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39" w:rsidRPr="004F0C39" w:rsidRDefault="004F0C39" w:rsidP="004F0C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80EE73D" wp14:editId="3EC9C4A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F0C3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F0C39" w:rsidRPr="004F0C39" w:rsidRDefault="004F0C39" w:rsidP="004F0C3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F0C3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F0C39" w:rsidRPr="004F0C39" w:rsidRDefault="004F0C39" w:rsidP="004F0C3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F0C39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F0C39" w:rsidRPr="004F0C39" w:rsidRDefault="004F0C39" w:rsidP="004F0C39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F0C39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F0C39" w:rsidRPr="004F0C39" w:rsidTr="00AE00F7">
        <w:trPr>
          <w:trHeight w:val="383"/>
        </w:trPr>
        <w:tc>
          <w:tcPr>
            <w:tcW w:w="2235" w:type="dxa"/>
            <w:hideMark/>
          </w:tcPr>
          <w:p w:rsidR="004F0C39" w:rsidRPr="004F0C39" w:rsidRDefault="00E22D66" w:rsidP="004F0C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24.08.2021</w:t>
            </w:r>
          </w:p>
        </w:tc>
        <w:tc>
          <w:tcPr>
            <w:tcW w:w="2268" w:type="dxa"/>
          </w:tcPr>
          <w:p w:rsidR="004F0C39" w:rsidRPr="004F0C39" w:rsidRDefault="004F0C39" w:rsidP="004F0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F0C39" w:rsidRPr="004F0C39" w:rsidRDefault="004F0C39" w:rsidP="004F0C3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F0C3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F0C39" w:rsidRPr="004F0C39" w:rsidRDefault="00E22D66" w:rsidP="004F0C3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695</w:t>
            </w:r>
          </w:p>
        </w:tc>
        <w:tc>
          <w:tcPr>
            <w:tcW w:w="1315" w:type="dxa"/>
          </w:tcPr>
          <w:p w:rsidR="004F0C39" w:rsidRPr="004F0C39" w:rsidRDefault="004F0C39" w:rsidP="004F0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F0C39" w:rsidRPr="004F0C39" w:rsidRDefault="004F0C39" w:rsidP="004F0C3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F0C39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A845F2" w:rsidRPr="004F0C39" w:rsidRDefault="00A845F2" w:rsidP="00A84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6828BB" w:rsidRPr="004F0C39" w:rsidRDefault="006828BB" w:rsidP="004F0C39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010A8D" w:rsidRPr="004F0C39">
        <w:rPr>
          <w:rFonts w:ascii="Times New Roman" w:hAnsi="Times New Roman" w:cs="Times New Roman"/>
          <w:sz w:val="28"/>
          <w:szCs w:val="28"/>
        </w:rPr>
        <w:t>б</w:t>
      </w:r>
      <w:r w:rsidRPr="004F0C39">
        <w:rPr>
          <w:rFonts w:ascii="Times New Roman" w:hAnsi="Times New Roman" w:cs="Times New Roman"/>
          <w:sz w:val="28"/>
          <w:szCs w:val="28"/>
        </w:rPr>
        <w:t xml:space="preserve"> </w:t>
      </w:r>
      <w:r w:rsidR="00010A8D" w:rsidRPr="004F0C39">
        <w:rPr>
          <w:rFonts w:ascii="Times New Roman" w:hAnsi="Times New Roman" w:cs="Times New Roman"/>
          <w:sz w:val="28"/>
          <w:szCs w:val="28"/>
        </w:rPr>
        <w:t>о</w:t>
      </w:r>
      <w:r w:rsidRPr="004F0C39">
        <w:rPr>
          <w:rFonts w:ascii="Times New Roman" w:hAnsi="Times New Roman" w:cs="Times New Roman"/>
          <w:sz w:val="28"/>
          <w:szCs w:val="28"/>
        </w:rPr>
        <w:t>тделе</w:t>
      </w:r>
      <w:r w:rsidR="00010A8D" w:rsidRPr="004F0C39">
        <w:rPr>
          <w:rFonts w:ascii="Times New Roman" w:hAnsi="Times New Roman" w:cs="Times New Roman"/>
          <w:sz w:val="28"/>
          <w:szCs w:val="28"/>
        </w:rPr>
        <w:t xml:space="preserve"> сельского хозяйства и охран</w:t>
      </w:r>
      <w:r w:rsidR="00030FF4">
        <w:rPr>
          <w:rFonts w:ascii="Times New Roman" w:hAnsi="Times New Roman" w:cs="Times New Roman"/>
          <w:sz w:val="28"/>
          <w:szCs w:val="28"/>
        </w:rPr>
        <w:t>ы</w:t>
      </w:r>
      <w:r w:rsidR="00010A8D" w:rsidRPr="004F0C39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Pr="004F0C39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Default="006828BB" w:rsidP="004F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 xml:space="preserve">           В целях </w:t>
      </w:r>
      <w:proofErr w:type="gramStart"/>
      <w:r w:rsidRPr="004F0C39">
        <w:rPr>
          <w:rFonts w:ascii="Times New Roman" w:hAnsi="Times New Roman" w:cs="Times New Roman"/>
          <w:sz w:val="28"/>
          <w:szCs w:val="28"/>
        </w:rPr>
        <w:t>упорядочения деятельности структурного подразделения аппарата</w:t>
      </w:r>
      <w:r w:rsidR="004F0C39">
        <w:rPr>
          <w:rFonts w:ascii="Times New Roman" w:hAnsi="Times New Roman" w:cs="Times New Roman"/>
          <w:sz w:val="28"/>
          <w:szCs w:val="28"/>
        </w:rPr>
        <w:t xml:space="preserve"> </w:t>
      </w:r>
      <w:r w:rsidRPr="004F0C39"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proofErr w:type="gramEnd"/>
      <w:r w:rsidRPr="004F0C3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F0C39">
        <w:rPr>
          <w:rFonts w:ascii="Times New Roman" w:hAnsi="Times New Roman" w:cs="Times New Roman"/>
          <w:sz w:val="28"/>
          <w:szCs w:val="28"/>
        </w:rPr>
        <w:t>,</w:t>
      </w:r>
      <w:r w:rsidRPr="004F0C39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 «Песчанокопский район»</w:t>
      </w:r>
      <w:r w:rsidR="004F0C39">
        <w:rPr>
          <w:rFonts w:ascii="Times New Roman" w:hAnsi="Times New Roman" w:cs="Times New Roman"/>
          <w:sz w:val="28"/>
          <w:szCs w:val="28"/>
        </w:rPr>
        <w:t>,</w:t>
      </w:r>
    </w:p>
    <w:p w:rsidR="004F0C39" w:rsidRDefault="004F0C39" w:rsidP="004F0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C39" w:rsidRPr="004F0C39" w:rsidRDefault="004F0C39" w:rsidP="004F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F0C3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6828BB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1. Утвердить Положение о</w:t>
      </w:r>
      <w:r w:rsidR="00010A8D" w:rsidRPr="004F0C39">
        <w:rPr>
          <w:rFonts w:ascii="Times New Roman" w:hAnsi="Times New Roman" w:cs="Times New Roman"/>
          <w:sz w:val="28"/>
          <w:szCs w:val="28"/>
        </w:rPr>
        <w:t>б</w:t>
      </w:r>
      <w:r w:rsidRPr="004F0C39">
        <w:rPr>
          <w:rFonts w:ascii="Times New Roman" w:hAnsi="Times New Roman" w:cs="Times New Roman"/>
          <w:sz w:val="28"/>
          <w:szCs w:val="28"/>
        </w:rPr>
        <w:t xml:space="preserve"> </w:t>
      </w:r>
      <w:r w:rsidR="00A845F2" w:rsidRPr="004F0C39">
        <w:rPr>
          <w:rFonts w:ascii="Times New Roman" w:hAnsi="Times New Roman" w:cs="Times New Roman"/>
          <w:sz w:val="28"/>
          <w:szCs w:val="28"/>
        </w:rPr>
        <w:t>отделе сельского хозяйства и охраны окружающей среды</w:t>
      </w:r>
      <w:r w:rsidRPr="004F0C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845F2" w:rsidRPr="004F0C39">
        <w:rPr>
          <w:rFonts w:ascii="Times New Roman" w:hAnsi="Times New Roman" w:cs="Times New Roman"/>
          <w:sz w:val="28"/>
          <w:szCs w:val="28"/>
        </w:rPr>
        <w:t xml:space="preserve"> </w:t>
      </w:r>
      <w:r w:rsidRPr="004F0C39">
        <w:rPr>
          <w:rFonts w:ascii="Times New Roman" w:hAnsi="Times New Roman" w:cs="Times New Roman"/>
          <w:sz w:val="28"/>
          <w:szCs w:val="28"/>
        </w:rPr>
        <w:t xml:space="preserve">района согласно приложению к настоящему </w:t>
      </w:r>
      <w:r w:rsidR="004F0C39">
        <w:rPr>
          <w:rFonts w:ascii="Times New Roman" w:hAnsi="Times New Roman" w:cs="Times New Roman"/>
          <w:sz w:val="28"/>
          <w:szCs w:val="28"/>
        </w:rPr>
        <w:t>постановлению</w:t>
      </w:r>
      <w:r w:rsidRPr="004F0C39">
        <w:rPr>
          <w:rFonts w:ascii="Times New Roman" w:hAnsi="Times New Roman" w:cs="Times New Roman"/>
          <w:sz w:val="28"/>
          <w:szCs w:val="28"/>
        </w:rPr>
        <w:t>.</w:t>
      </w:r>
    </w:p>
    <w:p w:rsidR="006828BB" w:rsidRPr="004F0C39" w:rsidRDefault="003A4C91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2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. </w:t>
      </w:r>
      <w:r w:rsidRPr="004F0C39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A845F2" w:rsidRPr="004F0C39">
        <w:rPr>
          <w:rFonts w:ascii="Times New Roman" w:hAnsi="Times New Roman" w:cs="Times New Roman"/>
          <w:sz w:val="28"/>
          <w:szCs w:val="28"/>
        </w:rPr>
        <w:t xml:space="preserve"> </w:t>
      </w:r>
      <w:r w:rsidR="006828BB" w:rsidRPr="004F0C39">
        <w:rPr>
          <w:rFonts w:ascii="Times New Roman" w:hAnsi="Times New Roman" w:cs="Times New Roman"/>
          <w:sz w:val="28"/>
          <w:szCs w:val="28"/>
        </w:rPr>
        <w:t>сайте Администрации района в сети «Интернет».</w:t>
      </w:r>
    </w:p>
    <w:p w:rsidR="006828BB" w:rsidRPr="004F0C39" w:rsidRDefault="003A4C91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3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4F0C39">
        <w:rPr>
          <w:rFonts w:ascii="Times New Roman" w:hAnsi="Times New Roman" w:cs="Times New Roman"/>
          <w:sz w:val="28"/>
          <w:szCs w:val="28"/>
        </w:rPr>
        <w:t>постановление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:rsidR="006828BB" w:rsidRPr="004F0C39" w:rsidRDefault="003A4C91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4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28BB" w:rsidRPr="004F0C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28BB" w:rsidRPr="004F0C39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4F0C39">
        <w:rPr>
          <w:rFonts w:ascii="Times New Roman" w:hAnsi="Times New Roman" w:cs="Times New Roman"/>
          <w:sz w:val="28"/>
          <w:szCs w:val="28"/>
        </w:rPr>
        <w:t>постановления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4F0C39">
        <w:rPr>
          <w:rFonts w:ascii="Times New Roman" w:hAnsi="Times New Roman" w:cs="Times New Roman"/>
          <w:sz w:val="28"/>
          <w:szCs w:val="28"/>
        </w:rPr>
        <w:t>заместителя главы Администрации Песчанокопского района по сельскому хозяйству и воп</w:t>
      </w:r>
      <w:r w:rsidR="008A4680" w:rsidRPr="004F0C39">
        <w:rPr>
          <w:rFonts w:ascii="Times New Roman" w:hAnsi="Times New Roman" w:cs="Times New Roman"/>
          <w:sz w:val="28"/>
          <w:szCs w:val="28"/>
        </w:rPr>
        <w:t>росам муниципального хозяйства Кравцова А.Н.</w:t>
      </w: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A845F2" w:rsidRPr="004F0C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F0C39">
        <w:rPr>
          <w:rFonts w:ascii="Times New Roman" w:hAnsi="Times New Roman" w:cs="Times New Roman"/>
          <w:sz w:val="28"/>
          <w:szCs w:val="28"/>
        </w:rPr>
        <w:t xml:space="preserve">     </w:t>
      </w:r>
      <w:r w:rsidR="00A845F2" w:rsidRPr="004F0C39">
        <w:rPr>
          <w:rFonts w:ascii="Times New Roman" w:hAnsi="Times New Roman" w:cs="Times New Roman"/>
          <w:sz w:val="28"/>
          <w:szCs w:val="28"/>
        </w:rPr>
        <w:t>И.И. Апольский</w:t>
      </w:r>
    </w:p>
    <w:p w:rsidR="006828BB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C39" w:rsidRPr="004F0C39" w:rsidRDefault="004F0C39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6828BB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8BB" w:rsidRPr="004F0C39" w:rsidRDefault="008C1130" w:rsidP="0068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28BB" w:rsidRPr="004F0C39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6828BB" w:rsidRPr="004F0C39" w:rsidRDefault="00A845F2" w:rsidP="00A8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A845F2" w:rsidRPr="004F0C39" w:rsidRDefault="00A845F2" w:rsidP="00A84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A845F2" w:rsidRPr="004F0C39" w:rsidRDefault="00A845F2" w:rsidP="00BD5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F2" w:rsidRPr="004F0C39" w:rsidRDefault="00A845F2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845F2" w:rsidRPr="004F0C39" w:rsidRDefault="00A845F2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 xml:space="preserve">к </w:t>
      </w:r>
      <w:r w:rsidR="003A4C91" w:rsidRPr="004F0C39">
        <w:rPr>
          <w:rFonts w:ascii="Times New Roman" w:hAnsi="Times New Roman" w:cs="Times New Roman"/>
          <w:sz w:val="28"/>
          <w:szCs w:val="28"/>
        </w:rPr>
        <w:t>постановлению</w:t>
      </w:r>
      <w:r w:rsidRPr="004F0C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A845F2" w:rsidRPr="004F0C39" w:rsidRDefault="00A845F2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A845F2" w:rsidRDefault="003A4C91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hAnsi="Times New Roman" w:cs="Times New Roman"/>
          <w:sz w:val="28"/>
          <w:szCs w:val="28"/>
        </w:rPr>
        <w:t xml:space="preserve">от </w:t>
      </w:r>
      <w:r w:rsidR="00E22D66">
        <w:rPr>
          <w:rFonts w:ascii="Times New Roman" w:hAnsi="Times New Roman" w:cs="Times New Roman"/>
          <w:sz w:val="28"/>
          <w:szCs w:val="28"/>
        </w:rPr>
        <w:t xml:space="preserve">24.08.2021 </w:t>
      </w:r>
      <w:bookmarkStart w:id="0" w:name="_GoBack"/>
      <w:bookmarkEnd w:id="0"/>
      <w:r w:rsidR="00A845F2" w:rsidRPr="004F0C39">
        <w:rPr>
          <w:rFonts w:ascii="Times New Roman" w:hAnsi="Times New Roman" w:cs="Times New Roman"/>
          <w:sz w:val="28"/>
          <w:szCs w:val="28"/>
        </w:rPr>
        <w:t xml:space="preserve"> № </w:t>
      </w:r>
      <w:r w:rsidR="00E22D66">
        <w:rPr>
          <w:rFonts w:ascii="Times New Roman" w:hAnsi="Times New Roman" w:cs="Times New Roman"/>
          <w:sz w:val="28"/>
          <w:szCs w:val="28"/>
        </w:rPr>
        <w:t>695</w:t>
      </w:r>
    </w:p>
    <w:p w:rsidR="004F0C39" w:rsidRDefault="004F0C39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F0C39" w:rsidRPr="004F0C39" w:rsidRDefault="004F0C39" w:rsidP="004F0C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D1646E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D1646E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отделе сельского хозяйства и  охраны окружающей среды</w:t>
      </w:r>
    </w:p>
    <w:p w:rsidR="00BD5B82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D5B82" w:rsidRPr="00BD5B82" w:rsidRDefault="00BD5B82" w:rsidP="00BD5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82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Общие положения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1.1.  Отдел сельского хозяйства и охраны окружающей среды 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(далее - отдел) является структурным подразделением 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(далее - Администрация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района), без права юридического лица.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Полное наименование: Отдел сельского хозяйства и охраны окружающей среды 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Отдел наделен на неограниченный срок государственными полномочиями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286C69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 Руководителем отдела является начальник отдела сельского хозяйства и охраны окружающей среды, назначаемый на должность и освобождаемый от должности главой</w:t>
      </w:r>
      <w:r w:rsidRPr="004F0C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A4C91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управляющим делами Администрации Песчанокопского района</w:t>
      </w:r>
      <w:proofErr w:type="gramStart"/>
      <w:r w:rsidR="003A4C91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по тексту – начальник отдела).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  Отдел подчинен заместителю главы Администрации </w:t>
      </w:r>
      <w:r w:rsidR="00286C69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10A8D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сельскому хозяйству и вопросам муниципального хозяйства.</w:t>
      </w:r>
    </w:p>
    <w:p w:rsidR="00FE436F" w:rsidRPr="004F0C39" w:rsidRDefault="00BD5B82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="00FE436F" w:rsidRPr="004F0C39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Ростовской области, областными законами, постановлениями Законодательного Собрания Ростовской области, указами и распоряжениями Губернатора Ростовской области, постановлениями и распоряжениями Правительства Ростовской области, Уставом муниципального образования «Песчанокопский район», решениями Собрания депутатов Песчанокопского района, постановлениями и распоряжениями</w:t>
      </w:r>
      <w:proofErr w:type="gramEnd"/>
      <w:r w:rsidR="00FE436F" w:rsidRPr="004F0C39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района, настоящим Положением.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Финансирование расходов на содержание отдела  осуществляется за счет средств местного бюджета и средств областного бюджета.</w:t>
      </w:r>
    </w:p>
    <w:p w:rsidR="00286C69" w:rsidRPr="004F0C39" w:rsidRDefault="00286C6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1.8. Отдел осуществляет свою деятельность как непосредственно, так и во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взаимодействии с федеральными органами исполнительной власти и их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территориальными органами, органами исполнительной власти </w:t>
      </w:r>
      <w:r w:rsidR="0032037A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 области, органами местного самоуправления, организациями и гражданами.</w:t>
      </w:r>
    </w:p>
    <w:p w:rsidR="0032037A" w:rsidRPr="004F0C39" w:rsidRDefault="0032037A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3A4C91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тделе, его структура и штатная численность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утверждаются </w:t>
      </w:r>
      <w:r w:rsidR="003A4C91" w:rsidRPr="004F0C39">
        <w:rPr>
          <w:rFonts w:ascii="Times New Roman" w:hAnsi="Times New Roman" w:cs="Times New Roman"/>
          <w:sz w:val="28"/>
          <w:szCs w:val="28"/>
        </w:rPr>
        <w:t>г</w:t>
      </w:r>
      <w:r w:rsidR="00FE436F" w:rsidRPr="004F0C39">
        <w:rPr>
          <w:rFonts w:ascii="Times New Roman" w:hAnsi="Times New Roman" w:cs="Times New Roman"/>
          <w:sz w:val="28"/>
          <w:szCs w:val="28"/>
        </w:rPr>
        <w:t>лавой Администрации района.</w:t>
      </w:r>
    </w:p>
    <w:p w:rsidR="009464D4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E436F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 отдела</w:t>
      </w: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условий для эффективного развития сельского хозяйства и других отраслей агропромышленного комплекса, координация развития сельского хозяйства, пищевой и перерабатывающей промышленности района в целях повышения эффективности производства, качества и конкурентоспособности продукции.  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и реализация в соответствии с законодательством Российской  Федерации совместно с  заинтересованными органами, в пределах их компетенции, мер по регулированию производства сельскохозяйственной продукции, сырья и продовольствия продовольственного рынка.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Содействие развитию рыночных отношений, проведению аграрных и земельных преобразований.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Оказание информационно-консультационной помощи предприятиям и организациям агропромышленного комплекса района, крестьянским (фермерским) хозяйствам, гражданам, ведущим личное подсобное хозяйство.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Содействие в получении предприятиями и организациям агропромышленного комплекса района, крестьянскими (фермерскими) хозяйствами, гражданами ведущим личное подсобное хозяйство государственной поддержки.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Осуществление мероприятий в области обеспечения плодородия земель сельскохозяйственного назначения, мелиорации земель.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Совершенствование экономических отношений и перспектив развития агропромышленного комплекса.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Реализация текущих, перспективных комплексных программ по использованию природных ресурсов, повышению урожайности сельскохозяйственных культур, продуктивности скота и птицы, развитию семеноводства и племенного дела.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и составление отраслевого прогноза развития территории на ближайший, среднесрочный и долгосрочный периоды, проведение его защиты в министерстве сельского хозяйства и продовольствия Ростовской области и министерстве экономики, торговли, международных и внешнеэкономических связей Ростовской области.</w:t>
      </w:r>
    </w:p>
    <w:p w:rsidR="00BD5B82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Проведение анализа и оценки состояния экономического, социально-трудового положения агропромышленного комплекса района.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Реализация программ и мероприятий, направленных на обеспечение безопасности продукции животноводства, а также обеспечение соблюдения карантина растений.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2.12. Реализация единой политики в области безопасного обращения с пестицидами </w:t>
      </w:r>
      <w:proofErr w:type="spellStart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препаратами ветеринарного назначения.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Реализация программ и мероприятий и осуществление управления в области обеспечения плодородия земель сельскохозяйственного назначения, химизации мелиорации земель, карантина растений и семеноводства сельскохозяйственных культур, защиты сельскохозяйственных растений от вредных организмов, организации племенного животноводства, а также в области предупреждения и ликвидации последствие чрезвычайных ситуаций в агропромышленном комплексе.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Оказание содействия в создании животноводческих крестьянских (фермерских) хозяйств, семейных животноводческих ферм, способствующих увеличению объемов товарного производства в сфере малых форм хозяйствования.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Ведение учета и сдача отчетности в министерство сельского хозяйства и продовольствия Ростовской области по фактически полученным  сельскохозяйственными товаропроизводителями района субсидиям, дотациям и компенсациям.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16.Координация деятельности сельскохозяйственных предприятий всех форм собственности по всем вопросам экономики, финансирования, кредитования бухгалтерского учета и отчетности.</w:t>
      </w:r>
    </w:p>
    <w:p w:rsidR="00BD5B82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Прием квартальных и годовых отчетов от предприятий </w:t>
      </w:r>
      <w:proofErr w:type="spellStart"/>
      <w:proofErr w:type="gramStart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</w:t>
      </w:r>
      <w:proofErr w:type="spell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-промышленного</w:t>
      </w:r>
      <w:proofErr w:type="gram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комплекса, формирование сводных отчетов по району с последующей сдачей их в министерство сельского хозяйства и продовольствия Ростовской области.</w:t>
      </w:r>
    </w:p>
    <w:p w:rsidR="004F0C39" w:rsidRDefault="004F0C3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отдела</w:t>
      </w: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Pr="004F0C39" w:rsidRDefault="00FE436F" w:rsidP="004F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C39">
        <w:rPr>
          <w:rFonts w:ascii="Times New Roman" w:hAnsi="Times New Roman" w:cs="Times New Roman"/>
          <w:bCs/>
          <w:sz w:val="28"/>
          <w:szCs w:val="28"/>
        </w:rPr>
        <w:t>В соответствии с возложенными на него задачами отдел осуществляет</w:t>
      </w:r>
      <w:r w:rsidRPr="004F0C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C39">
        <w:rPr>
          <w:rFonts w:ascii="Times New Roman" w:hAnsi="Times New Roman" w:cs="Times New Roman"/>
          <w:sz w:val="28"/>
          <w:szCs w:val="28"/>
        </w:rPr>
        <w:t>следующие основные функции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Осуществляет государственные полномочия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Разрабатывает и осуществляет комплексные и целевые программы по основным направлениям аграрной и продовольственной политики, размещению и развитию отраслей сельского хозяйства, пищевой и перерабатывающей промышленности, производству продукции сельскохозяйственного производства и продуктов питания.</w:t>
      </w:r>
    </w:p>
    <w:p w:rsidR="0058042F" w:rsidRPr="004F0C39" w:rsidRDefault="00BD5B82" w:rsidP="004F0C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58042F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целевых программ по увеличению производства сельскохозяйственной продукции.</w:t>
      </w:r>
    </w:p>
    <w:p w:rsidR="0058042F" w:rsidRPr="004F0C39" w:rsidRDefault="0058042F" w:rsidP="004F0C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Содействие развитию всех форм собственности и хозяйствования, формированию и деятельности рыночных инфраструктур в отраслях агропромышленного комплекса;</w:t>
      </w:r>
    </w:p>
    <w:p w:rsidR="0058042F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Организация научного, инновационного и информационного обеспечения развития отраслей сельского хозяйства, пропаганды научно-технических достижений;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реализацию государственных программ поддержки сельскохозяйственных товаропроизводителей всех форм собственности, предприятий пищевой и перерабатывающей промышленности, личных подсобных хозяйств и контролирует целевое использование централизованных финансовых кредитных и материальных ресурсов.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меры по воспроизводству плодородия и сохранению почв, производству высококачественной продукции растениеводства, повышению урожайности всех сельскохозяйственных культур путем применения научно обоснованной системы земледелия, по применению органических и минеральных удобрений, совершенствованию системы семеноводства, </w:t>
      </w:r>
      <w:proofErr w:type="spellStart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сортообновлению</w:t>
      </w:r>
      <w:proofErr w:type="spell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освоению интенсивных и экологически чистых технологий, обеспечению токсикологической безопасности производимой продукции.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анализ развития отрасли животноводства и племенного дела агропромышленного комплекса района.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работы для получения государственной поддержки, из бюджетов всех  уровней сельскохозяйственными товаропроизводителями района всех категорий собственности.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</w:t>
      </w:r>
      <w:proofErr w:type="gramStart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кредитных средств полученных в порядке субсидирования части расходов по уплате процентов по кредитам, привлеченным </w:t>
      </w:r>
      <w:proofErr w:type="spellStart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сельхозтоваропроизводителями</w:t>
      </w:r>
      <w:proofErr w:type="spell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крестьянскими (фермерскими) хозяйствами в российских кредитных организациях.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Осуществляет </w:t>
      </w:r>
      <w:proofErr w:type="gramStart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 предоставляемых документов, оформляемых для предоставления субсидий на возмещение части затрат на уплату процентов по кредитам, полученным гражданами, ведущими личное подсобное хозяйство, в российских кредитных организациях.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Содействует формированию стабильного рынка сбыта продукции.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Оказывает содействие в проведении региональных, межрегиональных, районных ярмарок, выставок продукции, работ и услуг сельхозтоваропроизводителей и перерабатывающих предприятий.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объективное, всестороннее и своевременное рассмотрение обращений граждан, дает письменные ответы по вопросам, относящимся к компетенции отдела.</w:t>
      </w:r>
    </w:p>
    <w:p w:rsidR="00BD5B82" w:rsidRPr="004F0C39" w:rsidRDefault="0058042F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Освещает в средствах массовой информации ситуацию на территории района по вопросам своей компетенции.</w:t>
      </w:r>
    </w:p>
    <w:p w:rsidR="00747157" w:rsidRPr="004F0C39" w:rsidRDefault="00747157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Содействие органам местного самоуправления в организации рационального использования земельных, лесных, водных и других природных ресурсов.</w:t>
      </w:r>
    </w:p>
    <w:p w:rsidR="00BD5B82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7157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Обеспечение контроля и надзора за состоянием охраны труда.</w:t>
      </w:r>
    </w:p>
    <w:p w:rsidR="004F0C39" w:rsidRPr="004F0C39" w:rsidRDefault="004F0C3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E436F" w:rsidRPr="004F0C39">
        <w:rPr>
          <w:rFonts w:ascii="Times New Roman" w:hAnsi="Times New Roman" w:cs="Times New Roman"/>
          <w:sz w:val="28"/>
          <w:szCs w:val="28"/>
        </w:rPr>
        <w:t xml:space="preserve">Права отдела </w:t>
      </w:r>
    </w:p>
    <w:p w:rsidR="00BD5B82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Pr="004F0C39" w:rsidRDefault="00747157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4.1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для обеспечения выполнения своих задач и функций имеет право:</w:t>
      </w:r>
    </w:p>
    <w:p w:rsidR="00747157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запрашивать и получать в установленном порядке у предприятий, учреждений  всех форм собственности информацию, необходимую отделу; 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7157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в установленном порядке от территориальных органов федеральных органов исполнительной власти, органов исполнительной власти Ростовской области, органов местного самоуправления,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47157" w:rsidRPr="004F0C39" w:rsidRDefault="00747157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заседаниях и совещаниях, проводимых федеральными органами исполнительной власти и их территориальными органами, органами исполнительной власти </w:t>
      </w:r>
      <w:r w:rsidR="00A10FC1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Ростовской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органами местного самоуправления;</w:t>
      </w:r>
    </w:p>
    <w:p w:rsidR="00BD5B82" w:rsidRPr="004F0C39" w:rsidRDefault="00BD5B82" w:rsidP="004F0C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747157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в установленном порядке системами связи, информационными базами, банками данных органов местного самоуправления муниципального района;</w:t>
      </w:r>
    </w:p>
    <w:p w:rsidR="00747157" w:rsidRPr="004F0C39" w:rsidRDefault="00747157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проведение совещаний, семинаров с руководителями и специалистами сельхозпредприятий всех форм собственности, органов местного самоуправления поселений, личных подсобных хозяйств по вопросам, связанным с выполнением возложенных на Отдел функций;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в установленном порядке для разработки вопросов, входящих в его компетенцию, научно-исследовательские организации, территориальные органы государственного управления, специалистов предприятий, учреждений;</w:t>
      </w:r>
    </w:p>
    <w:p w:rsidR="00747157" w:rsidRPr="004F0C39" w:rsidRDefault="00747157" w:rsidP="004F0C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участие в работе комиссий, рабочих групп: по использованию сельхозугодий; по инвентаризации мелиорированных земель; по обеспечению достоверности учета размеров посевных площадей, урожайности, валового сбора </w:t>
      </w:r>
    </w:p>
    <w:p w:rsidR="00747157" w:rsidRPr="004F0C39" w:rsidRDefault="00747157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мероприятия по охране труда и техники безопасности;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осуществлении </w:t>
      </w:r>
      <w:proofErr w:type="gramStart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бюджетных  средств и материальных  ресурсов, выделенных в установленном порядке на  поддержку и развитие агропромышленного комплекса;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0F9E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вопросам своей компетенции обязан: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надлежащим образом выполнять возложенные на него задачи;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целевое расходование финансовых средств и надлежащее использование материальных ресурсов, предоставленных в соответствии с Областным законом для осуществления государственных полномочий;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исполнять письменные предписания органа государственной власти Ростовской области, уполномоченного осуществлять </w:t>
      </w:r>
      <w:proofErr w:type="gramStart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государственных полномочий, по устранению нарушений требований федеральных и областных законов по вопросам осуществления государственных полномочий;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подготавливать своевременные и полные письменные ответы по обращениям граждан, относящимся к компетенции отдела;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сохранность материально-технических ценностей;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регулярно информировать главу Администрации </w:t>
      </w:r>
      <w:r w:rsidR="00A10FC1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 основных направлениях и результатах работы;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осуществлять другие полномочия, связанные с деятельностью Отдела, в пределах его компетенции;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соблюдать требования охраны труда в соответствии с должностной инструкцией.</w:t>
      </w:r>
    </w:p>
    <w:p w:rsidR="00BD5B82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Руководство отделом</w:t>
      </w:r>
    </w:p>
    <w:p w:rsidR="00BD5B82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 отделом осуществляет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сельского хозяйства и охраны окружающей среды Администрации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назначается на должность в соответствии со штатным расписанием Администрации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освобождается от замещаемой должности главой Администрации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Н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отдела: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деятельностью отдела, обеспечивает решение возложенных на него задач;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работу отдела;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обязанности между работниками отдела;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о назначении и освобождении работников отдела, поощрении работников и применении к ним мер дисциплинарного воздействия, повышении их квалификации;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служебную документацию в пределах своей компетенции;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установленном порядке в совещаниях Администрации </w:t>
      </w:r>
      <w:r w:rsidR="00010A8D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заседаниях комиссий и рабочих групп, проводимых по вопросам, находящимся в ведении отдела;</w:t>
      </w:r>
    </w:p>
    <w:p w:rsidR="00BD5B82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5B82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отдел во взаимоотношениях с органами исполнительной власти Ростовской области, органами местного самоуправления, федеральными органами исполнительной власти и их территориальными органами, расположенными на территории района, структурными подразделениями Правительства Ростовской области;</w:t>
      </w:r>
    </w:p>
    <w:p w:rsidR="009464D4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персональную ответственность за выполнение возложенных на Отдел функций;</w:t>
      </w:r>
    </w:p>
    <w:p w:rsidR="009464D4" w:rsidRPr="004F0C39" w:rsidRDefault="009464D4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переписку и готовит заключения по вопросам компетенции Отдела;</w:t>
      </w:r>
    </w:p>
    <w:p w:rsidR="003A4C91" w:rsidRPr="004F0C39" w:rsidRDefault="003A4C91" w:rsidP="004F0C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персональную ответственность за работу в отделе по противодействию коррупции.</w:t>
      </w:r>
    </w:p>
    <w:p w:rsidR="00BD5B82" w:rsidRPr="004F0C39" w:rsidRDefault="00BD5B82" w:rsidP="004F0C3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период временного отсутствия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(отпуск</w:t>
      </w:r>
      <w:r w:rsidR="00D1646E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командировка, болезнь и т.д.)</w:t>
      </w:r>
      <w:r w:rsidR="00D1646E" w:rsidRPr="004F0C39"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специалист отдела сельского хозяйства и охраны окружающей среды, назначаемый главой Администрации Песчанокопского района.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Взаимодействие отдела</w:t>
      </w:r>
    </w:p>
    <w:p w:rsidR="004F0C39" w:rsidRPr="004F0C39" w:rsidRDefault="004F0C39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надлежащего осуществления своей деятельности отдел организует взаимодействие с другими отделами, структурными подразделениями и функциональными органами Администрации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района; с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дминистрациями сельских поселений района, входящих в состав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 с министерствами, ведомствами и комитетами Правительства Ростовской области,  а также с сельскохозяйственными товаропроизводителями всех категорий </w:t>
      </w:r>
      <w:r w:rsidR="009464D4"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</w:t>
      </w: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D5B82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Pr="004F0C39" w:rsidRDefault="00BD5B82" w:rsidP="004F0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828BB" w:rsidRPr="004F0C39">
        <w:rPr>
          <w:rFonts w:ascii="Times New Roman" w:hAnsi="Times New Roman" w:cs="Times New Roman"/>
          <w:sz w:val="28"/>
          <w:szCs w:val="28"/>
        </w:rPr>
        <w:t>Ответственность работников отдела</w:t>
      </w:r>
    </w:p>
    <w:p w:rsidR="00BD5B82" w:rsidRPr="004F0C39" w:rsidRDefault="00BD5B82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отдела несут персональную ответственность в соответствии с действующим законодательством Российской Федерации: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неисполнение или ненадлежащее исполнение возложенных на отдел задач и осуществление функций, определенных данным положением и должностными инструкциями.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 недостоверность показателей и фактов, представленных в подготавливаемых документах.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За выявления фактов ненадлежащего исполнения наделенными государственными полномочиями.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За нецелевое использование бюджетных средств.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За сохранность и использование материальных ценностей и оргтехники в соответствии с их назначением.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За несоблюдение трудовой дисциплины и правил трудового внутреннего распорядка.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За несоблюдение техники безопасности, электробезопасности и правил пожарной безопасности.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За неиспользование в необходимых случаях предоставленных прав.</w:t>
      </w:r>
    </w:p>
    <w:p w:rsidR="00BD5B82" w:rsidRPr="004F0C39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7.9. За выполнение функциональных обязанностей, определенных их должностными регламентами, качественное и своевременное исполнение порученных задач и требований законодательства Российской Федерации.</w:t>
      </w:r>
    </w:p>
    <w:p w:rsidR="00BD5B82" w:rsidRDefault="00BD5B82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За соблюдение Федерального закона от 27 июля 2004 года № 79-ФЗ «О государственной гражданской службе Российской Федерации», Федерального закона от 25 декабря 2008 года № 273-ФЗ "О противодействии коррупции".</w:t>
      </w:r>
    </w:p>
    <w:p w:rsidR="004F0C39" w:rsidRDefault="004F0C3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39" w:rsidRDefault="004F0C3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39" w:rsidRPr="004F0C39" w:rsidRDefault="004F0C39" w:rsidP="004F0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C91" w:rsidRPr="004F0C39" w:rsidRDefault="003A4C91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3A4C91" w:rsidRPr="004F0C39" w:rsidRDefault="003A4C91" w:rsidP="004F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                                                                О.В. Купина                                   </w:t>
      </w:r>
    </w:p>
    <w:p w:rsidR="004F0C39" w:rsidRDefault="004F0C39" w:rsidP="009464D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4F0C39" w:rsidRPr="004F0C39" w:rsidRDefault="004F0C39" w:rsidP="004F0C3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4F0C39" w:rsidRDefault="004F0C39" w:rsidP="004F0C39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3A2533" w:rsidRPr="004F0C39" w:rsidRDefault="004F0C39" w:rsidP="004F0C39">
      <w:pPr>
        <w:tabs>
          <w:tab w:val="left" w:pos="4335"/>
        </w:tabs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sectPr w:rsidR="003A2533" w:rsidRPr="004F0C39" w:rsidSect="004F0C39">
      <w:footerReference w:type="default" r:id="rId9"/>
      <w:pgSz w:w="11906" w:h="16838"/>
      <w:pgMar w:top="1134" w:right="567" w:bottom="993" w:left="1701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39" w:rsidRDefault="004F0C39" w:rsidP="004F0C39">
      <w:pPr>
        <w:spacing w:after="0" w:line="240" w:lineRule="auto"/>
      </w:pPr>
      <w:r>
        <w:separator/>
      </w:r>
    </w:p>
  </w:endnote>
  <w:endnote w:type="continuationSeparator" w:id="0">
    <w:p w:rsidR="004F0C39" w:rsidRDefault="004F0C39" w:rsidP="004F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581031"/>
      <w:docPartObj>
        <w:docPartGallery w:val="Page Numbers (Bottom of Page)"/>
        <w:docPartUnique/>
      </w:docPartObj>
    </w:sdtPr>
    <w:sdtEndPr/>
    <w:sdtContent>
      <w:p w:rsidR="004F0C39" w:rsidRDefault="004F0C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66">
          <w:rPr>
            <w:noProof/>
          </w:rPr>
          <w:t>8</w:t>
        </w:r>
        <w:r>
          <w:fldChar w:fldCharType="end"/>
        </w:r>
      </w:p>
    </w:sdtContent>
  </w:sdt>
  <w:p w:rsidR="004F0C39" w:rsidRDefault="004F0C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39" w:rsidRDefault="004F0C39" w:rsidP="004F0C39">
      <w:pPr>
        <w:spacing w:after="0" w:line="240" w:lineRule="auto"/>
      </w:pPr>
      <w:r>
        <w:separator/>
      </w:r>
    </w:p>
  </w:footnote>
  <w:footnote w:type="continuationSeparator" w:id="0">
    <w:p w:rsidR="004F0C39" w:rsidRDefault="004F0C39" w:rsidP="004F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6B"/>
    <w:rsid w:val="00010A8D"/>
    <w:rsid w:val="00030FF4"/>
    <w:rsid w:val="001A5E5D"/>
    <w:rsid w:val="002769FA"/>
    <w:rsid w:val="00286C69"/>
    <w:rsid w:val="0032037A"/>
    <w:rsid w:val="003A2533"/>
    <w:rsid w:val="003A4C91"/>
    <w:rsid w:val="003C2849"/>
    <w:rsid w:val="004F0C39"/>
    <w:rsid w:val="0058042F"/>
    <w:rsid w:val="0066646B"/>
    <w:rsid w:val="006828BB"/>
    <w:rsid w:val="00747157"/>
    <w:rsid w:val="008A4680"/>
    <w:rsid w:val="008C1130"/>
    <w:rsid w:val="009464D4"/>
    <w:rsid w:val="00A10FC1"/>
    <w:rsid w:val="00A845F2"/>
    <w:rsid w:val="00B062B5"/>
    <w:rsid w:val="00B50F9E"/>
    <w:rsid w:val="00BB2AAB"/>
    <w:rsid w:val="00BD5B82"/>
    <w:rsid w:val="00D16130"/>
    <w:rsid w:val="00D1646E"/>
    <w:rsid w:val="00DD3EAD"/>
    <w:rsid w:val="00E22D66"/>
    <w:rsid w:val="00FB4742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C39"/>
  </w:style>
  <w:style w:type="paragraph" w:styleId="a7">
    <w:name w:val="footer"/>
    <w:basedOn w:val="a"/>
    <w:link w:val="a8"/>
    <w:uiPriority w:val="99"/>
    <w:unhideWhenUsed/>
    <w:rsid w:val="004F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C39"/>
  </w:style>
  <w:style w:type="paragraph" w:styleId="a7">
    <w:name w:val="footer"/>
    <w:basedOn w:val="a"/>
    <w:link w:val="a8"/>
    <w:uiPriority w:val="99"/>
    <w:unhideWhenUsed/>
    <w:rsid w:val="004F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6EE4-9A58-4983-99E3-EDB06CE8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 Кушнарев</dc:creator>
  <cp:lastModifiedBy>Надежда Михайловна Мелихова</cp:lastModifiedBy>
  <cp:revision>13</cp:revision>
  <cp:lastPrinted>2021-08-23T08:44:00Z</cp:lastPrinted>
  <dcterms:created xsi:type="dcterms:W3CDTF">2021-07-30T11:35:00Z</dcterms:created>
  <dcterms:modified xsi:type="dcterms:W3CDTF">2021-08-24T05:28:00Z</dcterms:modified>
</cp:coreProperties>
</file>