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16" w:lineRule="auto"/>
        <w:ind/>
        <w:jc w:val="right"/>
      </w:pPr>
    </w:p>
    <w:p w14:paraId="02000000">
      <w:pPr>
        <w:pStyle w:val="Style_1"/>
        <w:spacing w:line="216" w:lineRule="auto"/>
        <w:ind/>
        <w:rPr>
          <w:sz w:val="36"/>
        </w:rPr>
      </w:pPr>
      <w:r>
        <w:rPr>
          <w:sz w:val="36"/>
        </w:rPr>
        <w:t>Российская Федерация</w:t>
      </w:r>
    </w:p>
    <w:p w14:paraId="03000000">
      <w:pPr>
        <w:spacing w:line="216" w:lineRule="auto"/>
        <w:ind/>
        <w:jc w:val="center"/>
        <w:rPr>
          <w:b w:val="1"/>
          <w:caps w:val="1"/>
          <w:sz w:val="32"/>
        </w:rPr>
      </w:pPr>
    </w:p>
    <w:p w14:paraId="04000000">
      <w:pPr>
        <w:pStyle w:val="Style_2"/>
        <w:spacing w:line="216" w:lineRule="auto"/>
        <w:ind/>
        <w:rPr>
          <w:caps w:val="1"/>
          <w:sz w:val="32"/>
        </w:rPr>
      </w:pPr>
      <w:r>
        <w:rPr>
          <w:caps w:val="1"/>
          <w:sz w:val="32"/>
        </w:rPr>
        <w:t>РОСТОВСКАЯ ОБЛАСТЬ</w:t>
      </w:r>
    </w:p>
    <w:p w14:paraId="05000000">
      <w:pPr>
        <w:spacing w:line="216" w:lineRule="auto"/>
        <w:ind/>
        <w:jc w:val="center"/>
      </w:pPr>
    </w:p>
    <w:p w14:paraId="06000000">
      <w:pPr>
        <w:spacing w:line="216" w:lineRule="auto"/>
        <w:ind/>
        <w:jc w:val="center"/>
      </w:pPr>
    </w:p>
    <w:p w14:paraId="07000000">
      <w:pPr>
        <w:spacing w:line="216" w:lineRule="auto"/>
        <w:ind/>
        <w:jc w:val="center"/>
      </w:pPr>
    </w:p>
    <w:p w14:paraId="08000000">
      <w:pPr>
        <w:spacing w:line="216" w:lineRule="auto"/>
        <w:ind/>
        <w:jc w:val="center"/>
      </w:pPr>
    </w:p>
    <w:p w14:paraId="09000000">
      <w:pPr>
        <w:spacing w:line="216" w:lineRule="auto"/>
        <w:ind/>
        <w:jc w:val="center"/>
      </w:pPr>
    </w:p>
    <w:p w14:paraId="0A000000">
      <w:pPr>
        <w:spacing w:line="216" w:lineRule="auto"/>
        <w:ind/>
        <w:jc w:val="center"/>
      </w:pPr>
    </w:p>
    <w:p w14:paraId="0B000000">
      <w:pPr>
        <w:spacing w:line="216" w:lineRule="auto"/>
        <w:ind/>
        <w:jc w:val="center"/>
      </w:pPr>
    </w:p>
    <w:p w14:paraId="0C000000">
      <w:pPr>
        <w:spacing w:line="216" w:lineRule="auto"/>
        <w:ind/>
        <w:jc w:val="center"/>
      </w:pPr>
    </w:p>
    <w:p w14:paraId="0D000000">
      <w:pPr>
        <w:spacing w:line="216" w:lineRule="auto"/>
        <w:ind/>
        <w:jc w:val="center"/>
      </w:pPr>
    </w:p>
    <w:p w14:paraId="0E000000">
      <w:pPr>
        <w:spacing w:line="216" w:lineRule="auto"/>
        <w:ind/>
        <w:jc w:val="center"/>
      </w:pPr>
    </w:p>
    <w:p w14:paraId="0F000000">
      <w:pPr>
        <w:spacing w:line="216" w:lineRule="auto"/>
        <w:ind/>
        <w:jc w:val="center"/>
        <w:rPr>
          <w:b w:val="1"/>
          <w:sz w:val="44"/>
        </w:rPr>
      </w:pPr>
    </w:p>
    <w:p w14:paraId="10000000">
      <w:pPr>
        <w:ind/>
        <w:jc w:val="center"/>
        <w:rPr>
          <w:b w:val="1"/>
          <w:sz w:val="44"/>
        </w:rPr>
      </w:pPr>
      <w:r>
        <w:rPr>
          <w:b w:val="1"/>
          <w:sz w:val="44"/>
        </w:rPr>
        <w:t xml:space="preserve">Этноконфессиональный паспорт </w:t>
      </w:r>
    </w:p>
    <w:p w14:paraId="11000000">
      <w:pPr>
        <w:ind/>
        <w:jc w:val="center"/>
        <w:rPr>
          <w:b w:val="1"/>
          <w:sz w:val="44"/>
        </w:rPr>
      </w:pPr>
      <w:r>
        <w:rPr>
          <w:b w:val="1"/>
          <w:sz w:val="44"/>
        </w:rPr>
        <w:t>Песчанокопского района</w:t>
      </w:r>
    </w:p>
    <w:p w14:paraId="12000000">
      <w:pPr>
        <w:spacing w:line="216" w:lineRule="auto"/>
        <w:ind/>
        <w:jc w:val="center"/>
        <w:rPr>
          <w:b w:val="1"/>
          <w:sz w:val="44"/>
        </w:rPr>
      </w:pPr>
    </w:p>
    <w:p w14:paraId="13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4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5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6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7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8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9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A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B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C000000">
      <w:pPr>
        <w:spacing w:line="216" w:lineRule="auto"/>
        <w:ind/>
        <w:jc w:val="center"/>
        <w:rPr>
          <w:rFonts w:ascii="Arial" w:hAnsi="Arial"/>
          <w:b w:val="1"/>
          <w:sz w:val="36"/>
        </w:rPr>
      </w:pPr>
    </w:p>
    <w:p w14:paraId="1D000000">
      <w:pPr>
        <w:pStyle w:val="Style_3"/>
        <w:spacing w:line="216" w:lineRule="auto"/>
        <w:ind/>
      </w:pPr>
    </w:p>
    <w:p w14:paraId="1E000000">
      <w:pPr>
        <w:pStyle w:val="Style_3"/>
        <w:spacing w:line="216" w:lineRule="auto"/>
        <w:ind/>
      </w:pPr>
    </w:p>
    <w:p w14:paraId="1F000000">
      <w:pPr>
        <w:pStyle w:val="Style_3"/>
        <w:spacing w:line="216" w:lineRule="auto"/>
        <w:ind/>
        <w:jc w:val="left"/>
        <w:rPr>
          <w:sz w:val="32"/>
        </w:rPr>
      </w:pPr>
      <w:r>
        <w:rPr>
          <w:sz w:val="32"/>
        </w:rPr>
        <w:t>Глава Администрации</w:t>
      </w:r>
      <w:r>
        <w:rPr>
          <w:sz w:val="32"/>
        </w:rPr>
        <w:br/>
      </w:r>
      <w:r>
        <w:rPr>
          <w:sz w:val="32"/>
        </w:rPr>
        <w:t xml:space="preserve">Песчанокопского района                                            </w:t>
      </w:r>
      <w:r>
        <w:rPr>
          <w:sz w:val="32"/>
        </w:rPr>
        <w:t>И</w:t>
      </w:r>
      <w:r>
        <w:rPr>
          <w:sz w:val="32"/>
        </w:rPr>
        <w:t xml:space="preserve">.И. </w:t>
      </w:r>
      <w:r>
        <w:rPr>
          <w:sz w:val="32"/>
        </w:rPr>
        <w:t>Апольский</w:t>
      </w:r>
    </w:p>
    <w:p w14:paraId="20000000">
      <w:pPr>
        <w:pStyle w:val="Style_3"/>
        <w:spacing w:line="216" w:lineRule="auto"/>
        <w:ind/>
      </w:pPr>
    </w:p>
    <w:p w14:paraId="21000000">
      <w:pPr>
        <w:pStyle w:val="Style_3"/>
        <w:spacing w:line="216" w:lineRule="auto"/>
        <w:ind/>
      </w:pPr>
    </w:p>
    <w:p w14:paraId="22000000">
      <w:pPr>
        <w:pStyle w:val="Style_3"/>
        <w:spacing w:line="216" w:lineRule="auto"/>
        <w:ind/>
        <w:jc w:val="left"/>
      </w:pPr>
    </w:p>
    <w:p w14:paraId="23000000">
      <w:pPr>
        <w:pStyle w:val="Style_3"/>
        <w:spacing w:line="216" w:lineRule="auto"/>
        <w:ind/>
      </w:pPr>
    </w:p>
    <w:p w14:paraId="24000000">
      <w:pPr>
        <w:pStyle w:val="Style_3"/>
        <w:spacing w:line="216" w:lineRule="auto"/>
        <w:ind/>
      </w:pPr>
    </w:p>
    <w:p w14:paraId="25000000">
      <w:pPr>
        <w:pStyle w:val="Style_3"/>
        <w:spacing w:line="216" w:lineRule="auto"/>
        <w:ind/>
      </w:pPr>
    </w:p>
    <w:p w14:paraId="26000000">
      <w:pPr>
        <w:pStyle w:val="Style_3"/>
        <w:spacing w:line="216" w:lineRule="auto"/>
        <w:ind/>
      </w:pPr>
    </w:p>
    <w:p w14:paraId="27000000">
      <w:pPr>
        <w:pStyle w:val="Style_3"/>
        <w:spacing w:line="216" w:lineRule="auto"/>
        <w:ind/>
      </w:pPr>
    </w:p>
    <w:p w14:paraId="28000000">
      <w:pPr>
        <w:pStyle w:val="Style_3"/>
        <w:spacing w:line="216" w:lineRule="auto"/>
        <w:ind/>
      </w:pPr>
    </w:p>
    <w:p w14:paraId="29000000">
      <w:pPr>
        <w:pStyle w:val="Style_3"/>
        <w:spacing w:line="216" w:lineRule="auto"/>
        <w:ind/>
      </w:pPr>
    </w:p>
    <w:p w14:paraId="2A000000">
      <w:pPr>
        <w:pStyle w:val="Style_3"/>
        <w:spacing w:line="216" w:lineRule="auto"/>
        <w:ind/>
      </w:pPr>
    </w:p>
    <w:p w14:paraId="2B000000">
      <w:pPr>
        <w:spacing w:line="216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20</w:t>
      </w:r>
      <w:r>
        <w:rPr>
          <w:b w:val="1"/>
          <w:sz w:val="36"/>
        </w:rPr>
        <w:t>2</w:t>
      </w:r>
      <w:r>
        <w:rPr>
          <w:b w:val="1"/>
          <w:sz w:val="36"/>
        </w:rPr>
        <w:t>2</w:t>
      </w:r>
      <w:r>
        <w:rPr>
          <w:b w:val="1"/>
          <w:sz w:val="36"/>
        </w:rPr>
        <w:t xml:space="preserve"> год</w:t>
      </w:r>
    </w:p>
    <w:p w14:paraId="2C000000">
      <w:pPr>
        <w:rPr>
          <w:sz w:val="28"/>
        </w:rPr>
      </w:pPr>
    </w:p>
    <w:p w14:paraId="2D000000">
      <w:pPr>
        <w:ind/>
        <w:jc w:val="center"/>
        <w:rPr>
          <w:sz w:val="28"/>
        </w:rPr>
      </w:pPr>
    </w:p>
    <w:p w14:paraId="2E000000">
      <w:pPr>
        <w:ind/>
        <w:jc w:val="center"/>
        <w:rPr>
          <w:sz w:val="28"/>
        </w:rPr>
      </w:pPr>
    </w:p>
    <w:p w14:paraId="2F000000">
      <w:pPr>
        <w:ind/>
        <w:jc w:val="center"/>
        <w:rPr>
          <w:sz w:val="28"/>
        </w:rPr>
      </w:pPr>
      <w:r>
        <w:rPr>
          <w:sz w:val="28"/>
        </w:rPr>
        <w:t xml:space="preserve">Этноконфессиональный паспорт </w:t>
      </w:r>
    </w:p>
    <w:p w14:paraId="30000000">
      <w:pPr>
        <w:ind/>
        <w:jc w:val="center"/>
      </w:pPr>
      <w:r>
        <w:rPr>
          <w:sz w:val="28"/>
        </w:rPr>
        <w:t>Песчанокопского района</w:t>
      </w:r>
    </w:p>
    <w:p w14:paraId="31000000">
      <w:pPr>
        <w:ind/>
        <w:jc w:val="center"/>
      </w:pPr>
      <w:r>
        <w:rPr>
          <w:sz w:val="28"/>
        </w:rPr>
        <w:t>(периодичность: на 1 января 20</w:t>
      </w: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 xml:space="preserve"> года)</w:t>
      </w:r>
    </w:p>
    <w:p w14:paraId="32000000">
      <w:pPr>
        <w:rPr>
          <w:sz w:val="16"/>
        </w:rPr>
      </w:pPr>
    </w:p>
    <w:p w14:paraId="33000000">
      <w:pPr>
        <w:pStyle w:val="Style_4"/>
        <w:numPr>
          <w:ilvl w:val="0"/>
          <w:numId w:val="1"/>
        </w:numPr>
        <w:ind/>
        <w:jc w:val="center"/>
        <w:rPr>
          <w:sz w:val="16"/>
        </w:rPr>
      </w:pPr>
      <w:r>
        <w:rPr>
          <w:b w:val="1"/>
        </w:rPr>
        <w:t>Общий блок</w:t>
      </w:r>
    </w:p>
    <w:p w14:paraId="34000000">
      <w:pPr>
        <w:rPr>
          <w:sz w:val="16"/>
        </w:rPr>
      </w:pP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00000">
            <w:r>
              <w:t>Дата основания: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r>
              <w:t>1803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00000">
            <w:r>
              <w:t>Площадь территории МО (км</w:t>
            </w:r>
            <w:r>
              <w:rPr>
                <w:vertAlign w:val="superscript"/>
              </w:rPr>
              <w:t>2</w:t>
            </w:r>
            <w:r>
              <w:t>):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r>
              <w:t>1881,85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00000">
            <w:r>
              <w:t>в т.ч. занятые с/х угодьями: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r>
              <w:t>1777,07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00000">
            <w:r>
              <w:t>в т.ч. занятые землями лесного фонда: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r>
              <w:t>2,6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00000">
            <w:r>
              <w:t>в т.ч. занятые землями населенных пунктов: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r>
              <w:t>67,73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00000">
            <w:r>
              <w:t>Число населенных пунктов:</w:t>
            </w:r>
            <w:r>
              <w:rPr>
                <w:rStyle w:val="Style_6_ch"/>
              </w:rPr>
              <w:t xml:space="preserve"> 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r>
              <w:t>15</w:t>
            </w:r>
          </w:p>
        </w:tc>
      </w:tr>
    </w:tbl>
    <w:p w14:paraId="41000000">
      <w:pPr>
        <w:rPr>
          <w:sz w:val="16"/>
        </w:rPr>
      </w:pPr>
    </w:p>
    <w:p w14:paraId="42000000">
      <w:pPr>
        <w:pStyle w:val="Style_4"/>
        <w:numPr>
          <w:ilvl w:val="0"/>
          <w:numId w:val="1"/>
        </w:numPr>
        <w:ind/>
        <w:jc w:val="center"/>
        <w:rPr>
          <w:sz w:val="16"/>
        </w:rPr>
      </w:pPr>
      <w:r>
        <w:rPr>
          <w:b w:val="1"/>
        </w:rPr>
        <w:t>Этнодемографические процессы</w:t>
      </w:r>
    </w:p>
    <w:p w14:paraId="43000000">
      <w:pPr>
        <w:rPr>
          <w:sz w:val="16"/>
        </w:rPr>
      </w:pPr>
    </w:p>
    <w:p w14:paraId="44000000">
      <w:r>
        <w:rPr>
          <w:b w:val="1"/>
        </w:rPr>
        <w:t>Национальный состав населения</w:t>
      </w:r>
    </w:p>
    <w:tbl>
      <w:tblPr>
        <w:tblStyle w:val="Style_5"/>
        <w:tblInd w:type="dxa" w:w="-25"/>
      </w:tblPr>
      <w:tblGrid>
        <w:gridCol w:w="2605"/>
        <w:gridCol w:w="2603"/>
        <w:gridCol w:w="2604"/>
        <w:gridCol w:w="2658"/>
      </w:tblGrid>
      <w:t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5000000">
            <w:r>
              <w:t>Национальность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00000">
            <w:r>
              <w:t>Количество человек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00000">
            <w:r>
              <w:t>Число родившихся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r>
              <w:t>Число умерших</w:t>
            </w:r>
          </w:p>
        </w:tc>
      </w:tr>
      <w:t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00000">
            <w:r>
              <w:t>Всего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00000">
            <w:r>
              <w:t>2</w:t>
            </w:r>
            <w:r>
              <w:t>5370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00000">
            <w:r>
              <w:t>155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r>
              <w:t>573</w:t>
            </w:r>
          </w:p>
        </w:tc>
      </w:tr>
      <w:t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00000">
            <w:r>
              <w:rPr>
                <w:i w:val="1"/>
              </w:rPr>
              <w:t>Русские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00000">
            <w:r>
              <w:rPr>
                <w:rStyle w:val="Style_7_ch"/>
              </w:rPr>
              <w:t>24355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r>
              <w:t>-</w:t>
            </w:r>
          </w:p>
        </w:tc>
      </w:tr>
      <w:t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1000000">
            <w:r>
              <w:rPr>
                <w:i w:val="1"/>
              </w:rPr>
              <w:t>Армяне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00000">
            <w:r>
              <w:t>405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r>
              <w:t>-</w:t>
            </w:r>
          </w:p>
        </w:tc>
      </w:tr>
      <w:t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5000000">
            <w:r>
              <w:rPr>
                <w:i w:val="1"/>
              </w:rPr>
              <w:t>белорусы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6000000">
            <w:r>
              <w:t>2</w:t>
            </w:r>
            <w:r>
              <w:t>4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7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r>
              <w:t>-</w:t>
            </w:r>
          </w:p>
        </w:tc>
      </w:tr>
      <w:t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9000000">
            <w:r>
              <w:rPr>
                <w:i w:val="1"/>
              </w:rPr>
              <w:t>грузины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A000000">
            <w:r>
              <w:t>36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B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r>
              <w:t>-</w:t>
            </w:r>
          </w:p>
        </w:tc>
      </w:tr>
      <w:t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D000000">
            <w:r>
              <w:rPr>
                <w:i w:val="1"/>
              </w:rPr>
              <w:t>езиды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E000000">
            <w:r>
              <w:t>252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F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r>
              <w:t>-</w:t>
            </w:r>
          </w:p>
        </w:tc>
      </w:tr>
      <w:t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1000000">
            <w:r>
              <w:rPr>
                <w:i w:val="1"/>
              </w:rPr>
              <w:t>немцы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2000000">
            <w:r>
              <w:t>18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3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r>
              <w:t>-</w:t>
            </w:r>
          </w:p>
        </w:tc>
      </w:tr>
      <w:t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5000000">
            <w:r>
              <w:rPr>
                <w:i w:val="1"/>
              </w:rPr>
              <w:t>рутульцы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6000000">
            <w:r>
              <w:t>4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7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r>
              <w:t>-</w:t>
            </w:r>
          </w:p>
        </w:tc>
      </w:tr>
      <w:t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9000000">
            <w:r>
              <w:rPr>
                <w:i w:val="1"/>
              </w:rPr>
              <w:t>татары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A000000">
            <w:r>
              <w:t>7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r>
              <w:t>-</w:t>
            </w:r>
          </w:p>
        </w:tc>
      </w:tr>
      <w:t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D000000">
            <w:r>
              <w:rPr>
                <w:i w:val="1"/>
              </w:rPr>
              <w:t>турки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E000000">
            <w:r>
              <w:t>176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F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r>
              <w:t>-</w:t>
            </w:r>
          </w:p>
        </w:tc>
      </w:tr>
      <w:t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1000000">
            <w:r>
              <w:rPr>
                <w:i w:val="1"/>
              </w:rPr>
              <w:t>украинцы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2000000">
            <w:r>
              <w:t>1</w:t>
            </w:r>
            <w:r>
              <w:t>65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3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r>
              <w:t>-</w:t>
            </w:r>
          </w:p>
        </w:tc>
      </w:tr>
      <w:t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5000000">
            <w:r>
              <w:rPr>
                <w:i w:val="1"/>
              </w:rPr>
              <w:t>цыгане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6000000">
            <w:r>
              <w:t>274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7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6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9000000">
            <w:r>
              <w:rPr>
                <w:i w:val="1"/>
              </w:rPr>
              <w:t>чеченцы</w:t>
            </w:r>
          </w:p>
        </w:tc>
        <w:tc>
          <w:tcPr>
            <w:tcW w:type="dxa" w:w="26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A000000">
            <w:r>
              <w:t>101</w:t>
            </w:r>
          </w:p>
        </w:tc>
        <w:tc>
          <w:tcPr>
            <w:tcW w:type="dxa" w:w="2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B000000">
            <w:r>
              <w:t>-</w:t>
            </w:r>
          </w:p>
        </w:tc>
        <w:tc>
          <w:tcPr>
            <w:tcW w:type="dxa" w:w="26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r>
              <w:t>-</w:t>
            </w:r>
          </w:p>
        </w:tc>
      </w:tr>
      <w:tr>
        <w:trPr>
          <w:trHeight w:hRule="atLeast" w:val="135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00000">
            <w:pPr>
              <w:rPr>
                <w:i w:val="1"/>
              </w:rPr>
            </w:pPr>
            <w:r>
              <w:rPr>
                <w:i w:val="1"/>
              </w:rPr>
              <w:t>греки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E000000">
            <w:r>
              <w:t>7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r>
              <w:t>-</w:t>
            </w:r>
          </w:p>
        </w:tc>
      </w:tr>
      <w:tr>
        <w:trPr>
          <w:trHeight w:hRule="atLeast" w:val="126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00000">
            <w:pPr>
              <w:rPr>
                <w:i w:val="1"/>
              </w:rPr>
            </w:pPr>
            <w:r>
              <w:rPr>
                <w:i w:val="1"/>
              </w:rPr>
              <w:t>корейцы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00000">
            <w:r>
              <w:t>27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r>
              <w:t>-</w:t>
            </w:r>
          </w:p>
        </w:tc>
      </w:tr>
      <w:tr>
        <w:trPr>
          <w:trHeight w:hRule="atLeast" w:val="111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00000">
            <w:pPr>
              <w:rPr>
                <w:i w:val="1"/>
              </w:rPr>
            </w:pPr>
            <w:r>
              <w:rPr>
                <w:i w:val="1"/>
              </w:rPr>
              <w:t>азербайджанцы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00000">
            <w:r>
              <w:t>30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r>
              <w:t>-</w:t>
            </w:r>
          </w:p>
        </w:tc>
      </w:tr>
      <w:tr>
        <w:trPr>
          <w:trHeight w:hRule="atLeast" w:val="150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00000">
            <w:pPr>
              <w:rPr>
                <w:i w:val="1"/>
              </w:rPr>
            </w:pPr>
            <w:r>
              <w:rPr>
                <w:i w:val="1"/>
              </w:rPr>
              <w:t>дагестанцы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00000">
            <w:r>
              <w:t>73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r>
              <w:t>-</w:t>
            </w:r>
          </w:p>
        </w:tc>
      </w:tr>
      <w:tr>
        <w:trPr>
          <w:trHeight w:hRule="atLeast" w:val="150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00000">
            <w:pPr>
              <w:rPr>
                <w:i w:val="1"/>
              </w:rPr>
            </w:pPr>
            <w:r>
              <w:rPr>
                <w:i w:val="1"/>
              </w:rPr>
              <w:t>осетины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00000">
            <w:r>
              <w:t>2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r>
              <w:t>-</w:t>
            </w:r>
          </w:p>
        </w:tc>
      </w:tr>
      <w:tr>
        <w:trPr>
          <w:trHeight w:hRule="atLeast" w:val="111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00000">
            <w:pPr>
              <w:rPr>
                <w:i w:val="1"/>
              </w:rPr>
            </w:pPr>
            <w:r>
              <w:rPr>
                <w:i w:val="1"/>
              </w:rPr>
              <w:t>румыны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00000">
            <w:r>
              <w:t>6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r>
              <w:t>-</w:t>
            </w:r>
          </w:p>
        </w:tc>
      </w:tr>
      <w:tr>
        <w:trPr>
          <w:trHeight w:hRule="atLeast" w:val="126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00000">
            <w:pPr>
              <w:rPr>
                <w:i w:val="1"/>
              </w:rPr>
            </w:pPr>
            <w:r>
              <w:rPr>
                <w:i w:val="1"/>
              </w:rPr>
              <w:t>черкесы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00000">
            <w:r>
              <w:t>4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r>
              <w:t>-</w:t>
            </w:r>
          </w:p>
        </w:tc>
      </w:tr>
      <w:tr>
        <w:trPr>
          <w:trHeight w:hRule="atLeast" w:val="135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00000">
            <w:pPr>
              <w:rPr>
                <w:i w:val="1"/>
              </w:rPr>
            </w:pPr>
            <w:r>
              <w:rPr>
                <w:i w:val="1"/>
              </w:rPr>
              <w:t>калмыки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00000">
            <w:r>
              <w:t>2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r>
              <w:t>-</w:t>
            </w:r>
          </w:p>
        </w:tc>
      </w:tr>
      <w:tr>
        <w:trPr>
          <w:trHeight w:hRule="atLeast" w:val="81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00000">
            <w:pPr>
              <w:rPr>
                <w:i w:val="1"/>
              </w:rPr>
            </w:pPr>
            <w:r>
              <w:rPr>
                <w:i w:val="1"/>
              </w:rPr>
              <w:t>башкиры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00000">
            <w:r>
              <w:t>3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F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r>
              <w:t>-</w:t>
            </w:r>
          </w:p>
        </w:tc>
      </w:tr>
      <w:tr>
        <w:trPr>
          <w:trHeight w:hRule="atLeast" w:val="180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1000000">
            <w:pPr>
              <w:rPr>
                <w:i w:val="1"/>
              </w:rPr>
            </w:pPr>
            <w:r>
              <w:rPr>
                <w:i w:val="1"/>
              </w:rPr>
              <w:t>болгары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2000000">
            <w:r>
              <w:t>2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3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r>
              <w:t>-</w:t>
            </w:r>
          </w:p>
        </w:tc>
      </w:tr>
      <w:tr>
        <w:trPr>
          <w:trHeight w:hRule="atLeast" w:val="285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00000">
            <w:pPr>
              <w:rPr>
                <w:i w:val="1"/>
              </w:rPr>
            </w:pPr>
            <w:r>
              <w:rPr>
                <w:i w:val="1"/>
              </w:rPr>
              <w:t>туркмены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6000000">
            <w:r>
              <w:t>1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r>
              <w:t>-</w:t>
            </w:r>
          </w:p>
        </w:tc>
      </w:tr>
      <w:tr>
        <w:trPr>
          <w:trHeight w:hRule="atLeast" w:val="255"/>
        </w:trP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00000">
            <w:pPr>
              <w:rPr>
                <w:i w:val="1"/>
              </w:rPr>
            </w:pPr>
            <w:r>
              <w:rPr>
                <w:i w:val="1"/>
              </w:rPr>
              <w:t>финки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00000">
            <w:r>
              <w:t>1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r>
              <w:t>-</w:t>
            </w:r>
          </w:p>
        </w:tc>
      </w:tr>
    </w:tbl>
    <w:p w14:paraId="AD000000">
      <w:pPr>
        <w:rPr>
          <w:sz w:val="16"/>
        </w:rPr>
      </w:pPr>
    </w:p>
    <w:p w14:paraId="AE000000">
      <w:r>
        <w:rPr>
          <w:b w:val="1"/>
        </w:rPr>
        <w:t>Коренные малочисленные народы</w:t>
      </w:r>
    </w:p>
    <w:tbl>
      <w:tblPr>
        <w:tblStyle w:val="Style_5"/>
        <w:tblInd w:type="dxa" w:w="-25"/>
      </w:tblPr>
      <w:tblGrid>
        <w:gridCol w:w="2605"/>
        <w:gridCol w:w="2603"/>
        <w:gridCol w:w="2604"/>
        <w:gridCol w:w="2658"/>
      </w:tblGrid>
      <w:t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00000">
            <w:r>
              <w:t>Национальность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00000">
            <w:r>
              <w:t>Количество человек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00000">
            <w:r>
              <w:t>Число родившихся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r>
              <w:t>Число умерших</w:t>
            </w:r>
          </w:p>
        </w:tc>
      </w:tr>
      <w:tr>
        <w:tc>
          <w:tcPr>
            <w:tcW w:type="dxa" w:w="26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00000">
            <w:r>
              <w:t>Всего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00000">
            <w:r>
              <w:t>-</w:t>
            </w:r>
          </w:p>
        </w:tc>
        <w:tc>
          <w:tcPr>
            <w:tcW w:type="dxa" w:w="2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5000000">
            <w:r>
              <w:t>-</w:t>
            </w:r>
          </w:p>
        </w:tc>
        <w:tc>
          <w:tcPr>
            <w:tcW w:type="dxa" w:w="2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r>
              <w:t>-</w:t>
            </w:r>
          </w:p>
        </w:tc>
      </w:tr>
    </w:tbl>
    <w:p w14:paraId="B7000000">
      <w:pPr>
        <w:rPr>
          <w:sz w:val="16"/>
        </w:rPr>
      </w:pPr>
    </w:p>
    <w:p w14:paraId="B8000000">
      <w:r>
        <w:rPr>
          <w:b w:val="1"/>
        </w:rPr>
        <w:t>Половозрастной состав населения</w:t>
      </w:r>
      <w:r>
        <w:t>:</w:t>
      </w: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00000">
            <w:r>
              <w:t>Мужчин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r>
              <w:rPr>
                <w:rStyle w:val="Style_7_ch"/>
              </w:rPr>
              <w:t>12071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00000">
            <w:r>
              <w:t>Женщин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r>
              <w:t>13229</w:t>
            </w:r>
          </w:p>
        </w:tc>
      </w:tr>
      <w:tr>
        <w:trPr>
          <w:trHeight w:hRule="atLeast" w:val="200"/>
        </w:trP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00000">
            <w:r>
              <w:t>Моложе трудоспособного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r>
              <w:rPr>
                <w:rStyle w:val="Style_7_ch"/>
              </w:rPr>
              <w:t>3861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00000">
            <w:r>
              <w:t>Трудоспособное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r>
              <w:t>13286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00000">
            <w:r>
              <w:t>Старше трудоспособного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r>
              <w:t>8153</w:t>
            </w:r>
          </w:p>
        </w:tc>
      </w:tr>
    </w:tbl>
    <w:p w14:paraId="C3000000">
      <w:pPr>
        <w:rPr>
          <w:sz w:val="16"/>
        </w:rPr>
      </w:pPr>
    </w:p>
    <w:p w14:paraId="C4000000">
      <w:r>
        <w:rPr>
          <w:b w:val="1"/>
        </w:rPr>
        <w:t>Браки и разводы</w:t>
      </w:r>
    </w:p>
    <w:tbl>
      <w:tblPr>
        <w:tblStyle w:val="Style_5"/>
        <w:tblInd w:type="dxa" w:w="-25"/>
      </w:tblPr>
      <w:tblGrid>
        <w:gridCol w:w="7337"/>
        <w:gridCol w:w="3133"/>
      </w:tblGrid>
      <w:tr>
        <w:tc>
          <w:tcPr>
            <w:tcW w:type="dxa" w:w="73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00000">
            <w:r>
              <w:t>Количество зарегистрированных браков</w:t>
            </w:r>
          </w:p>
        </w:tc>
        <w:tc>
          <w:tcPr>
            <w:tcW w:type="dxa" w:w="3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r>
              <w:t>104</w:t>
            </w:r>
          </w:p>
        </w:tc>
      </w:tr>
      <w:tr>
        <w:tc>
          <w:tcPr>
            <w:tcW w:type="dxa" w:w="73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7000000">
            <w:r>
              <w:t>Количество расторгнутых браков</w:t>
            </w:r>
          </w:p>
        </w:tc>
        <w:tc>
          <w:tcPr>
            <w:tcW w:type="dxa" w:w="3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r>
              <w:t>85</w:t>
            </w:r>
          </w:p>
        </w:tc>
      </w:tr>
      <w:tr>
        <w:tc>
          <w:tcPr>
            <w:tcW w:type="dxa" w:w="73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00000">
            <w:r>
              <w:t>Количество зарегистрированных браков лиц разной национальности (межнациональные браки)</w:t>
            </w:r>
          </w:p>
        </w:tc>
        <w:tc>
          <w:tcPr>
            <w:tcW w:type="dxa" w:w="3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r>
              <w:t>-</w:t>
            </w:r>
          </w:p>
        </w:tc>
      </w:tr>
    </w:tbl>
    <w:p w14:paraId="CB000000">
      <w:pPr>
        <w:rPr>
          <w:sz w:val="16"/>
        </w:rPr>
      </w:pPr>
    </w:p>
    <w:p w14:paraId="CC000000">
      <w:r>
        <w:rPr>
          <w:b w:val="1"/>
        </w:rPr>
        <w:t>Причины смерти</w:t>
      </w: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00000">
            <w:r>
              <w:t>Причина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r>
              <w:t>Количество      573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00000">
            <w:r>
              <w:t>Насильственная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r>
              <w:t>1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00000">
            <w:r>
              <w:t>Естественная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r>
              <w:t>551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00000">
            <w:r>
              <w:t>Суицид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r>
              <w:t>6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00000">
            <w:r>
              <w:t>Травмы несовместимые с жизнью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r>
              <w:t>14</w:t>
            </w:r>
          </w:p>
        </w:tc>
      </w:tr>
    </w:tbl>
    <w:p w14:paraId="D7000000">
      <w:pPr>
        <w:rPr>
          <w:sz w:val="16"/>
        </w:rPr>
      </w:pPr>
    </w:p>
    <w:p w14:paraId="D8000000">
      <w:pPr>
        <w:pStyle w:val="Style_4"/>
        <w:numPr>
          <w:ilvl w:val="0"/>
          <w:numId w:val="1"/>
        </w:numPr>
        <w:ind/>
        <w:jc w:val="center"/>
        <w:rPr>
          <w:sz w:val="16"/>
        </w:rPr>
      </w:pPr>
      <w:r>
        <w:rPr>
          <w:b w:val="1"/>
        </w:rPr>
        <w:t>Миграционные процессы</w:t>
      </w:r>
    </w:p>
    <w:p w14:paraId="D9000000">
      <w:pPr>
        <w:rPr>
          <w:sz w:val="16"/>
        </w:rPr>
      </w:pPr>
    </w:p>
    <w:p w14:paraId="DA000000">
      <w:r>
        <w:rPr>
          <w:b w:val="1"/>
        </w:rPr>
        <w:t>Число прибывших/выбывших всего, и по национальному составу</w:t>
      </w:r>
    </w:p>
    <w:tbl>
      <w:tblPr>
        <w:tblStyle w:val="Style_5"/>
        <w:tblInd w:type="dxa" w:w="-25"/>
      </w:tblPr>
      <w:tblGrid>
        <w:gridCol w:w="3474"/>
        <w:gridCol w:w="3473"/>
        <w:gridCol w:w="3524"/>
      </w:tblGrid>
      <w:tr>
        <w:trPr>
          <w:trHeight w:hRule="atLeast" w:val="281"/>
        </w:trP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00000">
            <w:r>
              <w:t>Национальность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C000000">
            <w:r>
              <w:t>Число прибывших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r>
              <w:t>Число выбывших</w:t>
            </w:r>
          </w:p>
        </w:tc>
      </w:tr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E000000">
            <w:r>
              <w:t>Всего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F000000">
            <w:r>
              <w:rPr>
                <w:rStyle w:val="Style_7_ch"/>
              </w:rPr>
              <w:t>1097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r>
              <w:t>1407</w:t>
            </w:r>
          </w:p>
        </w:tc>
      </w:tr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1000000">
            <w:r>
              <w:rPr>
                <w:i w:val="1"/>
              </w:rPr>
              <w:t>национальность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2000000">
            <w:r>
              <w:t>-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r>
              <w:t>-</w:t>
            </w:r>
          </w:p>
        </w:tc>
      </w:tr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4000000">
            <w:r>
              <w:rPr>
                <w:i w:val="1"/>
              </w:rPr>
              <w:t>национальность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5000000">
            <w:r>
              <w:t>-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r>
              <w:t>-</w:t>
            </w:r>
          </w:p>
        </w:tc>
      </w:tr>
    </w:tbl>
    <w:p w14:paraId="E7000000">
      <w:pPr>
        <w:rPr>
          <w:sz w:val="16"/>
        </w:rPr>
      </w:pPr>
    </w:p>
    <w:p w14:paraId="E8000000">
      <w:r>
        <w:rPr>
          <w:b w:val="1"/>
        </w:rPr>
        <w:t>Число прибывших/выбывших в пределах России</w:t>
      </w:r>
    </w:p>
    <w:tbl>
      <w:tblPr>
        <w:tblStyle w:val="Style_5"/>
        <w:tblInd w:type="dxa" w:w="-25"/>
      </w:tblPr>
      <w:tblGrid>
        <w:gridCol w:w="3474"/>
        <w:gridCol w:w="3473"/>
        <w:gridCol w:w="3524"/>
      </w:tblGrid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00000">
            <w:r>
              <w:t>Наименование региона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A000000">
            <w:r>
              <w:t>Число прибывших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r>
              <w:t>Число выбывших</w:t>
            </w:r>
          </w:p>
        </w:tc>
      </w:tr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C000000">
            <w:r>
              <w:t>Всего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D000000">
            <w:r>
              <w:rPr>
                <w:rStyle w:val="Style_7_ch"/>
              </w:rPr>
              <w:t>-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r>
              <w:t>-</w:t>
            </w:r>
          </w:p>
        </w:tc>
      </w:tr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F000000">
            <w:r>
              <w:rPr>
                <w:i w:val="1"/>
              </w:rPr>
              <w:t>наименование субъекта РФ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0000000">
            <w:r>
              <w:t>-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r>
              <w:t>-</w:t>
            </w:r>
          </w:p>
        </w:tc>
      </w:tr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00000">
            <w:r>
              <w:rPr>
                <w:i w:val="1"/>
              </w:rPr>
              <w:t>наименование субъекта РФ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00000">
            <w:r>
              <w:t>-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r>
              <w:t>-</w:t>
            </w:r>
          </w:p>
        </w:tc>
      </w:tr>
    </w:tbl>
    <w:p w14:paraId="F5000000">
      <w:pPr>
        <w:rPr>
          <w:sz w:val="16"/>
        </w:rPr>
      </w:pPr>
    </w:p>
    <w:p w14:paraId="F6000000">
      <w:r>
        <w:rPr>
          <w:b w:val="1"/>
        </w:rPr>
        <w:t>Число прибывших/выбывших из-за пределов России</w:t>
      </w:r>
    </w:p>
    <w:tbl>
      <w:tblPr>
        <w:tblStyle w:val="Style_5"/>
        <w:tblInd w:type="dxa" w:w="-25"/>
      </w:tblPr>
      <w:tblGrid>
        <w:gridCol w:w="3474"/>
        <w:gridCol w:w="3473"/>
        <w:gridCol w:w="3524"/>
      </w:tblGrid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7000000">
            <w:r>
              <w:t>Наименование страны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8000000">
            <w:r>
              <w:t>Число прибывших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r>
              <w:t>Число выбывших</w:t>
            </w:r>
          </w:p>
        </w:tc>
      </w:tr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A000000">
            <w:r>
              <w:t>Всего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B000000">
            <w:r>
              <w:t>-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r>
              <w:t>-</w:t>
            </w:r>
          </w:p>
        </w:tc>
      </w:tr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D000000">
            <w:r>
              <w:rPr>
                <w:i w:val="1"/>
              </w:rPr>
              <w:t>наименование страны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E000000">
            <w:r>
              <w:t>-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r>
              <w:t>-</w:t>
            </w:r>
          </w:p>
        </w:tc>
      </w:tr>
      <w:tr>
        <w:tc>
          <w:tcPr>
            <w:tcW w:type="dxa" w:w="34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0010000">
            <w:r>
              <w:rPr>
                <w:i w:val="1"/>
              </w:rPr>
              <w:t>наименование страны</w:t>
            </w:r>
          </w:p>
        </w:tc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1010000">
            <w:r>
              <w:t>-</w:t>
            </w:r>
          </w:p>
        </w:tc>
        <w:tc>
          <w:tcPr>
            <w:tcW w:type="dxa" w:w="3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r>
              <w:t>-</w:t>
            </w:r>
          </w:p>
        </w:tc>
      </w:tr>
    </w:tbl>
    <w:p w14:paraId="03010000">
      <w:pPr>
        <w:rPr>
          <w:sz w:val="16"/>
        </w:rPr>
      </w:pPr>
    </w:p>
    <w:tbl>
      <w:tblPr>
        <w:tblStyle w:val="Style_5"/>
        <w:tblInd w:type="dxa" w:w="-25"/>
      </w:tblPr>
      <w:tblGrid>
        <w:gridCol w:w="8754"/>
        <w:gridCol w:w="1716"/>
      </w:tblGrid>
      <w:tr>
        <w:tc>
          <w:tcPr>
            <w:tcW w:type="dxa" w:w="87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4010000">
            <w:r>
              <w:t>Число отходников (выезжающих из муниципального образования)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r>
              <w:t>-</w:t>
            </w:r>
          </w:p>
        </w:tc>
      </w:tr>
      <w:tr>
        <w:tc>
          <w:tcPr>
            <w:tcW w:type="dxa" w:w="87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10000">
            <w:r>
              <w:t>Количество беженцев и вынужденных переселенцев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r>
              <w:t>-</w:t>
            </w:r>
          </w:p>
        </w:tc>
      </w:tr>
      <w:tr>
        <w:tc>
          <w:tcPr>
            <w:tcW w:type="dxa" w:w="87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10000">
            <w: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r>
              <w:t>-</w:t>
            </w:r>
          </w:p>
        </w:tc>
      </w:tr>
      <w:tr>
        <w:tc>
          <w:tcPr>
            <w:tcW w:type="dxa" w:w="87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10000">
            <w: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r>
              <w:t>-</w:t>
            </w:r>
          </w:p>
        </w:tc>
      </w:tr>
    </w:tbl>
    <w:p w14:paraId="0C010000">
      <w:pPr>
        <w:rPr>
          <w:sz w:val="16"/>
        </w:rPr>
      </w:pPr>
    </w:p>
    <w:p w14:paraId="0D010000">
      <w:pPr>
        <w:pStyle w:val="Style_4"/>
        <w:numPr>
          <w:ilvl w:val="0"/>
          <w:numId w:val="1"/>
        </w:numPr>
        <w:ind/>
        <w:jc w:val="center"/>
        <w:rPr>
          <w:sz w:val="16"/>
        </w:rPr>
      </w:pPr>
      <w:r>
        <w:rPr>
          <w:b w:val="1"/>
        </w:rPr>
        <w:t>Некоммерческие организации, сформированные по этническому признаку, и организации российского казачества</w:t>
      </w:r>
    </w:p>
    <w:p w14:paraId="0E010000">
      <w:pPr>
        <w:rPr>
          <w:sz w:val="16"/>
        </w:rPr>
      </w:pPr>
    </w:p>
    <w:p w14:paraId="0F010000">
      <w:r>
        <w:rPr>
          <w:b w:val="1"/>
        </w:rPr>
        <w:t>Некоммерческие организации, сформированные по этническому признаку</w:t>
      </w: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10000">
            <w:r>
              <w:t>Полное наименование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10000">
            <w:r>
              <w:t>Краткое наименование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10000">
            <w:pPr>
              <w:rPr>
                <w:i w:val="1"/>
              </w:rPr>
            </w:pPr>
            <w:r>
              <w:t>Форма некоммерческой организации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r>
              <w:rPr>
                <w:i w:val="1"/>
              </w:rP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6010000">
            <w:pPr>
              <w:rPr>
                <w:i w:val="1"/>
              </w:rPr>
            </w:pPr>
            <w:r>
              <w:t>Национальная принадлежность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r>
              <w:rPr>
                <w:i w:val="1"/>
              </w:rP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8010000">
            <w:r>
              <w:t>Список учредителей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A010000">
            <w:r>
              <w:t>Наименование учредителя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C010000">
            <w:r>
              <w:t>Численность членов некоммерческой организации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10000">
            <w:pPr>
              <w:tabs>
                <w:tab w:leader="none" w:pos="1287" w:val="left"/>
              </w:tabs>
              <w:ind/>
            </w:pPr>
            <w:r>
              <w:t>Численность активных членов некоммерческой организации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10000">
            <w:pPr>
              <w:tabs>
                <w:tab w:leader="none" w:pos="1287" w:val="left"/>
              </w:tabs>
              <w:ind/>
            </w:pPr>
            <w:r>
              <w:t>Ф.И.О. руководителя/руководителей, должность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10000">
            <w:pPr>
              <w:tabs>
                <w:tab w:leader="none" w:pos="1287" w:val="left"/>
              </w:tabs>
              <w:ind/>
            </w:pPr>
            <w:r>
              <w:t>Юридический адрес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10000">
            <w:pPr>
              <w:tabs>
                <w:tab w:leader="none" w:pos="1287" w:val="left"/>
              </w:tabs>
              <w:ind/>
            </w:pPr>
            <w:r>
              <w:t>Фактический адрес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r>
              <w:t>-</w:t>
            </w:r>
          </w:p>
        </w:tc>
      </w:tr>
    </w:tbl>
    <w:p w14:paraId="26010000">
      <w:pPr>
        <w:rPr>
          <w:sz w:val="16"/>
        </w:rPr>
      </w:pPr>
    </w:p>
    <w:p w14:paraId="27010000">
      <w:r>
        <w:rPr>
          <w:b w:val="1"/>
        </w:rPr>
        <w:t>Национально-культурные автономии</w:t>
      </w: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8010000">
            <w:r>
              <w:t>Вид автономии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/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10000">
            <w:r>
              <w:t>Полное наименование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10000">
            <w:r>
              <w:t>Краткое наименование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E010000">
            <w:r>
              <w:t>Национальная принадлежность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0010000">
            <w:r>
              <w:t>Численность членов автономии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2010000">
            <w:r>
              <w:t>Численность активных членов автономии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4010000">
            <w:r>
              <w:t>Ф.И.О. руководителя/руководителей, должность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10000">
            <w:r>
              <w:t>Юридический адрес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10000">
            <w:r>
              <w:t>Фактический адрес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r>
              <w:t>-</w:t>
            </w:r>
          </w:p>
        </w:tc>
      </w:tr>
    </w:tbl>
    <w:p w14:paraId="3A010000">
      <w:pPr>
        <w:rPr>
          <w:sz w:val="16"/>
        </w:rPr>
      </w:pPr>
    </w:p>
    <w:p w14:paraId="3B010000">
      <w:r>
        <w:rPr>
          <w:b w:val="1"/>
        </w:rPr>
        <w:t>Казачьи общества, зарегистрированные в установленном законодательством РФ порядке</w:t>
      </w: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10000">
            <w:r>
              <w:t>Наименование казачьего общества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r>
              <w:t>Юртовое казачье общество «Песчанокопский юрт» окружного казачьего общества Сальский округ Войскового казачьего общества «Всевеликое Войско Донское»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E010000">
            <w:r>
              <w:t>Вид казачьего общества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r>
              <w:t>юртовое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10000">
            <w:r>
              <w:t>Атаман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r>
              <w:t>Шнурников Андрей Иванович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2010000">
            <w:r>
              <w:t>Принадлежность к районному (юртовому) и/или окружному (отдельскому) казачьему обществу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r>
              <w:t>Сальский округ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10000">
            <w:r>
              <w:t>Кол-во членов казачьего общества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r>
              <w:t>3</w:t>
            </w:r>
            <w:r>
              <w:t>5</w:t>
            </w:r>
            <w:r>
              <w:t>0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10000">
            <w: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r>
              <w:t>12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8010000">
            <w:r>
              <w:t>Юридический адрес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r>
              <w:t xml:space="preserve">347570, Ростовская область, Песчанокопский район, с. Песчанокопское, ул. </w:t>
            </w:r>
            <w:r>
              <w:t>Кочеткова</w:t>
            </w:r>
            <w:r>
              <w:t xml:space="preserve">, </w:t>
            </w:r>
            <w:r>
              <w:t>12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10000">
            <w:r>
              <w:t>Фактический адрес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r>
              <w:t xml:space="preserve">347570, Ростовская область, Песчанокопский район, с. Песчанокопское, </w:t>
            </w:r>
            <w:r>
              <w:t>пл</w:t>
            </w:r>
            <w:r>
              <w:t xml:space="preserve">. </w:t>
            </w:r>
            <w:r>
              <w:t>Ленина,1</w:t>
            </w:r>
          </w:p>
        </w:tc>
      </w:tr>
    </w:tbl>
    <w:p w14:paraId="4C010000">
      <w:pPr>
        <w:rPr>
          <w:sz w:val="16"/>
        </w:rPr>
      </w:pPr>
    </w:p>
    <w:p w14:paraId="4D010000">
      <w:r>
        <w:rPr>
          <w:b w:val="1"/>
        </w:rPr>
        <w:t>Общественные объединения казаков</w:t>
      </w: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10000">
            <w:r>
              <w:t>Наименование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0010000">
            <w:r>
              <w:t>Кол-во членов общественного казачьего объединения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10000">
            <w:r>
              <w:t>Ф.И.О. руководителя/руководителей, должность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4010000">
            <w:r>
              <w:t>Юридический адрес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10000">
            <w:r>
              <w:t>Фактический адрес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r>
              <w:t>-</w:t>
            </w:r>
          </w:p>
        </w:tc>
      </w:tr>
    </w:tbl>
    <w:p w14:paraId="58010000">
      <w:pPr>
        <w:rPr>
          <w:sz w:val="16"/>
        </w:rPr>
      </w:pP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10000">
            <w:r>
              <w:t>Количество регулярно проводимых культурно-массовых мероприятий (событий)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10000">
            <w:r>
              <w:t>Перечень мероприятий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10000">
            <w:r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r>
              <w:t>4</w:t>
            </w:r>
          </w:p>
        </w:tc>
      </w:tr>
    </w:tbl>
    <w:p w14:paraId="5F010000">
      <w:pPr>
        <w:rPr>
          <w:sz w:val="16"/>
        </w:rPr>
      </w:pPr>
    </w:p>
    <w:p w14:paraId="60010000">
      <w:r>
        <w:rPr>
          <w:b w:val="1"/>
        </w:rPr>
        <w:t>Количество общеобразовательных организаций, учащиеся которых изучают родной язык (кроме русского)</w:t>
      </w:r>
    </w:p>
    <w:tbl>
      <w:tblPr>
        <w:tblStyle w:val="Style_5"/>
        <w:tblInd w:type="dxa" w:w="-25"/>
      </w:tblPr>
      <w:tblGrid>
        <w:gridCol w:w="3473"/>
        <w:gridCol w:w="3472"/>
        <w:gridCol w:w="3526"/>
      </w:tblGrid>
      <w:tr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10000">
            <w:r>
              <w:t>Язык</w:t>
            </w:r>
          </w:p>
        </w:tc>
        <w:tc>
          <w:tcPr>
            <w:tcW w:type="dxa" w:w="34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10000">
            <w:r>
              <w:t>Как предмет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r>
              <w:t>Как язык обучения</w:t>
            </w:r>
          </w:p>
        </w:tc>
      </w:tr>
      <w:tr>
        <w:tc>
          <w:tcPr>
            <w:tcW w:type="dxa" w:w="347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4010000">
            <w:r>
              <w:t>-</w:t>
            </w:r>
          </w:p>
        </w:tc>
        <w:tc>
          <w:tcPr>
            <w:tcW w:type="dxa" w:w="347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5010000">
            <w:r>
              <w:t>-</w:t>
            </w:r>
          </w:p>
        </w:tc>
        <w:tc>
          <w:tcPr>
            <w:tcW w:type="dxa" w:w="352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r>
              <w:t>-</w:t>
            </w:r>
          </w:p>
        </w:tc>
      </w:tr>
    </w:tbl>
    <w:p w14:paraId="67010000">
      <w:pPr>
        <w:rPr>
          <w:sz w:val="16"/>
        </w:rPr>
      </w:pPr>
    </w:p>
    <w:p w14:paraId="68010000">
      <w:pPr>
        <w:pStyle w:val="Style_4"/>
        <w:numPr>
          <w:ilvl w:val="0"/>
          <w:numId w:val="1"/>
        </w:numPr>
        <w:ind/>
        <w:jc w:val="center"/>
        <w:rPr>
          <w:sz w:val="16"/>
        </w:rPr>
      </w:pPr>
      <w:r>
        <w:rPr>
          <w:b w:val="1"/>
        </w:rPr>
        <w:t>Религиозные объединения</w:t>
      </w:r>
    </w:p>
    <w:p w14:paraId="69010000">
      <w:pPr>
        <w:rPr>
          <w:sz w:val="16"/>
        </w:rPr>
      </w:pPr>
    </w:p>
    <w:p w14:paraId="6A010000">
      <w:r>
        <w:rPr>
          <w:b w:val="1"/>
        </w:rPr>
        <w:t>Религиозные организации</w:t>
      </w:r>
    </w:p>
    <w:tbl>
      <w:tblPr>
        <w:tblStyle w:val="Style_5"/>
        <w:tblInd w:type="dxa" w:w="-25"/>
      </w:tblPr>
      <w:tblGrid>
        <w:gridCol w:w="5210"/>
        <w:gridCol w:w="10"/>
        <w:gridCol w:w="5210"/>
        <w:gridCol w:w="4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10000">
            <w:r>
              <w:t>Вид религиозной организации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r>
              <w:t>Русская православная Церковь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10000">
            <w:r>
              <w:t>Полное наименование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/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10000">
            <w:r>
              <w:t>Краткое наименование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/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10000">
            <w:r>
              <w:t>Конфессиональная принадлежность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/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10000">
            <w:r>
              <w:t>Численность прихожан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r>
              <w:t>2000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10000">
            <w:r>
              <w:t>Численность активных прихожан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r>
              <w:t>100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10000">
            <w:r>
              <w:t>Ф.И.О. руководителя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r>
              <w:t>Отец Виктор (Зубов Виктор Иванович)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9010000">
            <w:r>
              <w:t>Юридический адрес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/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10000">
            <w:r>
              <w:t>Фактический адрес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r>
              <w:t>с. Песчанокопское, ул. Энгельса, 112</w:t>
            </w:r>
          </w:p>
        </w:tc>
      </w:tr>
      <w:tr>
        <w:tc>
          <w:tcPr>
            <w:tcW w:type="dxa" w:w="522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10000">
            <w:pPr>
              <w:ind/>
              <w:jc w:val="center"/>
            </w:pPr>
            <w:r>
              <w:t>Информация о культовом сооружении</w:t>
            </w:r>
          </w:p>
        </w:tc>
        <w:tc>
          <w:tcPr>
            <w:tcW w:type="dxa" w:w="5210"/>
            <w:tcBorders>
              <w:left w:color="000000" w:sz="4" w:val="single"/>
            </w:tcBorders>
            <w:shd w:fill="auto" w:val="clear"/>
          </w:tcPr>
          <w:p w14:paraId="7E010000"/>
        </w:tc>
        <w:tc>
          <w:tcPr>
            <w:tcW w:type="dxa" w:w="40"/>
            <w:shd w:fill="auto" w:val="clear"/>
          </w:tcPr>
          <w:p w14:paraId="7F010000"/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10000">
            <w:r>
              <w:t>Тип культового сооружения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r>
              <w:t>Здание храма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10000">
            <w:r>
              <w:t>Площадь (кв. м)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r>
              <w:t>200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10000">
            <w:r>
              <w:t>Право собственности</w:t>
            </w:r>
          </w:p>
        </w:tc>
        <w:tc>
          <w:tcPr>
            <w:tcW w:type="dxa" w:w="52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r>
              <w:t>владение</w:t>
            </w:r>
          </w:p>
        </w:tc>
      </w:tr>
    </w:tbl>
    <w:p w14:paraId="86010000">
      <w:pPr>
        <w:rPr>
          <w:sz w:val="16"/>
        </w:rPr>
      </w:pPr>
    </w:p>
    <w:p w14:paraId="87010000">
      <w:r>
        <w:rPr>
          <w:b w:val="1"/>
        </w:rPr>
        <w:t>Религиозные группы</w:t>
      </w:r>
    </w:p>
    <w:p w14:paraId="88010000">
      <w:pPr>
        <w:rPr>
          <w:sz w:val="16"/>
        </w:rPr>
      </w:pPr>
    </w:p>
    <w:p w14:paraId="89010000">
      <w:pPr>
        <w:rPr>
          <w:sz w:val="16"/>
        </w:rPr>
      </w:pP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10000">
            <w:r>
              <w:t>Полное наименование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C010000">
            <w:r>
              <w:t>Краткое наименование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10000">
            <w:r>
              <w:t>Конфессиональная принадлежность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10000">
            <w:r>
              <w:t>Ф.И.О. лидера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10000">
            <w:r>
              <w:t>Количество последователей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10000">
            <w:r>
              <w:t>Место проведения молитвенных собраний/отправления культов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r>
              <w:t>-</w:t>
            </w:r>
          </w:p>
        </w:tc>
      </w:tr>
    </w:tbl>
    <w:p w14:paraId="96010000">
      <w:r>
        <w:rPr>
          <w:b w:val="1"/>
        </w:rPr>
        <w:t>Духовные образования</w:t>
      </w:r>
    </w:p>
    <w:tbl>
      <w:tblPr>
        <w:tblStyle w:val="Style_5"/>
        <w:tblInd w:type="dxa" w:w="-25"/>
      </w:tblPr>
      <w:tblGrid>
        <w:gridCol w:w="3473"/>
        <w:gridCol w:w="3472"/>
        <w:gridCol w:w="3526"/>
      </w:tblGrid>
      <w:tr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10000">
            <w:r>
              <w:t>Духовное образование</w:t>
            </w:r>
          </w:p>
        </w:tc>
        <w:tc>
          <w:tcPr>
            <w:tcW w:type="dxa" w:w="34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10000">
            <w:r>
              <w:t>Количество учреждений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r>
              <w:t>Количество учащихся</w:t>
            </w:r>
          </w:p>
        </w:tc>
      </w:tr>
      <w:tr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10000">
            <w:r>
              <w:t>Духовные семинарии</w:t>
            </w:r>
          </w:p>
        </w:tc>
        <w:tc>
          <w:tcPr>
            <w:tcW w:type="dxa" w:w="34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10000">
            <w:r>
              <w:t>-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r>
              <w:t>-</w:t>
            </w:r>
          </w:p>
        </w:tc>
      </w:tr>
      <w:tr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10000">
            <w:r>
              <w:t>Школы и гимназии</w:t>
            </w:r>
          </w:p>
        </w:tc>
        <w:tc>
          <w:tcPr>
            <w:tcW w:type="dxa" w:w="34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10000">
            <w:r>
              <w:t>-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r>
              <w:t>-</w:t>
            </w:r>
          </w:p>
        </w:tc>
      </w:tr>
      <w:tr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0010000">
            <w:r>
              <w:t>Воскресные школы</w:t>
            </w:r>
          </w:p>
        </w:tc>
        <w:tc>
          <w:tcPr>
            <w:tcW w:type="dxa" w:w="34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1010000">
            <w:r>
              <w:t>2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r>
              <w:t>50</w:t>
            </w:r>
          </w:p>
        </w:tc>
      </w:tr>
      <w:tr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3010000">
            <w:r>
              <w:t>Медресе</w:t>
            </w:r>
          </w:p>
        </w:tc>
        <w:tc>
          <w:tcPr>
            <w:tcW w:type="dxa" w:w="34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10000">
            <w:r>
              <w:t>-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r>
              <w:t>-</w:t>
            </w:r>
          </w:p>
        </w:tc>
      </w:tr>
      <w:tr>
        <w:tc>
          <w:tcPr>
            <w:tcW w:type="dxa" w:w="34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6010000">
            <w:r>
              <w:t>Прочие</w:t>
            </w:r>
          </w:p>
        </w:tc>
        <w:tc>
          <w:tcPr>
            <w:tcW w:type="dxa" w:w="34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10000">
            <w:r>
              <w:t>-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r>
              <w:t>-</w:t>
            </w:r>
          </w:p>
        </w:tc>
      </w:tr>
    </w:tbl>
    <w:p w14:paraId="A9010000">
      <w:pPr>
        <w:rPr>
          <w:sz w:val="16"/>
        </w:rPr>
      </w:pPr>
    </w:p>
    <w:p w14:paraId="AA010000">
      <w:pPr>
        <w:pStyle w:val="Style_4"/>
        <w:numPr>
          <w:ilvl w:val="0"/>
          <w:numId w:val="1"/>
        </w:numPr>
        <w:ind/>
        <w:jc w:val="center"/>
        <w:rPr>
          <w:sz w:val="16"/>
        </w:rPr>
      </w:pPr>
      <w:r>
        <w:rPr>
          <w:b w:val="1"/>
        </w:rPr>
        <w:t>Социально-экономический потенциал</w:t>
      </w:r>
    </w:p>
    <w:p w14:paraId="AB010000">
      <w:pPr>
        <w:rPr>
          <w:sz w:val="16"/>
        </w:rPr>
      </w:pP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10000">
            <w:r>
              <w:t>Численность жителей, занятых в отраслях экономики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r>
              <w:t>9830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E010000">
            <w:r>
              <w:t>Количество безработных жителей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r>
              <w:t>350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10000">
            <w:r>
              <w:t>Количество учреждений здравоохранения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r>
              <w:t>3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10000">
            <w:r>
              <w:t>Количество общеобразовательных учреждений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r>
              <w:t>11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10000">
            <w:pPr>
              <w:tabs>
                <w:tab w:leader="none" w:pos="1376" w:val="left"/>
              </w:tabs>
              <w:ind/>
            </w:pPr>
            <w:r>
              <w:t>Количество учащихся в образовательных учреждениях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r>
              <w:t>3523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6010000">
            <w:r>
              <w:t>Общий объем промышленного производства (млн.руб.)</w:t>
            </w:r>
            <w:r>
              <w:rPr>
                <w:rStyle w:val="Style_6_ch"/>
              </w:rPr>
              <w:t xml:space="preserve"> 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r>
              <w:t>5665,4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10000">
            <w:r>
              <w:t>Объем сельскохозяйственного производства (млн.руб.)</w:t>
            </w:r>
            <w:r>
              <w:rPr>
                <w:rStyle w:val="Style_6_ch"/>
              </w:rPr>
              <w:t xml:space="preserve"> 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r>
              <w:t>8406,4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10000">
            <w:r>
              <w:t>Средний размер уровня оплаты труда (тыс.руб./мес.)</w:t>
            </w:r>
            <w:r>
              <w:rPr>
                <w:rStyle w:val="Style_6_ch"/>
              </w:rPr>
              <w:t xml:space="preserve"> 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r>
              <w:t>30,47</w:t>
            </w:r>
          </w:p>
        </w:tc>
      </w:tr>
      <w:tr>
        <w:trPr>
          <w:trHeight w:hRule="atLeast" w:val="200"/>
        </w:trP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10000">
            <w:r>
              <w:t>Доходы муниципального бюджета (млн. руб.)</w:t>
            </w:r>
            <w:r>
              <w:rPr>
                <w:rStyle w:val="Style_6_ch"/>
              </w:rPr>
              <w:t xml:space="preserve"> 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r>
              <w:t>1342,6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10000">
            <w:r>
              <w:t>Расходы муниципального бюджета (млн. руб.)</w:t>
            </w:r>
            <w:r>
              <w:rPr>
                <w:rStyle w:val="Style_6_ch"/>
              </w:rPr>
              <w:t xml:space="preserve"> 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r>
              <w:t>1343,4</w:t>
            </w:r>
          </w:p>
        </w:tc>
      </w:tr>
    </w:tbl>
    <w:p w14:paraId="C0010000">
      <w:pPr>
        <w:rPr>
          <w:sz w:val="16"/>
        </w:rPr>
      </w:pPr>
    </w:p>
    <w:p w14:paraId="C1010000">
      <w:pPr>
        <w:pStyle w:val="Style_4"/>
        <w:numPr>
          <w:ilvl w:val="0"/>
          <w:numId w:val="1"/>
        </w:numPr>
        <w:ind/>
        <w:jc w:val="center"/>
        <w:rPr>
          <w:sz w:val="16"/>
        </w:rPr>
      </w:pPr>
      <w:r>
        <w:rPr>
          <w:b w:val="1"/>
        </w:rPr>
        <w:t>Конфликты и профилактика</w:t>
      </w:r>
    </w:p>
    <w:p w14:paraId="C2010000">
      <w:pPr>
        <w:rPr>
          <w:sz w:val="16"/>
        </w:rPr>
      </w:pPr>
    </w:p>
    <w:tbl>
      <w:tblPr>
        <w:tblStyle w:val="Style_5"/>
        <w:tblInd w:type="dxa" w:w="-25"/>
      </w:tblPr>
      <w:tblGrid>
        <w:gridCol w:w="5210"/>
        <w:gridCol w:w="5260"/>
      </w:tblGrid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10000">
            <w:r>
              <w:t>Объем финансирования муниципальных программ, направленных на гармонизацию межнациональных отношений (тыс. руб.)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r>
              <w:t>0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10000">
            <w: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r>
              <w:t>1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7010000">
            <w: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r>
              <w:t>400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10000">
            <w:r>
              <w:t>Объем финансирования муниципальных программ, направленных на противодействие терроризму и экстремизму (тыс.руб.)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r>
              <w:t>1623,8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10000">
            <w: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r>
              <w:t>12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10000">
            <w:r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r>
              <w:t>5</w:t>
            </w:r>
            <w:r>
              <w:t>00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10000">
            <w: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10000">
            <w: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10000">
            <w:r>
              <w:t>Количество социальных и бытовых конфликтов с этническим компонентом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10000">
            <w:r>
              <w:t>Число участников социальных и бытовых конфликтов с этническим компонентом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10000">
            <w:r>
              <w:t>Количество случаев привлечения к ответственности граждан по статье 282 УК РФ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9010000">
            <w:r>
              <w:t>Число привлеченных к ответственности по статье 282 УК РФ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r>
              <w:t>-</w:t>
            </w:r>
          </w:p>
        </w:tc>
      </w:tr>
      <w:tr>
        <w:tc>
          <w:tcPr>
            <w:tcW w:type="dxa" w:w="52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10000">
            <w:r>
              <w:t>Количество человек, состоящих в добровольных формирования по охране общественного порядка</w:t>
            </w:r>
          </w:p>
        </w:tc>
        <w:tc>
          <w:tcPr>
            <w:tcW w:type="dxa" w:w="5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r>
              <w:t>62</w:t>
            </w:r>
          </w:p>
        </w:tc>
      </w:tr>
    </w:tbl>
    <w:p w14:paraId="DD010000">
      <w:pPr>
        <w:rPr>
          <w:sz w:val="32"/>
        </w:rPr>
      </w:pPr>
    </w:p>
    <w:sectPr>
      <w:pgSz w:h="16838" w:w="11906"/>
      <w:pgMar w:bottom="764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left"/>
      <w:pPr>
        <w:tabs>
          <w:tab w:leader="none" w:pos="0" w:val="left"/>
        </w:tabs>
        <w:ind w:hanging="720" w:left="1080"/>
      </w:pPr>
      <w:rPr>
        <w:sz w:val="16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2.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2.%3.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2.%3.%4.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2.%3.%4.%5.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2.%3.%4.%5.%6.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2.%3.%4.%5.%6.%7.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2.%3.%4.%5.%6.%7.%8.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ind/>
    </w:pPr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4z0"/>
    <w:link w:val="Style_9_ch"/>
    <w:rPr>
      <w:rFonts w:ascii="Symbol" w:hAnsi="Symbol"/>
    </w:rPr>
  </w:style>
  <w:style w:styleId="Style_9_ch" w:type="character">
    <w:name w:val="WW8Num4z0"/>
    <w:link w:val="Style_9"/>
    <w:rPr>
      <w:rFonts w:ascii="Symbol" w:hAnsi="Symbol"/>
    </w:rPr>
  </w:style>
  <w:style w:styleId="Style_10" w:type="paragraph">
    <w:name w:val="toc 2"/>
    <w:next w:val="Style_8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8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WW8Num5z3"/>
    <w:link w:val="Style_12_ch"/>
  </w:style>
  <w:style w:styleId="Style_12_ch" w:type="character">
    <w:name w:val="WW8Num5z3"/>
    <w:link w:val="Style_12"/>
  </w:style>
  <w:style w:styleId="Style_13" w:type="paragraph">
    <w:name w:val="Символ нумерации"/>
    <w:link w:val="Style_13_ch"/>
  </w:style>
  <w:style w:styleId="Style_13_ch" w:type="character">
    <w:name w:val="Символ нумерации"/>
    <w:link w:val="Style_13"/>
  </w:style>
  <w:style w:styleId="Style_14" w:type="paragraph">
    <w:name w:val="WW8Num2z2"/>
    <w:link w:val="Style_14_ch"/>
  </w:style>
  <w:style w:styleId="Style_14_ch" w:type="character">
    <w:name w:val="WW8Num2z2"/>
    <w:link w:val="Style_14"/>
  </w:style>
  <w:style w:styleId="Style_15" w:type="paragraph">
    <w:name w:val="toc 6"/>
    <w:next w:val="Style_8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toc 7"/>
    <w:next w:val="Style_8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WW8Num3z3"/>
    <w:link w:val="Style_17_ch"/>
  </w:style>
  <w:style w:styleId="Style_17_ch" w:type="character">
    <w:name w:val="WW8Num3z3"/>
    <w:link w:val="Style_17"/>
  </w:style>
  <w:style w:styleId="Style_18" w:type="paragraph">
    <w:name w:val="WW8Num8z8"/>
    <w:link w:val="Style_18_ch"/>
  </w:style>
  <w:style w:styleId="Style_18_ch" w:type="character">
    <w:name w:val="WW8Num8z8"/>
    <w:link w:val="Style_18"/>
  </w:style>
  <w:style w:styleId="Style_19" w:type="paragraph">
    <w:name w:val="WW8Num3z1"/>
    <w:link w:val="Style_19_ch"/>
  </w:style>
  <w:style w:styleId="Style_19_ch" w:type="character">
    <w:name w:val="WW8Num3z1"/>
    <w:link w:val="Style_19"/>
  </w:style>
  <w:style w:styleId="Style_20" w:type="paragraph">
    <w:name w:val="WW8Num3z2"/>
    <w:link w:val="Style_20_ch"/>
  </w:style>
  <w:style w:styleId="Style_20_ch" w:type="character">
    <w:name w:val="WW8Num3z2"/>
    <w:link w:val="Style_20"/>
  </w:style>
  <w:style w:styleId="Style_21" w:type="paragraph">
    <w:name w:val="WW8Num1z7"/>
    <w:link w:val="Style_21_ch"/>
  </w:style>
  <w:style w:styleId="Style_21_ch" w:type="character">
    <w:name w:val="WW8Num1z7"/>
    <w:link w:val="Style_21"/>
  </w:style>
  <w:style w:styleId="Style_22" w:type="paragraph">
    <w:name w:val="Содержимое таблицы"/>
    <w:basedOn w:val="Style_8"/>
    <w:link w:val="Style_22_ch"/>
  </w:style>
  <w:style w:styleId="Style_22_ch" w:type="character">
    <w:name w:val="Содержимое таблицы"/>
    <w:basedOn w:val="Style_8_ch"/>
    <w:link w:val="Style_22"/>
  </w:style>
  <w:style w:styleId="Style_23" w:type="paragraph">
    <w:name w:val="heading 3"/>
    <w:next w:val="Style_8"/>
    <w:link w:val="Style_2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23_ch" w:type="character">
    <w:name w:val="heading 3"/>
    <w:link w:val="Style_23"/>
    <w:rPr>
      <w:rFonts w:ascii="XO Thames" w:hAnsi="XO Thames"/>
      <w:b w:val="1"/>
      <w:i w:val="1"/>
      <w:color w:val="000000"/>
    </w:rPr>
  </w:style>
  <w:style w:styleId="Style_24" w:type="paragraph">
    <w:name w:val="Название1"/>
    <w:basedOn w:val="Style_8"/>
    <w:link w:val="Style_24_ch"/>
    <w:pPr>
      <w:spacing w:after="120" w:before="120"/>
      <w:ind/>
    </w:pPr>
    <w:rPr>
      <w:i w:val="1"/>
      <w:sz w:val="24"/>
    </w:rPr>
  </w:style>
  <w:style w:styleId="Style_24_ch" w:type="character">
    <w:name w:val="Название1"/>
    <w:basedOn w:val="Style_8_ch"/>
    <w:link w:val="Style_24"/>
    <w:rPr>
      <w:i w:val="1"/>
      <w:sz w:val="24"/>
    </w:rPr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Default Paragraph Font_0"/>
    <w:link w:val="Style_26_ch"/>
  </w:style>
  <w:style w:styleId="Style_26_ch" w:type="character">
    <w:name w:val="Default Paragraph Font_0"/>
    <w:link w:val="Style_26"/>
  </w:style>
  <w:style w:styleId="Style_27" w:type="paragraph">
    <w:name w:val="WW8Num1z3"/>
    <w:link w:val="Style_27_ch"/>
  </w:style>
  <w:style w:styleId="Style_27_ch" w:type="character">
    <w:name w:val="WW8Num1z3"/>
    <w:link w:val="Style_27"/>
  </w:style>
  <w:style w:styleId="Style_28" w:type="paragraph">
    <w:name w:val="WW8Num2z0"/>
    <w:link w:val="Style_28_ch"/>
  </w:style>
  <w:style w:styleId="Style_28_ch" w:type="character">
    <w:name w:val="WW8Num2z0"/>
    <w:link w:val="Style_28"/>
  </w:style>
  <w:style w:styleId="Style_29" w:type="paragraph">
    <w:name w:val="WW8Num8z1"/>
    <w:link w:val="Style_29_ch"/>
  </w:style>
  <w:style w:styleId="Style_29_ch" w:type="character">
    <w:name w:val="WW8Num8z1"/>
    <w:link w:val="Style_29"/>
  </w:style>
  <w:style w:styleId="Style_30" w:type="paragraph">
    <w:name w:val="Символы концевой сноски"/>
    <w:link w:val="Style_30_ch"/>
    <w:rPr>
      <w:vertAlign w:val="superscript"/>
    </w:rPr>
  </w:style>
  <w:style w:styleId="Style_30_ch" w:type="character">
    <w:name w:val="Символы концевой сноски"/>
    <w:link w:val="Style_30"/>
    <w:rPr>
      <w:vertAlign w:val="superscript"/>
    </w:rPr>
  </w:style>
  <w:style w:styleId="Style_31" w:type="paragraph">
    <w:name w:val="WW8Num5z6"/>
    <w:link w:val="Style_31_ch"/>
  </w:style>
  <w:style w:styleId="Style_31_ch" w:type="character">
    <w:name w:val="WW8Num5z6"/>
    <w:link w:val="Style_31"/>
  </w:style>
  <w:style w:styleId="Style_32" w:type="paragraph">
    <w:name w:val="WW8Num2z4"/>
    <w:link w:val="Style_32_ch"/>
  </w:style>
  <w:style w:styleId="Style_32_ch" w:type="character">
    <w:name w:val="WW8Num2z4"/>
    <w:link w:val="Style_32"/>
  </w:style>
  <w:style w:styleId="Style_33" w:type="paragraph">
    <w:name w:val="WW8Num3z4"/>
    <w:link w:val="Style_33_ch"/>
  </w:style>
  <w:style w:styleId="Style_33_ch" w:type="character">
    <w:name w:val="WW8Num3z4"/>
    <w:link w:val="Style_33"/>
  </w:style>
  <w:style w:styleId="Style_34" w:type="paragraph">
    <w:name w:val="WW8Num3z5"/>
    <w:link w:val="Style_34_ch"/>
  </w:style>
  <w:style w:styleId="Style_34_ch" w:type="character">
    <w:name w:val="WW8Num3z5"/>
    <w:link w:val="Style_34"/>
  </w:style>
  <w:style w:styleId="Style_35" w:type="paragraph">
    <w:name w:val="WW8Num6z0"/>
    <w:link w:val="Style_35_ch"/>
  </w:style>
  <w:style w:styleId="Style_35_ch" w:type="character">
    <w:name w:val="WW8Num6z0"/>
    <w:link w:val="Style_35"/>
  </w:style>
  <w:style w:styleId="Style_36" w:type="paragraph">
    <w:name w:val="Заголовок таблицы"/>
    <w:basedOn w:val="Style_22"/>
    <w:link w:val="Style_36_ch"/>
    <w:pPr>
      <w:ind/>
      <w:jc w:val="center"/>
    </w:pPr>
    <w:rPr>
      <w:b w:val="1"/>
    </w:rPr>
  </w:style>
  <w:style w:styleId="Style_36_ch" w:type="character">
    <w:name w:val="Заголовок таблицы"/>
    <w:basedOn w:val="Style_22_ch"/>
    <w:link w:val="Style_36"/>
    <w:rPr>
      <w:b w:val="1"/>
    </w:rPr>
  </w:style>
  <w:style w:styleId="Style_37" w:type="paragraph">
    <w:name w:val="WW8Num8z2"/>
    <w:link w:val="Style_37_ch"/>
  </w:style>
  <w:style w:styleId="Style_37_ch" w:type="character">
    <w:name w:val="WW8Num8z2"/>
    <w:link w:val="Style_37"/>
  </w:style>
  <w:style w:styleId="Style_38" w:type="paragraph">
    <w:name w:val="WW8Num1z0"/>
    <w:link w:val="Style_38_ch"/>
    <w:rPr>
      <w:sz w:val="16"/>
    </w:rPr>
  </w:style>
  <w:style w:styleId="Style_38_ch" w:type="character">
    <w:name w:val="WW8Num1z0"/>
    <w:link w:val="Style_38"/>
    <w:rPr>
      <w:sz w:val="16"/>
    </w:rPr>
  </w:style>
  <w:style w:styleId="Style_39" w:type="paragraph">
    <w:name w:val="Balloon Text"/>
    <w:basedOn w:val="Style_8"/>
    <w:link w:val="Style_39_ch"/>
    <w:rPr>
      <w:rFonts w:ascii="Segoe UI" w:hAnsi="Segoe UI"/>
      <w:sz w:val="18"/>
    </w:rPr>
  </w:style>
  <w:style w:styleId="Style_39_ch" w:type="character">
    <w:name w:val="Balloon Text"/>
    <w:basedOn w:val="Style_8_ch"/>
    <w:link w:val="Style_39"/>
    <w:rPr>
      <w:rFonts w:ascii="Segoe UI" w:hAnsi="Segoe UI"/>
      <w:sz w:val="18"/>
    </w:rPr>
  </w:style>
  <w:style w:styleId="Style_40" w:type="paragraph">
    <w:name w:val="endnote reference"/>
    <w:link w:val="Style_40_ch"/>
    <w:rPr>
      <w:vertAlign w:val="superscript"/>
    </w:rPr>
  </w:style>
  <w:style w:styleId="Style_40_ch" w:type="character">
    <w:name w:val="endnote reference"/>
    <w:link w:val="Style_40"/>
    <w:rPr>
      <w:vertAlign w:val="superscript"/>
    </w:rPr>
  </w:style>
  <w:style w:styleId="Style_41" w:type="paragraph">
    <w:name w:val="WW8Num8z7"/>
    <w:link w:val="Style_41_ch"/>
  </w:style>
  <w:style w:styleId="Style_41_ch" w:type="character">
    <w:name w:val="WW8Num8z7"/>
    <w:link w:val="Style_41"/>
  </w:style>
  <w:style w:styleId="Style_42" w:type="paragraph">
    <w:name w:val="WW8Num5z0"/>
    <w:link w:val="Style_42_ch"/>
    <w:rPr>
      <w:rFonts w:ascii="Symbol" w:hAnsi="Symbol"/>
    </w:rPr>
  </w:style>
  <w:style w:styleId="Style_42_ch" w:type="character">
    <w:name w:val="WW8Num5z0"/>
    <w:link w:val="Style_42"/>
    <w:rPr>
      <w:rFonts w:ascii="Symbol" w:hAnsi="Symbol"/>
    </w:rPr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43" w:type="paragraph">
    <w:name w:val="WW8Num8z0"/>
    <w:link w:val="Style_43_ch"/>
  </w:style>
  <w:style w:styleId="Style_43_ch" w:type="character">
    <w:name w:val="WW8Num8z0"/>
    <w:link w:val="Style_43"/>
  </w:style>
  <w:style w:styleId="Style_44" w:type="paragraph">
    <w:name w:val="toc 3"/>
    <w:next w:val="Style_8"/>
    <w:link w:val="Style_44_ch"/>
    <w:uiPriority w:val="39"/>
    <w:pPr>
      <w:ind w:firstLine="0" w:left="400"/>
    </w:pPr>
  </w:style>
  <w:style w:styleId="Style_44_ch" w:type="character">
    <w:name w:val="toc 3"/>
    <w:link w:val="Style_44"/>
  </w:style>
  <w:style w:styleId="Style_45" w:type="paragraph">
    <w:name w:val="WW8Num1z2"/>
    <w:link w:val="Style_45_ch"/>
  </w:style>
  <w:style w:styleId="Style_45_ch" w:type="character">
    <w:name w:val="WW8Num1z2"/>
    <w:link w:val="Style_45"/>
  </w:style>
  <w:style w:styleId="Style_46" w:type="paragraph">
    <w:name w:val="WW-Символы концевой сноски"/>
    <w:link w:val="Style_46_ch"/>
  </w:style>
  <w:style w:styleId="Style_46_ch" w:type="character">
    <w:name w:val="WW-Символы концевой сноски"/>
    <w:link w:val="Style_46"/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Символ сноски"/>
    <w:link w:val="Style_48_ch"/>
  </w:style>
  <w:style w:styleId="Style_48_ch" w:type="character">
    <w:name w:val="Символ сноски"/>
    <w:link w:val="Style_48"/>
  </w:style>
  <w:style w:styleId="Style_49" w:type="paragraph">
    <w:name w:val="WW8Num5z2"/>
    <w:link w:val="Style_49_ch"/>
  </w:style>
  <w:style w:styleId="Style_49_ch" w:type="character">
    <w:name w:val="WW8Num5z2"/>
    <w:link w:val="Style_49"/>
  </w:style>
  <w:style w:styleId="Style_50" w:type="paragraph">
    <w:name w:val="WW8Num5z7"/>
    <w:link w:val="Style_50_ch"/>
  </w:style>
  <w:style w:styleId="Style_50_ch" w:type="character">
    <w:name w:val="WW8Num5z7"/>
    <w:link w:val="Style_50"/>
  </w:style>
  <w:style w:styleId="Style_51" w:type="paragraph">
    <w:name w:val="heading 5"/>
    <w:next w:val="Style_8"/>
    <w:link w:val="Style_5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51_ch" w:type="character">
    <w:name w:val="heading 5"/>
    <w:link w:val="Style_51"/>
    <w:rPr>
      <w:rFonts w:ascii="XO Thames" w:hAnsi="XO Thames"/>
      <w:b w:val="1"/>
      <w:color w:val="000000"/>
      <w:sz w:val="22"/>
    </w:rPr>
  </w:style>
  <w:style w:styleId="Style_52" w:type="paragraph">
    <w:name w:val="WW8Num2z1"/>
    <w:link w:val="Style_52_ch"/>
  </w:style>
  <w:style w:styleId="Style_52_ch" w:type="character">
    <w:name w:val="WW8Num2z1"/>
    <w:link w:val="Style_52"/>
  </w:style>
  <w:style w:styleId="Style_53" w:type="paragraph">
    <w:name w:val="WW8Num7z0"/>
    <w:link w:val="Style_53_ch"/>
    <w:rPr>
      <w:rFonts w:ascii="Symbol" w:hAnsi="Symbol"/>
      <w:sz w:val="28"/>
    </w:rPr>
  </w:style>
  <w:style w:styleId="Style_53_ch" w:type="character">
    <w:name w:val="WW8Num7z0"/>
    <w:link w:val="Style_53"/>
    <w:rPr>
      <w:rFonts w:ascii="Symbol" w:hAnsi="Symbol"/>
      <w:sz w:val="28"/>
    </w:rPr>
  </w:style>
  <w:style w:styleId="Style_54" w:type="paragraph">
    <w:name w:val="heading 1"/>
    <w:next w:val="Style_8"/>
    <w:link w:val="Style_5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54_ch" w:type="character">
    <w:name w:val="heading 1"/>
    <w:link w:val="Style_54"/>
    <w:rPr>
      <w:rFonts w:ascii="XO Thames" w:hAnsi="XO Thames"/>
      <w:b w:val="1"/>
      <w:sz w:val="32"/>
    </w:rPr>
  </w:style>
  <w:style w:styleId="Style_55" w:type="paragraph">
    <w:name w:val="WW8Num3z0"/>
    <w:link w:val="Style_55_ch"/>
  </w:style>
  <w:style w:styleId="Style_55_ch" w:type="character">
    <w:name w:val="WW8Num3z0"/>
    <w:link w:val="Style_55"/>
  </w:style>
  <w:style w:styleId="Style_56" w:type="paragraph">
    <w:name w:val="WW8Num1z1"/>
    <w:link w:val="Style_56_ch"/>
  </w:style>
  <w:style w:styleId="Style_56_ch" w:type="character">
    <w:name w:val="WW8Num1z1"/>
    <w:link w:val="Style_56"/>
  </w:style>
  <w:style w:styleId="Style_57" w:type="paragraph">
    <w:name w:val="WW8Num2z7"/>
    <w:link w:val="Style_57_ch"/>
  </w:style>
  <w:style w:styleId="Style_57_ch" w:type="character">
    <w:name w:val="WW8Num2z7"/>
    <w:link w:val="Style_57"/>
  </w:style>
  <w:style w:styleId="Style_58" w:type="paragraph">
    <w:name w:val="Hyperlink"/>
    <w:link w:val="Style_58_ch"/>
    <w:rPr>
      <w:color w:val="0000FF"/>
      <w:u w:val="single"/>
    </w:rPr>
  </w:style>
  <w:style w:styleId="Style_58_ch" w:type="character">
    <w:name w:val="Hyperlink"/>
    <w:link w:val="Style_58"/>
    <w:rPr>
      <w:color w:val="0000FF"/>
      <w:u w:val="single"/>
    </w:rPr>
  </w:style>
  <w:style w:styleId="Style_59" w:type="paragraph">
    <w:name w:val="Footnote"/>
    <w:basedOn w:val="Style_8"/>
    <w:link w:val="Style_59_ch"/>
    <w:rPr>
      <w:sz w:val="20"/>
    </w:rPr>
  </w:style>
  <w:style w:styleId="Style_59_ch" w:type="character">
    <w:name w:val="Footnote"/>
    <w:basedOn w:val="Style_8_ch"/>
    <w:link w:val="Style_59"/>
    <w:rPr>
      <w:sz w:val="20"/>
    </w:rPr>
  </w:style>
  <w:style w:styleId="Style_1" w:type="paragraph">
    <w:name w:val="heading 8"/>
    <w:basedOn w:val="Style_8"/>
    <w:next w:val="Style_8"/>
    <w:link w:val="Style_1_ch"/>
    <w:uiPriority w:val="9"/>
    <w:qFormat/>
    <w:pPr>
      <w:keepNext w:val="1"/>
      <w:widowControl w:val="1"/>
      <w:spacing w:line="228" w:lineRule="auto"/>
      <w:ind/>
      <w:jc w:val="center"/>
      <w:outlineLvl w:val="7"/>
    </w:pPr>
    <w:rPr>
      <w:b w:val="1"/>
      <w:caps w:val="1"/>
      <w:sz w:val="32"/>
    </w:rPr>
  </w:style>
  <w:style w:styleId="Style_1_ch" w:type="character">
    <w:name w:val="heading 8"/>
    <w:basedOn w:val="Style_8_ch"/>
    <w:link w:val="Style_1"/>
    <w:rPr>
      <w:b w:val="1"/>
      <w:caps w:val="1"/>
      <w:sz w:val="32"/>
    </w:rPr>
  </w:style>
  <w:style w:styleId="Style_60" w:type="paragraph">
    <w:name w:val="toc 1"/>
    <w:next w:val="Style_8"/>
    <w:link w:val="Style_60_ch"/>
    <w:uiPriority w:val="39"/>
    <w:pPr>
      <w:ind w:firstLine="0" w:left="0"/>
    </w:pPr>
    <w:rPr>
      <w:rFonts w:ascii="XO Thames" w:hAnsi="XO Thames"/>
      <w:b w:val="1"/>
    </w:rPr>
  </w:style>
  <w:style w:styleId="Style_60_ch" w:type="character">
    <w:name w:val="toc 1"/>
    <w:link w:val="Style_60"/>
    <w:rPr>
      <w:rFonts w:ascii="XO Thames" w:hAnsi="XO Thames"/>
      <w:b w:val="1"/>
    </w:rPr>
  </w:style>
  <w:style w:styleId="Style_61" w:type="paragraph">
    <w:name w:val="WW8Num2z5"/>
    <w:link w:val="Style_61_ch"/>
  </w:style>
  <w:style w:styleId="Style_61_ch" w:type="character">
    <w:name w:val="WW8Num2z5"/>
    <w:link w:val="Style_61"/>
  </w:style>
  <w:style w:styleId="Style_62" w:type="paragraph">
    <w:name w:val="WW8Num8z4"/>
    <w:link w:val="Style_62_ch"/>
  </w:style>
  <w:style w:styleId="Style_62_ch" w:type="character">
    <w:name w:val="WW8Num8z4"/>
    <w:link w:val="Style_62"/>
  </w:style>
  <w:style w:styleId="Style_63" w:type="paragraph">
    <w:name w:val="Header and Footer"/>
    <w:link w:val="Style_63_ch"/>
    <w:pPr>
      <w:spacing w:line="360" w:lineRule="auto"/>
      <w:ind/>
    </w:pPr>
    <w:rPr>
      <w:rFonts w:ascii="XO Thames" w:hAnsi="XO Thames"/>
      <w:sz w:val="20"/>
    </w:rPr>
  </w:style>
  <w:style w:styleId="Style_63_ch" w:type="character">
    <w:name w:val="Header and Footer"/>
    <w:link w:val="Style_63"/>
    <w:rPr>
      <w:rFonts w:ascii="XO Thames" w:hAnsi="XO Thames"/>
      <w:sz w:val="20"/>
    </w:rPr>
  </w:style>
  <w:style w:styleId="Style_64" w:type="paragraph">
    <w:name w:val="WW8Num5z5"/>
    <w:link w:val="Style_64_ch"/>
  </w:style>
  <w:style w:styleId="Style_64_ch" w:type="character">
    <w:name w:val="WW8Num5z5"/>
    <w:link w:val="Style_64"/>
  </w:style>
  <w:style w:styleId="Style_65" w:type="paragraph">
    <w:name w:val="WW8Num5z1"/>
    <w:link w:val="Style_65_ch"/>
  </w:style>
  <w:style w:styleId="Style_65_ch" w:type="character">
    <w:name w:val="WW8Num5z1"/>
    <w:link w:val="Style_65"/>
  </w:style>
  <w:style w:styleId="Style_4" w:type="paragraph">
    <w:name w:val="List Paragraph"/>
    <w:basedOn w:val="Style_8"/>
    <w:link w:val="Style_4_ch"/>
    <w:pPr>
      <w:ind w:firstLine="709" w:left="720" w:right="0"/>
    </w:pPr>
  </w:style>
  <w:style w:styleId="Style_4_ch" w:type="character">
    <w:name w:val="List Paragraph"/>
    <w:basedOn w:val="Style_8_ch"/>
    <w:link w:val="Style_4"/>
  </w:style>
  <w:style w:styleId="Style_66" w:type="paragraph">
    <w:name w:val="WW8Num8z3"/>
    <w:link w:val="Style_66_ch"/>
  </w:style>
  <w:style w:styleId="Style_66_ch" w:type="character">
    <w:name w:val="WW8Num8z3"/>
    <w:link w:val="Style_66"/>
  </w:style>
  <w:style w:styleId="Style_67" w:type="paragraph">
    <w:name w:val="List"/>
    <w:basedOn w:val="Style_68"/>
    <w:link w:val="Style_67_ch"/>
  </w:style>
  <w:style w:styleId="Style_67_ch" w:type="character">
    <w:name w:val="List"/>
    <w:basedOn w:val="Style_68_ch"/>
    <w:link w:val="Style_67"/>
  </w:style>
  <w:style w:styleId="Style_69" w:type="paragraph">
    <w:name w:val="WW8Num1z8"/>
    <w:link w:val="Style_69_ch"/>
  </w:style>
  <w:style w:styleId="Style_69_ch" w:type="character">
    <w:name w:val="WW8Num1z8"/>
    <w:link w:val="Style_69"/>
  </w:style>
  <w:style w:styleId="Style_70" w:type="paragraph">
    <w:name w:val="toc 9"/>
    <w:next w:val="Style_8"/>
    <w:link w:val="Style_70_ch"/>
    <w:uiPriority w:val="39"/>
    <w:pPr>
      <w:ind w:firstLine="0" w:left="1600"/>
    </w:pPr>
  </w:style>
  <w:style w:styleId="Style_70_ch" w:type="character">
    <w:name w:val="toc 9"/>
    <w:link w:val="Style_70"/>
  </w:style>
  <w:style w:styleId="Style_71" w:type="paragraph">
    <w:name w:val="Указатель1"/>
    <w:basedOn w:val="Style_8"/>
    <w:link w:val="Style_71_ch"/>
  </w:style>
  <w:style w:styleId="Style_71_ch" w:type="character">
    <w:name w:val="Указатель1"/>
    <w:basedOn w:val="Style_8_ch"/>
    <w:link w:val="Style_71"/>
  </w:style>
  <w:style w:styleId="Style_72" w:type="paragraph">
    <w:name w:val="WW8Num3z7"/>
    <w:link w:val="Style_72_ch"/>
  </w:style>
  <w:style w:styleId="Style_72_ch" w:type="character">
    <w:name w:val="WW8Num3z7"/>
    <w:link w:val="Style_72"/>
  </w:style>
  <w:style w:styleId="Style_73" w:type="paragraph">
    <w:name w:val="WW8Num5z8"/>
    <w:link w:val="Style_73_ch"/>
  </w:style>
  <w:style w:styleId="Style_73_ch" w:type="character">
    <w:name w:val="WW8Num5z8"/>
    <w:link w:val="Style_73"/>
  </w:style>
  <w:style w:styleId="Style_74" w:type="paragraph">
    <w:name w:val="toc 8"/>
    <w:next w:val="Style_8"/>
    <w:link w:val="Style_74_ch"/>
    <w:uiPriority w:val="39"/>
    <w:pPr>
      <w:ind w:firstLine="0" w:left="1400"/>
    </w:pPr>
  </w:style>
  <w:style w:styleId="Style_74_ch" w:type="character">
    <w:name w:val="toc 8"/>
    <w:link w:val="Style_74"/>
  </w:style>
  <w:style w:styleId="Style_75" w:type="paragraph">
    <w:name w:val="Footnote"/>
    <w:basedOn w:val="Style_8"/>
    <w:link w:val="Style_75_ch"/>
    <w:pPr>
      <w:ind w:hanging="283" w:left="283" w:right="0"/>
    </w:pPr>
    <w:rPr>
      <w:sz w:val="20"/>
    </w:rPr>
  </w:style>
  <w:style w:styleId="Style_75_ch" w:type="character">
    <w:name w:val="Footnote"/>
    <w:basedOn w:val="Style_8_ch"/>
    <w:link w:val="Style_75"/>
    <w:rPr>
      <w:sz w:val="20"/>
    </w:rPr>
  </w:style>
  <w:style w:styleId="Style_7" w:type="paragraph">
    <w:name w:val="calculator-display__result"/>
    <w:link w:val="Style_7_ch"/>
  </w:style>
  <w:style w:styleId="Style_7_ch" w:type="character">
    <w:name w:val="calculator-display__result"/>
    <w:link w:val="Style_7"/>
  </w:style>
  <w:style w:styleId="Style_76" w:type="paragraph">
    <w:name w:val="Заголовок"/>
    <w:basedOn w:val="Style_8"/>
    <w:next w:val="Style_68"/>
    <w:link w:val="Style_76_ch"/>
    <w:pPr>
      <w:keepNext w:val="1"/>
      <w:spacing w:after="120" w:before="240"/>
      <w:ind/>
    </w:pPr>
    <w:rPr>
      <w:rFonts w:ascii="Arial" w:hAnsi="Arial"/>
      <w:sz w:val="28"/>
    </w:rPr>
  </w:style>
  <w:style w:styleId="Style_76_ch" w:type="character">
    <w:name w:val="Заголовок"/>
    <w:basedOn w:val="Style_8_ch"/>
    <w:link w:val="Style_76"/>
    <w:rPr>
      <w:rFonts w:ascii="Arial" w:hAnsi="Arial"/>
      <w:sz w:val="28"/>
    </w:rPr>
  </w:style>
  <w:style w:styleId="Style_77" w:type="paragraph">
    <w:name w:val="toc 5"/>
    <w:next w:val="Style_8"/>
    <w:link w:val="Style_77_ch"/>
    <w:uiPriority w:val="39"/>
    <w:pPr>
      <w:ind w:firstLine="0" w:left="800"/>
    </w:pPr>
  </w:style>
  <w:style w:styleId="Style_77_ch" w:type="character">
    <w:name w:val="toc 5"/>
    <w:link w:val="Style_77"/>
  </w:style>
  <w:style w:styleId="Style_78" w:type="paragraph">
    <w:name w:val="WW8Num1z5"/>
    <w:link w:val="Style_78_ch"/>
  </w:style>
  <w:style w:styleId="Style_78_ch" w:type="character">
    <w:name w:val="WW8Num1z5"/>
    <w:link w:val="Style_78"/>
  </w:style>
  <w:style w:styleId="Style_79" w:type="paragraph">
    <w:name w:val="WW8Num8z5"/>
    <w:link w:val="Style_79_ch"/>
  </w:style>
  <w:style w:styleId="Style_79_ch" w:type="character">
    <w:name w:val="WW8Num8z5"/>
    <w:link w:val="Style_79"/>
  </w:style>
  <w:style w:styleId="Style_80" w:type="paragraph">
    <w:name w:val="WW8Num8z6"/>
    <w:link w:val="Style_80_ch"/>
  </w:style>
  <w:style w:styleId="Style_80_ch" w:type="character">
    <w:name w:val="WW8Num8z6"/>
    <w:link w:val="Style_80"/>
  </w:style>
  <w:style w:styleId="Style_81" w:type="paragraph">
    <w:name w:val="WW8Num2z8"/>
    <w:link w:val="Style_81_ch"/>
  </w:style>
  <w:style w:styleId="Style_81_ch" w:type="character">
    <w:name w:val="WW8Num2z8"/>
    <w:link w:val="Style_81"/>
  </w:style>
  <w:style w:styleId="Style_82" w:type="paragraph">
    <w:name w:val="Subtitle"/>
    <w:next w:val="Style_8"/>
    <w:link w:val="Style_82_ch"/>
    <w:uiPriority w:val="11"/>
    <w:qFormat/>
    <w:rPr>
      <w:rFonts w:ascii="XO Thames" w:hAnsi="XO Thames"/>
      <w:i w:val="1"/>
      <w:color w:val="616161"/>
      <w:sz w:val="24"/>
    </w:rPr>
  </w:style>
  <w:style w:styleId="Style_82_ch" w:type="character">
    <w:name w:val="Subtitle"/>
    <w:link w:val="Style_82"/>
    <w:rPr>
      <w:rFonts w:ascii="XO Thames" w:hAnsi="XO Thames"/>
      <w:i w:val="1"/>
      <w:color w:val="616161"/>
      <w:sz w:val="24"/>
    </w:rPr>
  </w:style>
  <w:style w:styleId="Style_83" w:type="paragraph">
    <w:name w:val="WW8Num1z4"/>
    <w:link w:val="Style_83_ch"/>
  </w:style>
  <w:style w:styleId="Style_83_ch" w:type="character">
    <w:name w:val="WW8Num1z4"/>
    <w:link w:val="Style_83"/>
  </w:style>
  <w:style w:styleId="Style_84" w:type="paragraph">
    <w:name w:val="Основной текст с отступом 21"/>
    <w:basedOn w:val="Style_8"/>
    <w:link w:val="Style_84_ch"/>
    <w:pPr>
      <w:spacing w:after="120" w:before="0" w:line="480" w:lineRule="auto"/>
      <w:ind w:firstLine="0" w:left="283" w:right="0"/>
    </w:pPr>
  </w:style>
  <w:style w:styleId="Style_84_ch" w:type="character">
    <w:name w:val="Основной текст с отступом 21"/>
    <w:basedOn w:val="Style_8_ch"/>
    <w:link w:val="Style_84"/>
  </w:style>
  <w:style w:styleId="Style_85" w:type="paragraph">
    <w:name w:val="toc 10"/>
    <w:next w:val="Style_8"/>
    <w:link w:val="Style_85_ch"/>
    <w:uiPriority w:val="39"/>
    <w:pPr>
      <w:ind w:firstLine="0" w:left="1800"/>
    </w:pPr>
  </w:style>
  <w:style w:styleId="Style_85_ch" w:type="character">
    <w:name w:val="toc 10"/>
    <w:link w:val="Style_85"/>
  </w:style>
  <w:style w:styleId="Style_3" w:type="paragraph">
    <w:name w:val="Title"/>
    <w:basedOn w:val="Style_8"/>
    <w:link w:val="Style_3_ch"/>
    <w:uiPriority w:val="10"/>
    <w:qFormat/>
    <w:pPr>
      <w:widowControl w:val="1"/>
      <w:ind/>
      <w:jc w:val="center"/>
    </w:pPr>
    <w:rPr>
      <w:b w:val="1"/>
      <w:sz w:val="28"/>
    </w:rPr>
  </w:style>
  <w:style w:styleId="Style_3_ch" w:type="character">
    <w:name w:val="Title"/>
    <w:basedOn w:val="Style_8_ch"/>
    <w:link w:val="Style_3"/>
    <w:rPr>
      <w:b w:val="1"/>
      <w:sz w:val="28"/>
    </w:rPr>
  </w:style>
  <w:style w:styleId="Style_2" w:type="paragraph">
    <w:name w:val="heading 4"/>
    <w:basedOn w:val="Style_8"/>
    <w:next w:val="Style_8"/>
    <w:link w:val="Style_2_ch"/>
    <w:uiPriority w:val="9"/>
    <w:qFormat/>
    <w:pPr>
      <w:keepNext w:val="1"/>
      <w:widowControl w:val="1"/>
      <w:ind/>
      <w:jc w:val="center"/>
      <w:outlineLvl w:val="3"/>
    </w:pPr>
    <w:rPr>
      <w:b w:val="1"/>
      <w:sz w:val="28"/>
    </w:rPr>
  </w:style>
  <w:style w:styleId="Style_2_ch" w:type="character">
    <w:name w:val="heading 4"/>
    <w:basedOn w:val="Style_8_ch"/>
    <w:link w:val="Style_2"/>
    <w:rPr>
      <w:b w:val="1"/>
      <w:sz w:val="28"/>
    </w:rPr>
  </w:style>
  <w:style w:styleId="Style_86" w:type="paragraph">
    <w:name w:val="WW8Num3z6"/>
    <w:link w:val="Style_86_ch"/>
  </w:style>
  <w:style w:styleId="Style_86_ch" w:type="character">
    <w:name w:val="WW8Num3z6"/>
    <w:link w:val="Style_86"/>
  </w:style>
  <w:style w:styleId="Style_68" w:type="paragraph">
    <w:name w:val="Body Text"/>
    <w:basedOn w:val="Style_8"/>
    <w:link w:val="Style_68_ch"/>
    <w:pPr>
      <w:spacing w:after="120" w:before="0"/>
      <w:ind/>
    </w:pPr>
  </w:style>
  <w:style w:styleId="Style_68_ch" w:type="character">
    <w:name w:val="Body Text"/>
    <w:basedOn w:val="Style_8_ch"/>
    <w:link w:val="Style_68"/>
  </w:style>
  <w:style w:styleId="Style_87" w:type="paragraph">
    <w:name w:val="WW8Num1z6"/>
    <w:link w:val="Style_87_ch"/>
  </w:style>
  <w:style w:styleId="Style_87_ch" w:type="character">
    <w:name w:val="WW8Num1z6"/>
    <w:link w:val="Style_87"/>
  </w:style>
  <w:style w:styleId="Style_88" w:type="paragraph">
    <w:name w:val="WW8Num2z3"/>
    <w:link w:val="Style_88_ch"/>
  </w:style>
  <w:style w:styleId="Style_88_ch" w:type="character">
    <w:name w:val="WW8Num2z3"/>
    <w:link w:val="Style_88"/>
  </w:style>
  <w:style w:styleId="Style_89" w:type="paragraph">
    <w:name w:val="heading 2"/>
    <w:next w:val="Style_8"/>
    <w:link w:val="Style_8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89_ch" w:type="character">
    <w:name w:val="heading 2"/>
    <w:link w:val="Style_89"/>
    <w:rPr>
      <w:rFonts w:ascii="XO Thames" w:hAnsi="XO Thames"/>
      <w:b w:val="1"/>
      <w:color w:val="00A0FF"/>
      <w:sz w:val="26"/>
    </w:rPr>
  </w:style>
  <w:style w:styleId="Style_90" w:type="paragraph">
    <w:name w:val="WW8Num5z4"/>
    <w:link w:val="Style_90_ch"/>
  </w:style>
  <w:style w:styleId="Style_90_ch" w:type="character">
    <w:name w:val="WW8Num5z4"/>
    <w:link w:val="Style_90"/>
  </w:style>
  <w:style w:styleId="Style_91" w:type="paragraph">
    <w:name w:val="WW8Num3z8"/>
    <w:link w:val="Style_91_ch"/>
  </w:style>
  <w:style w:styleId="Style_91_ch" w:type="character">
    <w:name w:val="WW8Num3z8"/>
    <w:link w:val="Style_91"/>
  </w:style>
  <w:style w:styleId="Style_92" w:type="paragraph">
    <w:name w:val="WW8Num2z6"/>
    <w:link w:val="Style_92_ch"/>
  </w:style>
  <w:style w:styleId="Style_92_ch" w:type="character">
    <w:name w:val="WW8Num2z6"/>
    <w:link w:val="Style_92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2022-06-20T08:12:46Z</dcterms:modified>
</cp:coreProperties>
</file>