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D8" w:rsidRPr="009F0ED8" w:rsidRDefault="009F0ED8" w:rsidP="009F0ED8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6D5640B" wp14:editId="636BCB97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9F0ED8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9F0ED8" w:rsidRPr="009F0ED8" w:rsidRDefault="009F0ED8" w:rsidP="009F0ED8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9F0ED8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9F0ED8" w:rsidRPr="009F0ED8" w:rsidRDefault="009F0ED8" w:rsidP="009F0ED8">
      <w:pPr>
        <w:keepNext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9F0ED8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F0ED8" w:rsidRPr="009F0ED8" w:rsidRDefault="009F0ED8" w:rsidP="009F0ED8">
      <w:pPr>
        <w:keepNext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9F0ED8" w:rsidRPr="009F0ED8" w:rsidRDefault="009F0ED8" w:rsidP="009F0ED8">
      <w:pPr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9F0ED8" w:rsidRPr="009F0ED8" w:rsidRDefault="009F0ED8" w:rsidP="009F0ED8">
      <w:pPr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9F0ED8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9F0ED8" w:rsidRPr="009F0ED8" w:rsidRDefault="009F0ED8" w:rsidP="009F0ED8">
      <w:pPr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F0ED8" w:rsidRPr="009F0ED8" w:rsidTr="00D319A3">
        <w:trPr>
          <w:trHeight w:val="383"/>
        </w:trPr>
        <w:tc>
          <w:tcPr>
            <w:tcW w:w="2235" w:type="dxa"/>
            <w:hideMark/>
          </w:tcPr>
          <w:p w:rsidR="009F0ED8" w:rsidRPr="009F0ED8" w:rsidRDefault="00FF7229" w:rsidP="00D319A3">
            <w:pP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30.03.2026</w:t>
            </w:r>
          </w:p>
        </w:tc>
        <w:tc>
          <w:tcPr>
            <w:tcW w:w="2268" w:type="dxa"/>
          </w:tcPr>
          <w:p w:rsidR="009F0ED8" w:rsidRPr="009F0ED8" w:rsidRDefault="009F0ED8" w:rsidP="00D319A3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F0ED8" w:rsidRPr="009F0ED8" w:rsidRDefault="009F0ED8" w:rsidP="00D319A3">
            <w:pPr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9F0ED8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F0ED8" w:rsidRPr="009F0ED8" w:rsidRDefault="00FF7229" w:rsidP="00D319A3">
            <w:pPr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88</w:t>
            </w:r>
          </w:p>
        </w:tc>
        <w:tc>
          <w:tcPr>
            <w:tcW w:w="1315" w:type="dxa"/>
          </w:tcPr>
          <w:p w:rsidR="009F0ED8" w:rsidRPr="009F0ED8" w:rsidRDefault="009F0ED8" w:rsidP="00D319A3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F0ED8" w:rsidRPr="009F0ED8" w:rsidRDefault="009F0ED8" w:rsidP="00D319A3">
            <w:pPr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9F0ED8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A3797" w:rsidRPr="009F0ED8" w:rsidRDefault="005A3797" w:rsidP="005A3797">
      <w:pPr>
        <w:pStyle w:val="ConsPlusNormal"/>
        <w:jc w:val="center"/>
        <w:rPr>
          <w:rFonts w:ascii="Times New Roman" w:hAnsi="Times New Roman"/>
          <w:b/>
          <w:sz w:val="8"/>
          <w:szCs w:val="28"/>
        </w:rPr>
      </w:pPr>
    </w:p>
    <w:p w:rsidR="008A1586" w:rsidRPr="008F7D77" w:rsidRDefault="005A3797" w:rsidP="009F0ED8">
      <w:pPr>
        <w:pStyle w:val="ConsPlusNormal"/>
        <w:ind w:right="4536"/>
        <w:jc w:val="both"/>
        <w:rPr>
          <w:rFonts w:ascii="Times New Roman" w:hAnsi="Times New Roman"/>
          <w:sz w:val="28"/>
          <w:szCs w:val="28"/>
        </w:rPr>
      </w:pPr>
      <w:r w:rsidRPr="008F7D77">
        <w:rPr>
          <w:rFonts w:ascii="Times New Roman" w:hAnsi="Times New Roman"/>
          <w:sz w:val="28"/>
          <w:szCs w:val="28"/>
        </w:rPr>
        <w:t>Об утверждении Плана мероприятий</w:t>
      </w:r>
      <w:r w:rsidR="009F0ED8">
        <w:rPr>
          <w:rFonts w:ascii="Times New Roman" w:hAnsi="Times New Roman"/>
          <w:sz w:val="28"/>
          <w:szCs w:val="28"/>
        </w:rPr>
        <w:t xml:space="preserve"> </w:t>
      </w:r>
      <w:r w:rsidRPr="008F7D77">
        <w:rPr>
          <w:rFonts w:ascii="Times New Roman" w:hAnsi="Times New Roman"/>
          <w:sz w:val="28"/>
          <w:szCs w:val="28"/>
        </w:rPr>
        <w:t>по росту доходного потенциала Песчанокопского района и оптимизации</w:t>
      </w:r>
      <w:r w:rsidR="00CC03E5">
        <w:rPr>
          <w:rFonts w:ascii="Times New Roman" w:hAnsi="Times New Roman"/>
          <w:sz w:val="28"/>
          <w:szCs w:val="28"/>
        </w:rPr>
        <w:t xml:space="preserve"> </w:t>
      </w:r>
      <w:r w:rsidRPr="008F7D77">
        <w:rPr>
          <w:rFonts w:ascii="Times New Roman" w:hAnsi="Times New Roman"/>
          <w:sz w:val="28"/>
          <w:szCs w:val="28"/>
        </w:rPr>
        <w:t>расходов  бюджета Песчанокопского района  до 2028 года</w:t>
      </w:r>
    </w:p>
    <w:p w:rsidR="008A1586" w:rsidRPr="005A3797" w:rsidRDefault="008A1586" w:rsidP="005A3797">
      <w:pPr>
        <w:pStyle w:val="ConsPlusNormal"/>
        <w:rPr>
          <w:rFonts w:ascii="Times New Roman" w:hAnsi="Times New Roman"/>
          <w:strike/>
          <w:sz w:val="28"/>
          <w:szCs w:val="28"/>
        </w:rPr>
      </w:pPr>
    </w:p>
    <w:p w:rsidR="008A1586" w:rsidRDefault="005A379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мобилизации доходов консолидированного бюджета </w:t>
      </w:r>
      <w:r w:rsidR="008F7D77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и оптимизации расходов бюджета</w:t>
      </w:r>
      <w:r w:rsidR="008F7D77">
        <w:rPr>
          <w:rFonts w:ascii="Times New Roman" w:hAnsi="Times New Roman"/>
          <w:sz w:val="28"/>
        </w:rPr>
        <w:t xml:space="preserve"> Песчанокопского района</w:t>
      </w:r>
      <w:r w:rsidR="00CC03E5">
        <w:rPr>
          <w:rFonts w:ascii="Times New Roman" w:hAnsi="Times New Roman"/>
          <w:sz w:val="28"/>
        </w:rPr>
        <w:t>,</w:t>
      </w:r>
    </w:p>
    <w:p w:rsidR="00CC03E5" w:rsidRPr="00CC03E5" w:rsidRDefault="00CC03E5" w:rsidP="00CC03E5">
      <w:pPr>
        <w:pStyle w:val="ConsPlusNormal"/>
        <w:jc w:val="center"/>
        <w:rPr>
          <w:rFonts w:ascii="Times New Roman" w:hAnsi="Times New Roman"/>
          <w:sz w:val="28"/>
        </w:rPr>
      </w:pPr>
      <w:r w:rsidRPr="00CC03E5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CC03E5">
        <w:rPr>
          <w:rFonts w:ascii="Times New Roman" w:hAnsi="Times New Roman"/>
          <w:sz w:val="28"/>
          <w:szCs w:val="28"/>
        </w:rPr>
        <w:t>:</w:t>
      </w:r>
    </w:p>
    <w:p w:rsidR="008A1586" w:rsidRDefault="008A1586">
      <w:pPr>
        <w:pStyle w:val="ConsPlusNormal"/>
        <w:ind w:firstLine="709"/>
        <w:jc w:val="both"/>
        <w:rPr>
          <w:rFonts w:ascii="Times New Roman" w:hAnsi="Times New Roman"/>
          <w:sz w:val="24"/>
        </w:rPr>
      </w:pPr>
    </w:p>
    <w:p w:rsidR="008A1586" w:rsidRDefault="005A3797">
      <w:pPr>
        <w:pStyle w:val="ConsPlusNormal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 Утвердить </w:t>
      </w:r>
      <w:hyperlink w:anchor="Par77" w:history="1">
        <w:r>
          <w:rPr>
            <w:rFonts w:ascii="Times New Roman" w:hAnsi="Times New Roman"/>
            <w:color w:val="000000" w:themeColor="text1"/>
            <w:sz w:val="28"/>
          </w:rPr>
          <w:t>План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мероприятий по росту доходного потенциала </w:t>
      </w:r>
      <w:r w:rsidR="008F7D77">
        <w:rPr>
          <w:rFonts w:ascii="Times New Roman" w:hAnsi="Times New Roman"/>
          <w:color w:val="000000" w:themeColor="text1"/>
          <w:sz w:val="28"/>
        </w:rPr>
        <w:t>Песчанокопского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 и оптимизации расходов бюджета</w:t>
      </w:r>
      <w:r w:rsidR="008F7D77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 до 2028 года согласно приложению № 1.</w:t>
      </w:r>
    </w:p>
    <w:p w:rsidR="008A1586" w:rsidRDefault="005A3797">
      <w:pPr>
        <w:pStyle w:val="ConsPlusNormal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 Установить запрет на создание </w:t>
      </w:r>
      <w:r w:rsidR="00D3534C">
        <w:rPr>
          <w:rFonts w:ascii="Times New Roman" w:hAnsi="Times New Roman"/>
          <w:color w:val="000000" w:themeColor="text1"/>
          <w:sz w:val="28"/>
        </w:rPr>
        <w:t>муниципальных</w:t>
      </w:r>
      <w:r>
        <w:rPr>
          <w:rFonts w:ascii="Times New Roman" w:hAnsi="Times New Roman"/>
          <w:color w:val="000000" w:themeColor="text1"/>
          <w:sz w:val="28"/>
        </w:rPr>
        <w:t xml:space="preserve"> учреждений </w:t>
      </w:r>
      <w:r w:rsidR="00D3534C">
        <w:rPr>
          <w:rFonts w:ascii="Times New Roman" w:hAnsi="Times New Roman"/>
          <w:color w:val="000000" w:themeColor="text1"/>
          <w:sz w:val="28"/>
        </w:rPr>
        <w:t xml:space="preserve">Песчанокопского района </w:t>
      </w:r>
      <w:r>
        <w:rPr>
          <w:rFonts w:ascii="Times New Roman" w:hAnsi="Times New Roman"/>
          <w:color w:val="000000" w:themeColor="text1"/>
          <w:sz w:val="28"/>
        </w:rPr>
        <w:t xml:space="preserve">и на изменение структуры </w:t>
      </w:r>
      <w:r w:rsidR="00D3534C">
        <w:rPr>
          <w:rFonts w:ascii="Times New Roman" w:hAnsi="Times New Roman"/>
          <w:color w:val="000000" w:themeColor="text1"/>
          <w:sz w:val="28"/>
        </w:rPr>
        <w:t>муниципальных</w:t>
      </w:r>
      <w:r>
        <w:rPr>
          <w:rFonts w:ascii="Times New Roman" w:hAnsi="Times New Roman"/>
          <w:color w:val="000000" w:themeColor="text1"/>
          <w:sz w:val="28"/>
        </w:rPr>
        <w:t xml:space="preserve"> учреждений </w:t>
      </w:r>
      <w:r w:rsidR="00D3534C" w:rsidRPr="00D3534C">
        <w:rPr>
          <w:rFonts w:ascii="Times New Roman" w:hAnsi="Times New Roman"/>
          <w:color w:val="000000" w:themeColor="text1"/>
          <w:sz w:val="28"/>
        </w:rPr>
        <w:t>Песчанокопского района</w:t>
      </w:r>
      <w:r w:rsidRPr="00D3534C">
        <w:rPr>
          <w:rFonts w:ascii="Times New Roman" w:hAnsi="Times New Roman"/>
          <w:color w:val="000000" w:themeColor="text1"/>
          <w:sz w:val="28"/>
        </w:rPr>
        <w:t>,</w:t>
      </w:r>
      <w:r>
        <w:rPr>
          <w:rFonts w:ascii="Times New Roman" w:hAnsi="Times New Roman"/>
          <w:color w:val="000000" w:themeColor="text1"/>
          <w:sz w:val="28"/>
        </w:rPr>
        <w:t xml:space="preserve"> приводящие к увеличению штатной численности и бюджетных ассигнований, за исключением случаев, когда создание </w:t>
      </w:r>
      <w:r w:rsidR="00D3534C">
        <w:rPr>
          <w:rFonts w:ascii="Times New Roman" w:hAnsi="Times New Roman"/>
          <w:color w:val="000000" w:themeColor="text1"/>
          <w:sz w:val="28"/>
        </w:rPr>
        <w:t>муниципальных</w:t>
      </w:r>
      <w:r>
        <w:rPr>
          <w:rFonts w:ascii="Times New Roman" w:hAnsi="Times New Roman"/>
          <w:color w:val="000000" w:themeColor="text1"/>
          <w:sz w:val="28"/>
        </w:rPr>
        <w:t xml:space="preserve"> учреждений </w:t>
      </w:r>
      <w:r w:rsidR="00D3534C" w:rsidRPr="00D3534C">
        <w:rPr>
          <w:rFonts w:ascii="Times New Roman" w:hAnsi="Times New Roman"/>
          <w:color w:val="000000" w:themeColor="text1"/>
          <w:sz w:val="28"/>
        </w:rPr>
        <w:t xml:space="preserve">Песчанокопского района </w:t>
      </w:r>
      <w:r>
        <w:rPr>
          <w:rFonts w:ascii="Times New Roman" w:hAnsi="Times New Roman"/>
          <w:color w:val="000000" w:themeColor="text1"/>
          <w:sz w:val="28"/>
        </w:rPr>
        <w:t xml:space="preserve">или изменение структуры </w:t>
      </w:r>
      <w:r w:rsidR="00D3534C" w:rsidRPr="00D3534C">
        <w:rPr>
          <w:rFonts w:ascii="Times New Roman" w:hAnsi="Times New Roman"/>
          <w:color w:val="000000" w:themeColor="text1"/>
          <w:sz w:val="28"/>
        </w:rPr>
        <w:t xml:space="preserve">муниципальных </w:t>
      </w:r>
      <w:r>
        <w:rPr>
          <w:rFonts w:ascii="Times New Roman" w:hAnsi="Times New Roman"/>
          <w:color w:val="000000" w:themeColor="text1"/>
          <w:sz w:val="28"/>
        </w:rPr>
        <w:t xml:space="preserve">учреждений </w:t>
      </w:r>
      <w:r w:rsidR="00D3534C" w:rsidRPr="00D3534C">
        <w:rPr>
          <w:rFonts w:ascii="Times New Roman" w:hAnsi="Times New Roman"/>
          <w:color w:val="000000" w:themeColor="text1"/>
          <w:sz w:val="28"/>
        </w:rPr>
        <w:t>Песчанокопского района</w:t>
      </w:r>
      <w:r w:rsidRPr="00D3534C">
        <w:rPr>
          <w:rFonts w:ascii="Times New Roman" w:hAnsi="Times New Roman"/>
          <w:color w:val="000000" w:themeColor="text1"/>
          <w:sz w:val="28"/>
        </w:rPr>
        <w:t>,</w:t>
      </w:r>
      <w:r>
        <w:rPr>
          <w:rFonts w:ascii="Times New Roman" w:hAnsi="Times New Roman"/>
          <w:color w:val="000000" w:themeColor="text1"/>
          <w:sz w:val="28"/>
        </w:rPr>
        <w:t xml:space="preserve"> приводящие к увеличению штатной численности и бюджетных ассигнований, обусловлены изменениями законодательства Российской Федерации или необходимостью реализации национальных, федеральных и региональных проектов, или содержание которых осуществляется за счет средств дорожного фонда.</w:t>
      </w:r>
    </w:p>
    <w:p w:rsidR="008A1586" w:rsidRDefault="005A3797">
      <w:pPr>
        <w:spacing w:line="228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 Главным распорядителям средств  бюджета</w:t>
      </w:r>
      <w:r w:rsidR="0002736F">
        <w:rPr>
          <w:rFonts w:ascii="Times New Roman" w:hAnsi="Times New Roman"/>
          <w:color w:val="000000" w:themeColor="text1"/>
          <w:sz w:val="28"/>
        </w:rPr>
        <w:t xml:space="preserve"> Песчанокопского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 и подведомственным им </w:t>
      </w:r>
      <w:r w:rsidR="0002736F">
        <w:rPr>
          <w:rFonts w:ascii="Times New Roman" w:hAnsi="Times New Roman"/>
          <w:color w:val="000000" w:themeColor="text1"/>
          <w:sz w:val="28"/>
        </w:rPr>
        <w:t>муниципальным</w:t>
      </w:r>
      <w:r>
        <w:rPr>
          <w:rFonts w:ascii="Times New Roman" w:hAnsi="Times New Roman"/>
          <w:color w:val="000000" w:themeColor="text1"/>
          <w:sz w:val="28"/>
        </w:rPr>
        <w:t xml:space="preserve"> учреждениям принять меры </w:t>
      </w:r>
      <w:proofErr w:type="gramStart"/>
      <w:r>
        <w:rPr>
          <w:rFonts w:ascii="Times New Roman" w:hAnsi="Times New Roman"/>
          <w:color w:val="000000" w:themeColor="text1"/>
          <w:sz w:val="28"/>
        </w:rPr>
        <w:t>по</w:t>
      </w:r>
      <w:proofErr w:type="gramEnd"/>
      <w:r>
        <w:rPr>
          <w:rFonts w:ascii="Times New Roman" w:hAnsi="Times New Roman"/>
          <w:color w:val="000000" w:themeColor="text1"/>
          <w:sz w:val="28"/>
        </w:rPr>
        <w:t>:</w:t>
      </w:r>
    </w:p>
    <w:p w:rsidR="008A1586" w:rsidRDefault="005A3797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получению всех видов информации о ценах закупаемых товаров, работ, услуг, определенных частью 5 статьи 22 Федерального закона от 05.04.2013 № 44-ФЗ «О контрактной системе в сфере закупок товаров, работ, услуг для обеспечения государственных и муниципальных нужд», для обоснования начальной (максимальной) цены контракта (далее – НМЦК), определения цены контракта, заключаемого с единственным поставщиком (подрядчиком, исполнителем), методом сопоставимых рыночных цен в целях получения наименьшей НМЦК, цены контракта, заключаемого с единственным поставщиком (подрядчиком, исполнителем);</w:t>
      </w:r>
    </w:p>
    <w:p w:rsidR="008A1586" w:rsidRDefault="005A3797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проведению совместных конкурсов и аукционов на закупку идентичных товаров, работ, услуг в соответствии со статьей 25 Федерального закона от 05.04.2013 № 44-ФЗ.</w:t>
      </w:r>
    </w:p>
    <w:p w:rsidR="008A1586" w:rsidRDefault="005A379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4. </w:t>
      </w:r>
      <w:r w:rsidR="0002736F">
        <w:rPr>
          <w:rFonts w:ascii="Times New Roman" w:hAnsi="Times New Roman"/>
          <w:color w:val="000000" w:themeColor="text1"/>
          <w:sz w:val="28"/>
        </w:rPr>
        <w:t xml:space="preserve">Главным распорядителям средств </w:t>
      </w:r>
      <w:r>
        <w:rPr>
          <w:rFonts w:ascii="Times New Roman" w:hAnsi="Times New Roman"/>
          <w:color w:val="000000" w:themeColor="text1"/>
          <w:sz w:val="28"/>
        </w:rPr>
        <w:t xml:space="preserve">бюджета </w:t>
      </w:r>
      <w:r w:rsidR="0002736F">
        <w:rPr>
          <w:rFonts w:ascii="Times New Roman" w:hAnsi="Times New Roman"/>
          <w:color w:val="000000" w:themeColor="text1"/>
          <w:sz w:val="28"/>
        </w:rPr>
        <w:t xml:space="preserve"> Песчанокопского района </w:t>
      </w:r>
      <w:r>
        <w:rPr>
          <w:rFonts w:ascii="Times New Roman" w:hAnsi="Times New Roman"/>
          <w:color w:val="000000" w:themeColor="text1"/>
          <w:sz w:val="28"/>
        </w:rPr>
        <w:t xml:space="preserve">представлять в </w:t>
      </w:r>
      <w:r w:rsidR="0002736F">
        <w:rPr>
          <w:rFonts w:ascii="Times New Roman" w:hAnsi="Times New Roman"/>
          <w:color w:val="000000" w:themeColor="text1"/>
          <w:sz w:val="28"/>
        </w:rPr>
        <w:t xml:space="preserve">финансовый отдел </w:t>
      </w:r>
      <w:r w:rsidR="00CC03E5">
        <w:rPr>
          <w:rFonts w:ascii="Times New Roman" w:hAnsi="Times New Roman"/>
          <w:color w:val="000000" w:themeColor="text1"/>
          <w:sz w:val="28"/>
        </w:rPr>
        <w:t>А</w:t>
      </w:r>
      <w:r w:rsidR="0002736F">
        <w:rPr>
          <w:rFonts w:ascii="Times New Roman" w:hAnsi="Times New Roman"/>
          <w:color w:val="000000" w:themeColor="text1"/>
          <w:sz w:val="28"/>
        </w:rPr>
        <w:t>дминистрации Песчанокопского района</w:t>
      </w:r>
      <w:r>
        <w:rPr>
          <w:rFonts w:ascii="Times New Roman" w:hAnsi="Times New Roman"/>
          <w:color w:val="000000" w:themeColor="text1"/>
          <w:sz w:val="28"/>
        </w:rPr>
        <w:t>:</w:t>
      </w:r>
    </w:p>
    <w:p w:rsidR="008A1586" w:rsidRDefault="005A379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4.1. Ежеквартальный отчет об исполнении Плана мероприятий по росту доходного потенциала </w:t>
      </w:r>
      <w:r w:rsidR="0002736F">
        <w:rPr>
          <w:rFonts w:ascii="Times New Roman" w:hAnsi="Times New Roman"/>
          <w:color w:val="000000" w:themeColor="text1"/>
          <w:sz w:val="28"/>
        </w:rPr>
        <w:t>Песчанокопского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 и оптимизации расходов  бюджета</w:t>
      </w:r>
      <w:r w:rsidR="0002736F">
        <w:rPr>
          <w:rFonts w:ascii="Times New Roman" w:hAnsi="Times New Roman"/>
          <w:color w:val="000000" w:themeColor="text1"/>
          <w:sz w:val="28"/>
        </w:rPr>
        <w:t xml:space="preserve"> Песчанокопского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 до 2028 года не позднее 10 дней по истечении отчетного периода по форме согласно приложению № 2 к настоящему </w:t>
      </w:r>
      <w:r w:rsidR="0002736F">
        <w:rPr>
          <w:rFonts w:ascii="Times New Roman" w:hAnsi="Times New Roman"/>
          <w:color w:val="000000" w:themeColor="text1"/>
          <w:sz w:val="28"/>
        </w:rPr>
        <w:t>постановлению</w:t>
      </w:r>
      <w:r>
        <w:rPr>
          <w:rFonts w:ascii="Times New Roman" w:hAnsi="Times New Roman"/>
          <w:color w:val="000000" w:themeColor="text1"/>
          <w:sz w:val="28"/>
        </w:rPr>
        <w:t xml:space="preserve">. </w:t>
      </w:r>
    </w:p>
    <w:p w:rsidR="008A1586" w:rsidRDefault="005A379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4.2. Годовой отчет об исполнении Плана мероприятий по росту доходного потенциала </w:t>
      </w:r>
      <w:r w:rsidR="0002736F">
        <w:rPr>
          <w:rFonts w:ascii="Times New Roman" w:hAnsi="Times New Roman"/>
          <w:color w:val="000000" w:themeColor="text1"/>
          <w:sz w:val="28"/>
        </w:rPr>
        <w:t>Песчанокопского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 и оптимизации расходов  бюджета </w:t>
      </w:r>
      <w:r w:rsidR="0002736F">
        <w:rPr>
          <w:rFonts w:ascii="Times New Roman" w:hAnsi="Times New Roman"/>
          <w:color w:val="000000" w:themeColor="text1"/>
          <w:sz w:val="28"/>
        </w:rPr>
        <w:t xml:space="preserve">Песчанокопского района </w:t>
      </w:r>
      <w:r>
        <w:rPr>
          <w:rFonts w:ascii="Times New Roman" w:hAnsi="Times New Roman"/>
          <w:color w:val="000000" w:themeColor="text1"/>
          <w:sz w:val="28"/>
        </w:rPr>
        <w:t xml:space="preserve">до 2028 года в срок, установленный запросом </w:t>
      </w:r>
      <w:r w:rsidR="0002736F">
        <w:rPr>
          <w:rFonts w:ascii="Times New Roman" w:hAnsi="Times New Roman"/>
          <w:color w:val="000000" w:themeColor="text1"/>
          <w:sz w:val="28"/>
        </w:rPr>
        <w:t>финансового отдела Администрации Песчанокопского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, по форме согласно приложению № 2 к настоящему </w:t>
      </w:r>
      <w:r w:rsidR="0002736F">
        <w:rPr>
          <w:rFonts w:ascii="Times New Roman" w:hAnsi="Times New Roman"/>
          <w:color w:val="000000" w:themeColor="text1"/>
          <w:sz w:val="28"/>
        </w:rPr>
        <w:t>постановлению.</w:t>
      </w:r>
    </w:p>
    <w:p w:rsidR="008A1586" w:rsidRDefault="005A379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 Признать утратившими силу</w:t>
      </w:r>
      <w:r>
        <w:t xml:space="preserve"> </w:t>
      </w:r>
      <w:r w:rsidR="0002736F" w:rsidRPr="0002736F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="0002736F">
        <w:rPr>
          <w:rFonts w:ascii="Times New Roman" w:hAnsi="Times New Roman"/>
          <w:color w:val="000000" w:themeColor="text1"/>
          <w:sz w:val="28"/>
        </w:rPr>
        <w:t>Администрации Песчанокопского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 по </w:t>
      </w:r>
      <w:r w:rsidR="00CC03E5">
        <w:rPr>
          <w:rFonts w:ascii="Times New Roman" w:hAnsi="Times New Roman"/>
          <w:color w:val="000000" w:themeColor="text1"/>
          <w:sz w:val="28"/>
        </w:rPr>
        <w:t>п</w:t>
      </w:r>
      <w:r>
        <w:rPr>
          <w:rFonts w:ascii="Times New Roman" w:hAnsi="Times New Roman"/>
          <w:color w:val="000000" w:themeColor="text1"/>
          <w:sz w:val="28"/>
        </w:rPr>
        <w:t>еречню согласно приложению № 3.</w:t>
      </w:r>
    </w:p>
    <w:p w:rsidR="008A1586" w:rsidRDefault="005A379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6. Рекомендовать </w:t>
      </w:r>
      <w:r w:rsidR="0002736F">
        <w:rPr>
          <w:rFonts w:ascii="Times New Roman" w:hAnsi="Times New Roman"/>
          <w:color w:val="000000" w:themeColor="text1"/>
          <w:sz w:val="28"/>
        </w:rPr>
        <w:t xml:space="preserve">администрациям сельских поселений, входящих в состав Песчанокопского района, </w:t>
      </w:r>
      <w:r>
        <w:rPr>
          <w:rFonts w:ascii="Times New Roman" w:hAnsi="Times New Roman"/>
          <w:color w:val="000000" w:themeColor="text1"/>
          <w:sz w:val="28"/>
        </w:rPr>
        <w:t>принять аналогичные муниципальные правовые акты об утверждении планов мероприятий по росту доходного потенциала и оптимизации расходов местных бюджетов.</w:t>
      </w:r>
    </w:p>
    <w:p w:rsidR="00550A69" w:rsidRDefault="00550A69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7.</w:t>
      </w:r>
      <w:r w:rsidRPr="00550A69">
        <w:t xml:space="preserve"> </w:t>
      </w:r>
      <w:r w:rsidRPr="00550A69">
        <w:rPr>
          <w:rFonts w:ascii="Times New Roman" w:hAnsi="Times New Roman"/>
          <w:color w:val="000000" w:themeColor="text1"/>
          <w:sz w:val="28"/>
        </w:rPr>
        <w:t xml:space="preserve"> Обеспечить размещение настоящего постановления на официальном сайте Администрации района в сети «Интернет».</w:t>
      </w:r>
    </w:p>
    <w:p w:rsidR="00550A69" w:rsidRDefault="00550A69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8.</w:t>
      </w:r>
      <w:r>
        <w:t xml:space="preserve"> </w:t>
      </w:r>
      <w:r w:rsidRPr="00550A69">
        <w:rPr>
          <w:rFonts w:ascii="Times New Roman" w:hAnsi="Times New Roman"/>
          <w:color w:val="000000" w:themeColor="text1"/>
          <w:sz w:val="28"/>
        </w:rPr>
        <w:t>Настоящее постановление вступает в силу со дня официального опубликования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8A1586" w:rsidRDefault="00550A69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9</w:t>
      </w:r>
      <w:r w:rsidR="005A3797">
        <w:rPr>
          <w:rFonts w:ascii="Times New Roman" w:hAnsi="Times New Roman"/>
          <w:color w:val="000000" w:themeColor="text1"/>
          <w:sz w:val="28"/>
        </w:rPr>
        <w:t>. </w:t>
      </w:r>
      <w:proofErr w:type="gramStart"/>
      <w:r w:rsidR="005A3797">
        <w:rPr>
          <w:rFonts w:ascii="Times New Roman" w:hAnsi="Times New Roman"/>
          <w:color w:val="000000" w:themeColor="text1"/>
          <w:sz w:val="28"/>
        </w:rPr>
        <w:t>Контроль за</w:t>
      </w:r>
      <w:proofErr w:type="gramEnd"/>
      <w:r w:rsidR="005A3797">
        <w:rPr>
          <w:rFonts w:ascii="Times New Roman" w:hAnsi="Times New Roman"/>
          <w:color w:val="000000" w:themeColor="text1"/>
          <w:sz w:val="28"/>
        </w:rPr>
        <w:t xml:space="preserve"> исполнением настоящего </w:t>
      </w:r>
      <w:r w:rsidR="0002736F">
        <w:rPr>
          <w:rFonts w:ascii="Times New Roman" w:hAnsi="Times New Roman"/>
          <w:color w:val="000000" w:themeColor="text1"/>
          <w:sz w:val="28"/>
        </w:rPr>
        <w:t xml:space="preserve">постановления </w:t>
      </w:r>
      <w:r w:rsidR="005A3797">
        <w:rPr>
          <w:rFonts w:ascii="Times New Roman" w:hAnsi="Times New Roman"/>
          <w:color w:val="000000" w:themeColor="text1"/>
          <w:sz w:val="28"/>
        </w:rPr>
        <w:t xml:space="preserve"> возложить на заместителей </w:t>
      </w:r>
      <w:r w:rsidR="009F0ED8">
        <w:rPr>
          <w:rFonts w:ascii="Times New Roman" w:hAnsi="Times New Roman"/>
          <w:color w:val="000000" w:themeColor="text1"/>
          <w:sz w:val="28"/>
        </w:rPr>
        <w:t>г</w:t>
      </w:r>
      <w:r w:rsidR="0002736F">
        <w:rPr>
          <w:rFonts w:ascii="Times New Roman" w:hAnsi="Times New Roman"/>
          <w:color w:val="000000" w:themeColor="text1"/>
          <w:sz w:val="28"/>
        </w:rPr>
        <w:t>лавы Администрации Песчанокопского района</w:t>
      </w:r>
      <w:r w:rsidR="005A3797">
        <w:rPr>
          <w:rFonts w:ascii="Times New Roman" w:hAnsi="Times New Roman"/>
          <w:color w:val="000000" w:themeColor="text1"/>
          <w:sz w:val="28"/>
        </w:rPr>
        <w:t>, руководителей главных распорядителей средств бюджета</w:t>
      </w:r>
      <w:r w:rsidR="0002736F">
        <w:rPr>
          <w:rFonts w:ascii="Times New Roman" w:hAnsi="Times New Roman"/>
          <w:color w:val="000000" w:themeColor="text1"/>
          <w:sz w:val="28"/>
        </w:rPr>
        <w:t xml:space="preserve"> Песчанокопского района</w:t>
      </w:r>
      <w:r w:rsidR="005A3797">
        <w:rPr>
          <w:rFonts w:ascii="Times New Roman" w:hAnsi="Times New Roman"/>
          <w:color w:val="000000" w:themeColor="text1"/>
          <w:sz w:val="28"/>
        </w:rPr>
        <w:t xml:space="preserve"> в пределах предоставленных полномочий по курируемым направлениям.</w:t>
      </w:r>
    </w:p>
    <w:p w:rsidR="008A1586" w:rsidRDefault="008A1586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8A1586" w:rsidRDefault="008A1586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8A1586" w:rsidRDefault="008A1586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8A1586" w:rsidRPr="009F0ED8" w:rsidRDefault="009F0ED8">
      <w:pPr>
        <w:pStyle w:val="ConsPlusNormal"/>
        <w:rPr>
          <w:rFonts w:ascii="Times New Roman" w:hAnsi="Times New Roman"/>
          <w:color w:val="000000" w:themeColor="text1"/>
          <w:sz w:val="28"/>
        </w:rPr>
      </w:pPr>
      <w:r w:rsidRPr="009F0ED8">
        <w:rPr>
          <w:rFonts w:ascii="Times New Roman" w:hAnsi="Times New Roman"/>
          <w:color w:val="000000" w:themeColor="text1"/>
          <w:sz w:val="28"/>
        </w:rPr>
        <w:t xml:space="preserve">Глава Песчанокопского района                                                       </w:t>
      </w:r>
      <w:r>
        <w:rPr>
          <w:rFonts w:ascii="Times New Roman" w:hAnsi="Times New Roman"/>
          <w:color w:val="000000" w:themeColor="text1"/>
          <w:sz w:val="28"/>
        </w:rPr>
        <w:t xml:space="preserve">     </w:t>
      </w:r>
      <w:r w:rsidRPr="009F0ED8">
        <w:rPr>
          <w:rFonts w:ascii="Times New Roman" w:hAnsi="Times New Roman"/>
          <w:color w:val="000000" w:themeColor="text1"/>
          <w:sz w:val="28"/>
        </w:rPr>
        <w:t xml:space="preserve">    В.В. Лозин</w:t>
      </w:r>
    </w:p>
    <w:p w:rsidR="008A1586" w:rsidRDefault="008A1586">
      <w:pPr>
        <w:pStyle w:val="ConsPlusNormal"/>
        <w:rPr>
          <w:rFonts w:ascii="Times New Roman" w:hAnsi="Times New Roman"/>
          <w:sz w:val="28"/>
        </w:rPr>
      </w:pPr>
    </w:p>
    <w:p w:rsidR="008A1586" w:rsidRDefault="008A1586">
      <w:pPr>
        <w:pStyle w:val="ConsPlusNormal"/>
        <w:rPr>
          <w:rFonts w:ascii="Times New Roman" w:hAnsi="Times New Roman"/>
          <w:sz w:val="28"/>
        </w:rPr>
      </w:pPr>
    </w:p>
    <w:p w:rsidR="008A1586" w:rsidRDefault="00CC03E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</w:t>
      </w:r>
      <w:r w:rsidR="005A3797">
        <w:rPr>
          <w:rFonts w:ascii="Times New Roman" w:hAnsi="Times New Roman"/>
          <w:sz w:val="28"/>
        </w:rPr>
        <w:t xml:space="preserve"> вносит</w:t>
      </w:r>
      <w:r w:rsidR="009F0ED8">
        <w:rPr>
          <w:rFonts w:ascii="Times New Roman" w:hAnsi="Times New Roman"/>
          <w:sz w:val="28"/>
        </w:rPr>
        <w:t>:</w:t>
      </w:r>
      <w:r w:rsidR="005A3797">
        <w:rPr>
          <w:rFonts w:ascii="Times New Roman" w:hAnsi="Times New Roman"/>
          <w:sz w:val="28"/>
        </w:rPr>
        <w:t xml:space="preserve"> </w:t>
      </w:r>
    </w:p>
    <w:p w:rsidR="008A1586" w:rsidRDefault="00334A3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финансовый отдел</w:t>
      </w:r>
    </w:p>
    <w:p w:rsidR="008A1586" w:rsidRDefault="008A1586">
      <w:pPr>
        <w:sectPr w:rsidR="008A1586">
          <w:headerReference w:type="default" r:id="rId8"/>
          <w:footerReference w:type="default" r:id="rId9"/>
          <w:footerReference w:type="first" r:id="rId10"/>
          <w:pgSz w:w="11907" w:h="16839"/>
          <w:pgMar w:top="1134" w:right="567" w:bottom="1134" w:left="1701" w:header="567" w:footer="0" w:gutter="0"/>
          <w:cols w:space="720"/>
          <w:titlePg/>
        </w:sectPr>
      </w:pPr>
    </w:p>
    <w:p w:rsidR="008A1586" w:rsidRDefault="005A3797" w:rsidP="009F0ED8">
      <w:pPr>
        <w:pStyle w:val="ConsPlusNormal"/>
        <w:ind w:left="16585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</w:t>
      </w:r>
    </w:p>
    <w:p w:rsidR="008A1586" w:rsidRDefault="005A3797" w:rsidP="009F0ED8">
      <w:pPr>
        <w:pStyle w:val="ConsPlusNormal"/>
        <w:ind w:left="165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 w:rsidR="009F0ED8">
        <w:rPr>
          <w:rFonts w:ascii="Times New Roman" w:hAnsi="Times New Roman"/>
          <w:sz w:val="28"/>
        </w:rPr>
        <w:t>п</w:t>
      </w:r>
      <w:r w:rsidR="00C72DE7">
        <w:rPr>
          <w:rFonts w:ascii="Times New Roman" w:hAnsi="Times New Roman"/>
          <w:sz w:val="28"/>
        </w:rPr>
        <w:t>остановлению</w:t>
      </w:r>
      <w:r w:rsidR="009F0ED8">
        <w:rPr>
          <w:rFonts w:ascii="Times New Roman" w:hAnsi="Times New Roman"/>
          <w:sz w:val="28"/>
        </w:rPr>
        <w:t xml:space="preserve"> </w:t>
      </w:r>
      <w:r w:rsidR="00C72DE7">
        <w:rPr>
          <w:rFonts w:ascii="Times New Roman" w:hAnsi="Times New Roman"/>
          <w:sz w:val="28"/>
        </w:rPr>
        <w:t>Администрации</w:t>
      </w:r>
    </w:p>
    <w:p w:rsidR="00C72DE7" w:rsidRDefault="00C72DE7" w:rsidP="009F0ED8">
      <w:pPr>
        <w:pStyle w:val="ConsPlusNormal"/>
        <w:ind w:left="165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8A1586" w:rsidRDefault="005A3797" w:rsidP="009F0ED8">
      <w:pPr>
        <w:pStyle w:val="ConsPlusNormal"/>
        <w:ind w:left="165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 </w:t>
      </w:r>
      <w:r w:rsidR="00FF7229">
        <w:rPr>
          <w:rFonts w:ascii="Times New Roman" w:hAnsi="Times New Roman"/>
          <w:sz w:val="28"/>
        </w:rPr>
        <w:t xml:space="preserve">30.03.2026 </w:t>
      </w:r>
      <w:r>
        <w:rPr>
          <w:rFonts w:ascii="Times New Roman" w:hAnsi="Times New Roman"/>
          <w:sz w:val="28"/>
        </w:rPr>
        <w:t xml:space="preserve"> №</w:t>
      </w:r>
      <w:r w:rsidR="00FF7229">
        <w:rPr>
          <w:rFonts w:ascii="Times New Roman" w:hAnsi="Times New Roman"/>
          <w:sz w:val="28"/>
        </w:rPr>
        <w:t xml:space="preserve"> 88</w:t>
      </w:r>
    </w:p>
    <w:p w:rsidR="008A1586" w:rsidRDefault="005A3797">
      <w:pPr>
        <w:pStyle w:val="ConsPlusNormal"/>
        <w:jc w:val="center"/>
        <w:rPr>
          <w:rFonts w:ascii="Times New Roman" w:hAnsi="Times New Roman"/>
          <w:sz w:val="28"/>
        </w:rPr>
      </w:pPr>
      <w:bookmarkStart w:id="0" w:name="Par77"/>
      <w:bookmarkEnd w:id="0"/>
      <w:r>
        <w:rPr>
          <w:rFonts w:ascii="Times New Roman" w:hAnsi="Times New Roman"/>
          <w:sz w:val="28"/>
        </w:rPr>
        <w:t xml:space="preserve">ПЛАН МЕРОПРИЯТИЙ </w:t>
      </w:r>
    </w:p>
    <w:p w:rsidR="008A1586" w:rsidRDefault="005A3797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росту доходного потенциала </w:t>
      </w:r>
      <w:r w:rsidR="00C72DE7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</w:t>
      </w:r>
    </w:p>
    <w:p w:rsidR="008A1586" w:rsidRDefault="005A3797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оптимизации расходов  бюджета </w:t>
      </w:r>
      <w:r w:rsidR="00C72DE7">
        <w:rPr>
          <w:rFonts w:ascii="Times New Roman" w:hAnsi="Times New Roman"/>
          <w:sz w:val="28"/>
        </w:rPr>
        <w:t xml:space="preserve">Песчанокопского района </w:t>
      </w:r>
      <w:r>
        <w:rPr>
          <w:rFonts w:ascii="Times New Roman" w:hAnsi="Times New Roman"/>
          <w:color w:val="000000" w:themeColor="text1"/>
          <w:sz w:val="28"/>
        </w:rPr>
        <w:t>до 2028 года</w:t>
      </w:r>
      <w:r>
        <w:rPr>
          <w:rFonts w:ascii="Times New Roman" w:hAnsi="Times New Roman"/>
          <w:sz w:val="28"/>
        </w:rPr>
        <w:t xml:space="preserve"> </w:t>
      </w:r>
    </w:p>
    <w:p w:rsidR="008A1586" w:rsidRDefault="008A1586">
      <w:pPr>
        <w:pStyle w:val="ConsPlusNormal"/>
        <w:rPr>
          <w:rFonts w:ascii="Times New Roman" w:hAnsi="Times New Roman"/>
          <w:b/>
          <w:sz w:val="24"/>
          <w:shd w:val="clear" w:color="auto" w:fill="92D05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4598"/>
        <w:gridCol w:w="2719"/>
        <w:gridCol w:w="2715"/>
        <w:gridCol w:w="1698"/>
        <w:gridCol w:w="2663"/>
        <w:gridCol w:w="1560"/>
        <w:gridCol w:w="1542"/>
        <w:gridCol w:w="1551"/>
        <w:gridCol w:w="1598"/>
      </w:tblGrid>
      <w:tr w:rsidR="008A1586">
        <w:trPr>
          <w:tblHeader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8A1586" w:rsidRDefault="005A379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Механизм реализации</w:t>
            </w:r>
          </w:p>
        </w:tc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показатель</w:t>
            </w:r>
          </w:p>
          <w:p w:rsidR="008A1586" w:rsidRDefault="008A158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Финансовая оценка (бюджетный эффект) (тыс. рублей)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 w:rsidR="008A1586">
        <w:trPr>
          <w:tblHeader/>
        </w:trPr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8A1586"/>
        </w:tc>
        <w:tc>
          <w:tcPr>
            <w:tcW w:w="4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8A1586"/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8A1586"/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8A1586"/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8A1586"/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8A158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</w:tbl>
    <w:p w:rsidR="008A1586" w:rsidRDefault="008A1586">
      <w:pPr>
        <w:pStyle w:val="ConsPlusNormal"/>
        <w:spacing w:line="20" w:lineRule="exact"/>
        <w:rPr>
          <w:rFonts w:ascii="Times New Roman" w:hAnsi="Times New Roman"/>
          <w:b/>
          <w:sz w:val="24"/>
          <w:shd w:val="clear" w:color="auto" w:fill="92D050"/>
        </w:rPr>
      </w:pPr>
    </w:p>
    <w:tbl>
      <w:tblPr>
        <w:tblW w:w="215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4598"/>
        <w:gridCol w:w="2719"/>
        <w:gridCol w:w="2715"/>
        <w:gridCol w:w="1703"/>
        <w:gridCol w:w="2663"/>
        <w:gridCol w:w="1560"/>
        <w:gridCol w:w="1542"/>
        <w:gridCol w:w="1551"/>
        <w:gridCol w:w="1594"/>
      </w:tblGrid>
      <w:tr w:rsidR="008A1586" w:rsidTr="00B76551">
        <w:trPr>
          <w:tblHeader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8A1586" w:rsidTr="00B76551"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 w:rsidP="00C72DE7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I. Направления по росту доходов консолидированного бюджета </w:t>
            </w:r>
            <w:r w:rsidR="00C72DE7">
              <w:rPr>
                <w:rFonts w:ascii="Times New Roman" w:hAnsi="Times New Roman"/>
              </w:rPr>
              <w:t>Песчанокопского района</w:t>
            </w:r>
          </w:p>
        </w:tc>
      </w:tr>
      <w:tr w:rsidR="00EE5A71" w:rsidTr="00B76551">
        <w:trPr>
          <w:trHeight w:val="259"/>
        </w:trPr>
        <w:tc>
          <w:tcPr>
            <w:tcW w:w="1529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A71" w:rsidRDefault="00EE5A71" w:rsidP="00EE5A71">
            <w:pPr>
              <w:ind w:left="57" w:right="57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Всего по разделу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A71" w:rsidRPr="00EE5A71" w:rsidRDefault="000C03F2" w:rsidP="00EE5A71">
            <w:pPr>
              <w:jc w:val="center"/>
              <w:rPr>
                <w:b/>
              </w:rPr>
            </w:pPr>
            <w:r>
              <w:rPr>
                <w:b/>
              </w:rPr>
              <w:t>503,6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A71" w:rsidRPr="00EE5A71" w:rsidRDefault="00EE5A71" w:rsidP="00EE5A71">
            <w:pPr>
              <w:jc w:val="center"/>
              <w:rPr>
                <w:b/>
              </w:rPr>
            </w:pPr>
            <w:r w:rsidRPr="00EE5A71">
              <w:rPr>
                <w:b/>
              </w:rPr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A71" w:rsidRPr="00EE5A71" w:rsidRDefault="00EE5A71" w:rsidP="00EE5A71">
            <w:pPr>
              <w:jc w:val="center"/>
              <w:rPr>
                <w:b/>
              </w:rPr>
            </w:pPr>
            <w:r w:rsidRPr="00EE5A71">
              <w:rPr>
                <w:b/>
              </w:rPr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A71" w:rsidRPr="00EE5A71" w:rsidRDefault="00EE5A71" w:rsidP="00EE5A71">
            <w:pPr>
              <w:jc w:val="center"/>
              <w:rPr>
                <w:b/>
              </w:rPr>
            </w:pPr>
            <w:r w:rsidRPr="00EE5A71">
              <w:rPr>
                <w:b/>
              </w:rPr>
              <w:t>**</w:t>
            </w:r>
          </w:p>
        </w:tc>
      </w:tr>
      <w:tr w:rsidR="008A1586" w:rsidTr="00B76551">
        <w:trPr>
          <w:trHeight w:val="258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 Расширение налогооблагаемой базы консолидированного бюджета Ростовской области</w:t>
            </w:r>
          </w:p>
        </w:tc>
      </w:tr>
      <w:tr w:rsidR="008A1586" w:rsidTr="00B76551">
        <w:trPr>
          <w:trHeight w:val="7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благоприятного инвестиционного климата для хозяйствующих субъектов в </w:t>
            </w:r>
            <w:r w:rsidR="00782C78">
              <w:rPr>
                <w:rFonts w:ascii="Times New Roman" w:hAnsi="Times New Roman"/>
              </w:rPr>
              <w:t>Песчанокопском районе</w:t>
            </w:r>
          </w:p>
          <w:p w:rsidR="008A1586" w:rsidRDefault="008A1586">
            <w:pPr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ind w:right="57"/>
              <w:rPr>
                <w:rFonts w:ascii="Times New Roman" w:hAnsi="Times New Roman"/>
              </w:rPr>
            </w:pPr>
          </w:p>
          <w:p w:rsidR="008A1586" w:rsidRDefault="008A1586">
            <w:pPr>
              <w:ind w:right="57"/>
              <w:rPr>
                <w:rFonts w:ascii="Times New Roman" w:hAnsi="Times New Roman"/>
              </w:rPr>
            </w:pPr>
          </w:p>
          <w:p w:rsidR="008A1586" w:rsidRDefault="008A1586">
            <w:pPr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мер инвестиционной политики </w:t>
            </w:r>
            <w:r w:rsidR="00782C78">
              <w:rPr>
                <w:rFonts w:ascii="Times New Roman" w:hAnsi="Times New Roman"/>
              </w:rPr>
              <w:t>Песчанокопского района</w:t>
            </w:r>
          </w:p>
          <w:p w:rsidR="008A1586" w:rsidRDefault="008A1586">
            <w:pPr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ind w:right="57"/>
              <w:rPr>
                <w:rFonts w:ascii="Times New Roman" w:hAnsi="Times New Roman"/>
              </w:rPr>
            </w:pPr>
          </w:p>
          <w:p w:rsidR="008A1586" w:rsidRDefault="008A1586">
            <w:pPr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ind w:left="57" w:right="57"/>
              <w:rPr>
                <w:rFonts w:ascii="Times New Roman" w:hAnsi="Times New Roman"/>
              </w:rPr>
            </w:pPr>
          </w:p>
          <w:p w:rsidR="008A1586" w:rsidRDefault="005A3797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2C78" w:rsidRPr="00782C78" w:rsidRDefault="00782C78" w:rsidP="00782C78">
            <w:pPr>
              <w:ind w:left="57" w:right="57"/>
              <w:rPr>
                <w:rFonts w:ascii="Times New Roman" w:hAnsi="Times New Roman"/>
              </w:rPr>
            </w:pPr>
            <w:r w:rsidRPr="00782C78">
              <w:rPr>
                <w:rFonts w:ascii="Times New Roman" w:hAnsi="Times New Roman"/>
              </w:rPr>
              <w:t>отдел социально-экономического развития и привлечения инвестиций</w:t>
            </w:r>
          </w:p>
          <w:p w:rsidR="00782C78" w:rsidRDefault="00782C78" w:rsidP="00782C78">
            <w:pPr>
              <w:ind w:right="57"/>
              <w:rPr>
                <w:rFonts w:ascii="Times New Roman" w:hAnsi="Times New Roman"/>
              </w:rPr>
            </w:pPr>
            <w:r w:rsidRPr="00782C78">
              <w:rPr>
                <w:rFonts w:ascii="Times New Roman" w:hAnsi="Times New Roman"/>
              </w:rPr>
              <w:t xml:space="preserve">Администрации Песчанокопского </w:t>
            </w:r>
          </w:p>
          <w:p w:rsidR="008A1586" w:rsidRDefault="005A3797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области</w:t>
            </w:r>
          </w:p>
          <w:p w:rsidR="008A1586" w:rsidRDefault="008A1586">
            <w:pPr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ind w:left="57" w:right="57"/>
              <w:rPr>
                <w:rFonts w:ascii="Times New Roman" w:hAnsi="Times New Roman"/>
              </w:rPr>
            </w:pPr>
          </w:p>
          <w:p w:rsidR="00782C78" w:rsidRDefault="00782C78">
            <w:pPr>
              <w:ind w:left="57" w:right="57"/>
              <w:rPr>
                <w:rFonts w:ascii="Times New Roman" w:hAnsi="Times New Roman"/>
              </w:rPr>
            </w:pPr>
          </w:p>
          <w:p w:rsidR="00782C78" w:rsidRDefault="00782C78">
            <w:pPr>
              <w:ind w:left="57" w:right="57"/>
              <w:rPr>
                <w:rFonts w:ascii="Times New Roman" w:hAnsi="Times New Roman"/>
              </w:rPr>
            </w:pPr>
          </w:p>
          <w:p w:rsidR="00782C78" w:rsidRDefault="00782C78">
            <w:pPr>
              <w:ind w:left="57" w:right="57"/>
              <w:rPr>
                <w:rFonts w:ascii="Times New Roman" w:hAnsi="Times New Roman"/>
              </w:rPr>
            </w:pPr>
          </w:p>
          <w:p w:rsidR="00782C78" w:rsidRDefault="00782C78">
            <w:pPr>
              <w:ind w:left="57" w:right="57"/>
              <w:rPr>
                <w:rFonts w:ascii="Times New Roman" w:hAnsi="Times New Roman"/>
              </w:rPr>
            </w:pPr>
          </w:p>
          <w:p w:rsidR="00782C78" w:rsidRDefault="00782C78">
            <w:pPr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увеличение поступления доходов в бюджет </w:t>
            </w:r>
          </w:p>
          <w:p w:rsidR="008A1586" w:rsidRDefault="008A1586">
            <w:pPr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ind w:right="57"/>
              <w:rPr>
                <w:rFonts w:ascii="Times New Roman" w:hAnsi="Times New Roman"/>
              </w:rPr>
            </w:pPr>
          </w:p>
          <w:p w:rsidR="008A1586" w:rsidRDefault="008A1586">
            <w:pPr>
              <w:ind w:right="57"/>
              <w:rPr>
                <w:rFonts w:ascii="Times New Roman" w:hAnsi="Times New Roman"/>
              </w:rPr>
            </w:pPr>
          </w:p>
          <w:p w:rsidR="008A1586" w:rsidRDefault="008A1586">
            <w:pPr>
              <w:ind w:left="57" w:right="57"/>
              <w:rPr>
                <w:rFonts w:ascii="Times New Roman" w:hAnsi="Times New Roman"/>
                <w:sz w:val="20"/>
                <w:highlight w:val="red"/>
              </w:rPr>
            </w:pPr>
          </w:p>
          <w:p w:rsidR="008A1586" w:rsidRDefault="008A1586">
            <w:pPr>
              <w:ind w:left="57" w:right="57"/>
              <w:rPr>
                <w:rFonts w:ascii="Times New Roman" w:hAnsi="Times New Roman"/>
                <w:sz w:val="20"/>
                <w:highlight w:val="red"/>
              </w:rPr>
            </w:pPr>
          </w:p>
          <w:p w:rsidR="008A1586" w:rsidRDefault="008A1586">
            <w:pPr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0C03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503,6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</w:tr>
      <w:tr w:rsidR="008A1586" w:rsidTr="00B76551">
        <w:trPr>
          <w:trHeight w:val="5013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Актуализация законодательства </w:t>
            </w:r>
            <w:r w:rsidR="00B76551">
              <w:rPr>
                <w:rFonts w:ascii="Times New Roman" w:hAnsi="Times New Roman"/>
              </w:rPr>
              <w:t>Песчанокопского района</w:t>
            </w:r>
            <w:r>
              <w:rPr>
                <w:rFonts w:ascii="Times New Roman" w:hAnsi="Times New Roman"/>
              </w:rPr>
              <w:t>:</w:t>
            </w:r>
          </w:p>
          <w:p w:rsidR="008A1586" w:rsidRDefault="005A3797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отмена льгот по налогам, не имеющих стимулирующего влияния на налогоплательщиков и бюджетной отдачи (за исключением налоговых льгот, носящих социальный характер);</w:t>
            </w:r>
          </w:p>
          <w:p w:rsidR="008A1586" w:rsidRDefault="005A3797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ставок по налогам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инвентаризация налоговых ставок и подготовка предложений по их актуализации;</w:t>
            </w:r>
          </w:p>
          <w:p w:rsidR="008A1586" w:rsidRDefault="005A3797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эффективности налоговых льгот, предложения по их отмене или переформатированию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9E1D70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</w:t>
            </w:r>
            <w:r w:rsidR="005A3797">
              <w:rPr>
                <w:rFonts w:ascii="Times New Roman" w:hAnsi="Times New Roman"/>
              </w:rPr>
              <w:t>;</w:t>
            </w:r>
          </w:p>
          <w:p w:rsidR="008A1586" w:rsidRDefault="00B76551">
            <w:pPr>
              <w:ind w:left="57" w:right="57"/>
              <w:rPr>
                <w:rFonts w:ascii="Times New Roman" w:hAnsi="Times New Roman"/>
              </w:rPr>
            </w:pPr>
            <w:r w:rsidRPr="00B76551">
              <w:rPr>
                <w:rFonts w:ascii="Times New Roman" w:hAnsi="Times New Roman"/>
              </w:rPr>
              <w:t>Межрайонная ИФНС России № 4 по Ростов-</w:t>
            </w:r>
            <w:proofErr w:type="spellStart"/>
            <w:r w:rsidRPr="00B76551">
              <w:rPr>
                <w:rFonts w:ascii="Times New Roman" w:hAnsi="Times New Roman"/>
              </w:rPr>
              <w:t>ской</w:t>
            </w:r>
            <w:proofErr w:type="spellEnd"/>
            <w:r w:rsidRPr="00B76551">
              <w:rPr>
                <w:rFonts w:ascii="Times New Roman" w:hAnsi="Times New Roman"/>
              </w:rPr>
              <w:t xml:space="preserve"> области </w:t>
            </w:r>
            <w:r w:rsidR="005A3797">
              <w:rPr>
                <w:rFonts w:ascii="Times New Roman" w:hAnsi="Times New Roman"/>
              </w:rPr>
              <w:t>(по согласованию)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2026–2028 годы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ind w:left="57" w:right="57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сокращение потерь от неэффективных налоговых льгот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B765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B765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B765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</w:tr>
      <w:tr w:rsidR="008A1586" w:rsidTr="00B76551">
        <w:trPr>
          <w:trHeight w:val="516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B765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  <w:r w:rsidR="005A3797">
              <w:rPr>
                <w:rFonts w:ascii="Times New Roman" w:hAnsi="Times New Roman"/>
              </w:rPr>
              <w:t>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pStyle w:val="a7"/>
              <w:ind w:left="57" w:right="57"/>
              <w:rPr>
                <w:sz w:val="24"/>
              </w:rPr>
            </w:pPr>
            <w:r>
              <w:rPr>
                <w:sz w:val="24"/>
              </w:rPr>
              <w:t>Мониторинг миграции налогоплательщиков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pStyle w:val="a7"/>
              <w:ind w:left="57" w:right="57"/>
              <w:rPr>
                <w:sz w:val="24"/>
              </w:rPr>
            </w:pPr>
            <w:r>
              <w:rPr>
                <w:sz w:val="24"/>
              </w:rPr>
              <w:t>мониторинг миграции налогоплательщиков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76551" w:rsidRPr="00B76551" w:rsidRDefault="00B76551" w:rsidP="00B76551">
            <w:pPr>
              <w:ind w:left="57" w:right="57"/>
              <w:rPr>
                <w:rFonts w:ascii="Times New Roman" w:hAnsi="Times New Roman"/>
              </w:rPr>
            </w:pPr>
            <w:r w:rsidRPr="00B76551">
              <w:rPr>
                <w:rFonts w:ascii="Times New Roman" w:hAnsi="Times New Roman"/>
              </w:rPr>
              <w:t>отдел социально-экономического развития и привлечения инвестиций</w:t>
            </w:r>
          </w:p>
          <w:p w:rsidR="00B76551" w:rsidRPr="00B76551" w:rsidRDefault="00B76551" w:rsidP="00B76551">
            <w:pPr>
              <w:ind w:left="57" w:right="57"/>
              <w:rPr>
                <w:rFonts w:ascii="Times New Roman" w:hAnsi="Times New Roman"/>
              </w:rPr>
            </w:pPr>
            <w:r w:rsidRPr="00B76551">
              <w:rPr>
                <w:rFonts w:ascii="Times New Roman" w:hAnsi="Times New Roman"/>
              </w:rPr>
              <w:t xml:space="preserve">Администрации Песчанокопского </w:t>
            </w:r>
          </w:p>
          <w:p w:rsidR="00B76551" w:rsidRPr="00B76551" w:rsidRDefault="00B76551" w:rsidP="00B76551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района;</w:t>
            </w:r>
          </w:p>
          <w:p w:rsidR="008A1586" w:rsidRDefault="00B76551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 отдел Администрации Песчанокопского района;</w:t>
            </w:r>
          </w:p>
          <w:p w:rsidR="008A1586" w:rsidRDefault="00B76551">
            <w:pPr>
              <w:ind w:left="57" w:right="57"/>
              <w:rPr>
                <w:rFonts w:ascii="Times New Roman" w:hAnsi="Times New Roman"/>
              </w:rPr>
            </w:pPr>
            <w:proofErr w:type="gramStart"/>
            <w:r w:rsidRPr="00B76551">
              <w:rPr>
                <w:rFonts w:ascii="Times New Roman" w:hAnsi="Times New Roman"/>
              </w:rPr>
              <w:t>Межрайонная</w:t>
            </w:r>
            <w:proofErr w:type="gramEnd"/>
            <w:r w:rsidRPr="00B76551">
              <w:rPr>
                <w:rFonts w:ascii="Times New Roman" w:hAnsi="Times New Roman"/>
              </w:rPr>
              <w:t xml:space="preserve"> ИФНС России № 4 по Ростов-</w:t>
            </w:r>
            <w:proofErr w:type="spellStart"/>
            <w:r w:rsidRPr="00B76551">
              <w:rPr>
                <w:rFonts w:ascii="Times New Roman" w:hAnsi="Times New Roman"/>
              </w:rPr>
              <w:t>ской</w:t>
            </w:r>
            <w:proofErr w:type="spellEnd"/>
            <w:r w:rsidRPr="00B76551">
              <w:rPr>
                <w:rFonts w:ascii="Times New Roman" w:hAnsi="Times New Roman"/>
              </w:rPr>
              <w:t xml:space="preserve"> области (по согласованию)</w:t>
            </w:r>
            <w:r w:rsidR="005A3797">
              <w:rPr>
                <w:rFonts w:ascii="Times New Roman" w:hAnsi="Times New Roman"/>
              </w:rPr>
              <w:t>;</w:t>
            </w:r>
          </w:p>
          <w:p w:rsidR="008A1586" w:rsidRDefault="009E1D70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поступления доходов в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</w:tr>
      <w:tr w:rsidR="008A1586" w:rsidTr="00B76551">
        <w:trPr>
          <w:trHeight w:val="516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B765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  <w:r w:rsidR="005A3797">
              <w:rPr>
                <w:rFonts w:ascii="Times New Roman" w:hAnsi="Times New Roman"/>
              </w:rPr>
              <w:t>.</w:t>
            </w:r>
          </w:p>
          <w:p w:rsidR="008A1586" w:rsidRDefault="008A1586">
            <w:pPr>
              <w:jc w:val="center"/>
              <w:rPr>
                <w:rFonts w:ascii="Times New Roman" w:hAnsi="Times New Roman"/>
              </w:rPr>
            </w:pPr>
          </w:p>
          <w:p w:rsidR="008A1586" w:rsidRDefault="008A1586">
            <w:pPr>
              <w:jc w:val="center"/>
              <w:rPr>
                <w:rFonts w:ascii="Times New Roman" w:hAnsi="Times New Roman"/>
              </w:rPr>
            </w:pPr>
          </w:p>
          <w:p w:rsidR="008A1586" w:rsidRDefault="008A1586">
            <w:pPr>
              <w:jc w:val="center"/>
              <w:rPr>
                <w:rFonts w:ascii="Times New Roman" w:hAnsi="Times New Roman"/>
              </w:rPr>
            </w:pPr>
          </w:p>
          <w:p w:rsidR="008A1586" w:rsidRDefault="008A1586">
            <w:pPr>
              <w:rPr>
                <w:rFonts w:ascii="Times New Roman" w:hAnsi="Times New Roman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 w:rsidP="00B76551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по постановке на учет обособленных подразделений организаций на территории </w:t>
            </w:r>
            <w:r w:rsidR="00B76551">
              <w:rPr>
                <w:rFonts w:ascii="Times New Roman" w:hAnsi="Times New Roman"/>
              </w:rPr>
              <w:t>Песчанокопского района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ind w:left="57" w:right="57"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заключенных  муниципальных контрактов с организациями из других субъектов Российской Федерации, </w:t>
            </w:r>
          </w:p>
          <w:p w:rsidR="008A1586" w:rsidRDefault="005A3797" w:rsidP="00B76551">
            <w:pPr>
              <w:pStyle w:val="a7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проработка сведений о них </w:t>
            </w:r>
            <w:r w:rsidR="00B76551" w:rsidRPr="00B76551">
              <w:rPr>
                <w:sz w:val="24"/>
              </w:rPr>
              <w:t>Межрайонная ИФНС России № 4 по Ростовской области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F49B2" w:rsidRPr="00BF49B2" w:rsidRDefault="00BF49B2" w:rsidP="00BF49B2">
            <w:pPr>
              <w:ind w:left="57" w:right="57"/>
              <w:rPr>
                <w:rFonts w:ascii="Times New Roman" w:hAnsi="Times New Roman"/>
              </w:rPr>
            </w:pPr>
            <w:r w:rsidRPr="00BF49B2">
              <w:rPr>
                <w:rFonts w:ascii="Times New Roman" w:hAnsi="Times New Roman"/>
              </w:rPr>
              <w:t>отдел социально-экономического развития и привлечения инвестиций</w:t>
            </w:r>
          </w:p>
          <w:p w:rsidR="00BF49B2" w:rsidRPr="00BF49B2" w:rsidRDefault="00BF49B2" w:rsidP="00BF49B2">
            <w:pPr>
              <w:ind w:left="57" w:right="57"/>
              <w:rPr>
                <w:rFonts w:ascii="Times New Roman" w:hAnsi="Times New Roman"/>
              </w:rPr>
            </w:pPr>
            <w:r w:rsidRPr="00BF49B2">
              <w:rPr>
                <w:rFonts w:ascii="Times New Roman" w:hAnsi="Times New Roman"/>
              </w:rPr>
              <w:t xml:space="preserve">Администрации Песчанокопского </w:t>
            </w:r>
          </w:p>
          <w:p w:rsidR="00BF49B2" w:rsidRPr="00BF49B2" w:rsidRDefault="00BF49B2" w:rsidP="00BF49B2">
            <w:pPr>
              <w:ind w:left="57" w:right="57"/>
              <w:rPr>
                <w:rFonts w:ascii="Times New Roman" w:hAnsi="Times New Roman"/>
              </w:rPr>
            </w:pPr>
            <w:r w:rsidRPr="00BF49B2">
              <w:rPr>
                <w:rFonts w:ascii="Times New Roman" w:hAnsi="Times New Roman"/>
              </w:rPr>
              <w:t>района;</w:t>
            </w:r>
          </w:p>
          <w:p w:rsidR="00BF49B2" w:rsidRPr="00BF49B2" w:rsidRDefault="00BF49B2" w:rsidP="00BF49B2">
            <w:pPr>
              <w:ind w:left="57" w:right="57"/>
              <w:rPr>
                <w:rFonts w:ascii="Times New Roman" w:hAnsi="Times New Roman"/>
              </w:rPr>
            </w:pPr>
            <w:r w:rsidRPr="00BF49B2">
              <w:rPr>
                <w:rFonts w:ascii="Times New Roman" w:hAnsi="Times New Roman"/>
              </w:rPr>
              <w:t>финансовый отдел Администрации Песчанокопского района;</w:t>
            </w:r>
          </w:p>
          <w:p w:rsidR="00BF49B2" w:rsidRPr="00BF49B2" w:rsidRDefault="00BF49B2" w:rsidP="00BF49B2">
            <w:pPr>
              <w:ind w:left="57" w:right="57"/>
              <w:rPr>
                <w:rFonts w:ascii="Times New Roman" w:hAnsi="Times New Roman"/>
              </w:rPr>
            </w:pPr>
            <w:proofErr w:type="gramStart"/>
            <w:r w:rsidRPr="00BF49B2">
              <w:rPr>
                <w:rFonts w:ascii="Times New Roman" w:hAnsi="Times New Roman"/>
              </w:rPr>
              <w:t>Межрайонная</w:t>
            </w:r>
            <w:proofErr w:type="gramEnd"/>
            <w:r w:rsidRPr="00BF49B2">
              <w:rPr>
                <w:rFonts w:ascii="Times New Roman" w:hAnsi="Times New Roman"/>
              </w:rPr>
              <w:t xml:space="preserve"> ИФНС России № 4 по Ростов-</w:t>
            </w:r>
            <w:proofErr w:type="spellStart"/>
            <w:r w:rsidRPr="00BF49B2">
              <w:rPr>
                <w:rFonts w:ascii="Times New Roman" w:hAnsi="Times New Roman"/>
              </w:rPr>
              <w:t>ской</w:t>
            </w:r>
            <w:proofErr w:type="spellEnd"/>
            <w:r w:rsidRPr="00BF49B2">
              <w:rPr>
                <w:rFonts w:ascii="Times New Roman" w:hAnsi="Times New Roman"/>
              </w:rPr>
              <w:t xml:space="preserve"> области (по согласованию);</w:t>
            </w:r>
          </w:p>
          <w:p w:rsidR="008A1586" w:rsidRDefault="00BF49B2" w:rsidP="00BF49B2">
            <w:pPr>
              <w:ind w:left="57" w:right="57"/>
              <w:rPr>
                <w:rFonts w:ascii="Times New Roman" w:hAnsi="Times New Roman"/>
              </w:rPr>
            </w:pPr>
            <w:r w:rsidRPr="00BF49B2">
              <w:rPr>
                <w:rFonts w:ascii="Times New Roman" w:hAnsi="Times New Roman"/>
              </w:rPr>
              <w:lastRenderedPageBreak/>
              <w:t>органы местного самоуправления</w:t>
            </w:r>
            <w:r w:rsidR="009E1D70">
              <w:rPr>
                <w:rFonts w:ascii="Times New Roman" w:hAnsi="Times New Roman"/>
              </w:rPr>
              <w:t xml:space="preserve"> Песчанокопского района,</w:t>
            </w:r>
          </w:p>
          <w:p w:rsidR="009E1D70" w:rsidRDefault="009E1D70" w:rsidP="00BF49B2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ежегодно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поступления доходов в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</w:tr>
      <w:tr w:rsidR="008A1586" w:rsidTr="00B76551">
        <w:trPr>
          <w:trHeight w:val="5063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BF49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1.5</w:t>
            </w:r>
            <w:r w:rsidR="005A3797">
              <w:rPr>
                <w:rFonts w:ascii="Times New Roman" w:hAnsi="Times New Roman"/>
              </w:rPr>
              <w:t>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pStyle w:val="a7"/>
              <w:ind w:left="57" w:right="57"/>
              <w:rPr>
                <w:sz w:val="24"/>
              </w:rPr>
            </w:pPr>
            <w:r>
              <w:rPr>
                <w:sz w:val="24"/>
              </w:rPr>
              <w:t>Организация взаимодействия с крупнейшими налогоплательщиками и системообразующими предприятиями:</w:t>
            </w:r>
          </w:p>
          <w:p w:rsidR="008A1586" w:rsidRDefault="005A3797">
            <w:pPr>
              <w:pStyle w:val="a7"/>
              <w:ind w:left="57" w:right="57"/>
              <w:rPr>
                <w:sz w:val="24"/>
              </w:rPr>
            </w:pPr>
            <w:r>
              <w:rPr>
                <w:sz w:val="24"/>
              </w:rPr>
              <w:t>увеличение поступлений от крупнейших налогоплательщиков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динамики налоговых платежей, экономических </w:t>
            </w:r>
            <w:r>
              <w:rPr>
                <w:rFonts w:ascii="Times New Roman" w:hAnsi="Times New Roman"/>
                <w:spacing w:val="-20"/>
              </w:rPr>
              <w:t>п</w:t>
            </w:r>
            <w:r>
              <w:rPr>
                <w:rFonts w:ascii="Times New Roman" w:hAnsi="Times New Roman"/>
              </w:rPr>
              <w:t>оказателе</w:t>
            </w:r>
            <w:r>
              <w:rPr>
                <w:rFonts w:ascii="Times New Roman" w:hAnsi="Times New Roman"/>
                <w:spacing w:val="-20"/>
              </w:rPr>
              <w:t>й,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0"/>
              </w:rPr>
              <w:t>о</w:t>
            </w:r>
            <w:r>
              <w:rPr>
                <w:rFonts w:ascii="Times New Roman" w:hAnsi="Times New Roman"/>
              </w:rPr>
              <w:t>рган</w:t>
            </w:r>
            <w:r>
              <w:rPr>
                <w:rFonts w:ascii="Times New Roman" w:hAnsi="Times New Roman"/>
                <w:spacing w:val="-20"/>
              </w:rPr>
              <w:t>и</w:t>
            </w:r>
            <w:r>
              <w:rPr>
                <w:rFonts w:ascii="Times New Roman" w:hAnsi="Times New Roman"/>
              </w:rPr>
              <w:t>заци</w:t>
            </w:r>
            <w:r>
              <w:rPr>
                <w:rFonts w:ascii="Times New Roman" w:hAnsi="Times New Roman"/>
                <w:spacing w:val="-20"/>
              </w:rPr>
              <w:t>й</w:t>
            </w:r>
            <w:r>
              <w:rPr>
                <w:rFonts w:ascii="Times New Roman" w:hAnsi="Times New Roman"/>
              </w:rPr>
              <w:t xml:space="preserve">, ИП </w:t>
            </w:r>
            <w:r>
              <w:rPr>
                <w:rFonts w:ascii="Times New Roman" w:hAnsi="Times New Roman"/>
                <w:spacing w:val="-20"/>
              </w:rPr>
              <w:t>в</w:t>
            </w:r>
            <w:r>
              <w:rPr>
                <w:rFonts w:ascii="Times New Roman" w:hAnsi="Times New Roman"/>
              </w:rPr>
              <w:t> конс</w:t>
            </w:r>
            <w:r>
              <w:rPr>
                <w:rFonts w:ascii="Times New Roman" w:hAnsi="Times New Roman"/>
                <w:spacing w:val="-20"/>
              </w:rPr>
              <w:t>о</w:t>
            </w:r>
            <w:r>
              <w:rPr>
                <w:rFonts w:ascii="Times New Roman" w:hAnsi="Times New Roman"/>
              </w:rPr>
              <w:t>лидиров</w:t>
            </w:r>
            <w:r>
              <w:rPr>
                <w:rFonts w:ascii="Times New Roman" w:hAnsi="Times New Roman"/>
                <w:spacing w:val="-20"/>
              </w:rPr>
              <w:t>а</w:t>
            </w:r>
            <w:r>
              <w:rPr>
                <w:rFonts w:ascii="Times New Roman" w:hAnsi="Times New Roman"/>
              </w:rPr>
              <w:t>нны</w:t>
            </w:r>
            <w:r>
              <w:rPr>
                <w:rFonts w:ascii="Times New Roman" w:hAnsi="Times New Roman"/>
                <w:spacing w:val="-20"/>
              </w:rPr>
              <w:t>й</w:t>
            </w:r>
            <w:r>
              <w:rPr>
                <w:rFonts w:ascii="Times New Roman" w:hAnsi="Times New Roman"/>
              </w:rPr>
              <w:t xml:space="preserve"> бюджет </w:t>
            </w:r>
            <w:r w:rsidR="00BF49B2">
              <w:rPr>
                <w:rFonts w:ascii="Times New Roman" w:hAnsi="Times New Roman"/>
              </w:rPr>
              <w:t>Песчанокопского района</w:t>
            </w:r>
            <w:r>
              <w:rPr>
                <w:rFonts w:ascii="Times New Roman" w:hAnsi="Times New Roman"/>
              </w:rPr>
              <w:t>, причин снижения, предложения по мерам;</w:t>
            </w:r>
          </w:p>
          <w:p w:rsidR="008A1586" w:rsidRDefault="005A3797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финансово-экономического состояния крупнейших налогоплательщиков в целом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F49B2" w:rsidRPr="00BF49B2" w:rsidRDefault="00BF49B2" w:rsidP="00BF49B2">
            <w:pPr>
              <w:ind w:left="57" w:right="57"/>
              <w:rPr>
                <w:rFonts w:ascii="Times New Roman" w:hAnsi="Times New Roman"/>
              </w:rPr>
            </w:pPr>
            <w:r w:rsidRPr="00BF49B2">
              <w:rPr>
                <w:rFonts w:ascii="Times New Roman" w:hAnsi="Times New Roman"/>
              </w:rPr>
              <w:t>отдел социально-экономического развития и привлечения инвестиций</w:t>
            </w:r>
          </w:p>
          <w:p w:rsidR="00BF49B2" w:rsidRPr="00BF49B2" w:rsidRDefault="00BF49B2" w:rsidP="00BF49B2">
            <w:pPr>
              <w:ind w:left="57" w:right="57"/>
              <w:rPr>
                <w:rFonts w:ascii="Times New Roman" w:hAnsi="Times New Roman"/>
              </w:rPr>
            </w:pPr>
            <w:r w:rsidRPr="00BF49B2">
              <w:rPr>
                <w:rFonts w:ascii="Times New Roman" w:hAnsi="Times New Roman"/>
              </w:rPr>
              <w:t xml:space="preserve">Администрации Песчанокопского </w:t>
            </w:r>
          </w:p>
          <w:p w:rsidR="00BF49B2" w:rsidRPr="00BF49B2" w:rsidRDefault="00BF49B2" w:rsidP="00BF49B2">
            <w:pPr>
              <w:ind w:left="57" w:right="57"/>
              <w:rPr>
                <w:rFonts w:ascii="Times New Roman" w:hAnsi="Times New Roman"/>
              </w:rPr>
            </w:pPr>
            <w:r w:rsidRPr="00BF49B2">
              <w:rPr>
                <w:rFonts w:ascii="Times New Roman" w:hAnsi="Times New Roman"/>
              </w:rPr>
              <w:t>района;</w:t>
            </w:r>
          </w:p>
          <w:p w:rsidR="00BF49B2" w:rsidRPr="00BF49B2" w:rsidRDefault="00BF49B2" w:rsidP="00BF49B2">
            <w:pPr>
              <w:ind w:left="57" w:right="57"/>
              <w:rPr>
                <w:rFonts w:ascii="Times New Roman" w:hAnsi="Times New Roman"/>
              </w:rPr>
            </w:pPr>
            <w:r w:rsidRPr="00BF49B2">
              <w:rPr>
                <w:rFonts w:ascii="Times New Roman" w:hAnsi="Times New Roman"/>
              </w:rPr>
              <w:t>финансовый отдел Администрации Песчанокопского района;</w:t>
            </w:r>
          </w:p>
          <w:p w:rsidR="00BF49B2" w:rsidRPr="00BF49B2" w:rsidRDefault="00BF49B2" w:rsidP="00BF49B2">
            <w:pPr>
              <w:ind w:left="57" w:right="57"/>
              <w:rPr>
                <w:rFonts w:ascii="Times New Roman" w:hAnsi="Times New Roman"/>
              </w:rPr>
            </w:pPr>
            <w:proofErr w:type="gramStart"/>
            <w:r w:rsidRPr="00BF49B2">
              <w:rPr>
                <w:rFonts w:ascii="Times New Roman" w:hAnsi="Times New Roman"/>
              </w:rPr>
              <w:t>Межрайонная</w:t>
            </w:r>
            <w:proofErr w:type="gramEnd"/>
            <w:r w:rsidRPr="00BF49B2">
              <w:rPr>
                <w:rFonts w:ascii="Times New Roman" w:hAnsi="Times New Roman"/>
              </w:rPr>
              <w:t xml:space="preserve"> ИФНС России № 4 по Ростов-</w:t>
            </w:r>
            <w:proofErr w:type="spellStart"/>
            <w:r w:rsidRPr="00BF49B2">
              <w:rPr>
                <w:rFonts w:ascii="Times New Roman" w:hAnsi="Times New Roman"/>
              </w:rPr>
              <w:t>ской</w:t>
            </w:r>
            <w:proofErr w:type="spellEnd"/>
            <w:r w:rsidRPr="00BF49B2">
              <w:rPr>
                <w:rFonts w:ascii="Times New Roman" w:hAnsi="Times New Roman"/>
              </w:rPr>
              <w:t xml:space="preserve"> области (по согласованию);</w:t>
            </w:r>
          </w:p>
          <w:p w:rsidR="008A1586" w:rsidRDefault="009E1D70" w:rsidP="00BF49B2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поступления доходов в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</w:tr>
      <w:tr w:rsidR="008A1586" w:rsidTr="00B76551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7E102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  <w:r w:rsidR="005A3797">
              <w:rPr>
                <w:rFonts w:ascii="Times New Roman" w:hAnsi="Times New Roman"/>
              </w:rPr>
              <w:t>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a7"/>
              <w:spacing w:line="228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Организация работы с </w:t>
            </w:r>
            <w:r w:rsidR="007E1027">
              <w:rPr>
                <w:sz w:val="24"/>
              </w:rPr>
              <w:t>а</w:t>
            </w:r>
            <w:r w:rsidR="009F0ED8">
              <w:rPr>
                <w:sz w:val="24"/>
              </w:rPr>
              <w:t>дминистрациями сельских поселен</w:t>
            </w:r>
            <w:r w:rsidR="007E1027">
              <w:rPr>
                <w:sz w:val="24"/>
              </w:rPr>
              <w:t>ий</w:t>
            </w:r>
          </w:p>
          <w:p w:rsidR="008A1586" w:rsidRDefault="008A1586">
            <w:pPr>
              <w:pStyle w:val="a7"/>
              <w:spacing w:line="228" w:lineRule="auto"/>
              <w:ind w:left="57" w:right="57" w:firstLine="34"/>
              <w:rPr>
                <w:sz w:val="24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a7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инвентаризация в целях </w:t>
            </w:r>
            <w:r>
              <w:rPr>
                <w:spacing w:val="-20"/>
                <w:sz w:val="24"/>
              </w:rPr>
              <w:t>д</w:t>
            </w:r>
            <w:r>
              <w:rPr>
                <w:sz w:val="24"/>
              </w:rPr>
              <w:t>ал</w:t>
            </w:r>
            <w:r>
              <w:rPr>
                <w:spacing w:val="-20"/>
                <w:sz w:val="24"/>
              </w:rPr>
              <w:t>ь</w:t>
            </w:r>
            <w:r>
              <w:rPr>
                <w:sz w:val="24"/>
              </w:rPr>
              <w:t>нейше</w:t>
            </w:r>
            <w:r>
              <w:rPr>
                <w:spacing w:val="-20"/>
                <w:sz w:val="24"/>
              </w:rPr>
              <w:t>й</w:t>
            </w:r>
            <w:r>
              <w:rPr>
                <w:sz w:val="24"/>
              </w:rPr>
              <w:t xml:space="preserve"> ак</w:t>
            </w:r>
            <w:r>
              <w:rPr>
                <w:spacing w:val="-20"/>
                <w:sz w:val="24"/>
              </w:rPr>
              <w:t>туализации</w:t>
            </w:r>
            <w:r>
              <w:rPr>
                <w:sz w:val="24"/>
              </w:rPr>
              <w:t>:</w:t>
            </w:r>
          </w:p>
          <w:p w:rsidR="008A1586" w:rsidRDefault="005A3797">
            <w:pPr>
              <w:pStyle w:val="a7"/>
              <w:ind w:left="57" w:right="57"/>
              <w:rPr>
                <w:sz w:val="24"/>
              </w:rPr>
            </w:pPr>
            <w:r>
              <w:rPr>
                <w:sz w:val="24"/>
              </w:rPr>
              <w:t>налоговых ставок, установленных по местным налогам;</w:t>
            </w:r>
          </w:p>
          <w:p w:rsidR="008A1586" w:rsidRDefault="005A3797">
            <w:pPr>
              <w:pStyle w:val="a7"/>
              <w:ind w:left="57" w:right="57"/>
              <w:rPr>
                <w:sz w:val="24"/>
              </w:rPr>
            </w:pPr>
            <w:r>
              <w:rPr>
                <w:sz w:val="24"/>
              </w:rPr>
              <w:t>налоговых льгот, предоставленных органами местного самоуправления.</w:t>
            </w:r>
          </w:p>
          <w:p w:rsidR="008A1586" w:rsidRDefault="005A3797" w:rsidP="007E1027">
            <w:pPr>
              <w:ind w:left="57" w:right="57" w:hang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Мониторинг размещения на официальных сайтах администраций </w:t>
            </w:r>
            <w:r w:rsidR="007E1027">
              <w:rPr>
                <w:rFonts w:ascii="Times New Roman" w:hAnsi="Times New Roman"/>
              </w:rPr>
              <w:t>сельских поселений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0"/>
              </w:rPr>
              <w:t>в и</w:t>
            </w:r>
            <w:r>
              <w:rPr>
                <w:rFonts w:ascii="Times New Roman" w:hAnsi="Times New Roman"/>
              </w:rPr>
              <w:t>нф</w:t>
            </w:r>
            <w:r>
              <w:rPr>
                <w:rFonts w:ascii="Times New Roman" w:hAnsi="Times New Roman"/>
                <w:spacing w:val="-20"/>
              </w:rPr>
              <w:t>о</w:t>
            </w:r>
            <w:r>
              <w:rPr>
                <w:rFonts w:ascii="Times New Roman" w:hAnsi="Times New Roman"/>
              </w:rPr>
              <w:t>рм</w:t>
            </w:r>
            <w:r>
              <w:rPr>
                <w:rFonts w:ascii="Times New Roman" w:hAnsi="Times New Roman"/>
                <w:spacing w:val="-20"/>
              </w:rPr>
              <w:t>а</w:t>
            </w:r>
            <w:r>
              <w:rPr>
                <w:rFonts w:ascii="Times New Roman" w:hAnsi="Times New Roman"/>
              </w:rPr>
              <w:t>цион</w:t>
            </w:r>
            <w:r>
              <w:rPr>
                <w:rFonts w:ascii="Times New Roman" w:hAnsi="Times New Roman"/>
                <w:spacing w:val="-20"/>
              </w:rPr>
              <w:t>но-</w:t>
            </w:r>
            <w:r>
              <w:rPr>
                <w:rFonts w:ascii="Times New Roman" w:hAnsi="Times New Roman"/>
              </w:rPr>
              <w:t>телекоммуникационной сети «Интернет» сведений о </w:t>
            </w:r>
            <w:proofErr w:type="spellStart"/>
            <w:r>
              <w:rPr>
                <w:rFonts w:ascii="Times New Roman" w:hAnsi="Times New Roman"/>
              </w:rPr>
              <w:t>располо-женных</w:t>
            </w:r>
            <w:proofErr w:type="spellEnd"/>
            <w:r>
              <w:rPr>
                <w:rFonts w:ascii="Times New Roman" w:hAnsi="Times New Roman"/>
              </w:rPr>
              <w:t xml:space="preserve"> на территории муниципальных образований средств размещения в целях уплаты туристического налога в соответствии со статьей 418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 xml:space="preserve"> Налогового кодекса РФ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E1027" w:rsidRPr="007E1027" w:rsidRDefault="007E1027" w:rsidP="007E1027">
            <w:pPr>
              <w:spacing w:line="228" w:lineRule="auto"/>
              <w:ind w:left="57" w:right="57"/>
              <w:rPr>
                <w:rFonts w:ascii="Times New Roman" w:hAnsi="Times New Roman"/>
              </w:rPr>
            </w:pPr>
            <w:r w:rsidRPr="007E1027">
              <w:rPr>
                <w:rFonts w:ascii="Times New Roman" w:hAnsi="Times New Roman"/>
              </w:rPr>
              <w:t>отдел социально-экономического развития и привлечения инвестиций</w:t>
            </w:r>
          </w:p>
          <w:p w:rsidR="007E1027" w:rsidRPr="007E1027" w:rsidRDefault="007E1027" w:rsidP="007E1027">
            <w:pPr>
              <w:spacing w:line="228" w:lineRule="auto"/>
              <w:ind w:left="57" w:right="57"/>
              <w:rPr>
                <w:rFonts w:ascii="Times New Roman" w:hAnsi="Times New Roman"/>
              </w:rPr>
            </w:pPr>
            <w:r w:rsidRPr="007E1027">
              <w:rPr>
                <w:rFonts w:ascii="Times New Roman" w:hAnsi="Times New Roman"/>
              </w:rPr>
              <w:t xml:space="preserve">Администрации Песчанокопского </w:t>
            </w:r>
          </w:p>
          <w:p w:rsidR="007E1027" w:rsidRPr="007E1027" w:rsidRDefault="007E1027" w:rsidP="007E1027">
            <w:pPr>
              <w:spacing w:line="228" w:lineRule="auto"/>
              <w:ind w:left="57" w:right="57"/>
              <w:rPr>
                <w:rFonts w:ascii="Times New Roman" w:hAnsi="Times New Roman"/>
              </w:rPr>
            </w:pPr>
            <w:r w:rsidRPr="007E1027">
              <w:rPr>
                <w:rFonts w:ascii="Times New Roman" w:hAnsi="Times New Roman"/>
              </w:rPr>
              <w:t>района;</w:t>
            </w:r>
          </w:p>
          <w:p w:rsidR="007E1027" w:rsidRPr="007E1027" w:rsidRDefault="007E1027" w:rsidP="007E1027">
            <w:pPr>
              <w:spacing w:line="228" w:lineRule="auto"/>
              <w:ind w:left="57" w:right="57"/>
              <w:rPr>
                <w:rFonts w:ascii="Times New Roman" w:hAnsi="Times New Roman"/>
              </w:rPr>
            </w:pPr>
            <w:r w:rsidRPr="007E1027">
              <w:rPr>
                <w:rFonts w:ascii="Times New Roman" w:hAnsi="Times New Roman"/>
              </w:rPr>
              <w:t>финансовый отдел Администрации Песчанокопского района;</w:t>
            </w:r>
          </w:p>
          <w:p w:rsidR="008A1586" w:rsidRDefault="004078DD" w:rsidP="007E1027">
            <w:pPr>
              <w:spacing w:line="228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28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28" w:lineRule="auto"/>
              <w:ind w:left="57" w:right="57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увеличение поступления доходов в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</w:tr>
      <w:tr w:rsidR="008A1586" w:rsidTr="00B76551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7E102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1.7</w:t>
            </w:r>
            <w:r w:rsidR="005A3797">
              <w:rPr>
                <w:rFonts w:ascii="Times New Roman" w:hAnsi="Times New Roman"/>
              </w:rPr>
              <w:t>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благоприятных условий, способствующих развитию предпринимательской активности, легализации малого бизнеса, сокращение н</w:t>
            </w:r>
            <w:r w:rsidR="00254177">
              <w:rPr>
                <w:rFonts w:ascii="Times New Roman" w:hAnsi="Times New Roman"/>
              </w:rPr>
              <w:t>еформальной занятости населения:</w:t>
            </w: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5A379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принятие мер по легализации теневой занятости и налогообложению выплачиваемых доходов; </w:t>
            </w: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5A379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 мер по привлечению физических лиц и индивидуальных предпринимателей, скрывающих доходы от налогообложения, к декларированию и уплате налога на доходы;</w:t>
            </w: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5A379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легализации доходов налогоплательщиков, применяющих упрощенную систему налогообложения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 межведомственных рабочих групп, комиссий по мобилизации доходов</w:t>
            </w: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E1027" w:rsidRPr="007E1027" w:rsidRDefault="007E1027" w:rsidP="007E102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 w:rsidRPr="007E1027">
              <w:rPr>
                <w:rFonts w:ascii="Times New Roman" w:hAnsi="Times New Roman"/>
              </w:rPr>
              <w:t>отдел социально-экономического развития и привлечения инвестиций</w:t>
            </w:r>
          </w:p>
          <w:p w:rsidR="007E1027" w:rsidRPr="007E1027" w:rsidRDefault="007E1027" w:rsidP="007E102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 w:rsidRPr="007E1027">
              <w:rPr>
                <w:rFonts w:ascii="Times New Roman" w:hAnsi="Times New Roman"/>
              </w:rPr>
              <w:t xml:space="preserve">Администрации Песчанокопского </w:t>
            </w:r>
          </w:p>
          <w:p w:rsidR="007E1027" w:rsidRPr="007E1027" w:rsidRDefault="007E1027" w:rsidP="007E102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 w:rsidRPr="007E1027">
              <w:rPr>
                <w:rFonts w:ascii="Times New Roman" w:hAnsi="Times New Roman"/>
              </w:rPr>
              <w:t>района;</w:t>
            </w:r>
          </w:p>
          <w:p w:rsidR="007E1027" w:rsidRPr="007E1027" w:rsidRDefault="007E1027" w:rsidP="007E102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proofErr w:type="gramStart"/>
            <w:r w:rsidRPr="007E1027">
              <w:rPr>
                <w:rFonts w:ascii="Times New Roman" w:hAnsi="Times New Roman"/>
              </w:rPr>
              <w:t>Межрайонная</w:t>
            </w:r>
            <w:proofErr w:type="gramEnd"/>
            <w:r w:rsidRPr="007E1027">
              <w:rPr>
                <w:rFonts w:ascii="Times New Roman" w:hAnsi="Times New Roman"/>
              </w:rPr>
              <w:t xml:space="preserve"> ИФНС России № 4 по Ростов-</w:t>
            </w:r>
            <w:proofErr w:type="spellStart"/>
            <w:r w:rsidRPr="007E1027">
              <w:rPr>
                <w:rFonts w:ascii="Times New Roman" w:hAnsi="Times New Roman"/>
              </w:rPr>
              <w:t>ской</w:t>
            </w:r>
            <w:proofErr w:type="spellEnd"/>
            <w:r w:rsidRPr="007E1027">
              <w:rPr>
                <w:rFonts w:ascii="Times New Roman" w:hAnsi="Times New Roman"/>
              </w:rPr>
              <w:t xml:space="preserve"> области (по согласованию);</w:t>
            </w:r>
          </w:p>
          <w:p w:rsidR="008A1586" w:rsidRDefault="004078DD" w:rsidP="007E102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увеличение поступления доходов в бюджет </w:t>
            </w: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</w:tr>
      <w:tr w:rsidR="001F1417" w:rsidTr="00B76551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1417" w:rsidRDefault="001F1417" w:rsidP="001F141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Актуализация налогооблагаемой базы, вовлечение в налоговый оборот объектов недвижимости</w:t>
            </w: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переход на исчисление налога от кадастровой стоимости</w:t>
            </w: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вовлечение в налоговый оборот ранее не зарегистрированных объектов </w:t>
            </w:r>
            <w:proofErr w:type="spellStart"/>
            <w:r>
              <w:rPr>
                <w:rFonts w:ascii="Times New Roman" w:hAnsi="Times New Roman"/>
              </w:rPr>
              <w:t>недвижи</w:t>
            </w:r>
            <w:proofErr w:type="spellEnd"/>
            <w:r>
              <w:rPr>
                <w:rFonts w:ascii="Times New Roman" w:hAnsi="Times New Roman"/>
              </w:rPr>
              <w:t>-мости (включая земельные участки)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проведение государственной кадастровой оценки объектов недвижимости;</w:t>
            </w: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0"/>
              </w:rPr>
              <w:t>п</w:t>
            </w:r>
            <w:r>
              <w:rPr>
                <w:rFonts w:ascii="Times New Roman" w:hAnsi="Times New Roman"/>
              </w:rPr>
              <w:t>ров</w:t>
            </w:r>
            <w:r>
              <w:rPr>
                <w:rFonts w:ascii="Times New Roman" w:hAnsi="Times New Roman"/>
                <w:spacing w:val="-20"/>
              </w:rPr>
              <w:t>е</w:t>
            </w:r>
            <w:r>
              <w:rPr>
                <w:rFonts w:ascii="Times New Roman" w:hAnsi="Times New Roman"/>
              </w:rPr>
              <w:t>дени</w:t>
            </w:r>
            <w:r>
              <w:rPr>
                <w:rFonts w:ascii="Times New Roman" w:hAnsi="Times New Roman"/>
                <w:spacing w:val="-20"/>
              </w:rPr>
              <w:t>е</w:t>
            </w:r>
            <w:r>
              <w:rPr>
                <w:rFonts w:ascii="Times New Roman" w:hAnsi="Times New Roman"/>
              </w:rPr>
              <w:t xml:space="preserve"> мероприятий, направленных на 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обеспе-чение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налогообложения ранее учтенны</w:t>
            </w:r>
            <w:r>
              <w:rPr>
                <w:rFonts w:ascii="Times New Roman" w:hAnsi="Times New Roman"/>
                <w:spacing w:val="-20"/>
              </w:rPr>
              <w:t xml:space="preserve">х </w:t>
            </w:r>
            <w:r>
              <w:rPr>
                <w:rFonts w:ascii="Times New Roman" w:hAnsi="Times New Roman"/>
              </w:rPr>
              <w:t>объектов недвижимости, предусмотренных Федеральным законом от 13.07.2015 № 218-ФЗ «О государственной регистрации недвижимости»;</w:t>
            </w:r>
          </w:p>
          <w:p w:rsidR="001F1417" w:rsidRDefault="001F1417" w:rsidP="001F1417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предусмот-</w:t>
            </w:r>
            <w:r>
              <w:rPr>
                <w:rFonts w:ascii="Times New Roman" w:hAnsi="Times New Roman"/>
              </w:rPr>
              <w:lastRenderedPageBreak/>
              <w:t>ренных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Федеральным законом от 24.07.2002 № 101-ФЗ «Об обороте земель </w:t>
            </w:r>
            <w:proofErr w:type="spellStart"/>
            <w:r>
              <w:rPr>
                <w:rFonts w:ascii="Times New Roman" w:hAnsi="Times New Roman"/>
              </w:rPr>
              <w:t>сельскохозяй-ственного</w:t>
            </w:r>
            <w:proofErr w:type="spellEnd"/>
            <w:r>
              <w:rPr>
                <w:rFonts w:ascii="Times New Roman" w:hAnsi="Times New Roman"/>
              </w:rPr>
              <w:t xml:space="preserve"> назначения» мероприятий по </w:t>
            </w:r>
            <w:proofErr w:type="spellStart"/>
            <w:r>
              <w:rPr>
                <w:rFonts w:ascii="Times New Roman" w:hAnsi="Times New Roman"/>
              </w:rPr>
              <w:t>опреде-лению</w:t>
            </w:r>
            <w:proofErr w:type="spellEnd"/>
            <w:r>
              <w:rPr>
                <w:rFonts w:ascii="Times New Roman" w:hAnsi="Times New Roman"/>
              </w:rPr>
              <w:t xml:space="preserve"> размеров долей в отношении земельных участков из земель сельскохозяйственного назначения, доли в праве общей собственности на которые выражены в гектарах или </w:t>
            </w:r>
            <w:proofErr w:type="spellStart"/>
            <w:r>
              <w:rPr>
                <w:rFonts w:ascii="Times New Roman" w:hAnsi="Times New Roman"/>
              </w:rPr>
              <w:t>балло</w:t>
            </w:r>
            <w:proofErr w:type="spellEnd"/>
            <w:r>
              <w:rPr>
                <w:rFonts w:ascii="Times New Roman" w:hAnsi="Times New Roman"/>
              </w:rPr>
              <w:t>-гектарах</w:t>
            </w:r>
          </w:p>
          <w:p w:rsidR="001F1417" w:rsidRDefault="001F1417" w:rsidP="001F1417">
            <w:pPr>
              <w:pStyle w:val="Tabstyle"/>
              <w:spacing w:after="0" w:line="252" w:lineRule="auto"/>
              <w:ind w:left="57" w:right="57"/>
              <w:jc w:val="left"/>
              <w:rPr>
                <w:sz w:val="24"/>
              </w:rPr>
            </w:pPr>
          </w:p>
          <w:p w:rsidR="001F1417" w:rsidRDefault="001F1417" w:rsidP="001F1417">
            <w:pPr>
              <w:pStyle w:val="Tabstyle"/>
              <w:spacing w:after="0" w:line="252" w:lineRule="auto"/>
              <w:ind w:left="57" w:right="57"/>
              <w:jc w:val="left"/>
              <w:rPr>
                <w:sz w:val="24"/>
              </w:rPr>
            </w:pPr>
          </w:p>
          <w:p w:rsidR="001F1417" w:rsidRDefault="001F1417" w:rsidP="001F1417">
            <w:pPr>
              <w:pStyle w:val="Tabstyle"/>
              <w:spacing w:after="0" w:line="252" w:lineRule="auto"/>
              <w:ind w:left="57" w:right="57"/>
              <w:jc w:val="left"/>
              <w:rPr>
                <w:sz w:val="24"/>
              </w:rPr>
            </w:pPr>
          </w:p>
          <w:p w:rsidR="001F1417" w:rsidRDefault="001F1417" w:rsidP="001F1417">
            <w:pPr>
              <w:pStyle w:val="Tabstyle"/>
              <w:spacing w:after="0" w:line="252" w:lineRule="auto"/>
              <w:ind w:left="57" w:right="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уточнение сведений </w:t>
            </w:r>
            <w:r>
              <w:rPr>
                <w:spacing w:val="-20"/>
                <w:sz w:val="24"/>
              </w:rPr>
              <w:t>об о</w:t>
            </w:r>
            <w:r>
              <w:rPr>
                <w:sz w:val="24"/>
              </w:rPr>
              <w:t>бъе</w:t>
            </w:r>
            <w:r>
              <w:rPr>
                <w:spacing w:val="-20"/>
                <w:sz w:val="24"/>
              </w:rPr>
              <w:t>к</w:t>
            </w:r>
            <w:r>
              <w:rPr>
                <w:sz w:val="24"/>
              </w:rPr>
              <w:t>т</w:t>
            </w:r>
            <w:r>
              <w:rPr>
                <w:spacing w:val="-20"/>
                <w:sz w:val="24"/>
              </w:rPr>
              <w:t>а</w:t>
            </w:r>
            <w:r>
              <w:rPr>
                <w:sz w:val="24"/>
              </w:rPr>
              <w:t xml:space="preserve">х </w:t>
            </w:r>
            <w:r>
              <w:rPr>
                <w:spacing w:val="-20"/>
                <w:sz w:val="24"/>
              </w:rPr>
              <w:t>не</w:t>
            </w:r>
            <w:r>
              <w:rPr>
                <w:sz w:val="24"/>
              </w:rPr>
              <w:t>дви</w:t>
            </w:r>
            <w:r>
              <w:rPr>
                <w:spacing w:val="-20"/>
                <w:sz w:val="24"/>
              </w:rPr>
              <w:t>ж</w:t>
            </w:r>
            <w:r>
              <w:rPr>
                <w:sz w:val="24"/>
              </w:rPr>
              <w:t>и</w:t>
            </w:r>
            <w:r>
              <w:rPr>
                <w:spacing w:val="-20"/>
                <w:sz w:val="24"/>
              </w:rPr>
              <w:t>м</w:t>
            </w:r>
            <w:r>
              <w:rPr>
                <w:sz w:val="24"/>
              </w:rPr>
              <w:t>ос</w:t>
            </w:r>
            <w:r>
              <w:rPr>
                <w:spacing w:val="-20"/>
                <w:sz w:val="24"/>
              </w:rPr>
              <w:t xml:space="preserve">ти; </w:t>
            </w:r>
          </w:p>
          <w:p w:rsidR="001F1417" w:rsidRDefault="001F1417" w:rsidP="001F1417">
            <w:pPr>
              <w:pStyle w:val="Tabstyle"/>
              <w:spacing w:after="0" w:line="252" w:lineRule="auto"/>
              <w:ind w:left="57" w:right="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представление сведений о земельных участках и иных объектах недвижимости в рамках информационного обмена; </w:t>
            </w:r>
          </w:p>
          <w:p w:rsidR="001F1417" w:rsidRDefault="001F1417" w:rsidP="001F1417">
            <w:pPr>
              <w:pStyle w:val="Tabstyle"/>
              <w:spacing w:after="0" w:line="252" w:lineRule="auto"/>
              <w:ind w:left="57" w:right="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проведение муниципального земельного контроля; </w:t>
            </w:r>
          </w:p>
          <w:p w:rsidR="001F1417" w:rsidRDefault="001F1417" w:rsidP="001F1417">
            <w:pPr>
              <w:pStyle w:val="Tabstyle"/>
              <w:spacing w:after="0" w:line="252" w:lineRule="auto"/>
              <w:ind w:left="57" w:right="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выявление </w:t>
            </w:r>
            <w:proofErr w:type="spellStart"/>
            <w:proofErr w:type="gramStart"/>
            <w:r>
              <w:rPr>
                <w:sz w:val="24"/>
              </w:rPr>
              <w:t>собствен-ников</w:t>
            </w:r>
            <w:proofErr w:type="spellEnd"/>
            <w:proofErr w:type="gramEnd"/>
            <w:r>
              <w:rPr>
                <w:sz w:val="24"/>
              </w:rPr>
              <w:t xml:space="preserve"> земельных участков и другого недвижимого имущества и привлечение их к налог</w:t>
            </w:r>
            <w:r>
              <w:rPr>
                <w:spacing w:val="-20"/>
                <w:sz w:val="24"/>
              </w:rPr>
              <w:t>о</w:t>
            </w:r>
            <w:r>
              <w:rPr>
                <w:sz w:val="24"/>
              </w:rPr>
              <w:t>обл</w:t>
            </w:r>
            <w:r>
              <w:rPr>
                <w:spacing w:val="-20"/>
                <w:sz w:val="24"/>
              </w:rPr>
              <w:t>о</w:t>
            </w:r>
            <w:r>
              <w:rPr>
                <w:sz w:val="24"/>
              </w:rPr>
              <w:t>жени</w:t>
            </w:r>
            <w:r>
              <w:rPr>
                <w:spacing w:val="-20"/>
                <w:sz w:val="24"/>
              </w:rPr>
              <w:t>ю</w:t>
            </w:r>
            <w:r>
              <w:rPr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(п</w:t>
            </w:r>
            <w:r>
              <w:rPr>
                <w:sz w:val="24"/>
              </w:rPr>
              <w:t>роведен</w:t>
            </w:r>
            <w:r>
              <w:rPr>
                <w:spacing w:val="-20"/>
                <w:sz w:val="24"/>
              </w:rPr>
              <w:t xml:space="preserve">ие </w:t>
            </w:r>
            <w:r>
              <w:rPr>
                <w:sz w:val="24"/>
              </w:rPr>
              <w:t xml:space="preserve">разъяснительной работы с владельцами объектов недвижимого имущества о необходимости регистрации объектов); </w:t>
            </w: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0"/>
              </w:rPr>
              <w:t>с</w:t>
            </w:r>
            <w:r>
              <w:rPr>
                <w:rFonts w:ascii="Times New Roman" w:hAnsi="Times New Roman"/>
              </w:rPr>
              <w:t>одейств</w:t>
            </w:r>
            <w:r>
              <w:rPr>
                <w:rFonts w:ascii="Times New Roman" w:hAnsi="Times New Roman"/>
                <w:spacing w:val="-20"/>
              </w:rPr>
              <w:t>ие</w:t>
            </w:r>
            <w:r>
              <w:rPr>
                <w:rFonts w:ascii="Times New Roman" w:hAnsi="Times New Roman"/>
              </w:rPr>
              <w:t xml:space="preserve"> в оформлении физическими лицами прав собственности на земельные участки и имущество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 w:rsidRPr="00066C5E">
              <w:rPr>
                <w:rFonts w:ascii="Times New Roman" w:hAnsi="Times New Roman"/>
              </w:rPr>
              <w:lastRenderedPageBreak/>
              <w:t>отдел имущественных и земельных отношений Администрации Песчанокопско</w:t>
            </w:r>
            <w:r w:rsidR="009F0ED8">
              <w:rPr>
                <w:rFonts w:ascii="Times New Roman" w:hAnsi="Times New Roman"/>
              </w:rPr>
              <w:t>го</w:t>
            </w:r>
            <w:r w:rsidRPr="00066C5E">
              <w:rPr>
                <w:rFonts w:ascii="Times New Roman" w:hAnsi="Times New Roman"/>
              </w:rPr>
              <w:t xml:space="preserve"> района;</w:t>
            </w:r>
          </w:p>
          <w:p w:rsidR="001F1417" w:rsidRPr="00066C5E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сельского хозяйства и охраны окружающей среды;</w:t>
            </w:r>
          </w:p>
          <w:p w:rsidR="001F1417" w:rsidRDefault="004078DD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увеличение поступления доходов в бюджет </w:t>
            </w: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поступления доходов в бюджет</w:t>
            </w:r>
          </w:p>
          <w:p w:rsidR="001F1417" w:rsidRDefault="001F1417" w:rsidP="001F1417">
            <w:pPr>
              <w:spacing w:line="252" w:lineRule="auto"/>
              <w:ind w:right="57"/>
              <w:rPr>
                <w:rFonts w:ascii="Times New Roman" w:hAnsi="Times New Roman"/>
              </w:rPr>
            </w:pPr>
          </w:p>
          <w:p w:rsidR="001F1417" w:rsidRDefault="001F1417" w:rsidP="001F1417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поступления доходов в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1417" w:rsidRDefault="001F1417" w:rsidP="001F1417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X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1417" w:rsidRPr="00AC66A4" w:rsidRDefault="001F1417" w:rsidP="001F1417">
            <w:pPr>
              <w:jc w:val="center"/>
            </w:pPr>
            <w:r w:rsidRPr="00AC66A4"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1417" w:rsidRPr="00AC66A4" w:rsidRDefault="001F1417" w:rsidP="001F1417">
            <w:pPr>
              <w:jc w:val="center"/>
            </w:pPr>
            <w:r w:rsidRPr="00AC66A4"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1417" w:rsidRDefault="001F1417" w:rsidP="001F1417">
            <w:pPr>
              <w:jc w:val="center"/>
            </w:pPr>
            <w:r w:rsidRPr="00AC66A4">
              <w:t>**</w:t>
            </w:r>
          </w:p>
        </w:tc>
      </w:tr>
      <w:tr w:rsidR="008A1586" w:rsidTr="00B76551"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ab/>
              <w:t>2. Мероприятия по управлению неналоговыми доходами</w:t>
            </w:r>
          </w:p>
        </w:tc>
      </w:tr>
      <w:tr w:rsidR="00B27182" w:rsidTr="00B76551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7182" w:rsidRDefault="00A021CD" w:rsidP="00B2718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2718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эффективности использования имущества (в том числе земельных участков), находящегося в муниципальной собственности</w:t>
            </w: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межведомственного взаимодействия по вопросам выявления и пресечения нецелевого использования земельных участков и необоснованной минимизации налоговой нагрузки собственниками земельных участков</w:t>
            </w: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повышение доходов от муниципальных унитарных предприятий</w:t>
            </w: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плана (программы) приватизации муниципального имущества для его вовлечения в экономический оборот</w:t>
            </w:r>
          </w:p>
          <w:p w:rsidR="00B27182" w:rsidRDefault="00B27182" w:rsidP="00B27182">
            <w:pPr>
              <w:spacing w:line="252" w:lineRule="auto"/>
              <w:ind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увеличение потока доходов за установку и эксплуатацию рекламных конструкций, а также за предоставление права на </w:t>
            </w:r>
            <w:proofErr w:type="spellStart"/>
            <w:r>
              <w:rPr>
                <w:rFonts w:ascii="Times New Roman" w:hAnsi="Times New Roman"/>
              </w:rPr>
              <w:t>разме-щение</w:t>
            </w:r>
            <w:proofErr w:type="spellEnd"/>
            <w:r>
              <w:rPr>
                <w:rFonts w:ascii="Times New Roman" w:hAnsi="Times New Roman"/>
              </w:rPr>
              <w:t xml:space="preserve"> нестационарных торговых объектов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проведение органами, осуществляющими муниципальный земельный контроль, мероприятий в целях выявления земельных участков, используемых </w:t>
            </w:r>
            <w:r>
              <w:rPr>
                <w:rFonts w:ascii="Times New Roman" w:hAnsi="Times New Roman"/>
                <w:spacing w:val="-20"/>
              </w:rPr>
              <w:t>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0"/>
              </w:rPr>
              <w:t>по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spacing w:val="-20"/>
              </w:rPr>
              <w:t>це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spacing w:val="-20"/>
              </w:rPr>
              <w:t>е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20"/>
              </w:rPr>
              <w:t>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spacing w:val="-20"/>
              </w:rPr>
              <w:t xml:space="preserve">у 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20"/>
              </w:rPr>
              <w:t>а</w:t>
            </w:r>
            <w:r>
              <w:rPr>
                <w:rFonts w:ascii="Times New Roman" w:hAnsi="Times New Roman"/>
              </w:rPr>
              <w:t>зн</w:t>
            </w:r>
            <w:r>
              <w:rPr>
                <w:rFonts w:ascii="Times New Roman" w:hAnsi="Times New Roman"/>
                <w:spacing w:val="-20"/>
              </w:rPr>
              <w:t>а</w:t>
            </w:r>
            <w:r>
              <w:rPr>
                <w:rFonts w:ascii="Times New Roman" w:hAnsi="Times New Roman"/>
              </w:rPr>
              <w:t>че</w:t>
            </w:r>
            <w:r>
              <w:rPr>
                <w:rFonts w:ascii="Times New Roman" w:hAnsi="Times New Roman"/>
                <w:spacing w:val="-20"/>
              </w:rPr>
              <w:t>н</w:t>
            </w:r>
            <w:r>
              <w:rPr>
                <w:rFonts w:ascii="Times New Roman" w:hAnsi="Times New Roman"/>
              </w:rPr>
              <w:t xml:space="preserve">ию (неиспользуемых </w:t>
            </w:r>
            <w:r>
              <w:rPr>
                <w:rFonts w:ascii="Times New Roman" w:hAnsi="Times New Roman"/>
                <w:spacing w:val="-20"/>
              </w:rPr>
              <w:t>п</w:t>
            </w:r>
            <w:r>
              <w:rPr>
                <w:rFonts w:ascii="Times New Roman" w:hAnsi="Times New Roman"/>
              </w:rPr>
              <w:t>о </w:t>
            </w:r>
            <w:r>
              <w:rPr>
                <w:rFonts w:ascii="Times New Roman" w:hAnsi="Times New Roman"/>
                <w:spacing w:val="-20"/>
              </w:rPr>
              <w:t>ц</w:t>
            </w:r>
            <w:r>
              <w:rPr>
                <w:rFonts w:ascii="Times New Roman" w:hAnsi="Times New Roman"/>
              </w:rPr>
              <w:t>елев</w:t>
            </w:r>
            <w:r>
              <w:rPr>
                <w:rFonts w:ascii="Times New Roman" w:hAnsi="Times New Roman"/>
                <w:spacing w:val="-20"/>
              </w:rPr>
              <w:t>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spacing w:val="-20"/>
              </w:rPr>
              <w:t>у</w:t>
            </w:r>
            <w:r>
              <w:rPr>
                <w:rFonts w:ascii="Times New Roman" w:hAnsi="Times New Roman"/>
              </w:rPr>
              <w:t xml:space="preserve"> назначени</w:t>
            </w:r>
            <w:r>
              <w:rPr>
                <w:rFonts w:ascii="Times New Roman" w:hAnsi="Times New Roman"/>
                <w:spacing w:val="-20"/>
              </w:rPr>
              <w:t xml:space="preserve">ю), </w:t>
            </w:r>
            <w:r>
              <w:rPr>
                <w:rFonts w:ascii="Times New Roman" w:hAnsi="Times New Roman"/>
              </w:rPr>
              <w:t xml:space="preserve">принадлежащих организации или физическому лицу на праве собственности, праве постоянного </w:t>
            </w:r>
            <w:r>
              <w:rPr>
                <w:rFonts w:ascii="Times New Roman" w:hAnsi="Times New Roman"/>
                <w:spacing w:val="-20"/>
              </w:rPr>
              <w:t>(</w:t>
            </w:r>
            <w:r>
              <w:rPr>
                <w:rFonts w:ascii="Times New Roman" w:hAnsi="Times New Roman"/>
              </w:rPr>
              <w:t>бесср</w:t>
            </w:r>
            <w:r>
              <w:rPr>
                <w:rFonts w:ascii="Times New Roman" w:hAnsi="Times New Roman"/>
                <w:spacing w:val="-20"/>
              </w:rPr>
              <w:t>о</w:t>
            </w:r>
            <w:r>
              <w:rPr>
                <w:rFonts w:ascii="Times New Roman" w:hAnsi="Times New Roman"/>
              </w:rPr>
              <w:t>чног</w:t>
            </w:r>
            <w:r>
              <w:rPr>
                <w:rFonts w:ascii="Times New Roman" w:hAnsi="Times New Roman"/>
                <w:spacing w:val="-20"/>
              </w:rPr>
              <w:t>о) п</w:t>
            </w:r>
            <w:r>
              <w:rPr>
                <w:rFonts w:ascii="Times New Roman" w:hAnsi="Times New Roman"/>
              </w:rPr>
              <w:t>ольз</w:t>
            </w:r>
            <w:r>
              <w:rPr>
                <w:rFonts w:ascii="Times New Roman" w:hAnsi="Times New Roman"/>
                <w:spacing w:val="-20"/>
              </w:rPr>
              <w:t>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20"/>
              </w:rPr>
              <w:t>а</w:t>
            </w:r>
            <w:r>
              <w:rPr>
                <w:rFonts w:ascii="Times New Roman" w:hAnsi="Times New Roman"/>
              </w:rPr>
              <w:t>ни</w:t>
            </w:r>
            <w:r>
              <w:rPr>
                <w:rFonts w:ascii="Times New Roman" w:hAnsi="Times New Roman"/>
                <w:spacing w:val="-20"/>
              </w:rPr>
              <w:t>я</w:t>
            </w:r>
            <w:r>
              <w:rPr>
                <w:rFonts w:ascii="Times New Roman" w:hAnsi="Times New Roman"/>
              </w:rPr>
              <w:t xml:space="preserve"> или праве пожизненного наследуемого владения, предназначенных для индивидуального </w:t>
            </w:r>
            <w:r>
              <w:rPr>
                <w:rFonts w:ascii="Times New Roman" w:hAnsi="Times New Roman"/>
                <w:spacing w:val="-20"/>
              </w:rPr>
              <w:t>ж</w:t>
            </w:r>
            <w:r>
              <w:rPr>
                <w:rFonts w:ascii="Times New Roman" w:hAnsi="Times New Roman"/>
              </w:rPr>
              <w:t>илищ</w:t>
            </w:r>
            <w:r>
              <w:rPr>
                <w:rFonts w:ascii="Times New Roman" w:hAnsi="Times New Roman"/>
                <w:spacing w:val="-20"/>
              </w:rPr>
              <w:t>н</w:t>
            </w:r>
            <w:r>
              <w:rPr>
                <w:rFonts w:ascii="Times New Roman" w:hAnsi="Times New Roman"/>
              </w:rPr>
              <w:t>ог</w:t>
            </w:r>
            <w:r>
              <w:rPr>
                <w:rFonts w:ascii="Times New Roman" w:hAnsi="Times New Roman"/>
                <w:spacing w:val="-20"/>
              </w:rPr>
              <w:t>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0"/>
              </w:rPr>
              <w:t>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spacing w:val="-20"/>
              </w:rPr>
              <w:t>ро</w:t>
            </w:r>
            <w:r>
              <w:rPr>
                <w:rFonts w:ascii="Times New Roman" w:hAnsi="Times New Roman"/>
              </w:rPr>
              <w:t>ит</w:t>
            </w:r>
            <w:r>
              <w:rPr>
                <w:rFonts w:ascii="Times New Roman" w:hAnsi="Times New Roman"/>
                <w:spacing w:val="-20"/>
              </w:rPr>
              <w:t>е</w:t>
            </w:r>
            <w:r>
              <w:rPr>
                <w:rFonts w:ascii="Times New Roman" w:hAnsi="Times New Roman"/>
              </w:rPr>
              <w:t>льс</w:t>
            </w:r>
            <w:r>
              <w:rPr>
                <w:rFonts w:ascii="Times New Roman" w:hAnsi="Times New Roman"/>
                <w:spacing w:val="-20"/>
              </w:rPr>
              <w:t>т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20"/>
              </w:rPr>
              <w:t>а</w:t>
            </w:r>
            <w:r>
              <w:rPr>
                <w:rFonts w:ascii="Times New Roman" w:hAnsi="Times New Roman"/>
              </w:rPr>
              <w:t>, ведения личного подсобного хозяйства, садоводства или огородничества, в случае выявления факта использования такого земельного участка в </w:t>
            </w:r>
            <w:proofErr w:type="spellStart"/>
            <w:r>
              <w:rPr>
                <w:rFonts w:ascii="Times New Roman" w:hAnsi="Times New Roman"/>
              </w:rPr>
              <w:t>предпринима-тельской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деятельности.</w:t>
            </w:r>
          </w:p>
          <w:p w:rsidR="00B27182" w:rsidRDefault="00B27182" w:rsidP="00B27182">
            <w:pPr>
              <w:pStyle w:val="a7"/>
              <w:spacing w:line="252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Инвентаризация в целях д</w:t>
            </w:r>
            <w:r>
              <w:rPr>
                <w:spacing w:val="-20"/>
                <w:sz w:val="24"/>
              </w:rPr>
              <w:t>ал</w:t>
            </w:r>
            <w:r>
              <w:rPr>
                <w:sz w:val="24"/>
              </w:rPr>
              <w:t>ь</w:t>
            </w:r>
            <w:r>
              <w:rPr>
                <w:spacing w:val="-20"/>
                <w:sz w:val="24"/>
              </w:rPr>
              <w:t>н</w:t>
            </w:r>
            <w:r>
              <w:rPr>
                <w:sz w:val="24"/>
              </w:rPr>
              <w:t>ей</w:t>
            </w:r>
            <w:r>
              <w:rPr>
                <w:spacing w:val="-20"/>
                <w:sz w:val="24"/>
              </w:rPr>
              <w:t>ш</w:t>
            </w:r>
            <w:r>
              <w:rPr>
                <w:sz w:val="24"/>
              </w:rPr>
              <w:t xml:space="preserve">ей </w:t>
            </w:r>
            <w:r>
              <w:rPr>
                <w:spacing w:val="-20"/>
                <w:sz w:val="24"/>
              </w:rPr>
              <w:t>а</w:t>
            </w:r>
            <w:r>
              <w:rPr>
                <w:sz w:val="24"/>
              </w:rPr>
              <w:t>кту</w:t>
            </w:r>
            <w:r>
              <w:rPr>
                <w:spacing w:val="-20"/>
                <w:sz w:val="24"/>
              </w:rPr>
              <w:t>ал</w:t>
            </w:r>
            <w:r>
              <w:rPr>
                <w:sz w:val="24"/>
              </w:rPr>
              <w:t>и</w:t>
            </w:r>
            <w:r>
              <w:rPr>
                <w:spacing w:val="-20"/>
                <w:sz w:val="24"/>
              </w:rPr>
              <w:t>з</w:t>
            </w:r>
            <w:r>
              <w:rPr>
                <w:sz w:val="24"/>
              </w:rPr>
              <w:t>ации:</w:t>
            </w:r>
          </w:p>
          <w:p w:rsidR="00B27182" w:rsidRDefault="00B27182" w:rsidP="00B27182">
            <w:pPr>
              <w:pStyle w:val="a7"/>
              <w:spacing w:line="252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ставок арендной платы за земельные участки;</w:t>
            </w:r>
          </w:p>
          <w:p w:rsidR="00B27182" w:rsidRDefault="00B27182" w:rsidP="00B27182">
            <w:pPr>
              <w:spacing w:line="252" w:lineRule="auto"/>
              <w:ind w:left="57" w:right="57" w:hang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платы за </w:t>
            </w:r>
            <w:proofErr w:type="gramStart"/>
            <w:r>
              <w:rPr>
                <w:rFonts w:ascii="Times New Roman" w:hAnsi="Times New Roman"/>
              </w:rPr>
              <w:t>социальный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найм</w:t>
            </w:r>
            <w:proofErr w:type="spellEnd"/>
            <w:r>
              <w:rPr>
                <w:rFonts w:ascii="Times New Roman" w:hAnsi="Times New Roman"/>
              </w:rPr>
              <w:t xml:space="preserve"> жилых помещений, находящихся в </w:t>
            </w:r>
            <w:proofErr w:type="spellStart"/>
            <w:r>
              <w:rPr>
                <w:rFonts w:ascii="Times New Roman" w:hAnsi="Times New Roman"/>
              </w:rPr>
              <w:t>муници-пальной</w:t>
            </w:r>
            <w:proofErr w:type="spellEnd"/>
            <w:r>
              <w:rPr>
                <w:rFonts w:ascii="Times New Roman" w:hAnsi="Times New Roman"/>
              </w:rPr>
              <w:t xml:space="preserve"> собственности</w:t>
            </w: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качества администрирования</w:t>
            </w:r>
          </w:p>
          <w:p w:rsidR="00B27182" w:rsidRDefault="00B27182" w:rsidP="00B27182">
            <w:pPr>
              <w:spacing w:line="252" w:lineRule="auto"/>
              <w:ind w:left="57" w:right="57" w:hanging="1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 w:hanging="1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ind w:left="57" w:right="57" w:hang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мониторинг деятельности и оценка финансового состояния (МУП), пересмотр тарифов на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предостав-ление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услуг</w:t>
            </w:r>
          </w:p>
          <w:p w:rsidR="00B27182" w:rsidRDefault="00B27182" w:rsidP="00B27182">
            <w:pPr>
              <w:spacing w:line="252" w:lineRule="auto"/>
              <w:ind w:left="57" w:right="57" w:hanging="1"/>
              <w:rPr>
                <w:rFonts w:ascii="Times New Roman" w:hAnsi="Times New Roman"/>
                <w:sz w:val="22"/>
              </w:rPr>
            </w:pPr>
          </w:p>
          <w:p w:rsidR="00B27182" w:rsidRDefault="00B27182" w:rsidP="00B27182">
            <w:pPr>
              <w:spacing w:line="252" w:lineRule="auto"/>
              <w:ind w:left="57" w:right="57" w:hanging="1"/>
              <w:rPr>
                <w:rFonts w:ascii="Times New Roman" w:hAnsi="Times New Roman"/>
                <w:sz w:val="22"/>
              </w:rPr>
            </w:pPr>
          </w:p>
          <w:p w:rsidR="00B27182" w:rsidRDefault="00B27182" w:rsidP="00B27182">
            <w:pPr>
              <w:spacing w:line="252" w:lineRule="auto"/>
              <w:ind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 w:hang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0"/>
              </w:rPr>
              <w:t>п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-20"/>
              </w:rPr>
              <w:t>ов</w:t>
            </w:r>
            <w:r>
              <w:rPr>
                <w:rFonts w:ascii="Times New Roman" w:hAnsi="Times New Roman"/>
              </w:rPr>
              <w:t>ед</w:t>
            </w:r>
            <w:r>
              <w:rPr>
                <w:rFonts w:ascii="Times New Roman" w:hAnsi="Times New Roman"/>
                <w:spacing w:val="-20"/>
              </w:rPr>
              <w:t>е</w:t>
            </w:r>
            <w:r>
              <w:rPr>
                <w:rFonts w:ascii="Times New Roman" w:hAnsi="Times New Roman"/>
              </w:rPr>
              <w:t>ни</w:t>
            </w:r>
            <w:r>
              <w:rPr>
                <w:rFonts w:ascii="Times New Roman" w:hAnsi="Times New Roman"/>
                <w:spacing w:val="-20"/>
              </w:rPr>
              <w:t>е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0"/>
              </w:rPr>
              <w:t>п</w:t>
            </w:r>
            <w:r>
              <w:rPr>
                <w:rFonts w:ascii="Times New Roman" w:hAnsi="Times New Roman"/>
              </w:rPr>
              <w:t>ретензи</w:t>
            </w:r>
            <w:r>
              <w:rPr>
                <w:rFonts w:ascii="Times New Roman" w:hAnsi="Times New Roman"/>
                <w:spacing w:val="-20"/>
              </w:rPr>
              <w:t>о</w:t>
            </w:r>
            <w:r>
              <w:rPr>
                <w:rFonts w:ascii="Times New Roman" w:hAnsi="Times New Roman"/>
              </w:rPr>
              <w:t>нно</w:t>
            </w:r>
            <w:proofErr w:type="spellEnd"/>
            <w:r>
              <w:rPr>
                <w:rFonts w:ascii="Times New Roman" w:hAnsi="Times New Roman"/>
              </w:rPr>
              <w:t xml:space="preserve">-исковой работы по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взыс-канию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задолженности п</w:t>
            </w:r>
            <w:r>
              <w:rPr>
                <w:rFonts w:ascii="Times New Roman" w:hAnsi="Times New Roman"/>
                <w:spacing w:val="-20"/>
              </w:rPr>
              <w:t>о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spacing w:val="-20"/>
              </w:rPr>
              <w:t>д</w:t>
            </w:r>
            <w:r>
              <w:rPr>
                <w:rFonts w:ascii="Times New Roman" w:hAnsi="Times New Roman"/>
              </w:rPr>
              <w:t>оговор</w:t>
            </w:r>
            <w:r>
              <w:rPr>
                <w:rFonts w:ascii="Times New Roman" w:hAnsi="Times New Roman"/>
                <w:spacing w:val="-20"/>
              </w:rPr>
              <w:t>ам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0"/>
              </w:rPr>
              <w:t>з</w:t>
            </w:r>
            <w:r>
              <w:rPr>
                <w:rFonts w:ascii="Times New Roman" w:hAnsi="Times New Roman"/>
              </w:rPr>
              <w:t>а установ</w:t>
            </w:r>
            <w:r>
              <w:rPr>
                <w:rFonts w:ascii="Times New Roman" w:hAnsi="Times New Roman"/>
                <w:spacing w:val="-20"/>
              </w:rPr>
              <w:t>ку</w:t>
            </w:r>
            <w:r>
              <w:rPr>
                <w:rFonts w:ascii="Times New Roman" w:hAnsi="Times New Roman"/>
              </w:rPr>
              <w:t xml:space="preserve"> рекламных конструкций и нестационарных торговых объектов. Проведение аукционов на право заключения договоров на установку рекламных конструкций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7182" w:rsidRPr="004E7633" w:rsidRDefault="00B27182" w:rsidP="00B27182">
            <w:pPr>
              <w:spacing w:line="228" w:lineRule="auto"/>
              <w:ind w:left="57" w:right="57"/>
              <w:rPr>
                <w:rFonts w:ascii="Times New Roman" w:hAnsi="Times New Roman"/>
              </w:rPr>
            </w:pPr>
            <w:r w:rsidRPr="004E7633">
              <w:rPr>
                <w:rFonts w:ascii="Times New Roman" w:hAnsi="Times New Roman"/>
              </w:rPr>
              <w:lastRenderedPageBreak/>
              <w:t>отдел имущественных и земельных отношений Администрации Песчанокопско</w:t>
            </w:r>
            <w:r w:rsidR="009F0ED8">
              <w:rPr>
                <w:rFonts w:ascii="Times New Roman" w:hAnsi="Times New Roman"/>
              </w:rPr>
              <w:t>го</w:t>
            </w:r>
            <w:r w:rsidRPr="004E7633">
              <w:rPr>
                <w:rFonts w:ascii="Times New Roman" w:hAnsi="Times New Roman"/>
              </w:rPr>
              <w:t xml:space="preserve"> района;</w:t>
            </w:r>
          </w:p>
          <w:p w:rsidR="00B27182" w:rsidRDefault="00B27182" w:rsidP="00B27182">
            <w:pPr>
              <w:spacing w:line="228" w:lineRule="auto"/>
              <w:ind w:left="57" w:right="57"/>
              <w:rPr>
                <w:rFonts w:ascii="Times New Roman" w:hAnsi="Times New Roman"/>
              </w:rPr>
            </w:pPr>
            <w:r w:rsidRPr="004E7633">
              <w:rPr>
                <w:rFonts w:ascii="Times New Roman" w:hAnsi="Times New Roman"/>
              </w:rPr>
              <w:t>отдел сельского хозяйства и охраны окружающей среды;</w:t>
            </w:r>
          </w:p>
          <w:p w:rsidR="00B27182" w:rsidRPr="004E7633" w:rsidRDefault="00B27182" w:rsidP="00B27182">
            <w:pPr>
              <w:spacing w:line="228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B27182">
              <w:rPr>
                <w:rFonts w:ascii="Times New Roman" w:hAnsi="Times New Roman"/>
              </w:rPr>
              <w:t xml:space="preserve"> строительства, </w:t>
            </w:r>
            <w:proofErr w:type="gramStart"/>
            <w:r w:rsidRPr="00B27182">
              <w:rPr>
                <w:rFonts w:ascii="Times New Roman" w:hAnsi="Times New Roman"/>
              </w:rPr>
              <w:t>газо-электроснабжения</w:t>
            </w:r>
            <w:proofErr w:type="gramEnd"/>
            <w:r w:rsidRPr="00B27182">
              <w:rPr>
                <w:rFonts w:ascii="Times New Roman" w:hAnsi="Times New Roman"/>
              </w:rPr>
              <w:t>, транспорта и связи и вопросам муниципального хозяйства Администрации Песчанокопского района</w:t>
            </w:r>
            <w:r>
              <w:rPr>
                <w:rFonts w:ascii="Times New Roman" w:hAnsi="Times New Roman"/>
              </w:rPr>
              <w:t>;</w:t>
            </w:r>
          </w:p>
          <w:p w:rsidR="00B27182" w:rsidRDefault="0060579D" w:rsidP="00B27182">
            <w:pPr>
              <w:spacing w:line="228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дополнительные поступления в областной бюджет</w:t>
            </w: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right="57"/>
              <w:rPr>
                <w:rFonts w:ascii="Times New Roman" w:hAnsi="Times New Roman"/>
                <w:sz w:val="22"/>
              </w:rPr>
            </w:pPr>
          </w:p>
          <w:p w:rsidR="00B27182" w:rsidRDefault="00B27182" w:rsidP="00B27182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прирост доходов от перечисления </w:t>
            </w:r>
            <w:r>
              <w:rPr>
                <w:rFonts w:ascii="Times New Roman" w:hAnsi="Times New Roman"/>
                <w:spacing w:val="-20"/>
              </w:rPr>
              <w:t>в</w:t>
            </w:r>
            <w:r>
              <w:rPr>
                <w:rFonts w:ascii="Times New Roman" w:hAnsi="Times New Roman"/>
              </w:rPr>
              <w:t> бюдже</w:t>
            </w:r>
            <w:r>
              <w:rPr>
                <w:rFonts w:ascii="Times New Roman" w:hAnsi="Times New Roman"/>
                <w:spacing w:val="-20"/>
              </w:rPr>
              <w:t>т</w:t>
            </w:r>
            <w:r>
              <w:rPr>
                <w:rFonts w:ascii="Times New Roman" w:hAnsi="Times New Roman"/>
              </w:rPr>
              <w:t xml:space="preserve"> части прибыли </w:t>
            </w: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B27182" w:rsidRDefault="00B27182" w:rsidP="00B27182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дополнительные поступления доходов в 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7182" w:rsidRDefault="00B27182" w:rsidP="00B2718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X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7182" w:rsidRPr="006265F7" w:rsidRDefault="00B27182" w:rsidP="00B27182">
            <w:pPr>
              <w:jc w:val="center"/>
            </w:pPr>
            <w:r w:rsidRPr="006265F7"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7182" w:rsidRPr="006265F7" w:rsidRDefault="00B27182" w:rsidP="00B27182">
            <w:pPr>
              <w:jc w:val="center"/>
            </w:pPr>
            <w:r w:rsidRPr="006265F7"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7182" w:rsidRDefault="00B27182" w:rsidP="00B27182">
            <w:pPr>
              <w:jc w:val="center"/>
            </w:pPr>
            <w:r w:rsidRPr="006265F7">
              <w:t>**</w:t>
            </w:r>
          </w:p>
        </w:tc>
      </w:tr>
      <w:tr w:rsidR="008A1586" w:rsidTr="00B76551"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 Повышение собираемости налогов и сокращение задолженности</w:t>
            </w:r>
          </w:p>
        </w:tc>
      </w:tr>
      <w:tr w:rsidR="00A021CD" w:rsidTr="00B76551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21CD" w:rsidRDefault="00A021CD" w:rsidP="00A021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21CD" w:rsidRDefault="00A021CD" w:rsidP="00A021CD">
            <w:pPr>
              <w:spacing w:line="264" w:lineRule="auto"/>
              <w:ind w:left="57" w:right="57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  <w:spacing w:val="-20"/>
              </w:rPr>
              <w:t>П</w:t>
            </w:r>
            <w:r>
              <w:rPr>
                <w:rFonts w:ascii="Times New Roman" w:hAnsi="Times New Roman"/>
              </w:rPr>
              <w:t>ровед</w:t>
            </w:r>
            <w:r>
              <w:rPr>
                <w:rFonts w:ascii="Times New Roman" w:hAnsi="Times New Roman"/>
                <w:spacing w:val="-20"/>
              </w:rPr>
              <w:t>е</w:t>
            </w:r>
            <w:r>
              <w:rPr>
                <w:rFonts w:ascii="Times New Roman" w:hAnsi="Times New Roman"/>
              </w:rPr>
              <w:t>ни</w:t>
            </w:r>
            <w:r>
              <w:rPr>
                <w:rFonts w:ascii="Times New Roman" w:hAnsi="Times New Roman"/>
                <w:spacing w:val="-20"/>
              </w:rPr>
              <w:t>е</w:t>
            </w:r>
            <w:r>
              <w:rPr>
                <w:rFonts w:ascii="Times New Roman" w:hAnsi="Times New Roman"/>
              </w:rPr>
              <w:t xml:space="preserve"> комплекс</w:t>
            </w:r>
            <w:r>
              <w:rPr>
                <w:rFonts w:ascii="Times New Roman" w:hAnsi="Times New Roman"/>
                <w:spacing w:val="-20"/>
              </w:rPr>
              <w:t>а</w:t>
            </w:r>
            <w:r>
              <w:rPr>
                <w:rFonts w:ascii="Times New Roman" w:hAnsi="Times New Roman"/>
              </w:rPr>
              <w:t xml:space="preserve"> ме</w:t>
            </w:r>
            <w:r>
              <w:rPr>
                <w:rFonts w:ascii="Times New Roman" w:hAnsi="Times New Roman"/>
                <w:spacing w:val="-20"/>
              </w:rPr>
              <w:t>р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0"/>
              </w:rPr>
              <w:t>п</w:t>
            </w:r>
            <w:r>
              <w:rPr>
                <w:rFonts w:ascii="Times New Roman" w:hAnsi="Times New Roman"/>
              </w:rPr>
              <w:t>ринудитель</w:t>
            </w:r>
            <w:r>
              <w:rPr>
                <w:rFonts w:ascii="Times New Roman" w:hAnsi="Times New Roman"/>
                <w:spacing w:val="-20"/>
              </w:rPr>
              <w:t>н</w:t>
            </w:r>
            <w:r>
              <w:rPr>
                <w:rFonts w:ascii="Times New Roman" w:hAnsi="Times New Roman"/>
              </w:rPr>
              <w:t>ог</w:t>
            </w:r>
            <w:r>
              <w:rPr>
                <w:rFonts w:ascii="Times New Roman" w:hAnsi="Times New Roman"/>
                <w:spacing w:val="-20"/>
              </w:rPr>
              <w:t>о</w:t>
            </w:r>
            <w:r>
              <w:rPr>
                <w:rFonts w:ascii="Times New Roman" w:hAnsi="Times New Roman"/>
              </w:rPr>
              <w:t xml:space="preserve"> взыскания задолженности в соответствии </w:t>
            </w:r>
            <w:r>
              <w:rPr>
                <w:rFonts w:ascii="Times New Roman" w:hAnsi="Times New Roman"/>
                <w:spacing w:val="-20"/>
              </w:rPr>
              <w:t>с Н</w:t>
            </w:r>
            <w:r>
              <w:rPr>
                <w:rFonts w:ascii="Times New Roman" w:hAnsi="Times New Roman"/>
              </w:rPr>
              <w:t>алогов</w:t>
            </w:r>
            <w:r>
              <w:rPr>
                <w:rFonts w:ascii="Times New Roman" w:hAnsi="Times New Roman"/>
                <w:spacing w:val="-20"/>
              </w:rPr>
              <w:t>ы</w:t>
            </w:r>
            <w:r>
              <w:rPr>
                <w:rFonts w:ascii="Times New Roman" w:hAnsi="Times New Roman"/>
              </w:rPr>
              <w:t xml:space="preserve">м </w:t>
            </w:r>
            <w:r>
              <w:rPr>
                <w:rFonts w:ascii="Times New Roman" w:hAnsi="Times New Roman"/>
                <w:spacing w:val="-20"/>
              </w:rPr>
              <w:t>к</w:t>
            </w:r>
            <w:r>
              <w:rPr>
                <w:rFonts w:ascii="Times New Roman" w:hAnsi="Times New Roman"/>
              </w:rPr>
              <w:t>одекс</w:t>
            </w:r>
            <w:r>
              <w:rPr>
                <w:rFonts w:ascii="Times New Roman" w:hAnsi="Times New Roman"/>
                <w:spacing w:val="-20"/>
              </w:rPr>
              <w:t>ом Ро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-20"/>
              </w:rPr>
              <w:t>си</w:t>
            </w:r>
            <w:r>
              <w:rPr>
                <w:rFonts w:ascii="Times New Roman" w:hAnsi="Times New Roman"/>
              </w:rPr>
              <w:t>йск</w:t>
            </w:r>
            <w:r>
              <w:rPr>
                <w:rFonts w:ascii="Times New Roman" w:hAnsi="Times New Roman"/>
                <w:spacing w:val="-20"/>
              </w:rPr>
              <w:t>ой 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0"/>
              </w:rPr>
              <w:t>Ф</w:t>
            </w:r>
            <w:r>
              <w:rPr>
                <w:rFonts w:ascii="Times New Roman" w:hAnsi="Times New Roman"/>
              </w:rPr>
              <w:t>ед</w:t>
            </w:r>
            <w:r>
              <w:rPr>
                <w:rFonts w:ascii="Times New Roman" w:hAnsi="Times New Roman"/>
                <w:spacing w:val="-20"/>
              </w:rPr>
              <w:t>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-20"/>
              </w:rPr>
              <w:t>а</w:t>
            </w:r>
            <w:r>
              <w:rPr>
                <w:rFonts w:ascii="Times New Roman" w:hAnsi="Times New Roman"/>
              </w:rPr>
              <w:t>ци</w:t>
            </w:r>
            <w:r>
              <w:rPr>
                <w:rFonts w:ascii="Times New Roman" w:hAnsi="Times New Roman"/>
                <w:spacing w:val="-20"/>
              </w:rPr>
              <w:t>и</w:t>
            </w:r>
          </w:p>
          <w:p w:rsidR="00A021CD" w:rsidRDefault="00A021CD" w:rsidP="00A021CD">
            <w:pPr>
              <w:ind w:left="57" w:right="57"/>
              <w:rPr>
                <w:rFonts w:ascii="Times New Roman" w:hAnsi="Times New Roman"/>
              </w:rPr>
            </w:pPr>
          </w:p>
          <w:p w:rsidR="00A021CD" w:rsidRDefault="00A021CD" w:rsidP="00A021CD">
            <w:pPr>
              <w:ind w:left="57" w:right="57"/>
              <w:rPr>
                <w:rFonts w:ascii="Times New Roman" w:hAnsi="Times New Roman"/>
              </w:rPr>
            </w:pPr>
          </w:p>
          <w:p w:rsidR="00A021CD" w:rsidRDefault="00A021CD" w:rsidP="00A021CD">
            <w:pPr>
              <w:ind w:left="57" w:right="57"/>
              <w:rPr>
                <w:rFonts w:ascii="Times New Roman" w:hAnsi="Times New Roman"/>
              </w:rPr>
            </w:pPr>
          </w:p>
          <w:p w:rsidR="00A021CD" w:rsidRDefault="00A021CD" w:rsidP="00A021CD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 мер по взысканию задолженности по налогам и сборам в рамках полномочий налоговых органов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21CD" w:rsidRDefault="00A021CD" w:rsidP="00A021CD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мероприятий в соответствии с Налоговым кодексом Российской Федерации</w:t>
            </w:r>
          </w:p>
          <w:p w:rsidR="00A021CD" w:rsidRDefault="00A021CD" w:rsidP="00A021CD">
            <w:pPr>
              <w:ind w:left="57" w:right="57"/>
              <w:rPr>
                <w:rFonts w:ascii="Times New Roman" w:hAnsi="Times New Roman"/>
              </w:rPr>
            </w:pPr>
          </w:p>
          <w:p w:rsidR="00A021CD" w:rsidRDefault="00A021CD" w:rsidP="00A021CD">
            <w:pPr>
              <w:ind w:left="57" w:right="57"/>
              <w:rPr>
                <w:rFonts w:ascii="Times New Roman" w:hAnsi="Times New Roman"/>
              </w:rPr>
            </w:pPr>
          </w:p>
          <w:p w:rsidR="00A021CD" w:rsidRDefault="00A021CD" w:rsidP="00A021CD">
            <w:pPr>
              <w:ind w:left="57" w:right="57"/>
              <w:rPr>
                <w:rFonts w:ascii="Times New Roman" w:hAnsi="Times New Roman"/>
              </w:rPr>
            </w:pPr>
          </w:p>
          <w:p w:rsidR="00A021CD" w:rsidRDefault="00A021CD" w:rsidP="00A021CD">
            <w:pPr>
              <w:ind w:left="57" w:right="57"/>
              <w:rPr>
                <w:rFonts w:ascii="Times New Roman" w:hAnsi="Times New Roman"/>
              </w:rPr>
            </w:pPr>
          </w:p>
          <w:p w:rsidR="00A021CD" w:rsidRDefault="00A021CD" w:rsidP="00A021CD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качества администрирования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21CD" w:rsidRDefault="00A021CD" w:rsidP="00A021CD">
            <w:pPr>
              <w:ind w:left="57" w:right="57"/>
              <w:rPr>
                <w:rFonts w:ascii="Times New Roman" w:hAnsi="Times New Roman"/>
              </w:rPr>
            </w:pPr>
            <w:r w:rsidRPr="00A021CD">
              <w:rPr>
                <w:rFonts w:ascii="Times New Roman" w:hAnsi="Times New Roman"/>
              </w:rPr>
              <w:t>Межрайонная ИФНС России № 4 по Ростов-</w:t>
            </w:r>
            <w:proofErr w:type="spellStart"/>
            <w:r w:rsidRPr="00A021CD">
              <w:rPr>
                <w:rFonts w:ascii="Times New Roman" w:hAnsi="Times New Roman"/>
              </w:rPr>
              <w:t>ской</w:t>
            </w:r>
            <w:proofErr w:type="spellEnd"/>
            <w:r w:rsidRPr="00A021CD">
              <w:rPr>
                <w:rFonts w:ascii="Times New Roman" w:hAnsi="Times New Roman"/>
              </w:rPr>
              <w:t xml:space="preserve"> области (по согласованию);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21CD" w:rsidRDefault="00A021CD" w:rsidP="00A021CD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21CD" w:rsidRDefault="00A021CD" w:rsidP="00A021CD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дополнительные поступления доходов в бюджет</w:t>
            </w:r>
          </w:p>
          <w:p w:rsidR="00A021CD" w:rsidRDefault="00A021CD" w:rsidP="00A021CD">
            <w:pPr>
              <w:ind w:left="57" w:right="57"/>
              <w:rPr>
                <w:rFonts w:ascii="Times New Roman" w:hAnsi="Times New Roman"/>
              </w:rPr>
            </w:pPr>
          </w:p>
          <w:p w:rsidR="00A021CD" w:rsidRDefault="00A021CD" w:rsidP="00A021CD">
            <w:pPr>
              <w:ind w:left="57" w:right="57"/>
              <w:rPr>
                <w:rFonts w:ascii="Times New Roman" w:hAnsi="Times New Roman"/>
              </w:rPr>
            </w:pPr>
          </w:p>
          <w:p w:rsidR="00A021CD" w:rsidRDefault="00A021CD" w:rsidP="00A021CD">
            <w:pPr>
              <w:ind w:left="57" w:right="57"/>
              <w:rPr>
                <w:rFonts w:ascii="Times New Roman" w:hAnsi="Times New Roman"/>
              </w:rPr>
            </w:pPr>
          </w:p>
          <w:p w:rsidR="00A021CD" w:rsidRDefault="00A021CD" w:rsidP="00A021CD">
            <w:pPr>
              <w:ind w:left="57" w:right="57"/>
              <w:rPr>
                <w:rFonts w:ascii="Times New Roman" w:hAnsi="Times New Roman"/>
              </w:rPr>
            </w:pPr>
          </w:p>
          <w:p w:rsidR="00A021CD" w:rsidRDefault="00A021CD" w:rsidP="00A021CD">
            <w:pPr>
              <w:ind w:right="57"/>
              <w:rPr>
                <w:rFonts w:ascii="Times New Roman" w:hAnsi="Times New Roman"/>
              </w:rPr>
            </w:pPr>
          </w:p>
          <w:p w:rsidR="00A021CD" w:rsidRDefault="00A021CD" w:rsidP="00A021CD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поступления в бюджет задолженности по налогам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21CD" w:rsidRPr="00581C0C" w:rsidRDefault="00A021CD" w:rsidP="00A021CD">
            <w:pPr>
              <w:jc w:val="center"/>
            </w:pPr>
            <w:r w:rsidRPr="00581C0C">
              <w:t>**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21CD" w:rsidRPr="00581C0C" w:rsidRDefault="00A021CD" w:rsidP="00A021CD">
            <w:pPr>
              <w:jc w:val="center"/>
            </w:pPr>
            <w:r w:rsidRPr="00581C0C"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21CD" w:rsidRDefault="00A021CD" w:rsidP="00A021CD">
            <w:pPr>
              <w:jc w:val="center"/>
            </w:pPr>
            <w:r w:rsidRPr="00581C0C"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21CD" w:rsidRPr="00581C0C" w:rsidRDefault="00A021CD" w:rsidP="00A021CD">
            <w:pPr>
              <w:jc w:val="center"/>
            </w:pPr>
            <w:r w:rsidRPr="00581C0C">
              <w:t>**</w:t>
            </w:r>
          </w:p>
        </w:tc>
      </w:tr>
      <w:tr w:rsidR="000133D4" w:rsidTr="00B76551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33D4" w:rsidRDefault="000133D4" w:rsidP="000133D4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задолженности по налоговым и неналоговым доходам за счет повышения эффективности работы Координационных советов и рабочих групп по взысканию задолженности по арендной плате за землю</w:t>
            </w: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33D4" w:rsidRDefault="000133D4" w:rsidP="000133D4">
            <w:pPr>
              <w:pStyle w:val="a7"/>
              <w:spacing w:line="252" w:lineRule="auto"/>
              <w:ind w:left="57" w:right="57" w:firstLine="2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 работы по задолженности по налогам и арендной плате за земельные участки:</w:t>
            </w:r>
          </w:p>
          <w:p w:rsidR="000133D4" w:rsidRDefault="000133D4" w:rsidP="000133D4">
            <w:pPr>
              <w:pStyle w:val="a7"/>
              <w:spacing w:line="252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причины возникновения;</w:t>
            </w:r>
          </w:p>
          <w:p w:rsidR="000133D4" w:rsidRDefault="000133D4" w:rsidP="000133D4">
            <w:pPr>
              <w:pStyle w:val="a7"/>
              <w:spacing w:line="252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принимаемые меры по снижению;</w:t>
            </w:r>
          </w:p>
          <w:p w:rsidR="000133D4" w:rsidRDefault="000133D4" w:rsidP="000133D4">
            <w:pPr>
              <w:pStyle w:val="a7"/>
              <w:spacing w:line="252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организация выездных координационных советов;</w:t>
            </w:r>
          </w:p>
          <w:p w:rsidR="000133D4" w:rsidRDefault="000133D4" w:rsidP="000133D4">
            <w:pPr>
              <w:spacing w:line="252" w:lineRule="auto"/>
              <w:ind w:left="56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с налоговой задолженностью менее </w:t>
            </w:r>
          </w:p>
          <w:p w:rsidR="000133D4" w:rsidRDefault="000133D4" w:rsidP="000133D4">
            <w:pPr>
              <w:spacing w:line="252" w:lineRule="auto"/>
              <w:ind w:left="57" w:right="57" w:hang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 рублей</w:t>
            </w:r>
          </w:p>
          <w:p w:rsidR="000133D4" w:rsidRDefault="000133D4" w:rsidP="000133D4">
            <w:pPr>
              <w:spacing w:line="252" w:lineRule="auto"/>
              <w:ind w:left="57" w:right="57" w:hanging="1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направление налоговыми органами в органы местного самоуправления перечней организаций и учреждений, финансируемых из  местных бюджетов, имеющих задолженность по налоговым платежам;</w:t>
            </w:r>
          </w:p>
          <w:p w:rsidR="000133D4" w:rsidRDefault="000133D4" w:rsidP="000133D4">
            <w:pPr>
              <w:spacing w:line="252" w:lineRule="auto"/>
              <w:ind w:left="57" w:right="57" w:hang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администрациями сельских поселений, адресной работы с налогоплательщиками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33D4" w:rsidRPr="002D6C05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Отдел </w:t>
            </w:r>
            <w:r w:rsidRPr="002D6C05">
              <w:rPr>
                <w:rFonts w:ascii="Times New Roman" w:hAnsi="Times New Roman"/>
              </w:rPr>
              <w:t>экономического развития и привлечения инвестиций</w:t>
            </w:r>
          </w:p>
          <w:p w:rsidR="000133D4" w:rsidRPr="002D6C05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 w:rsidRPr="002D6C05">
              <w:rPr>
                <w:rFonts w:ascii="Times New Roman" w:hAnsi="Times New Roman"/>
              </w:rPr>
              <w:t xml:space="preserve">Администрации Песчанокопского </w:t>
            </w:r>
          </w:p>
          <w:p w:rsidR="000133D4" w:rsidRPr="002D6C05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 w:rsidRPr="002D6C05">
              <w:rPr>
                <w:rFonts w:ascii="Times New Roman" w:hAnsi="Times New Roman"/>
              </w:rPr>
              <w:t>района;</w:t>
            </w: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 w:rsidRPr="002D6C05">
              <w:rPr>
                <w:rFonts w:ascii="Times New Roman" w:hAnsi="Times New Roman"/>
              </w:rPr>
              <w:t>финансовый отдел Администрации Песчанокопского района;</w:t>
            </w:r>
          </w:p>
          <w:p w:rsidR="000133D4" w:rsidRPr="002D6C05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 w:rsidRPr="002D6C05">
              <w:rPr>
                <w:rFonts w:ascii="Times New Roman" w:hAnsi="Times New Roman"/>
              </w:rPr>
              <w:t>отдел имущественных и земельных отношений Администрации Песчанокопско</w:t>
            </w:r>
            <w:r>
              <w:rPr>
                <w:rFonts w:ascii="Times New Roman" w:hAnsi="Times New Roman"/>
              </w:rPr>
              <w:t>го</w:t>
            </w:r>
            <w:r w:rsidRPr="002D6C05">
              <w:rPr>
                <w:rFonts w:ascii="Times New Roman" w:hAnsi="Times New Roman"/>
              </w:rPr>
              <w:t xml:space="preserve"> района</w:t>
            </w:r>
            <w:r>
              <w:rPr>
                <w:rFonts w:ascii="Times New Roman" w:hAnsi="Times New Roman"/>
              </w:rPr>
              <w:t>;</w:t>
            </w: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администрации сельских поселений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ежегодно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дополнительные поступления доходов в бюджет </w:t>
            </w: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  <w:p w:rsidR="000133D4" w:rsidRDefault="000133D4" w:rsidP="000133D4">
            <w:pPr>
              <w:spacing w:line="252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33D4" w:rsidRPr="00263723" w:rsidRDefault="000133D4" w:rsidP="000133D4">
            <w:pPr>
              <w:jc w:val="center"/>
            </w:pPr>
            <w:r w:rsidRPr="00263723">
              <w:lastRenderedPageBreak/>
              <w:t>**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33D4" w:rsidRPr="00263723" w:rsidRDefault="000133D4" w:rsidP="000133D4">
            <w:pPr>
              <w:jc w:val="center"/>
            </w:pPr>
            <w:r w:rsidRPr="00263723"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33D4" w:rsidRPr="00263723" w:rsidRDefault="000133D4" w:rsidP="000133D4">
            <w:pPr>
              <w:jc w:val="center"/>
            </w:pPr>
            <w:r w:rsidRPr="00263723"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33D4" w:rsidRDefault="000133D4" w:rsidP="000133D4">
            <w:pPr>
              <w:jc w:val="center"/>
            </w:pPr>
            <w:r w:rsidRPr="00263723">
              <w:t>**</w:t>
            </w:r>
          </w:p>
        </w:tc>
      </w:tr>
      <w:tr w:rsidR="008A1586" w:rsidTr="00B76551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3.3.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невыясненными поступлениями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 w:rsidP="002D6C05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работы по зачислению в  </w:t>
            </w:r>
            <w:r w:rsidR="002D6C05">
              <w:rPr>
                <w:rFonts w:ascii="Times New Roman" w:hAnsi="Times New Roman"/>
              </w:rPr>
              <w:t xml:space="preserve">бюджет Песчанокопского района, </w:t>
            </w:r>
            <w:r>
              <w:rPr>
                <w:rFonts w:ascii="Times New Roman" w:hAnsi="Times New Roman"/>
              </w:rPr>
              <w:t xml:space="preserve"> бюджеты </w:t>
            </w:r>
            <w:r w:rsidR="002D6C05">
              <w:rPr>
                <w:rFonts w:ascii="Times New Roman" w:hAnsi="Times New Roman"/>
              </w:rPr>
              <w:t xml:space="preserve">сельских поселений </w:t>
            </w:r>
            <w:r>
              <w:rPr>
                <w:rFonts w:ascii="Times New Roman" w:hAnsi="Times New Roman"/>
              </w:rPr>
              <w:t>невыясненных поступлений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главные</w:t>
            </w:r>
            <w:r w:rsidR="002D6C05">
              <w:rPr>
                <w:rFonts w:ascii="Times New Roman" w:hAnsi="Times New Roman"/>
              </w:rPr>
              <w:t xml:space="preserve"> администраторы доходов бюджета Песчанокопского района</w:t>
            </w:r>
            <w:r>
              <w:rPr>
                <w:rFonts w:ascii="Times New Roman" w:hAnsi="Times New Roman"/>
              </w:rPr>
              <w:t>;</w:t>
            </w:r>
          </w:p>
          <w:p w:rsidR="008A1586" w:rsidRDefault="002D6C05" w:rsidP="002D6C05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</w:t>
            </w:r>
            <w:r w:rsidR="005A37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поступления доходов в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</w:tr>
      <w:tr w:rsidR="008A1586" w:rsidTr="00B76551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Принятие мер по взысканию просроченной дебиторской задолженности по неналоговым доходам </w:t>
            </w:r>
          </w:p>
          <w:p w:rsidR="008A1586" w:rsidRDefault="008A1586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оптимизация работы главных </w:t>
            </w:r>
            <w:proofErr w:type="spellStart"/>
            <w:r>
              <w:rPr>
                <w:rFonts w:ascii="Times New Roman" w:hAnsi="Times New Roman"/>
              </w:rPr>
              <w:t>администра</w:t>
            </w:r>
            <w:proofErr w:type="spellEnd"/>
            <w:r>
              <w:rPr>
                <w:rFonts w:ascii="Times New Roman" w:hAnsi="Times New Roman"/>
              </w:rPr>
              <w:t>-торов доходов бюджетов с просроченной дебиторской задолженностью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главные</w:t>
            </w:r>
            <w:r w:rsidR="000133D4">
              <w:rPr>
                <w:rFonts w:ascii="Times New Roman" w:hAnsi="Times New Roman"/>
              </w:rPr>
              <w:t xml:space="preserve"> администраторы доходов бюджета Песчанокопского района</w:t>
            </w:r>
            <w:r>
              <w:rPr>
                <w:rFonts w:ascii="Times New Roman" w:hAnsi="Times New Roman"/>
              </w:rPr>
              <w:t>;</w:t>
            </w:r>
          </w:p>
          <w:p w:rsidR="008A1586" w:rsidRDefault="000133D4" w:rsidP="000133D4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</w:t>
            </w:r>
            <w:r w:rsidR="005A37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поступления в бюджет сумм дебиторской задолженности</w:t>
            </w:r>
          </w:p>
          <w:p w:rsidR="008A1586" w:rsidRDefault="008A1586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</w:p>
          <w:p w:rsidR="008A1586" w:rsidRDefault="008A1586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</w:tr>
      <w:tr w:rsidR="000133D4" w:rsidTr="00B76551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33D4" w:rsidRDefault="000133D4" w:rsidP="000133D4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33D4" w:rsidRDefault="000133D4" w:rsidP="000133D4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 мер по взысканию задолженности по налогам и сборам в рамках полномочий судебных приставов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33D4" w:rsidRDefault="000133D4" w:rsidP="000133D4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взаимодействия с </w:t>
            </w:r>
          </w:p>
          <w:p w:rsidR="00EE5A71" w:rsidRDefault="00EE5A71" w:rsidP="000133D4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Песчанокопским районным </w:t>
            </w:r>
            <w:r w:rsidRPr="00EE5A71">
              <w:rPr>
                <w:rFonts w:ascii="Times New Roman" w:hAnsi="Times New Roman"/>
              </w:rPr>
              <w:t>отделение</w:t>
            </w:r>
            <w:r>
              <w:rPr>
                <w:rFonts w:ascii="Times New Roman" w:hAnsi="Times New Roman"/>
              </w:rPr>
              <w:t>м</w:t>
            </w:r>
            <w:r w:rsidRPr="00EE5A71">
              <w:rPr>
                <w:rFonts w:ascii="Times New Roman" w:hAnsi="Times New Roman"/>
              </w:rPr>
              <w:t xml:space="preserve"> Управления Федеральной службы </w:t>
            </w:r>
            <w:proofErr w:type="spellStart"/>
            <w:r w:rsidRPr="00EE5A71">
              <w:rPr>
                <w:rFonts w:ascii="Times New Roman" w:hAnsi="Times New Roman"/>
              </w:rPr>
              <w:t>службы</w:t>
            </w:r>
            <w:proofErr w:type="spellEnd"/>
            <w:r w:rsidRPr="00EE5A71">
              <w:rPr>
                <w:rFonts w:ascii="Times New Roman" w:hAnsi="Times New Roman"/>
              </w:rPr>
              <w:t xml:space="preserve"> судебных приставов по Ростовской области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33D4" w:rsidRPr="000133D4" w:rsidRDefault="000133D4" w:rsidP="000133D4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 w:rsidRPr="000133D4">
              <w:rPr>
                <w:rFonts w:ascii="Times New Roman" w:hAnsi="Times New Roman"/>
              </w:rPr>
              <w:t>Отдел экономического развития и привлечения инвестиций</w:t>
            </w:r>
          </w:p>
          <w:p w:rsidR="000133D4" w:rsidRPr="000133D4" w:rsidRDefault="000133D4" w:rsidP="000133D4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 w:rsidRPr="000133D4">
              <w:rPr>
                <w:rFonts w:ascii="Times New Roman" w:hAnsi="Times New Roman"/>
              </w:rPr>
              <w:t xml:space="preserve">Администрации Песчанокопского </w:t>
            </w:r>
          </w:p>
          <w:p w:rsidR="000133D4" w:rsidRPr="000133D4" w:rsidRDefault="000133D4" w:rsidP="000133D4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 w:rsidRPr="000133D4">
              <w:rPr>
                <w:rFonts w:ascii="Times New Roman" w:hAnsi="Times New Roman"/>
              </w:rPr>
              <w:t>района;</w:t>
            </w:r>
          </w:p>
          <w:p w:rsidR="000133D4" w:rsidRPr="000133D4" w:rsidRDefault="000133D4" w:rsidP="000133D4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 w:rsidRPr="000133D4">
              <w:rPr>
                <w:rFonts w:ascii="Times New Roman" w:hAnsi="Times New Roman"/>
              </w:rPr>
              <w:t>финансовый отдел Администрации Песчанокопского района;</w:t>
            </w:r>
          </w:p>
          <w:p w:rsidR="000133D4" w:rsidRDefault="000133D4" w:rsidP="000133D4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 w:rsidRPr="000133D4">
              <w:rPr>
                <w:rFonts w:ascii="Times New Roman" w:hAnsi="Times New Roman"/>
              </w:rPr>
              <w:t>отдел имущественных и земельных отношений Администрации Песчанокопского района;</w:t>
            </w:r>
          </w:p>
          <w:p w:rsidR="000133D4" w:rsidRDefault="00EE5A71" w:rsidP="000133D4">
            <w:pPr>
              <w:spacing w:line="264" w:lineRule="auto"/>
              <w:ind w:left="57" w:right="57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/>
              </w:rPr>
              <w:t xml:space="preserve">Песчанокопское </w:t>
            </w:r>
            <w:r>
              <w:rPr>
                <w:rFonts w:ascii="Times New Roman" w:hAnsi="Times New Roman"/>
              </w:rPr>
              <w:lastRenderedPageBreak/>
              <w:t xml:space="preserve">районное </w:t>
            </w:r>
            <w:r w:rsidRPr="00EE5A71">
              <w:rPr>
                <w:rFonts w:ascii="Times New Roman" w:hAnsi="Times New Roman"/>
              </w:rPr>
              <w:t>отделение</w:t>
            </w:r>
            <w:r>
              <w:rPr>
                <w:rFonts w:ascii="Times New Roman" w:hAnsi="Times New Roman"/>
              </w:rPr>
              <w:t xml:space="preserve"> </w:t>
            </w:r>
            <w:r w:rsidRPr="00EE5A71">
              <w:rPr>
                <w:rFonts w:ascii="Times New Roman" w:hAnsi="Times New Roman"/>
              </w:rPr>
              <w:t xml:space="preserve">Управления Федеральной службы </w:t>
            </w:r>
            <w:proofErr w:type="spellStart"/>
            <w:r w:rsidRPr="00EE5A71">
              <w:rPr>
                <w:rFonts w:ascii="Times New Roman" w:hAnsi="Times New Roman"/>
              </w:rPr>
              <w:t>службы</w:t>
            </w:r>
            <w:proofErr w:type="spellEnd"/>
            <w:r w:rsidRPr="00EE5A71">
              <w:rPr>
                <w:rFonts w:ascii="Times New Roman" w:hAnsi="Times New Roman"/>
              </w:rPr>
              <w:t xml:space="preserve"> судебных приставов по Ростовской области</w:t>
            </w:r>
            <w:r>
              <w:rPr>
                <w:rFonts w:ascii="Times New Roman" w:hAnsi="Times New Roman"/>
                <w:spacing w:val="-20"/>
              </w:rPr>
              <w:t xml:space="preserve"> </w:t>
            </w:r>
            <w:r w:rsidR="000133D4">
              <w:rPr>
                <w:rFonts w:ascii="Times New Roman" w:hAnsi="Times New Roman"/>
                <w:spacing w:val="-20"/>
              </w:rPr>
              <w:t>(п</w:t>
            </w:r>
            <w:r w:rsidR="000133D4">
              <w:rPr>
                <w:rFonts w:ascii="Times New Roman" w:hAnsi="Times New Roman"/>
              </w:rPr>
              <w:t>о </w:t>
            </w:r>
            <w:r w:rsidR="000133D4">
              <w:rPr>
                <w:rFonts w:ascii="Times New Roman" w:hAnsi="Times New Roman"/>
                <w:spacing w:val="-20"/>
              </w:rPr>
              <w:t>с</w:t>
            </w:r>
            <w:r w:rsidR="000133D4">
              <w:rPr>
                <w:rFonts w:ascii="Times New Roman" w:hAnsi="Times New Roman"/>
              </w:rPr>
              <w:t>огл</w:t>
            </w:r>
            <w:r w:rsidR="000133D4">
              <w:rPr>
                <w:rFonts w:ascii="Times New Roman" w:hAnsi="Times New Roman"/>
                <w:spacing w:val="-20"/>
              </w:rPr>
              <w:t>а</w:t>
            </w:r>
            <w:r w:rsidR="000133D4">
              <w:rPr>
                <w:rFonts w:ascii="Times New Roman" w:hAnsi="Times New Roman"/>
              </w:rPr>
              <w:t>с</w:t>
            </w:r>
            <w:r w:rsidR="000133D4">
              <w:rPr>
                <w:rFonts w:ascii="Times New Roman" w:hAnsi="Times New Roman"/>
                <w:spacing w:val="-20"/>
              </w:rPr>
              <w:t>о</w:t>
            </w:r>
            <w:r w:rsidR="000133D4">
              <w:rPr>
                <w:rFonts w:ascii="Times New Roman" w:hAnsi="Times New Roman"/>
              </w:rPr>
              <w:t>ван</w:t>
            </w:r>
            <w:r w:rsidR="000133D4">
              <w:rPr>
                <w:rFonts w:ascii="Times New Roman" w:hAnsi="Times New Roman"/>
                <w:spacing w:val="-20"/>
              </w:rPr>
              <w:t>ию);</w:t>
            </w:r>
          </w:p>
          <w:p w:rsidR="000133D4" w:rsidRDefault="000133D4" w:rsidP="000133D4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администрации сельских поселений </w:t>
            </w:r>
          </w:p>
          <w:p w:rsidR="000133D4" w:rsidRDefault="000133D4" w:rsidP="000133D4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33D4" w:rsidRDefault="000133D4" w:rsidP="000133D4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ежегодно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33D4" w:rsidRDefault="000133D4" w:rsidP="000133D4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поступления в бюджет задолженности по налоговым и неналоговым доходам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33D4" w:rsidRPr="003071E2" w:rsidRDefault="000133D4" w:rsidP="000133D4">
            <w:r w:rsidRPr="003071E2">
              <w:t>**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33D4" w:rsidRPr="003071E2" w:rsidRDefault="000133D4" w:rsidP="000133D4">
            <w:r w:rsidRPr="003071E2"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33D4" w:rsidRPr="003071E2" w:rsidRDefault="000133D4" w:rsidP="000133D4">
            <w:r w:rsidRPr="003071E2"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33D4" w:rsidRDefault="000133D4" w:rsidP="000133D4">
            <w:r w:rsidRPr="003071E2">
              <w:t>**</w:t>
            </w:r>
          </w:p>
        </w:tc>
      </w:tr>
      <w:tr w:rsidR="008A1586" w:rsidTr="00B76551"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 w:rsidP="00671D7F">
            <w:pPr>
              <w:widowControl w:val="0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II. Направления по оптимизации расходов бюджета</w:t>
            </w:r>
            <w:r w:rsidR="00671D7F">
              <w:rPr>
                <w:rFonts w:ascii="Times New Roman" w:hAnsi="Times New Roman"/>
              </w:rPr>
              <w:t xml:space="preserve"> Песчанокопского района</w:t>
            </w:r>
          </w:p>
        </w:tc>
      </w:tr>
      <w:tr w:rsidR="00243BD4" w:rsidTr="00B76551">
        <w:tc>
          <w:tcPr>
            <w:tcW w:w="1529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BD4" w:rsidRDefault="00243BD4" w:rsidP="00243BD4">
            <w:pPr>
              <w:pStyle w:val="ConsPlusNormal"/>
              <w:spacing w:line="252" w:lineRule="auto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по разделу 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BD4" w:rsidRDefault="008B4D23" w:rsidP="00243BD4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3269,2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BD4" w:rsidRPr="00243BD4" w:rsidRDefault="00243BD4" w:rsidP="00243BD4">
            <w:pPr>
              <w:jc w:val="center"/>
              <w:rPr>
                <w:b/>
              </w:rPr>
            </w:pPr>
            <w:r w:rsidRPr="00243BD4">
              <w:rPr>
                <w:b/>
              </w:rPr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BD4" w:rsidRPr="00243BD4" w:rsidRDefault="00243BD4" w:rsidP="00243BD4">
            <w:pPr>
              <w:jc w:val="center"/>
              <w:rPr>
                <w:b/>
              </w:rPr>
            </w:pPr>
            <w:r w:rsidRPr="00243BD4">
              <w:rPr>
                <w:b/>
              </w:rPr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3BD4" w:rsidRPr="00243BD4" w:rsidRDefault="00243BD4" w:rsidP="00243BD4">
            <w:pPr>
              <w:jc w:val="center"/>
              <w:rPr>
                <w:b/>
              </w:rPr>
            </w:pPr>
            <w:r w:rsidRPr="00243BD4">
              <w:rPr>
                <w:b/>
              </w:rPr>
              <w:t>**</w:t>
            </w:r>
          </w:p>
        </w:tc>
      </w:tr>
      <w:tr w:rsidR="008A1586" w:rsidTr="00B76551"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 w:rsidP="00671D7F">
            <w:pPr>
              <w:pStyle w:val="ConsPlusNormal"/>
              <w:spacing w:line="252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Оптимизация расходов на муниципальное управление</w:t>
            </w:r>
          </w:p>
        </w:tc>
      </w:tr>
      <w:tr w:rsidR="008A1586" w:rsidTr="00B76551">
        <w:trPr>
          <w:trHeight w:val="55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Сокращение вакантных должностей и уменьшение фонда оплаты труда на сумму экономии по незамещенным должностям</w:t>
            </w:r>
          </w:p>
          <w:p w:rsidR="008A1586" w:rsidRDefault="005A3797" w:rsidP="00671D7F">
            <w:pPr>
              <w:widowControl w:val="0"/>
              <w:spacing w:line="264" w:lineRule="auto"/>
              <w:ind w:left="57" w:right="57"/>
              <w:rPr>
                <w:rFonts w:ascii="Times New Roman" w:hAnsi="Times New Roman"/>
                <w:shd w:val="clear" w:color="auto" w:fill="FFD821"/>
              </w:rPr>
            </w:pPr>
            <w:r>
              <w:rPr>
                <w:rFonts w:ascii="Times New Roman" w:hAnsi="Times New Roman"/>
              </w:rPr>
              <w:t xml:space="preserve">по результатам проведенного анализа штатных расписаний </w:t>
            </w:r>
            <w:r w:rsidR="00671D7F">
              <w:rPr>
                <w:rFonts w:ascii="Times New Roman" w:hAnsi="Times New Roman"/>
              </w:rPr>
              <w:t xml:space="preserve">муниципальных </w:t>
            </w:r>
            <w:r>
              <w:rPr>
                <w:rFonts w:ascii="Times New Roman" w:hAnsi="Times New Roman"/>
              </w:rPr>
              <w:t xml:space="preserve">органов </w:t>
            </w:r>
            <w:r w:rsidR="00671D7F">
              <w:rPr>
                <w:rFonts w:ascii="Times New Roman" w:hAnsi="Times New Roman"/>
              </w:rPr>
              <w:t>Песчанокопского района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 w:rsidP="00671D7F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текущего штата и деятельности </w:t>
            </w:r>
            <w:r w:rsidR="00671D7F">
              <w:rPr>
                <w:rFonts w:ascii="Times New Roman" w:hAnsi="Times New Roman"/>
              </w:rPr>
              <w:t>муниципальных</w:t>
            </w:r>
            <w:r>
              <w:rPr>
                <w:rFonts w:ascii="Times New Roman" w:hAnsi="Times New Roman"/>
              </w:rPr>
              <w:t xml:space="preserve"> органов </w:t>
            </w:r>
            <w:r w:rsidR="00671D7F" w:rsidRPr="00671D7F">
              <w:rPr>
                <w:rFonts w:ascii="Times New Roman" w:hAnsi="Times New Roman"/>
              </w:rPr>
              <w:t>Песчанокопского района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 w:rsidP="00671D7F">
            <w:pPr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главные распорядители средств бюджета</w:t>
            </w:r>
            <w:r w:rsidR="00671D7F">
              <w:rPr>
                <w:rFonts w:ascii="Times New Roman" w:hAnsi="Times New Roman"/>
              </w:rPr>
              <w:t xml:space="preserve"> Песчанокопского района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2026–2028 годы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spacing w:line="264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экономия бюджетных средств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</w:tr>
      <w:tr w:rsidR="00671D7F" w:rsidTr="00B76551"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1D7F" w:rsidRDefault="00671D7F" w:rsidP="00671D7F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1D7F" w:rsidRDefault="00671D7F" w:rsidP="008B4D23">
            <w:pPr>
              <w:widowControl w:val="0"/>
              <w:ind w:left="57" w:right="57"/>
              <w:rPr>
                <w:rFonts w:ascii="Times New Roman" w:hAnsi="Times New Roman"/>
                <w:shd w:val="clear" w:color="auto" w:fill="FFD821"/>
              </w:rPr>
            </w:pPr>
            <w:r>
              <w:rPr>
                <w:rFonts w:ascii="Times New Roman" w:hAnsi="Times New Roman"/>
              </w:rPr>
              <w:t xml:space="preserve">Сокращение расходов на материально-техническое обеспечение деятельности муниципальных органов Песчанокопского района  (включая услуги связи, командировочные расходы, приобретение подарочной и сувенирной продукции)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1D7F" w:rsidRDefault="00671D7F" w:rsidP="00671D7F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сокращение расходов на содержание аппарата управления муниципальных органов </w:t>
            </w:r>
            <w:r>
              <w:rPr>
                <w:rStyle w:val="ConsPlusNormal0"/>
                <w:rFonts w:ascii="Times New Roman" w:hAnsi="Times New Roman"/>
                <w:sz w:val="24"/>
              </w:rPr>
              <w:t xml:space="preserve">власти Песчанокопского района(сокращение закупок товаров, работ, услуг)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1D7F" w:rsidRDefault="00671D7F" w:rsidP="00671D7F">
            <w:pPr>
              <w:ind w:left="57" w:right="57"/>
              <w:rPr>
                <w:rFonts w:ascii="Times New Roman" w:hAnsi="Times New Roman"/>
              </w:rPr>
            </w:pPr>
            <w:r w:rsidRPr="00671D7F">
              <w:rPr>
                <w:rFonts w:ascii="Times New Roman" w:hAnsi="Times New Roman"/>
              </w:rPr>
              <w:t>главные распорядители средств бюджета Песчанокопского района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1D7F" w:rsidRDefault="00671D7F" w:rsidP="00671D7F">
            <w:pPr>
              <w:widowControl w:val="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2026–2028 годы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1D7F" w:rsidRDefault="00671D7F" w:rsidP="00671D7F">
            <w:pPr>
              <w:widowControl w:val="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экономия бюджетных средств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1D7F" w:rsidRDefault="00671D7F" w:rsidP="00671D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1D7F" w:rsidRPr="00544FDF" w:rsidRDefault="00671D7F" w:rsidP="00671D7F">
            <w:pPr>
              <w:jc w:val="center"/>
            </w:pPr>
            <w:r w:rsidRPr="00544FDF"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1D7F" w:rsidRPr="00544FDF" w:rsidRDefault="00671D7F" w:rsidP="00671D7F">
            <w:pPr>
              <w:jc w:val="center"/>
            </w:pPr>
            <w:r w:rsidRPr="00544FDF"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71D7F" w:rsidRDefault="00671D7F" w:rsidP="00671D7F">
            <w:pPr>
              <w:jc w:val="center"/>
            </w:pPr>
            <w:r w:rsidRPr="00544FDF">
              <w:t>**</w:t>
            </w:r>
          </w:p>
        </w:tc>
      </w:tr>
      <w:tr w:rsidR="008A1586" w:rsidTr="00B76551">
        <w:trPr>
          <w:trHeight w:val="1557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671D7F">
            <w:pPr>
              <w:spacing w:line="216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  <w:r w:rsidR="005A3797">
              <w:rPr>
                <w:rFonts w:ascii="Times New Roman" w:hAnsi="Times New Roman"/>
              </w:rPr>
              <w:t>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spacing w:line="216" w:lineRule="auto"/>
              <w:ind w:left="57" w:right="57"/>
              <w:rPr>
                <w:rFonts w:ascii="Times New Roman" w:hAnsi="Times New Roman"/>
                <w:shd w:val="clear" w:color="auto" w:fill="FFD821"/>
              </w:rPr>
            </w:pPr>
            <w:r>
              <w:rPr>
                <w:rFonts w:ascii="Times New Roman" w:hAnsi="Times New Roman"/>
              </w:rPr>
              <w:t xml:space="preserve">Сокращение расходов на содержание </w:t>
            </w:r>
          </w:p>
          <w:p w:rsidR="008A1586" w:rsidRDefault="005A3797" w:rsidP="00671D7F">
            <w:pPr>
              <w:widowControl w:val="0"/>
              <w:spacing w:line="216" w:lineRule="auto"/>
              <w:ind w:left="57" w:right="57"/>
              <w:rPr>
                <w:rFonts w:ascii="Times New Roman" w:hAnsi="Times New Roman"/>
                <w:shd w:val="clear" w:color="auto" w:fill="FFD821"/>
              </w:rPr>
            </w:pPr>
            <w:r>
              <w:rPr>
                <w:rFonts w:ascii="Times New Roman" w:hAnsi="Times New Roman"/>
              </w:rPr>
              <w:t xml:space="preserve">автопарка, обслуживающего </w:t>
            </w:r>
            <w:r w:rsidR="00671D7F">
              <w:rPr>
                <w:rFonts w:ascii="Times New Roman" w:hAnsi="Times New Roman"/>
              </w:rPr>
              <w:t>муниципальные</w:t>
            </w:r>
            <w:r>
              <w:rPr>
                <w:rFonts w:ascii="Times New Roman" w:hAnsi="Times New Roman"/>
              </w:rPr>
              <w:t xml:space="preserve"> органы </w:t>
            </w:r>
            <w:r w:rsidR="00671D7F">
              <w:rPr>
                <w:rFonts w:ascii="Times New Roman" w:hAnsi="Times New Roman"/>
              </w:rPr>
              <w:t>Песчанокопского района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spacing w:line="216" w:lineRule="auto"/>
              <w:ind w:left="57" w:right="57"/>
              <w:outlineLvl w:val="2"/>
              <w:rPr>
                <w:rFonts w:ascii="Times New Roman" w:hAnsi="Times New Roman"/>
              </w:rPr>
            </w:pPr>
            <w:r>
              <w:rPr>
                <w:rStyle w:val="18"/>
                <w:rFonts w:ascii="Times New Roman" w:hAnsi="Times New Roman"/>
              </w:rPr>
              <w:t xml:space="preserve">анализ расходов на </w:t>
            </w:r>
          </w:p>
          <w:p w:rsidR="008A1586" w:rsidRDefault="005A3797">
            <w:pPr>
              <w:spacing w:line="216" w:lineRule="auto"/>
              <w:ind w:left="57" w:right="57"/>
              <w:outlineLvl w:val="2"/>
              <w:rPr>
                <w:rStyle w:val="18"/>
                <w:rFonts w:ascii="Times New Roman" w:hAnsi="Times New Roman"/>
              </w:rPr>
            </w:pPr>
            <w:r>
              <w:rPr>
                <w:rStyle w:val="18"/>
                <w:rFonts w:ascii="Times New Roman" w:hAnsi="Times New Roman"/>
              </w:rPr>
              <w:t>замену автозапчастей на менее затратные по стоимости, оказание платных транспортных услуг третьим лицам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671D7F">
            <w:pPr>
              <w:spacing w:line="216" w:lineRule="auto"/>
              <w:ind w:left="57" w:right="57"/>
              <w:outlineLvl w:val="2"/>
              <w:rPr>
                <w:rFonts w:ascii="Times New Roman" w:hAnsi="Times New Roman"/>
              </w:rPr>
            </w:pPr>
            <w:r w:rsidRPr="00671D7F">
              <w:rPr>
                <w:rFonts w:ascii="Times New Roman" w:hAnsi="Times New Roman"/>
              </w:rPr>
              <w:t>главные распорядители средств бюджета Песчанокопского района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spacing w:line="216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2026–2028 </w:t>
            </w:r>
          </w:p>
          <w:p w:rsidR="008A1586" w:rsidRDefault="005A3797">
            <w:pPr>
              <w:widowControl w:val="0"/>
              <w:spacing w:line="216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годы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spacing w:line="216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экономия бюджетных </w:t>
            </w:r>
          </w:p>
          <w:p w:rsidR="008A1586" w:rsidRDefault="005A3797">
            <w:pPr>
              <w:widowControl w:val="0"/>
              <w:spacing w:line="216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</w:tr>
      <w:tr w:rsidR="008A1586" w:rsidTr="00B76551">
        <w:tc>
          <w:tcPr>
            <w:tcW w:w="21546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t> </w:t>
            </w:r>
            <w:r>
              <w:rPr>
                <w:rFonts w:ascii="Times New Roman" w:hAnsi="Times New Roman"/>
                <w:sz w:val="24"/>
              </w:rPr>
              <w:t>Оптимизация расходов на функционирование бюджетной сети, а также численности работников бюджетной сферы</w:t>
            </w:r>
          </w:p>
        </w:tc>
      </w:tr>
      <w:tr w:rsidR="008A1586" w:rsidTr="00B76551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 w:rsidP="00671D7F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Оптимизация штатных расписаний </w:t>
            </w:r>
            <w:r w:rsidR="00671D7F">
              <w:rPr>
                <w:rFonts w:ascii="Times New Roman" w:hAnsi="Times New Roman"/>
                <w:sz w:val="24"/>
              </w:rPr>
              <w:t>муниципальных</w:t>
            </w:r>
            <w:r>
              <w:rPr>
                <w:rFonts w:ascii="Times New Roman" w:hAnsi="Times New Roman"/>
                <w:sz w:val="24"/>
              </w:rPr>
              <w:t xml:space="preserve"> учреждений </w:t>
            </w:r>
            <w:r w:rsidR="00671D7F">
              <w:rPr>
                <w:rFonts w:ascii="Times New Roman" w:hAnsi="Times New Roman"/>
                <w:sz w:val="24"/>
              </w:rPr>
              <w:t>Песчанокопского района,</w:t>
            </w:r>
            <w:r>
              <w:rPr>
                <w:rFonts w:ascii="Times New Roman" w:hAnsi="Times New Roman"/>
                <w:sz w:val="24"/>
              </w:rPr>
              <w:t xml:space="preserve"> в том числе принятие мер по сокращению штатной численности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 w:rsidP="00671D7F">
            <w:pPr>
              <w:widowControl w:val="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текущего штата и деятельности </w:t>
            </w:r>
            <w:r w:rsidR="00671D7F">
              <w:rPr>
                <w:rFonts w:ascii="Times New Roman" w:hAnsi="Times New Roman"/>
              </w:rPr>
              <w:t>муниципальных</w:t>
            </w:r>
            <w:r>
              <w:rPr>
                <w:rFonts w:ascii="Times New Roman" w:hAnsi="Times New Roman"/>
              </w:rPr>
              <w:t xml:space="preserve"> учреждений </w:t>
            </w:r>
            <w:r w:rsidR="00671D7F">
              <w:rPr>
                <w:rFonts w:ascii="Times New Roman" w:hAnsi="Times New Roman"/>
              </w:rPr>
              <w:t>Песчанокопского района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671D7F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  <w:r w:rsidRPr="00671D7F">
              <w:rPr>
                <w:rFonts w:ascii="Times New Roman" w:hAnsi="Times New Roman"/>
                <w:sz w:val="24"/>
              </w:rPr>
              <w:t>главные распорядители средств бюджета Песчанокопского района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2025–2028 годы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бюджетный эффект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</w:tr>
      <w:tr w:rsidR="00FC3F7A" w:rsidTr="00B76551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3F7A" w:rsidRDefault="00FC3F7A" w:rsidP="00FC3F7A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FC3F7A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3F7A" w:rsidRDefault="00FC3F7A" w:rsidP="00FC3F7A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  <w:r w:rsidRPr="00FC3F7A">
              <w:rPr>
                <w:rFonts w:ascii="Times New Roman" w:hAnsi="Times New Roman"/>
                <w:sz w:val="24"/>
              </w:rPr>
              <w:t xml:space="preserve">Сокращение расходов на обеспечение деятельности </w:t>
            </w:r>
            <w:r>
              <w:rPr>
                <w:rFonts w:ascii="Times New Roman" w:hAnsi="Times New Roman"/>
                <w:sz w:val="24"/>
              </w:rPr>
              <w:t xml:space="preserve">муниципальных </w:t>
            </w:r>
            <w:r w:rsidRPr="00FC3F7A">
              <w:rPr>
                <w:rFonts w:ascii="Times New Roman" w:hAnsi="Times New Roman"/>
                <w:sz w:val="24"/>
              </w:rPr>
              <w:t xml:space="preserve">учреждений </w:t>
            </w:r>
            <w:r>
              <w:rPr>
                <w:rFonts w:ascii="Times New Roman" w:hAnsi="Times New Roman"/>
                <w:sz w:val="24"/>
              </w:rPr>
              <w:t>Песчанокопского района</w:t>
            </w:r>
            <w:r w:rsidRPr="00FC3F7A">
              <w:rPr>
                <w:rFonts w:ascii="Times New Roman" w:hAnsi="Times New Roman"/>
                <w:sz w:val="24"/>
              </w:rPr>
              <w:t xml:space="preserve"> (в части предоставления субсидий </w:t>
            </w:r>
            <w:r>
              <w:rPr>
                <w:rFonts w:ascii="Times New Roman" w:hAnsi="Times New Roman"/>
                <w:sz w:val="24"/>
              </w:rPr>
              <w:t xml:space="preserve">бюджетным </w:t>
            </w:r>
            <w:r w:rsidRPr="00FC3F7A">
              <w:rPr>
                <w:rFonts w:ascii="Times New Roman" w:hAnsi="Times New Roman"/>
                <w:sz w:val="24"/>
              </w:rPr>
              <w:t xml:space="preserve">автономным и бюджетным учреждениям на выполнение </w:t>
            </w:r>
            <w:r>
              <w:rPr>
                <w:rFonts w:ascii="Times New Roman" w:hAnsi="Times New Roman"/>
                <w:sz w:val="24"/>
              </w:rPr>
              <w:t>муниципального</w:t>
            </w:r>
            <w:r w:rsidRPr="00FC3F7A">
              <w:rPr>
                <w:rFonts w:ascii="Times New Roman" w:hAnsi="Times New Roman"/>
                <w:sz w:val="24"/>
              </w:rPr>
              <w:t xml:space="preserve"> задания)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C3F7A" w:rsidRDefault="00FC3F7A" w:rsidP="00FC3F7A">
            <w:pPr>
              <w:widowControl w:val="0"/>
              <w:ind w:left="57" w:right="57"/>
              <w:rPr>
                <w:rFonts w:ascii="Times New Roman" w:hAnsi="Times New Roman"/>
              </w:rPr>
            </w:pPr>
            <w:r w:rsidRPr="00FC3F7A">
              <w:rPr>
                <w:rFonts w:ascii="Times New Roman" w:hAnsi="Times New Roman"/>
              </w:rPr>
              <w:t>оптимизация расходов  бюджета</w:t>
            </w:r>
            <w:r>
              <w:rPr>
                <w:rFonts w:ascii="Times New Roman" w:hAnsi="Times New Roman"/>
              </w:rPr>
              <w:t xml:space="preserve"> Песчанокопского района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3F7A" w:rsidRPr="00671D7F" w:rsidRDefault="00FC3F7A" w:rsidP="00FC3F7A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  <w:r w:rsidRPr="00FC3F7A">
              <w:rPr>
                <w:rFonts w:ascii="Times New Roman" w:hAnsi="Times New Roman"/>
                <w:sz w:val="24"/>
              </w:rPr>
              <w:t>главные распорядители средств бюджета Песчанокопского района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C3F7A" w:rsidRDefault="00FC3F7A" w:rsidP="00FC3F7A">
            <w:pPr>
              <w:widowControl w:val="0"/>
              <w:ind w:left="57" w:right="57"/>
              <w:rPr>
                <w:rFonts w:ascii="Times New Roman" w:hAnsi="Times New Roman"/>
              </w:rPr>
            </w:pPr>
            <w:r w:rsidRPr="00FC3F7A">
              <w:rPr>
                <w:rFonts w:ascii="Times New Roman" w:hAnsi="Times New Roman"/>
              </w:rPr>
              <w:t>2025–2028 годы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C3F7A" w:rsidRDefault="00FC3F7A" w:rsidP="00FC3F7A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  <w:r w:rsidRPr="00FC3F7A">
              <w:rPr>
                <w:rFonts w:ascii="Times New Roman" w:hAnsi="Times New Roman"/>
                <w:sz w:val="24"/>
              </w:rPr>
              <w:t>бюджетный эффект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3F7A" w:rsidRPr="001817CA" w:rsidRDefault="00FC3F7A" w:rsidP="00FC3F7A">
            <w:r>
              <w:t xml:space="preserve">    1183,3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3F7A" w:rsidRPr="001817CA" w:rsidRDefault="00FC3F7A" w:rsidP="00FC3F7A">
            <w:r w:rsidRPr="001817CA"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3F7A" w:rsidRPr="001817CA" w:rsidRDefault="00FC3F7A" w:rsidP="00FC3F7A">
            <w:r w:rsidRPr="001817CA"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3F7A" w:rsidRDefault="00FC3F7A" w:rsidP="00FC3F7A">
            <w:r w:rsidRPr="001817CA">
              <w:t>**</w:t>
            </w:r>
          </w:p>
        </w:tc>
      </w:tr>
      <w:tr w:rsidR="008A1586" w:rsidTr="00B76551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FC3F7A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  <w:r w:rsidR="005A3797">
              <w:rPr>
                <w:rFonts w:ascii="Times New Roman" w:hAnsi="Times New Roman"/>
              </w:rPr>
              <w:t>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 w:rsidP="00671D7F">
            <w:pPr>
              <w:widowControl w:val="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неиспользуемого (в том числе неиспользуемого при оказании </w:t>
            </w:r>
            <w:r w:rsidR="00671D7F">
              <w:rPr>
                <w:rFonts w:ascii="Times New Roman" w:hAnsi="Times New Roman"/>
              </w:rPr>
              <w:t xml:space="preserve">муниципальных </w:t>
            </w:r>
            <w:r>
              <w:rPr>
                <w:rFonts w:ascii="Times New Roman" w:hAnsi="Times New Roman"/>
              </w:rPr>
              <w:t xml:space="preserve">услуг (выполнении работ) </w:t>
            </w:r>
            <w:r w:rsidR="00671D7F">
              <w:rPr>
                <w:rFonts w:ascii="Times New Roman" w:hAnsi="Times New Roman"/>
              </w:rPr>
              <w:lastRenderedPageBreak/>
              <w:t>муниципальными</w:t>
            </w:r>
            <w:r>
              <w:rPr>
                <w:rFonts w:ascii="Times New Roman" w:hAnsi="Times New Roman"/>
              </w:rPr>
              <w:t xml:space="preserve"> учреждениями </w:t>
            </w:r>
            <w:r w:rsidR="00671D7F">
              <w:rPr>
                <w:rFonts w:ascii="Times New Roman" w:hAnsi="Times New Roman"/>
              </w:rPr>
              <w:t>Песчанокопского района</w:t>
            </w:r>
            <w:r>
              <w:rPr>
                <w:rFonts w:ascii="Times New Roman" w:hAnsi="Times New Roman"/>
              </w:rPr>
              <w:t xml:space="preserve">) </w:t>
            </w:r>
            <w:r w:rsidR="00671D7F">
              <w:rPr>
                <w:rFonts w:ascii="Times New Roman" w:hAnsi="Times New Roman"/>
              </w:rPr>
              <w:t>муниципального</w:t>
            </w:r>
            <w:r>
              <w:rPr>
                <w:rFonts w:ascii="Times New Roman" w:hAnsi="Times New Roman"/>
              </w:rPr>
              <w:t xml:space="preserve"> имущества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сдача в аренду, реализация, передача неиспользуемого </w:t>
            </w:r>
            <w:r>
              <w:rPr>
                <w:rFonts w:ascii="Times New Roman" w:hAnsi="Times New Roman"/>
              </w:rPr>
              <w:lastRenderedPageBreak/>
              <w:t>имущества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671D7F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  <w:r w:rsidRPr="00671D7F">
              <w:rPr>
                <w:rFonts w:ascii="Times New Roman" w:hAnsi="Times New Roman"/>
                <w:sz w:val="24"/>
              </w:rPr>
              <w:lastRenderedPageBreak/>
              <w:t>главные распорядители средств бюджета Песчанокопского района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2025–2028 годы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 w:rsidP="00671D7F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экономия бюджетных средств, эффективное управление </w:t>
            </w:r>
            <w:r w:rsidR="00671D7F">
              <w:rPr>
                <w:rFonts w:ascii="Times New Roman" w:hAnsi="Times New Roman"/>
                <w:sz w:val="24"/>
              </w:rPr>
              <w:lastRenderedPageBreak/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собственностью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**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</w:tr>
      <w:tr w:rsidR="00786A31" w:rsidTr="00B76551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 w:rsidR="00FC3F7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Оптимизация расходов, направляемых на финансовое обеспечение выполнения муниципального </w:t>
            </w:r>
            <w:proofErr w:type="gramStart"/>
            <w:r>
              <w:rPr>
                <w:rFonts w:ascii="Times New Roman" w:hAnsi="Times New Roman"/>
              </w:rPr>
              <w:t>задания</w:t>
            </w:r>
            <w:proofErr w:type="gramEnd"/>
            <w:r>
              <w:rPr>
                <w:rFonts w:ascii="Times New Roman" w:hAnsi="Times New Roman"/>
              </w:rPr>
              <w:t xml:space="preserve"> на оказание муниципальных услуг (выполнение работ) в отношении муниципальных учреждений Песчанокопского района в размере объема остатков средств на выполнение муниципального задания, сложившихся на счетах учреждений по состоянию на 01.01.2026 </w:t>
            </w:r>
            <w:r>
              <w:rPr>
                <w:rFonts w:ascii="Times New Roman" w:hAnsi="Times New Roman"/>
                <w:color w:val="000000" w:themeColor="text1"/>
              </w:rPr>
              <w:t>(учтено при формировании проекта бюджета Песчанокопского района  на 2026–2028 годы)</w:t>
            </w: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  <w:color w:val="000000" w:themeColor="text1"/>
              </w:rPr>
            </w:pPr>
          </w:p>
          <w:p w:rsidR="00786A31" w:rsidRDefault="00786A31" w:rsidP="00786A31">
            <w:pPr>
              <w:widowControl w:val="0"/>
              <w:ind w:right="57"/>
              <w:rPr>
                <w:rFonts w:ascii="Times New Roman" w:hAnsi="Times New Roman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оптимизация расходов  бюджета Песчанокопского района</w:t>
            </w: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  <w:r w:rsidRPr="00786A31">
              <w:rPr>
                <w:rFonts w:ascii="Times New Roman" w:hAnsi="Times New Roman"/>
              </w:rPr>
              <w:t xml:space="preserve">главные распорядители средств бюджета Песчанокопского района, осуществляющие функции и полномочия учредителей в отношении </w:t>
            </w:r>
            <w:r>
              <w:rPr>
                <w:rFonts w:ascii="Times New Roman" w:hAnsi="Times New Roman"/>
              </w:rPr>
              <w:t xml:space="preserve">муниципальных </w:t>
            </w:r>
            <w:r w:rsidRPr="00786A31">
              <w:rPr>
                <w:rFonts w:ascii="Times New Roman" w:hAnsi="Times New Roman"/>
              </w:rPr>
              <w:t xml:space="preserve">учреждений </w:t>
            </w:r>
            <w:r>
              <w:rPr>
                <w:rFonts w:ascii="Times New Roman" w:hAnsi="Times New Roman"/>
              </w:rPr>
              <w:t>Песчанокопского района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2026–2028 годы</w:t>
            </w: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бюджетный эффект</w:t>
            </w: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ind w:left="57" w:right="57"/>
              <w:rPr>
                <w:rFonts w:ascii="Times New Roman" w:hAnsi="Times New Roman"/>
              </w:rPr>
            </w:pPr>
          </w:p>
          <w:p w:rsidR="00786A31" w:rsidRDefault="00786A31" w:rsidP="00786A31">
            <w:pPr>
              <w:ind w:right="57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6A31" w:rsidRDefault="00786A31" w:rsidP="00786A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6A31" w:rsidRPr="00082537" w:rsidRDefault="00786A31" w:rsidP="00786A31">
            <w:pPr>
              <w:jc w:val="center"/>
            </w:pPr>
            <w:r w:rsidRPr="00082537"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6A31" w:rsidRPr="00082537" w:rsidRDefault="00786A31" w:rsidP="00786A31">
            <w:pPr>
              <w:jc w:val="center"/>
            </w:pPr>
            <w:r w:rsidRPr="00082537"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6A31" w:rsidRDefault="00786A31" w:rsidP="00786A31">
            <w:pPr>
              <w:jc w:val="center"/>
            </w:pPr>
            <w:r w:rsidRPr="00082537">
              <w:t>**</w:t>
            </w:r>
          </w:p>
        </w:tc>
      </w:tr>
      <w:tr w:rsidR="008A1586" w:rsidTr="00B76551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FC3F7A">
            <w:pPr>
              <w:widowControl w:val="0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  <w:r w:rsidR="005A3797">
              <w:rPr>
                <w:rFonts w:ascii="Times New Roman" w:hAnsi="Times New Roman"/>
              </w:rPr>
              <w:t>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 w:rsidP="00A563A8">
            <w:pPr>
              <w:pStyle w:val="ConsPlusNormal"/>
              <w:spacing w:line="228" w:lineRule="auto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объема расходов за счет доходов от внебюджетной деятельности </w:t>
            </w:r>
            <w:r w:rsidR="00A563A8">
              <w:rPr>
                <w:rFonts w:ascii="Times New Roman" w:hAnsi="Times New Roman"/>
                <w:sz w:val="24"/>
              </w:rPr>
              <w:t>муниципальных</w:t>
            </w:r>
            <w:r>
              <w:rPr>
                <w:rFonts w:ascii="Times New Roman" w:hAnsi="Times New Roman"/>
                <w:sz w:val="24"/>
              </w:rPr>
              <w:t xml:space="preserve"> бюджетных и автономных учреждений </w:t>
            </w:r>
            <w:r w:rsidR="00A563A8">
              <w:rPr>
                <w:rFonts w:ascii="Times New Roman" w:hAnsi="Times New Roman"/>
                <w:sz w:val="24"/>
              </w:rPr>
              <w:t>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 при осуществлении закупок товаров, работ, услуг для обеспечения </w:t>
            </w:r>
            <w:r w:rsidR="00A563A8">
              <w:rPr>
                <w:rFonts w:ascii="Times New Roman" w:hAnsi="Times New Roman"/>
                <w:sz w:val="24"/>
              </w:rPr>
              <w:t>муниципальных</w:t>
            </w:r>
            <w:r>
              <w:rPr>
                <w:rFonts w:ascii="Times New Roman" w:hAnsi="Times New Roman"/>
                <w:sz w:val="24"/>
              </w:rPr>
              <w:t xml:space="preserve"> нужд </w:t>
            </w:r>
            <w:r w:rsidR="00A563A8">
              <w:rPr>
                <w:rFonts w:ascii="Times New Roman" w:hAnsi="Times New Roman"/>
                <w:sz w:val="24"/>
              </w:rPr>
              <w:t>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 w:rsidP="00A563A8">
            <w:pPr>
              <w:pStyle w:val="ConsPlusNormal"/>
              <w:spacing w:line="228" w:lineRule="auto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высвобождение средств бюджета</w:t>
            </w:r>
            <w:r w:rsidR="00A563A8">
              <w:rPr>
                <w:rFonts w:ascii="Times New Roman" w:hAnsi="Times New Roman"/>
                <w:sz w:val="24"/>
              </w:rPr>
              <w:t xml:space="preserve"> Песчанокопского района</w:t>
            </w:r>
            <w:r>
              <w:rPr>
                <w:rFonts w:ascii="Times New Roman" w:hAnsi="Times New Roman"/>
                <w:sz w:val="24"/>
              </w:rPr>
              <w:t xml:space="preserve"> за счет прироста доходов от внебюджетной деятельности </w:t>
            </w:r>
            <w:r w:rsidR="00A563A8">
              <w:rPr>
                <w:rFonts w:ascii="Times New Roman" w:hAnsi="Times New Roman"/>
                <w:sz w:val="24"/>
              </w:rPr>
              <w:t xml:space="preserve">муниципальных </w:t>
            </w:r>
            <w:r>
              <w:rPr>
                <w:rFonts w:ascii="Times New Roman" w:hAnsi="Times New Roman"/>
                <w:sz w:val="24"/>
              </w:rPr>
              <w:t xml:space="preserve">бюджетных и автономных учреждений </w:t>
            </w:r>
            <w:r w:rsidR="00A563A8">
              <w:rPr>
                <w:rFonts w:ascii="Times New Roman" w:hAnsi="Times New Roman"/>
                <w:sz w:val="24"/>
              </w:rPr>
              <w:t>Песчанокопского района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A563A8">
            <w:pPr>
              <w:pStyle w:val="ConsPlusNormal"/>
              <w:spacing w:line="228" w:lineRule="auto"/>
              <w:ind w:left="57" w:right="57"/>
              <w:rPr>
                <w:rFonts w:ascii="Times New Roman" w:hAnsi="Times New Roman"/>
                <w:sz w:val="24"/>
              </w:rPr>
            </w:pPr>
            <w:r w:rsidRPr="00A563A8">
              <w:rPr>
                <w:rFonts w:ascii="Times New Roman" w:hAnsi="Times New Roman"/>
                <w:sz w:val="24"/>
              </w:rPr>
              <w:t>главные распорядители средств бюджета Песчанокопского района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spacing w:line="228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2025–2028 годы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spacing w:line="228" w:lineRule="auto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бюджетный эффект</w:t>
            </w:r>
          </w:p>
          <w:p w:rsidR="008A1586" w:rsidRDefault="008A1586">
            <w:pPr>
              <w:pStyle w:val="ConsPlusNormal"/>
              <w:spacing w:line="228" w:lineRule="auto"/>
              <w:ind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093024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2085,9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</w:tr>
      <w:tr w:rsidR="008A1586" w:rsidTr="00B76551"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 Совершенствование системы закупок для государственных нужд</w:t>
            </w:r>
          </w:p>
        </w:tc>
      </w:tr>
      <w:tr w:rsidR="008A1586" w:rsidTr="00B76551">
        <w:trPr>
          <w:trHeight w:val="1868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3.1.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28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Использование возможностей регионального портала закупок малого объема для осуществления закупок малого объема в прозрачной и конкурентной среде, обеспечивающей возможность </w:t>
            </w:r>
          </w:p>
          <w:p w:rsidR="008A1586" w:rsidRDefault="005A3797">
            <w:pPr>
              <w:spacing w:line="228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достижений экономии от таких закупок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 w:rsidP="00A563A8">
            <w:pPr>
              <w:spacing w:line="228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закупок товаров, работ, услуг для </w:t>
            </w:r>
            <w:r w:rsidR="00A563A8">
              <w:rPr>
                <w:rFonts w:ascii="Times New Roman" w:hAnsi="Times New Roman"/>
              </w:rPr>
              <w:t xml:space="preserve">муниципальных </w:t>
            </w:r>
            <w:r>
              <w:rPr>
                <w:rFonts w:ascii="Times New Roman" w:hAnsi="Times New Roman"/>
              </w:rPr>
              <w:t xml:space="preserve">нужд </w:t>
            </w:r>
            <w:r w:rsidR="00A563A8">
              <w:rPr>
                <w:rFonts w:ascii="Times New Roman" w:hAnsi="Times New Roman"/>
              </w:rPr>
              <w:t>Песчанокопского района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A563A8">
            <w:pPr>
              <w:spacing w:line="228" w:lineRule="auto"/>
              <w:ind w:left="57" w:right="57"/>
              <w:rPr>
                <w:rFonts w:ascii="Times New Roman" w:hAnsi="Times New Roman"/>
              </w:rPr>
            </w:pPr>
            <w:r w:rsidRPr="00A563A8">
              <w:rPr>
                <w:rFonts w:ascii="Times New Roman" w:hAnsi="Times New Roman"/>
              </w:rPr>
              <w:t>главные распорядители средств бюджета Песчанокопского района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spacing w:line="228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2025–2028 годы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spacing w:line="228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экономия бюджетных средств по результатам использования заказчиками </w:t>
            </w:r>
            <w:r w:rsidR="00A563A8">
              <w:rPr>
                <w:rFonts w:ascii="Times New Roman" w:hAnsi="Times New Roman"/>
              </w:rPr>
              <w:t xml:space="preserve">Песчанокопского района </w:t>
            </w:r>
            <w:r>
              <w:rPr>
                <w:rFonts w:ascii="Times New Roman" w:hAnsi="Times New Roman"/>
              </w:rPr>
              <w:t xml:space="preserve">портала закупок </w:t>
            </w:r>
          </w:p>
          <w:p w:rsidR="008A1586" w:rsidRDefault="005A3797">
            <w:pPr>
              <w:spacing w:line="228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малого объема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</w:p>
        </w:tc>
      </w:tr>
      <w:tr w:rsidR="00176B0F" w:rsidTr="00B76551">
        <w:trPr>
          <w:trHeight w:val="1868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6B0F" w:rsidRDefault="00176B0F" w:rsidP="00176B0F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6B0F" w:rsidRDefault="00176B0F" w:rsidP="00176B0F">
            <w:pPr>
              <w:spacing w:line="228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полномочий по контролю в сфере закупок, закрепленных за финансовыми органами законодательством Российской Федерации о контрактной системе в сфере закупок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6B0F" w:rsidRDefault="00176B0F" w:rsidP="00176B0F">
            <w:pPr>
              <w:spacing w:line="228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</w:t>
            </w:r>
            <w:r w:rsidRPr="00176B0F">
              <w:rPr>
                <w:rFonts w:ascii="Times New Roman" w:hAnsi="Times New Roman"/>
              </w:rPr>
              <w:t xml:space="preserve"> в сфере закупок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6B0F" w:rsidRPr="00A563A8" w:rsidRDefault="00176B0F" w:rsidP="00176B0F">
            <w:pPr>
              <w:spacing w:line="228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 отдел Администрации Песчанокопского района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6B0F" w:rsidRDefault="00176B0F" w:rsidP="00176B0F">
            <w:pPr>
              <w:widowControl w:val="0"/>
              <w:spacing w:line="228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2025-2028 годы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6B0F" w:rsidRPr="00176B0F" w:rsidRDefault="00176B0F" w:rsidP="00176B0F">
            <w:pPr>
              <w:rPr>
                <w:rFonts w:ascii="Times New Roman" w:hAnsi="Times New Roman"/>
              </w:rPr>
            </w:pPr>
            <w:r w:rsidRPr="00176B0F">
              <w:rPr>
                <w:rFonts w:ascii="Times New Roman" w:hAnsi="Times New Roman"/>
              </w:rPr>
              <w:t>бюджетный эффект</w:t>
            </w:r>
          </w:p>
          <w:p w:rsidR="00176B0F" w:rsidRDefault="00176B0F" w:rsidP="00176B0F">
            <w:pPr>
              <w:spacing w:line="228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6B0F" w:rsidRPr="000372CA" w:rsidRDefault="00176B0F" w:rsidP="00176B0F">
            <w:r w:rsidRPr="000372CA">
              <w:t>Х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6B0F" w:rsidRPr="000372CA" w:rsidRDefault="00176B0F" w:rsidP="00176B0F">
            <w:r w:rsidRPr="000372CA">
              <w:t>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6B0F" w:rsidRPr="000372CA" w:rsidRDefault="00176B0F" w:rsidP="00176B0F">
            <w:r w:rsidRPr="000372CA">
              <w:t>Х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6B0F" w:rsidRDefault="00176B0F" w:rsidP="00176B0F">
            <w:r w:rsidRPr="000372CA">
              <w:t>Х</w:t>
            </w:r>
          </w:p>
        </w:tc>
      </w:tr>
      <w:tr w:rsidR="008A1586" w:rsidTr="00B76551"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 Оптимизация мер социальной поддержки населения</w:t>
            </w:r>
          </w:p>
        </w:tc>
      </w:tr>
      <w:tr w:rsidR="00347869" w:rsidTr="00500014"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47869" w:rsidRDefault="00347869" w:rsidP="0034786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  <w:p w:rsidR="00347869" w:rsidRDefault="00347869" w:rsidP="0034786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5933" w:rsidRDefault="00347869" w:rsidP="00175933">
            <w:pPr>
              <w:widowControl w:val="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Плана мероприятий по инвентаризации и оценке эффективности мер социальной поддержки граждан, финансовое обеспечение которых осуществляется за счет средств консолидированного бюджета Песчанокопского района, в том числе предусматривающего мероприятия по исключению дублирования мер, обеспечение которых осуществляется за счет средств </w:t>
            </w:r>
            <w:r w:rsidR="00175933">
              <w:rPr>
                <w:rFonts w:ascii="Times New Roman" w:hAnsi="Times New Roman"/>
              </w:rPr>
              <w:t>областного бюджета</w:t>
            </w:r>
          </w:p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ежеквартальное проведение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инвентари-</w:t>
            </w:r>
            <w:proofErr w:type="spellStart"/>
            <w:r>
              <w:rPr>
                <w:rFonts w:ascii="Times New Roman" w:hAnsi="Times New Roman"/>
                <w:sz w:val="24"/>
              </w:rPr>
              <w:t>зации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мер социальной поддержки граждан</w:t>
            </w: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47869" w:rsidRDefault="00175933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  <w:r w:rsidRPr="00175933">
              <w:rPr>
                <w:rFonts w:ascii="Times New Roman" w:hAnsi="Times New Roman"/>
                <w:sz w:val="24"/>
              </w:rPr>
              <w:t>главные распорядители средств бюджета Песчанокопского района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2025–2028 годы</w:t>
            </w:r>
          </w:p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  <w:p w:rsidR="00347869" w:rsidRDefault="00347869" w:rsidP="00347869">
            <w:pPr>
              <w:widowControl w:val="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бюджетный эффект</w:t>
            </w: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  <w:p w:rsidR="00347869" w:rsidRDefault="00347869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47869" w:rsidRPr="00261399" w:rsidRDefault="00347869" w:rsidP="00347869">
            <w:pPr>
              <w:jc w:val="center"/>
            </w:pPr>
            <w:r w:rsidRPr="00261399">
              <w:t>**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47869" w:rsidRPr="00261399" w:rsidRDefault="00347869" w:rsidP="00347869">
            <w:pPr>
              <w:jc w:val="center"/>
            </w:pPr>
            <w:r w:rsidRPr="00261399"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47869" w:rsidRPr="00261399" w:rsidRDefault="00347869" w:rsidP="00347869">
            <w:pPr>
              <w:jc w:val="center"/>
            </w:pPr>
            <w:r w:rsidRPr="00261399"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47869" w:rsidRDefault="00347869" w:rsidP="00347869">
            <w:pPr>
              <w:jc w:val="center"/>
            </w:pPr>
            <w:r w:rsidRPr="00261399">
              <w:t>**</w:t>
            </w:r>
          </w:p>
        </w:tc>
      </w:tr>
      <w:tr w:rsidR="00347869" w:rsidTr="00500014"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869" w:rsidRDefault="00347869"/>
        </w:tc>
        <w:tc>
          <w:tcPr>
            <w:tcW w:w="4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869" w:rsidRDefault="00347869"/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869" w:rsidRDefault="00347869"/>
        </w:tc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869" w:rsidRDefault="00347869">
            <w:pPr>
              <w:widowControl w:val="0"/>
              <w:spacing w:line="216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869" w:rsidRDefault="00347869"/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869" w:rsidRDefault="0034786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869" w:rsidRDefault="00347869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869" w:rsidRDefault="00347869">
            <w:pPr>
              <w:widowControl w:val="0"/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869" w:rsidRDefault="00347869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869" w:rsidRDefault="00347869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8A1586" w:rsidTr="00B76551">
        <w:trPr>
          <w:trHeight w:val="1118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8A1586"/>
        </w:tc>
        <w:tc>
          <w:tcPr>
            <w:tcW w:w="4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8A1586"/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8A1586"/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586" w:rsidRDefault="008A1586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8A1586"/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8A158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586" w:rsidRDefault="008A15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586" w:rsidRDefault="008A158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586" w:rsidRDefault="008A158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1586" w:rsidRDefault="008A158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8A1586" w:rsidTr="00B76551"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347869">
            <w:pPr>
              <w:widowControl w:val="0"/>
              <w:jc w:val="center"/>
              <w:rPr>
                <w:rFonts w:ascii="Times New Roman" w:hAnsi="Times New Roman"/>
                <w:b/>
                <w:strike/>
              </w:rPr>
            </w:pPr>
            <w:r>
              <w:rPr>
                <w:rFonts w:ascii="Times New Roman" w:hAnsi="Times New Roman"/>
              </w:rPr>
              <w:t>5</w:t>
            </w:r>
            <w:r w:rsidR="005A3797">
              <w:rPr>
                <w:rFonts w:ascii="Times New Roman" w:hAnsi="Times New Roman"/>
              </w:rPr>
              <w:t>. Совершенствование межбюджетных отношений</w:t>
            </w:r>
          </w:p>
        </w:tc>
      </w:tr>
      <w:tr w:rsidR="008A1586" w:rsidTr="00B76551">
        <w:trPr>
          <w:trHeight w:val="175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34786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A3797">
              <w:rPr>
                <w:rFonts w:ascii="Times New Roman" w:hAnsi="Times New Roman"/>
              </w:rPr>
              <w:t>.1.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Оптимизация иных </w:t>
            </w:r>
            <w:r w:rsidR="00347869">
              <w:rPr>
                <w:rFonts w:ascii="Times New Roman" w:hAnsi="Times New Roman"/>
                <w:sz w:val="24"/>
              </w:rPr>
              <w:t>межбюджетных трансфертов</w:t>
            </w:r>
            <w:r>
              <w:rPr>
                <w:rFonts w:ascii="Times New Roman" w:hAnsi="Times New Roman"/>
                <w:sz w:val="24"/>
              </w:rPr>
              <w:t xml:space="preserve"> в 2026 году, предоставляемых местным бюджетам из  бюджета</w:t>
            </w:r>
            <w:r w:rsidR="00347869">
              <w:rPr>
                <w:rFonts w:ascii="Times New Roman" w:hAnsi="Times New Roman"/>
                <w:sz w:val="24"/>
              </w:rPr>
              <w:t xml:space="preserve"> Песчанокопского района</w:t>
            </w:r>
            <w:r>
              <w:rPr>
                <w:rFonts w:ascii="Times New Roman" w:hAnsi="Times New Roman"/>
                <w:sz w:val="24"/>
              </w:rPr>
              <w:t>, в связи с прогнозируемым ростом поступлений по налогу на доходы физических лиц,</w:t>
            </w:r>
          </w:p>
          <w:p w:rsidR="008A1586" w:rsidRDefault="005A3797" w:rsidP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том числе в местные бюджеты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оптимизация расходов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347869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бюджетный эффект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34786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347869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8A1586" w:rsidTr="00B76551">
        <w:trPr>
          <w:trHeight w:val="1402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E452E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5A3797">
              <w:rPr>
                <w:rFonts w:ascii="Times New Roman" w:hAnsi="Times New Roman"/>
              </w:rPr>
              <w:t>.2.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widowControl w:val="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Уточнение методики распределения дотаций на выравнивание бюджетной обеспеченности </w:t>
            </w:r>
            <w:r w:rsidR="00E452E1">
              <w:rPr>
                <w:rFonts w:ascii="Times New Roman" w:hAnsi="Times New Roman"/>
              </w:rPr>
              <w:t>сельских поселений</w:t>
            </w:r>
            <w:r>
              <w:rPr>
                <w:rFonts w:ascii="Times New Roman" w:hAnsi="Times New Roman"/>
              </w:rPr>
              <w:t xml:space="preserve"> в </w:t>
            </w:r>
            <w:r w:rsidR="00347869">
              <w:rPr>
                <w:rFonts w:ascii="Times New Roman" w:hAnsi="Times New Roman"/>
              </w:rPr>
              <w:t>Песчанокопском районе</w:t>
            </w:r>
            <w:r>
              <w:rPr>
                <w:rFonts w:ascii="Times New Roman" w:hAnsi="Times New Roman"/>
              </w:rPr>
              <w:t xml:space="preserve"> в части создания стимулов для более полной мобилизации налогового потенциала муниципальных образований, включая уточнение состава репрезентативных групп налогов, учитываемых при расчете налогового потенциала муниципальных образований</w:t>
            </w:r>
          </w:p>
          <w:p w:rsidR="008A1586" w:rsidRDefault="008A1586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 w:rsidP="00E452E1">
            <w:pPr>
              <w:widowControl w:val="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внесение изменений в методики распределения дотаций на выравнивание бюджетной обеспеченности </w:t>
            </w:r>
            <w:r w:rsidR="00E452E1">
              <w:rPr>
                <w:rFonts w:ascii="Times New Roman" w:hAnsi="Times New Roman"/>
              </w:rPr>
              <w:t>сельских поселений</w:t>
            </w:r>
            <w:r>
              <w:rPr>
                <w:rFonts w:ascii="Times New Roman" w:hAnsi="Times New Roman"/>
              </w:rPr>
              <w:t xml:space="preserve"> в </w:t>
            </w:r>
            <w:r w:rsidR="00E452E1">
              <w:rPr>
                <w:rFonts w:ascii="Times New Roman" w:hAnsi="Times New Roman"/>
              </w:rPr>
              <w:t>Песчанокопском районе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E452E1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  <w:r w:rsidRPr="00E452E1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 w:rsidP="00E452E1">
            <w:pPr>
              <w:pStyle w:val="ConsPlusNormal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финансовой самостоятельности </w:t>
            </w:r>
            <w:r w:rsidR="00E452E1">
              <w:rPr>
                <w:rFonts w:ascii="Times New Roman" w:hAnsi="Times New Roman"/>
                <w:sz w:val="24"/>
              </w:rPr>
              <w:t>сельских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500014" w:rsidTr="00B76551">
        <w:tc>
          <w:tcPr>
            <w:tcW w:w="15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0014" w:rsidRDefault="00500014" w:rsidP="00500014">
            <w:pPr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Итого по Плану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0014" w:rsidRPr="00A840D5" w:rsidRDefault="008B4D23" w:rsidP="00500014">
            <w:r>
              <w:t>3772,8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0014" w:rsidRPr="00A840D5" w:rsidRDefault="00500014" w:rsidP="00500014">
            <w:r w:rsidRPr="00A840D5">
              <w:t>**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0014" w:rsidRPr="00A840D5" w:rsidRDefault="00500014" w:rsidP="00500014">
            <w:r w:rsidRPr="00A840D5">
              <w:t>**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00014" w:rsidRDefault="00500014" w:rsidP="00500014">
            <w:r w:rsidRPr="00A840D5">
              <w:t>**</w:t>
            </w:r>
          </w:p>
        </w:tc>
      </w:tr>
    </w:tbl>
    <w:p w:rsidR="008A1586" w:rsidRDefault="008A1586"/>
    <w:p w:rsidR="008A1586" w:rsidRDefault="008A1586">
      <w:pPr>
        <w:sectPr w:rsidR="008A1586" w:rsidSect="009F0ED8">
          <w:headerReference w:type="default" r:id="rId11"/>
          <w:pgSz w:w="23814" w:h="16840" w:orient="landscape"/>
          <w:pgMar w:top="1701" w:right="1134" w:bottom="567" w:left="1134" w:header="567" w:footer="444" w:gutter="0"/>
          <w:cols w:space="720"/>
        </w:sectPr>
      </w:pPr>
    </w:p>
    <w:p w:rsidR="008A1586" w:rsidRDefault="005A379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* Финансовая оценка (бюджетный эффект) рассчитывается:</w:t>
      </w:r>
    </w:p>
    <w:p w:rsidR="008A1586" w:rsidRDefault="005A379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I разделу – как планируемые дополнительные доходы консолидированного бюджета в соответствующем году по итогам проведения мероприятия;</w:t>
      </w:r>
    </w:p>
    <w:p w:rsidR="008A1586" w:rsidRDefault="005A379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II разделу – как планируемая оптимизация средств бюджета</w:t>
      </w:r>
      <w:r w:rsidR="00500014">
        <w:rPr>
          <w:rFonts w:ascii="Times New Roman" w:hAnsi="Times New Roman"/>
          <w:sz w:val="28"/>
        </w:rPr>
        <w:t xml:space="preserve"> Песчанокопского района</w:t>
      </w:r>
      <w:r>
        <w:rPr>
          <w:rFonts w:ascii="Times New Roman" w:hAnsi="Times New Roman"/>
          <w:sz w:val="28"/>
        </w:rPr>
        <w:t xml:space="preserve"> в соответствующем году по итогам проведения мероприятия.</w:t>
      </w:r>
    </w:p>
    <w:p w:rsidR="008A1586" w:rsidRDefault="005A379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" w:name="Par1161"/>
      <w:bookmarkEnd w:id="1"/>
      <w:r>
        <w:rPr>
          <w:rFonts w:ascii="Times New Roman" w:hAnsi="Times New Roman"/>
          <w:sz w:val="28"/>
        </w:rPr>
        <w:t>** Запланировать финансовую оценку (бюджетный эффект) не представляется возможным. Финансовая оценка (бюджетный эффект) будет определена по итогам проведения мероприятия и отражена в отчете.</w:t>
      </w:r>
    </w:p>
    <w:p w:rsidR="008A1586" w:rsidRDefault="005A379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*** Финансовая оценка (бюджетный эффект) будет уточнена в процессе исполнения  бюджета</w:t>
      </w:r>
      <w:r w:rsidR="00500014">
        <w:rPr>
          <w:rFonts w:ascii="Times New Roman" w:hAnsi="Times New Roman"/>
          <w:sz w:val="28"/>
        </w:rPr>
        <w:t xml:space="preserve"> Песчанокопского района</w:t>
      </w:r>
      <w:r>
        <w:rPr>
          <w:rFonts w:ascii="Times New Roman" w:hAnsi="Times New Roman"/>
          <w:sz w:val="28"/>
        </w:rPr>
        <w:t>.</w:t>
      </w:r>
    </w:p>
    <w:p w:rsidR="008A1586" w:rsidRDefault="005A379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**** Финансовая оценка (бюджетный эффект) будет уточнена при формировании проекта бюджета</w:t>
      </w:r>
      <w:r w:rsidR="00500014">
        <w:rPr>
          <w:rFonts w:ascii="Times New Roman" w:hAnsi="Times New Roman"/>
          <w:sz w:val="28"/>
        </w:rPr>
        <w:t xml:space="preserve"> Песчанокопского района</w:t>
      </w:r>
      <w:r>
        <w:rPr>
          <w:rFonts w:ascii="Times New Roman" w:hAnsi="Times New Roman"/>
          <w:sz w:val="28"/>
        </w:rPr>
        <w:t xml:space="preserve"> на очередной финансовый год и плановый период.</w:t>
      </w:r>
    </w:p>
    <w:p w:rsidR="008A1586" w:rsidRDefault="008A158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8A1586" w:rsidRDefault="005A3797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Примечания:</w:t>
      </w:r>
    </w:p>
    <w:p w:rsidR="008A1586" w:rsidRDefault="00FB667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5A3797">
        <w:rPr>
          <w:rFonts w:ascii="Times New Roman" w:hAnsi="Times New Roman"/>
          <w:sz w:val="28"/>
        </w:rPr>
        <w:t xml:space="preserve">. Х </w:t>
      </w:r>
      <w:r w:rsidR="005A3797">
        <w:rPr>
          <w:rFonts w:ascii="Times New Roman" w:hAnsi="Times New Roman"/>
          <w:color w:val="000000" w:themeColor="text1"/>
          <w:sz w:val="28"/>
        </w:rPr>
        <w:t>–</w:t>
      </w:r>
      <w:r w:rsidR="005A3797">
        <w:rPr>
          <w:rFonts w:ascii="Times New Roman" w:hAnsi="Times New Roman"/>
          <w:sz w:val="28"/>
        </w:rPr>
        <w:t xml:space="preserve"> данные ячейки не заполняются.</w:t>
      </w:r>
    </w:p>
    <w:p w:rsidR="008A1586" w:rsidRDefault="008A1586">
      <w:pPr>
        <w:pStyle w:val="ConsPlusNormal"/>
        <w:jc w:val="both"/>
        <w:rPr>
          <w:rFonts w:ascii="Times New Roman" w:hAnsi="Times New Roman"/>
          <w:sz w:val="28"/>
        </w:rPr>
      </w:pPr>
    </w:p>
    <w:p w:rsidR="008A1586" w:rsidRDefault="008A1586">
      <w:pPr>
        <w:pStyle w:val="ConsPlusNormal"/>
        <w:jc w:val="both"/>
        <w:rPr>
          <w:rFonts w:ascii="Times New Roman" w:hAnsi="Times New Roman"/>
          <w:sz w:val="28"/>
        </w:rPr>
      </w:pPr>
      <w:bookmarkStart w:id="2" w:name="Par1157"/>
      <w:bookmarkEnd w:id="2"/>
    </w:p>
    <w:p w:rsidR="008A1586" w:rsidRDefault="009425FE" w:rsidP="009F0ED8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8A1586" w:rsidRDefault="009425FE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</w:t>
      </w:r>
      <w:r w:rsidR="005A3797"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 xml:space="preserve">                     </w:t>
      </w:r>
      <w:r w:rsidR="009F0ED8"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     О.В. Купина</w:t>
      </w:r>
    </w:p>
    <w:p w:rsidR="008A1586" w:rsidRDefault="008A1586">
      <w:pPr>
        <w:sectPr w:rsidR="008A1586" w:rsidSect="009F0ED8">
          <w:headerReference w:type="default" r:id="rId12"/>
          <w:pgSz w:w="11906" w:h="16838"/>
          <w:pgMar w:top="1134" w:right="567" w:bottom="1134" w:left="1701" w:header="567" w:footer="444" w:gutter="0"/>
          <w:cols w:space="720"/>
        </w:sectPr>
      </w:pPr>
    </w:p>
    <w:p w:rsidR="008A1586" w:rsidRDefault="008A1586">
      <w:pPr>
        <w:sectPr w:rsidR="008A1586" w:rsidSect="009F0ED8">
          <w:headerReference w:type="default" r:id="rId13"/>
          <w:type w:val="continuous"/>
          <w:pgSz w:w="11906" w:h="16838"/>
          <w:pgMar w:top="1440" w:right="566" w:bottom="1440" w:left="1133" w:header="0" w:footer="444" w:gutter="0"/>
          <w:cols w:space="720"/>
        </w:sectPr>
      </w:pPr>
    </w:p>
    <w:p w:rsidR="008A1586" w:rsidRDefault="005A3797" w:rsidP="009F0ED8">
      <w:pPr>
        <w:pStyle w:val="ConsPlusNormal"/>
        <w:ind w:left="9639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2</w:t>
      </w:r>
    </w:p>
    <w:p w:rsidR="008A1586" w:rsidRDefault="005A3797" w:rsidP="009F0ED8">
      <w:pPr>
        <w:pStyle w:val="ConsPlusNormal"/>
        <w:ind w:left="963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 w:rsidR="00FB6671">
        <w:rPr>
          <w:rFonts w:ascii="Times New Roman" w:hAnsi="Times New Roman"/>
          <w:sz w:val="28"/>
        </w:rPr>
        <w:t>постановлению</w:t>
      </w:r>
      <w:r w:rsidR="009F0ED8">
        <w:rPr>
          <w:rFonts w:ascii="Times New Roman" w:hAnsi="Times New Roman"/>
          <w:sz w:val="28"/>
        </w:rPr>
        <w:t xml:space="preserve"> </w:t>
      </w:r>
      <w:r w:rsidR="00FB6671">
        <w:rPr>
          <w:rFonts w:ascii="Times New Roman" w:hAnsi="Times New Roman"/>
          <w:sz w:val="28"/>
        </w:rPr>
        <w:t>Администрации</w:t>
      </w:r>
    </w:p>
    <w:p w:rsidR="008A1586" w:rsidRDefault="00FB6671" w:rsidP="009F0ED8">
      <w:pPr>
        <w:pStyle w:val="ConsPlusNormal"/>
        <w:ind w:left="963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8A1586" w:rsidRDefault="005A3797" w:rsidP="009F0ED8">
      <w:pPr>
        <w:pStyle w:val="ConsPlusNormal"/>
        <w:ind w:left="963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 </w:t>
      </w:r>
      <w:r w:rsidR="00FF7229">
        <w:rPr>
          <w:rFonts w:ascii="Times New Roman" w:hAnsi="Times New Roman"/>
          <w:sz w:val="28"/>
        </w:rPr>
        <w:t>30.03.2026</w:t>
      </w:r>
      <w:r>
        <w:rPr>
          <w:rFonts w:ascii="Times New Roman" w:hAnsi="Times New Roman"/>
          <w:sz w:val="28"/>
        </w:rPr>
        <w:t xml:space="preserve"> </w:t>
      </w:r>
      <w:r w:rsidR="00FF72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 w:rsidR="00FF7229">
        <w:rPr>
          <w:rFonts w:ascii="Times New Roman" w:hAnsi="Times New Roman"/>
          <w:sz w:val="28"/>
        </w:rPr>
        <w:t xml:space="preserve"> 88</w:t>
      </w:r>
    </w:p>
    <w:p w:rsidR="008A1586" w:rsidRDefault="005A3797">
      <w:pPr>
        <w:pStyle w:val="ConsPlusNormal"/>
        <w:jc w:val="center"/>
        <w:rPr>
          <w:rFonts w:ascii="Times New Roman" w:hAnsi="Times New Roman"/>
          <w:sz w:val="28"/>
        </w:rPr>
      </w:pPr>
      <w:bookmarkStart w:id="3" w:name="Par1180"/>
      <w:bookmarkEnd w:id="3"/>
      <w:r>
        <w:rPr>
          <w:rFonts w:ascii="Times New Roman" w:hAnsi="Times New Roman"/>
          <w:sz w:val="28"/>
        </w:rPr>
        <w:t>ОТЧЕТ</w:t>
      </w:r>
    </w:p>
    <w:p w:rsidR="008A1586" w:rsidRDefault="005A3797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Плану мероприятий по росту доходного потенциала </w:t>
      </w:r>
    </w:p>
    <w:p w:rsidR="008A1586" w:rsidRDefault="00FB6671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  <w:r w:rsidR="005A3797">
        <w:rPr>
          <w:rFonts w:ascii="Times New Roman" w:hAnsi="Times New Roman"/>
          <w:sz w:val="28"/>
        </w:rPr>
        <w:t xml:space="preserve"> и оптимизации расходов  бюджета</w:t>
      </w:r>
      <w:r>
        <w:rPr>
          <w:rFonts w:ascii="Times New Roman" w:hAnsi="Times New Roman"/>
          <w:sz w:val="28"/>
        </w:rPr>
        <w:t xml:space="preserve"> Песчанокопского района</w:t>
      </w:r>
      <w:r w:rsidR="005A3797">
        <w:rPr>
          <w:rFonts w:ascii="Times New Roman" w:hAnsi="Times New Roman"/>
          <w:sz w:val="28"/>
        </w:rPr>
        <w:t xml:space="preserve"> </w:t>
      </w:r>
      <w:r w:rsidR="005A3797">
        <w:rPr>
          <w:rFonts w:ascii="Times New Roman" w:hAnsi="Times New Roman"/>
          <w:color w:val="000000" w:themeColor="text1"/>
          <w:sz w:val="28"/>
        </w:rPr>
        <w:t>до 2028 года</w:t>
      </w:r>
      <w:r w:rsidR="005A3797">
        <w:rPr>
          <w:rFonts w:ascii="Times New Roman" w:hAnsi="Times New Roman"/>
          <w:sz w:val="28"/>
        </w:rPr>
        <w:t xml:space="preserve"> </w:t>
      </w:r>
    </w:p>
    <w:p w:rsidR="008A1586" w:rsidRDefault="008A1586">
      <w:pPr>
        <w:pStyle w:val="ConsPlusNormal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812"/>
        <w:gridCol w:w="2160"/>
        <w:gridCol w:w="804"/>
        <w:gridCol w:w="804"/>
        <w:gridCol w:w="1518"/>
        <w:gridCol w:w="1997"/>
        <w:gridCol w:w="1577"/>
        <w:gridCol w:w="1577"/>
        <w:gridCol w:w="1755"/>
      </w:tblGrid>
      <w:tr w:rsidR="008A1586">
        <w:trPr>
          <w:trHeight w:val="68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п/п*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мероприятия*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исполнитель*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исполнения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Финансовая оценка (бюджетный эффект), </w:t>
            </w:r>
          </w:p>
          <w:p w:rsidR="008A1586" w:rsidRDefault="005A3797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(тыс. рублей)*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Финансовая оценка (бюджетный эффект), предусмотренная </w:t>
            </w:r>
          </w:p>
          <w:p w:rsidR="008A1586" w:rsidRDefault="005A3797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закон</w:t>
            </w:r>
            <w:r>
              <w:rPr>
                <w:rFonts w:ascii="Times New Roman" w:hAnsi="Times New Roman"/>
                <w:spacing w:val="-20"/>
                <w:sz w:val="24"/>
              </w:rPr>
              <w:t>е о </w:t>
            </w:r>
            <w:r>
              <w:rPr>
                <w:rFonts w:ascii="Times New Roman" w:hAnsi="Times New Roman"/>
                <w:sz w:val="24"/>
              </w:rPr>
              <w:t>бюджет</w:t>
            </w:r>
            <w:r>
              <w:rPr>
                <w:rFonts w:ascii="Times New Roman" w:hAnsi="Times New Roman"/>
                <w:spacing w:val="-20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на отчетную дату </w:t>
            </w:r>
          </w:p>
          <w:p w:rsidR="008A1586" w:rsidRDefault="005A3797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(тыс. рублей)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Полученный финансовый (бюджетный) эффект,</w:t>
            </w:r>
          </w:p>
          <w:p w:rsidR="008A1586" w:rsidRDefault="005A3797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(тыс. рублей)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Полученный результат**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Примечание***</w:t>
            </w:r>
          </w:p>
        </w:tc>
      </w:tr>
      <w:tr w:rsidR="008A1586">
        <w:trPr>
          <w:trHeight w:val="18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8A1586"/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8A1586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8A158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план*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8A1586"/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8A1586"/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8A1586"/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8A1586"/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8A1586"/>
        </w:tc>
      </w:tr>
      <w:tr w:rsidR="008A1586">
        <w:trPr>
          <w:trHeight w:val="3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5A3797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8A1586">
        <w:trPr>
          <w:trHeight w:val="3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8A1586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8A1586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8A1586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8A1586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8A1586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8A1586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8A1586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8A1586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8A1586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A1586" w:rsidRDefault="008A1586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</w:tbl>
    <w:p w:rsidR="008A1586" w:rsidRDefault="008A1586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8A1586" w:rsidRDefault="005A379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* Заполняется в соответствии с </w:t>
      </w:r>
      <w:hyperlink w:anchor="Par77" w:history="1">
        <w:r>
          <w:rPr>
            <w:rFonts w:ascii="Times New Roman" w:hAnsi="Times New Roman"/>
            <w:color w:val="000000" w:themeColor="text1"/>
            <w:sz w:val="28"/>
          </w:rPr>
          <w:t>приложением № 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к Плану мероприятий по росту доходного потенциала Ростовской области и оптимизации расходов областного бюджета до 2028 года.</w:t>
      </w:r>
    </w:p>
    <w:p w:rsidR="008A1586" w:rsidRDefault="005A379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** Указываются правовые, финансовые, организационные и иные инструменты, используемые для эффективного выполнения мероприятия.</w:t>
      </w:r>
    </w:p>
    <w:p w:rsidR="008A1586" w:rsidRDefault="005A379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*** Заполняется в случае неисполнения плановых значений финансовой оценки (бюджетного эффекта).</w:t>
      </w:r>
    </w:p>
    <w:p w:rsidR="008A1586" w:rsidRDefault="008A1586">
      <w:pPr>
        <w:pStyle w:val="ConsPlusNormal"/>
        <w:rPr>
          <w:rFonts w:ascii="Times New Roman" w:hAnsi="Times New Roman"/>
          <w:strike/>
          <w:sz w:val="28"/>
        </w:rPr>
      </w:pPr>
    </w:p>
    <w:p w:rsidR="009F0ED8" w:rsidRDefault="009F0ED8">
      <w:pPr>
        <w:pStyle w:val="ConsPlusNormal"/>
        <w:rPr>
          <w:rFonts w:ascii="Times New Roman" w:hAnsi="Times New Roman"/>
          <w:strike/>
          <w:sz w:val="28"/>
        </w:rPr>
      </w:pPr>
    </w:p>
    <w:p w:rsidR="009F0ED8" w:rsidRDefault="009425FE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8A1586" w:rsidRDefault="009425FE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</w:t>
      </w:r>
      <w:r w:rsidR="00D34E24">
        <w:rPr>
          <w:rFonts w:ascii="Times New Roman" w:hAnsi="Times New Roman"/>
          <w:sz w:val="28"/>
        </w:rPr>
        <w:t xml:space="preserve">                                 </w:t>
      </w:r>
      <w:r w:rsidR="009F0ED8">
        <w:rPr>
          <w:rFonts w:ascii="Times New Roman" w:hAnsi="Times New Roman"/>
          <w:sz w:val="28"/>
        </w:rPr>
        <w:t xml:space="preserve">                                                                                                    </w:t>
      </w:r>
      <w:r w:rsidR="00D34E24">
        <w:rPr>
          <w:rFonts w:ascii="Times New Roman" w:hAnsi="Times New Roman"/>
          <w:sz w:val="28"/>
        </w:rPr>
        <w:t>О.В. Купина</w:t>
      </w:r>
    </w:p>
    <w:p w:rsidR="009425FE" w:rsidRDefault="009425FE"/>
    <w:p w:rsidR="009425FE" w:rsidRPr="009425FE" w:rsidRDefault="009425FE">
      <w:pPr>
        <w:rPr>
          <w:rFonts w:ascii="Times New Roman" w:hAnsi="Times New Roman"/>
          <w:sz w:val="28"/>
          <w:szCs w:val="28"/>
        </w:rPr>
        <w:sectPr w:rsidR="009425FE" w:rsidRPr="009425FE" w:rsidSect="009F0ED8">
          <w:headerReference w:type="default" r:id="rId14"/>
          <w:pgSz w:w="16839" w:h="11907" w:orient="landscape"/>
          <w:pgMar w:top="1701" w:right="1134" w:bottom="567" w:left="1134" w:header="567" w:footer="328" w:gutter="0"/>
          <w:cols w:space="720"/>
        </w:sectPr>
      </w:pPr>
    </w:p>
    <w:p w:rsidR="008A1586" w:rsidRDefault="005A3797" w:rsidP="009F0ED8">
      <w:pPr>
        <w:pStyle w:val="ConsPlusNormal"/>
        <w:ind w:left="5103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3</w:t>
      </w:r>
    </w:p>
    <w:p w:rsidR="008A1586" w:rsidRDefault="005A3797" w:rsidP="009F0ED8">
      <w:pPr>
        <w:pStyle w:val="ConsPlusNormal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 w:rsidR="00AF7892">
        <w:rPr>
          <w:rFonts w:ascii="Times New Roman" w:hAnsi="Times New Roman"/>
          <w:sz w:val="28"/>
        </w:rPr>
        <w:t>постановлению</w:t>
      </w:r>
      <w:r w:rsidR="009F0ED8">
        <w:rPr>
          <w:rFonts w:ascii="Times New Roman" w:hAnsi="Times New Roman"/>
          <w:sz w:val="28"/>
        </w:rPr>
        <w:t xml:space="preserve"> </w:t>
      </w:r>
      <w:r w:rsidR="00AF7892">
        <w:rPr>
          <w:rFonts w:ascii="Times New Roman" w:hAnsi="Times New Roman"/>
          <w:sz w:val="28"/>
        </w:rPr>
        <w:t>Администрации</w:t>
      </w:r>
    </w:p>
    <w:p w:rsidR="008A1586" w:rsidRDefault="00AF7892" w:rsidP="009F0ED8">
      <w:pPr>
        <w:pStyle w:val="ConsPlusNormal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8A1586" w:rsidRDefault="005A3797" w:rsidP="009F0ED8">
      <w:pPr>
        <w:pStyle w:val="ConsPlusNormal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FF7229">
        <w:rPr>
          <w:rFonts w:ascii="Times New Roman" w:hAnsi="Times New Roman"/>
          <w:sz w:val="28"/>
        </w:rPr>
        <w:t>30.03.2026</w:t>
      </w:r>
      <w:r>
        <w:rPr>
          <w:rFonts w:ascii="Times New Roman" w:hAnsi="Times New Roman"/>
          <w:sz w:val="28"/>
        </w:rPr>
        <w:t xml:space="preserve"> №</w:t>
      </w:r>
      <w:r w:rsidR="00FF7229">
        <w:rPr>
          <w:rFonts w:ascii="Times New Roman" w:hAnsi="Times New Roman"/>
          <w:sz w:val="28"/>
        </w:rPr>
        <w:t xml:space="preserve"> 88</w:t>
      </w:r>
      <w:bookmarkStart w:id="4" w:name="_GoBack"/>
      <w:bookmarkEnd w:id="4"/>
    </w:p>
    <w:p w:rsidR="008A1586" w:rsidRDefault="008A1586">
      <w:pPr>
        <w:pStyle w:val="ConsPlusNormal"/>
        <w:ind w:left="6237"/>
        <w:jc w:val="center"/>
        <w:rPr>
          <w:rFonts w:ascii="Times New Roman" w:hAnsi="Times New Roman"/>
          <w:sz w:val="28"/>
        </w:rPr>
      </w:pPr>
    </w:p>
    <w:p w:rsidR="009F0ED8" w:rsidRDefault="009F0ED8">
      <w:pPr>
        <w:pStyle w:val="ConsPlusNormal"/>
        <w:ind w:left="6237"/>
        <w:jc w:val="center"/>
        <w:rPr>
          <w:rFonts w:ascii="Times New Roman" w:hAnsi="Times New Roman"/>
          <w:sz w:val="28"/>
        </w:rPr>
      </w:pPr>
    </w:p>
    <w:p w:rsidR="009F0ED8" w:rsidRDefault="009F0ED8">
      <w:pPr>
        <w:pStyle w:val="ConsPlusNormal"/>
        <w:ind w:left="6237"/>
        <w:jc w:val="center"/>
        <w:rPr>
          <w:rFonts w:ascii="Times New Roman" w:hAnsi="Times New Roman"/>
          <w:sz w:val="28"/>
        </w:rPr>
      </w:pPr>
    </w:p>
    <w:p w:rsidR="009F0ED8" w:rsidRDefault="009F0ED8">
      <w:pPr>
        <w:pStyle w:val="ConsPlusNormal"/>
        <w:ind w:left="6237"/>
        <w:jc w:val="center"/>
        <w:rPr>
          <w:rFonts w:ascii="Times New Roman" w:hAnsi="Times New Roman"/>
          <w:sz w:val="28"/>
        </w:rPr>
      </w:pPr>
    </w:p>
    <w:p w:rsidR="008A1586" w:rsidRDefault="005A3797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</w:t>
      </w:r>
    </w:p>
    <w:p w:rsidR="008A1586" w:rsidRDefault="00AF7892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постановлений</w:t>
      </w:r>
      <w:r w:rsidR="005A37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Песчанокопского района</w:t>
      </w:r>
      <w:r w:rsidR="005A3797">
        <w:rPr>
          <w:rFonts w:ascii="Times New Roman" w:hAnsi="Times New Roman"/>
          <w:sz w:val="28"/>
        </w:rPr>
        <w:t>, признанных утратившими силу</w:t>
      </w:r>
    </w:p>
    <w:p w:rsidR="008A1586" w:rsidRDefault="008A1586">
      <w:pPr>
        <w:pStyle w:val="ConsPlusNormal"/>
        <w:jc w:val="center"/>
        <w:rPr>
          <w:rFonts w:ascii="Times New Roman" w:hAnsi="Times New Roman"/>
          <w:sz w:val="28"/>
        </w:rPr>
      </w:pPr>
    </w:p>
    <w:p w:rsidR="009F0ED8" w:rsidRDefault="009F0ED8">
      <w:pPr>
        <w:pStyle w:val="ConsPlusNormal"/>
        <w:jc w:val="center"/>
        <w:rPr>
          <w:rFonts w:ascii="Times New Roman" w:hAnsi="Times New Roman"/>
          <w:sz w:val="28"/>
        </w:rPr>
      </w:pPr>
    </w:p>
    <w:p w:rsidR="009F0ED8" w:rsidRDefault="009F0ED8">
      <w:pPr>
        <w:pStyle w:val="ConsPlusNormal"/>
        <w:jc w:val="center"/>
        <w:rPr>
          <w:rFonts w:ascii="Times New Roman" w:hAnsi="Times New Roman"/>
          <w:sz w:val="28"/>
        </w:rPr>
      </w:pPr>
    </w:p>
    <w:p w:rsidR="008A1586" w:rsidRDefault="005A3797">
      <w:pPr>
        <w:pStyle w:val="ConsPlusNormal"/>
        <w:ind w:firstLine="709"/>
        <w:jc w:val="both"/>
        <w:rPr>
          <w:rStyle w:val="ConsPlusNormal20"/>
          <w:rFonts w:ascii="Times New Roman" w:hAnsi="Times New Roman"/>
          <w:sz w:val="28"/>
        </w:rPr>
      </w:pPr>
      <w:r>
        <w:rPr>
          <w:rStyle w:val="ConsPlusNormal20"/>
          <w:rFonts w:ascii="Times New Roman" w:hAnsi="Times New Roman"/>
          <w:sz w:val="28"/>
        </w:rPr>
        <w:t>1. </w:t>
      </w:r>
      <w:r w:rsidR="00C5366B">
        <w:rPr>
          <w:rStyle w:val="ConsPlusNormal20"/>
          <w:rFonts w:ascii="Times New Roman" w:hAnsi="Times New Roman"/>
          <w:sz w:val="28"/>
        </w:rPr>
        <w:t>Постановление Администрации Песчанокопского района</w:t>
      </w:r>
      <w:r>
        <w:rPr>
          <w:rStyle w:val="ConsPlusNormal20"/>
          <w:rFonts w:ascii="Times New Roman" w:hAnsi="Times New Roman"/>
          <w:sz w:val="28"/>
        </w:rPr>
        <w:t xml:space="preserve"> от 2</w:t>
      </w:r>
      <w:r w:rsidR="00C5366B">
        <w:rPr>
          <w:rStyle w:val="ConsPlusNormal20"/>
          <w:rFonts w:ascii="Times New Roman" w:hAnsi="Times New Roman"/>
          <w:sz w:val="28"/>
        </w:rPr>
        <w:t>5</w:t>
      </w:r>
      <w:r>
        <w:rPr>
          <w:rStyle w:val="ConsPlusNormal20"/>
          <w:rFonts w:ascii="Times New Roman" w:hAnsi="Times New Roman"/>
          <w:sz w:val="28"/>
        </w:rPr>
        <w:t>.0</w:t>
      </w:r>
      <w:r w:rsidR="00C5366B">
        <w:rPr>
          <w:rStyle w:val="ConsPlusNormal20"/>
          <w:rFonts w:ascii="Times New Roman" w:hAnsi="Times New Roman"/>
          <w:sz w:val="28"/>
        </w:rPr>
        <w:t xml:space="preserve">3.2024 </w:t>
      </w:r>
      <w:r>
        <w:rPr>
          <w:rStyle w:val="ConsPlusNormal20"/>
          <w:rFonts w:ascii="Times New Roman" w:hAnsi="Times New Roman"/>
          <w:sz w:val="28"/>
        </w:rPr>
        <w:t xml:space="preserve">№ </w:t>
      </w:r>
      <w:r w:rsidR="00C5366B">
        <w:rPr>
          <w:rStyle w:val="ConsPlusNormal20"/>
          <w:rFonts w:ascii="Times New Roman" w:hAnsi="Times New Roman"/>
          <w:sz w:val="28"/>
        </w:rPr>
        <w:t>25</w:t>
      </w:r>
      <w:r w:rsidR="00370D09">
        <w:rPr>
          <w:rStyle w:val="ConsPlusNormal20"/>
          <w:rFonts w:ascii="Times New Roman" w:hAnsi="Times New Roman"/>
          <w:sz w:val="28"/>
        </w:rPr>
        <w:t>8</w:t>
      </w:r>
      <w:r>
        <w:rPr>
          <w:rStyle w:val="ConsPlusNormal20"/>
          <w:rFonts w:ascii="Times New Roman" w:hAnsi="Times New Roman"/>
          <w:sz w:val="28"/>
        </w:rPr>
        <w:t xml:space="preserve"> «Об утверждении Плана мероприятий по росту доходного потенциала </w:t>
      </w:r>
      <w:r w:rsidR="00C5366B">
        <w:rPr>
          <w:rStyle w:val="ConsPlusNormal20"/>
          <w:rFonts w:ascii="Times New Roman" w:hAnsi="Times New Roman"/>
          <w:sz w:val="28"/>
        </w:rPr>
        <w:t>Песчанокопского района</w:t>
      </w:r>
      <w:r>
        <w:rPr>
          <w:rStyle w:val="ConsPlusNormal20"/>
          <w:rFonts w:ascii="Times New Roman" w:hAnsi="Times New Roman"/>
          <w:sz w:val="28"/>
        </w:rPr>
        <w:t>, оптимизации расходов  бюджета</w:t>
      </w:r>
      <w:r w:rsidR="00C5366B">
        <w:rPr>
          <w:rStyle w:val="ConsPlusNormal20"/>
          <w:rFonts w:ascii="Times New Roman" w:hAnsi="Times New Roman"/>
          <w:sz w:val="28"/>
        </w:rPr>
        <w:t xml:space="preserve"> Песчанокопского района</w:t>
      </w:r>
      <w:r>
        <w:rPr>
          <w:rStyle w:val="ConsPlusNormal20"/>
          <w:rFonts w:ascii="Times New Roman" w:hAnsi="Times New Roman"/>
          <w:sz w:val="28"/>
        </w:rPr>
        <w:t xml:space="preserve"> </w:t>
      </w:r>
      <w:r w:rsidR="00C5366B">
        <w:rPr>
          <w:rStyle w:val="ConsPlusNormal20"/>
          <w:rFonts w:ascii="Times New Roman" w:hAnsi="Times New Roman"/>
          <w:sz w:val="28"/>
        </w:rPr>
        <w:t>до 2026</w:t>
      </w:r>
      <w:r>
        <w:rPr>
          <w:rStyle w:val="ConsPlusNormal20"/>
          <w:rFonts w:ascii="Times New Roman" w:hAnsi="Times New Roman"/>
          <w:sz w:val="28"/>
        </w:rPr>
        <w:t xml:space="preserve"> года».</w:t>
      </w:r>
    </w:p>
    <w:p w:rsidR="008A1586" w:rsidRDefault="008A158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8A1586" w:rsidRDefault="008A1586">
      <w:pPr>
        <w:pStyle w:val="ConsPlusNormal"/>
        <w:jc w:val="both"/>
        <w:rPr>
          <w:rFonts w:ascii="Times New Roman" w:hAnsi="Times New Roman"/>
          <w:sz w:val="28"/>
        </w:rPr>
      </w:pPr>
    </w:p>
    <w:p w:rsidR="008A1586" w:rsidRDefault="008A1586">
      <w:pPr>
        <w:pStyle w:val="ConsPlusNormal"/>
        <w:jc w:val="both"/>
        <w:rPr>
          <w:rFonts w:ascii="Times New Roman" w:hAnsi="Times New Roman"/>
          <w:sz w:val="28"/>
        </w:rPr>
      </w:pPr>
    </w:p>
    <w:p w:rsidR="00AF7892" w:rsidRPr="00AF7892" w:rsidRDefault="00AF7892" w:rsidP="00AF7892">
      <w:pPr>
        <w:pStyle w:val="ConsPlusNormal"/>
        <w:rPr>
          <w:rFonts w:ascii="Times New Roman" w:hAnsi="Times New Roman"/>
          <w:sz w:val="28"/>
        </w:rPr>
      </w:pPr>
      <w:r w:rsidRPr="00AF7892">
        <w:rPr>
          <w:rFonts w:ascii="Times New Roman" w:hAnsi="Times New Roman"/>
          <w:sz w:val="28"/>
        </w:rPr>
        <w:t>Управляющий делами</w:t>
      </w:r>
    </w:p>
    <w:p w:rsidR="008A1586" w:rsidRDefault="00AF7892" w:rsidP="00AF7892">
      <w:pPr>
        <w:pStyle w:val="ConsPlusNormal"/>
        <w:rPr>
          <w:rFonts w:ascii="Times New Roman" w:hAnsi="Times New Roman"/>
          <w:sz w:val="28"/>
        </w:rPr>
      </w:pPr>
      <w:r w:rsidRPr="00AF7892">
        <w:rPr>
          <w:rFonts w:ascii="Times New Roman" w:hAnsi="Times New Roman"/>
          <w:sz w:val="28"/>
        </w:rPr>
        <w:t xml:space="preserve">Администрации района                                                  </w:t>
      </w:r>
      <w:r w:rsidR="009F0ED8">
        <w:rPr>
          <w:rFonts w:ascii="Times New Roman" w:hAnsi="Times New Roman"/>
          <w:sz w:val="28"/>
        </w:rPr>
        <w:t xml:space="preserve">                       </w:t>
      </w:r>
      <w:r w:rsidRPr="00AF7892">
        <w:rPr>
          <w:rFonts w:ascii="Times New Roman" w:hAnsi="Times New Roman"/>
          <w:sz w:val="28"/>
        </w:rPr>
        <w:t xml:space="preserve">  О.В. Купина</w:t>
      </w:r>
    </w:p>
    <w:p w:rsidR="008A1586" w:rsidRDefault="008A1586">
      <w:pPr>
        <w:pStyle w:val="ConsPlusNormal"/>
        <w:jc w:val="both"/>
        <w:rPr>
          <w:rFonts w:ascii="Times New Roman" w:hAnsi="Times New Roman"/>
          <w:sz w:val="24"/>
        </w:rPr>
      </w:pPr>
    </w:p>
    <w:p w:rsidR="008A1586" w:rsidRDefault="008A1586">
      <w:pPr>
        <w:pStyle w:val="ConsPlusNormal"/>
        <w:jc w:val="both"/>
        <w:rPr>
          <w:rFonts w:ascii="Times New Roman" w:hAnsi="Times New Roman"/>
          <w:sz w:val="24"/>
        </w:rPr>
      </w:pPr>
    </w:p>
    <w:p w:rsidR="008A1586" w:rsidRDefault="008A1586">
      <w:pPr>
        <w:pStyle w:val="ConsPlusNormal"/>
        <w:jc w:val="both"/>
        <w:rPr>
          <w:rFonts w:ascii="Times New Roman" w:hAnsi="Times New Roman"/>
          <w:sz w:val="24"/>
        </w:rPr>
      </w:pPr>
    </w:p>
    <w:p w:rsidR="008A1586" w:rsidRDefault="008A1586">
      <w:pPr>
        <w:pStyle w:val="ConsPlusNormal"/>
        <w:jc w:val="both"/>
        <w:rPr>
          <w:rFonts w:ascii="Times New Roman" w:hAnsi="Times New Roman"/>
          <w:sz w:val="24"/>
        </w:rPr>
      </w:pPr>
    </w:p>
    <w:p w:rsidR="008A1586" w:rsidRDefault="008A1586">
      <w:pPr>
        <w:pStyle w:val="ConsPlusNormal"/>
        <w:jc w:val="both"/>
        <w:rPr>
          <w:rFonts w:ascii="Times New Roman" w:hAnsi="Times New Roman"/>
          <w:sz w:val="24"/>
        </w:rPr>
      </w:pPr>
    </w:p>
    <w:p w:rsidR="008A1586" w:rsidRDefault="008A1586">
      <w:pPr>
        <w:pStyle w:val="ConsPlusNormal"/>
        <w:jc w:val="both"/>
        <w:rPr>
          <w:rFonts w:ascii="Times New Roman" w:hAnsi="Times New Roman"/>
          <w:sz w:val="24"/>
        </w:rPr>
      </w:pPr>
    </w:p>
    <w:p w:rsidR="008A1586" w:rsidRDefault="008A1586">
      <w:pPr>
        <w:pStyle w:val="ConsPlusNormal"/>
        <w:jc w:val="both"/>
        <w:rPr>
          <w:rFonts w:ascii="Times New Roman" w:hAnsi="Times New Roman"/>
          <w:sz w:val="24"/>
        </w:rPr>
      </w:pPr>
    </w:p>
    <w:p w:rsidR="008A1586" w:rsidRDefault="008A1586">
      <w:pPr>
        <w:pStyle w:val="ConsPlusNormal"/>
        <w:spacing w:before="100" w:after="100"/>
        <w:jc w:val="both"/>
        <w:rPr>
          <w:rFonts w:ascii="Times New Roman" w:hAnsi="Times New Roman"/>
          <w:sz w:val="24"/>
        </w:rPr>
      </w:pPr>
    </w:p>
    <w:sectPr w:rsidR="008A1586" w:rsidSect="009F0ED8">
      <w:headerReference w:type="default" r:id="rId15"/>
      <w:pgSz w:w="11907" w:h="16839"/>
      <w:pgMar w:top="1134" w:right="567" w:bottom="1134" w:left="1701" w:header="567" w:footer="4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1D6" w:rsidRDefault="004A21D6">
      <w:r>
        <w:separator/>
      </w:r>
    </w:p>
  </w:endnote>
  <w:endnote w:type="continuationSeparator" w:id="0">
    <w:p w:rsidR="004A21D6" w:rsidRDefault="004A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3278350"/>
      <w:docPartObj>
        <w:docPartGallery w:val="Page Numbers (Bottom of Page)"/>
        <w:docPartUnique/>
      </w:docPartObj>
    </w:sdtPr>
    <w:sdtEndPr/>
    <w:sdtContent>
      <w:p w:rsidR="009F0ED8" w:rsidRDefault="009F0ED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229">
          <w:rPr>
            <w:noProof/>
          </w:rPr>
          <w:t>2</w:t>
        </w:r>
        <w:r>
          <w:fldChar w:fldCharType="end"/>
        </w:r>
      </w:p>
    </w:sdtContent>
  </w:sdt>
  <w:p w:rsidR="000C03F2" w:rsidRDefault="000C03F2">
    <w:pPr>
      <w:rPr>
        <w:rFonts w:ascii="Times New Roman" w:hAnsi="Times New Roman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F2" w:rsidRDefault="000C03F2">
    <w:pPr>
      <w:rPr>
        <w:rFonts w:ascii="Times New Roman" w:hAnsi="Times New Roman"/>
        <w:sz w:val="20"/>
      </w:rPr>
    </w:pPr>
  </w:p>
  <w:p w:rsidR="000C03F2" w:rsidRDefault="000C03F2">
    <w:pPr>
      <w:rPr>
        <w:rFonts w:ascii="Times New Roman" w:hAnsi="Times New Roman"/>
        <w:sz w:val="20"/>
      </w:rPr>
    </w:pPr>
  </w:p>
  <w:p w:rsidR="000C03F2" w:rsidRDefault="000C03F2">
    <w:pPr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1D6" w:rsidRDefault="004A21D6">
      <w:r>
        <w:separator/>
      </w:r>
    </w:p>
  </w:footnote>
  <w:footnote w:type="continuationSeparator" w:id="0">
    <w:p w:rsidR="004A21D6" w:rsidRDefault="004A2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F2" w:rsidRDefault="000C03F2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F2" w:rsidRDefault="000C03F2">
    <w:pPr>
      <w:pStyle w:val="a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F2" w:rsidRDefault="000C03F2">
    <w:pPr>
      <w:pStyle w:val="ae"/>
      <w:jc w:val="center"/>
      <w:rPr>
        <w:rFonts w:ascii="Times New Roman" w:hAnsi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F2" w:rsidRDefault="000C03F2">
    <w:pPr>
      <w:pStyle w:val="ae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F2" w:rsidRDefault="000C03F2">
    <w:pPr>
      <w:pStyle w:val="ae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F2" w:rsidRDefault="000C03F2">
    <w:pPr>
      <w:pStyle w:val="a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86"/>
    <w:rsid w:val="000133D4"/>
    <w:rsid w:val="0002736F"/>
    <w:rsid w:val="000276DA"/>
    <w:rsid w:val="00066C5E"/>
    <w:rsid w:val="00093024"/>
    <w:rsid w:val="000C03F2"/>
    <w:rsid w:val="00175933"/>
    <w:rsid w:val="00176B0F"/>
    <w:rsid w:val="001F1417"/>
    <w:rsid w:val="00243BD4"/>
    <w:rsid w:val="00254177"/>
    <w:rsid w:val="002D6C05"/>
    <w:rsid w:val="002E38CD"/>
    <w:rsid w:val="0031486B"/>
    <w:rsid w:val="00334A38"/>
    <w:rsid w:val="00347869"/>
    <w:rsid w:val="00370D09"/>
    <w:rsid w:val="004078DD"/>
    <w:rsid w:val="004A21D6"/>
    <w:rsid w:val="004E7633"/>
    <w:rsid w:val="00500014"/>
    <w:rsid w:val="00550A69"/>
    <w:rsid w:val="00576CE3"/>
    <w:rsid w:val="005A3797"/>
    <w:rsid w:val="005E657E"/>
    <w:rsid w:val="0060579D"/>
    <w:rsid w:val="00644678"/>
    <w:rsid w:val="00671D7F"/>
    <w:rsid w:val="00782C78"/>
    <w:rsid w:val="00786A31"/>
    <w:rsid w:val="007E1027"/>
    <w:rsid w:val="00835116"/>
    <w:rsid w:val="0083640E"/>
    <w:rsid w:val="008A1586"/>
    <w:rsid w:val="008B4D23"/>
    <w:rsid w:val="008F7D77"/>
    <w:rsid w:val="009425FE"/>
    <w:rsid w:val="009E1D70"/>
    <w:rsid w:val="009F0ED8"/>
    <w:rsid w:val="00A021CD"/>
    <w:rsid w:val="00A36A19"/>
    <w:rsid w:val="00A563A8"/>
    <w:rsid w:val="00AE504C"/>
    <w:rsid w:val="00AF4580"/>
    <w:rsid w:val="00AF7892"/>
    <w:rsid w:val="00B27182"/>
    <w:rsid w:val="00B76551"/>
    <w:rsid w:val="00BF49B2"/>
    <w:rsid w:val="00C5366B"/>
    <w:rsid w:val="00C72DE7"/>
    <w:rsid w:val="00CB56AF"/>
    <w:rsid w:val="00CC03E5"/>
    <w:rsid w:val="00D17022"/>
    <w:rsid w:val="00D34E24"/>
    <w:rsid w:val="00D3534C"/>
    <w:rsid w:val="00E452E1"/>
    <w:rsid w:val="00ED12AD"/>
    <w:rsid w:val="00EE5A71"/>
    <w:rsid w:val="00FB6671"/>
    <w:rsid w:val="00FC3F7A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TextList0">
    <w:name w:val="ConsPlusTextList_0"/>
    <w:link w:val="ConsPlusTextList00"/>
    <w:pPr>
      <w:widowControl w:val="0"/>
    </w:pPr>
    <w:rPr>
      <w:rFonts w:ascii="Arial" w:hAnsi="Arial"/>
    </w:rPr>
  </w:style>
  <w:style w:type="character" w:customStyle="1" w:styleId="ConsPlusTextList00">
    <w:name w:val="ConsPlusTextList_0"/>
    <w:link w:val="ConsPlusTextList0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16"/>
    </w:rPr>
  </w:style>
  <w:style w:type="character" w:customStyle="1" w:styleId="ConsPlusTitlePage0">
    <w:name w:val="ConsPlusTitlePage"/>
    <w:link w:val="ConsPlusTitlePage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Hyperlink2">
    <w:name w:val="Hyperlink.2"/>
    <w:basedOn w:val="a"/>
    <w:link w:val="Hyperlink20"/>
    <w:rPr>
      <w:rFonts w:ascii="Times New Roman" w:hAnsi="Times New Roman"/>
      <w:sz w:val="20"/>
    </w:rPr>
  </w:style>
  <w:style w:type="character" w:customStyle="1" w:styleId="Hyperlink20">
    <w:name w:val="Hyperlink.2"/>
    <w:basedOn w:val="1"/>
    <w:link w:val="Hyperlink2"/>
    <w:rPr>
      <w:rFonts w:ascii="Times New Roman" w:hAnsi="Times New Roman"/>
      <w:sz w:val="20"/>
    </w:rPr>
  </w:style>
  <w:style w:type="paragraph" w:customStyle="1" w:styleId="13">
    <w:name w:val="Обычный13"/>
    <w:link w:val="130"/>
    <w:rPr>
      <w:sz w:val="24"/>
    </w:rPr>
  </w:style>
  <w:style w:type="character" w:customStyle="1" w:styleId="130">
    <w:name w:val="Обычный13"/>
    <w:link w:val="13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  <w:sz w:val="16"/>
    </w:rPr>
  </w:style>
  <w:style w:type="character" w:customStyle="1" w:styleId="ConsPlusDocList0">
    <w:name w:val="ConsPlusDocList"/>
    <w:link w:val="ConsPlusDocList"/>
    <w:rPr>
      <w:rFonts w:ascii="Courier New" w:hAnsi="Courier New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</w:pPr>
    <w:rPr>
      <w:rFonts w:ascii="Times New Roman" w:hAnsi="Times New Roman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uiPriority w:val="99"/>
    <w:rPr>
      <w:sz w:val="24"/>
    </w:rPr>
  </w:style>
  <w:style w:type="paragraph" w:customStyle="1" w:styleId="Tabstyle">
    <w:name w:val="Tab style"/>
    <w:basedOn w:val="a"/>
    <w:link w:val="Tabstyle0"/>
    <w:pPr>
      <w:spacing w:after="60"/>
      <w:jc w:val="both"/>
    </w:pPr>
    <w:rPr>
      <w:rFonts w:ascii="Times New Roman" w:hAnsi="Times New Roman"/>
      <w:sz w:val="22"/>
    </w:rPr>
  </w:style>
  <w:style w:type="character" w:customStyle="1" w:styleId="Tabstyle0">
    <w:name w:val="Tab style"/>
    <w:basedOn w:val="1"/>
    <w:link w:val="Tabstyle"/>
    <w:rPr>
      <w:rFonts w:ascii="Times New Roman" w:hAnsi="Times New Roman"/>
      <w:color w:val="000000"/>
      <w:sz w:val="22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Arial" w:hAnsi="Arial"/>
      <w:sz w:val="26"/>
    </w:rPr>
  </w:style>
  <w:style w:type="character" w:customStyle="1" w:styleId="ConsPlusJurTerm0">
    <w:name w:val="ConsPlusJurTerm"/>
    <w:link w:val="ConsPlusJurTerm"/>
    <w:rPr>
      <w:rFonts w:ascii="Arial" w:hAnsi="Arial"/>
      <w:sz w:val="26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2">
    <w:name w:val="Обычный1"/>
    <w:link w:val="14"/>
    <w:rPr>
      <w:sz w:val="24"/>
    </w:rPr>
  </w:style>
  <w:style w:type="character" w:customStyle="1" w:styleId="14">
    <w:name w:val="Обычный1"/>
    <w:link w:val="12"/>
    <w:rPr>
      <w:sz w:val="24"/>
    </w:rPr>
  </w:style>
  <w:style w:type="paragraph" w:customStyle="1" w:styleId="15">
    <w:name w:val="Обычный1"/>
    <w:link w:val="16"/>
    <w:rPr>
      <w:sz w:val="24"/>
    </w:rPr>
  </w:style>
  <w:style w:type="character" w:customStyle="1" w:styleId="16">
    <w:name w:val="Обычный1"/>
    <w:link w:val="15"/>
    <w:rPr>
      <w:sz w:val="24"/>
    </w:rPr>
  </w:style>
  <w:style w:type="paragraph" w:styleId="a7">
    <w:name w:val="List Paragraph"/>
    <w:basedOn w:val="a"/>
    <w:link w:val="a8"/>
    <w:pPr>
      <w:ind w:left="720"/>
      <w:contextualSpacing/>
    </w:pPr>
    <w:rPr>
      <w:rFonts w:ascii="Times New Roman" w:hAnsi="Times New Roman"/>
      <w:sz w:val="28"/>
    </w:r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8"/>
    </w:rPr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sz w:val="24"/>
    </w:rPr>
  </w:style>
  <w:style w:type="paragraph" w:customStyle="1" w:styleId="19">
    <w:name w:val="Строгий1"/>
    <w:basedOn w:val="1a"/>
    <w:link w:val="1b"/>
    <w:rPr>
      <w:b/>
    </w:rPr>
  </w:style>
  <w:style w:type="character" w:customStyle="1" w:styleId="1b">
    <w:name w:val="Строгий1"/>
    <w:basedOn w:val="1c"/>
    <w:link w:val="19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uturismarkdown-paragraph">
    <w:name w:val="futurismarkdown-paragraph"/>
    <w:basedOn w:val="a"/>
    <w:link w:val="futurismarkdown-paragraph0"/>
    <w:pPr>
      <w:spacing w:beforeAutospacing="1" w:afterAutospacing="1"/>
    </w:pPr>
    <w:rPr>
      <w:rFonts w:ascii="Times New Roman" w:hAnsi="Times New Roman"/>
    </w:rPr>
  </w:style>
  <w:style w:type="character" w:customStyle="1" w:styleId="futurismarkdown-paragraph0">
    <w:name w:val="futurismarkdown-paragraph"/>
    <w:basedOn w:val="1"/>
    <w:link w:val="futurismarkdown-paragraph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d">
    <w:name w:val="Гиперссылка1"/>
    <w:link w:val="a9"/>
    <w:rPr>
      <w:color w:val="0000FF"/>
      <w:u w:val="single"/>
    </w:rPr>
  </w:style>
  <w:style w:type="character" w:styleId="a9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16"/>
    </w:rPr>
  </w:style>
  <w:style w:type="character" w:customStyle="1" w:styleId="ConsPlusNormal0">
    <w:name w:val="ConsPlusNormal"/>
    <w:link w:val="ConsPlusNormal"/>
    <w:rPr>
      <w:rFonts w:ascii="Arial" w:hAnsi="Arial"/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Pr>
      <w:rFonts w:ascii="Arial" w:hAnsi="Arial"/>
      <w:b/>
      <w:sz w:val="16"/>
    </w:rPr>
  </w:style>
  <w:style w:type="paragraph" w:customStyle="1" w:styleId="ConsPlusNormal2">
    <w:name w:val="ConsPlusNormal2"/>
    <w:link w:val="ConsPlusNormal20"/>
    <w:rPr>
      <w:rFonts w:ascii="Arial" w:hAnsi="Arial"/>
      <w:sz w:val="16"/>
    </w:rPr>
  </w:style>
  <w:style w:type="character" w:customStyle="1" w:styleId="ConsPlusNormal20">
    <w:name w:val="ConsPlusNormal2"/>
    <w:link w:val="ConsPlusNormal2"/>
    <w:rPr>
      <w:rFonts w:ascii="Arial" w:hAnsi="Arial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paragraph" w:styleId="ac">
    <w:name w:val="No Spacing"/>
    <w:link w:val="ad"/>
    <w:pPr>
      <w:spacing w:after="120"/>
      <w:ind w:firstLine="720"/>
      <w:contextualSpacing/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ad">
    <w:name w:val="Без интервала Знак"/>
    <w:link w:val="ac"/>
    <w:rPr>
      <w:rFonts w:ascii="Times New Roman" w:hAnsi="Times New Roman"/>
      <w:color w:val="000000" w:themeColor="text1"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customStyle="1" w:styleId="ConsPlusTextList">
    <w:name w:val="ConsPlusTextList"/>
    <w:link w:val="ConsPlusTextList1"/>
    <w:pPr>
      <w:widowControl w:val="0"/>
    </w:pPr>
    <w:rPr>
      <w:rFonts w:ascii="Arial" w:hAnsi="Arial"/>
    </w:rPr>
  </w:style>
  <w:style w:type="character" w:customStyle="1" w:styleId="ConsPlusTextList1">
    <w:name w:val="ConsPlusTextList"/>
    <w:link w:val="ConsPlusTextList"/>
    <w:rPr>
      <w:rFonts w:ascii="Arial" w:hAnsi="Arial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33">
    <w:name w:val="Основной шрифт абзаца3"/>
  </w:style>
  <w:style w:type="paragraph" w:customStyle="1" w:styleId="ConsPlusNormal1">
    <w:name w:val="ConsPlusNormal1"/>
    <w:link w:val="ConsPlusNormal10"/>
    <w:rPr>
      <w:rFonts w:ascii="Arial" w:hAnsi="Arial"/>
      <w:sz w:val="16"/>
    </w:rPr>
  </w:style>
  <w:style w:type="character" w:customStyle="1" w:styleId="ConsPlusNormal10">
    <w:name w:val="ConsPlusNormal1"/>
    <w:link w:val="ConsPlusNormal1"/>
    <w:rPr>
      <w:rFonts w:ascii="Arial" w:hAnsi="Arial"/>
      <w:sz w:val="16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21">
    <w:name w:val="ConsPlusNormal21"/>
    <w:link w:val="ConsPlusNormal210"/>
    <w:rPr>
      <w:rFonts w:ascii="Arial" w:hAnsi="Arial"/>
      <w:sz w:val="16"/>
    </w:rPr>
  </w:style>
  <w:style w:type="character" w:customStyle="1" w:styleId="ConsPlusNormal210">
    <w:name w:val="ConsPlusNormal21"/>
    <w:link w:val="ConsPlusNormal21"/>
    <w:rPr>
      <w:rFonts w:ascii="Arial" w:hAnsi="Arial"/>
      <w:sz w:val="16"/>
    </w:rPr>
  </w:style>
  <w:style w:type="paragraph" w:customStyle="1" w:styleId="Hyperlink1">
    <w:name w:val="Hyperlink.1"/>
    <w:basedOn w:val="a"/>
    <w:link w:val="Hyperlink10"/>
    <w:rPr>
      <w:rFonts w:ascii="Times New Roman" w:hAnsi="Times New Roman"/>
      <w:sz w:val="20"/>
    </w:rPr>
  </w:style>
  <w:style w:type="character" w:customStyle="1" w:styleId="Hyperlink10">
    <w:name w:val="Hyperlink.1"/>
    <w:basedOn w:val="1"/>
    <w:link w:val="Hyperlink1"/>
    <w:rPr>
      <w:rFonts w:ascii="Times New Roman" w:hAnsi="Times New Roman"/>
      <w:sz w:val="20"/>
    </w:rPr>
  </w:style>
  <w:style w:type="paragraph" w:styleId="af4">
    <w:name w:val="Body Text"/>
    <w:basedOn w:val="a"/>
    <w:link w:val="af5"/>
    <w:pPr>
      <w:spacing w:after="140" w:line="276" w:lineRule="auto"/>
    </w:pPr>
  </w:style>
  <w:style w:type="character" w:customStyle="1" w:styleId="af5">
    <w:name w:val="Основной текст Знак"/>
    <w:basedOn w:val="1"/>
    <w:link w:val="af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TextList0">
    <w:name w:val="ConsPlusTextList_0"/>
    <w:link w:val="ConsPlusTextList00"/>
    <w:pPr>
      <w:widowControl w:val="0"/>
    </w:pPr>
    <w:rPr>
      <w:rFonts w:ascii="Arial" w:hAnsi="Arial"/>
    </w:rPr>
  </w:style>
  <w:style w:type="character" w:customStyle="1" w:styleId="ConsPlusTextList00">
    <w:name w:val="ConsPlusTextList_0"/>
    <w:link w:val="ConsPlusTextList0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16"/>
    </w:rPr>
  </w:style>
  <w:style w:type="character" w:customStyle="1" w:styleId="ConsPlusTitlePage0">
    <w:name w:val="ConsPlusTitlePage"/>
    <w:link w:val="ConsPlusTitlePage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Hyperlink2">
    <w:name w:val="Hyperlink.2"/>
    <w:basedOn w:val="a"/>
    <w:link w:val="Hyperlink20"/>
    <w:rPr>
      <w:rFonts w:ascii="Times New Roman" w:hAnsi="Times New Roman"/>
      <w:sz w:val="20"/>
    </w:rPr>
  </w:style>
  <w:style w:type="character" w:customStyle="1" w:styleId="Hyperlink20">
    <w:name w:val="Hyperlink.2"/>
    <w:basedOn w:val="1"/>
    <w:link w:val="Hyperlink2"/>
    <w:rPr>
      <w:rFonts w:ascii="Times New Roman" w:hAnsi="Times New Roman"/>
      <w:sz w:val="20"/>
    </w:rPr>
  </w:style>
  <w:style w:type="paragraph" w:customStyle="1" w:styleId="13">
    <w:name w:val="Обычный13"/>
    <w:link w:val="130"/>
    <w:rPr>
      <w:sz w:val="24"/>
    </w:rPr>
  </w:style>
  <w:style w:type="character" w:customStyle="1" w:styleId="130">
    <w:name w:val="Обычный13"/>
    <w:link w:val="13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  <w:sz w:val="16"/>
    </w:rPr>
  </w:style>
  <w:style w:type="character" w:customStyle="1" w:styleId="ConsPlusDocList0">
    <w:name w:val="ConsPlusDocList"/>
    <w:link w:val="ConsPlusDocList"/>
    <w:rPr>
      <w:rFonts w:ascii="Courier New" w:hAnsi="Courier New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</w:pPr>
    <w:rPr>
      <w:rFonts w:ascii="Times New Roman" w:hAnsi="Times New Roman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uiPriority w:val="99"/>
    <w:rPr>
      <w:sz w:val="24"/>
    </w:rPr>
  </w:style>
  <w:style w:type="paragraph" w:customStyle="1" w:styleId="Tabstyle">
    <w:name w:val="Tab style"/>
    <w:basedOn w:val="a"/>
    <w:link w:val="Tabstyle0"/>
    <w:pPr>
      <w:spacing w:after="60"/>
      <w:jc w:val="both"/>
    </w:pPr>
    <w:rPr>
      <w:rFonts w:ascii="Times New Roman" w:hAnsi="Times New Roman"/>
      <w:sz w:val="22"/>
    </w:rPr>
  </w:style>
  <w:style w:type="character" w:customStyle="1" w:styleId="Tabstyle0">
    <w:name w:val="Tab style"/>
    <w:basedOn w:val="1"/>
    <w:link w:val="Tabstyle"/>
    <w:rPr>
      <w:rFonts w:ascii="Times New Roman" w:hAnsi="Times New Roman"/>
      <w:color w:val="000000"/>
      <w:sz w:val="22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Arial" w:hAnsi="Arial"/>
      <w:sz w:val="26"/>
    </w:rPr>
  </w:style>
  <w:style w:type="character" w:customStyle="1" w:styleId="ConsPlusJurTerm0">
    <w:name w:val="ConsPlusJurTerm"/>
    <w:link w:val="ConsPlusJurTerm"/>
    <w:rPr>
      <w:rFonts w:ascii="Arial" w:hAnsi="Arial"/>
      <w:sz w:val="26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2">
    <w:name w:val="Обычный1"/>
    <w:link w:val="14"/>
    <w:rPr>
      <w:sz w:val="24"/>
    </w:rPr>
  </w:style>
  <w:style w:type="character" w:customStyle="1" w:styleId="14">
    <w:name w:val="Обычный1"/>
    <w:link w:val="12"/>
    <w:rPr>
      <w:sz w:val="24"/>
    </w:rPr>
  </w:style>
  <w:style w:type="paragraph" w:customStyle="1" w:styleId="15">
    <w:name w:val="Обычный1"/>
    <w:link w:val="16"/>
    <w:rPr>
      <w:sz w:val="24"/>
    </w:rPr>
  </w:style>
  <w:style w:type="character" w:customStyle="1" w:styleId="16">
    <w:name w:val="Обычный1"/>
    <w:link w:val="15"/>
    <w:rPr>
      <w:sz w:val="24"/>
    </w:rPr>
  </w:style>
  <w:style w:type="paragraph" w:styleId="a7">
    <w:name w:val="List Paragraph"/>
    <w:basedOn w:val="a"/>
    <w:link w:val="a8"/>
    <w:pPr>
      <w:ind w:left="720"/>
      <w:contextualSpacing/>
    </w:pPr>
    <w:rPr>
      <w:rFonts w:ascii="Times New Roman" w:hAnsi="Times New Roman"/>
      <w:sz w:val="28"/>
    </w:r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8"/>
    </w:rPr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sz w:val="24"/>
    </w:rPr>
  </w:style>
  <w:style w:type="paragraph" w:customStyle="1" w:styleId="19">
    <w:name w:val="Строгий1"/>
    <w:basedOn w:val="1a"/>
    <w:link w:val="1b"/>
    <w:rPr>
      <w:b/>
    </w:rPr>
  </w:style>
  <w:style w:type="character" w:customStyle="1" w:styleId="1b">
    <w:name w:val="Строгий1"/>
    <w:basedOn w:val="1c"/>
    <w:link w:val="19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uturismarkdown-paragraph">
    <w:name w:val="futurismarkdown-paragraph"/>
    <w:basedOn w:val="a"/>
    <w:link w:val="futurismarkdown-paragraph0"/>
    <w:pPr>
      <w:spacing w:beforeAutospacing="1" w:afterAutospacing="1"/>
    </w:pPr>
    <w:rPr>
      <w:rFonts w:ascii="Times New Roman" w:hAnsi="Times New Roman"/>
    </w:rPr>
  </w:style>
  <w:style w:type="character" w:customStyle="1" w:styleId="futurismarkdown-paragraph0">
    <w:name w:val="futurismarkdown-paragraph"/>
    <w:basedOn w:val="1"/>
    <w:link w:val="futurismarkdown-paragraph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d">
    <w:name w:val="Гиперссылка1"/>
    <w:link w:val="a9"/>
    <w:rPr>
      <w:color w:val="0000FF"/>
      <w:u w:val="single"/>
    </w:rPr>
  </w:style>
  <w:style w:type="character" w:styleId="a9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16"/>
    </w:rPr>
  </w:style>
  <w:style w:type="character" w:customStyle="1" w:styleId="ConsPlusNormal0">
    <w:name w:val="ConsPlusNormal"/>
    <w:link w:val="ConsPlusNormal"/>
    <w:rPr>
      <w:rFonts w:ascii="Arial" w:hAnsi="Arial"/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Pr>
      <w:rFonts w:ascii="Arial" w:hAnsi="Arial"/>
      <w:b/>
      <w:sz w:val="16"/>
    </w:rPr>
  </w:style>
  <w:style w:type="paragraph" w:customStyle="1" w:styleId="ConsPlusNormal2">
    <w:name w:val="ConsPlusNormal2"/>
    <w:link w:val="ConsPlusNormal20"/>
    <w:rPr>
      <w:rFonts w:ascii="Arial" w:hAnsi="Arial"/>
      <w:sz w:val="16"/>
    </w:rPr>
  </w:style>
  <w:style w:type="character" w:customStyle="1" w:styleId="ConsPlusNormal20">
    <w:name w:val="ConsPlusNormal2"/>
    <w:link w:val="ConsPlusNormal2"/>
    <w:rPr>
      <w:rFonts w:ascii="Arial" w:hAnsi="Arial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paragraph" w:styleId="ac">
    <w:name w:val="No Spacing"/>
    <w:link w:val="ad"/>
    <w:pPr>
      <w:spacing w:after="120"/>
      <w:ind w:firstLine="720"/>
      <w:contextualSpacing/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ad">
    <w:name w:val="Без интервала Знак"/>
    <w:link w:val="ac"/>
    <w:rPr>
      <w:rFonts w:ascii="Times New Roman" w:hAnsi="Times New Roman"/>
      <w:color w:val="000000" w:themeColor="text1"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customStyle="1" w:styleId="ConsPlusTextList">
    <w:name w:val="ConsPlusTextList"/>
    <w:link w:val="ConsPlusTextList1"/>
    <w:pPr>
      <w:widowControl w:val="0"/>
    </w:pPr>
    <w:rPr>
      <w:rFonts w:ascii="Arial" w:hAnsi="Arial"/>
    </w:rPr>
  </w:style>
  <w:style w:type="character" w:customStyle="1" w:styleId="ConsPlusTextList1">
    <w:name w:val="ConsPlusTextList"/>
    <w:link w:val="ConsPlusTextList"/>
    <w:rPr>
      <w:rFonts w:ascii="Arial" w:hAnsi="Arial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33">
    <w:name w:val="Основной шрифт абзаца3"/>
  </w:style>
  <w:style w:type="paragraph" w:customStyle="1" w:styleId="ConsPlusNormal1">
    <w:name w:val="ConsPlusNormal1"/>
    <w:link w:val="ConsPlusNormal10"/>
    <w:rPr>
      <w:rFonts w:ascii="Arial" w:hAnsi="Arial"/>
      <w:sz w:val="16"/>
    </w:rPr>
  </w:style>
  <w:style w:type="character" w:customStyle="1" w:styleId="ConsPlusNormal10">
    <w:name w:val="ConsPlusNormal1"/>
    <w:link w:val="ConsPlusNormal1"/>
    <w:rPr>
      <w:rFonts w:ascii="Arial" w:hAnsi="Arial"/>
      <w:sz w:val="16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21">
    <w:name w:val="ConsPlusNormal21"/>
    <w:link w:val="ConsPlusNormal210"/>
    <w:rPr>
      <w:rFonts w:ascii="Arial" w:hAnsi="Arial"/>
      <w:sz w:val="16"/>
    </w:rPr>
  </w:style>
  <w:style w:type="character" w:customStyle="1" w:styleId="ConsPlusNormal210">
    <w:name w:val="ConsPlusNormal21"/>
    <w:link w:val="ConsPlusNormal21"/>
    <w:rPr>
      <w:rFonts w:ascii="Arial" w:hAnsi="Arial"/>
      <w:sz w:val="16"/>
    </w:rPr>
  </w:style>
  <w:style w:type="paragraph" w:customStyle="1" w:styleId="Hyperlink1">
    <w:name w:val="Hyperlink.1"/>
    <w:basedOn w:val="a"/>
    <w:link w:val="Hyperlink10"/>
    <w:rPr>
      <w:rFonts w:ascii="Times New Roman" w:hAnsi="Times New Roman"/>
      <w:sz w:val="20"/>
    </w:rPr>
  </w:style>
  <w:style w:type="character" w:customStyle="1" w:styleId="Hyperlink10">
    <w:name w:val="Hyperlink.1"/>
    <w:basedOn w:val="1"/>
    <w:link w:val="Hyperlink1"/>
    <w:rPr>
      <w:rFonts w:ascii="Times New Roman" w:hAnsi="Times New Roman"/>
      <w:sz w:val="20"/>
    </w:rPr>
  </w:style>
  <w:style w:type="paragraph" w:styleId="af4">
    <w:name w:val="Body Text"/>
    <w:basedOn w:val="a"/>
    <w:link w:val="af5"/>
    <w:pPr>
      <w:spacing w:after="140" w:line="276" w:lineRule="auto"/>
    </w:pPr>
  </w:style>
  <w:style w:type="character" w:customStyle="1" w:styleId="af5">
    <w:name w:val="Основной текст Знак"/>
    <w:basedOn w:val="1"/>
    <w:link w:val="af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17</Pages>
  <Words>3836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36</cp:revision>
  <cp:lastPrinted>2026-03-30T07:34:00Z</cp:lastPrinted>
  <dcterms:created xsi:type="dcterms:W3CDTF">2026-03-26T12:48:00Z</dcterms:created>
  <dcterms:modified xsi:type="dcterms:W3CDTF">2026-03-30T12:21:00Z</dcterms:modified>
</cp:coreProperties>
</file>