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1B" w:rsidRPr="00323B36" w:rsidRDefault="00C61BEB" w:rsidP="00001C1B">
      <w:pPr>
        <w:tabs>
          <w:tab w:val="left" w:pos="708"/>
          <w:tab w:val="center" w:pos="4536"/>
          <w:tab w:val="right" w:pos="9072"/>
        </w:tabs>
        <w:jc w:val="center"/>
        <w:rPr>
          <w:rFonts w:eastAsia="Calibri"/>
          <w:b/>
          <w:sz w:val="28"/>
          <w:szCs w:val="28"/>
          <w:lang w:eastAsia="en-US" w:bidi="hi-IN"/>
        </w:rPr>
      </w:pPr>
      <w:r>
        <w:rPr>
          <w:rFonts w:eastAsia="Calibri"/>
          <w:b/>
          <w:noProof/>
          <w:color w:val="auto"/>
          <w:sz w:val="28"/>
          <w:szCs w:val="28"/>
        </w:rPr>
        <w:drawing>
          <wp:inline distT="0" distB="0" distL="0" distR="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001C1B" w:rsidRPr="00323B36">
        <w:rPr>
          <w:rFonts w:ascii="Calibri" w:eastAsia="Calibri" w:hAnsi="Calibri" w:cs="Mangal"/>
          <w:sz w:val="32"/>
          <w:szCs w:val="32"/>
          <w:lang w:eastAsia="en-US" w:bidi="hi-IN"/>
        </w:rPr>
        <w:br w:type="textWrapping" w:clear="all"/>
      </w:r>
      <w:r w:rsidR="00001C1B" w:rsidRPr="00323B36">
        <w:rPr>
          <w:rFonts w:eastAsia="Calibri"/>
          <w:b/>
          <w:sz w:val="28"/>
          <w:szCs w:val="28"/>
          <w:lang w:eastAsia="en-US" w:bidi="hi-IN"/>
        </w:rPr>
        <w:t>РОССИЙСКАЯ ФЕДЕРАЦИЯ</w:t>
      </w:r>
    </w:p>
    <w:p w:rsidR="00001C1B" w:rsidRPr="00323B36" w:rsidRDefault="00001C1B" w:rsidP="00001C1B">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001C1B" w:rsidRPr="00323B36" w:rsidRDefault="00001C1B" w:rsidP="00001C1B">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001C1B" w:rsidRPr="00323B36" w:rsidRDefault="00001C1B" w:rsidP="00001C1B">
      <w:pPr>
        <w:keepNext/>
        <w:jc w:val="center"/>
        <w:outlineLvl w:val="2"/>
        <w:rPr>
          <w:rFonts w:eastAsia="SimSun"/>
          <w:b/>
          <w:bCs/>
          <w:sz w:val="16"/>
          <w:szCs w:val="22"/>
          <w:lang w:eastAsia="en-US" w:bidi="hi-IN"/>
        </w:rPr>
      </w:pPr>
    </w:p>
    <w:p w:rsidR="00001C1B" w:rsidRPr="00323B36" w:rsidRDefault="00001C1B" w:rsidP="00001C1B">
      <w:pPr>
        <w:jc w:val="center"/>
        <w:rPr>
          <w:rFonts w:eastAsia="Calibri"/>
          <w:b/>
          <w:sz w:val="2"/>
          <w:szCs w:val="28"/>
          <w:lang w:eastAsia="en-US" w:bidi="hi-IN"/>
        </w:rPr>
      </w:pPr>
    </w:p>
    <w:p w:rsidR="00001C1B" w:rsidRPr="00323B36" w:rsidRDefault="00001C1B" w:rsidP="00001C1B">
      <w:pPr>
        <w:jc w:val="center"/>
        <w:rPr>
          <w:rFonts w:eastAsia="Calibri"/>
          <w:b/>
          <w:sz w:val="28"/>
          <w:szCs w:val="28"/>
          <w:lang w:eastAsia="en-US" w:bidi="hi-IN"/>
        </w:rPr>
      </w:pPr>
      <w:r w:rsidRPr="00323B36">
        <w:rPr>
          <w:rFonts w:eastAsia="Calibri"/>
          <w:b/>
          <w:sz w:val="28"/>
          <w:szCs w:val="28"/>
          <w:lang w:eastAsia="en-US" w:bidi="hi-IN"/>
        </w:rPr>
        <w:t>ПОСТАНОВЛЕНИЕ</w:t>
      </w:r>
    </w:p>
    <w:p w:rsidR="00001C1B" w:rsidRPr="00323B36" w:rsidRDefault="00001C1B" w:rsidP="00001C1B">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01C1B" w:rsidRPr="00323B36" w:rsidTr="007D710A">
        <w:trPr>
          <w:trHeight w:val="383"/>
        </w:trPr>
        <w:tc>
          <w:tcPr>
            <w:tcW w:w="2235" w:type="dxa"/>
            <w:hideMark/>
          </w:tcPr>
          <w:p w:rsidR="00001C1B" w:rsidRPr="00323B36" w:rsidRDefault="00C61BEB" w:rsidP="007D710A">
            <w:pPr>
              <w:rPr>
                <w:rFonts w:eastAsia="Calibri"/>
                <w:sz w:val="28"/>
                <w:szCs w:val="28"/>
                <w:lang w:eastAsia="en-US" w:bidi="hi-IN"/>
              </w:rPr>
            </w:pPr>
            <w:r>
              <w:rPr>
                <w:sz w:val="28"/>
                <w:szCs w:val="28"/>
                <w:lang w:bidi="hi-IN"/>
              </w:rPr>
              <w:t>30.03.2026</w:t>
            </w:r>
          </w:p>
        </w:tc>
        <w:tc>
          <w:tcPr>
            <w:tcW w:w="2268" w:type="dxa"/>
          </w:tcPr>
          <w:p w:rsidR="00001C1B" w:rsidRPr="00323B36" w:rsidRDefault="00001C1B" w:rsidP="007D710A">
            <w:pPr>
              <w:jc w:val="center"/>
              <w:rPr>
                <w:rFonts w:eastAsia="Calibri"/>
                <w:sz w:val="28"/>
                <w:szCs w:val="28"/>
                <w:lang w:eastAsia="en-US" w:bidi="hi-IN"/>
              </w:rPr>
            </w:pPr>
          </w:p>
        </w:tc>
        <w:tc>
          <w:tcPr>
            <w:tcW w:w="567" w:type="dxa"/>
            <w:hideMark/>
          </w:tcPr>
          <w:p w:rsidR="00001C1B" w:rsidRPr="00323B36" w:rsidRDefault="00001C1B" w:rsidP="007D710A">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001C1B" w:rsidRPr="00323B36" w:rsidRDefault="00C61BEB" w:rsidP="007D710A">
            <w:pPr>
              <w:ind w:left="-108"/>
              <w:jc w:val="center"/>
              <w:rPr>
                <w:rFonts w:eastAsia="Calibri"/>
                <w:sz w:val="28"/>
                <w:szCs w:val="28"/>
                <w:lang w:eastAsia="en-US" w:bidi="hi-IN"/>
              </w:rPr>
            </w:pPr>
            <w:r>
              <w:rPr>
                <w:rFonts w:eastAsia="Calibri"/>
                <w:sz w:val="28"/>
                <w:szCs w:val="28"/>
                <w:lang w:eastAsia="en-US" w:bidi="hi-IN"/>
              </w:rPr>
              <w:t>80</w:t>
            </w:r>
          </w:p>
        </w:tc>
        <w:tc>
          <w:tcPr>
            <w:tcW w:w="1315" w:type="dxa"/>
          </w:tcPr>
          <w:p w:rsidR="00001C1B" w:rsidRPr="00323B36" w:rsidRDefault="00001C1B" w:rsidP="007D710A">
            <w:pPr>
              <w:jc w:val="center"/>
              <w:rPr>
                <w:rFonts w:eastAsia="Calibri"/>
                <w:sz w:val="28"/>
                <w:szCs w:val="28"/>
                <w:lang w:eastAsia="en-US" w:bidi="hi-IN"/>
              </w:rPr>
            </w:pPr>
          </w:p>
        </w:tc>
        <w:tc>
          <w:tcPr>
            <w:tcW w:w="2693" w:type="dxa"/>
            <w:hideMark/>
          </w:tcPr>
          <w:p w:rsidR="00001C1B" w:rsidRPr="00323B36" w:rsidRDefault="00001C1B" w:rsidP="007D710A">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0409F4" w:rsidRPr="00001C1B" w:rsidRDefault="000409F4" w:rsidP="005423E4">
      <w:pPr>
        <w:ind w:right="4819"/>
        <w:jc w:val="both"/>
        <w:rPr>
          <w:sz w:val="4"/>
          <w:szCs w:val="28"/>
        </w:rPr>
      </w:pPr>
    </w:p>
    <w:p w:rsidR="008E6637" w:rsidRPr="008E6637" w:rsidRDefault="00BE55D8" w:rsidP="00001C1B">
      <w:pPr>
        <w:autoSpaceDE w:val="0"/>
        <w:autoSpaceDN w:val="0"/>
        <w:adjustRightInd w:val="0"/>
        <w:ind w:right="4394"/>
        <w:jc w:val="both"/>
        <w:rPr>
          <w:bCs/>
          <w:sz w:val="28"/>
          <w:szCs w:val="28"/>
        </w:rPr>
      </w:pPr>
      <w:r>
        <w:rPr>
          <w:bCs/>
          <w:sz w:val="28"/>
          <w:szCs w:val="28"/>
        </w:rPr>
        <w:t>О проведении</w:t>
      </w:r>
      <w:r w:rsidR="008E6637" w:rsidRPr="008E6637">
        <w:rPr>
          <w:bCs/>
          <w:sz w:val="28"/>
          <w:szCs w:val="28"/>
        </w:rPr>
        <w:t xml:space="preserve">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008E6637">
        <w:rPr>
          <w:bCs/>
          <w:sz w:val="28"/>
          <w:szCs w:val="28"/>
        </w:rPr>
        <w:t>заключении</w:t>
      </w:r>
      <w:r w:rsidR="008E6637" w:rsidRPr="008E6637">
        <w:rPr>
          <w:bCs/>
          <w:sz w:val="28"/>
          <w:szCs w:val="28"/>
        </w:rPr>
        <w:t xml:space="preserve"> муниципальной организацией, образующей социа</w:t>
      </w:r>
      <w:r w:rsidR="00F76141">
        <w:rPr>
          <w:bCs/>
          <w:sz w:val="28"/>
          <w:szCs w:val="28"/>
        </w:rPr>
        <w:t xml:space="preserve">льную инфраструктуру для детей, </w:t>
      </w:r>
      <w:r w:rsidR="008E6637" w:rsidRPr="008E6637">
        <w:rPr>
          <w:bCs/>
          <w:sz w:val="28"/>
          <w:szCs w:val="28"/>
        </w:rPr>
        <w:t>договора аренды</w:t>
      </w:r>
      <w:r w:rsidR="00F76141">
        <w:rPr>
          <w:bCs/>
          <w:sz w:val="28"/>
          <w:szCs w:val="28"/>
        </w:rPr>
        <w:t xml:space="preserve">, </w:t>
      </w:r>
      <w:r w:rsidR="00F76141" w:rsidRPr="008E6637">
        <w:rPr>
          <w:bCs/>
          <w:sz w:val="28"/>
          <w:szCs w:val="28"/>
        </w:rPr>
        <w:t>договора безвозмездного пользования</w:t>
      </w:r>
      <w:r w:rsidR="008E6637" w:rsidRPr="008E6637">
        <w:rPr>
          <w:bCs/>
          <w:sz w:val="28"/>
          <w:szCs w:val="28"/>
        </w:rPr>
        <w:t xml:space="preserve"> закрепленных</w:t>
      </w:r>
      <w:r w:rsidR="008058C1">
        <w:rPr>
          <w:bCs/>
          <w:sz w:val="28"/>
          <w:szCs w:val="28"/>
        </w:rPr>
        <w:t xml:space="preserve"> за ней объектов </w:t>
      </w:r>
    </w:p>
    <w:p w:rsidR="005423E4" w:rsidRPr="000409F4" w:rsidRDefault="005423E4" w:rsidP="005423E4">
      <w:pPr>
        <w:ind w:firstLine="709"/>
        <w:jc w:val="both"/>
        <w:rPr>
          <w:color w:val="auto"/>
          <w:sz w:val="24"/>
          <w:szCs w:val="24"/>
        </w:rPr>
      </w:pPr>
    </w:p>
    <w:p w:rsidR="00676C90" w:rsidRPr="003F6B1E" w:rsidRDefault="00BB0046" w:rsidP="005423E4">
      <w:pPr>
        <w:ind w:firstLine="709"/>
        <w:jc w:val="both"/>
        <w:rPr>
          <w:color w:val="auto"/>
          <w:sz w:val="28"/>
        </w:rPr>
      </w:pPr>
      <w:r w:rsidRPr="00D3028D">
        <w:rPr>
          <w:color w:val="auto"/>
          <w:sz w:val="28"/>
        </w:rPr>
        <w:t xml:space="preserve">В </w:t>
      </w:r>
      <w:r w:rsidR="00D3028D" w:rsidRPr="00D3028D">
        <w:rPr>
          <w:color w:val="auto"/>
          <w:sz w:val="28"/>
        </w:rPr>
        <w:t xml:space="preserve">соответствии </w:t>
      </w:r>
      <w:r w:rsidR="00001C1B">
        <w:rPr>
          <w:color w:val="auto"/>
          <w:sz w:val="28"/>
        </w:rPr>
        <w:t xml:space="preserve">с </w:t>
      </w:r>
      <w:r w:rsidR="003F6B1E" w:rsidRPr="006F33BF">
        <w:rPr>
          <w:sz w:val="28"/>
        </w:rPr>
        <w:t>Федеральн</w:t>
      </w:r>
      <w:r w:rsidR="00BE55D8">
        <w:rPr>
          <w:sz w:val="28"/>
        </w:rPr>
        <w:t>ым законом</w:t>
      </w:r>
      <w:r w:rsidR="003F6B1E" w:rsidRPr="006F33BF">
        <w:rPr>
          <w:sz w:val="28"/>
        </w:rPr>
        <w:t xml:space="preserve"> от 29 декабря 2012 года </w:t>
      </w:r>
      <w:r w:rsidR="00001C1B">
        <w:rPr>
          <w:sz w:val="28"/>
        </w:rPr>
        <w:t xml:space="preserve">                </w:t>
      </w:r>
      <w:r w:rsidR="003F6B1E" w:rsidRPr="006F33BF">
        <w:rPr>
          <w:sz w:val="28"/>
        </w:rPr>
        <w:t>№ 273-ФЗ «Об образовании в Российской Федерации»</w:t>
      </w:r>
      <w:r w:rsidR="003F6B1E">
        <w:rPr>
          <w:sz w:val="28"/>
        </w:rPr>
        <w:t xml:space="preserve">, </w:t>
      </w:r>
      <w:r w:rsidR="00BE55D8">
        <w:rPr>
          <w:sz w:val="28"/>
          <w:szCs w:val="28"/>
        </w:rPr>
        <w:t>Федеральным законом от 06.10.2003 №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w:t>
      </w:r>
      <w:r w:rsidR="00D3028D">
        <w:rPr>
          <w:color w:val="000000" w:themeColor="text1"/>
          <w:sz w:val="28"/>
          <w:szCs w:val="28"/>
        </w:rPr>
        <w:t>,</w:t>
      </w:r>
      <w:r w:rsidR="00AC0759">
        <w:rPr>
          <w:color w:val="000000" w:themeColor="text1"/>
          <w:sz w:val="28"/>
          <w:szCs w:val="28"/>
        </w:rPr>
        <w:t xml:space="preserve"> Федеральным законом </w:t>
      </w:r>
      <w:proofErr w:type="gramStart"/>
      <w:r w:rsidR="00AC0759">
        <w:rPr>
          <w:color w:val="000000" w:themeColor="text1"/>
          <w:sz w:val="28"/>
          <w:szCs w:val="28"/>
        </w:rPr>
        <w:t>от 24.07.1998 №124-ФЗ «Об основных гарантиях прав ребенка в Российской Федерации»,</w:t>
      </w:r>
      <w:r w:rsidR="00A419BB" w:rsidRPr="00A419BB">
        <w:rPr>
          <w:color w:val="000000" w:themeColor="text1"/>
          <w:sz w:val="28"/>
          <w:szCs w:val="28"/>
        </w:rPr>
        <w:t xml:space="preserve"> </w:t>
      </w:r>
      <w:r w:rsidR="00A419BB">
        <w:rPr>
          <w:color w:val="000000" w:themeColor="text1"/>
          <w:sz w:val="28"/>
          <w:szCs w:val="28"/>
        </w:rPr>
        <w:t>постановлением Правительства Российской Федерации от 24.07.2023 №1194 «</w:t>
      </w:r>
      <w:r w:rsidR="00A419BB" w:rsidRPr="007B62CF">
        <w:rPr>
          <w:color w:val="000000" w:themeColor="text1"/>
          <w:sz w:val="28"/>
          <w:szCs w:val="28"/>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w:t>
      </w:r>
      <w:proofErr w:type="gramEnd"/>
      <w:r w:rsidR="00A419BB" w:rsidRPr="007B62CF">
        <w:rPr>
          <w:color w:val="000000" w:themeColor="text1"/>
          <w:sz w:val="28"/>
          <w:szCs w:val="28"/>
        </w:rPr>
        <w:t xml:space="preserve">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w:t>
      </w:r>
      <w:r w:rsidR="00A419BB">
        <w:rPr>
          <w:color w:val="000000" w:themeColor="text1"/>
          <w:sz w:val="28"/>
          <w:szCs w:val="28"/>
        </w:rPr>
        <w:t>ледствий принятия таких решений»,</w:t>
      </w:r>
      <w:r w:rsidR="009D3888">
        <w:rPr>
          <w:color w:val="000000" w:themeColor="text1"/>
          <w:sz w:val="28"/>
          <w:szCs w:val="28"/>
        </w:rPr>
        <w:t xml:space="preserve"> руководствуясь Уставом муниципального образования «</w:t>
      </w:r>
      <w:proofErr w:type="spellStart"/>
      <w:r w:rsidR="009D3888">
        <w:rPr>
          <w:color w:val="000000" w:themeColor="text1"/>
          <w:sz w:val="28"/>
          <w:szCs w:val="28"/>
        </w:rPr>
        <w:t>Песчанокопский</w:t>
      </w:r>
      <w:proofErr w:type="spellEnd"/>
      <w:r w:rsidR="009D3888">
        <w:rPr>
          <w:color w:val="000000" w:themeColor="text1"/>
          <w:sz w:val="28"/>
          <w:szCs w:val="28"/>
        </w:rPr>
        <w:t xml:space="preserve"> район»</w:t>
      </w:r>
      <w:r w:rsidR="00001C1B">
        <w:rPr>
          <w:color w:val="000000" w:themeColor="text1"/>
          <w:sz w:val="28"/>
          <w:szCs w:val="28"/>
        </w:rPr>
        <w:t>,</w:t>
      </w:r>
    </w:p>
    <w:p w:rsidR="002E37FD" w:rsidRPr="005C0514" w:rsidRDefault="00443310" w:rsidP="005423E4">
      <w:pPr>
        <w:tabs>
          <w:tab w:val="left" w:pos="3994"/>
        </w:tabs>
        <w:ind w:firstLine="709"/>
        <w:jc w:val="both"/>
        <w:rPr>
          <w:sz w:val="10"/>
          <w:szCs w:val="10"/>
        </w:rPr>
      </w:pPr>
      <w:r>
        <w:rPr>
          <w:sz w:val="28"/>
        </w:rPr>
        <w:tab/>
      </w:r>
    </w:p>
    <w:p w:rsidR="00443310" w:rsidRDefault="00443310" w:rsidP="005423E4">
      <w:pPr>
        <w:jc w:val="center"/>
        <w:rPr>
          <w:color w:val="auto"/>
          <w:sz w:val="28"/>
          <w:szCs w:val="28"/>
        </w:rPr>
      </w:pPr>
      <w:r w:rsidRPr="00DE75B7">
        <w:rPr>
          <w:b/>
          <w:bCs/>
          <w:color w:val="auto"/>
          <w:sz w:val="36"/>
          <w:szCs w:val="36"/>
        </w:rPr>
        <w:lastRenderedPageBreak/>
        <w:t>Постановляю</w:t>
      </w:r>
      <w:r w:rsidRPr="00DE75B7">
        <w:rPr>
          <w:color w:val="auto"/>
          <w:sz w:val="28"/>
          <w:szCs w:val="28"/>
        </w:rPr>
        <w:t>:</w:t>
      </w:r>
    </w:p>
    <w:p w:rsidR="006479DE" w:rsidRDefault="00AC0759" w:rsidP="00A419BB">
      <w:pPr>
        <w:ind w:firstLine="709"/>
        <w:jc w:val="both"/>
        <w:rPr>
          <w:sz w:val="28"/>
        </w:rPr>
      </w:pPr>
      <w:r>
        <w:rPr>
          <w:sz w:val="28"/>
        </w:rPr>
        <w:t>1. Утвердить</w:t>
      </w:r>
      <w:r w:rsidR="006479DE">
        <w:rPr>
          <w:sz w:val="28"/>
        </w:rPr>
        <w:t>:</w:t>
      </w:r>
    </w:p>
    <w:p w:rsidR="00AC0759" w:rsidRDefault="006479DE" w:rsidP="00A419BB">
      <w:pPr>
        <w:ind w:firstLine="709"/>
        <w:jc w:val="both"/>
        <w:rPr>
          <w:sz w:val="28"/>
          <w:szCs w:val="28"/>
        </w:rPr>
      </w:pPr>
      <w:r>
        <w:rPr>
          <w:sz w:val="28"/>
        </w:rPr>
        <w:t>1.1.</w:t>
      </w:r>
      <w:r w:rsidR="00AC0759">
        <w:rPr>
          <w:sz w:val="28"/>
        </w:rPr>
        <w:t xml:space="preserve"> </w:t>
      </w:r>
      <w:r>
        <w:rPr>
          <w:sz w:val="28"/>
          <w:szCs w:val="28"/>
        </w:rPr>
        <w:t>Порядок</w:t>
      </w:r>
      <w:r w:rsidRPr="006F33BF">
        <w:rPr>
          <w:sz w:val="28"/>
          <w:szCs w:val="28"/>
        </w:rPr>
        <w:t xml:space="preserve"> </w:t>
      </w:r>
      <w:proofErr w:type="gramStart"/>
      <w:r>
        <w:rPr>
          <w:sz w:val="28"/>
          <w:szCs w:val="28"/>
        </w:rPr>
        <w:t>проведения оценки</w:t>
      </w:r>
      <w:r w:rsidRPr="006F33BF">
        <w:rPr>
          <w:sz w:val="28"/>
          <w:szCs w:val="28"/>
        </w:rPr>
        <w:t xml:space="preserve"> последствий принят</w:t>
      </w:r>
      <w:r>
        <w:rPr>
          <w:sz w:val="28"/>
          <w:szCs w:val="28"/>
        </w:rPr>
        <w:t>ия</w:t>
      </w:r>
      <w:r w:rsidRPr="006F33BF">
        <w:rPr>
          <w:sz w:val="28"/>
          <w:szCs w:val="28"/>
        </w:rPr>
        <w:t xml:space="preserve"> решения</w:t>
      </w:r>
      <w:proofErr w:type="gramEnd"/>
      <w:r w:rsidRPr="006F33BF">
        <w:rPr>
          <w:sz w:val="28"/>
          <w:szCs w:val="28"/>
        </w:rPr>
        <w:t xml:space="preserve"> о </w:t>
      </w:r>
      <w:r w:rsidR="00A419BB" w:rsidRPr="008E6637">
        <w:rPr>
          <w:bCs/>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00A419BB">
        <w:rPr>
          <w:bCs/>
          <w:sz w:val="28"/>
          <w:szCs w:val="28"/>
        </w:rPr>
        <w:t>заключении</w:t>
      </w:r>
      <w:r w:rsidR="00A419BB" w:rsidRPr="008E6637">
        <w:rPr>
          <w:bCs/>
          <w:sz w:val="28"/>
          <w:szCs w:val="28"/>
        </w:rPr>
        <w:t xml:space="preserve"> муниципальной организацией, образующей социа</w:t>
      </w:r>
      <w:r w:rsidR="00A419BB">
        <w:rPr>
          <w:bCs/>
          <w:sz w:val="28"/>
          <w:szCs w:val="28"/>
        </w:rPr>
        <w:t xml:space="preserve">льную инфраструктуру для детей, </w:t>
      </w:r>
      <w:r w:rsidR="00A419BB" w:rsidRPr="008E6637">
        <w:rPr>
          <w:bCs/>
          <w:sz w:val="28"/>
          <w:szCs w:val="28"/>
        </w:rPr>
        <w:t>договора аренды</w:t>
      </w:r>
      <w:r w:rsidR="00A419BB">
        <w:rPr>
          <w:bCs/>
          <w:sz w:val="28"/>
          <w:szCs w:val="28"/>
        </w:rPr>
        <w:t xml:space="preserve">, </w:t>
      </w:r>
      <w:r w:rsidR="00A419BB" w:rsidRPr="008E6637">
        <w:rPr>
          <w:bCs/>
          <w:sz w:val="28"/>
          <w:szCs w:val="28"/>
        </w:rPr>
        <w:t>договора безвозмездного пользования закрепленных</w:t>
      </w:r>
      <w:r w:rsidR="00A419BB">
        <w:rPr>
          <w:bCs/>
          <w:sz w:val="28"/>
          <w:szCs w:val="28"/>
        </w:rPr>
        <w:t xml:space="preserve"> за ней объектов</w:t>
      </w:r>
      <w:r w:rsidR="008058C1">
        <w:rPr>
          <w:bCs/>
          <w:sz w:val="28"/>
          <w:szCs w:val="28"/>
        </w:rPr>
        <w:t xml:space="preserve"> </w:t>
      </w:r>
      <w:r w:rsidR="00AC0759">
        <w:rPr>
          <w:sz w:val="28"/>
          <w:szCs w:val="28"/>
        </w:rPr>
        <w:t>согласно приложению №1.</w:t>
      </w:r>
    </w:p>
    <w:p w:rsidR="00A419BB" w:rsidRDefault="006479DE" w:rsidP="005423E4">
      <w:pPr>
        <w:ind w:firstLine="709"/>
        <w:jc w:val="both"/>
        <w:rPr>
          <w:sz w:val="28"/>
          <w:szCs w:val="28"/>
        </w:rPr>
      </w:pPr>
      <w:r>
        <w:rPr>
          <w:sz w:val="28"/>
          <w:szCs w:val="28"/>
        </w:rPr>
        <w:t xml:space="preserve">1.2. Порядок создания комиссии </w:t>
      </w:r>
      <w:r w:rsidRPr="006F33BF">
        <w:rPr>
          <w:sz w:val="28"/>
          <w:szCs w:val="28"/>
        </w:rPr>
        <w:t>по оценке последствий принятого решения о</w:t>
      </w:r>
      <w:r w:rsidR="00A419BB">
        <w:rPr>
          <w:sz w:val="28"/>
          <w:szCs w:val="28"/>
        </w:rPr>
        <w:t xml:space="preserve"> </w:t>
      </w:r>
      <w:r w:rsidR="00A419BB" w:rsidRPr="008E6637">
        <w:rPr>
          <w:bCs/>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00A419BB">
        <w:rPr>
          <w:bCs/>
          <w:sz w:val="28"/>
          <w:szCs w:val="28"/>
        </w:rPr>
        <w:t>заключении</w:t>
      </w:r>
      <w:r w:rsidR="00A419BB" w:rsidRPr="008E6637">
        <w:rPr>
          <w:bCs/>
          <w:sz w:val="28"/>
          <w:szCs w:val="28"/>
        </w:rPr>
        <w:t xml:space="preserve"> муниципальной организацией, образующей социа</w:t>
      </w:r>
      <w:r w:rsidR="00A419BB">
        <w:rPr>
          <w:bCs/>
          <w:sz w:val="28"/>
          <w:szCs w:val="28"/>
        </w:rPr>
        <w:t xml:space="preserve">льную инфраструктуру для детей, </w:t>
      </w:r>
      <w:r w:rsidR="00A419BB" w:rsidRPr="008E6637">
        <w:rPr>
          <w:bCs/>
          <w:sz w:val="28"/>
          <w:szCs w:val="28"/>
        </w:rPr>
        <w:t>договора аренды</w:t>
      </w:r>
      <w:r w:rsidR="00A419BB">
        <w:rPr>
          <w:bCs/>
          <w:sz w:val="28"/>
          <w:szCs w:val="28"/>
        </w:rPr>
        <w:t xml:space="preserve">, </w:t>
      </w:r>
      <w:r w:rsidR="00A419BB" w:rsidRPr="008E6637">
        <w:rPr>
          <w:bCs/>
          <w:sz w:val="28"/>
          <w:szCs w:val="28"/>
        </w:rPr>
        <w:t>договора безвозмездного пользования закрепленных</w:t>
      </w:r>
      <w:r w:rsidR="00A419BB">
        <w:rPr>
          <w:bCs/>
          <w:sz w:val="28"/>
          <w:szCs w:val="28"/>
        </w:rPr>
        <w:t xml:space="preserve"> за ней объектов</w:t>
      </w:r>
      <w:r w:rsidR="00A419BB">
        <w:rPr>
          <w:sz w:val="28"/>
          <w:szCs w:val="28"/>
        </w:rPr>
        <w:t xml:space="preserve"> согласно приложению №2.</w:t>
      </w:r>
    </w:p>
    <w:p w:rsidR="00A419BB" w:rsidRDefault="000409F4" w:rsidP="005423E4">
      <w:pPr>
        <w:ind w:firstLine="709"/>
        <w:jc w:val="both"/>
        <w:rPr>
          <w:sz w:val="28"/>
          <w:szCs w:val="28"/>
        </w:rPr>
      </w:pPr>
      <w:r>
        <w:rPr>
          <w:sz w:val="28"/>
          <w:szCs w:val="28"/>
        </w:rPr>
        <w:t xml:space="preserve">1.3. </w:t>
      </w:r>
      <w:r w:rsidR="006479DE">
        <w:rPr>
          <w:sz w:val="28"/>
        </w:rPr>
        <w:t>С</w:t>
      </w:r>
      <w:r w:rsidR="00AC0759">
        <w:rPr>
          <w:sz w:val="28"/>
        </w:rPr>
        <w:t>остав комиссии</w:t>
      </w:r>
      <w:r w:rsidR="00AC0759" w:rsidRPr="00AC0759">
        <w:rPr>
          <w:sz w:val="28"/>
          <w:szCs w:val="28"/>
        </w:rPr>
        <w:t xml:space="preserve"> </w:t>
      </w:r>
      <w:r w:rsidR="00AC0759" w:rsidRPr="006F33BF">
        <w:rPr>
          <w:sz w:val="28"/>
          <w:szCs w:val="28"/>
        </w:rPr>
        <w:t xml:space="preserve">по оценке последствий принятого решения о </w:t>
      </w:r>
      <w:r w:rsidR="00A419BB" w:rsidRPr="008E6637">
        <w:rPr>
          <w:bCs/>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00A419BB">
        <w:rPr>
          <w:bCs/>
          <w:sz w:val="28"/>
          <w:szCs w:val="28"/>
        </w:rPr>
        <w:t>заключении</w:t>
      </w:r>
      <w:r w:rsidR="00A419BB" w:rsidRPr="008E6637">
        <w:rPr>
          <w:bCs/>
          <w:sz w:val="28"/>
          <w:szCs w:val="28"/>
        </w:rPr>
        <w:t xml:space="preserve"> муниципальной организацией, образующей социа</w:t>
      </w:r>
      <w:r w:rsidR="00A419BB">
        <w:rPr>
          <w:bCs/>
          <w:sz w:val="28"/>
          <w:szCs w:val="28"/>
        </w:rPr>
        <w:t xml:space="preserve">льную инфраструктуру для детей, </w:t>
      </w:r>
      <w:r w:rsidR="00A419BB" w:rsidRPr="008E6637">
        <w:rPr>
          <w:bCs/>
          <w:sz w:val="28"/>
          <w:szCs w:val="28"/>
        </w:rPr>
        <w:t>договора аренды</w:t>
      </w:r>
      <w:r w:rsidR="00A419BB">
        <w:rPr>
          <w:bCs/>
          <w:sz w:val="28"/>
          <w:szCs w:val="28"/>
        </w:rPr>
        <w:t xml:space="preserve">, </w:t>
      </w:r>
      <w:r w:rsidR="00A419BB" w:rsidRPr="008E6637">
        <w:rPr>
          <w:bCs/>
          <w:sz w:val="28"/>
          <w:szCs w:val="28"/>
        </w:rPr>
        <w:t>договора безвозмездного пользования закрепленных</w:t>
      </w:r>
      <w:r w:rsidR="00A419BB">
        <w:rPr>
          <w:bCs/>
          <w:sz w:val="28"/>
          <w:szCs w:val="28"/>
        </w:rPr>
        <w:t xml:space="preserve"> за ней объектов</w:t>
      </w:r>
      <w:r w:rsidR="00A419BB">
        <w:rPr>
          <w:sz w:val="28"/>
          <w:szCs w:val="28"/>
        </w:rPr>
        <w:t xml:space="preserve"> согласно приложению №3.</w:t>
      </w:r>
    </w:p>
    <w:p w:rsidR="00AC0759" w:rsidRDefault="000409F4" w:rsidP="005423E4">
      <w:pPr>
        <w:ind w:firstLine="709"/>
        <w:jc w:val="both"/>
        <w:rPr>
          <w:sz w:val="28"/>
          <w:szCs w:val="28"/>
        </w:rPr>
      </w:pPr>
      <w:r>
        <w:rPr>
          <w:sz w:val="28"/>
          <w:szCs w:val="28"/>
        </w:rPr>
        <w:t>2</w:t>
      </w:r>
      <w:r w:rsidR="00AC0759">
        <w:rPr>
          <w:sz w:val="28"/>
          <w:szCs w:val="28"/>
        </w:rPr>
        <w:t>. 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AC0759" w:rsidRDefault="000409F4" w:rsidP="005423E4">
      <w:pPr>
        <w:ind w:firstLine="709"/>
        <w:jc w:val="both"/>
        <w:rPr>
          <w:sz w:val="28"/>
          <w:szCs w:val="28"/>
        </w:rPr>
      </w:pPr>
      <w:r>
        <w:rPr>
          <w:sz w:val="28"/>
          <w:szCs w:val="28"/>
        </w:rPr>
        <w:t>3</w:t>
      </w:r>
      <w:r w:rsidR="00AC0759">
        <w:rPr>
          <w:sz w:val="28"/>
          <w:szCs w:val="28"/>
        </w:rPr>
        <w:t xml:space="preserve">. Отделу информационных технологий Администрации района </w:t>
      </w:r>
      <w:proofErr w:type="gramStart"/>
      <w:r w:rsidR="00AC0759">
        <w:rPr>
          <w:sz w:val="28"/>
          <w:szCs w:val="28"/>
        </w:rPr>
        <w:t>разместить</w:t>
      </w:r>
      <w:proofErr w:type="gramEnd"/>
      <w:r w:rsidR="00AC0759">
        <w:rPr>
          <w:sz w:val="28"/>
          <w:szCs w:val="28"/>
        </w:rPr>
        <w:t xml:space="preserve"> настояще</w:t>
      </w:r>
      <w:r w:rsidR="00001C1B">
        <w:rPr>
          <w:sz w:val="28"/>
          <w:szCs w:val="28"/>
        </w:rPr>
        <w:t>е</w:t>
      </w:r>
      <w:r w:rsidR="00AC0759">
        <w:rPr>
          <w:sz w:val="28"/>
          <w:szCs w:val="28"/>
        </w:rPr>
        <w:t xml:space="preserve"> постановлени</w:t>
      </w:r>
      <w:r w:rsidR="00001C1B">
        <w:rPr>
          <w:sz w:val="28"/>
          <w:szCs w:val="28"/>
        </w:rPr>
        <w:t>е</w:t>
      </w:r>
      <w:r w:rsidR="00AC0759">
        <w:rPr>
          <w:sz w:val="28"/>
          <w:szCs w:val="28"/>
        </w:rPr>
        <w:t xml:space="preserve"> на официальном сайте Администрации Песчанокопского района в сети «Интернет».</w:t>
      </w:r>
    </w:p>
    <w:p w:rsidR="00AC0759" w:rsidRPr="00E84950" w:rsidRDefault="000409F4" w:rsidP="005423E4">
      <w:pPr>
        <w:ind w:firstLine="708"/>
        <w:jc w:val="both"/>
        <w:rPr>
          <w:sz w:val="28"/>
          <w:szCs w:val="28"/>
        </w:rPr>
      </w:pPr>
      <w:r>
        <w:rPr>
          <w:sz w:val="28"/>
          <w:szCs w:val="28"/>
        </w:rPr>
        <w:t>4</w:t>
      </w:r>
      <w:r w:rsidR="00AC0759">
        <w:rPr>
          <w:sz w:val="28"/>
          <w:szCs w:val="28"/>
        </w:rPr>
        <w:t xml:space="preserve">. Настоящее постановление </w:t>
      </w:r>
      <w:r w:rsidR="00AC0759" w:rsidRPr="00E84950">
        <w:rPr>
          <w:sz w:val="28"/>
          <w:szCs w:val="28"/>
        </w:rPr>
        <w:t>вступает</w:t>
      </w:r>
      <w:r w:rsidR="00AC0759">
        <w:rPr>
          <w:sz w:val="28"/>
          <w:szCs w:val="28"/>
        </w:rPr>
        <w:t xml:space="preserve"> </w:t>
      </w:r>
      <w:r w:rsidR="00AC0759" w:rsidRPr="00E84950">
        <w:rPr>
          <w:sz w:val="28"/>
          <w:szCs w:val="28"/>
        </w:rPr>
        <w:t xml:space="preserve">в силу со дня </w:t>
      </w:r>
      <w:r w:rsidR="00AC0759">
        <w:rPr>
          <w:sz w:val="28"/>
          <w:szCs w:val="28"/>
        </w:rPr>
        <w:t>официального опубликования</w:t>
      </w:r>
      <w:r w:rsidR="00AC0759" w:rsidRPr="00E84950">
        <w:rPr>
          <w:sz w:val="28"/>
          <w:szCs w:val="28"/>
        </w:rPr>
        <w:t>.</w:t>
      </w:r>
    </w:p>
    <w:p w:rsidR="00AC0759" w:rsidRDefault="000409F4" w:rsidP="005423E4">
      <w:pPr>
        <w:ind w:firstLine="709"/>
        <w:jc w:val="both"/>
        <w:rPr>
          <w:sz w:val="28"/>
          <w:szCs w:val="28"/>
        </w:rPr>
      </w:pPr>
      <w:r>
        <w:rPr>
          <w:sz w:val="28"/>
          <w:szCs w:val="28"/>
        </w:rPr>
        <w:t>5</w:t>
      </w:r>
      <w:r w:rsidR="00AC0759">
        <w:rPr>
          <w:sz w:val="28"/>
          <w:szCs w:val="28"/>
        </w:rPr>
        <w:t xml:space="preserve">. </w:t>
      </w:r>
      <w:proofErr w:type="gramStart"/>
      <w:r w:rsidR="00AC0759" w:rsidRPr="00E84950">
        <w:rPr>
          <w:sz w:val="28"/>
          <w:szCs w:val="28"/>
        </w:rPr>
        <w:t>Контроль за</w:t>
      </w:r>
      <w:proofErr w:type="gramEnd"/>
      <w:r w:rsidR="00AC0759" w:rsidRPr="00E84950">
        <w:rPr>
          <w:sz w:val="28"/>
          <w:szCs w:val="28"/>
        </w:rPr>
        <w:t xml:space="preserve"> исполнением </w:t>
      </w:r>
      <w:r w:rsidR="00AC0759">
        <w:rPr>
          <w:sz w:val="28"/>
          <w:szCs w:val="28"/>
        </w:rPr>
        <w:t xml:space="preserve">настоящего </w:t>
      </w:r>
      <w:r w:rsidR="00AC0759" w:rsidRPr="00E84950">
        <w:rPr>
          <w:sz w:val="28"/>
          <w:szCs w:val="28"/>
        </w:rPr>
        <w:t xml:space="preserve">постановления </w:t>
      </w:r>
      <w:r w:rsidR="00AC0759">
        <w:rPr>
          <w:sz w:val="28"/>
          <w:szCs w:val="28"/>
        </w:rPr>
        <w:t xml:space="preserve">возложить на заместителя главы </w:t>
      </w:r>
      <w:r w:rsidR="00AC0759" w:rsidRPr="00861F77">
        <w:rPr>
          <w:sz w:val="28"/>
          <w:szCs w:val="28"/>
        </w:rPr>
        <w:t>Администрации Песчанокопского района</w:t>
      </w:r>
      <w:r w:rsidR="00AC0759">
        <w:rPr>
          <w:sz w:val="28"/>
          <w:szCs w:val="28"/>
        </w:rPr>
        <w:t xml:space="preserve"> по социальным вопросам Придворову Н.В.</w:t>
      </w:r>
    </w:p>
    <w:p w:rsidR="002E37FD" w:rsidRDefault="002E37FD" w:rsidP="005423E4">
      <w:pPr>
        <w:spacing w:line="322" w:lineRule="exact"/>
        <w:jc w:val="both"/>
        <w:rPr>
          <w:sz w:val="16"/>
          <w:szCs w:val="16"/>
        </w:rPr>
      </w:pPr>
    </w:p>
    <w:p w:rsidR="000124C5" w:rsidRPr="005423E4" w:rsidRDefault="000124C5" w:rsidP="005423E4">
      <w:pPr>
        <w:spacing w:line="322" w:lineRule="exact"/>
        <w:jc w:val="both"/>
        <w:rPr>
          <w:sz w:val="16"/>
          <w:szCs w:val="16"/>
        </w:rPr>
      </w:pPr>
    </w:p>
    <w:p w:rsidR="00676C90" w:rsidRDefault="00690737" w:rsidP="005423E4">
      <w:pPr>
        <w:spacing w:line="322" w:lineRule="exact"/>
        <w:jc w:val="both"/>
        <w:rPr>
          <w:sz w:val="28"/>
        </w:rPr>
      </w:pPr>
      <w:r>
        <w:rPr>
          <w:sz w:val="28"/>
        </w:rPr>
        <w:t xml:space="preserve">Глава Песчанокопского района                                </w:t>
      </w:r>
      <w:r w:rsidR="00443310">
        <w:rPr>
          <w:sz w:val="28"/>
        </w:rPr>
        <w:t xml:space="preserve">              </w:t>
      </w:r>
      <w:r w:rsidR="000124C5">
        <w:rPr>
          <w:sz w:val="28"/>
        </w:rPr>
        <w:t xml:space="preserve">           </w:t>
      </w:r>
      <w:r w:rsidR="00443310">
        <w:rPr>
          <w:sz w:val="28"/>
        </w:rPr>
        <w:t xml:space="preserve">   </w:t>
      </w:r>
      <w:r w:rsidR="002E37FD">
        <w:rPr>
          <w:sz w:val="28"/>
        </w:rPr>
        <w:t xml:space="preserve"> </w:t>
      </w:r>
      <w:r w:rsidR="000124C5">
        <w:rPr>
          <w:sz w:val="28"/>
        </w:rPr>
        <w:t>В.В</w:t>
      </w:r>
      <w:r>
        <w:rPr>
          <w:sz w:val="28"/>
        </w:rPr>
        <w:t xml:space="preserve">. </w:t>
      </w:r>
      <w:r w:rsidR="000124C5">
        <w:rPr>
          <w:sz w:val="28"/>
        </w:rPr>
        <w:t>Лозин</w:t>
      </w:r>
    </w:p>
    <w:p w:rsidR="005423E4" w:rsidRDefault="005423E4" w:rsidP="005423E4">
      <w:pPr>
        <w:spacing w:line="322" w:lineRule="exact"/>
        <w:jc w:val="both"/>
        <w:rPr>
          <w:sz w:val="28"/>
        </w:rPr>
      </w:pPr>
    </w:p>
    <w:p w:rsidR="00001C1B" w:rsidRDefault="00001C1B" w:rsidP="005423E4">
      <w:pPr>
        <w:spacing w:line="322" w:lineRule="exact"/>
        <w:jc w:val="both"/>
        <w:rPr>
          <w:sz w:val="28"/>
        </w:rPr>
      </w:pPr>
    </w:p>
    <w:p w:rsidR="00814A47" w:rsidRDefault="00690737" w:rsidP="005423E4">
      <w:pPr>
        <w:spacing w:line="322" w:lineRule="exact"/>
        <w:jc w:val="both"/>
        <w:rPr>
          <w:sz w:val="28"/>
        </w:rPr>
      </w:pPr>
      <w:r>
        <w:rPr>
          <w:sz w:val="28"/>
        </w:rPr>
        <w:t>Постановление вносит:</w:t>
      </w:r>
    </w:p>
    <w:p w:rsidR="00814A47" w:rsidRDefault="00814A47" w:rsidP="005423E4">
      <w:pPr>
        <w:spacing w:line="322" w:lineRule="exact"/>
        <w:jc w:val="both"/>
        <w:rPr>
          <w:sz w:val="28"/>
        </w:rPr>
      </w:pPr>
      <w:r>
        <w:rPr>
          <w:sz w:val="28"/>
        </w:rPr>
        <w:t xml:space="preserve">Отдел образования </w:t>
      </w:r>
    </w:p>
    <w:p w:rsidR="00676C90" w:rsidRDefault="00814A47" w:rsidP="005423E4">
      <w:pPr>
        <w:spacing w:line="322" w:lineRule="exact"/>
        <w:jc w:val="both"/>
        <w:rPr>
          <w:sz w:val="28"/>
        </w:rPr>
      </w:pPr>
      <w:r>
        <w:rPr>
          <w:sz w:val="28"/>
        </w:rPr>
        <w:t>Администрации Песчанокопского района</w:t>
      </w:r>
      <w:r w:rsidR="00690737">
        <w:rPr>
          <w:sz w:val="28"/>
        </w:rPr>
        <w:t xml:space="preserve">                      </w:t>
      </w:r>
    </w:p>
    <w:p w:rsidR="00416F59" w:rsidRDefault="00416F59" w:rsidP="0096348D">
      <w:pPr>
        <w:ind w:left="5103"/>
        <w:jc w:val="both"/>
        <w:rPr>
          <w:sz w:val="28"/>
        </w:rPr>
      </w:pPr>
    </w:p>
    <w:p w:rsidR="006479DE" w:rsidRDefault="006479DE" w:rsidP="0096348D">
      <w:pPr>
        <w:ind w:left="5103"/>
        <w:jc w:val="both"/>
        <w:rPr>
          <w:sz w:val="28"/>
        </w:rPr>
      </w:pPr>
    </w:p>
    <w:p w:rsidR="005E7774" w:rsidRDefault="005E7774" w:rsidP="006406DC">
      <w:pPr>
        <w:ind w:left="5812"/>
        <w:jc w:val="both"/>
        <w:rPr>
          <w:sz w:val="26"/>
          <w:szCs w:val="26"/>
        </w:rPr>
      </w:pPr>
    </w:p>
    <w:p w:rsidR="00676C90" w:rsidRPr="006406DC" w:rsidRDefault="00690737" w:rsidP="006406DC">
      <w:pPr>
        <w:ind w:left="5812"/>
        <w:jc w:val="both"/>
        <w:rPr>
          <w:sz w:val="26"/>
          <w:szCs w:val="26"/>
        </w:rPr>
      </w:pPr>
      <w:r w:rsidRPr="006406DC">
        <w:rPr>
          <w:sz w:val="26"/>
          <w:szCs w:val="26"/>
        </w:rPr>
        <w:lastRenderedPageBreak/>
        <w:t>Приложение</w:t>
      </w:r>
      <w:r w:rsidR="00AC0759" w:rsidRPr="006406DC">
        <w:rPr>
          <w:sz w:val="26"/>
          <w:szCs w:val="26"/>
        </w:rPr>
        <w:t xml:space="preserve"> №1</w:t>
      </w:r>
    </w:p>
    <w:p w:rsidR="00676C90" w:rsidRPr="006406DC" w:rsidRDefault="0096348D" w:rsidP="006406DC">
      <w:pPr>
        <w:ind w:left="5812"/>
        <w:jc w:val="both"/>
        <w:rPr>
          <w:sz w:val="26"/>
          <w:szCs w:val="26"/>
        </w:rPr>
      </w:pPr>
      <w:r w:rsidRPr="006406DC">
        <w:rPr>
          <w:sz w:val="26"/>
          <w:szCs w:val="26"/>
        </w:rPr>
        <w:t xml:space="preserve">к </w:t>
      </w:r>
      <w:r w:rsidR="00690737" w:rsidRPr="006406DC">
        <w:rPr>
          <w:sz w:val="26"/>
          <w:szCs w:val="26"/>
        </w:rPr>
        <w:t>постановлению Администрации</w:t>
      </w:r>
    </w:p>
    <w:p w:rsidR="00676C90" w:rsidRPr="006406DC" w:rsidRDefault="00690737" w:rsidP="006406DC">
      <w:pPr>
        <w:ind w:left="5812"/>
        <w:jc w:val="both"/>
        <w:rPr>
          <w:sz w:val="26"/>
          <w:szCs w:val="26"/>
        </w:rPr>
      </w:pPr>
      <w:r w:rsidRPr="006406DC">
        <w:rPr>
          <w:sz w:val="26"/>
          <w:szCs w:val="26"/>
        </w:rPr>
        <w:t>Песчанокопского района</w:t>
      </w:r>
    </w:p>
    <w:p w:rsidR="00676C90" w:rsidRPr="006406DC" w:rsidRDefault="007372D0" w:rsidP="006406DC">
      <w:pPr>
        <w:ind w:left="5812"/>
        <w:jc w:val="both"/>
        <w:rPr>
          <w:sz w:val="26"/>
          <w:szCs w:val="26"/>
        </w:rPr>
      </w:pPr>
      <w:r w:rsidRPr="006406DC">
        <w:rPr>
          <w:sz w:val="26"/>
          <w:szCs w:val="26"/>
        </w:rPr>
        <w:t>о</w:t>
      </w:r>
      <w:r w:rsidR="0096348D" w:rsidRPr="006406DC">
        <w:rPr>
          <w:sz w:val="26"/>
          <w:szCs w:val="26"/>
        </w:rPr>
        <w:t>т</w:t>
      </w:r>
      <w:r w:rsidR="00FC3AD2" w:rsidRPr="006406DC">
        <w:rPr>
          <w:sz w:val="26"/>
          <w:szCs w:val="26"/>
        </w:rPr>
        <w:t xml:space="preserve"> </w:t>
      </w:r>
      <w:r w:rsidR="00C61BEB">
        <w:rPr>
          <w:sz w:val="26"/>
          <w:szCs w:val="26"/>
        </w:rPr>
        <w:t>30.03.2026</w:t>
      </w:r>
      <w:r w:rsidR="00FC3AD2" w:rsidRPr="006406DC">
        <w:rPr>
          <w:sz w:val="26"/>
          <w:szCs w:val="26"/>
        </w:rPr>
        <w:t xml:space="preserve"> </w:t>
      </w:r>
      <w:r w:rsidR="0096348D" w:rsidRPr="006406DC">
        <w:rPr>
          <w:sz w:val="26"/>
          <w:szCs w:val="26"/>
        </w:rPr>
        <w:t>№</w:t>
      </w:r>
      <w:r w:rsidR="00001C1B">
        <w:rPr>
          <w:sz w:val="26"/>
          <w:szCs w:val="26"/>
        </w:rPr>
        <w:t xml:space="preserve"> </w:t>
      </w:r>
      <w:r w:rsidR="00C61BEB">
        <w:rPr>
          <w:sz w:val="26"/>
          <w:szCs w:val="26"/>
        </w:rPr>
        <w:t>80</w:t>
      </w:r>
    </w:p>
    <w:p w:rsidR="00676C90" w:rsidRDefault="00676C90">
      <w:pPr>
        <w:ind w:left="5670"/>
        <w:jc w:val="both"/>
        <w:rPr>
          <w:sz w:val="28"/>
        </w:rPr>
      </w:pPr>
    </w:p>
    <w:p w:rsidR="00676C90" w:rsidRPr="00814A47" w:rsidRDefault="00676C90">
      <w:pPr>
        <w:ind w:left="5670"/>
        <w:jc w:val="both"/>
        <w:rPr>
          <w:sz w:val="16"/>
          <w:szCs w:val="16"/>
        </w:rPr>
      </w:pPr>
    </w:p>
    <w:p w:rsidR="006479DE" w:rsidRPr="000124C5" w:rsidRDefault="000124C5" w:rsidP="006F3015">
      <w:pPr>
        <w:jc w:val="center"/>
        <w:rPr>
          <w:b/>
          <w:bCs/>
          <w:sz w:val="28"/>
          <w:szCs w:val="28"/>
        </w:rPr>
      </w:pPr>
      <w:r w:rsidRPr="000124C5">
        <w:rPr>
          <w:b/>
          <w:sz w:val="28"/>
          <w:szCs w:val="28"/>
        </w:rPr>
        <w:t xml:space="preserve">Порядок </w:t>
      </w:r>
      <w:proofErr w:type="gramStart"/>
      <w:r w:rsidRPr="000124C5">
        <w:rPr>
          <w:b/>
          <w:sz w:val="28"/>
          <w:szCs w:val="28"/>
        </w:rPr>
        <w:t>проведения оценки последствий принятия решения</w:t>
      </w:r>
      <w:proofErr w:type="gramEnd"/>
      <w:r w:rsidRPr="000124C5">
        <w:rPr>
          <w:b/>
          <w:sz w:val="28"/>
          <w:szCs w:val="28"/>
        </w:rPr>
        <w:t xml:space="preserve"> о </w:t>
      </w:r>
      <w:r w:rsidRPr="000124C5">
        <w:rPr>
          <w:b/>
          <w:bCs/>
          <w:sz w:val="28"/>
          <w:szCs w:val="28"/>
        </w:rPr>
        <w:t>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
    <w:p w:rsidR="000124C5" w:rsidRDefault="000124C5" w:rsidP="006F3015">
      <w:pPr>
        <w:jc w:val="center"/>
        <w:rPr>
          <w:sz w:val="28"/>
          <w:szCs w:val="28"/>
        </w:rPr>
      </w:pPr>
    </w:p>
    <w:p w:rsidR="000124C5" w:rsidRDefault="00416F59" w:rsidP="00416F59">
      <w:pPr>
        <w:ind w:firstLine="709"/>
        <w:jc w:val="both"/>
        <w:rPr>
          <w:sz w:val="28"/>
          <w:szCs w:val="28"/>
        </w:rPr>
      </w:pPr>
      <w:r w:rsidRPr="00416F59">
        <w:rPr>
          <w:sz w:val="28"/>
          <w:szCs w:val="28"/>
        </w:rPr>
        <w:t xml:space="preserve">1. </w:t>
      </w:r>
      <w:proofErr w:type="gramStart"/>
      <w:r w:rsidRPr="00416F59">
        <w:rPr>
          <w:sz w:val="28"/>
          <w:szCs w:val="28"/>
        </w:rPr>
        <w:t xml:space="preserve">Настоящий порядок устанавливает процедуру проведения оценки </w:t>
      </w:r>
      <w:r w:rsidR="000124C5" w:rsidRPr="006F33BF">
        <w:rPr>
          <w:sz w:val="28"/>
          <w:szCs w:val="28"/>
        </w:rPr>
        <w:t>последствий принят</w:t>
      </w:r>
      <w:r w:rsidR="000124C5">
        <w:rPr>
          <w:sz w:val="28"/>
          <w:szCs w:val="28"/>
        </w:rPr>
        <w:t>ия</w:t>
      </w:r>
      <w:r w:rsidR="000124C5" w:rsidRPr="006F33BF">
        <w:rPr>
          <w:sz w:val="28"/>
          <w:szCs w:val="28"/>
        </w:rPr>
        <w:t xml:space="preserve"> решения о </w:t>
      </w:r>
      <w:r w:rsidR="000124C5" w:rsidRPr="008E6637">
        <w:rPr>
          <w:bCs/>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000124C5">
        <w:rPr>
          <w:bCs/>
          <w:sz w:val="28"/>
          <w:szCs w:val="28"/>
        </w:rPr>
        <w:t>заключении</w:t>
      </w:r>
      <w:r w:rsidR="000124C5" w:rsidRPr="008E6637">
        <w:rPr>
          <w:bCs/>
          <w:sz w:val="28"/>
          <w:szCs w:val="28"/>
        </w:rPr>
        <w:t xml:space="preserve"> муниципальной организацией, образующей социа</w:t>
      </w:r>
      <w:r w:rsidR="000124C5">
        <w:rPr>
          <w:bCs/>
          <w:sz w:val="28"/>
          <w:szCs w:val="28"/>
        </w:rPr>
        <w:t xml:space="preserve">льную инфраструктуру для детей, </w:t>
      </w:r>
      <w:r w:rsidR="000124C5" w:rsidRPr="008E6637">
        <w:rPr>
          <w:bCs/>
          <w:sz w:val="28"/>
          <w:szCs w:val="28"/>
        </w:rPr>
        <w:t>договора аренды</w:t>
      </w:r>
      <w:r w:rsidR="000124C5">
        <w:rPr>
          <w:bCs/>
          <w:sz w:val="28"/>
          <w:szCs w:val="28"/>
        </w:rPr>
        <w:t xml:space="preserve">, </w:t>
      </w:r>
      <w:r w:rsidR="000124C5" w:rsidRPr="008E6637">
        <w:rPr>
          <w:bCs/>
          <w:sz w:val="28"/>
          <w:szCs w:val="28"/>
        </w:rPr>
        <w:t>договора безвозмездного пользования закрепленных</w:t>
      </w:r>
      <w:r w:rsidR="000124C5">
        <w:rPr>
          <w:bCs/>
          <w:sz w:val="28"/>
          <w:szCs w:val="28"/>
        </w:rPr>
        <w:t xml:space="preserve"> за ней объектов</w:t>
      </w:r>
      <w:r w:rsidR="00AE6DDB">
        <w:rPr>
          <w:bCs/>
          <w:sz w:val="28"/>
          <w:szCs w:val="28"/>
        </w:rPr>
        <w:t xml:space="preserve"> </w:t>
      </w:r>
      <w:r w:rsidR="00AE6DDB" w:rsidRPr="00392F94">
        <w:rPr>
          <w:sz w:val="28"/>
          <w:szCs w:val="28"/>
        </w:rPr>
        <w:t>(далее - решение об использовании объекта социальной инфраструктуры), включая принципы проведения оценки последствий принятия решения об использовании объекта</w:t>
      </w:r>
      <w:proofErr w:type="gramEnd"/>
      <w:r w:rsidR="00AE6DDB" w:rsidRPr="00392F94">
        <w:rPr>
          <w:sz w:val="28"/>
          <w:szCs w:val="28"/>
        </w:rPr>
        <w:t xml:space="preserve"> социальной инфраструктуры, критерии и значения </w:t>
      </w:r>
      <w:proofErr w:type="gramStart"/>
      <w:r w:rsidR="00AE6DDB" w:rsidRPr="00392F94">
        <w:rPr>
          <w:sz w:val="28"/>
          <w:szCs w:val="28"/>
        </w:rPr>
        <w:t>критериев оценки последствий принятия решения</w:t>
      </w:r>
      <w:proofErr w:type="gramEnd"/>
      <w:r w:rsidR="00AE6DDB" w:rsidRPr="00392F94">
        <w:rPr>
          <w:sz w:val="28"/>
          <w:szCs w:val="28"/>
        </w:rPr>
        <w:t xml:space="preserve"> об использовании объекта социальной инфраструктуры.</w:t>
      </w:r>
    </w:p>
    <w:p w:rsidR="000124C5" w:rsidRDefault="00AE6DDB" w:rsidP="00416F59">
      <w:pPr>
        <w:ind w:firstLine="709"/>
        <w:jc w:val="both"/>
        <w:rPr>
          <w:sz w:val="28"/>
          <w:szCs w:val="28"/>
        </w:rPr>
      </w:pPr>
      <w:r w:rsidRPr="00392F94">
        <w:rPr>
          <w:sz w:val="28"/>
          <w:szCs w:val="28"/>
        </w:rPr>
        <w:t xml:space="preserve">2. </w:t>
      </w:r>
      <w:proofErr w:type="gramStart"/>
      <w:r w:rsidRPr="00392F94">
        <w:rPr>
          <w:sz w:val="28"/>
          <w:szCs w:val="28"/>
        </w:rPr>
        <w:t xml:space="preserve">Решение об использовании объекта социальной инфраструктуры, являющегося муниципальной собственностью принимается </w:t>
      </w:r>
      <w:r w:rsidR="00861A74">
        <w:rPr>
          <w:sz w:val="28"/>
          <w:szCs w:val="28"/>
        </w:rPr>
        <w:t>Администрацией</w:t>
      </w:r>
      <w:r>
        <w:rPr>
          <w:sz w:val="28"/>
          <w:szCs w:val="28"/>
        </w:rPr>
        <w:t xml:space="preserve"> Песчанокопского района</w:t>
      </w:r>
      <w:r w:rsidRPr="00392F94">
        <w:rPr>
          <w:sz w:val="28"/>
          <w:szCs w:val="28"/>
        </w:rPr>
        <w:t xml:space="preserve">, при наличии положительного заключения </w:t>
      </w:r>
      <w:r w:rsidRPr="002430E0">
        <w:rPr>
          <w:sz w:val="28"/>
          <w:szCs w:val="28"/>
        </w:rPr>
        <w:t>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861A74">
        <w:rPr>
          <w:sz w:val="28"/>
          <w:szCs w:val="28"/>
        </w:rPr>
        <w:t>.</w:t>
      </w:r>
      <w:proofErr w:type="gramEnd"/>
    </w:p>
    <w:p w:rsidR="00C41714" w:rsidRPr="00FF3D9B" w:rsidRDefault="00C41714" w:rsidP="00C41714">
      <w:pPr>
        <w:spacing w:line="302" w:lineRule="atLeast"/>
        <w:ind w:firstLine="706"/>
        <w:jc w:val="both"/>
        <w:rPr>
          <w:sz w:val="28"/>
          <w:szCs w:val="28"/>
        </w:rPr>
      </w:pPr>
      <w:r w:rsidRPr="00FF3D9B">
        <w:rPr>
          <w:sz w:val="28"/>
          <w:szCs w:val="28"/>
        </w:rPr>
        <w:t xml:space="preserve">Инициатором </w:t>
      </w:r>
      <w:proofErr w:type="gramStart"/>
      <w:r w:rsidRPr="00FF3D9B">
        <w:rPr>
          <w:sz w:val="28"/>
          <w:szCs w:val="28"/>
        </w:rPr>
        <w:t>проведения оценки последствий принятия решения</w:t>
      </w:r>
      <w:proofErr w:type="gramEnd"/>
      <w:r w:rsidRPr="00FF3D9B">
        <w:rPr>
          <w:sz w:val="28"/>
          <w:szCs w:val="28"/>
        </w:rPr>
        <w:t xml:space="preserve">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(далее - объект социальной инфраструктуры), является уполномоченный орган.</w:t>
      </w:r>
    </w:p>
    <w:p w:rsidR="00C41714" w:rsidRPr="00CA02CF" w:rsidRDefault="00C41714" w:rsidP="00C41714">
      <w:pPr>
        <w:spacing w:line="302" w:lineRule="atLeast"/>
        <w:ind w:firstLine="706"/>
        <w:jc w:val="both"/>
        <w:rPr>
          <w:color w:val="auto"/>
          <w:sz w:val="28"/>
          <w:szCs w:val="28"/>
        </w:rPr>
      </w:pPr>
      <w:r w:rsidRPr="00CA02CF">
        <w:rPr>
          <w:color w:val="auto"/>
          <w:sz w:val="28"/>
          <w:szCs w:val="28"/>
        </w:rPr>
        <w:t xml:space="preserve">Инициатором </w:t>
      </w:r>
      <w:proofErr w:type="gramStart"/>
      <w:r w:rsidRPr="00CA02CF">
        <w:rPr>
          <w:color w:val="auto"/>
          <w:sz w:val="28"/>
          <w:szCs w:val="28"/>
        </w:rPr>
        <w:t>проведения оценки последствий принятия решения</w:t>
      </w:r>
      <w:proofErr w:type="gramEnd"/>
      <w:r w:rsidRPr="00CA02CF">
        <w:rPr>
          <w:color w:val="auto"/>
          <w:sz w:val="28"/>
          <w:szCs w:val="28"/>
        </w:rPr>
        <w:t xml:space="preserve"> о заключении договора аренды, договора безвозмездного пользования, закрепленного за муниципальной организацией объекта собственности, является сама организация.</w:t>
      </w:r>
    </w:p>
    <w:p w:rsidR="00C41714" w:rsidRPr="00FF3D9B" w:rsidRDefault="00C41714" w:rsidP="00C41714">
      <w:pPr>
        <w:spacing w:line="324" w:lineRule="atLeast"/>
        <w:ind w:firstLine="706"/>
        <w:jc w:val="both"/>
        <w:rPr>
          <w:sz w:val="30"/>
          <w:szCs w:val="30"/>
        </w:rPr>
      </w:pPr>
      <w:r>
        <w:rPr>
          <w:sz w:val="28"/>
          <w:szCs w:val="28"/>
        </w:rPr>
        <w:t xml:space="preserve">3. </w:t>
      </w:r>
      <w:r w:rsidRPr="00FF3D9B">
        <w:rPr>
          <w:sz w:val="28"/>
          <w:szCs w:val="28"/>
        </w:rPr>
        <w:t xml:space="preserve">В случае </w:t>
      </w:r>
      <w:proofErr w:type="gramStart"/>
      <w:r w:rsidRPr="00FF3D9B">
        <w:rPr>
          <w:sz w:val="28"/>
          <w:szCs w:val="28"/>
        </w:rPr>
        <w:t>отсутствия оценки последствий принятия решения</w:t>
      </w:r>
      <w:proofErr w:type="gramEnd"/>
      <w:r w:rsidRPr="00FF3D9B">
        <w:rPr>
          <w:sz w:val="28"/>
          <w:szCs w:val="28"/>
        </w:rPr>
        <w:t xml:space="preserve"> о реконструкции, модернизации, об изменении назначения или о ликвидации </w:t>
      </w:r>
      <w:r w:rsidRPr="00FF3D9B">
        <w:rPr>
          <w:sz w:val="28"/>
          <w:szCs w:val="28"/>
        </w:rPr>
        <w:lastRenderedPageBreak/>
        <w:t>объекта социальной инфраструктуры, о заключении муниципальной организацией</w:t>
      </w:r>
      <w:r w:rsidRPr="00FF3D9B">
        <w:rPr>
          <w:sz w:val="30"/>
          <w:szCs w:val="30"/>
        </w:rPr>
        <w:t>, образующей социальную инфраструктуру для детей,</w:t>
      </w:r>
      <w:r w:rsidRPr="00FF3D9B">
        <w:rPr>
          <w:rFonts w:ascii="Arial" w:hAnsi="Arial" w:cs="Arial"/>
          <w:sz w:val="28"/>
          <w:szCs w:val="28"/>
        </w:rPr>
        <w:t xml:space="preserve"> </w:t>
      </w:r>
      <w:r w:rsidRPr="00FF3D9B">
        <w:rPr>
          <w:sz w:val="30"/>
          <w:szCs w:val="30"/>
        </w:rPr>
        <w:t>договора аренды, договора безвозмездного пользования, закрепленных за ней объектов собственности,</w:t>
      </w:r>
      <w:r w:rsidRPr="00FF3D9B">
        <w:rPr>
          <w:sz w:val="28"/>
          <w:szCs w:val="28"/>
        </w:rPr>
        <w:t xml:space="preserve"> данное решение признается недействительным с момента его принятия.</w:t>
      </w:r>
    </w:p>
    <w:p w:rsidR="00C41714" w:rsidRPr="00FF3D9B" w:rsidRDefault="00C41714" w:rsidP="00C41714">
      <w:pPr>
        <w:spacing w:line="324" w:lineRule="atLeast"/>
        <w:ind w:firstLine="706"/>
        <w:jc w:val="both"/>
        <w:rPr>
          <w:sz w:val="30"/>
          <w:szCs w:val="30"/>
        </w:rPr>
      </w:pPr>
      <w:r>
        <w:rPr>
          <w:sz w:val="28"/>
          <w:szCs w:val="28"/>
        </w:rPr>
        <w:t xml:space="preserve">4. </w:t>
      </w:r>
      <w:r w:rsidRPr="00FF3D9B">
        <w:rPr>
          <w:sz w:val="28"/>
          <w:szCs w:val="28"/>
        </w:rPr>
        <w:t>Объектом оценки являются последствия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w:t>
      </w:r>
      <w:r w:rsidRPr="00FF3D9B">
        <w:rPr>
          <w:sz w:val="30"/>
          <w:szCs w:val="30"/>
        </w:rPr>
        <w:t>, образующей социальную инфраструктуру для детей,</w:t>
      </w:r>
      <w:r w:rsidRPr="00FF3D9B">
        <w:rPr>
          <w:rFonts w:ascii="Arial" w:hAnsi="Arial" w:cs="Arial"/>
          <w:sz w:val="28"/>
          <w:szCs w:val="28"/>
        </w:rPr>
        <w:t xml:space="preserve"> </w:t>
      </w:r>
      <w:r w:rsidRPr="00FF3D9B">
        <w:rPr>
          <w:sz w:val="30"/>
          <w:szCs w:val="30"/>
        </w:rPr>
        <w:t>договора аренды, договора безвозмездного пользования, закрепленных за ней объектов собственности</w:t>
      </w:r>
      <w:r w:rsidRPr="00FF3D9B">
        <w:rPr>
          <w:sz w:val="28"/>
          <w:szCs w:val="28"/>
        </w:rPr>
        <w:t>.</w:t>
      </w:r>
    </w:p>
    <w:p w:rsidR="00C41714" w:rsidRPr="00FF3D9B" w:rsidRDefault="00C41714" w:rsidP="00C41714">
      <w:pPr>
        <w:spacing w:line="302" w:lineRule="atLeast"/>
        <w:ind w:firstLine="706"/>
        <w:jc w:val="both"/>
        <w:rPr>
          <w:sz w:val="28"/>
          <w:szCs w:val="28"/>
        </w:rPr>
      </w:pPr>
      <w:r w:rsidRPr="00FF3D9B">
        <w:rPr>
          <w:sz w:val="28"/>
          <w:szCs w:val="28"/>
        </w:rPr>
        <w:t xml:space="preserve">5. Целями </w:t>
      </w:r>
      <w:proofErr w:type="gramStart"/>
      <w:r w:rsidRPr="00FF3D9B">
        <w:rPr>
          <w:sz w:val="28"/>
          <w:szCs w:val="28"/>
        </w:rPr>
        <w:t>проведения оценки последствий принятия решения</w:t>
      </w:r>
      <w:proofErr w:type="gramEnd"/>
      <w:r w:rsidRPr="00FF3D9B">
        <w:rPr>
          <w:sz w:val="28"/>
          <w:szCs w:val="28"/>
        </w:rPr>
        <w:t xml:space="preserve"> являются:</w:t>
      </w:r>
    </w:p>
    <w:p w:rsidR="00C41714" w:rsidRPr="00FF3D9B" w:rsidRDefault="00C41714" w:rsidP="00C41714">
      <w:pPr>
        <w:spacing w:line="302" w:lineRule="atLeast"/>
        <w:ind w:firstLine="706"/>
        <w:jc w:val="both"/>
        <w:rPr>
          <w:sz w:val="28"/>
          <w:szCs w:val="28"/>
        </w:rPr>
      </w:pPr>
      <w:r w:rsidRPr="00FF3D9B">
        <w:rPr>
          <w:sz w:val="28"/>
          <w:szCs w:val="28"/>
        </w:rPr>
        <w:t>1) установление обоснованности (необоснованности) реконструкции, модернизации, изменения назначения или ликвидации объекта социальной инфраструктуры муниципальной организации;</w:t>
      </w:r>
    </w:p>
    <w:p w:rsidR="00C41714" w:rsidRPr="00FF3D9B" w:rsidRDefault="00C41714" w:rsidP="00C41714">
      <w:pPr>
        <w:spacing w:line="302" w:lineRule="atLeast"/>
        <w:ind w:firstLine="706"/>
        <w:jc w:val="both"/>
        <w:rPr>
          <w:sz w:val="28"/>
          <w:szCs w:val="28"/>
        </w:rPr>
      </w:pPr>
      <w:r w:rsidRPr="00FF3D9B">
        <w:rPr>
          <w:sz w:val="28"/>
          <w:szCs w:val="28"/>
        </w:rPr>
        <w:t>2) выявление соответствия (несоответствия) предлагаемых изменений действующему законодательству;</w:t>
      </w:r>
    </w:p>
    <w:p w:rsidR="00C41714" w:rsidRDefault="00C41714" w:rsidP="00C41714">
      <w:pPr>
        <w:spacing w:line="302" w:lineRule="atLeast"/>
        <w:ind w:firstLine="706"/>
        <w:jc w:val="both"/>
        <w:rPr>
          <w:sz w:val="28"/>
          <w:szCs w:val="28"/>
        </w:rPr>
      </w:pPr>
      <w:r w:rsidRPr="00FF3D9B">
        <w:rPr>
          <w:sz w:val="28"/>
          <w:szCs w:val="28"/>
        </w:rPr>
        <w:t xml:space="preserve">3) оценка последствий принятия решения о реконструкции, модернизации, изменении назначения или ликвидации объекта социальной инфраструктуры муниципальной организации для обеспечения </w:t>
      </w:r>
      <w:r>
        <w:rPr>
          <w:sz w:val="28"/>
          <w:szCs w:val="28"/>
        </w:rPr>
        <w:t xml:space="preserve">образования, воспитания </w:t>
      </w:r>
      <w:r w:rsidRPr="00FF3D9B">
        <w:rPr>
          <w:sz w:val="28"/>
          <w:szCs w:val="28"/>
        </w:rPr>
        <w:t>обучающихся.</w:t>
      </w:r>
    </w:p>
    <w:p w:rsidR="00B82EC5" w:rsidRDefault="00C41714" w:rsidP="00B82EC5">
      <w:pPr>
        <w:spacing w:line="324" w:lineRule="atLeast"/>
        <w:ind w:firstLine="706"/>
        <w:jc w:val="both"/>
        <w:rPr>
          <w:sz w:val="28"/>
          <w:szCs w:val="28"/>
        </w:rPr>
      </w:pPr>
      <w:r>
        <w:rPr>
          <w:sz w:val="28"/>
          <w:szCs w:val="28"/>
        </w:rPr>
        <w:t xml:space="preserve">6. </w:t>
      </w:r>
      <w:r w:rsidRPr="00FF3D9B">
        <w:rPr>
          <w:sz w:val="28"/>
          <w:szCs w:val="28"/>
        </w:rPr>
        <w:t xml:space="preserve">Порядок </w:t>
      </w:r>
      <w:proofErr w:type="gramStart"/>
      <w:r w:rsidRPr="00FF3D9B">
        <w:rPr>
          <w:sz w:val="28"/>
          <w:szCs w:val="28"/>
        </w:rPr>
        <w:t>проведения оценки последствий принятия решения</w:t>
      </w:r>
      <w:proofErr w:type="gramEnd"/>
      <w:r w:rsidRPr="00FF3D9B">
        <w:rPr>
          <w:sz w:val="28"/>
          <w:szCs w:val="28"/>
        </w:rPr>
        <w:t xml:space="preserve"> о реконструкции, модернизации, об изменении назначения или о ликвидации объекта социальной инфраструктуры, заключении муниципальной организацией</w:t>
      </w:r>
      <w:r w:rsidRPr="00FF3D9B">
        <w:rPr>
          <w:sz w:val="30"/>
          <w:szCs w:val="30"/>
        </w:rPr>
        <w:t>, образующей социальную инфраструктуру для детей,</w:t>
      </w:r>
      <w:r w:rsidRPr="00FF3D9B">
        <w:rPr>
          <w:rFonts w:ascii="Arial" w:hAnsi="Arial" w:cs="Arial"/>
          <w:sz w:val="28"/>
          <w:szCs w:val="28"/>
        </w:rPr>
        <w:t xml:space="preserve"> </w:t>
      </w:r>
      <w:r w:rsidRPr="00FF3D9B">
        <w:rPr>
          <w:sz w:val="30"/>
          <w:szCs w:val="30"/>
        </w:rPr>
        <w:t>договора аренды, договора безвозмездного пользования, закрепленных за ней объектов собственности</w:t>
      </w:r>
      <w:r w:rsidR="00B82EC5">
        <w:rPr>
          <w:sz w:val="28"/>
          <w:szCs w:val="28"/>
        </w:rPr>
        <w:t>.</w:t>
      </w:r>
    </w:p>
    <w:p w:rsidR="00B82EC5" w:rsidRPr="00FF3D9B" w:rsidRDefault="00B82EC5" w:rsidP="00B82EC5">
      <w:pPr>
        <w:spacing w:line="324" w:lineRule="atLeast"/>
        <w:ind w:firstLine="706"/>
        <w:jc w:val="both"/>
        <w:rPr>
          <w:sz w:val="30"/>
          <w:szCs w:val="30"/>
        </w:rPr>
      </w:pPr>
      <w:r>
        <w:rPr>
          <w:sz w:val="28"/>
          <w:szCs w:val="28"/>
        </w:rPr>
        <w:t>6</w:t>
      </w:r>
      <w:r w:rsidRPr="00FF3D9B">
        <w:rPr>
          <w:sz w:val="28"/>
          <w:szCs w:val="28"/>
        </w:rPr>
        <w:t xml:space="preserve">.1. </w:t>
      </w:r>
      <w:proofErr w:type="gramStart"/>
      <w:r w:rsidRPr="00FF3D9B">
        <w:rPr>
          <w:sz w:val="28"/>
          <w:szCs w:val="28"/>
        </w:rPr>
        <w:t>Оценку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w:t>
      </w:r>
      <w:r w:rsidRPr="00FF3D9B">
        <w:rPr>
          <w:sz w:val="30"/>
          <w:szCs w:val="30"/>
        </w:rPr>
        <w:t>, образующей социальную инфраструктуру для детей,</w:t>
      </w:r>
      <w:r w:rsidRPr="00FF3D9B">
        <w:rPr>
          <w:rFonts w:ascii="Arial" w:hAnsi="Arial" w:cs="Arial"/>
          <w:sz w:val="28"/>
          <w:szCs w:val="28"/>
        </w:rPr>
        <w:t xml:space="preserve"> </w:t>
      </w:r>
      <w:r w:rsidRPr="00FF3D9B">
        <w:rPr>
          <w:sz w:val="30"/>
          <w:szCs w:val="30"/>
        </w:rPr>
        <w:t>договора аренды, договора безвозмездного пользования, закрепленных за ней объектов собственности</w:t>
      </w:r>
      <w:r w:rsidRPr="00FF3D9B">
        <w:rPr>
          <w:sz w:val="28"/>
          <w:szCs w:val="28"/>
        </w:rPr>
        <w:t xml:space="preserve"> осуществляет Комиссия по оценки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w:t>
      </w:r>
      <w:r w:rsidRPr="00FF3D9B">
        <w:rPr>
          <w:sz w:val="30"/>
          <w:szCs w:val="30"/>
        </w:rPr>
        <w:t>, образующей социальную</w:t>
      </w:r>
      <w:proofErr w:type="gramEnd"/>
      <w:r w:rsidRPr="00FF3D9B">
        <w:rPr>
          <w:sz w:val="30"/>
          <w:szCs w:val="30"/>
        </w:rPr>
        <w:t xml:space="preserve"> инфраструктуру для детей,</w:t>
      </w:r>
      <w:r w:rsidRPr="00FF3D9B">
        <w:rPr>
          <w:rFonts w:ascii="Arial" w:hAnsi="Arial" w:cs="Arial"/>
          <w:sz w:val="28"/>
          <w:szCs w:val="28"/>
        </w:rPr>
        <w:t xml:space="preserve"> </w:t>
      </w:r>
      <w:r w:rsidRPr="00FF3D9B">
        <w:rPr>
          <w:sz w:val="30"/>
          <w:szCs w:val="30"/>
        </w:rPr>
        <w:t>договора аренды, договора безвозмездного пользования закрепленных за ней объектов собственности</w:t>
      </w:r>
      <w:r w:rsidRPr="00FF3D9B">
        <w:rPr>
          <w:sz w:val="28"/>
          <w:szCs w:val="28"/>
        </w:rPr>
        <w:t xml:space="preserve"> (далее – Комиссия) на основании обращения муниципальной организации в уполномоченный орган или по инициативе уполномоченного органа.</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.2. Для оценки последствий принятия решения о реконструкции, модернизации, об изменении назначения или о ликвидации объекта социальной инфраструктуры уполномоченный орган представляет на рассмотрение Комиссии следующие сведения и документы:</w:t>
      </w:r>
    </w:p>
    <w:p w:rsidR="00B82EC5" w:rsidRPr="00FF3D9B" w:rsidRDefault="00B82EC5" w:rsidP="00B82EC5">
      <w:pPr>
        <w:spacing w:line="302" w:lineRule="atLeast"/>
        <w:ind w:firstLine="706"/>
        <w:jc w:val="both"/>
        <w:rPr>
          <w:sz w:val="28"/>
          <w:szCs w:val="28"/>
        </w:rPr>
      </w:pPr>
      <w:r>
        <w:rPr>
          <w:sz w:val="28"/>
          <w:szCs w:val="28"/>
        </w:rPr>
        <w:lastRenderedPageBreak/>
        <w:t>6</w:t>
      </w:r>
      <w:r w:rsidRPr="00FF3D9B">
        <w:rPr>
          <w:sz w:val="28"/>
          <w:szCs w:val="28"/>
        </w:rPr>
        <w:t>.2.1. Предложение о реконструкции, модернизации, изменении назначения или ликвидации объекта социальной инфраструктуры организации, содержащее полное наименование организации, ее точный адрес местонахождения, указание на предназначение и фактическую эксплуатацию объекта социальной инфраструктуры, предмет и основные виды деятельности.</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.2.2. Перечень причин, обуславливающих необходимость и целесообразность реконструкции, модернизации, изменении назначения или ликвидации объекта социальной инфраструктуры организации.</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.2.3. Перечень имущества, закрепленного за организацией на праве оперативного управления (в том числе особо ценного движимого имущества), находящегося на балансе организации, с указанием балансовой стоимости и степени износа.</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.2.4. Сведения о земельных участках, закрепленных за организацией на праве постоянного (бессрочного) пользования, с указанием кадастровой стоимости.</w:t>
      </w:r>
    </w:p>
    <w:p w:rsidR="00B82EC5" w:rsidRPr="00FF3D9B" w:rsidRDefault="00B82EC5" w:rsidP="00B82EC5">
      <w:pPr>
        <w:spacing w:line="302" w:lineRule="atLeast"/>
        <w:ind w:firstLine="706"/>
        <w:jc w:val="both"/>
        <w:rPr>
          <w:rFonts w:ascii="Arial" w:hAnsi="Arial" w:cs="Arial"/>
          <w:sz w:val="28"/>
          <w:szCs w:val="28"/>
        </w:rPr>
      </w:pPr>
      <w:r>
        <w:rPr>
          <w:sz w:val="28"/>
          <w:szCs w:val="28"/>
        </w:rPr>
        <w:t>6</w:t>
      </w:r>
      <w:r w:rsidRPr="00FF3D9B">
        <w:rPr>
          <w:sz w:val="28"/>
          <w:szCs w:val="28"/>
        </w:rPr>
        <w:t>.2.5. Документы, отражающие состояние материально-технической базы организации</w:t>
      </w:r>
      <w:r w:rsidRPr="00FF3D9B">
        <w:rPr>
          <w:rFonts w:ascii="Arial" w:hAnsi="Arial" w:cs="Arial"/>
        </w:rPr>
        <w:t>:</w:t>
      </w:r>
    </w:p>
    <w:p w:rsidR="00B82EC5" w:rsidRPr="00FF3D9B" w:rsidRDefault="00B82EC5" w:rsidP="00B82EC5">
      <w:pPr>
        <w:spacing w:line="302" w:lineRule="atLeast"/>
        <w:ind w:firstLine="706"/>
        <w:jc w:val="both"/>
        <w:rPr>
          <w:sz w:val="28"/>
          <w:szCs w:val="28"/>
        </w:rPr>
      </w:pPr>
      <w:r w:rsidRPr="00FF3D9B">
        <w:rPr>
          <w:sz w:val="28"/>
          <w:szCs w:val="28"/>
        </w:rPr>
        <w:t>характеристика объекта социальной инфраструктуры с указанием общей и вспомогательной площади;</w:t>
      </w:r>
    </w:p>
    <w:p w:rsidR="00B82EC5" w:rsidRPr="00FF3D9B" w:rsidRDefault="00B82EC5" w:rsidP="00B82EC5">
      <w:pPr>
        <w:spacing w:line="302" w:lineRule="atLeast"/>
        <w:ind w:firstLine="706"/>
        <w:jc w:val="both"/>
        <w:rPr>
          <w:sz w:val="28"/>
          <w:szCs w:val="28"/>
        </w:rPr>
      </w:pPr>
      <w:r w:rsidRPr="00FF3D9B">
        <w:rPr>
          <w:sz w:val="28"/>
          <w:szCs w:val="28"/>
        </w:rPr>
        <w:t>время постройки;</w:t>
      </w:r>
    </w:p>
    <w:p w:rsidR="00B82EC5" w:rsidRPr="00FF3D9B" w:rsidRDefault="00B82EC5" w:rsidP="00B82EC5">
      <w:pPr>
        <w:spacing w:line="302" w:lineRule="atLeast"/>
        <w:ind w:firstLine="706"/>
        <w:jc w:val="both"/>
        <w:rPr>
          <w:sz w:val="28"/>
          <w:szCs w:val="28"/>
        </w:rPr>
      </w:pPr>
      <w:r w:rsidRPr="00FF3D9B">
        <w:rPr>
          <w:sz w:val="28"/>
          <w:szCs w:val="28"/>
        </w:rPr>
        <w:t>тип объекта социальной инфраструктуры;</w:t>
      </w:r>
    </w:p>
    <w:p w:rsidR="00B82EC5" w:rsidRPr="00FF3D9B" w:rsidRDefault="00B82EC5" w:rsidP="00B82EC5">
      <w:pPr>
        <w:spacing w:line="302" w:lineRule="atLeast"/>
        <w:ind w:firstLine="706"/>
        <w:jc w:val="both"/>
        <w:rPr>
          <w:sz w:val="28"/>
          <w:szCs w:val="28"/>
        </w:rPr>
      </w:pPr>
      <w:r w:rsidRPr="00FF3D9B">
        <w:rPr>
          <w:sz w:val="28"/>
          <w:szCs w:val="28"/>
        </w:rPr>
        <w:t>наличие электроснабжения, водоснабжения, канализации, теплоснабжения;</w:t>
      </w:r>
    </w:p>
    <w:p w:rsidR="00B82EC5" w:rsidRPr="00FF3D9B" w:rsidRDefault="00B82EC5" w:rsidP="00B82EC5">
      <w:pPr>
        <w:spacing w:line="302" w:lineRule="atLeast"/>
        <w:ind w:firstLine="706"/>
        <w:jc w:val="both"/>
        <w:rPr>
          <w:sz w:val="28"/>
          <w:szCs w:val="28"/>
        </w:rPr>
      </w:pPr>
      <w:r w:rsidRPr="00FF3D9B">
        <w:rPr>
          <w:sz w:val="28"/>
          <w:szCs w:val="28"/>
        </w:rPr>
        <w:t>соответствие строений и их площадей действующим градостроительным, строительным, противопожарным, санитарно-эпидемиологическим, технологическим нормам и правилам, правилам энергетической безопасности, требованиям охраны здоровья обучающихся и работников организации;</w:t>
      </w:r>
    </w:p>
    <w:p w:rsidR="00B82EC5" w:rsidRPr="00FF3D9B" w:rsidRDefault="00B82EC5" w:rsidP="00B82EC5">
      <w:pPr>
        <w:spacing w:line="302" w:lineRule="atLeast"/>
        <w:ind w:firstLine="706"/>
        <w:jc w:val="both"/>
        <w:rPr>
          <w:sz w:val="28"/>
          <w:szCs w:val="28"/>
        </w:rPr>
      </w:pPr>
      <w:r w:rsidRPr="00FF3D9B">
        <w:rPr>
          <w:sz w:val="28"/>
          <w:szCs w:val="28"/>
        </w:rPr>
        <w:t>степень оснащенности образовательного процесса.</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.2.6. Документы, отражающие перспективы использования имущества в связи с намеченными изменениями, сведения о планируемом перспективном использовании имущества организации.</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.2.7. Предложения о мерах, которые предполагается предпринять для соблюдения установленных законодательством Российской Федерации прав несовершеннолетних на обеспечение образования в случае принятия решения о реконструкции, модернизации, изменении назначения или ликвидации объекта социальной инфраструктуры организации.</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.2.8. Предварительную оценку социально-экономической эффективности последствий реконструкции, модернизации, изменения назначения или ликвидации объекта социальной инфраструктуры (затраты по организации в течение календарного года до и после реконструкции, изменения назначения).</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.2.9. Размер потребности в финансовых средствах, связанных с реконструкцией, модернизацией, изменением назначения или ликвидацией объекта социальной инфраструктуры.</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 xml:space="preserve">.3. Для проведения оценки последствий принятия решения о заключении договора аренды, договора безвозмездного пользования объекта собственности, </w:t>
      </w:r>
      <w:r w:rsidRPr="00FF3D9B">
        <w:rPr>
          <w:sz w:val="28"/>
          <w:szCs w:val="28"/>
        </w:rPr>
        <w:lastRenderedPageBreak/>
        <w:t>закрепленного за муниципальной организацией, муниципальная организация представляет на рассмотрение Комиссии следующие сведения и документы:</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.3.1. Предложение о заключении договора аренды, договора безвозмездного пользования объекта собственности, закрепленного за муниципальной организацией, с указанием цели использования имущества, а также данных, позволяющих определенно установить имущество, подлежащее передаче, предполагаемого срока (периодичности) использования.</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 xml:space="preserve">.3.2. Выписку из единого государственного реестра юридических лиц или индивидуальных предпринимателей, </w:t>
      </w:r>
      <w:proofErr w:type="gramStart"/>
      <w:r w:rsidRPr="00FF3D9B">
        <w:rPr>
          <w:sz w:val="28"/>
          <w:szCs w:val="28"/>
        </w:rPr>
        <w:t>содержащая</w:t>
      </w:r>
      <w:proofErr w:type="gramEnd"/>
      <w:r w:rsidRPr="00FF3D9B">
        <w:rPr>
          <w:sz w:val="28"/>
          <w:szCs w:val="28"/>
        </w:rPr>
        <w:t xml:space="preserve"> сведения об арендаторе (ссудополучателе);</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.3.3. Копии учредительных документов юридического лица и все изменения и дополнения к ним, если таковые имелись на момент обращения арендатора (ссудополучателя) в муниципальную организацию;</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.3.4. Перечень причин, обуславливающих необходимость и целесообразность заключения договора аренды, договора безвозмездного пользования объекта собственности, закрепленного за муниципальной организацией.</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.3.5. Перечень имущества, закрепленного за организацией на праве оперативного управления (в том числе особо ценного движимого имущества), находящегося на балансе организации, с указанием балансовой стоимости и степени износа.</w:t>
      </w:r>
    </w:p>
    <w:p w:rsidR="00B82EC5" w:rsidRPr="00FF3D9B" w:rsidRDefault="00B82EC5" w:rsidP="00B82EC5">
      <w:pPr>
        <w:spacing w:line="302" w:lineRule="atLeast"/>
        <w:ind w:firstLine="706"/>
        <w:jc w:val="both"/>
        <w:rPr>
          <w:sz w:val="28"/>
          <w:szCs w:val="28"/>
        </w:rPr>
      </w:pPr>
      <w:r>
        <w:rPr>
          <w:sz w:val="28"/>
          <w:szCs w:val="28"/>
        </w:rPr>
        <w:t>6</w:t>
      </w:r>
      <w:r w:rsidRPr="00FF3D9B">
        <w:rPr>
          <w:sz w:val="28"/>
          <w:szCs w:val="28"/>
        </w:rPr>
        <w:t>.3.6. Документы, отражающие состояние материально-технической базы организации:</w:t>
      </w:r>
    </w:p>
    <w:p w:rsidR="00B82EC5" w:rsidRPr="00FF3D9B" w:rsidRDefault="00B82EC5" w:rsidP="00B82EC5">
      <w:pPr>
        <w:spacing w:line="302" w:lineRule="atLeast"/>
        <w:ind w:firstLine="706"/>
        <w:jc w:val="both"/>
        <w:rPr>
          <w:sz w:val="28"/>
          <w:szCs w:val="28"/>
        </w:rPr>
      </w:pPr>
      <w:r w:rsidRPr="00FF3D9B">
        <w:rPr>
          <w:sz w:val="28"/>
          <w:szCs w:val="28"/>
        </w:rPr>
        <w:t>характеристика зданий с указанием общей и полезной площади;</w:t>
      </w:r>
    </w:p>
    <w:p w:rsidR="00B82EC5" w:rsidRPr="00FF3D9B" w:rsidRDefault="00B82EC5" w:rsidP="00B82EC5">
      <w:pPr>
        <w:spacing w:line="302" w:lineRule="atLeast"/>
        <w:ind w:firstLine="706"/>
        <w:jc w:val="both"/>
        <w:rPr>
          <w:sz w:val="28"/>
          <w:szCs w:val="28"/>
        </w:rPr>
      </w:pPr>
      <w:r w:rsidRPr="00FF3D9B">
        <w:rPr>
          <w:sz w:val="28"/>
          <w:szCs w:val="28"/>
        </w:rPr>
        <w:t>время постройки;</w:t>
      </w:r>
    </w:p>
    <w:p w:rsidR="00B82EC5" w:rsidRPr="00FF3D9B" w:rsidRDefault="00B82EC5" w:rsidP="00B82EC5">
      <w:pPr>
        <w:tabs>
          <w:tab w:val="center" w:pos="5030"/>
        </w:tabs>
        <w:spacing w:line="302" w:lineRule="atLeast"/>
        <w:ind w:firstLine="706"/>
        <w:jc w:val="both"/>
        <w:rPr>
          <w:sz w:val="28"/>
          <w:szCs w:val="28"/>
        </w:rPr>
      </w:pPr>
      <w:r w:rsidRPr="00FF3D9B">
        <w:rPr>
          <w:sz w:val="28"/>
          <w:szCs w:val="28"/>
        </w:rPr>
        <w:t>тип здания;</w:t>
      </w:r>
      <w:r w:rsidRPr="00FF3D9B">
        <w:rPr>
          <w:sz w:val="28"/>
          <w:szCs w:val="28"/>
        </w:rPr>
        <w:tab/>
      </w:r>
    </w:p>
    <w:p w:rsidR="00B82EC5" w:rsidRPr="00FF3D9B" w:rsidRDefault="00B82EC5" w:rsidP="00B82EC5">
      <w:pPr>
        <w:spacing w:line="302" w:lineRule="atLeast"/>
        <w:ind w:firstLine="706"/>
        <w:jc w:val="both"/>
        <w:rPr>
          <w:sz w:val="28"/>
          <w:szCs w:val="28"/>
        </w:rPr>
      </w:pPr>
      <w:r w:rsidRPr="00FF3D9B">
        <w:rPr>
          <w:sz w:val="28"/>
          <w:szCs w:val="28"/>
        </w:rPr>
        <w:t>наличие электроснабжения, водоснабжения, канализации, теплоснабжения;</w:t>
      </w:r>
    </w:p>
    <w:p w:rsidR="00B82EC5" w:rsidRPr="00FF3D9B" w:rsidRDefault="00B82EC5" w:rsidP="00B82EC5">
      <w:pPr>
        <w:spacing w:line="302" w:lineRule="atLeast"/>
        <w:ind w:firstLine="706"/>
        <w:jc w:val="both"/>
        <w:rPr>
          <w:sz w:val="28"/>
          <w:szCs w:val="28"/>
        </w:rPr>
      </w:pPr>
      <w:r w:rsidRPr="00FF3D9B">
        <w:rPr>
          <w:sz w:val="28"/>
          <w:szCs w:val="28"/>
        </w:rPr>
        <w:t>соответствие строений и их площадей действующим градостроительным, строительным, противопожарным, санитарно-эпидемиологическим, технологическим нормам и правилам, правилам энергетической безопасности, требованиям охраны здоровья обучающихся (воспитанников) и работников организации;</w:t>
      </w:r>
    </w:p>
    <w:p w:rsidR="00B82EC5" w:rsidRPr="00FF3D9B" w:rsidRDefault="00B82EC5" w:rsidP="00B82EC5">
      <w:pPr>
        <w:spacing w:line="302" w:lineRule="atLeast"/>
        <w:ind w:firstLine="706"/>
        <w:jc w:val="both"/>
        <w:rPr>
          <w:sz w:val="28"/>
          <w:szCs w:val="28"/>
        </w:rPr>
      </w:pPr>
      <w:r w:rsidRPr="00FF3D9B">
        <w:rPr>
          <w:sz w:val="28"/>
          <w:szCs w:val="28"/>
        </w:rPr>
        <w:t>степень оснащенности образовательного процесса.</w:t>
      </w:r>
    </w:p>
    <w:p w:rsidR="00B82EC5" w:rsidRDefault="00B82EC5" w:rsidP="00B82EC5">
      <w:pPr>
        <w:spacing w:line="302" w:lineRule="atLeast"/>
        <w:ind w:firstLine="706"/>
        <w:jc w:val="both"/>
        <w:rPr>
          <w:sz w:val="28"/>
          <w:szCs w:val="28"/>
        </w:rPr>
      </w:pPr>
      <w:r>
        <w:rPr>
          <w:sz w:val="28"/>
          <w:szCs w:val="28"/>
        </w:rPr>
        <w:t>6.3.7</w:t>
      </w:r>
      <w:r w:rsidRPr="00FF3D9B">
        <w:rPr>
          <w:sz w:val="28"/>
          <w:szCs w:val="28"/>
        </w:rPr>
        <w:t>. Документы технической инвентаризации и государственного технического учета (поэтажный план и экспликация) с точным указанием помещений, предлагаемых к передаче в аренду (безвозмездное пользование).</w:t>
      </w:r>
    </w:p>
    <w:p w:rsidR="00B82EC5" w:rsidRPr="00FF3D9B" w:rsidRDefault="00B82EC5" w:rsidP="00B82EC5">
      <w:pPr>
        <w:spacing w:line="302" w:lineRule="atLeast"/>
        <w:ind w:firstLine="706"/>
        <w:jc w:val="both"/>
        <w:rPr>
          <w:sz w:val="28"/>
          <w:szCs w:val="28"/>
        </w:rPr>
      </w:pPr>
      <w:r>
        <w:rPr>
          <w:sz w:val="28"/>
          <w:szCs w:val="28"/>
        </w:rPr>
        <w:t xml:space="preserve">7. </w:t>
      </w:r>
      <w:r w:rsidRPr="00FF3D9B">
        <w:rPr>
          <w:sz w:val="28"/>
          <w:szCs w:val="28"/>
        </w:rPr>
        <w:t>Полный пакет документов, содержащий сведения, указанные в пунктах</w:t>
      </w:r>
      <w:r>
        <w:rPr>
          <w:sz w:val="28"/>
          <w:szCs w:val="28"/>
        </w:rPr>
        <w:t xml:space="preserve"> 6.2 - 6</w:t>
      </w:r>
      <w:r w:rsidRPr="00FF3D9B">
        <w:rPr>
          <w:sz w:val="28"/>
          <w:szCs w:val="28"/>
        </w:rPr>
        <w:t xml:space="preserve">.3 настоящего Порядка, представляется инициатором </w:t>
      </w:r>
      <w:proofErr w:type="gramStart"/>
      <w:r w:rsidRPr="00FF3D9B">
        <w:rPr>
          <w:sz w:val="28"/>
          <w:szCs w:val="28"/>
        </w:rPr>
        <w:t>проведения оценки последствий принятия решений</w:t>
      </w:r>
      <w:proofErr w:type="gramEnd"/>
      <w:r w:rsidRPr="00FF3D9B">
        <w:rPr>
          <w:sz w:val="28"/>
          <w:szCs w:val="28"/>
        </w:rPr>
        <w:t xml:space="preserve"> в Комиссию и регистрируется секретарем Комиссии в день его поступления.</w:t>
      </w:r>
    </w:p>
    <w:p w:rsidR="00B82EC5" w:rsidRPr="00FF3D9B" w:rsidRDefault="00B82EC5" w:rsidP="00B82EC5">
      <w:pPr>
        <w:spacing w:line="302" w:lineRule="atLeast"/>
        <w:ind w:firstLine="706"/>
        <w:jc w:val="both"/>
        <w:rPr>
          <w:sz w:val="28"/>
          <w:szCs w:val="28"/>
        </w:rPr>
      </w:pPr>
      <w:r w:rsidRPr="00FF3D9B">
        <w:rPr>
          <w:sz w:val="28"/>
          <w:szCs w:val="28"/>
        </w:rPr>
        <w:t>Председатель Комиссии в течение 7 рабочих дней со дня, следующего за днем регистрации необходимого пакета до</w:t>
      </w:r>
      <w:r>
        <w:rPr>
          <w:sz w:val="28"/>
          <w:szCs w:val="28"/>
        </w:rPr>
        <w:t>кументов, указанного в пунктах 6.2 - 6.3</w:t>
      </w:r>
      <w:r w:rsidRPr="00FF3D9B">
        <w:rPr>
          <w:sz w:val="28"/>
          <w:szCs w:val="28"/>
        </w:rPr>
        <w:t xml:space="preserve"> настоящего Порядка, назначает дату заседания комиссии.</w:t>
      </w:r>
    </w:p>
    <w:p w:rsidR="00B82EC5" w:rsidRPr="00FF3D9B" w:rsidRDefault="00B82EC5" w:rsidP="00B82EC5">
      <w:pPr>
        <w:spacing w:line="324" w:lineRule="atLeast"/>
        <w:ind w:firstLine="706"/>
        <w:jc w:val="both"/>
        <w:rPr>
          <w:sz w:val="28"/>
          <w:szCs w:val="28"/>
        </w:rPr>
      </w:pPr>
      <w:proofErr w:type="gramStart"/>
      <w:r w:rsidRPr="00FF3D9B">
        <w:rPr>
          <w:sz w:val="28"/>
          <w:szCs w:val="28"/>
        </w:rPr>
        <w:lastRenderedPageBreak/>
        <w:t>В случае подачи неполного пакета документов или документов, не соответствующих требованиям настоящего Порядка, Комиссией принимается решение об отказе в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о заключении муниципальной организацией</w:t>
      </w:r>
      <w:r w:rsidRPr="00FF3D9B">
        <w:rPr>
          <w:sz w:val="30"/>
          <w:szCs w:val="30"/>
        </w:rPr>
        <w:t>, образующей социальную инфраструктуру для детей,</w:t>
      </w:r>
      <w:r w:rsidRPr="00FF3D9B">
        <w:rPr>
          <w:rFonts w:ascii="Arial" w:hAnsi="Arial" w:cs="Arial"/>
          <w:sz w:val="28"/>
          <w:szCs w:val="28"/>
        </w:rPr>
        <w:t xml:space="preserve"> </w:t>
      </w:r>
      <w:r w:rsidRPr="00FF3D9B">
        <w:rPr>
          <w:sz w:val="30"/>
          <w:szCs w:val="30"/>
        </w:rPr>
        <w:t>договора аренды, договора безвозмездного пользования, закрепленных за ней объектов собственности</w:t>
      </w:r>
      <w:r w:rsidRPr="00FF3D9B">
        <w:rPr>
          <w:sz w:val="28"/>
          <w:szCs w:val="28"/>
        </w:rPr>
        <w:t>.</w:t>
      </w:r>
      <w:proofErr w:type="gramEnd"/>
    </w:p>
    <w:p w:rsidR="00AC6147" w:rsidRPr="00392F94" w:rsidRDefault="00AC6147" w:rsidP="00AC6147">
      <w:pPr>
        <w:ind w:right="125" w:firstLine="709"/>
        <w:jc w:val="both"/>
        <w:rPr>
          <w:sz w:val="28"/>
          <w:szCs w:val="28"/>
        </w:rPr>
      </w:pPr>
      <w:r>
        <w:rPr>
          <w:sz w:val="28"/>
          <w:szCs w:val="28"/>
        </w:rPr>
        <w:t>8</w:t>
      </w:r>
      <w:r w:rsidRPr="00392F94">
        <w:rPr>
          <w:sz w:val="28"/>
          <w:szCs w:val="28"/>
        </w:rPr>
        <w:t>. Критериями оценки последствий принятия решения об использовании объекта социальной инфраструктуры, являются:</w:t>
      </w:r>
    </w:p>
    <w:p w:rsidR="00AC6147" w:rsidRPr="00392F94" w:rsidRDefault="00AC6147" w:rsidP="00AC6147">
      <w:pPr>
        <w:ind w:right="125" w:firstLine="709"/>
        <w:jc w:val="both"/>
        <w:rPr>
          <w:sz w:val="28"/>
          <w:szCs w:val="28"/>
        </w:rPr>
      </w:pPr>
      <w:r>
        <w:rPr>
          <w:sz w:val="28"/>
          <w:szCs w:val="28"/>
        </w:rPr>
        <w:t>8</w:t>
      </w:r>
      <w:r w:rsidRPr="00392F94">
        <w:rPr>
          <w:sz w:val="28"/>
          <w:szCs w:val="28"/>
        </w:rPr>
        <w:t xml:space="preserve">.1. Обеспечение продолжения оказания социальных услуг детям в целях обеспечения </w:t>
      </w:r>
      <w:r>
        <w:rPr>
          <w:sz w:val="28"/>
          <w:szCs w:val="28"/>
        </w:rPr>
        <w:t xml:space="preserve">образования и воспитания, </w:t>
      </w:r>
      <w:r w:rsidRPr="00392F94">
        <w:rPr>
          <w:sz w:val="28"/>
          <w:szCs w:val="28"/>
        </w:rPr>
        <w:t>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p w:rsidR="00AC6147" w:rsidRPr="00392F94" w:rsidRDefault="00AC6147" w:rsidP="00AC6147">
      <w:pPr>
        <w:ind w:right="125" w:firstLine="709"/>
        <w:jc w:val="both"/>
        <w:rPr>
          <w:sz w:val="28"/>
          <w:szCs w:val="28"/>
        </w:rPr>
      </w:pPr>
      <w:r>
        <w:rPr>
          <w:sz w:val="28"/>
          <w:szCs w:val="28"/>
        </w:rPr>
        <w:t>8</w:t>
      </w:r>
      <w:r w:rsidRPr="00392F94">
        <w:rPr>
          <w:sz w:val="28"/>
          <w:szCs w:val="28"/>
        </w:rPr>
        <w:t xml:space="preserve">.2. </w:t>
      </w:r>
      <w:proofErr w:type="gramStart"/>
      <w:r w:rsidRPr="00392F94">
        <w:rPr>
          <w:sz w:val="28"/>
          <w:szCs w:val="28"/>
        </w:rPr>
        <w:t xml:space="preserve">Обеспечение оказания услуг детям в целях обеспечения </w:t>
      </w:r>
      <w:r>
        <w:rPr>
          <w:sz w:val="28"/>
          <w:szCs w:val="28"/>
        </w:rPr>
        <w:t xml:space="preserve">образования и воспитания в </w:t>
      </w:r>
      <w:r w:rsidRPr="00392F94">
        <w:rPr>
          <w:sz w:val="28"/>
          <w:szCs w:val="28"/>
        </w:rPr>
        <w:t>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о ликвидации объекта социальной инфраструктуры, а также к передаче его в аренду, безвозмездное пользование, до принятия решения о реконструкции, модернизации, изменению назначения или о ликвидации объекта социальной инфраструктуры, заключении</w:t>
      </w:r>
      <w:proofErr w:type="gramEnd"/>
      <w:r w:rsidRPr="00392F94">
        <w:rPr>
          <w:sz w:val="28"/>
          <w:szCs w:val="28"/>
        </w:rPr>
        <w:t xml:space="preserve">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AC6147" w:rsidRPr="00392F94" w:rsidRDefault="009737FE" w:rsidP="00AC6147">
      <w:pPr>
        <w:ind w:right="-2" w:firstLine="709"/>
        <w:jc w:val="both"/>
        <w:rPr>
          <w:sz w:val="28"/>
          <w:szCs w:val="28"/>
        </w:rPr>
      </w:pPr>
      <w:r>
        <w:rPr>
          <w:sz w:val="28"/>
          <w:szCs w:val="28"/>
        </w:rPr>
        <w:t>9</w:t>
      </w:r>
      <w:r w:rsidR="00AC6147" w:rsidRPr="00392F94">
        <w:rPr>
          <w:sz w:val="28"/>
          <w:szCs w:val="28"/>
        </w:rPr>
        <w:t>. Значение</w:t>
      </w:r>
      <w:r>
        <w:rPr>
          <w:sz w:val="28"/>
          <w:szCs w:val="28"/>
        </w:rPr>
        <w:t xml:space="preserve"> критериев, указанных в пункте 8</w:t>
      </w:r>
      <w:r w:rsidR="00AC6147" w:rsidRPr="00392F94">
        <w:rPr>
          <w:sz w:val="28"/>
          <w:szCs w:val="28"/>
        </w:rPr>
        <w:t xml:space="preserve"> настоящего Порядка, установить как «обеспечено» и «не обеспечено».</w:t>
      </w:r>
    </w:p>
    <w:p w:rsidR="00C41714" w:rsidRPr="00C41714" w:rsidRDefault="00C41714" w:rsidP="00C41714">
      <w:pPr>
        <w:spacing w:line="302" w:lineRule="atLeast"/>
        <w:ind w:firstLine="706"/>
        <w:jc w:val="both"/>
        <w:rPr>
          <w:sz w:val="28"/>
          <w:szCs w:val="28"/>
        </w:rPr>
      </w:pPr>
    </w:p>
    <w:p w:rsidR="00AE6DDB" w:rsidRDefault="00AE6DDB" w:rsidP="00295EC1">
      <w:pPr>
        <w:ind w:firstLine="709"/>
        <w:jc w:val="both"/>
        <w:rPr>
          <w:sz w:val="28"/>
          <w:szCs w:val="28"/>
        </w:rPr>
      </w:pPr>
    </w:p>
    <w:p w:rsidR="00AC0759" w:rsidRDefault="00AC0759" w:rsidP="00AC0759">
      <w:pPr>
        <w:jc w:val="both"/>
        <w:rPr>
          <w:sz w:val="28"/>
        </w:rPr>
      </w:pPr>
      <w:r>
        <w:rPr>
          <w:sz w:val="28"/>
        </w:rPr>
        <w:t>Управляющий делами</w:t>
      </w:r>
    </w:p>
    <w:p w:rsidR="00AC0759" w:rsidRDefault="00AC0759" w:rsidP="00AC0759">
      <w:pPr>
        <w:jc w:val="both"/>
        <w:rPr>
          <w:sz w:val="28"/>
        </w:rPr>
      </w:pPr>
      <w:r>
        <w:rPr>
          <w:sz w:val="28"/>
        </w:rPr>
        <w:t>Администрации района                                                                          О.В.  Купина</w:t>
      </w:r>
    </w:p>
    <w:p w:rsidR="00AC0759" w:rsidRDefault="00AC0759" w:rsidP="006F3015">
      <w:pPr>
        <w:jc w:val="center"/>
        <w:rPr>
          <w:sz w:val="28"/>
          <w:szCs w:val="28"/>
        </w:rPr>
      </w:pPr>
    </w:p>
    <w:p w:rsidR="00AC0759" w:rsidRDefault="00AC0759" w:rsidP="006F3015">
      <w:pPr>
        <w:jc w:val="center"/>
        <w:rPr>
          <w:sz w:val="28"/>
          <w:szCs w:val="28"/>
        </w:rPr>
      </w:pPr>
    </w:p>
    <w:p w:rsidR="00AC0759" w:rsidRDefault="00AC0759" w:rsidP="006F3015">
      <w:pPr>
        <w:jc w:val="center"/>
        <w:rPr>
          <w:sz w:val="28"/>
          <w:szCs w:val="28"/>
        </w:rPr>
      </w:pPr>
    </w:p>
    <w:p w:rsidR="001F1E61" w:rsidRDefault="001F1E61" w:rsidP="006F3015">
      <w:pPr>
        <w:jc w:val="center"/>
        <w:rPr>
          <w:sz w:val="28"/>
          <w:szCs w:val="28"/>
        </w:rPr>
      </w:pPr>
    </w:p>
    <w:p w:rsidR="001F1E61" w:rsidRDefault="001F1E61" w:rsidP="006F3015">
      <w:pPr>
        <w:jc w:val="center"/>
        <w:rPr>
          <w:sz w:val="28"/>
          <w:szCs w:val="28"/>
        </w:rPr>
      </w:pPr>
    </w:p>
    <w:p w:rsidR="001F1E61" w:rsidRDefault="001F1E61" w:rsidP="006F3015">
      <w:pPr>
        <w:jc w:val="center"/>
        <w:rPr>
          <w:sz w:val="28"/>
          <w:szCs w:val="28"/>
        </w:rPr>
      </w:pPr>
    </w:p>
    <w:p w:rsidR="001F1E61" w:rsidRDefault="001F1E61" w:rsidP="006F3015">
      <w:pPr>
        <w:jc w:val="center"/>
        <w:rPr>
          <w:sz w:val="28"/>
          <w:szCs w:val="28"/>
        </w:rPr>
      </w:pPr>
    </w:p>
    <w:p w:rsidR="001F1E61" w:rsidRDefault="001F1E61" w:rsidP="006F3015">
      <w:pPr>
        <w:jc w:val="center"/>
        <w:rPr>
          <w:sz w:val="28"/>
          <w:szCs w:val="28"/>
        </w:rPr>
      </w:pPr>
    </w:p>
    <w:p w:rsidR="001F1E61" w:rsidRDefault="001F1E61" w:rsidP="006F3015">
      <w:pPr>
        <w:jc w:val="center"/>
        <w:rPr>
          <w:sz w:val="28"/>
          <w:szCs w:val="28"/>
        </w:rPr>
      </w:pPr>
    </w:p>
    <w:p w:rsidR="001F1E61" w:rsidRDefault="001F1E61" w:rsidP="006F3015">
      <w:pPr>
        <w:jc w:val="center"/>
        <w:rPr>
          <w:sz w:val="28"/>
          <w:szCs w:val="28"/>
        </w:rPr>
      </w:pPr>
    </w:p>
    <w:p w:rsidR="001F1E61" w:rsidRDefault="001F1E61" w:rsidP="006F3015">
      <w:pPr>
        <w:jc w:val="center"/>
        <w:rPr>
          <w:sz w:val="28"/>
          <w:szCs w:val="28"/>
        </w:rPr>
      </w:pPr>
    </w:p>
    <w:p w:rsidR="001F1E61" w:rsidRDefault="001F1E61" w:rsidP="006F3015">
      <w:pPr>
        <w:jc w:val="center"/>
        <w:rPr>
          <w:sz w:val="28"/>
          <w:szCs w:val="28"/>
        </w:rPr>
      </w:pPr>
    </w:p>
    <w:p w:rsidR="001F1E61" w:rsidRDefault="001F1E61" w:rsidP="006F3015">
      <w:pPr>
        <w:jc w:val="center"/>
        <w:rPr>
          <w:sz w:val="28"/>
          <w:szCs w:val="28"/>
        </w:rPr>
      </w:pPr>
    </w:p>
    <w:p w:rsidR="001F1E61" w:rsidRDefault="001F1E61" w:rsidP="006F3015">
      <w:pPr>
        <w:jc w:val="center"/>
        <w:rPr>
          <w:sz w:val="28"/>
          <w:szCs w:val="28"/>
        </w:rPr>
      </w:pPr>
    </w:p>
    <w:p w:rsidR="00AC0759" w:rsidRPr="00C61BEB" w:rsidRDefault="00AC0759" w:rsidP="00C61BEB">
      <w:pPr>
        <w:ind w:left="5103"/>
        <w:rPr>
          <w:sz w:val="28"/>
          <w:szCs w:val="28"/>
        </w:rPr>
      </w:pPr>
      <w:r w:rsidRPr="00C61BEB">
        <w:rPr>
          <w:sz w:val="28"/>
          <w:szCs w:val="28"/>
        </w:rPr>
        <w:lastRenderedPageBreak/>
        <w:t>Приложение №2</w:t>
      </w:r>
    </w:p>
    <w:p w:rsidR="00AC0759" w:rsidRPr="00C61BEB" w:rsidRDefault="00AC0759" w:rsidP="00C61BEB">
      <w:pPr>
        <w:ind w:left="5103"/>
        <w:rPr>
          <w:sz w:val="28"/>
          <w:szCs w:val="28"/>
        </w:rPr>
      </w:pPr>
      <w:r w:rsidRPr="00C61BEB">
        <w:rPr>
          <w:sz w:val="28"/>
          <w:szCs w:val="28"/>
        </w:rPr>
        <w:t>к постановлению Администрации</w:t>
      </w:r>
    </w:p>
    <w:p w:rsidR="00AC0759" w:rsidRPr="00C61BEB" w:rsidRDefault="00AC0759" w:rsidP="00C61BEB">
      <w:pPr>
        <w:ind w:left="5103"/>
        <w:rPr>
          <w:sz w:val="28"/>
          <w:szCs w:val="28"/>
        </w:rPr>
      </w:pPr>
      <w:r w:rsidRPr="00C61BEB">
        <w:rPr>
          <w:sz w:val="28"/>
          <w:szCs w:val="28"/>
        </w:rPr>
        <w:t>Песчанокопского района</w:t>
      </w:r>
    </w:p>
    <w:p w:rsidR="00C61BEB" w:rsidRPr="00C61BEB" w:rsidRDefault="00C61BEB" w:rsidP="00C61BEB">
      <w:pPr>
        <w:ind w:left="5103"/>
        <w:jc w:val="both"/>
        <w:rPr>
          <w:sz w:val="28"/>
          <w:szCs w:val="28"/>
        </w:rPr>
      </w:pPr>
      <w:r w:rsidRPr="00C61BEB">
        <w:rPr>
          <w:sz w:val="28"/>
          <w:szCs w:val="28"/>
        </w:rPr>
        <w:t>от 30.03.2026 № 80</w:t>
      </w:r>
    </w:p>
    <w:p w:rsidR="001F1E61" w:rsidRDefault="001F1E61" w:rsidP="001F1E61">
      <w:pPr>
        <w:spacing w:after="5" w:line="247" w:lineRule="auto"/>
        <w:ind w:right="57"/>
        <w:jc w:val="center"/>
        <w:rPr>
          <w:b/>
          <w:sz w:val="28"/>
          <w:szCs w:val="28"/>
        </w:rPr>
      </w:pPr>
    </w:p>
    <w:p w:rsidR="00D72683" w:rsidRDefault="00D72683" w:rsidP="00D72683">
      <w:pPr>
        <w:spacing w:after="5" w:line="247" w:lineRule="auto"/>
        <w:ind w:right="57"/>
        <w:jc w:val="center"/>
        <w:rPr>
          <w:b/>
          <w:bCs/>
          <w:sz w:val="28"/>
          <w:szCs w:val="28"/>
        </w:rPr>
      </w:pPr>
      <w:r w:rsidRPr="009737FE">
        <w:rPr>
          <w:b/>
          <w:sz w:val="28"/>
          <w:szCs w:val="28"/>
        </w:rPr>
        <w:t xml:space="preserve">Порядок создания комиссии по оценке последствий принятого решения о </w:t>
      </w:r>
      <w:r w:rsidRPr="009737FE">
        <w:rPr>
          <w:b/>
          <w:bCs/>
          <w:sz w:val="28"/>
          <w:szCs w:val="28"/>
        </w:rPr>
        <w:t>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
    <w:p w:rsidR="009737FE" w:rsidRDefault="009737FE" w:rsidP="009737FE">
      <w:pPr>
        <w:spacing w:after="5" w:line="247" w:lineRule="auto"/>
        <w:ind w:right="57"/>
        <w:jc w:val="center"/>
        <w:rPr>
          <w:b/>
          <w:sz w:val="28"/>
          <w:szCs w:val="28"/>
        </w:rPr>
      </w:pPr>
    </w:p>
    <w:p w:rsidR="00D72683" w:rsidRDefault="00D72683" w:rsidP="00A32752">
      <w:pPr>
        <w:spacing w:line="302" w:lineRule="atLeast"/>
        <w:ind w:firstLine="567"/>
        <w:jc w:val="both"/>
        <w:rPr>
          <w:sz w:val="28"/>
          <w:szCs w:val="28"/>
        </w:rPr>
      </w:pPr>
      <w:r w:rsidRPr="00FF3D9B">
        <w:rPr>
          <w:sz w:val="28"/>
          <w:szCs w:val="28"/>
        </w:rPr>
        <w:t xml:space="preserve">1. </w:t>
      </w:r>
      <w:proofErr w:type="gramStart"/>
      <w:r w:rsidRPr="00FF3D9B">
        <w:rPr>
          <w:sz w:val="28"/>
          <w:szCs w:val="28"/>
        </w:rPr>
        <w:t xml:space="preserve">Настоящий Порядок разработан в соответствии с пунктами 2 и 4 статьи 13 Федерального закона от 24.07.1998 № 124-ФЗ «Об основных гарантиях прав ребенка в Российской Федерации» и регламентирует процедуру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Pr>
          <w:sz w:val="28"/>
          <w:szCs w:val="28"/>
        </w:rPr>
        <w:t>Песчанокопского района</w:t>
      </w:r>
      <w:r w:rsidRPr="00FF3D9B">
        <w:rPr>
          <w:sz w:val="28"/>
          <w:szCs w:val="28"/>
        </w:rPr>
        <w:t>, о заключении муниципальной организацией, образующ</w:t>
      </w:r>
      <w:r>
        <w:rPr>
          <w:sz w:val="28"/>
          <w:szCs w:val="28"/>
        </w:rPr>
        <w:t>ей</w:t>
      </w:r>
      <w:r w:rsidRPr="00FF3D9B">
        <w:rPr>
          <w:sz w:val="28"/>
          <w:szCs w:val="28"/>
        </w:rPr>
        <w:t xml:space="preserve"> социальную</w:t>
      </w:r>
      <w:proofErr w:type="gramEnd"/>
      <w:r w:rsidRPr="00FF3D9B">
        <w:rPr>
          <w:sz w:val="28"/>
          <w:szCs w:val="28"/>
        </w:rPr>
        <w:t xml:space="preserve"> инфраструктуру для детей, договора аренды, договора безвозмездного пользования закрепленных за ней объектов собственности, а также подготовку ею заключений.</w:t>
      </w:r>
    </w:p>
    <w:p w:rsidR="00775D58" w:rsidRDefault="00EF2388" w:rsidP="001F1E61">
      <w:pPr>
        <w:ind w:right="57" w:firstLine="567"/>
        <w:jc w:val="both"/>
        <w:rPr>
          <w:sz w:val="28"/>
          <w:szCs w:val="28"/>
        </w:rPr>
      </w:pPr>
      <w:r>
        <w:rPr>
          <w:sz w:val="28"/>
          <w:szCs w:val="28"/>
        </w:rPr>
        <w:t>2</w:t>
      </w:r>
      <w:r w:rsidR="001F1E61" w:rsidRPr="00775D58">
        <w:rPr>
          <w:sz w:val="28"/>
          <w:szCs w:val="28"/>
        </w:rPr>
        <w:t xml:space="preserve">. </w:t>
      </w:r>
      <w:r w:rsidR="00775D58" w:rsidRPr="00775D58">
        <w:rPr>
          <w:sz w:val="28"/>
          <w:szCs w:val="28"/>
        </w:rPr>
        <w:t>Состав Комиссии утверждается постановлением Администрации Песчанокопского района.</w:t>
      </w:r>
    </w:p>
    <w:p w:rsidR="00A32752" w:rsidRPr="00FF3D9B" w:rsidRDefault="00A32752" w:rsidP="00A32752">
      <w:pPr>
        <w:spacing w:line="302" w:lineRule="atLeast"/>
        <w:ind w:firstLine="567"/>
        <w:jc w:val="both"/>
        <w:rPr>
          <w:sz w:val="28"/>
          <w:szCs w:val="28"/>
        </w:rPr>
      </w:pPr>
      <w:r>
        <w:rPr>
          <w:sz w:val="28"/>
          <w:szCs w:val="28"/>
        </w:rPr>
        <w:t>3</w:t>
      </w:r>
      <w:r w:rsidRPr="00FF3D9B">
        <w:rPr>
          <w:sz w:val="28"/>
          <w:szCs w:val="28"/>
        </w:rPr>
        <w:t>. Комиссия состоит из председателя, заместителя председателя, секретаря и членов комиссии.</w:t>
      </w:r>
    </w:p>
    <w:p w:rsidR="00775D58" w:rsidRPr="00775D58" w:rsidRDefault="00775D58" w:rsidP="00775D58">
      <w:pPr>
        <w:ind w:right="57" w:firstLine="567"/>
        <w:jc w:val="both"/>
        <w:rPr>
          <w:sz w:val="28"/>
          <w:szCs w:val="28"/>
        </w:rPr>
      </w:pPr>
      <w:r w:rsidRPr="00775D58">
        <w:rPr>
          <w:sz w:val="28"/>
          <w:szCs w:val="28"/>
        </w:rPr>
        <w:t>Председатель Комиссии определяет дату, время и место проведения заседаний, осуществляет руководство деятельностью Комиссии, ведет заседания Комиссии, контролирует выполнение принятых Комиссией решений.</w:t>
      </w:r>
    </w:p>
    <w:p w:rsidR="00775D58" w:rsidRPr="00775D58" w:rsidRDefault="00775D58" w:rsidP="009728F5">
      <w:pPr>
        <w:spacing w:after="31"/>
        <w:ind w:left="21" w:right="57" w:firstLine="546"/>
        <w:jc w:val="both"/>
        <w:rPr>
          <w:sz w:val="28"/>
          <w:szCs w:val="28"/>
        </w:rPr>
      </w:pPr>
      <w:r w:rsidRPr="00775D58">
        <w:rPr>
          <w:sz w:val="28"/>
          <w:szCs w:val="28"/>
        </w:rPr>
        <w:t>В отсутствие либо по поручению председателя Комиссии его функции исполняет заместитель председателя Комиссии.</w:t>
      </w:r>
    </w:p>
    <w:p w:rsidR="000C18E8" w:rsidRDefault="00775D58" w:rsidP="000C18E8">
      <w:pPr>
        <w:ind w:right="57" w:firstLine="567"/>
        <w:jc w:val="both"/>
        <w:rPr>
          <w:sz w:val="28"/>
          <w:szCs w:val="28"/>
        </w:rPr>
      </w:pPr>
      <w:r w:rsidRPr="00775D58">
        <w:rPr>
          <w:sz w:val="28"/>
          <w:szCs w:val="28"/>
        </w:rPr>
        <w:t xml:space="preserve">Минимальное количество членов комиссии составляет </w:t>
      </w:r>
      <w:r w:rsidR="00A32752">
        <w:rPr>
          <w:sz w:val="28"/>
          <w:szCs w:val="28"/>
        </w:rPr>
        <w:t>семь</w:t>
      </w:r>
      <w:r w:rsidRPr="00775D58">
        <w:rPr>
          <w:sz w:val="28"/>
          <w:szCs w:val="28"/>
        </w:rPr>
        <w:t xml:space="preserve"> человек, включая председателя комиссии.</w:t>
      </w:r>
    </w:p>
    <w:p w:rsidR="000C18E8" w:rsidRPr="000C18E8" w:rsidRDefault="00A32752" w:rsidP="000C18E8">
      <w:pPr>
        <w:ind w:right="57" w:firstLine="567"/>
        <w:jc w:val="both"/>
        <w:rPr>
          <w:sz w:val="28"/>
          <w:szCs w:val="28"/>
        </w:rPr>
      </w:pPr>
      <w:r>
        <w:rPr>
          <w:sz w:val="28"/>
          <w:szCs w:val="28"/>
        </w:rPr>
        <w:t>4</w:t>
      </w:r>
      <w:r w:rsidR="000C18E8" w:rsidRPr="000C18E8">
        <w:rPr>
          <w:sz w:val="28"/>
          <w:szCs w:val="28"/>
        </w:rPr>
        <w:t>. Секретарь Комиссии уведомл</w:t>
      </w:r>
      <w:r w:rsidR="00736A16">
        <w:rPr>
          <w:sz w:val="28"/>
          <w:szCs w:val="28"/>
        </w:rPr>
        <w:t xml:space="preserve">яет </w:t>
      </w:r>
      <w:r w:rsidR="000C18E8" w:rsidRPr="000C18E8">
        <w:rPr>
          <w:sz w:val="28"/>
          <w:szCs w:val="28"/>
        </w:rPr>
        <w:t>членов Комиссии о месте, дате и времени проведения заседаний, вед</w:t>
      </w:r>
      <w:r w:rsidR="00736A16">
        <w:rPr>
          <w:sz w:val="28"/>
          <w:szCs w:val="28"/>
        </w:rPr>
        <w:t xml:space="preserve">ет </w:t>
      </w:r>
      <w:r w:rsidR="000C18E8" w:rsidRPr="000C18E8">
        <w:rPr>
          <w:sz w:val="28"/>
          <w:szCs w:val="28"/>
        </w:rPr>
        <w:t>протокол</w:t>
      </w:r>
      <w:r w:rsidR="00736A16">
        <w:rPr>
          <w:sz w:val="28"/>
          <w:szCs w:val="28"/>
        </w:rPr>
        <w:t xml:space="preserve"> заседания Комиссии</w:t>
      </w:r>
      <w:r w:rsidR="000C18E8" w:rsidRPr="000C18E8">
        <w:rPr>
          <w:sz w:val="28"/>
          <w:szCs w:val="28"/>
        </w:rPr>
        <w:t>.</w:t>
      </w:r>
    </w:p>
    <w:p w:rsidR="000C18E8" w:rsidRDefault="00A32752" w:rsidP="000C18E8">
      <w:pPr>
        <w:ind w:right="57" w:firstLine="567"/>
        <w:jc w:val="both"/>
        <w:rPr>
          <w:sz w:val="28"/>
          <w:szCs w:val="28"/>
        </w:rPr>
      </w:pPr>
      <w:r>
        <w:rPr>
          <w:sz w:val="28"/>
          <w:szCs w:val="28"/>
        </w:rPr>
        <w:t>5</w:t>
      </w:r>
      <w:r w:rsidR="000C18E8" w:rsidRPr="000C18E8">
        <w:rPr>
          <w:sz w:val="28"/>
          <w:szCs w:val="28"/>
        </w:rPr>
        <w:t>. Заседания Комиссии проводятся по мере необходимости.</w:t>
      </w:r>
    </w:p>
    <w:p w:rsidR="000C18E8" w:rsidRDefault="00A32752" w:rsidP="000C18E8">
      <w:pPr>
        <w:ind w:right="57" w:firstLine="567"/>
        <w:jc w:val="both"/>
        <w:rPr>
          <w:sz w:val="28"/>
          <w:szCs w:val="28"/>
        </w:rPr>
      </w:pPr>
      <w:r>
        <w:rPr>
          <w:sz w:val="28"/>
          <w:szCs w:val="28"/>
        </w:rPr>
        <w:t>6</w:t>
      </w:r>
      <w:r w:rsidR="000C18E8" w:rsidRPr="000C18E8">
        <w:rPr>
          <w:sz w:val="28"/>
          <w:szCs w:val="28"/>
        </w:rPr>
        <w:t>. Заседание Комиссии является правомочным, если на нем присутствовало не менее двух третей списочного состава Комиссии.</w:t>
      </w:r>
    </w:p>
    <w:p w:rsidR="00A32752" w:rsidRPr="00FF3D9B" w:rsidRDefault="00A32752" w:rsidP="00A32752">
      <w:pPr>
        <w:spacing w:line="302" w:lineRule="atLeast"/>
        <w:ind w:firstLine="567"/>
        <w:jc w:val="both"/>
        <w:rPr>
          <w:sz w:val="28"/>
          <w:szCs w:val="28"/>
        </w:rPr>
      </w:pPr>
      <w:r>
        <w:rPr>
          <w:sz w:val="28"/>
          <w:szCs w:val="28"/>
        </w:rPr>
        <w:t>7</w:t>
      </w:r>
      <w:r w:rsidRPr="00FF3D9B">
        <w:rPr>
          <w:sz w:val="28"/>
          <w:szCs w:val="28"/>
        </w:rPr>
        <w:t>. Комиссия осуществляет следующие функции:</w:t>
      </w:r>
    </w:p>
    <w:p w:rsidR="00A32752" w:rsidRPr="00FF3D9B" w:rsidRDefault="00A32752" w:rsidP="00A32752">
      <w:pPr>
        <w:spacing w:line="302" w:lineRule="atLeast"/>
        <w:ind w:firstLine="567"/>
        <w:jc w:val="both"/>
        <w:rPr>
          <w:sz w:val="28"/>
          <w:szCs w:val="28"/>
        </w:rPr>
      </w:pPr>
      <w:r w:rsidRPr="00FF3D9B">
        <w:rPr>
          <w:sz w:val="28"/>
          <w:szCs w:val="28"/>
        </w:rPr>
        <w:t xml:space="preserve">а)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w:t>
      </w:r>
      <w:r w:rsidRPr="00FF3D9B">
        <w:rPr>
          <w:sz w:val="28"/>
          <w:szCs w:val="28"/>
        </w:rPr>
        <w:lastRenderedPageBreak/>
        <w:t>инфраструктуру для детей, договора аренды, договора безвозмездного пользования закрепленных за ней объектов собственности на основании критериев, установленных Правительством Российской Федерации;</w:t>
      </w:r>
    </w:p>
    <w:p w:rsidR="00A32752" w:rsidRDefault="00A32752" w:rsidP="00A32752">
      <w:pPr>
        <w:spacing w:line="302" w:lineRule="atLeast"/>
        <w:ind w:firstLine="567"/>
        <w:jc w:val="both"/>
        <w:rPr>
          <w:sz w:val="28"/>
          <w:szCs w:val="28"/>
        </w:rPr>
      </w:pPr>
      <w:r w:rsidRPr="00FF3D9B">
        <w:rPr>
          <w:sz w:val="28"/>
          <w:szCs w:val="28"/>
        </w:rPr>
        <w:t>б) готовит заключение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A32752" w:rsidRDefault="00A32752" w:rsidP="00A32752">
      <w:pPr>
        <w:spacing w:line="302" w:lineRule="atLeast"/>
        <w:ind w:firstLine="567"/>
        <w:jc w:val="both"/>
        <w:rPr>
          <w:sz w:val="28"/>
          <w:szCs w:val="28"/>
        </w:rPr>
      </w:pPr>
      <w:r>
        <w:rPr>
          <w:sz w:val="28"/>
          <w:szCs w:val="28"/>
        </w:rPr>
        <w:t>8</w:t>
      </w:r>
      <w:r w:rsidRPr="00FF3D9B">
        <w:rPr>
          <w:sz w:val="28"/>
          <w:szCs w:val="28"/>
        </w:rPr>
        <w:t xml:space="preserve">. </w:t>
      </w:r>
      <w:proofErr w:type="gramStart"/>
      <w:r w:rsidRPr="00FF3D9B">
        <w:rPr>
          <w:sz w:val="28"/>
          <w:szCs w:val="28"/>
        </w:rPr>
        <w:t>Комиссия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на основании представленных уполномоченным органом или муниципальной организацией, образующей социальную инфраструктуру для детей, документов.</w:t>
      </w:r>
      <w:proofErr w:type="gramEnd"/>
    </w:p>
    <w:p w:rsidR="00A32752" w:rsidRPr="00FF3D9B" w:rsidRDefault="00A32752" w:rsidP="00A32752">
      <w:pPr>
        <w:spacing w:line="302" w:lineRule="atLeast"/>
        <w:ind w:firstLine="567"/>
        <w:jc w:val="both"/>
        <w:rPr>
          <w:sz w:val="28"/>
          <w:szCs w:val="28"/>
        </w:rPr>
      </w:pPr>
      <w:r>
        <w:rPr>
          <w:sz w:val="28"/>
          <w:szCs w:val="28"/>
        </w:rPr>
        <w:t>9</w:t>
      </w:r>
      <w:r w:rsidRPr="00FF3D9B">
        <w:rPr>
          <w:sz w:val="28"/>
          <w:szCs w:val="28"/>
        </w:rPr>
        <w:t xml:space="preserve">. Комиссия для выполнения возложенных на нее функций при решении вопросов, входящих в ее компетенцию, имеет право: </w:t>
      </w:r>
    </w:p>
    <w:p w:rsidR="00A32752" w:rsidRPr="00FF3D9B" w:rsidRDefault="00A32752" w:rsidP="00A32752">
      <w:pPr>
        <w:spacing w:line="302" w:lineRule="atLeast"/>
        <w:ind w:firstLine="567"/>
        <w:jc w:val="both"/>
        <w:rPr>
          <w:sz w:val="28"/>
          <w:szCs w:val="28"/>
        </w:rPr>
      </w:pPr>
      <w:r w:rsidRPr="00FF3D9B">
        <w:rPr>
          <w:sz w:val="28"/>
          <w:szCs w:val="28"/>
        </w:rPr>
        <w:t xml:space="preserve">а) запрашивать документы, материалы и информацию, необходимые для принятия решения по рассматриваемым вопросам, и устанавливать сроки их представления; </w:t>
      </w:r>
    </w:p>
    <w:p w:rsidR="00A32752" w:rsidRPr="00FF3D9B" w:rsidRDefault="00A32752" w:rsidP="00A32752">
      <w:pPr>
        <w:spacing w:line="302" w:lineRule="atLeast"/>
        <w:ind w:firstLine="567"/>
        <w:jc w:val="both"/>
        <w:rPr>
          <w:sz w:val="28"/>
          <w:szCs w:val="28"/>
        </w:rPr>
      </w:pPr>
      <w:r w:rsidRPr="00FF3D9B">
        <w:rPr>
          <w:sz w:val="28"/>
          <w:szCs w:val="28"/>
        </w:rPr>
        <w:t>б)  привлекать экспертов и (или) специалистов в различных областях деятельности для получения разъяснений, консультаций, информации, заключений и иных сведений;</w:t>
      </w:r>
    </w:p>
    <w:p w:rsidR="00A32752" w:rsidRPr="00FF3D9B" w:rsidRDefault="00A32752" w:rsidP="00A32752">
      <w:pPr>
        <w:spacing w:line="302" w:lineRule="atLeast"/>
        <w:ind w:firstLine="567"/>
        <w:jc w:val="both"/>
        <w:rPr>
          <w:sz w:val="28"/>
          <w:szCs w:val="28"/>
        </w:rPr>
      </w:pPr>
      <w:r w:rsidRPr="00FF3D9B">
        <w:rPr>
          <w:sz w:val="28"/>
          <w:szCs w:val="28"/>
        </w:rPr>
        <w:t>в) создавать рабочие группы, необходимые для принятия мотивированного и обоснованного заключения.</w:t>
      </w:r>
    </w:p>
    <w:p w:rsidR="000C18E8" w:rsidRDefault="00A32752" w:rsidP="00A32752">
      <w:pPr>
        <w:ind w:firstLine="567"/>
        <w:jc w:val="both"/>
        <w:rPr>
          <w:sz w:val="28"/>
          <w:szCs w:val="28"/>
        </w:rPr>
      </w:pPr>
      <w:r>
        <w:rPr>
          <w:sz w:val="28"/>
          <w:szCs w:val="28"/>
        </w:rPr>
        <w:t>10</w:t>
      </w:r>
      <w:r w:rsidR="000C18E8" w:rsidRPr="000C18E8">
        <w:rPr>
          <w:sz w:val="28"/>
          <w:szCs w:val="28"/>
        </w:rPr>
        <w:t>. Комиссия принимает решение по рассматриваемому вопросу путем открытого голосования простым большинством голосов от числа членов Комиссии, участвующих в заседании. В случае равенства голосов решающим является голос председательствующего на заседании комиссии.</w:t>
      </w:r>
    </w:p>
    <w:p w:rsidR="00A32752" w:rsidRPr="00FF3D9B" w:rsidRDefault="00A32752" w:rsidP="00A32752">
      <w:pPr>
        <w:spacing w:line="302" w:lineRule="atLeast"/>
        <w:ind w:firstLine="567"/>
        <w:jc w:val="both"/>
        <w:rPr>
          <w:sz w:val="28"/>
          <w:szCs w:val="28"/>
        </w:rPr>
      </w:pPr>
      <w:r w:rsidRPr="00FF3D9B">
        <w:rPr>
          <w:sz w:val="28"/>
          <w:szCs w:val="28"/>
        </w:rPr>
        <w:t xml:space="preserve">По итогам работы Комиссии оформляется заключение (положительное или отрицательное), которое подписывается участвующими в заседании членами Комиссии. </w:t>
      </w:r>
    </w:p>
    <w:p w:rsidR="00F10CE3" w:rsidRDefault="00F10CE3" w:rsidP="00F10CE3">
      <w:pPr>
        <w:spacing w:line="302" w:lineRule="atLeast"/>
        <w:ind w:firstLine="567"/>
        <w:jc w:val="both"/>
        <w:rPr>
          <w:sz w:val="28"/>
          <w:szCs w:val="28"/>
        </w:rPr>
      </w:pPr>
      <w:r w:rsidRPr="00FF3D9B">
        <w:rPr>
          <w:sz w:val="28"/>
          <w:szCs w:val="28"/>
        </w:rPr>
        <w:t>Указанное заключение подготавливается и оформляется Комиссией в срок не более 5 рабочих дней со дня проведения заседания Комиссии.</w:t>
      </w:r>
    </w:p>
    <w:p w:rsidR="00F10CE3" w:rsidRPr="00FF3D9B" w:rsidRDefault="00F10CE3" w:rsidP="00F10CE3">
      <w:pPr>
        <w:spacing w:line="302" w:lineRule="atLeast"/>
        <w:ind w:firstLine="567"/>
        <w:jc w:val="both"/>
        <w:rPr>
          <w:sz w:val="28"/>
          <w:szCs w:val="28"/>
        </w:rPr>
      </w:pPr>
      <w:r>
        <w:rPr>
          <w:sz w:val="28"/>
          <w:szCs w:val="28"/>
        </w:rPr>
        <w:t xml:space="preserve">11. </w:t>
      </w:r>
      <w:r w:rsidRPr="00FF3D9B">
        <w:rPr>
          <w:sz w:val="28"/>
          <w:szCs w:val="28"/>
        </w:rPr>
        <w:t xml:space="preserve">В заключении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указываются: </w:t>
      </w:r>
    </w:p>
    <w:p w:rsidR="00F10CE3" w:rsidRPr="00FF3D9B" w:rsidRDefault="00F10CE3" w:rsidP="00F10CE3">
      <w:pPr>
        <w:spacing w:line="302" w:lineRule="atLeast"/>
        <w:ind w:firstLine="567"/>
        <w:jc w:val="both"/>
        <w:rPr>
          <w:sz w:val="28"/>
          <w:szCs w:val="28"/>
        </w:rPr>
      </w:pPr>
      <w:r w:rsidRPr="00FF3D9B">
        <w:rPr>
          <w:sz w:val="28"/>
          <w:szCs w:val="28"/>
        </w:rPr>
        <w:t xml:space="preserve">а) наименование муниципальной организации, за которой закреплен объект социальной инфраструктуры для детей, являющийся муниципальной </w:t>
      </w:r>
      <w:r w:rsidRPr="00FF3D9B">
        <w:rPr>
          <w:sz w:val="28"/>
          <w:szCs w:val="28"/>
        </w:rPr>
        <w:lastRenderedPageBreak/>
        <w:t xml:space="preserve">собственностью, предложенный к реконструкции, модернизации, изменению назначения или ликвидации, а также к передаче в аренду, безвозмездное пользование; </w:t>
      </w:r>
    </w:p>
    <w:p w:rsidR="00F10CE3" w:rsidRPr="00FF3D9B" w:rsidRDefault="00F10CE3" w:rsidP="00F10CE3">
      <w:pPr>
        <w:spacing w:line="302" w:lineRule="atLeast"/>
        <w:ind w:firstLine="567"/>
        <w:jc w:val="both"/>
        <w:rPr>
          <w:sz w:val="28"/>
          <w:szCs w:val="28"/>
        </w:rPr>
      </w:pPr>
      <w:r w:rsidRPr="00FF3D9B">
        <w:rPr>
          <w:sz w:val="28"/>
          <w:szCs w:val="28"/>
        </w:rPr>
        <w:t xml:space="preserve">б) наименование объекта социальной инфраструктуры для детей, являющегося муниципальной собственностью, предлагаемого к реконструкции, модернизации, изменению назначения или ликвидации, а также к передаче в аренду, безвозмездное пользование; </w:t>
      </w:r>
    </w:p>
    <w:p w:rsidR="00F10CE3" w:rsidRPr="00FF3D9B" w:rsidRDefault="00F10CE3" w:rsidP="00F10CE3">
      <w:pPr>
        <w:spacing w:line="302" w:lineRule="atLeast"/>
        <w:ind w:firstLine="567"/>
        <w:jc w:val="both"/>
        <w:rPr>
          <w:sz w:val="28"/>
          <w:szCs w:val="28"/>
        </w:rPr>
      </w:pPr>
      <w:r w:rsidRPr="00FF3D9B">
        <w:rPr>
          <w:sz w:val="28"/>
          <w:szCs w:val="28"/>
        </w:rPr>
        <w:t xml:space="preserve">в) предложение уполномоченного органа о дальнейшем распоряжении объектом социальной инфраструктуры для детей, являющимся муниципальной собственностью, которое выносилось на заседание Комиссии; </w:t>
      </w:r>
    </w:p>
    <w:p w:rsidR="00F10CE3" w:rsidRPr="00FF3D9B" w:rsidRDefault="00F10CE3" w:rsidP="00F10CE3">
      <w:pPr>
        <w:spacing w:line="302" w:lineRule="atLeast"/>
        <w:ind w:firstLine="567"/>
        <w:jc w:val="both"/>
        <w:rPr>
          <w:sz w:val="28"/>
          <w:szCs w:val="28"/>
        </w:rPr>
      </w:pPr>
      <w:r w:rsidRPr="00FF3D9B">
        <w:rPr>
          <w:sz w:val="28"/>
          <w:szCs w:val="28"/>
        </w:rPr>
        <w:t xml:space="preserve">г) значения всех критериев, установленных Правительством Российской Федерации,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являющегося муниципальной собственностью, а также последствия заключения договора аренды, договора безвозмездного пользования такого объекта; </w:t>
      </w:r>
    </w:p>
    <w:p w:rsidR="00F10CE3" w:rsidRDefault="00F10CE3" w:rsidP="00F10CE3">
      <w:pPr>
        <w:spacing w:line="302" w:lineRule="atLeast"/>
        <w:ind w:firstLine="567"/>
        <w:jc w:val="both"/>
        <w:rPr>
          <w:sz w:val="28"/>
          <w:szCs w:val="28"/>
        </w:rPr>
      </w:pPr>
      <w:r w:rsidRPr="00FF3D9B">
        <w:rPr>
          <w:sz w:val="28"/>
          <w:szCs w:val="28"/>
        </w:rPr>
        <w:t xml:space="preserve">д) решение Комиссии. </w:t>
      </w:r>
    </w:p>
    <w:p w:rsidR="00F10CE3" w:rsidRDefault="00F10CE3" w:rsidP="00F10CE3">
      <w:pPr>
        <w:spacing w:line="302" w:lineRule="atLeast"/>
        <w:ind w:firstLine="567"/>
        <w:jc w:val="both"/>
        <w:rPr>
          <w:sz w:val="28"/>
          <w:szCs w:val="28"/>
        </w:rPr>
      </w:pPr>
      <w:r>
        <w:rPr>
          <w:sz w:val="28"/>
          <w:szCs w:val="28"/>
        </w:rPr>
        <w:t>12</w:t>
      </w:r>
      <w:r w:rsidRPr="00FF3D9B">
        <w:rPr>
          <w:sz w:val="28"/>
          <w:szCs w:val="28"/>
        </w:rPr>
        <w:t xml:space="preserve">. </w:t>
      </w:r>
      <w:proofErr w:type="gramStart"/>
      <w:r w:rsidRPr="00FF3D9B">
        <w:rPr>
          <w:sz w:val="28"/>
          <w:szCs w:val="28"/>
        </w:rPr>
        <w:t>Комиссия дает отрицательное заключение (о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случае, если по итогам проведенного анализа не достигнуто хотя бы одно из значений критериев, установленных уполномоченным</w:t>
      </w:r>
      <w:proofErr w:type="gramEnd"/>
      <w:r w:rsidRPr="00FF3D9B">
        <w:rPr>
          <w:sz w:val="28"/>
          <w:szCs w:val="28"/>
        </w:rPr>
        <w:t xml:space="preserve"> органом.</w:t>
      </w:r>
    </w:p>
    <w:p w:rsidR="00F10CE3" w:rsidRPr="00FF3D9B" w:rsidRDefault="00F10CE3" w:rsidP="00F10CE3">
      <w:pPr>
        <w:spacing w:line="302" w:lineRule="atLeast"/>
        <w:ind w:firstLine="567"/>
        <w:jc w:val="both"/>
        <w:rPr>
          <w:sz w:val="28"/>
          <w:szCs w:val="28"/>
        </w:rPr>
      </w:pPr>
      <w:r>
        <w:rPr>
          <w:sz w:val="28"/>
          <w:szCs w:val="28"/>
        </w:rPr>
        <w:t>13</w:t>
      </w:r>
      <w:r w:rsidRPr="00FF3D9B">
        <w:rPr>
          <w:sz w:val="28"/>
          <w:szCs w:val="28"/>
        </w:rPr>
        <w:t xml:space="preserve">. </w:t>
      </w:r>
      <w:proofErr w:type="gramStart"/>
      <w:r w:rsidRPr="00FF3D9B">
        <w:rPr>
          <w:sz w:val="28"/>
          <w:szCs w:val="28"/>
        </w:rPr>
        <w:t>Комиссия дает положительное заключение (о 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случае, если по итогам проведенного анализа достигнуты все значения критериев, установленные уполномоченным органом.</w:t>
      </w:r>
      <w:proofErr w:type="gramEnd"/>
    </w:p>
    <w:p w:rsidR="00A32752" w:rsidRDefault="00A32752" w:rsidP="000C18E8">
      <w:pPr>
        <w:ind w:right="57" w:firstLine="567"/>
        <w:jc w:val="both"/>
        <w:rPr>
          <w:sz w:val="28"/>
          <w:szCs w:val="28"/>
        </w:rPr>
      </w:pPr>
    </w:p>
    <w:p w:rsidR="001F1E61" w:rsidRDefault="001F1E61" w:rsidP="006F3015">
      <w:pPr>
        <w:jc w:val="center"/>
        <w:rPr>
          <w:sz w:val="28"/>
        </w:rPr>
      </w:pPr>
    </w:p>
    <w:p w:rsidR="001F1E61" w:rsidRDefault="001F1E61" w:rsidP="006F3015">
      <w:pPr>
        <w:jc w:val="center"/>
        <w:rPr>
          <w:sz w:val="28"/>
        </w:rPr>
      </w:pPr>
    </w:p>
    <w:p w:rsidR="004D5033" w:rsidRDefault="004D5033" w:rsidP="004D5033">
      <w:pPr>
        <w:jc w:val="both"/>
        <w:rPr>
          <w:sz w:val="28"/>
        </w:rPr>
      </w:pPr>
      <w:r>
        <w:rPr>
          <w:sz w:val="28"/>
        </w:rPr>
        <w:t>Управляющий делами</w:t>
      </w:r>
    </w:p>
    <w:p w:rsidR="004D5033" w:rsidRDefault="004D5033" w:rsidP="004D5033">
      <w:pPr>
        <w:jc w:val="both"/>
        <w:rPr>
          <w:sz w:val="28"/>
        </w:rPr>
      </w:pPr>
      <w:r>
        <w:rPr>
          <w:sz w:val="28"/>
        </w:rPr>
        <w:t>Администрации района                                                                          О.В.  Купина</w:t>
      </w:r>
    </w:p>
    <w:p w:rsidR="001F1E61" w:rsidRDefault="001F1E61" w:rsidP="006F3015">
      <w:pPr>
        <w:jc w:val="center"/>
        <w:rPr>
          <w:sz w:val="28"/>
        </w:rPr>
      </w:pPr>
    </w:p>
    <w:p w:rsidR="001F1E61" w:rsidRDefault="001F1E61" w:rsidP="006F3015">
      <w:pPr>
        <w:jc w:val="center"/>
        <w:rPr>
          <w:sz w:val="28"/>
        </w:rPr>
      </w:pPr>
    </w:p>
    <w:p w:rsidR="001F1E61" w:rsidRDefault="001F1E61" w:rsidP="006F3015">
      <w:pPr>
        <w:jc w:val="center"/>
        <w:rPr>
          <w:sz w:val="28"/>
        </w:rPr>
      </w:pPr>
    </w:p>
    <w:p w:rsidR="001F1E61" w:rsidRDefault="001F1E61" w:rsidP="006F3015">
      <w:pPr>
        <w:jc w:val="center"/>
        <w:rPr>
          <w:sz w:val="28"/>
        </w:rPr>
      </w:pPr>
    </w:p>
    <w:p w:rsidR="001F1E61" w:rsidRDefault="001F1E61" w:rsidP="006F3015">
      <w:pPr>
        <w:jc w:val="center"/>
        <w:rPr>
          <w:sz w:val="28"/>
        </w:rPr>
      </w:pPr>
    </w:p>
    <w:p w:rsidR="001F1E61" w:rsidRDefault="001F1E61" w:rsidP="006F3015">
      <w:pPr>
        <w:jc w:val="center"/>
        <w:rPr>
          <w:sz w:val="28"/>
        </w:rPr>
      </w:pPr>
    </w:p>
    <w:p w:rsidR="001F1E61" w:rsidRDefault="001F1E61" w:rsidP="006F3015">
      <w:pPr>
        <w:jc w:val="center"/>
        <w:rPr>
          <w:sz w:val="28"/>
        </w:rPr>
      </w:pPr>
    </w:p>
    <w:p w:rsidR="006406DC" w:rsidRPr="006406DC" w:rsidRDefault="006406DC" w:rsidP="00001C1B">
      <w:pPr>
        <w:ind w:left="5812"/>
        <w:jc w:val="both"/>
        <w:rPr>
          <w:sz w:val="26"/>
          <w:szCs w:val="26"/>
        </w:rPr>
      </w:pPr>
      <w:bookmarkStart w:id="0" w:name="_GoBack"/>
      <w:bookmarkEnd w:id="0"/>
      <w:r w:rsidRPr="006406DC">
        <w:rPr>
          <w:sz w:val="26"/>
          <w:szCs w:val="26"/>
        </w:rPr>
        <w:lastRenderedPageBreak/>
        <w:t>Приложение №3</w:t>
      </w:r>
    </w:p>
    <w:p w:rsidR="006406DC" w:rsidRPr="006406DC" w:rsidRDefault="006406DC" w:rsidP="00001C1B">
      <w:pPr>
        <w:ind w:left="5812"/>
        <w:jc w:val="both"/>
        <w:rPr>
          <w:sz w:val="26"/>
          <w:szCs w:val="26"/>
        </w:rPr>
      </w:pPr>
      <w:r w:rsidRPr="006406DC">
        <w:rPr>
          <w:sz w:val="26"/>
          <w:szCs w:val="26"/>
        </w:rPr>
        <w:t>к постановлению Администрации</w:t>
      </w:r>
    </w:p>
    <w:p w:rsidR="006406DC" w:rsidRPr="006406DC" w:rsidRDefault="006406DC" w:rsidP="00001C1B">
      <w:pPr>
        <w:ind w:left="5812"/>
        <w:jc w:val="both"/>
        <w:rPr>
          <w:sz w:val="26"/>
          <w:szCs w:val="26"/>
        </w:rPr>
      </w:pPr>
      <w:r w:rsidRPr="006406DC">
        <w:rPr>
          <w:sz w:val="26"/>
          <w:szCs w:val="26"/>
        </w:rPr>
        <w:t>Песчанокопского района</w:t>
      </w:r>
    </w:p>
    <w:p w:rsidR="00C61BEB" w:rsidRPr="006406DC" w:rsidRDefault="00C61BEB" w:rsidP="00C61BEB">
      <w:pPr>
        <w:ind w:left="5812"/>
        <w:jc w:val="both"/>
        <w:rPr>
          <w:sz w:val="26"/>
          <w:szCs w:val="26"/>
        </w:rPr>
      </w:pPr>
      <w:r w:rsidRPr="006406DC">
        <w:rPr>
          <w:sz w:val="26"/>
          <w:szCs w:val="26"/>
        </w:rPr>
        <w:t xml:space="preserve">от </w:t>
      </w:r>
      <w:r>
        <w:rPr>
          <w:sz w:val="26"/>
          <w:szCs w:val="26"/>
        </w:rPr>
        <w:t>30.03.2026</w:t>
      </w:r>
      <w:r w:rsidRPr="006406DC">
        <w:rPr>
          <w:sz w:val="26"/>
          <w:szCs w:val="26"/>
        </w:rPr>
        <w:t xml:space="preserve"> №</w:t>
      </w:r>
      <w:r>
        <w:rPr>
          <w:sz w:val="26"/>
          <w:szCs w:val="26"/>
        </w:rPr>
        <w:t xml:space="preserve"> 80</w:t>
      </w:r>
    </w:p>
    <w:p w:rsidR="001F1E61" w:rsidRDefault="001F1E61" w:rsidP="006F3015">
      <w:pPr>
        <w:jc w:val="center"/>
        <w:rPr>
          <w:sz w:val="28"/>
        </w:rPr>
      </w:pPr>
    </w:p>
    <w:p w:rsidR="00987037" w:rsidRDefault="00987037" w:rsidP="006F3015">
      <w:pPr>
        <w:jc w:val="center"/>
        <w:rPr>
          <w:b/>
          <w:sz w:val="28"/>
        </w:rPr>
      </w:pPr>
    </w:p>
    <w:p w:rsidR="00AC0759" w:rsidRPr="00F10CE3" w:rsidRDefault="00F10CE3" w:rsidP="006F3015">
      <w:pPr>
        <w:jc w:val="center"/>
        <w:rPr>
          <w:b/>
          <w:sz w:val="28"/>
          <w:szCs w:val="28"/>
        </w:rPr>
      </w:pPr>
      <w:r w:rsidRPr="00F10CE3">
        <w:rPr>
          <w:b/>
          <w:sz w:val="28"/>
        </w:rPr>
        <w:t>Состав комиссии</w:t>
      </w:r>
      <w:r w:rsidRPr="00F10CE3">
        <w:rPr>
          <w:b/>
          <w:sz w:val="28"/>
          <w:szCs w:val="28"/>
        </w:rPr>
        <w:t xml:space="preserve"> по оценке последствий принятого решения о </w:t>
      </w:r>
      <w:r w:rsidRPr="00F10CE3">
        <w:rPr>
          <w:b/>
          <w:bCs/>
          <w:sz w:val="28"/>
          <w:szCs w:val="28"/>
        </w:rPr>
        <w:t>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
    <w:p w:rsidR="00987037" w:rsidRDefault="00987037" w:rsidP="006F3015">
      <w:pPr>
        <w:jc w:val="center"/>
        <w:rPr>
          <w:sz w:val="28"/>
          <w:szCs w:val="28"/>
        </w:rPr>
      </w:pPr>
    </w:p>
    <w:tbl>
      <w:tblPr>
        <w:tblW w:w="102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811"/>
      </w:tblGrid>
      <w:tr w:rsidR="00676C90" w:rsidTr="00001C1B">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76C90" w:rsidRDefault="00987037" w:rsidP="005006F4">
            <w:pPr>
              <w:rPr>
                <w:sz w:val="28"/>
              </w:rPr>
            </w:pPr>
            <w:r>
              <w:rPr>
                <w:sz w:val="28"/>
                <w:szCs w:val="28"/>
              </w:rPr>
              <w:t>Придворова Нина Владимировна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76C90" w:rsidRPr="00987037" w:rsidRDefault="00987037" w:rsidP="00987037">
            <w:pPr>
              <w:jc w:val="both"/>
              <w:rPr>
                <w:sz w:val="28"/>
                <w:szCs w:val="28"/>
              </w:rPr>
            </w:pPr>
            <w:r w:rsidRPr="00B85F09">
              <w:rPr>
                <w:sz w:val="28"/>
                <w:szCs w:val="28"/>
              </w:rPr>
              <w:t>замес</w:t>
            </w:r>
            <w:r>
              <w:rPr>
                <w:sz w:val="28"/>
                <w:szCs w:val="28"/>
              </w:rPr>
              <w:t xml:space="preserve">титель главы Администрации  </w:t>
            </w:r>
            <w:r w:rsidRPr="00B85F09">
              <w:rPr>
                <w:sz w:val="28"/>
                <w:szCs w:val="28"/>
              </w:rPr>
              <w:t>Песчанокопского района</w:t>
            </w:r>
            <w:r>
              <w:rPr>
                <w:sz w:val="28"/>
                <w:szCs w:val="28"/>
              </w:rPr>
              <w:t xml:space="preserve"> по социальным вопросам, </w:t>
            </w:r>
            <w:r>
              <w:rPr>
                <w:sz w:val="28"/>
              </w:rPr>
              <w:t>председатель комиссии</w:t>
            </w:r>
          </w:p>
        </w:tc>
      </w:tr>
      <w:tr w:rsidR="005401B3" w:rsidTr="00001C1B">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5401B3" w:rsidRDefault="005006F4" w:rsidP="005006F4">
            <w:pPr>
              <w:rPr>
                <w:sz w:val="28"/>
              </w:rPr>
            </w:pPr>
            <w:r>
              <w:rPr>
                <w:sz w:val="28"/>
              </w:rPr>
              <w:t>Сергеева Ксения Алексеевна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987037" w:rsidRDefault="005006F4" w:rsidP="00987037">
            <w:pPr>
              <w:jc w:val="both"/>
              <w:rPr>
                <w:sz w:val="28"/>
                <w:szCs w:val="28"/>
              </w:rPr>
            </w:pPr>
            <w:proofErr w:type="spellStart"/>
            <w:r>
              <w:rPr>
                <w:sz w:val="28"/>
                <w:szCs w:val="28"/>
              </w:rPr>
              <w:t>И.о</w:t>
            </w:r>
            <w:proofErr w:type="spellEnd"/>
            <w:r>
              <w:rPr>
                <w:sz w:val="28"/>
                <w:szCs w:val="28"/>
              </w:rPr>
              <w:t xml:space="preserve">. </w:t>
            </w:r>
            <w:r w:rsidR="00987037">
              <w:rPr>
                <w:sz w:val="28"/>
                <w:szCs w:val="28"/>
              </w:rPr>
              <w:t>начальник</w:t>
            </w:r>
            <w:r>
              <w:rPr>
                <w:sz w:val="28"/>
                <w:szCs w:val="28"/>
              </w:rPr>
              <w:t>а</w:t>
            </w:r>
            <w:r w:rsidR="00987037">
              <w:rPr>
                <w:sz w:val="28"/>
                <w:szCs w:val="28"/>
              </w:rPr>
              <w:t xml:space="preserve"> Отдела образования </w:t>
            </w:r>
          </w:p>
          <w:p w:rsidR="005401B3" w:rsidRPr="00987037" w:rsidRDefault="00987037" w:rsidP="00987037">
            <w:pPr>
              <w:jc w:val="both"/>
              <w:rPr>
                <w:sz w:val="28"/>
                <w:szCs w:val="28"/>
              </w:rPr>
            </w:pPr>
            <w:r>
              <w:rPr>
                <w:sz w:val="28"/>
                <w:szCs w:val="28"/>
              </w:rPr>
              <w:t>Администрации Песчанокопского района, заместитель председателя комиссии</w:t>
            </w:r>
          </w:p>
        </w:tc>
      </w:tr>
      <w:tr w:rsidR="00676C90" w:rsidTr="00001C1B">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76C90" w:rsidRDefault="005006F4" w:rsidP="005006F4">
            <w:pPr>
              <w:rPr>
                <w:sz w:val="28"/>
              </w:rPr>
            </w:pPr>
            <w:r>
              <w:rPr>
                <w:sz w:val="28"/>
              </w:rPr>
              <w:t>Кривцова Евгения Владимировна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987037" w:rsidRDefault="005006F4" w:rsidP="00987037">
            <w:pPr>
              <w:jc w:val="both"/>
              <w:rPr>
                <w:sz w:val="28"/>
                <w:szCs w:val="28"/>
              </w:rPr>
            </w:pPr>
            <w:r>
              <w:rPr>
                <w:sz w:val="28"/>
              </w:rPr>
              <w:t xml:space="preserve">главный специалист </w:t>
            </w:r>
            <w:r w:rsidR="00987037">
              <w:rPr>
                <w:sz w:val="28"/>
                <w:szCs w:val="28"/>
              </w:rPr>
              <w:t xml:space="preserve">Отдела образования </w:t>
            </w:r>
          </w:p>
          <w:p w:rsidR="00676C90" w:rsidRDefault="00987037" w:rsidP="00987037">
            <w:pPr>
              <w:jc w:val="both"/>
              <w:rPr>
                <w:sz w:val="28"/>
              </w:rPr>
            </w:pPr>
            <w:r>
              <w:rPr>
                <w:sz w:val="28"/>
                <w:szCs w:val="28"/>
              </w:rPr>
              <w:t>Администрации Песчанокопского района, секретарь комиссии</w:t>
            </w:r>
          </w:p>
        </w:tc>
      </w:tr>
    </w:tbl>
    <w:p w:rsidR="005006F4" w:rsidRDefault="005006F4" w:rsidP="00526E25">
      <w:pPr>
        <w:ind w:firstLine="709"/>
        <w:jc w:val="both"/>
        <w:rPr>
          <w:sz w:val="28"/>
        </w:rPr>
      </w:pPr>
    </w:p>
    <w:p w:rsidR="005006F4" w:rsidRDefault="005006F4" w:rsidP="005006F4">
      <w:pPr>
        <w:ind w:firstLine="709"/>
        <w:jc w:val="center"/>
        <w:rPr>
          <w:sz w:val="28"/>
        </w:rPr>
      </w:pPr>
      <w:r>
        <w:rPr>
          <w:sz w:val="28"/>
        </w:rPr>
        <w:t>Члены комиссии</w:t>
      </w:r>
    </w:p>
    <w:p w:rsidR="005006F4" w:rsidRDefault="005006F4" w:rsidP="005006F4">
      <w:pPr>
        <w:ind w:firstLine="709"/>
        <w:jc w:val="center"/>
        <w:rPr>
          <w:sz w:val="28"/>
        </w:rPr>
      </w:pPr>
    </w:p>
    <w:tbl>
      <w:tblPr>
        <w:tblW w:w="102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811"/>
      </w:tblGrid>
      <w:tr w:rsidR="005006F4" w:rsidTr="00001C1B">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5006F4" w:rsidRDefault="005006F4" w:rsidP="000061F6">
            <w:pPr>
              <w:jc w:val="both"/>
              <w:rPr>
                <w:sz w:val="28"/>
              </w:rPr>
            </w:pPr>
            <w:r>
              <w:rPr>
                <w:sz w:val="28"/>
              </w:rPr>
              <w:t>Попович Сергей Иванович</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006F4" w:rsidRPr="00987037" w:rsidRDefault="005006F4" w:rsidP="000061F6">
            <w:pPr>
              <w:jc w:val="both"/>
              <w:rPr>
                <w:sz w:val="28"/>
                <w:szCs w:val="28"/>
              </w:rPr>
            </w:pPr>
            <w:r>
              <w:rPr>
                <w:sz w:val="28"/>
                <w:szCs w:val="28"/>
              </w:rPr>
              <w:t>начальник отдела имущественных и земельных отношений Администрации Песчанокопского района</w:t>
            </w:r>
          </w:p>
        </w:tc>
      </w:tr>
      <w:tr w:rsidR="005006F4" w:rsidTr="00001C1B">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5006F4" w:rsidRDefault="005006F4" w:rsidP="005006F4">
            <w:pPr>
              <w:rPr>
                <w:sz w:val="28"/>
              </w:rPr>
            </w:pPr>
            <w:proofErr w:type="spellStart"/>
            <w:r>
              <w:rPr>
                <w:sz w:val="28"/>
              </w:rPr>
              <w:t>Стекольникова</w:t>
            </w:r>
            <w:proofErr w:type="spellEnd"/>
            <w:r>
              <w:rPr>
                <w:sz w:val="28"/>
              </w:rPr>
              <w:t xml:space="preserve"> Марина Сергеевна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006F4" w:rsidRDefault="005006F4" w:rsidP="000061F6">
            <w:pPr>
              <w:jc w:val="both"/>
              <w:rPr>
                <w:sz w:val="28"/>
                <w:szCs w:val="28"/>
              </w:rPr>
            </w:pPr>
            <w:r>
              <w:rPr>
                <w:sz w:val="28"/>
                <w:szCs w:val="28"/>
              </w:rPr>
              <w:t>ведущий специалист сектора правовой работы Администрации Песчанокопского района</w:t>
            </w:r>
          </w:p>
        </w:tc>
      </w:tr>
      <w:tr w:rsidR="005006F4" w:rsidTr="00001C1B">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5006F4" w:rsidRDefault="005006F4" w:rsidP="005006F4">
            <w:pPr>
              <w:rPr>
                <w:sz w:val="28"/>
              </w:rPr>
            </w:pPr>
            <w:proofErr w:type="spellStart"/>
            <w:r>
              <w:rPr>
                <w:sz w:val="28"/>
              </w:rPr>
              <w:t>Стригунова</w:t>
            </w:r>
            <w:proofErr w:type="spellEnd"/>
            <w:r>
              <w:rPr>
                <w:sz w:val="28"/>
              </w:rPr>
              <w:t xml:space="preserve"> Елена Валерьевна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006F4" w:rsidRDefault="005006F4" w:rsidP="000061F6">
            <w:pPr>
              <w:jc w:val="both"/>
              <w:rPr>
                <w:sz w:val="28"/>
              </w:rPr>
            </w:pPr>
            <w:r>
              <w:rPr>
                <w:sz w:val="28"/>
              </w:rPr>
              <w:t>руководитель МАУ «РКЦ» Песчанокопского района</w:t>
            </w:r>
          </w:p>
        </w:tc>
      </w:tr>
      <w:tr w:rsidR="005006F4" w:rsidTr="00001C1B">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5006F4" w:rsidRDefault="005006F4" w:rsidP="005006F4">
            <w:pPr>
              <w:rPr>
                <w:sz w:val="28"/>
              </w:rPr>
            </w:pPr>
            <w:r>
              <w:rPr>
                <w:sz w:val="28"/>
              </w:rPr>
              <w:t>Руководитель образовательной организации</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006F4" w:rsidRDefault="005006F4" w:rsidP="000061F6">
            <w:pPr>
              <w:jc w:val="both"/>
              <w:rPr>
                <w:sz w:val="28"/>
              </w:rPr>
            </w:pPr>
            <w:r>
              <w:rPr>
                <w:sz w:val="28"/>
              </w:rPr>
              <w:t>По согласованию</w:t>
            </w:r>
          </w:p>
        </w:tc>
      </w:tr>
    </w:tbl>
    <w:p w:rsidR="005006F4" w:rsidRDefault="005006F4" w:rsidP="005006F4">
      <w:pPr>
        <w:ind w:firstLine="709"/>
        <w:jc w:val="center"/>
        <w:rPr>
          <w:sz w:val="28"/>
        </w:rPr>
      </w:pPr>
    </w:p>
    <w:p w:rsidR="00526E25" w:rsidRDefault="00EC65A5" w:rsidP="00526E25">
      <w:pPr>
        <w:ind w:firstLine="709"/>
        <w:jc w:val="both"/>
        <w:rPr>
          <w:sz w:val="28"/>
        </w:rPr>
      </w:pPr>
      <w:r>
        <w:rPr>
          <w:sz w:val="28"/>
        </w:rPr>
        <w:t xml:space="preserve"> </w:t>
      </w:r>
    </w:p>
    <w:p w:rsidR="00676C90" w:rsidRDefault="008B31BC" w:rsidP="00001C1B">
      <w:pPr>
        <w:ind w:left="-426"/>
        <w:jc w:val="both"/>
        <w:rPr>
          <w:sz w:val="28"/>
        </w:rPr>
      </w:pPr>
      <w:r>
        <w:rPr>
          <w:sz w:val="28"/>
        </w:rPr>
        <w:t>Управляющий делами</w:t>
      </w:r>
    </w:p>
    <w:p w:rsidR="008B31BC" w:rsidRDefault="008B31BC" w:rsidP="00001C1B">
      <w:pPr>
        <w:ind w:left="-426"/>
        <w:jc w:val="both"/>
        <w:rPr>
          <w:sz w:val="28"/>
        </w:rPr>
      </w:pPr>
      <w:r>
        <w:rPr>
          <w:sz w:val="28"/>
        </w:rPr>
        <w:t>Администрации района                                                                          О.В.  Купина</w:t>
      </w:r>
    </w:p>
    <w:p w:rsidR="00676C90" w:rsidRDefault="00676C90">
      <w:pPr>
        <w:ind w:left="5670"/>
        <w:jc w:val="both"/>
        <w:rPr>
          <w:sz w:val="28"/>
        </w:rPr>
      </w:pPr>
    </w:p>
    <w:sectPr w:rsidR="00676C90" w:rsidSect="00001C1B">
      <w:footerReference w:type="default" r:id="rId10"/>
      <w:pgSz w:w="11907" w:h="16840"/>
      <w:pgMar w:top="1134" w:right="567" w:bottom="1134" w:left="1701" w:header="397"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231" w:rsidRDefault="008D0231">
      <w:r>
        <w:separator/>
      </w:r>
    </w:p>
  </w:endnote>
  <w:endnote w:type="continuationSeparator" w:id="0">
    <w:p w:rsidR="008D0231" w:rsidRDefault="008D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683130"/>
      <w:docPartObj>
        <w:docPartGallery w:val="Page Numbers (Bottom of Page)"/>
        <w:docPartUnique/>
      </w:docPartObj>
    </w:sdtPr>
    <w:sdtEndPr/>
    <w:sdtContent>
      <w:p w:rsidR="002E37FD" w:rsidRDefault="002E37FD">
        <w:pPr>
          <w:pStyle w:val="a8"/>
          <w:jc w:val="right"/>
        </w:pPr>
        <w:r>
          <w:fldChar w:fldCharType="begin"/>
        </w:r>
        <w:r>
          <w:instrText>PAGE   \* MERGEFORMAT</w:instrText>
        </w:r>
        <w:r>
          <w:fldChar w:fldCharType="separate"/>
        </w:r>
        <w:r w:rsidR="00F310E5">
          <w:rPr>
            <w:noProof/>
          </w:rPr>
          <w:t>11</w:t>
        </w:r>
        <w:r>
          <w:fldChar w:fldCharType="end"/>
        </w:r>
      </w:p>
    </w:sdtContent>
  </w:sdt>
  <w:p w:rsidR="002E37FD" w:rsidRDefault="002E37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231" w:rsidRDefault="008D0231">
      <w:r>
        <w:separator/>
      </w:r>
    </w:p>
  </w:footnote>
  <w:footnote w:type="continuationSeparator" w:id="0">
    <w:p w:rsidR="008D0231" w:rsidRDefault="008D0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03A0"/>
    <w:multiLevelType w:val="hybridMultilevel"/>
    <w:tmpl w:val="94D40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B24D9"/>
    <w:multiLevelType w:val="hybridMultilevel"/>
    <w:tmpl w:val="27683D82"/>
    <w:lvl w:ilvl="0" w:tplc="25C8CB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324F3B"/>
    <w:multiLevelType w:val="hybridMultilevel"/>
    <w:tmpl w:val="BD4CC470"/>
    <w:lvl w:ilvl="0" w:tplc="A440D6F8">
      <w:start w:val="6"/>
      <w:numFmt w:val="decimal"/>
      <w:lvlText w:val="%1."/>
      <w:lvlJc w:val="left"/>
      <w:pPr>
        <w:ind w:left="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194D0F4">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6AECB0">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87CBDBC">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E146B0A">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B90535E">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95C7B8C">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DE605E2">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CAEC748">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38C93ADC"/>
    <w:multiLevelType w:val="hybridMultilevel"/>
    <w:tmpl w:val="27683D82"/>
    <w:lvl w:ilvl="0" w:tplc="25C8CB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B1C0DDA"/>
    <w:multiLevelType w:val="hybridMultilevel"/>
    <w:tmpl w:val="3B602C3E"/>
    <w:lvl w:ilvl="0" w:tplc="B56EC0E6">
      <w:start w:val="1"/>
      <w:numFmt w:val="decimal"/>
      <w:lvlText w:val="%1."/>
      <w:lvlJc w:val="left"/>
      <w:pPr>
        <w:ind w:left="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2A20198">
      <w:start w:val="1"/>
      <w:numFmt w:val="lowerLetter"/>
      <w:lvlText w:val="%2"/>
      <w:lvlJc w:val="left"/>
      <w:pPr>
        <w:ind w:left="1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B2ADDB0">
      <w:start w:val="1"/>
      <w:numFmt w:val="lowerRoman"/>
      <w:lvlText w:val="%3"/>
      <w:lvlJc w:val="left"/>
      <w:pPr>
        <w:ind w:left="25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C4E01B0">
      <w:start w:val="1"/>
      <w:numFmt w:val="decimal"/>
      <w:lvlText w:val="%4"/>
      <w:lvlJc w:val="left"/>
      <w:pPr>
        <w:ind w:left="32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99466BE">
      <w:start w:val="1"/>
      <w:numFmt w:val="lowerLetter"/>
      <w:lvlText w:val="%5"/>
      <w:lvlJc w:val="left"/>
      <w:pPr>
        <w:ind w:left="39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19866B4">
      <w:start w:val="1"/>
      <w:numFmt w:val="lowerRoman"/>
      <w:lvlText w:val="%6"/>
      <w:lvlJc w:val="left"/>
      <w:pPr>
        <w:ind w:left="47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270A5DC">
      <w:start w:val="1"/>
      <w:numFmt w:val="decimal"/>
      <w:lvlText w:val="%7"/>
      <w:lvlJc w:val="left"/>
      <w:pPr>
        <w:ind w:left="54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742D018">
      <w:start w:val="1"/>
      <w:numFmt w:val="lowerLetter"/>
      <w:lvlText w:val="%8"/>
      <w:lvlJc w:val="left"/>
      <w:pPr>
        <w:ind w:left="61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EAA1B8E">
      <w:start w:val="1"/>
      <w:numFmt w:val="lowerRoman"/>
      <w:lvlText w:val="%9"/>
      <w:lvlJc w:val="left"/>
      <w:pPr>
        <w:ind w:left="68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789E26B5"/>
    <w:multiLevelType w:val="hybridMultilevel"/>
    <w:tmpl w:val="356004B2"/>
    <w:lvl w:ilvl="0" w:tplc="5A3E52A2">
      <w:start w:val="5"/>
      <w:numFmt w:val="decimal"/>
      <w:lvlText w:val="%1."/>
      <w:lvlJc w:val="left"/>
      <w:pPr>
        <w:ind w:left="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30E4A92">
      <w:start w:val="1"/>
      <w:numFmt w:val="lowerLetter"/>
      <w:lvlText w:val="%2"/>
      <w:lvlJc w:val="left"/>
      <w:pPr>
        <w:ind w:left="1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160EDCA">
      <w:start w:val="1"/>
      <w:numFmt w:val="lowerRoman"/>
      <w:lvlText w:val="%3"/>
      <w:lvlJc w:val="left"/>
      <w:pPr>
        <w:ind w:left="2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BC25B56">
      <w:start w:val="1"/>
      <w:numFmt w:val="decimal"/>
      <w:lvlText w:val="%4"/>
      <w:lvlJc w:val="left"/>
      <w:pPr>
        <w:ind w:left="3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6DA2360">
      <w:start w:val="1"/>
      <w:numFmt w:val="lowerLetter"/>
      <w:lvlText w:val="%5"/>
      <w:lvlJc w:val="left"/>
      <w:pPr>
        <w:ind w:left="3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996A22E">
      <w:start w:val="1"/>
      <w:numFmt w:val="lowerRoman"/>
      <w:lvlText w:val="%6"/>
      <w:lvlJc w:val="left"/>
      <w:pPr>
        <w:ind w:left="46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77261F6">
      <w:start w:val="1"/>
      <w:numFmt w:val="decimal"/>
      <w:lvlText w:val="%7"/>
      <w:lvlJc w:val="left"/>
      <w:pPr>
        <w:ind w:left="54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542CA16">
      <w:start w:val="1"/>
      <w:numFmt w:val="lowerLetter"/>
      <w:lvlText w:val="%8"/>
      <w:lvlJc w:val="left"/>
      <w:pPr>
        <w:ind w:left="6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7D662A0">
      <w:start w:val="1"/>
      <w:numFmt w:val="lowerRoman"/>
      <w:lvlText w:val="%9"/>
      <w:lvlJc w:val="left"/>
      <w:pPr>
        <w:ind w:left="68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90"/>
    <w:rsid w:val="00001C1B"/>
    <w:rsid w:val="000124C5"/>
    <w:rsid w:val="000409F4"/>
    <w:rsid w:val="000C18E8"/>
    <w:rsid w:val="000C6CB7"/>
    <w:rsid w:val="000D2BF4"/>
    <w:rsid w:val="000E302D"/>
    <w:rsid w:val="000F7EB8"/>
    <w:rsid w:val="001F1E61"/>
    <w:rsid w:val="00295EC1"/>
    <w:rsid w:val="002A0B19"/>
    <w:rsid w:val="002A3083"/>
    <w:rsid w:val="002D0BB8"/>
    <w:rsid w:val="002E37FD"/>
    <w:rsid w:val="003F6B1E"/>
    <w:rsid w:val="00415118"/>
    <w:rsid w:val="00416F59"/>
    <w:rsid w:val="00443310"/>
    <w:rsid w:val="004C3963"/>
    <w:rsid w:val="004D5033"/>
    <w:rsid w:val="005006F4"/>
    <w:rsid w:val="00500F17"/>
    <w:rsid w:val="0050485F"/>
    <w:rsid w:val="00526E25"/>
    <w:rsid w:val="005401B3"/>
    <w:rsid w:val="005423E4"/>
    <w:rsid w:val="005C0514"/>
    <w:rsid w:val="005E7774"/>
    <w:rsid w:val="006406DC"/>
    <w:rsid w:val="006479DE"/>
    <w:rsid w:val="00675B7A"/>
    <w:rsid w:val="00676C90"/>
    <w:rsid w:val="00690737"/>
    <w:rsid w:val="006F3015"/>
    <w:rsid w:val="00736A16"/>
    <w:rsid w:val="007372D0"/>
    <w:rsid w:val="00775D58"/>
    <w:rsid w:val="007822A5"/>
    <w:rsid w:val="008058C1"/>
    <w:rsid w:val="00814A47"/>
    <w:rsid w:val="00861A74"/>
    <w:rsid w:val="0088614B"/>
    <w:rsid w:val="008B31BC"/>
    <w:rsid w:val="008D0231"/>
    <w:rsid w:val="008E6637"/>
    <w:rsid w:val="00917CDE"/>
    <w:rsid w:val="0096348D"/>
    <w:rsid w:val="009728F5"/>
    <w:rsid w:val="009737FE"/>
    <w:rsid w:val="0097594D"/>
    <w:rsid w:val="00987037"/>
    <w:rsid w:val="009D3888"/>
    <w:rsid w:val="00A32752"/>
    <w:rsid w:val="00A419BB"/>
    <w:rsid w:val="00AA2271"/>
    <w:rsid w:val="00AC0759"/>
    <w:rsid w:val="00AC6147"/>
    <w:rsid w:val="00AE6DDB"/>
    <w:rsid w:val="00AF309A"/>
    <w:rsid w:val="00B038A9"/>
    <w:rsid w:val="00B260BD"/>
    <w:rsid w:val="00B82EC5"/>
    <w:rsid w:val="00BB0046"/>
    <w:rsid w:val="00BE55D8"/>
    <w:rsid w:val="00C14FDE"/>
    <w:rsid w:val="00C41714"/>
    <w:rsid w:val="00C61BEB"/>
    <w:rsid w:val="00CD4D4D"/>
    <w:rsid w:val="00D3028D"/>
    <w:rsid w:val="00D4407A"/>
    <w:rsid w:val="00D64568"/>
    <w:rsid w:val="00D72683"/>
    <w:rsid w:val="00DB4191"/>
    <w:rsid w:val="00EC65A5"/>
    <w:rsid w:val="00EF2388"/>
    <w:rsid w:val="00F10CE3"/>
    <w:rsid w:val="00F12800"/>
    <w:rsid w:val="00F135A2"/>
    <w:rsid w:val="00F310E5"/>
    <w:rsid w:val="00F6569D"/>
    <w:rsid w:val="00F76141"/>
    <w:rsid w:val="00FC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ind w:right="263"/>
      <w:jc w:val="center"/>
      <w:outlineLvl w:val="0"/>
    </w:pPr>
    <w:rPr>
      <w:b/>
      <w:spacing w:val="20"/>
      <w:sz w:val="48"/>
    </w:rPr>
  </w:style>
  <w:style w:type="paragraph" w:styleId="2">
    <w:name w:val="heading 2"/>
    <w:basedOn w:val="a"/>
    <w:next w:val="a"/>
    <w:link w:val="20"/>
    <w:uiPriority w:val="9"/>
    <w:qFormat/>
    <w:pPr>
      <w:keepNext/>
      <w:ind w:right="263"/>
      <w:jc w:val="center"/>
      <w:outlineLvl w:val="1"/>
    </w:pPr>
    <w:rPr>
      <w:rFonts w:ascii="Arial" w:hAnsi="Arial"/>
      <w:b/>
    </w:rPr>
  </w:style>
  <w:style w:type="paragraph" w:styleId="3">
    <w:name w:val="heading 3"/>
    <w:basedOn w:val="a"/>
    <w:next w:val="a"/>
    <w:link w:val="30"/>
    <w:uiPriority w:val="9"/>
    <w:qFormat/>
    <w:pPr>
      <w:keepNext/>
      <w:ind w:right="263"/>
      <w:jc w:val="center"/>
      <w:outlineLvl w:val="2"/>
    </w:pPr>
    <w:rPr>
      <w:b/>
      <w:sz w:val="44"/>
    </w:rPr>
  </w:style>
  <w:style w:type="paragraph" w:styleId="4">
    <w:name w:val="heading 4"/>
    <w:basedOn w:val="a"/>
    <w:next w:val="a"/>
    <w:link w:val="40"/>
    <w:uiPriority w:val="9"/>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uiPriority w:val="9"/>
    <w:qFormat/>
    <w:pPr>
      <w:keepNext/>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header"/>
    <w:basedOn w:val="a"/>
    <w:link w:val="a4"/>
    <w:pPr>
      <w:tabs>
        <w:tab w:val="center" w:pos="4536"/>
        <w:tab w:val="right" w:pos="9072"/>
      </w:tabs>
    </w:pPr>
  </w:style>
  <w:style w:type="character" w:customStyle="1" w:styleId="a4">
    <w:name w:val="Верхний колонтитул Знак"/>
    <w:basedOn w:val="1"/>
    <w:link w:val="a3"/>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Номер страницы1"/>
    <w:basedOn w:val="13"/>
    <w:link w:val="a5"/>
  </w:style>
  <w:style w:type="character" w:styleId="a5">
    <w:name w:val="page number"/>
    <w:basedOn w:val="a0"/>
    <w:link w:val="12"/>
  </w:style>
  <w:style w:type="paragraph" w:customStyle="1" w:styleId="a6">
    <w:name w:val="Подпись к таблице"/>
    <w:basedOn w:val="a"/>
    <w:link w:val="a7"/>
    <w:pPr>
      <w:widowControl w:val="0"/>
      <w:spacing w:line="240" w:lineRule="atLeast"/>
    </w:pPr>
    <w:rPr>
      <w:spacing w:val="5"/>
      <w:sz w:val="23"/>
    </w:rPr>
  </w:style>
  <w:style w:type="character" w:customStyle="1" w:styleId="a7">
    <w:name w:val="Подпись к таблице"/>
    <w:basedOn w:val="1"/>
    <w:link w:val="a6"/>
    <w:rPr>
      <w:spacing w:val="5"/>
      <w:sz w:val="23"/>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yle6">
    <w:name w:val="Style6"/>
    <w:basedOn w:val="a"/>
    <w:link w:val="Style60"/>
    <w:pPr>
      <w:widowControl w:val="0"/>
    </w:pPr>
    <w:rPr>
      <w:sz w:val="24"/>
    </w:rPr>
  </w:style>
  <w:style w:type="character" w:customStyle="1" w:styleId="Style60">
    <w:name w:val="Style6"/>
    <w:basedOn w:val="1"/>
    <w:link w:val="Style6"/>
    <w:rPr>
      <w:sz w:val="24"/>
    </w:rPr>
  </w:style>
  <w:style w:type="character" w:customStyle="1" w:styleId="30">
    <w:name w:val="Заголовок 3 Знак"/>
    <w:basedOn w:val="1"/>
    <w:link w:val="3"/>
    <w:rPr>
      <w:b/>
      <w:sz w:val="44"/>
    </w:rPr>
  </w:style>
  <w:style w:type="paragraph" w:customStyle="1" w:styleId="ListParagraph1">
    <w:name w:val="List Paragraph1"/>
    <w:basedOn w:val="a"/>
    <w:link w:val="ListParagraph10"/>
    <w:pPr>
      <w:spacing w:after="200" w:line="276" w:lineRule="auto"/>
      <w:ind w:left="720"/>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13">
    <w:name w:val="Основной шрифт абзаца1"/>
  </w:style>
  <w:style w:type="paragraph" w:customStyle="1" w:styleId="FontStyle24">
    <w:name w:val="Font Style24"/>
    <w:link w:val="FontStyle240"/>
    <w:rPr>
      <w:sz w:val="24"/>
    </w:rPr>
  </w:style>
  <w:style w:type="character" w:customStyle="1" w:styleId="FontStyle240">
    <w:name w:val="Font Style24"/>
    <w:link w:val="FontStyle24"/>
    <w:rPr>
      <w:rFonts w:ascii="Times New Roman" w:hAnsi="Times New Roman"/>
      <w:sz w:val="24"/>
    </w:rPr>
  </w:style>
  <w:style w:type="paragraph" w:customStyle="1" w:styleId="Style3">
    <w:name w:val="Style3"/>
    <w:basedOn w:val="a"/>
    <w:link w:val="Style30"/>
    <w:pPr>
      <w:widowControl w:val="0"/>
      <w:spacing w:line="319" w:lineRule="exact"/>
    </w:pPr>
    <w:rPr>
      <w:sz w:val="24"/>
    </w:rPr>
  </w:style>
  <w:style w:type="character" w:customStyle="1" w:styleId="Style30">
    <w:name w:val="Style3"/>
    <w:basedOn w:val="1"/>
    <w:link w:val="Style3"/>
    <w:rPr>
      <w:sz w:val="24"/>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sz w:val="26"/>
    </w:rPr>
  </w:style>
  <w:style w:type="paragraph" w:customStyle="1" w:styleId="23">
    <w:name w:val="Основной текст2"/>
    <w:basedOn w:val="a"/>
    <w:link w:val="24"/>
    <w:pPr>
      <w:widowControl w:val="0"/>
      <w:spacing w:line="324" w:lineRule="exact"/>
      <w:jc w:val="both"/>
    </w:pPr>
    <w:rPr>
      <w:sz w:val="26"/>
    </w:rPr>
  </w:style>
  <w:style w:type="character" w:customStyle="1" w:styleId="24">
    <w:name w:val="Основной текст2"/>
    <w:basedOn w:val="1"/>
    <w:link w:val="23"/>
    <w:rPr>
      <w:sz w:val="26"/>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1"/>
    <w:link w:val="a8"/>
    <w:uiPriority w:val="9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текст1"/>
    <w:basedOn w:val="a"/>
    <w:link w:val="15"/>
    <w:pPr>
      <w:widowControl w:val="0"/>
      <w:spacing w:after="300" w:line="377" w:lineRule="exact"/>
    </w:pPr>
    <w:rPr>
      <w:sz w:val="26"/>
    </w:rPr>
  </w:style>
  <w:style w:type="character" w:customStyle="1" w:styleId="15">
    <w:name w:val="Основной текст1"/>
    <w:basedOn w:val="1"/>
    <w:link w:val="14"/>
    <w:rPr>
      <w:color w:val="000000"/>
      <w:sz w:val="26"/>
    </w:rPr>
  </w:style>
  <w:style w:type="character" w:customStyle="1" w:styleId="50">
    <w:name w:val="Заголовок 5 Знак"/>
    <w:basedOn w:val="1"/>
    <w:link w:val="5"/>
    <w:rPr>
      <w:sz w:val="28"/>
    </w:rPr>
  </w:style>
  <w:style w:type="character" w:customStyle="1" w:styleId="11">
    <w:name w:val="Заголовок 1 Знак"/>
    <w:basedOn w:val="1"/>
    <w:link w:val="10"/>
    <w:rPr>
      <w:b/>
      <w:spacing w:val="20"/>
      <w:sz w:val="48"/>
    </w:rPr>
  </w:style>
  <w:style w:type="paragraph" w:customStyle="1" w:styleId="16">
    <w:name w:val="Гиперссылка1"/>
    <w:link w:val="aa"/>
    <w:rPr>
      <w:color w:val="0000FF"/>
      <w:u w:val="single"/>
    </w:rPr>
  </w:style>
  <w:style w:type="character" w:styleId="aa">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7">
    <w:name w:val="Style7"/>
    <w:basedOn w:val="a"/>
    <w:link w:val="Style70"/>
    <w:pPr>
      <w:widowControl w:val="0"/>
      <w:spacing w:line="322" w:lineRule="exact"/>
      <w:ind w:firstLine="350"/>
    </w:pPr>
    <w:rPr>
      <w:sz w:val="24"/>
    </w:rPr>
  </w:style>
  <w:style w:type="character" w:customStyle="1" w:styleId="Style70">
    <w:name w:val="Style7"/>
    <w:basedOn w:val="1"/>
    <w:link w:val="Style7"/>
    <w:rPr>
      <w:sz w:val="24"/>
    </w:rPr>
  </w:style>
  <w:style w:type="paragraph" w:customStyle="1" w:styleId="Style1">
    <w:name w:val="Style1"/>
    <w:basedOn w:val="a"/>
    <w:link w:val="Style10"/>
    <w:pPr>
      <w:widowControl w:val="0"/>
      <w:spacing w:line="301" w:lineRule="exact"/>
      <w:jc w:val="center"/>
    </w:pPr>
    <w:rPr>
      <w:sz w:val="24"/>
    </w:rPr>
  </w:style>
  <w:style w:type="character" w:customStyle="1" w:styleId="Style10">
    <w:name w:val="Style1"/>
    <w:basedOn w:val="1"/>
    <w:link w:val="Style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Body Text Indent"/>
    <w:basedOn w:val="a"/>
    <w:link w:val="ac"/>
    <w:pPr>
      <w:ind w:firstLine="851"/>
    </w:pPr>
    <w:rPr>
      <w:sz w:val="24"/>
    </w:rPr>
  </w:style>
  <w:style w:type="character" w:customStyle="1" w:styleId="ac">
    <w:name w:val="Основной текст с отступом Знак"/>
    <w:basedOn w:val="1"/>
    <w:link w:val="ab"/>
    <w:rPr>
      <w:sz w:val="24"/>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sz w:val="16"/>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Body Text"/>
    <w:basedOn w:val="a"/>
    <w:link w:val="af2"/>
    <w:pPr>
      <w:spacing w:after="120"/>
    </w:pPr>
  </w:style>
  <w:style w:type="character" w:customStyle="1" w:styleId="af2">
    <w:name w:val="Основной текст Знак"/>
    <w:basedOn w:val="1"/>
    <w:link w:val="af1"/>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Название Знак"/>
    <w:link w:val="af3"/>
    <w:rPr>
      <w:rFonts w:ascii="XO Thames" w:hAnsi="XO Thames"/>
      <w:b/>
      <w:caps/>
      <w:sz w:val="40"/>
    </w:rPr>
  </w:style>
  <w:style w:type="character" w:customStyle="1" w:styleId="40">
    <w:name w:val="Заголовок 4 Знак"/>
    <w:basedOn w:val="1"/>
    <w:link w:val="4"/>
    <w:rPr>
      <w:sz w:val="52"/>
      <w14:shadow w14:blurRad="50800" w14:dist="38100" w14:dir="2700000" w14:sx="100000" w14:sy="100000" w14:kx="0" w14:ky="0" w14:algn="tl">
        <w14:srgbClr w14:val="000000">
          <w14:alpha w14:val="60000"/>
        </w14:srgbClr>
      </w14:shadow>
    </w:rPr>
  </w:style>
  <w:style w:type="character" w:customStyle="1" w:styleId="20">
    <w:name w:val="Заголовок 2 Знак"/>
    <w:basedOn w:val="1"/>
    <w:link w:val="2"/>
    <w:rPr>
      <w:rFonts w:ascii="Arial" w:hAnsi="Arial"/>
      <w:b/>
    </w:rPr>
  </w:style>
  <w:style w:type="paragraph" w:customStyle="1" w:styleId="Style100">
    <w:name w:val="Style10"/>
    <w:basedOn w:val="a"/>
    <w:link w:val="Style101"/>
    <w:pPr>
      <w:widowControl w:val="0"/>
    </w:pPr>
    <w:rPr>
      <w:sz w:val="24"/>
    </w:rPr>
  </w:style>
  <w:style w:type="character" w:customStyle="1" w:styleId="Style101">
    <w:name w:val="Style10"/>
    <w:basedOn w:val="1"/>
    <w:link w:val="Style100"/>
    <w:rPr>
      <w:sz w:val="24"/>
    </w:rPr>
  </w:style>
  <w:style w:type="table" w:styleId="a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814A47"/>
    <w:pPr>
      <w:ind w:left="720"/>
      <w:contextualSpacing/>
    </w:pPr>
  </w:style>
  <w:style w:type="paragraph" w:styleId="af7">
    <w:name w:val="No Spacing"/>
    <w:uiPriority w:val="1"/>
    <w:qFormat/>
    <w:rsid w:val="004C3963"/>
  </w:style>
  <w:style w:type="character" w:styleId="af8">
    <w:name w:val="Strong"/>
    <w:basedOn w:val="a0"/>
    <w:uiPriority w:val="22"/>
    <w:qFormat/>
    <w:rsid w:val="00C14F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ind w:right="263"/>
      <w:jc w:val="center"/>
      <w:outlineLvl w:val="0"/>
    </w:pPr>
    <w:rPr>
      <w:b/>
      <w:spacing w:val="20"/>
      <w:sz w:val="48"/>
    </w:rPr>
  </w:style>
  <w:style w:type="paragraph" w:styleId="2">
    <w:name w:val="heading 2"/>
    <w:basedOn w:val="a"/>
    <w:next w:val="a"/>
    <w:link w:val="20"/>
    <w:uiPriority w:val="9"/>
    <w:qFormat/>
    <w:pPr>
      <w:keepNext/>
      <w:ind w:right="263"/>
      <w:jc w:val="center"/>
      <w:outlineLvl w:val="1"/>
    </w:pPr>
    <w:rPr>
      <w:rFonts w:ascii="Arial" w:hAnsi="Arial"/>
      <w:b/>
    </w:rPr>
  </w:style>
  <w:style w:type="paragraph" w:styleId="3">
    <w:name w:val="heading 3"/>
    <w:basedOn w:val="a"/>
    <w:next w:val="a"/>
    <w:link w:val="30"/>
    <w:uiPriority w:val="9"/>
    <w:qFormat/>
    <w:pPr>
      <w:keepNext/>
      <w:ind w:right="263"/>
      <w:jc w:val="center"/>
      <w:outlineLvl w:val="2"/>
    </w:pPr>
    <w:rPr>
      <w:b/>
      <w:sz w:val="44"/>
    </w:rPr>
  </w:style>
  <w:style w:type="paragraph" w:styleId="4">
    <w:name w:val="heading 4"/>
    <w:basedOn w:val="a"/>
    <w:next w:val="a"/>
    <w:link w:val="40"/>
    <w:uiPriority w:val="9"/>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uiPriority w:val="9"/>
    <w:qFormat/>
    <w:pPr>
      <w:keepNext/>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header"/>
    <w:basedOn w:val="a"/>
    <w:link w:val="a4"/>
    <w:pPr>
      <w:tabs>
        <w:tab w:val="center" w:pos="4536"/>
        <w:tab w:val="right" w:pos="9072"/>
      </w:tabs>
    </w:pPr>
  </w:style>
  <w:style w:type="character" w:customStyle="1" w:styleId="a4">
    <w:name w:val="Верхний колонтитул Знак"/>
    <w:basedOn w:val="1"/>
    <w:link w:val="a3"/>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Номер страницы1"/>
    <w:basedOn w:val="13"/>
    <w:link w:val="a5"/>
  </w:style>
  <w:style w:type="character" w:styleId="a5">
    <w:name w:val="page number"/>
    <w:basedOn w:val="a0"/>
    <w:link w:val="12"/>
  </w:style>
  <w:style w:type="paragraph" w:customStyle="1" w:styleId="a6">
    <w:name w:val="Подпись к таблице"/>
    <w:basedOn w:val="a"/>
    <w:link w:val="a7"/>
    <w:pPr>
      <w:widowControl w:val="0"/>
      <w:spacing w:line="240" w:lineRule="atLeast"/>
    </w:pPr>
    <w:rPr>
      <w:spacing w:val="5"/>
      <w:sz w:val="23"/>
    </w:rPr>
  </w:style>
  <w:style w:type="character" w:customStyle="1" w:styleId="a7">
    <w:name w:val="Подпись к таблице"/>
    <w:basedOn w:val="1"/>
    <w:link w:val="a6"/>
    <w:rPr>
      <w:spacing w:val="5"/>
      <w:sz w:val="23"/>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yle6">
    <w:name w:val="Style6"/>
    <w:basedOn w:val="a"/>
    <w:link w:val="Style60"/>
    <w:pPr>
      <w:widowControl w:val="0"/>
    </w:pPr>
    <w:rPr>
      <w:sz w:val="24"/>
    </w:rPr>
  </w:style>
  <w:style w:type="character" w:customStyle="1" w:styleId="Style60">
    <w:name w:val="Style6"/>
    <w:basedOn w:val="1"/>
    <w:link w:val="Style6"/>
    <w:rPr>
      <w:sz w:val="24"/>
    </w:rPr>
  </w:style>
  <w:style w:type="character" w:customStyle="1" w:styleId="30">
    <w:name w:val="Заголовок 3 Знак"/>
    <w:basedOn w:val="1"/>
    <w:link w:val="3"/>
    <w:rPr>
      <w:b/>
      <w:sz w:val="44"/>
    </w:rPr>
  </w:style>
  <w:style w:type="paragraph" w:customStyle="1" w:styleId="ListParagraph1">
    <w:name w:val="List Paragraph1"/>
    <w:basedOn w:val="a"/>
    <w:link w:val="ListParagraph10"/>
    <w:pPr>
      <w:spacing w:after="200" w:line="276" w:lineRule="auto"/>
      <w:ind w:left="720"/>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13">
    <w:name w:val="Основной шрифт абзаца1"/>
  </w:style>
  <w:style w:type="paragraph" w:customStyle="1" w:styleId="FontStyle24">
    <w:name w:val="Font Style24"/>
    <w:link w:val="FontStyle240"/>
    <w:rPr>
      <w:sz w:val="24"/>
    </w:rPr>
  </w:style>
  <w:style w:type="character" w:customStyle="1" w:styleId="FontStyle240">
    <w:name w:val="Font Style24"/>
    <w:link w:val="FontStyle24"/>
    <w:rPr>
      <w:rFonts w:ascii="Times New Roman" w:hAnsi="Times New Roman"/>
      <w:sz w:val="24"/>
    </w:rPr>
  </w:style>
  <w:style w:type="paragraph" w:customStyle="1" w:styleId="Style3">
    <w:name w:val="Style3"/>
    <w:basedOn w:val="a"/>
    <w:link w:val="Style30"/>
    <w:pPr>
      <w:widowControl w:val="0"/>
      <w:spacing w:line="319" w:lineRule="exact"/>
    </w:pPr>
    <w:rPr>
      <w:sz w:val="24"/>
    </w:rPr>
  </w:style>
  <w:style w:type="character" w:customStyle="1" w:styleId="Style30">
    <w:name w:val="Style3"/>
    <w:basedOn w:val="1"/>
    <w:link w:val="Style3"/>
    <w:rPr>
      <w:sz w:val="24"/>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sz w:val="26"/>
    </w:rPr>
  </w:style>
  <w:style w:type="paragraph" w:customStyle="1" w:styleId="23">
    <w:name w:val="Основной текст2"/>
    <w:basedOn w:val="a"/>
    <w:link w:val="24"/>
    <w:pPr>
      <w:widowControl w:val="0"/>
      <w:spacing w:line="324" w:lineRule="exact"/>
      <w:jc w:val="both"/>
    </w:pPr>
    <w:rPr>
      <w:sz w:val="26"/>
    </w:rPr>
  </w:style>
  <w:style w:type="character" w:customStyle="1" w:styleId="24">
    <w:name w:val="Основной текст2"/>
    <w:basedOn w:val="1"/>
    <w:link w:val="23"/>
    <w:rPr>
      <w:sz w:val="26"/>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1"/>
    <w:link w:val="a8"/>
    <w:uiPriority w:val="9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текст1"/>
    <w:basedOn w:val="a"/>
    <w:link w:val="15"/>
    <w:pPr>
      <w:widowControl w:val="0"/>
      <w:spacing w:after="300" w:line="377" w:lineRule="exact"/>
    </w:pPr>
    <w:rPr>
      <w:sz w:val="26"/>
    </w:rPr>
  </w:style>
  <w:style w:type="character" w:customStyle="1" w:styleId="15">
    <w:name w:val="Основной текст1"/>
    <w:basedOn w:val="1"/>
    <w:link w:val="14"/>
    <w:rPr>
      <w:color w:val="000000"/>
      <w:sz w:val="26"/>
    </w:rPr>
  </w:style>
  <w:style w:type="character" w:customStyle="1" w:styleId="50">
    <w:name w:val="Заголовок 5 Знак"/>
    <w:basedOn w:val="1"/>
    <w:link w:val="5"/>
    <w:rPr>
      <w:sz w:val="28"/>
    </w:rPr>
  </w:style>
  <w:style w:type="character" w:customStyle="1" w:styleId="11">
    <w:name w:val="Заголовок 1 Знак"/>
    <w:basedOn w:val="1"/>
    <w:link w:val="10"/>
    <w:rPr>
      <w:b/>
      <w:spacing w:val="20"/>
      <w:sz w:val="48"/>
    </w:rPr>
  </w:style>
  <w:style w:type="paragraph" w:customStyle="1" w:styleId="16">
    <w:name w:val="Гиперссылка1"/>
    <w:link w:val="aa"/>
    <w:rPr>
      <w:color w:val="0000FF"/>
      <w:u w:val="single"/>
    </w:rPr>
  </w:style>
  <w:style w:type="character" w:styleId="aa">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7">
    <w:name w:val="Style7"/>
    <w:basedOn w:val="a"/>
    <w:link w:val="Style70"/>
    <w:pPr>
      <w:widowControl w:val="0"/>
      <w:spacing w:line="322" w:lineRule="exact"/>
      <w:ind w:firstLine="350"/>
    </w:pPr>
    <w:rPr>
      <w:sz w:val="24"/>
    </w:rPr>
  </w:style>
  <w:style w:type="character" w:customStyle="1" w:styleId="Style70">
    <w:name w:val="Style7"/>
    <w:basedOn w:val="1"/>
    <w:link w:val="Style7"/>
    <w:rPr>
      <w:sz w:val="24"/>
    </w:rPr>
  </w:style>
  <w:style w:type="paragraph" w:customStyle="1" w:styleId="Style1">
    <w:name w:val="Style1"/>
    <w:basedOn w:val="a"/>
    <w:link w:val="Style10"/>
    <w:pPr>
      <w:widowControl w:val="0"/>
      <w:spacing w:line="301" w:lineRule="exact"/>
      <w:jc w:val="center"/>
    </w:pPr>
    <w:rPr>
      <w:sz w:val="24"/>
    </w:rPr>
  </w:style>
  <w:style w:type="character" w:customStyle="1" w:styleId="Style10">
    <w:name w:val="Style1"/>
    <w:basedOn w:val="1"/>
    <w:link w:val="Style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Body Text Indent"/>
    <w:basedOn w:val="a"/>
    <w:link w:val="ac"/>
    <w:pPr>
      <w:ind w:firstLine="851"/>
    </w:pPr>
    <w:rPr>
      <w:sz w:val="24"/>
    </w:rPr>
  </w:style>
  <w:style w:type="character" w:customStyle="1" w:styleId="ac">
    <w:name w:val="Основной текст с отступом Знак"/>
    <w:basedOn w:val="1"/>
    <w:link w:val="ab"/>
    <w:rPr>
      <w:sz w:val="24"/>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sz w:val="16"/>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Body Text"/>
    <w:basedOn w:val="a"/>
    <w:link w:val="af2"/>
    <w:pPr>
      <w:spacing w:after="120"/>
    </w:pPr>
  </w:style>
  <w:style w:type="character" w:customStyle="1" w:styleId="af2">
    <w:name w:val="Основной текст Знак"/>
    <w:basedOn w:val="1"/>
    <w:link w:val="af1"/>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Название Знак"/>
    <w:link w:val="af3"/>
    <w:rPr>
      <w:rFonts w:ascii="XO Thames" w:hAnsi="XO Thames"/>
      <w:b/>
      <w:caps/>
      <w:sz w:val="40"/>
    </w:rPr>
  </w:style>
  <w:style w:type="character" w:customStyle="1" w:styleId="40">
    <w:name w:val="Заголовок 4 Знак"/>
    <w:basedOn w:val="1"/>
    <w:link w:val="4"/>
    <w:rPr>
      <w:sz w:val="52"/>
      <w14:shadow w14:blurRad="50800" w14:dist="38100" w14:dir="2700000" w14:sx="100000" w14:sy="100000" w14:kx="0" w14:ky="0" w14:algn="tl">
        <w14:srgbClr w14:val="000000">
          <w14:alpha w14:val="60000"/>
        </w14:srgbClr>
      </w14:shadow>
    </w:rPr>
  </w:style>
  <w:style w:type="character" w:customStyle="1" w:styleId="20">
    <w:name w:val="Заголовок 2 Знак"/>
    <w:basedOn w:val="1"/>
    <w:link w:val="2"/>
    <w:rPr>
      <w:rFonts w:ascii="Arial" w:hAnsi="Arial"/>
      <w:b/>
    </w:rPr>
  </w:style>
  <w:style w:type="paragraph" w:customStyle="1" w:styleId="Style100">
    <w:name w:val="Style10"/>
    <w:basedOn w:val="a"/>
    <w:link w:val="Style101"/>
    <w:pPr>
      <w:widowControl w:val="0"/>
    </w:pPr>
    <w:rPr>
      <w:sz w:val="24"/>
    </w:rPr>
  </w:style>
  <w:style w:type="character" w:customStyle="1" w:styleId="Style101">
    <w:name w:val="Style10"/>
    <w:basedOn w:val="1"/>
    <w:link w:val="Style100"/>
    <w:rPr>
      <w:sz w:val="24"/>
    </w:rPr>
  </w:style>
  <w:style w:type="table" w:styleId="a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814A47"/>
    <w:pPr>
      <w:ind w:left="720"/>
      <w:contextualSpacing/>
    </w:pPr>
  </w:style>
  <w:style w:type="paragraph" w:styleId="af7">
    <w:name w:val="No Spacing"/>
    <w:uiPriority w:val="1"/>
    <w:qFormat/>
    <w:rsid w:val="004C3963"/>
  </w:style>
  <w:style w:type="character" w:styleId="af8">
    <w:name w:val="Strong"/>
    <w:basedOn w:val="a0"/>
    <w:uiPriority w:val="22"/>
    <w:qFormat/>
    <w:rsid w:val="00C14F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4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B5B80-0016-4306-A88F-24F8B3EA1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3678</Words>
  <Characters>20965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Елена Алексеевна Мыльникова</cp:lastModifiedBy>
  <cp:revision>9</cp:revision>
  <cp:lastPrinted>2026-03-27T08:48:00Z</cp:lastPrinted>
  <dcterms:created xsi:type="dcterms:W3CDTF">2026-03-24T09:42:00Z</dcterms:created>
  <dcterms:modified xsi:type="dcterms:W3CDTF">2026-03-30T06:30:00Z</dcterms:modified>
</cp:coreProperties>
</file>