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71" w:rsidRPr="00323B36" w:rsidRDefault="00621571" w:rsidP="0062157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21571" w:rsidRPr="00323B36" w:rsidRDefault="00621571" w:rsidP="0062157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21571" w:rsidRPr="00323B36" w:rsidRDefault="00621571" w:rsidP="0062157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21571" w:rsidRPr="00323B36" w:rsidRDefault="00621571" w:rsidP="0062157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21571" w:rsidRPr="00323B36" w:rsidRDefault="00621571" w:rsidP="00621571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621571" w:rsidRPr="00323B36" w:rsidRDefault="00621571" w:rsidP="0062157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621571" w:rsidRPr="00323B36" w:rsidRDefault="00621571" w:rsidP="0062157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21571" w:rsidRPr="00323B36" w:rsidTr="00D07F13">
        <w:trPr>
          <w:trHeight w:val="383"/>
        </w:trPr>
        <w:tc>
          <w:tcPr>
            <w:tcW w:w="2235" w:type="dxa"/>
            <w:hideMark/>
          </w:tcPr>
          <w:p w:rsidR="00621571" w:rsidRPr="00323B36" w:rsidRDefault="000248F7" w:rsidP="00D07F1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30.05.2022</w:t>
            </w:r>
          </w:p>
        </w:tc>
        <w:tc>
          <w:tcPr>
            <w:tcW w:w="2268" w:type="dxa"/>
          </w:tcPr>
          <w:p w:rsidR="00621571" w:rsidRPr="00323B36" w:rsidRDefault="00621571" w:rsidP="00D07F1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21571" w:rsidRPr="00323B36" w:rsidRDefault="00621571" w:rsidP="00D07F1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21571" w:rsidRPr="00323B36" w:rsidRDefault="000248F7" w:rsidP="00D07F1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450</w:t>
            </w:r>
          </w:p>
        </w:tc>
        <w:tc>
          <w:tcPr>
            <w:tcW w:w="1315" w:type="dxa"/>
          </w:tcPr>
          <w:p w:rsidR="00621571" w:rsidRPr="00323B36" w:rsidRDefault="00621571" w:rsidP="00D07F1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21571" w:rsidRPr="00323B36" w:rsidRDefault="00621571" w:rsidP="00D07F13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E3F23" w:rsidRPr="00621571" w:rsidRDefault="005E3F23" w:rsidP="005E3F23">
      <w:pPr>
        <w:shd w:val="clear" w:color="auto" w:fill="FFFFFF"/>
        <w:ind w:right="4535"/>
        <w:jc w:val="both"/>
        <w:rPr>
          <w:sz w:val="4"/>
          <w:szCs w:val="28"/>
        </w:rPr>
      </w:pPr>
    </w:p>
    <w:p w:rsidR="005E3F23" w:rsidRDefault="005E3F23" w:rsidP="005E3F23">
      <w:pPr>
        <w:shd w:val="clear" w:color="auto" w:fill="FFFFFF"/>
        <w:ind w:right="4535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Об утверждении отчёта о ходе реализации  и эффективности муниципальной пр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граммы П</w:t>
      </w:r>
      <w:r>
        <w:rPr>
          <w:color w:val="auto"/>
          <w:sz w:val="28"/>
          <w:szCs w:val="28"/>
        </w:rPr>
        <w:t>есчанокопского района «Разв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тие</w:t>
      </w:r>
      <w:r w:rsidRPr="00F07468">
        <w:rPr>
          <w:color w:val="auto"/>
          <w:sz w:val="28"/>
          <w:szCs w:val="28"/>
        </w:rPr>
        <w:t xml:space="preserve"> сельского хозяйства и регулирование рынков сельскохозяйственной продукции, сырья и продово</w:t>
      </w:r>
      <w:r>
        <w:rPr>
          <w:color w:val="auto"/>
          <w:sz w:val="28"/>
          <w:szCs w:val="28"/>
        </w:rPr>
        <w:t xml:space="preserve">льствия» за 2021 год, а также </w:t>
      </w:r>
      <w:r w:rsidRPr="00F07468">
        <w:rPr>
          <w:color w:val="auto"/>
          <w:sz w:val="28"/>
          <w:szCs w:val="28"/>
        </w:rPr>
        <w:t>отчёта по плану реализации мун</w:t>
      </w:r>
      <w:r w:rsidRPr="00F07468">
        <w:rPr>
          <w:color w:val="auto"/>
          <w:sz w:val="28"/>
          <w:szCs w:val="28"/>
        </w:rPr>
        <w:t>и</w:t>
      </w:r>
      <w:r w:rsidRPr="00F07468">
        <w:rPr>
          <w:color w:val="auto"/>
          <w:sz w:val="28"/>
          <w:szCs w:val="28"/>
        </w:rPr>
        <w:t>ципальной программы за 2021 год</w:t>
      </w:r>
    </w:p>
    <w:p w:rsidR="005E3F23" w:rsidRPr="00DE75B7" w:rsidRDefault="005E3F23" w:rsidP="005E3F23">
      <w:pPr>
        <w:shd w:val="clear" w:color="auto" w:fill="FFFFFF"/>
        <w:ind w:right="4535"/>
        <w:jc w:val="both"/>
        <w:rPr>
          <w:color w:val="auto"/>
          <w:sz w:val="28"/>
          <w:szCs w:val="28"/>
        </w:rPr>
      </w:pPr>
    </w:p>
    <w:p w:rsidR="005E3F23" w:rsidRDefault="005E3F23" w:rsidP="00DF2822">
      <w:pPr>
        <w:ind w:firstLine="709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В соответствии с постановлением Администрации Песчанокопского ра</w:t>
      </w:r>
      <w:r w:rsidRPr="00F07468">
        <w:rPr>
          <w:color w:val="auto"/>
          <w:sz w:val="28"/>
          <w:szCs w:val="28"/>
        </w:rPr>
        <w:t>й</w:t>
      </w:r>
      <w:r w:rsidRPr="00F07468">
        <w:rPr>
          <w:color w:val="auto"/>
          <w:sz w:val="28"/>
          <w:szCs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№182 «Об утверждении Методических рекомендаций по разработке и реализации м</w:t>
      </w:r>
      <w:r w:rsidRPr="00F07468">
        <w:rPr>
          <w:color w:val="auto"/>
          <w:sz w:val="28"/>
          <w:szCs w:val="28"/>
        </w:rPr>
        <w:t>у</w:t>
      </w:r>
      <w:r w:rsidRPr="00F07468">
        <w:rPr>
          <w:color w:val="auto"/>
          <w:sz w:val="28"/>
          <w:szCs w:val="28"/>
        </w:rPr>
        <w:t>ниципальных программ Песчанокопского района»,</w:t>
      </w:r>
      <w:r>
        <w:rPr>
          <w:color w:val="auto"/>
          <w:sz w:val="28"/>
          <w:szCs w:val="28"/>
        </w:rPr>
        <w:t xml:space="preserve"> </w:t>
      </w:r>
    </w:p>
    <w:p w:rsidR="005E3F23" w:rsidRDefault="005E3F23" w:rsidP="00DF2822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5E3F23" w:rsidRPr="00F07468" w:rsidRDefault="005E3F23" w:rsidP="00DF2822">
      <w:pPr>
        <w:ind w:right="-1" w:firstLine="709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1. Утвердить отчёт о ходе реализации и эффективности муниципальной программы «Развитие сельского хозяйства и регулирование рынков сельскох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зяйственной продукции, сырья и продовольствия» в 2021 году согласно прил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жению № 1 к настоящему постановлению.</w:t>
      </w:r>
    </w:p>
    <w:p w:rsidR="005E3F23" w:rsidRPr="00F07468" w:rsidRDefault="005E3F23" w:rsidP="00E5299F">
      <w:pPr>
        <w:tabs>
          <w:tab w:val="left" w:pos="993"/>
        </w:tabs>
        <w:ind w:right="-1" w:firstLine="709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2.</w:t>
      </w:r>
      <w:r w:rsidR="00E5299F">
        <w:rPr>
          <w:color w:val="auto"/>
          <w:sz w:val="28"/>
          <w:szCs w:val="28"/>
        </w:rPr>
        <w:t xml:space="preserve"> </w:t>
      </w:r>
      <w:r w:rsidR="00E5299F" w:rsidRPr="00F07468">
        <w:rPr>
          <w:color w:val="auto"/>
          <w:sz w:val="28"/>
          <w:szCs w:val="28"/>
        </w:rPr>
        <w:t xml:space="preserve"> </w:t>
      </w:r>
      <w:r w:rsidRPr="00F07468">
        <w:rPr>
          <w:color w:val="auto"/>
          <w:sz w:val="28"/>
          <w:szCs w:val="28"/>
        </w:rPr>
        <w:t>Утвердить отчёт об исполнении плана реализации муниципальной программы «Развитие сельского хозяйства и регулирование рынков сельскох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зяйственной продукции, сырья и продовольствия» за 2021 год согласно прил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жению №2 к настоящему постановлению.</w:t>
      </w:r>
    </w:p>
    <w:p w:rsidR="005E3F23" w:rsidRPr="00F07468" w:rsidRDefault="005E3F23" w:rsidP="00DF2822">
      <w:pPr>
        <w:ind w:right="-1" w:firstLine="709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3. Постановление подлежит размещению на официальном сайте Админ</w:t>
      </w:r>
      <w:r w:rsidRPr="00F07468">
        <w:rPr>
          <w:color w:val="auto"/>
          <w:sz w:val="28"/>
          <w:szCs w:val="28"/>
        </w:rPr>
        <w:t>и</w:t>
      </w:r>
      <w:r w:rsidRPr="00F07468">
        <w:rPr>
          <w:color w:val="auto"/>
          <w:sz w:val="28"/>
          <w:szCs w:val="28"/>
        </w:rPr>
        <w:t>страции Песчанокопского района в сети «Интернет».</w:t>
      </w:r>
    </w:p>
    <w:p w:rsidR="005E3F23" w:rsidRDefault="005E3F23" w:rsidP="00DF2822">
      <w:pPr>
        <w:ind w:right="-1" w:firstLine="709"/>
        <w:jc w:val="both"/>
        <w:rPr>
          <w:b/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4. Контроль за выполнением постановления возложить на заместителя главы Администрации Песчанокопского района по сельскому хозяйству и в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просам муниципального хозяйства Кравцова А.Н.</w:t>
      </w:r>
    </w:p>
    <w:p w:rsidR="005E3F23" w:rsidRPr="00DF2822" w:rsidRDefault="005E3F23" w:rsidP="00DF2822">
      <w:pPr>
        <w:ind w:right="-1"/>
        <w:jc w:val="both"/>
        <w:rPr>
          <w:b/>
          <w:color w:val="auto"/>
          <w:sz w:val="24"/>
          <w:szCs w:val="28"/>
        </w:rPr>
      </w:pPr>
    </w:p>
    <w:p w:rsidR="005E3F23" w:rsidRPr="00B346AE" w:rsidRDefault="005E3F23" w:rsidP="005E3F23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color w:val="auto"/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5E3F23" w:rsidRPr="00F07468" w:rsidRDefault="005E3F23" w:rsidP="005E3F23">
      <w:pPr>
        <w:spacing w:line="220" w:lineRule="auto"/>
        <w:jc w:val="both"/>
        <w:rPr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621571" w:rsidRDefault="00621571" w:rsidP="005E3F23">
      <w:pPr>
        <w:rPr>
          <w:color w:val="auto"/>
          <w:sz w:val="28"/>
          <w:szCs w:val="28"/>
        </w:rPr>
      </w:pPr>
    </w:p>
    <w:p w:rsidR="00621571" w:rsidRDefault="005E3F23" w:rsidP="005E3F23">
      <w:r w:rsidRPr="00DE75B7">
        <w:rPr>
          <w:color w:val="auto"/>
          <w:sz w:val="28"/>
          <w:szCs w:val="28"/>
        </w:rPr>
        <w:t>Постановление вносит:</w:t>
      </w:r>
      <w:r w:rsidRPr="00F07468">
        <w:t xml:space="preserve"> </w:t>
      </w:r>
    </w:p>
    <w:p w:rsidR="005E3F23" w:rsidRDefault="005E3F23" w:rsidP="005E3F23">
      <w:pPr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 xml:space="preserve">отдел сельского хозяйства и </w:t>
      </w:r>
    </w:p>
    <w:p w:rsidR="005E3F23" w:rsidRPr="00DE75B7" w:rsidRDefault="005E3F23" w:rsidP="005E3F23">
      <w:pPr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охраны окружающей среды</w:t>
      </w:r>
    </w:p>
    <w:p w:rsidR="00837A17" w:rsidRDefault="00837A17">
      <w:pPr>
        <w:sectPr w:rsidR="00837A17" w:rsidSect="00AC29CD">
          <w:footerReference w:type="default" r:id="rId9"/>
          <w:footerReference w:type="first" r:id="rId10"/>
          <w:pgSz w:w="11906" w:h="16838"/>
          <w:pgMar w:top="851" w:right="567" w:bottom="709" w:left="1701" w:header="709" w:footer="209" w:gutter="0"/>
          <w:cols w:space="720"/>
          <w:titlePg/>
          <w:docGrid w:linePitch="272"/>
        </w:sectPr>
      </w:pPr>
    </w:p>
    <w:p w:rsidR="00837A17" w:rsidRDefault="00837A17">
      <w:pPr>
        <w:widowControl w:val="0"/>
        <w:spacing w:line="100" w:lineRule="atLeast"/>
        <w:rPr>
          <w:sz w:val="28"/>
        </w:rPr>
      </w:pPr>
    </w:p>
    <w:p w:rsidR="00837A17" w:rsidRDefault="004350F5">
      <w:pPr>
        <w:widowControl w:val="0"/>
        <w:spacing w:line="100" w:lineRule="atLeast"/>
        <w:ind w:left="5387"/>
        <w:rPr>
          <w:sz w:val="28"/>
        </w:rPr>
      </w:pPr>
      <w:r>
        <w:rPr>
          <w:sz w:val="28"/>
        </w:rPr>
        <w:t>Приложение №1</w:t>
      </w:r>
    </w:p>
    <w:p w:rsidR="00837A17" w:rsidRDefault="004350F5">
      <w:pPr>
        <w:widowControl w:val="0"/>
        <w:spacing w:line="100" w:lineRule="atLeast"/>
        <w:ind w:left="5387"/>
        <w:rPr>
          <w:sz w:val="28"/>
        </w:rPr>
      </w:pPr>
      <w:r>
        <w:rPr>
          <w:sz w:val="28"/>
        </w:rPr>
        <w:t>к постановлению Администрации</w:t>
      </w:r>
    </w:p>
    <w:p w:rsidR="00837A17" w:rsidRDefault="004350F5">
      <w:pPr>
        <w:widowControl w:val="0"/>
        <w:spacing w:line="100" w:lineRule="atLeast"/>
        <w:ind w:left="5387"/>
        <w:rPr>
          <w:sz w:val="28"/>
        </w:rPr>
      </w:pPr>
      <w:r>
        <w:rPr>
          <w:sz w:val="28"/>
        </w:rPr>
        <w:t>Песчанокопского района</w:t>
      </w:r>
    </w:p>
    <w:p w:rsidR="00837A17" w:rsidRDefault="004350F5">
      <w:pPr>
        <w:widowControl w:val="0"/>
        <w:spacing w:line="100" w:lineRule="atLeast"/>
        <w:ind w:left="5387"/>
        <w:rPr>
          <w:sz w:val="28"/>
        </w:rPr>
      </w:pPr>
      <w:r>
        <w:rPr>
          <w:sz w:val="28"/>
        </w:rPr>
        <w:t xml:space="preserve">от </w:t>
      </w:r>
      <w:r w:rsidR="000248F7">
        <w:rPr>
          <w:sz w:val="28"/>
        </w:rPr>
        <w:t xml:space="preserve">30.05.2022  </w:t>
      </w:r>
      <w:r w:rsidR="00621571">
        <w:rPr>
          <w:sz w:val="28"/>
        </w:rPr>
        <w:t xml:space="preserve"> № </w:t>
      </w:r>
      <w:r w:rsidR="000248F7">
        <w:rPr>
          <w:sz w:val="28"/>
        </w:rPr>
        <w:t>450</w:t>
      </w:r>
    </w:p>
    <w:p w:rsidR="00837A17" w:rsidRDefault="00837A17">
      <w:pPr>
        <w:widowControl w:val="0"/>
        <w:spacing w:line="100" w:lineRule="atLeast"/>
        <w:rPr>
          <w:sz w:val="28"/>
        </w:rPr>
      </w:pPr>
    </w:p>
    <w:p w:rsidR="00837A17" w:rsidRDefault="00837A17">
      <w:pPr>
        <w:widowControl w:val="0"/>
        <w:spacing w:line="100" w:lineRule="atLeast"/>
        <w:jc w:val="center"/>
        <w:rPr>
          <w:sz w:val="28"/>
        </w:rPr>
      </w:pPr>
    </w:p>
    <w:p w:rsidR="00837A17" w:rsidRDefault="004350F5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Отчет</w:t>
      </w:r>
    </w:p>
    <w:p w:rsidR="00837A17" w:rsidRDefault="004350F5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о реализации муниципальной программы</w:t>
      </w:r>
    </w:p>
    <w:p w:rsidR="00837A17" w:rsidRDefault="004350F5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Песчанокопского района «Развитие сельского хозяйства и регулирование ры</w:t>
      </w:r>
      <w:r>
        <w:rPr>
          <w:sz w:val="28"/>
        </w:rPr>
        <w:t>н</w:t>
      </w:r>
      <w:r>
        <w:rPr>
          <w:sz w:val="28"/>
        </w:rPr>
        <w:t>ков сельскохозяйственной продукции, сырья и продовольствия» за отчётный 2021 год</w:t>
      </w:r>
    </w:p>
    <w:p w:rsidR="00837A17" w:rsidRDefault="00837A17">
      <w:pPr>
        <w:widowControl w:val="0"/>
        <w:spacing w:line="100" w:lineRule="atLeast"/>
        <w:jc w:val="center"/>
        <w:rPr>
          <w:sz w:val="28"/>
        </w:rPr>
      </w:pPr>
    </w:p>
    <w:p w:rsidR="00837A17" w:rsidRDefault="004350F5">
      <w:pPr>
        <w:widowControl w:val="0"/>
        <w:tabs>
          <w:tab w:val="left" w:pos="851"/>
        </w:tabs>
        <w:jc w:val="center"/>
        <w:rPr>
          <w:i/>
        </w:rPr>
      </w:pPr>
      <w:r>
        <w:rPr>
          <w:sz w:val="28"/>
        </w:rPr>
        <w:t>Раздел 1. Конкретные результаты, достигнутые за 2021 год</w:t>
      </w:r>
    </w:p>
    <w:tbl>
      <w:tblPr>
        <w:tblW w:w="0" w:type="auto"/>
        <w:tblInd w:w="7054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837A17">
        <w:trPr>
          <w:trHeight w:val="215"/>
        </w:trPr>
        <w:tc>
          <w:tcPr>
            <w:tcW w:w="1701" w:type="dxa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837A17">
      <w:pPr>
        <w:widowControl w:val="0"/>
        <w:ind w:firstLine="709"/>
        <w:jc w:val="both"/>
        <w:rPr>
          <w:sz w:val="28"/>
        </w:rPr>
      </w:pP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устойчивого развития отраслей агропр</w:t>
      </w:r>
      <w:r>
        <w:rPr>
          <w:sz w:val="28"/>
        </w:rPr>
        <w:t>о</w:t>
      </w:r>
      <w:r>
        <w:rPr>
          <w:sz w:val="28"/>
        </w:rPr>
        <w:t>мышленного комплекса Песчанокопского района и обеспечения эффективной деятельности органов государственной власти в сфере развития агропромы</w:t>
      </w:r>
      <w:r>
        <w:rPr>
          <w:sz w:val="28"/>
        </w:rPr>
        <w:t>ш</w:t>
      </w:r>
      <w:r>
        <w:rPr>
          <w:sz w:val="28"/>
        </w:rPr>
        <w:t>ленного комплекса в рамках реализации муниципальной программы Песчан</w:t>
      </w:r>
      <w:r>
        <w:rPr>
          <w:sz w:val="28"/>
        </w:rPr>
        <w:t>о</w:t>
      </w:r>
      <w:r>
        <w:rPr>
          <w:sz w:val="28"/>
        </w:rPr>
        <w:t>копского района «Развитие сельского хозяйства и регулирование рынков сел</w:t>
      </w:r>
      <w:r>
        <w:rPr>
          <w:sz w:val="28"/>
        </w:rPr>
        <w:t>ь</w:t>
      </w:r>
      <w:r>
        <w:rPr>
          <w:sz w:val="28"/>
        </w:rPr>
        <w:t>скохозяйственной продукции, сырья и продовольствия», утвержденной пост</w:t>
      </w:r>
      <w:r>
        <w:rPr>
          <w:sz w:val="28"/>
        </w:rPr>
        <w:t>а</w:t>
      </w:r>
      <w:r>
        <w:rPr>
          <w:sz w:val="28"/>
        </w:rPr>
        <w:t>новлением Администрации Песчанокопского района от 11.12.2018 года № 819 (далее – муниципальная программа), ответственным исполнителем и участн</w:t>
      </w:r>
      <w:r>
        <w:rPr>
          <w:sz w:val="28"/>
        </w:rPr>
        <w:t>и</w:t>
      </w:r>
      <w:r>
        <w:rPr>
          <w:sz w:val="28"/>
        </w:rPr>
        <w:t>ками муниципальной программы в 2021 году реализован комплекс меропри</w:t>
      </w:r>
      <w:r>
        <w:rPr>
          <w:sz w:val="28"/>
        </w:rPr>
        <w:t>я</w:t>
      </w:r>
      <w:r>
        <w:rPr>
          <w:sz w:val="28"/>
        </w:rPr>
        <w:t>тий, в результате которых: Увеличился объем производства сельскохозяйстве</w:t>
      </w:r>
      <w:r>
        <w:rPr>
          <w:sz w:val="28"/>
        </w:rPr>
        <w:t>н</w:t>
      </w:r>
      <w:r>
        <w:rPr>
          <w:sz w:val="28"/>
        </w:rPr>
        <w:t>ной продукции и продуктов ее переработки; ускорилась техническая модерн</w:t>
      </w:r>
      <w:r>
        <w:rPr>
          <w:sz w:val="28"/>
        </w:rPr>
        <w:t>и</w:t>
      </w:r>
      <w:r>
        <w:rPr>
          <w:sz w:val="28"/>
        </w:rPr>
        <w:t>зация агропромышленного производства, повысилась эффективность выявл</w:t>
      </w:r>
      <w:r>
        <w:rPr>
          <w:sz w:val="28"/>
        </w:rPr>
        <w:t>е</w:t>
      </w:r>
      <w:r>
        <w:rPr>
          <w:sz w:val="28"/>
        </w:rPr>
        <w:t>ния заразных болезней животных и борьбы с ними.</w:t>
      </w:r>
    </w:p>
    <w:p w:rsidR="00837A17" w:rsidRDefault="00837A17">
      <w:pPr>
        <w:widowControl w:val="0"/>
        <w:ind w:firstLine="709"/>
        <w:jc w:val="both"/>
        <w:rPr>
          <w:i/>
          <w:sz w:val="28"/>
          <w:highlight w:val="green"/>
        </w:rPr>
      </w:pP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i/>
          <w:sz w:val="28"/>
        </w:rPr>
        <w:t>результат 1- увеличился</w:t>
      </w:r>
      <w:r>
        <w:rPr>
          <w:sz w:val="28"/>
        </w:rPr>
        <w:t xml:space="preserve"> объем производства сельскохозяйственной пр</w:t>
      </w:r>
      <w:r>
        <w:rPr>
          <w:sz w:val="28"/>
        </w:rPr>
        <w:t>о</w:t>
      </w:r>
      <w:r>
        <w:rPr>
          <w:sz w:val="28"/>
        </w:rPr>
        <w:t>дукции и продуктов ее переработки;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Оптимальная структура посевных площадей – размер посевных площ</w:t>
      </w:r>
      <w:r>
        <w:rPr>
          <w:sz w:val="28"/>
        </w:rPr>
        <w:t>а</w:t>
      </w:r>
      <w:r>
        <w:rPr>
          <w:sz w:val="28"/>
        </w:rPr>
        <w:t>дей, занятых зерновыми и зернобобовыми и кормовыми сельскохозяйственн</w:t>
      </w:r>
      <w:r>
        <w:rPr>
          <w:sz w:val="28"/>
        </w:rPr>
        <w:t>ы</w:t>
      </w:r>
      <w:r>
        <w:rPr>
          <w:sz w:val="28"/>
        </w:rPr>
        <w:t>ми культурами составил 145,8 тысяч га. Несмотря на сложные погодно - клим</w:t>
      </w:r>
      <w:r>
        <w:rPr>
          <w:sz w:val="28"/>
        </w:rPr>
        <w:t>а</w:t>
      </w:r>
      <w:r>
        <w:rPr>
          <w:sz w:val="28"/>
        </w:rPr>
        <w:t>тические условия (положительные температуры в зимний период, наступление ранних весенних заморозков) был собран урожай зерновых и зернобобовых культур в хозяйствах всех категорий -525,4 тысяч тонн. Из-за высоких темпер</w:t>
      </w:r>
      <w:r>
        <w:rPr>
          <w:sz w:val="28"/>
        </w:rPr>
        <w:t>а</w:t>
      </w:r>
      <w:r>
        <w:rPr>
          <w:sz w:val="28"/>
        </w:rPr>
        <w:t>тур на момент созревания валовый сбор сахарной свеклы составил 335 тысяч тонн, что составляет 178,4 % к уровню 2020 года. Объем внесения в действу</w:t>
      </w:r>
      <w:r>
        <w:rPr>
          <w:sz w:val="28"/>
        </w:rPr>
        <w:t>ю</w:t>
      </w:r>
      <w:r>
        <w:rPr>
          <w:sz w:val="28"/>
        </w:rPr>
        <w:t>щем веществе составил 20860 тонн, что соответствует плану. Производство скота и птицы в хозяйствах всех категорий составило-13,1 , что к уровню пр</w:t>
      </w:r>
      <w:r>
        <w:rPr>
          <w:sz w:val="28"/>
        </w:rPr>
        <w:t>о</w:t>
      </w:r>
      <w:r>
        <w:rPr>
          <w:sz w:val="28"/>
        </w:rPr>
        <w:t>шлого года составляет 126 %. Производство молока в хозяйствах всех катег</w:t>
      </w:r>
      <w:r>
        <w:rPr>
          <w:sz w:val="28"/>
        </w:rPr>
        <w:t>о</w:t>
      </w:r>
      <w:r>
        <w:rPr>
          <w:sz w:val="28"/>
        </w:rPr>
        <w:t>рий составило-26,7 тысяч тонн, что к уровню 2020 года составляет 101,6%. Производство молока в сельскохозяйственных организациях, крестьянских (фермерских) хозяйствах, включая индивидуальных предпринимателей сост</w:t>
      </w:r>
      <w:r>
        <w:rPr>
          <w:sz w:val="28"/>
        </w:rPr>
        <w:t>а</w:t>
      </w:r>
      <w:r>
        <w:rPr>
          <w:sz w:val="28"/>
        </w:rPr>
        <w:lastRenderedPageBreak/>
        <w:t>вило-9,3 тысяч тонн, что к уровню 2020 года составляет 103,3%. Прирост объ</w:t>
      </w:r>
      <w:r>
        <w:rPr>
          <w:sz w:val="28"/>
        </w:rPr>
        <w:t>е</w:t>
      </w:r>
      <w:r>
        <w:rPr>
          <w:sz w:val="28"/>
        </w:rPr>
        <w:t>ма сельскохозяйственной продукции, произведенной крестьянскими (ферме</w:t>
      </w:r>
      <w:r>
        <w:rPr>
          <w:sz w:val="28"/>
        </w:rPr>
        <w:t>р</w:t>
      </w:r>
      <w:r>
        <w:rPr>
          <w:sz w:val="28"/>
        </w:rPr>
        <w:t>скими) хозяйствами, включая индивидуальных предпринимателей, получивших грантовую поддержку к году, предшествующему году предоставления субс</w:t>
      </w:r>
      <w:r>
        <w:rPr>
          <w:sz w:val="28"/>
        </w:rPr>
        <w:t>и</w:t>
      </w:r>
      <w:r>
        <w:rPr>
          <w:sz w:val="28"/>
        </w:rPr>
        <w:t>дии составило-10 %, что соответствует уровню прошлого года. Прирост объема сельскохозяйственной продукции, реализованной сельскохозяйственными п</w:t>
      </w:r>
      <w:r>
        <w:rPr>
          <w:sz w:val="28"/>
        </w:rPr>
        <w:t>о</w:t>
      </w:r>
      <w:r>
        <w:rPr>
          <w:sz w:val="28"/>
        </w:rPr>
        <w:t>требительскими кооперативами, получившими грантовую поддержку, к году предшествующему году предоставления субсидии составляет-10 %.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i/>
          <w:sz w:val="28"/>
        </w:rPr>
        <w:t xml:space="preserve"> результат 2- у</w:t>
      </w:r>
      <w:r>
        <w:rPr>
          <w:sz w:val="28"/>
        </w:rPr>
        <w:t>скорилась техническая модернизация агропромышленного комплекса:</w:t>
      </w:r>
    </w:p>
    <w:p w:rsidR="00837A17" w:rsidRDefault="004350F5">
      <w:pPr>
        <w:widowControl w:val="0"/>
        <w:ind w:firstLine="709"/>
        <w:jc w:val="both"/>
        <w:rPr>
          <w:i/>
          <w:sz w:val="28"/>
        </w:rPr>
      </w:pPr>
      <w:r>
        <w:rPr>
          <w:sz w:val="28"/>
        </w:rPr>
        <w:t xml:space="preserve"> За 2021 год было приобретено тракто</w:t>
      </w:r>
      <w:r w:rsidR="00372DEC">
        <w:rPr>
          <w:sz w:val="28"/>
        </w:rPr>
        <w:t>ров в количестве 5 штук</w:t>
      </w:r>
      <w:r>
        <w:rPr>
          <w:sz w:val="28"/>
        </w:rPr>
        <w:t>, что с</w:t>
      </w:r>
      <w:r>
        <w:rPr>
          <w:sz w:val="28"/>
        </w:rPr>
        <w:t>о</w:t>
      </w:r>
      <w:r>
        <w:rPr>
          <w:sz w:val="28"/>
        </w:rPr>
        <w:t>ставляет 23,8 % к уровню прошлого года, приобретено зерноуборочных ко</w:t>
      </w:r>
      <w:r>
        <w:rPr>
          <w:sz w:val="28"/>
        </w:rPr>
        <w:t>м</w:t>
      </w:r>
      <w:r>
        <w:rPr>
          <w:sz w:val="28"/>
        </w:rPr>
        <w:t>байнов в количестве 1 единиц</w:t>
      </w:r>
      <w:r w:rsidR="00372DEC">
        <w:rPr>
          <w:sz w:val="28"/>
        </w:rPr>
        <w:t>ы</w:t>
      </w:r>
      <w:r>
        <w:rPr>
          <w:sz w:val="28"/>
        </w:rPr>
        <w:t>, что составляет 6,25 % к уровню 2020 года, прочей техники куплено 5 единиц техники. Всего было закуплено техники и оборудования на сумму-</w:t>
      </w:r>
      <w:r w:rsidR="00EE3CF6">
        <w:rPr>
          <w:sz w:val="28"/>
        </w:rPr>
        <w:t>70</w:t>
      </w:r>
      <w:r>
        <w:rPr>
          <w:sz w:val="28"/>
        </w:rPr>
        <w:t xml:space="preserve"> млн. рублей, что составляет-</w:t>
      </w:r>
      <w:r w:rsidR="003E0075">
        <w:rPr>
          <w:sz w:val="28"/>
        </w:rPr>
        <w:t>11,7</w:t>
      </w:r>
      <w:r>
        <w:rPr>
          <w:sz w:val="28"/>
        </w:rPr>
        <w:t xml:space="preserve"> % к уровню пр</w:t>
      </w:r>
      <w:r>
        <w:rPr>
          <w:sz w:val="28"/>
        </w:rPr>
        <w:t>о</w:t>
      </w:r>
      <w:r>
        <w:rPr>
          <w:sz w:val="28"/>
        </w:rPr>
        <w:t xml:space="preserve">шлого года.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i/>
          <w:sz w:val="28"/>
        </w:rPr>
        <w:t xml:space="preserve">результат 3- </w:t>
      </w:r>
      <w:r>
        <w:rPr>
          <w:sz w:val="28"/>
        </w:rPr>
        <w:t>повышение эффективности выявления заразных болезней животных и борьбы с ними</w:t>
      </w:r>
      <w:r>
        <w:rPr>
          <w:i/>
          <w:sz w:val="28"/>
        </w:rPr>
        <w:t xml:space="preserve"> </w:t>
      </w:r>
      <w:r>
        <w:rPr>
          <w:sz w:val="28"/>
        </w:rPr>
        <w:t>: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Район благополучен по особо опасным и заразным болезням сельскох</w:t>
      </w:r>
      <w:r>
        <w:rPr>
          <w:sz w:val="28"/>
        </w:rPr>
        <w:t>о</w:t>
      </w:r>
      <w:r>
        <w:rPr>
          <w:sz w:val="28"/>
        </w:rPr>
        <w:t>зяйственных животных и птиц. Доля инфицированных животных лейкозом с</w:t>
      </w:r>
      <w:r>
        <w:rPr>
          <w:sz w:val="28"/>
        </w:rPr>
        <w:t>о</w:t>
      </w:r>
      <w:r>
        <w:rPr>
          <w:sz w:val="28"/>
        </w:rPr>
        <w:t>ставило -</w:t>
      </w:r>
      <w:r w:rsidR="00EE3CF6">
        <w:rPr>
          <w:sz w:val="28"/>
        </w:rPr>
        <w:t>83</w:t>
      </w:r>
      <w:r>
        <w:rPr>
          <w:sz w:val="28"/>
        </w:rPr>
        <w:t xml:space="preserve"> голов</w:t>
      </w:r>
      <w:r w:rsidR="00EE3CF6">
        <w:rPr>
          <w:sz w:val="28"/>
        </w:rPr>
        <w:t>ы</w:t>
      </w:r>
      <w:r>
        <w:rPr>
          <w:sz w:val="28"/>
        </w:rPr>
        <w:t xml:space="preserve"> или </w:t>
      </w:r>
      <w:r w:rsidR="00EE3CF6">
        <w:rPr>
          <w:sz w:val="28"/>
        </w:rPr>
        <w:t>0,5</w:t>
      </w:r>
      <w:r>
        <w:rPr>
          <w:sz w:val="28"/>
        </w:rPr>
        <w:t xml:space="preserve"> % от общего поголовья, что ниже уровня </w:t>
      </w:r>
      <w:r w:rsidR="00EE3CF6">
        <w:rPr>
          <w:sz w:val="28"/>
        </w:rPr>
        <w:t>2020</w:t>
      </w:r>
      <w:r>
        <w:rPr>
          <w:sz w:val="28"/>
        </w:rPr>
        <w:t xml:space="preserve"> года на </w:t>
      </w:r>
      <w:r w:rsidR="00EE3CF6">
        <w:rPr>
          <w:sz w:val="28"/>
        </w:rPr>
        <w:t>73</w:t>
      </w:r>
      <w:r>
        <w:rPr>
          <w:sz w:val="28"/>
        </w:rPr>
        <w:t xml:space="preserve"> %. Противоклещевые обработки крупного рогатого скота составляют 100 %. Проводится постоянный мониторинг циркуляции вируса африканской чумы </w:t>
      </w:r>
      <w:r w:rsidR="00EE3CF6">
        <w:rPr>
          <w:sz w:val="28"/>
        </w:rPr>
        <w:t>свиней среди домашних животных.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i/>
          <w:sz w:val="28"/>
        </w:rPr>
        <w:t>результат 4</w:t>
      </w:r>
      <w:r>
        <w:rPr>
          <w:sz w:val="28"/>
        </w:rPr>
        <w:t>- создание условий для достижения целей государственной программы: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Уровень выполнения государственными бюджетными учреждениями государственного задания на оказание государственных услуг, по выполнению работ от планового объема составил-100 %. Доля муниципальных органов управления агропромышленным комплексом, использующих государственные информационные ресурсы в сферах обеспечения продовольственной безопа</w:t>
      </w:r>
      <w:r>
        <w:rPr>
          <w:sz w:val="28"/>
        </w:rPr>
        <w:t>с</w:t>
      </w:r>
      <w:r>
        <w:rPr>
          <w:sz w:val="28"/>
        </w:rPr>
        <w:t>ности и управления агропромышленным комплексом составляет -100 %. Доля техники прошедшей технический осмотр , от числа представленных на техн</w:t>
      </w:r>
      <w:r>
        <w:rPr>
          <w:sz w:val="28"/>
        </w:rPr>
        <w:t>и</w:t>
      </w:r>
      <w:r>
        <w:rPr>
          <w:sz w:val="28"/>
        </w:rPr>
        <w:t xml:space="preserve">ческий осмотр при плане -74 % , составил-100 %. Было выдано удостоверений тракторист-машиниста в связи с обучением </w:t>
      </w:r>
      <w:r w:rsidR="00CE6587">
        <w:rPr>
          <w:sz w:val="28"/>
        </w:rPr>
        <w:t>55 штук</w:t>
      </w:r>
      <w:r>
        <w:rPr>
          <w:sz w:val="28"/>
        </w:rPr>
        <w:t>. Доля наполнения данными информационной системы о землях сельскохозяйственного назначения сост</w:t>
      </w:r>
      <w:r>
        <w:rPr>
          <w:sz w:val="28"/>
        </w:rPr>
        <w:t>а</w:t>
      </w:r>
      <w:r>
        <w:rPr>
          <w:sz w:val="28"/>
        </w:rPr>
        <w:t>вило-95, %.</w:t>
      </w:r>
    </w:p>
    <w:p w:rsidR="00837A17" w:rsidRDefault="00837A17">
      <w:pPr>
        <w:widowControl w:val="0"/>
        <w:jc w:val="both"/>
        <w:rPr>
          <w:sz w:val="28"/>
        </w:rPr>
      </w:pPr>
    </w:p>
    <w:p w:rsidR="00837A17" w:rsidRDefault="004350F5">
      <w:pPr>
        <w:widowControl w:val="0"/>
        <w:jc w:val="center"/>
        <w:rPr>
          <w:sz w:val="28"/>
        </w:rPr>
      </w:pPr>
      <w:r>
        <w:rPr>
          <w:sz w:val="28"/>
        </w:rPr>
        <w:t>Раздел 2. Результаты реализации основных мероприятий, приоритетных осно</w:t>
      </w:r>
      <w:r>
        <w:rPr>
          <w:sz w:val="28"/>
        </w:rPr>
        <w:t>в</w:t>
      </w:r>
      <w:r>
        <w:rPr>
          <w:sz w:val="28"/>
        </w:rPr>
        <w:t>ных мероприятий, а также сведения о достижении контрольных событий мун</w:t>
      </w:r>
      <w:r>
        <w:rPr>
          <w:sz w:val="28"/>
        </w:rPr>
        <w:t>и</w:t>
      </w:r>
      <w:r>
        <w:rPr>
          <w:sz w:val="28"/>
        </w:rPr>
        <w:t>ципальной программы.</w:t>
      </w:r>
    </w:p>
    <w:p w:rsidR="00837A17" w:rsidRDefault="00837A17">
      <w:pPr>
        <w:widowControl w:val="0"/>
        <w:jc w:val="center"/>
        <w:rPr>
          <w:sz w:val="28"/>
        </w:rPr>
      </w:pPr>
    </w:p>
    <w:p w:rsidR="00837A17" w:rsidRDefault="004350F5">
      <w:pPr>
        <w:widowControl w:val="0"/>
        <w:ind w:firstLine="709"/>
        <w:jc w:val="both"/>
        <w:rPr>
          <w:i/>
        </w:rPr>
      </w:pPr>
      <w:r>
        <w:rPr>
          <w:sz w:val="28"/>
        </w:rPr>
        <w:t>Достижению результатов в 2021 году способствовала реализация</w:t>
      </w:r>
      <w:bookmarkStart w:id="0" w:name="_Ref511224598"/>
      <w:bookmarkEnd w:id="0"/>
    </w:p>
    <w:tbl>
      <w:tblPr>
        <w:tblW w:w="0" w:type="auto"/>
        <w:tblInd w:w="4077" w:type="dxa"/>
        <w:tblLayout w:type="fixed"/>
        <w:tblLook w:val="04A0" w:firstRow="1" w:lastRow="0" w:firstColumn="1" w:lastColumn="0" w:noHBand="0" w:noVBand="1"/>
      </w:tblPr>
      <w:tblGrid>
        <w:gridCol w:w="1843"/>
      </w:tblGrid>
      <w:tr w:rsidR="00837A17">
        <w:trPr>
          <w:trHeight w:val="358"/>
        </w:trPr>
        <w:tc>
          <w:tcPr>
            <w:tcW w:w="1843" w:type="dxa"/>
          </w:tcPr>
          <w:p w:rsidR="00837A17" w:rsidRDefault="00837A17">
            <w:pPr>
              <w:widowControl w:val="0"/>
              <w:jc w:val="both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jc w:val="both"/>
        <w:rPr>
          <w:rFonts w:ascii="Arial" w:hAnsi="Arial"/>
        </w:rPr>
      </w:pPr>
      <w:r>
        <w:rPr>
          <w:sz w:val="28"/>
        </w:rPr>
        <w:t xml:space="preserve">ответственным исполнителем, соисполнителем и участниками муниципальной программы основных мероприятий, приоритетных основных мероприятий: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В рамках подпрограммы Е «Развитие отраслей агропромышленного ко</w:t>
      </w:r>
      <w:r>
        <w:rPr>
          <w:sz w:val="28"/>
        </w:rPr>
        <w:t>м</w:t>
      </w:r>
      <w:r>
        <w:rPr>
          <w:sz w:val="28"/>
        </w:rPr>
        <w:t xml:space="preserve">плекса», предусмотрена реализация </w:t>
      </w:r>
      <w:r>
        <w:rPr>
          <w:sz w:val="28"/>
          <w:u w:val="single"/>
        </w:rPr>
        <w:t xml:space="preserve">13 </w:t>
      </w:r>
      <w:r>
        <w:rPr>
          <w:sz w:val="28"/>
        </w:rPr>
        <w:t>основных мероприятий: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128"/>
        <w:gridCol w:w="1249"/>
        <w:gridCol w:w="169"/>
        <w:gridCol w:w="1734"/>
        <w:gridCol w:w="1074"/>
        <w:gridCol w:w="310"/>
        <w:gridCol w:w="966"/>
      </w:tblGrid>
      <w:tr w:rsidR="00837A17">
        <w:trPr>
          <w:trHeight w:hRule="exact" w:val="80"/>
        </w:trPr>
        <w:tc>
          <w:tcPr>
            <w:tcW w:w="108" w:type="dxa"/>
          </w:tcPr>
          <w:p w:rsidR="00837A17" w:rsidRDefault="00837A17"/>
        </w:tc>
        <w:tc>
          <w:tcPr>
            <w:tcW w:w="1377" w:type="dxa"/>
            <w:gridSpan w:val="2"/>
          </w:tcPr>
          <w:p w:rsidR="00837A17" w:rsidRDefault="00837A17">
            <w:pPr>
              <w:widowControl w:val="0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2977" w:type="dxa"/>
            <w:gridSpan w:val="3"/>
          </w:tcPr>
          <w:p w:rsidR="00837A17" w:rsidRDefault="00837A17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  <w:tc>
          <w:tcPr>
            <w:tcW w:w="1276" w:type="dxa"/>
            <w:gridSpan w:val="2"/>
          </w:tcPr>
          <w:p w:rsidR="00837A17" w:rsidRDefault="00837A17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</w:tr>
      <w:tr w:rsidR="00837A17">
        <w:trPr>
          <w:trHeight w:hRule="exact" w:val="80"/>
        </w:trPr>
        <w:tc>
          <w:tcPr>
            <w:tcW w:w="236" w:type="dxa"/>
            <w:gridSpan w:val="2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  <w:b/>
                <w:highlight w:val="green"/>
              </w:rPr>
            </w:pPr>
          </w:p>
        </w:tc>
        <w:tc>
          <w:tcPr>
            <w:tcW w:w="1418" w:type="dxa"/>
            <w:gridSpan w:val="2"/>
          </w:tcPr>
          <w:p w:rsidR="00837A17" w:rsidRDefault="00837A17">
            <w:pPr>
              <w:widowControl w:val="0"/>
              <w:jc w:val="center"/>
              <w:rPr>
                <w:i/>
                <w:highlight w:val="green"/>
                <w:vertAlign w:val="superscript"/>
              </w:rPr>
            </w:pPr>
          </w:p>
        </w:tc>
        <w:tc>
          <w:tcPr>
            <w:tcW w:w="3118" w:type="dxa"/>
            <w:gridSpan w:val="3"/>
          </w:tcPr>
          <w:p w:rsidR="00837A17" w:rsidRDefault="00837A17">
            <w:pPr>
              <w:widowControl w:val="0"/>
              <w:jc w:val="center"/>
              <w:rPr>
                <w:i/>
                <w:highlight w:val="green"/>
                <w:vertAlign w:val="superscript"/>
              </w:rPr>
            </w:pPr>
          </w:p>
        </w:tc>
        <w:tc>
          <w:tcPr>
            <w:tcW w:w="966" w:type="dxa"/>
          </w:tcPr>
          <w:p w:rsidR="00837A17" w:rsidRDefault="00837A17"/>
        </w:tc>
      </w:tr>
      <w:tr w:rsidR="00837A17">
        <w:trPr>
          <w:trHeight w:hRule="exact" w:val="80"/>
        </w:trPr>
        <w:tc>
          <w:tcPr>
            <w:tcW w:w="338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A17" w:rsidRDefault="00837A17">
            <w:pPr>
              <w:widowControl w:val="0"/>
              <w:rPr>
                <w:highlight w:val="green"/>
              </w:rPr>
            </w:pPr>
          </w:p>
          <w:p w:rsidR="00837A17" w:rsidRDefault="004350F5">
            <w:pPr>
              <w:widowControl w:val="0"/>
              <w:rPr>
                <w:highlight w:val="green"/>
              </w:rPr>
            </w:pPr>
            <w:r>
              <w:rPr>
                <w:highlight w:val="green"/>
              </w:rPr>
              <w:t xml:space="preserve">    </w:t>
            </w:r>
          </w:p>
          <w:p w:rsidR="00837A17" w:rsidRDefault="00837A17">
            <w:pPr>
              <w:widowControl w:val="0"/>
              <w:rPr>
                <w:highlight w:val="green"/>
              </w:rPr>
            </w:pPr>
          </w:p>
          <w:p w:rsidR="00837A17" w:rsidRDefault="00837A17">
            <w:pPr>
              <w:widowControl w:val="0"/>
              <w:rPr>
                <w:highlight w:val="green"/>
              </w:rPr>
            </w:pPr>
          </w:p>
          <w:p w:rsidR="00837A17" w:rsidRDefault="00837A17">
            <w:pPr>
              <w:widowControl w:val="0"/>
              <w:rPr>
                <w:highlight w:val="green"/>
              </w:rPr>
            </w:pPr>
          </w:p>
        </w:tc>
        <w:tc>
          <w:tcPr>
            <w:tcW w:w="1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A17" w:rsidRDefault="00837A17">
            <w:pPr>
              <w:widowControl w:val="0"/>
              <w:rPr>
                <w:sz w:val="28"/>
                <w:highlight w:val="green"/>
              </w:rPr>
            </w:pPr>
          </w:p>
        </w:tc>
        <w:tc>
          <w:tcPr>
            <w:tcW w:w="966" w:type="dxa"/>
          </w:tcPr>
          <w:p w:rsidR="00837A17" w:rsidRDefault="00837A17"/>
        </w:tc>
      </w:tr>
      <w:tr w:rsidR="00837A17">
        <w:trPr>
          <w:trHeight w:hRule="exact" w:val="80"/>
        </w:trPr>
        <w:tc>
          <w:tcPr>
            <w:tcW w:w="338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A17" w:rsidRDefault="00837A17">
            <w:pPr>
              <w:widowControl w:val="0"/>
              <w:rPr>
                <w:sz w:val="28"/>
                <w:highlight w:val="green"/>
              </w:rPr>
            </w:pPr>
          </w:p>
        </w:tc>
        <w:tc>
          <w:tcPr>
            <w:tcW w:w="1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A17" w:rsidRDefault="00837A17">
            <w:pPr>
              <w:widowControl w:val="0"/>
              <w:rPr>
                <w:sz w:val="28"/>
                <w:highlight w:val="green"/>
              </w:rPr>
            </w:pPr>
          </w:p>
        </w:tc>
        <w:tc>
          <w:tcPr>
            <w:tcW w:w="966" w:type="dxa"/>
          </w:tcPr>
          <w:p w:rsidR="00837A17" w:rsidRDefault="00837A17"/>
        </w:tc>
      </w:tr>
      <w:tr w:rsidR="00837A17">
        <w:trPr>
          <w:trHeight w:hRule="exact" w:val="80"/>
        </w:trPr>
        <w:tc>
          <w:tcPr>
            <w:tcW w:w="338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A17" w:rsidRDefault="00837A17">
            <w:pPr>
              <w:widowControl w:val="0"/>
              <w:rPr>
                <w:highlight w:val="green"/>
              </w:rPr>
            </w:pPr>
          </w:p>
        </w:tc>
        <w:tc>
          <w:tcPr>
            <w:tcW w:w="1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A17" w:rsidRDefault="00837A17">
            <w:pPr>
              <w:widowControl w:val="0"/>
              <w:rPr>
                <w:sz w:val="28"/>
                <w:highlight w:val="green"/>
              </w:rPr>
            </w:pPr>
          </w:p>
        </w:tc>
        <w:tc>
          <w:tcPr>
            <w:tcW w:w="966" w:type="dxa"/>
          </w:tcPr>
          <w:p w:rsidR="00837A17" w:rsidRDefault="00837A17"/>
        </w:tc>
      </w:tr>
    </w:tbl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</w:t>
      </w:r>
      <w:r w:rsidR="006C7F68">
        <w:rPr>
          <w:sz w:val="28"/>
        </w:rPr>
        <w:t>е мероприятие Е.1. «Поддержание</w:t>
      </w:r>
      <w:r>
        <w:rPr>
          <w:sz w:val="28"/>
        </w:rPr>
        <w:t xml:space="preserve"> доходности сельскохозя</w:t>
      </w:r>
      <w:r>
        <w:rPr>
          <w:sz w:val="28"/>
        </w:rPr>
        <w:t>й</w:t>
      </w:r>
      <w:r>
        <w:rPr>
          <w:sz w:val="28"/>
        </w:rPr>
        <w:t>ственных товаропроизводителей в растениеводстве» выполнено в полном об</w:t>
      </w:r>
      <w:r>
        <w:rPr>
          <w:sz w:val="28"/>
        </w:rPr>
        <w:t>ъ</w:t>
      </w:r>
      <w:r>
        <w:rPr>
          <w:sz w:val="28"/>
        </w:rPr>
        <w:t xml:space="preserve">ёме.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Основное мероприятие Е.2 «Развитие отрасли растениеводства» выпо</w:t>
      </w:r>
      <w:r>
        <w:rPr>
          <w:sz w:val="28"/>
        </w:rPr>
        <w:t>л</w:t>
      </w:r>
      <w:r>
        <w:rPr>
          <w:sz w:val="28"/>
        </w:rPr>
        <w:t>нено в полном объёме.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Основное мероприятие Е.3 «Поддержание доходности сельскохозя</w:t>
      </w:r>
      <w:r>
        <w:rPr>
          <w:sz w:val="28"/>
        </w:rPr>
        <w:t>й</w:t>
      </w:r>
      <w:r>
        <w:rPr>
          <w:sz w:val="28"/>
        </w:rPr>
        <w:t>ственных товаропроизводителей в животноводстве» выполнено в полном объ</w:t>
      </w:r>
      <w:r>
        <w:rPr>
          <w:sz w:val="28"/>
        </w:rPr>
        <w:t>ё</w:t>
      </w:r>
      <w:r>
        <w:rPr>
          <w:sz w:val="28"/>
        </w:rPr>
        <w:t>ме.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Основное мероприятие Е.4. «Развитие отрасли животноводства» выпо</w:t>
      </w:r>
      <w:r>
        <w:rPr>
          <w:sz w:val="28"/>
        </w:rPr>
        <w:t>л</w:t>
      </w:r>
      <w:r>
        <w:rPr>
          <w:sz w:val="28"/>
        </w:rPr>
        <w:t>нено не в полном объёме: сократилось маточное поголовье овец и коз в сел</w:t>
      </w:r>
      <w:r>
        <w:rPr>
          <w:sz w:val="28"/>
        </w:rPr>
        <w:t>ь</w:t>
      </w:r>
      <w:r>
        <w:rPr>
          <w:sz w:val="28"/>
        </w:rPr>
        <w:t>скохозяйственных организациях, крестьянских (фермерских) хозяйствах, вкл</w:t>
      </w:r>
      <w:r>
        <w:rPr>
          <w:sz w:val="28"/>
        </w:rPr>
        <w:t>ю</w:t>
      </w:r>
      <w:r>
        <w:rPr>
          <w:sz w:val="28"/>
        </w:rPr>
        <w:t xml:space="preserve">чая индивидуальных предпринимателей сократился на 1600 голов.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Основное мероприятие Е.5. «Поддержка развития переработки сельск</w:t>
      </w:r>
      <w:r>
        <w:rPr>
          <w:sz w:val="28"/>
        </w:rPr>
        <w:t>о</w:t>
      </w:r>
      <w:r>
        <w:rPr>
          <w:sz w:val="28"/>
        </w:rPr>
        <w:t>хозяйственной продукции» выполнено в полном объёме.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Е.6. «Развитие малых форм хозяйствования» в</w:t>
      </w:r>
      <w:r>
        <w:rPr>
          <w:sz w:val="28"/>
        </w:rPr>
        <w:t>ы</w:t>
      </w:r>
      <w:r>
        <w:rPr>
          <w:sz w:val="28"/>
        </w:rPr>
        <w:t xml:space="preserve">полнено в полном объёме. </w:t>
      </w:r>
    </w:p>
    <w:p w:rsidR="00837A17" w:rsidRDefault="00837A17">
      <w:pPr>
        <w:widowControl w:val="0"/>
        <w:ind w:firstLine="709"/>
        <w:jc w:val="both"/>
        <w:rPr>
          <w:i/>
        </w:rPr>
      </w:pP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Е.7. «Снижение инвестиционных издержек при создании и модернизации объектов агропромышленного комплекса» выполн</w:t>
      </w:r>
      <w:r>
        <w:rPr>
          <w:sz w:val="28"/>
        </w:rPr>
        <w:t>е</w:t>
      </w:r>
      <w:r>
        <w:rPr>
          <w:sz w:val="28"/>
        </w:rPr>
        <w:t>но не в полном объёме.</w:t>
      </w:r>
    </w:p>
    <w:p w:rsidR="00837A17" w:rsidRDefault="00837A17">
      <w:pPr>
        <w:widowControl w:val="0"/>
        <w:ind w:firstLine="709"/>
        <w:jc w:val="both"/>
        <w:rPr>
          <w:sz w:val="28"/>
        </w:rPr>
      </w:pP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Е.8 «Снижение затрат сельскохозяйственных т</w:t>
      </w:r>
      <w:r>
        <w:rPr>
          <w:sz w:val="28"/>
        </w:rPr>
        <w:t>о</w:t>
      </w:r>
      <w:r>
        <w:rPr>
          <w:sz w:val="28"/>
        </w:rPr>
        <w:t>варопроизводителей на обслуживание инвестиционных проектов» выполнено не в полном объёме.</w:t>
      </w:r>
    </w:p>
    <w:p w:rsidR="00837A17" w:rsidRDefault="00DF282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Е.9 «</w:t>
      </w:r>
      <w:r w:rsidR="004350F5">
        <w:rPr>
          <w:sz w:val="28"/>
        </w:rPr>
        <w:t>Развитие рыбохозяйственного комплекса» выполнено не в полном объёме.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Е.10 «Проведение противоэпизоотических мер</w:t>
      </w:r>
      <w:r>
        <w:rPr>
          <w:sz w:val="28"/>
        </w:rPr>
        <w:t>о</w:t>
      </w:r>
      <w:r>
        <w:rPr>
          <w:sz w:val="28"/>
        </w:rPr>
        <w:t xml:space="preserve">приятий» выполнено в полном объёме.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Е.11 «Оздоровление крупного рогатого скота от лейкоза» выполнено в полном объёме.</w:t>
      </w:r>
      <w:r>
        <w:t xml:space="preserve">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Е.12 «Предотвращение заноса, распространения и ликвидации африканской чумы свиней на территории Ростовской области» в</w:t>
      </w:r>
      <w:r>
        <w:rPr>
          <w:sz w:val="28"/>
        </w:rPr>
        <w:t>ы</w:t>
      </w:r>
      <w:r>
        <w:rPr>
          <w:sz w:val="28"/>
        </w:rPr>
        <w:t>полнено в полном объёме.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Е.13 «Поддержка приобретения сельскохозя</w:t>
      </w:r>
      <w:r>
        <w:rPr>
          <w:sz w:val="28"/>
        </w:rPr>
        <w:t>й</w:t>
      </w:r>
      <w:r>
        <w:rPr>
          <w:sz w:val="28"/>
        </w:rPr>
        <w:t>ственной техники» выполнено в полном объёме.</w:t>
      </w:r>
    </w:p>
    <w:tbl>
      <w:tblPr>
        <w:tblW w:w="0" w:type="auto"/>
        <w:tblInd w:w="6487" w:type="dxa"/>
        <w:tblLayout w:type="fixed"/>
        <w:tblLook w:val="04A0" w:firstRow="1" w:lastRow="0" w:firstColumn="1" w:lastColumn="0" w:noHBand="0" w:noVBand="1"/>
      </w:tblPr>
      <w:tblGrid>
        <w:gridCol w:w="3151"/>
      </w:tblGrid>
      <w:tr w:rsidR="00837A17">
        <w:trPr>
          <w:trHeight w:val="264"/>
        </w:trPr>
        <w:tc>
          <w:tcPr>
            <w:tcW w:w="3151" w:type="dxa"/>
          </w:tcPr>
          <w:p w:rsidR="00837A17" w:rsidRDefault="00837A17">
            <w:pPr>
              <w:widowControl w:val="0"/>
              <w:tabs>
                <w:tab w:val="left" w:pos="3044"/>
              </w:tabs>
              <w:jc w:val="center"/>
              <w:rPr>
                <w:rFonts w:ascii="Arial" w:hAnsi="Arial"/>
                <w:highlight w:val="green"/>
              </w:rPr>
            </w:pPr>
          </w:p>
        </w:tc>
      </w:tr>
    </w:tbl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рамках подпрограммы 2 «Развитие мелиорации земель сельскохозя</w:t>
      </w:r>
      <w:r>
        <w:rPr>
          <w:sz w:val="28"/>
        </w:rPr>
        <w:t>й</w:t>
      </w:r>
      <w:r>
        <w:rPr>
          <w:sz w:val="28"/>
        </w:rPr>
        <w:t xml:space="preserve">ственного назначения» предусмотрена реализация </w:t>
      </w:r>
      <w:r>
        <w:rPr>
          <w:sz w:val="28"/>
          <w:u w:val="single"/>
        </w:rPr>
        <w:t xml:space="preserve">2 </w:t>
      </w:r>
      <w:r>
        <w:rPr>
          <w:sz w:val="28"/>
        </w:rPr>
        <w:t>основных мероприятия: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3118"/>
      </w:tblGrid>
      <w:tr w:rsidR="00837A17">
        <w:trPr>
          <w:trHeight w:hRule="exact" w:val="379"/>
        </w:trPr>
        <w:tc>
          <w:tcPr>
            <w:tcW w:w="236" w:type="dxa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837A17" w:rsidRDefault="00837A17">
            <w:pPr>
              <w:widowControl w:val="0"/>
              <w:rPr>
                <w:i/>
                <w:vertAlign w:val="superscript"/>
              </w:rPr>
            </w:pPr>
          </w:p>
        </w:tc>
        <w:tc>
          <w:tcPr>
            <w:tcW w:w="3118" w:type="dxa"/>
          </w:tcPr>
          <w:p w:rsidR="00837A17" w:rsidRDefault="00837A17">
            <w:pPr>
              <w:widowControl w:val="0"/>
              <w:jc w:val="center"/>
              <w:rPr>
                <w:i/>
                <w:vertAlign w:val="superscript"/>
              </w:rPr>
            </w:pPr>
          </w:p>
        </w:tc>
      </w:tr>
    </w:tbl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-2.1 «Выполнение гидромелиоративных меропр</w:t>
      </w:r>
      <w:r>
        <w:rPr>
          <w:sz w:val="28"/>
        </w:rPr>
        <w:t>и</w:t>
      </w:r>
      <w:r>
        <w:rPr>
          <w:sz w:val="28"/>
        </w:rPr>
        <w:t xml:space="preserve">ятий» выполнено не в полном объёме.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2.2 «Выполнение агролесомелиоративных мер</w:t>
      </w:r>
      <w:r>
        <w:rPr>
          <w:sz w:val="28"/>
        </w:rPr>
        <w:t>о</w:t>
      </w:r>
      <w:r>
        <w:rPr>
          <w:sz w:val="28"/>
        </w:rPr>
        <w:t xml:space="preserve">приятий» выполнено в полном объёме.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В рамках подпрограммы 8 «Обеспечение реализации муниципальной программы «Развитие сельского хозяйства и регулирование рынков сельскох</w:t>
      </w:r>
      <w:r>
        <w:rPr>
          <w:sz w:val="28"/>
        </w:rPr>
        <w:t>о</w:t>
      </w:r>
      <w:r>
        <w:rPr>
          <w:sz w:val="28"/>
        </w:rPr>
        <w:t>зяйственной продукции, сырья и продовольствия» предусмотрена реализация 2 основных мероприятий.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1377"/>
        <w:gridCol w:w="2977"/>
        <w:gridCol w:w="1276"/>
      </w:tblGrid>
      <w:tr w:rsidR="00837A17" w:rsidTr="00786856">
        <w:trPr>
          <w:trHeight w:hRule="exact" w:val="80"/>
        </w:trPr>
        <w:tc>
          <w:tcPr>
            <w:tcW w:w="236" w:type="dxa"/>
          </w:tcPr>
          <w:p w:rsidR="00837A17" w:rsidRDefault="00837A17"/>
        </w:tc>
        <w:tc>
          <w:tcPr>
            <w:tcW w:w="1377" w:type="dxa"/>
          </w:tcPr>
          <w:p w:rsidR="00837A17" w:rsidRDefault="00837A17">
            <w:pPr>
              <w:widowControl w:val="0"/>
              <w:jc w:val="center"/>
              <w:rPr>
                <w:sz w:val="28"/>
                <w:highlight w:val="green"/>
                <w:vertAlign w:val="superscript"/>
              </w:rPr>
            </w:pPr>
          </w:p>
        </w:tc>
        <w:tc>
          <w:tcPr>
            <w:tcW w:w="2977" w:type="dxa"/>
          </w:tcPr>
          <w:p w:rsidR="00837A17" w:rsidRDefault="00837A17">
            <w:pPr>
              <w:widowControl w:val="0"/>
              <w:jc w:val="center"/>
              <w:rPr>
                <w:i/>
                <w:sz w:val="28"/>
                <w:highlight w:val="green"/>
                <w:vertAlign w:val="superscript"/>
              </w:rPr>
            </w:pPr>
          </w:p>
        </w:tc>
        <w:tc>
          <w:tcPr>
            <w:tcW w:w="1276" w:type="dxa"/>
          </w:tcPr>
          <w:p w:rsidR="00837A17" w:rsidRDefault="00837A17">
            <w:pPr>
              <w:widowControl w:val="0"/>
              <w:jc w:val="center"/>
              <w:rPr>
                <w:i/>
                <w:sz w:val="28"/>
                <w:highlight w:val="green"/>
                <w:vertAlign w:val="superscript"/>
              </w:rPr>
            </w:pPr>
          </w:p>
        </w:tc>
      </w:tr>
    </w:tbl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-8.1 «Финансовое обеспечение выполнения гос</w:t>
      </w:r>
      <w:r>
        <w:rPr>
          <w:sz w:val="28"/>
        </w:rPr>
        <w:t>у</w:t>
      </w:r>
      <w:r>
        <w:rPr>
          <w:sz w:val="28"/>
        </w:rPr>
        <w:t>дарственными бюджетными учреждениями государственного задания на оказ</w:t>
      </w:r>
      <w:r>
        <w:rPr>
          <w:sz w:val="28"/>
        </w:rPr>
        <w:t>а</w:t>
      </w:r>
      <w:r>
        <w:rPr>
          <w:sz w:val="28"/>
        </w:rPr>
        <w:t xml:space="preserve">ние государственных услуг, выполненных работ» выполнено в полном объёме.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 8.2 «Содержание аппарата управления отве</w:t>
      </w:r>
      <w:r>
        <w:rPr>
          <w:sz w:val="28"/>
        </w:rPr>
        <w:t>т</w:t>
      </w:r>
      <w:r>
        <w:rPr>
          <w:sz w:val="28"/>
        </w:rPr>
        <w:t xml:space="preserve">ственного исполнителя и участников муниципальной программы» выполнено в полном объёме. </w:t>
      </w:r>
    </w:p>
    <w:p w:rsidR="00837A17" w:rsidRDefault="004350F5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>Сведения о выполнении основных мероприятий муниципальной пр</w:t>
      </w:r>
      <w:r>
        <w:rPr>
          <w:sz w:val="28"/>
        </w:rPr>
        <w:t>о</w:t>
      </w:r>
      <w:r>
        <w:rPr>
          <w:sz w:val="28"/>
        </w:rPr>
        <w:t>граммы приведены в приложении № 1 к отчету о реализации муниципальной программы</w:t>
      </w:r>
      <w:r>
        <w:rPr>
          <w:b/>
          <w:sz w:val="28"/>
        </w:rPr>
        <w:t>.</w:t>
      </w:r>
    </w:p>
    <w:p w:rsidR="00837A17" w:rsidRDefault="00837A17">
      <w:pPr>
        <w:widowControl w:val="0"/>
        <w:tabs>
          <w:tab w:val="left" w:pos="1276"/>
        </w:tabs>
        <w:jc w:val="center"/>
        <w:rPr>
          <w:sz w:val="28"/>
        </w:rPr>
      </w:pPr>
    </w:p>
    <w:p w:rsidR="00837A17" w:rsidRDefault="00837A17">
      <w:pPr>
        <w:widowControl w:val="0"/>
        <w:tabs>
          <w:tab w:val="left" w:pos="1276"/>
        </w:tabs>
        <w:jc w:val="center"/>
        <w:rPr>
          <w:sz w:val="28"/>
        </w:rPr>
      </w:pPr>
    </w:p>
    <w:p w:rsidR="00837A17" w:rsidRDefault="004350F5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br/>
        <w:t>на ход реализации муниципальной программы</w:t>
      </w:r>
    </w:p>
    <w:p w:rsidR="00837A17" w:rsidRDefault="00837A17">
      <w:pPr>
        <w:widowControl w:val="0"/>
        <w:tabs>
          <w:tab w:val="left" w:pos="1276"/>
        </w:tabs>
        <w:jc w:val="center"/>
        <w:rPr>
          <w:sz w:val="28"/>
        </w:rPr>
      </w:pPr>
    </w:p>
    <w:p w:rsidR="00837A17" w:rsidRDefault="004350F5">
      <w:pPr>
        <w:widowControl w:val="0"/>
        <w:tabs>
          <w:tab w:val="left" w:pos="567"/>
        </w:tabs>
        <w:ind w:firstLine="709"/>
        <w:jc w:val="both"/>
        <w:rPr>
          <w:i/>
          <w:sz w:val="28"/>
          <w:vertAlign w:val="superscript"/>
        </w:rPr>
      </w:pPr>
      <w:r>
        <w:rPr>
          <w:sz w:val="28"/>
        </w:rPr>
        <w:t>В 2021 году на ход реализации муниципальной программы оказывали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1417"/>
      </w:tblGrid>
      <w:tr w:rsidR="00837A17">
        <w:trPr>
          <w:trHeight w:val="187"/>
        </w:trPr>
        <w:tc>
          <w:tcPr>
            <w:tcW w:w="1417" w:type="dxa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tabs>
          <w:tab w:val="left" w:pos="567"/>
        </w:tabs>
        <w:jc w:val="both"/>
        <w:rPr>
          <w:i/>
          <w:sz w:val="28"/>
        </w:rPr>
      </w:pPr>
      <w:r>
        <w:rPr>
          <w:sz w:val="28"/>
        </w:rPr>
        <w:t>влияние следующие факторы:</w:t>
      </w:r>
    </w:p>
    <w:p w:rsidR="00837A17" w:rsidRDefault="004350F5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 xml:space="preserve"> – сложившиеся в 2021 году неблагоприятные погодные условия: во</w:t>
      </w:r>
      <w:r>
        <w:rPr>
          <w:sz w:val="28"/>
        </w:rPr>
        <w:t>з</w:t>
      </w:r>
      <w:r>
        <w:rPr>
          <w:sz w:val="28"/>
        </w:rPr>
        <w:t>вратные заморозки в весенний период, почвенная засуха;</w:t>
      </w:r>
    </w:p>
    <w:p w:rsidR="00837A17" w:rsidRDefault="004350F5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- реализация грантовой программы в районе способствовала наращив</w:t>
      </w:r>
      <w:r>
        <w:rPr>
          <w:sz w:val="28"/>
        </w:rPr>
        <w:t>а</w:t>
      </w:r>
      <w:r>
        <w:rPr>
          <w:sz w:val="28"/>
        </w:rPr>
        <w:t>нию объёмов производства и сбыта сельскохозяйственной продукции - пов</w:t>
      </w:r>
      <w:r>
        <w:rPr>
          <w:sz w:val="28"/>
        </w:rPr>
        <w:t>ы</w:t>
      </w:r>
      <w:r>
        <w:rPr>
          <w:sz w:val="28"/>
        </w:rPr>
        <w:t>шению ее конкурентоспособности, повышению занятости и уровня жизни сел</w:t>
      </w:r>
      <w:r>
        <w:rPr>
          <w:sz w:val="28"/>
        </w:rPr>
        <w:t>ь</w:t>
      </w:r>
      <w:r>
        <w:rPr>
          <w:sz w:val="28"/>
        </w:rPr>
        <w:t>ского населения;</w:t>
      </w:r>
    </w:p>
    <w:p w:rsidR="00837A17" w:rsidRDefault="004350F5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- действие на территории района четырех сельскохозяйственных пре</w:t>
      </w:r>
      <w:r>
        <w:rPr>
          <w:sz w:val="28"/>
        </w:rPr>
        <w:t>д</w:t>
      </w:r>
      <w:r>
        <w:rPr>
          <w:sz w:val="28"/>
        </w:rPr>
        <w:t>приятий, занимающихся разведением и выращиванием сельскохозяйственных животных.</w:t>
      </w:r>
    </w:p>
    <w:p w:rsidR="00837A17" w:rsidRDefault="004350F5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- низкая рентабельность при выращивании овцепоголовья</w:t>
      </w:r>
    </w:p>
    <w:p w:rsidR="00837A17" w:rsidRDefault="004350F5">
      <w:pPr>
        <w:widowControl w:val="0"/>
        <w:tabs>
          <w:tab w:val="left" w:pos="567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- ведение на территории района производственно-финансовой деятельн</w:t>
      </w:r>
      <w:r>
        <w:rPr>
          <w:sz w:val="28"/>
        </w:rPr>
        <w:t>о</w:t>
      </w:r>
      <w:r>
        <w:rPr>
          <w:sz w:val="28"/>
        </w:rPr>
        <w:t>сти четырех сельскохозяйственных потребительских кооператива.</w:t>
      </w:r>
    </w:p>
    <w:p w:rsidR="00837A17" w:rsidRDefault="00837A17">
      <w:pPr>
        <w:widowControl w:val="0"/>
        <w:tabs>
          <w:tab w:val="left" w:pos="4769"/>
        </w:tabs>
        <w:spacing w:line="216" w:lineRule="auto"/>
        <w:ind w:firstLine="709"/>
        <w:jc w:val="both"/>
        <w:rPr>
          <w:sz w:val="28"/>
        </w:rPr>
      </w:pPr>
    </w:p>
    <w:p w:rsidR="00837A17" w:rsidRDefault="004350F5">
      <w:pPr>
        <w:widowControl w:val="0"/>
        <w:tabs>
          <w:tab w:val="left" w:pos="1276"/>
        </w:tabs>
        <w:spacing w:line="216" w:lineRule="auto"/>
        <w:jc w:val="center"/>
        <w:rPr>
          <w:sz w:val="28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br/>
        <w:t>и внебюджетных средств на реализацию муниципальной программы</w:t>
      </w:r>
    </w:p>
    <w:p w:rsidR="00837A17" w:rsidRDefault="00837A17">
      <w:pPr>
        <w:widowControl w:val="0"/>
        <w:tabs>
          <w:tab w:val="left" w:pos="1276"/>
        </w:tabs>
        <w:spacing w:line="216" w:lineRule="auto"/>
        <w:jc w:val="center"/>
        <w:rPr>
          <w:sz w:val="18"/>
        </w:rPr>
      </w:pPr>
    </w:p>
    <w:p w:rsidR="00837A17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</w:t>
      </w:r>
      <w:r>
        <w:rPr>
          <w:sz w:val="28"/>
        </w:rPr>
        <w:t>о</w:t>
      </w:r>
      <w:r>
        <w:rPr>
          <w:sz w:val="28"/>
        </w:rPr>
        <w:t xml:space="preserve">граммы на 2021 год составил </w:t>
      </w:r>
      <w:r>
        <w:rPr>
          <w:sz w:val="28"/>
          <w:u w:val="single"/>
        </w:rPr>
        <w:t>13198,3 тыс.</w:t>
      </w:r>
      <w:r>
        <w:rPr>
          <w:sz w:val="28"/>
        </w:rPr>
        <w:t xml:space="preserve"> </w:t>
      </w:r>
      <w:r>
        <w:rPr>
          <w:sz w:val="28"/>
          <w:u w:val="single"/>
        </w:rPr>
        <w:t>рублей</w:t>
      </w:r>
      <w:r>
        <w:rPr>
          <w:sz w:val="28"/>
        </w:rPr>
        <w:t xml:space="preserve">, </w:t>
      </w:r>
    </w:p>
    <w:tbl>
      <w:tblPr>
        <w:tblW w:w="0" w:type="auto"/>
        <w:tblInd w:w="1867" w:type="dxa"/>
        <w:tblLayout w:type="fixed"/>
        <w:tblLook w:val="04A0" w:firstRow="1" w:lastRow="0" w:firstColumn="1" w:lastColumn="0" w:noHBand="0" w:noVBand="1"/>
      </w:tblPr>
      <w:tblGrid>
        <w:gridCol w:w="1595"/>
        <w:gridCol w:w="1598"/>
        <w:gridCol w:w="4578"/>
      </w:tblGrid>
      <w:tr w:rsidR="00837A17">
        <w:trPr>
          <w:trHeight w:hRule="exact" w:val="334"/>
        </w:trPr>
        <w:tc>
          <w:tcPr>
            <w:tcW w:w="1595" w:type="dxa"/>
          </w:tcPr>
          <w:p w:rsidR="00837A17" w:rsidRDefault="00837A17">
            <w:pPr>
              <w:widowControl w:val="0"/>
              <w:spacing w:line="216" w:lineRule="auto"/>
              <w:rPr>
                <w:sz w:val="14"/>
              </w:rPr>
            </w:pPr>
          </w:p>
        </w:tc>
        <w:tc>
          <w:tcPr>
            <w:tcW w:w="1598" w:type="dxa"/>
          </w:tcPr>
          <w:p w:rsidR="00837A17" w:rsidRDefault="00837A17">
            <w:pPr>
              <w:widowControl w:val="0"/>
              <w:spacing w:line="216" w:lineRule="auto"/>
              <w:jc w:val="center"/>
              <w:rPr>
                <w:i/>
              </w:rPr>
            </w:pPr>
          </w:p>
        </w:tc>
        <w:tc>
          <w:tcPr>
            <w:tcW w:w="4578" w:type="dxa"/>
          </w:tcPr>
          <w:p w:rsidR="00837A17" w:rsidRDefault="00837A17">
            <w:pPr>
              <w:widowControl w:val="0"/>
              <w:spacing w:before="100" w:after="100" w:line="216" w:lineRule="auto"/>
              <w:rPr>
                <w:rFonts w:ascii="Arial" w:hAnsi="Arial"/>
                <w:b/>
              </w:rPr>
            </w:pPr>
          </w:p>
        </w:tc>
      </w:tr>
    </w:tbl>
    <w:p w:rsidR="00837A17" w:rsidRDefault="004350F5">
      <w:pPr>
        <w:widowControl w:val="0"/>
        <w:spacing w:line="216" w:lineRule="auto"/>
        <w:jc w:val="both"/>
        <w:rPr>
          <w:sz w:val="28"/>
        </w:rPr>
      </w:pPr>
      <w:r>
        <w:rPr>
          <w:sz w:val="28"/>
        </w:rPr>
        <w:t>в том числе по источникам финансирования:</w:t>
      </w:r>
    </w:p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 xml:space="preserve">бюджет Песчанокопского района </w:t>
      </w:r>
      <w:r>
        <w:rPr>
          <w:sz w:val="28"/>
          <w:u w:val="single"/>
        </w:rPr>
        <w:t>– - 0,00 тыс</w:t>
      </w:r>
      <w:r>
        <w:rPr>
          <w:sz w:val="28"/>
        </w:rPr>
        <w:t>. рублей;</w:t>
      </w:r>
    </w:p>
    <w:tbl>
      <w:tblPr>
        <w:tblW w:w="0" w:type="auto"/>
        <w:tblInd w:w="2943" w:type="dxa"/>
        <w:tblLayout w:type="fixed"/>
        <w:tblLook w:val="04A0" w:firstRow="1" w:lastRow="0" w:firstColumn="1" w:lastColumn="0" w:noHBand="0" w:noVBand="1"/>
      </w:tblPr>
      <w:tblGrid>
        <w:gridCol w:w="3261"/>
      </w:tblGrid>
      <w:tr w:rsidR="00837A17">
        <w:trPr>
          <w:trHeight w:val="437"/>
        </w:trPr>
        <w:tc>
          <w:tcPr>
            <w:tcW w:w="3261" w:type="dxa"/>
          </w:tcPr>
          <w:p w:rsidR="00837A17" w:rsidRDefault="004350F5">
            <w:pPr>
              <w:widowControl w:val="0"/>
              <w:spacing w:before="100" w:after="100" w:line="216" w:lineRule="auto"/>
              <w:jc w:val="center"/>
              <w:rPr>
                <w:rFonts w:ascii="Arial" w:hAnsi="Arial"/>
              </w:rPr>
            </w:pPr>
            <w:r>
              <w:rPr>
                <w:i/>
              </w:rPr>
              <w:t xml:space="preserve">                  </w:t>
            </w:r>
          </w:p>
        </w:tc>
      </w:tr>
    </w:tbl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</w:r>
      <w:r>
        <w:rPr>
          <w:sz w:val="28"/>
          <w:u w:val="single"/>
        </w:rPr>
        <w:t>13198,3 тыс. рублей,</w:t>
      </w:r>
      <w:r>
        <w:rPr>
          <w:i/>
        </w:rPr>
        <w:t xml:space="preserve"> </w:t>
      </w:r>
      <w:r>
        <w:rPr>
          <w:sz w:val="28"/>
        </w:rPr>
        <w:t>в том числе средства федерального бюджета – 10207,8 тыс. рублей;</w:t>
      </w:r>
    </w:p>
    <w:p w:rsidR="00837A17" w:rsidRDefault="00837A17">
      <w:pPr>
        <w:widowControl w:val="0"/>
        <w:spacing w:line="216" w:lineRule="auto"/>
        <w:ind w:firstLine="709"/>
        <w:jc w:val="both"/>
        <w:rPr>
          <w:sz w:val="28"/>
        </w:rPr>
      </w:pPr>
    </w:p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>внебюджетные источники – 0,00 тыс. рублей.</w:t>
      </w:r>
    </w:p>
    <w:tbl>
      <w:tblPr>
        <w:tblW w:w="0" w:type="auto"/>
        <w:tblInd w:w="4077" w:type="dxa"/>
        <w:tblLayout w:type="fixed"/>
        <w:tblLook w:val="04A0" w:firstRow="1" w:lastRow="0" w:firstColumn="1" w:lastColumn="0" w:noHBand="0" w:noVBand="1"/>
      </w:tblPr>
      <w:tblGrid>
        <w:gridCol w:w="3119"/>
      </w:tblGrid>
      <w:tr w:rsidR="00837A17">
        <w:trPr>
          <w:trHeight w:val="380"/>
        </w:trPr>
        <w:tc>
          <w:tcPr>
            <w:tcW w:w="3119" w:type="dxa"/>
          </w:tcPr>
          <w:p w:rsidR="00837A17" w:rsidRDefault="00837A17">
            <w:pPr>
              <w:widowControl w:val="0"/>
              <w:spacing w:before="100" w:after="100" w:line="216" w:lineRule="auto"/>
              <w:jc w:val="center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pacing w:val="-4"/>
          <w:sz w:val="28"/>
        </w:rPr>
        <w:t>План ассигнований в соответствии с решением Собрания депутатов Песч</w:t>
      </w:r>
      <w:r>
        <w:rPr>
          <w:spacing w:val="-4"/>
          <w:sz w:val="28"/>
        </w:rPr>
        <w:t>а</w:t>
      </w:r>
      <w:r>
        <w:rPr>
          <w:spacing w:val="-4"/>
          <w:sz w:val="28"/>
        </w:rPr>
        <w:t>нокопского района</w:t>
      </w:r>
      <w:r>
        <w:rPr>
          <w:sz w:val="28"/>
          <w:u w:val="single"/>
        </w:rPr>
        <w:t xml:space="preserve"> от 25.12.2020 №404 </w:t>
      </w:r>
      <w:r>
        <w:rPr>
          <w:spacing w:val="-4"/>
          <w:sz w:val="28"/>
        </w:rPr>
        <w:t>«Решение Собрания депутатов Песчан</w:t>
      </w:r>
      <w:r>
        <w:rPr>
          <w:spacing w:val="-4"/>
          <w:sz w:val="28"/>
        </w:rPr>
        <w:t>о</w:t>
      </w:r>
      <w:r>
        <w:rPr>
          <w:spacing w:val="-4"/>
          <w:sz w:val="28"/>
        </w:rPr>
        <w:t xml:space="preserve">копского района о бюджете района Песчанокопского района на </w:t>
      </w:r>
      <w:r>
        <w:rPr>
          <w:spacing w:val="-4"/>
          <w:sz w:val="28"/>
          <w:u w:val="single"/>
        </w:rPr>
        <w:t>2021 год</w:t>
      </w:r>
      <w:r>
        <w:rPr>
          <w:spacing w:val="-4"/>
          <w:sz w:val="28"/>
        </w:rPr>
        <w:t xml:space="preserve"> и на пл</w:t>
      </w:r>
      <w:r>
        <w:rPr>
          <w:spacing w:val="-4"/>
          <w:sz w:val="28"/>
        </w:rPr>
        <w:t>а</w:t>
      </w:r>
      <w:r>
        <w:rPr>
          <w:spacing w:val="-4"/>
          <w:sz w:val="28"/>
        </w:rPr>
        <w:t xml:space="preserve">новый период </w:t>
      </w:r>
      <w:r>
        <w:rPr>
          <w:spacing w:val="-4"/>
          <w:sz w:val="28"/>
          <w:u w:val="single"/>
        </w:rPr>
        <w:t>2022 и 2023</w:t>
      </w:r>
      <w:r>
        <w:rPr>
          <w:spacing w:val="-4"/>
          <w:sz w:val="28"/>
        </w:rPr>
        <w:t xml:space="preserve"> годов» составил </w:t>
      </w:r>
      <w:r>
        <w:rPr>
          <w:spacing w:val="-4"/>
          <w:sz w:val="28"/>
          <w:u w:val="single"/>
        </w:rPr>
        <w:t>13198,3</w:t>
      </w:r>
      <w:r>
        <w:rPr>
          <w:spacing w:val="-4"/>
          <w:sz w:val="28"/>
        </w:rPr>
        <w:t xml:space="preserve"> тыс. рублей. В соответствии со сводной бюджетной росписью </w:t>
      </w:r>
      <w:r>
        <w:rPr>
          <w:spacing w:val="-4"/>
          <w:sz w:val="28"/>
          <w:u w:val="single"/>
        </w:rPr>
        <w:t>– 13198,3</w:t>
      </w:r>
      <w:r>
        <w:rPr>
          <w:spacing w:val="-4"/>
          <w:sz w:val="28"/>
        </w:rPr>
        <w:t xml:space="preserve"> тыс. рублей, в том числе по источникам финансирования: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</w:tblGrid>
      <w:tr w:rsidR="00837A17">
        <w:trPr>
          <w:trHeight w:val="339"/>
        </w:trPr>
        <w:tc>
          <w:tcPr>
            <w:tcW w:w="2835" w:type="dxa"/>
          </w:tcPr>
          <w:p w:rsidR="00837A17" w:rsidRDefault="00837A17">
            <w:pPr>
              <w:widowControl w:val="0"/>
              <w:spacing w:before="100" w:after="100" w:line="216" w:lineRule="auto"/>
              <w:rPr>
                <w:rFonts w:ascii="Arial" w:hAnsi="Arial"/>
                <w:sz w:val="6"/>
              </w:rPr>
            </w:pPr>
          </w:p>
        </w:tc>
      </w:tr>
    </w:tbl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 xml:space="preserve"> бюджет Песчанокопского района </w:t>
      </w:r>
      <w:r>
        <w:rPr>
          <w:sz w:val="28"/>
          <w:u w:val="single"/>
        </w:rPr>
        <w:t>– 0,00</w:t>
      </w:r>
      <w:r>
        <w:rPr>
          <w:sz w:val="28"/>
        </w:rPr>
        <w:t xml:space="preserve"> тыс. рублей;</w:t>
      </w:r>
    </w:p>
    <w:tbl>
      <w:tblPr>
        <w:tblW w:w="0" w:type="auto"/>
        <w:tblInd w:w="2943" w:type="dxa"/>
        <w:tblLayout w:type="fixed"/>
        <w:tblLook w:val="04A0" w:firstRow="1" w:lastRow="0" w:firstColumn="1" w:lastColumn="0" w:noHBand="0" w:noVBand="1"/>
      </w:tblPr>
      <w:tblGrid>
        <w:gridCol w:w="3261"/>
      </w:tblGrid>
      <w:tr w:rsidR="00837A17">
        <w:trPr>
          <w:trHeight w:val="410"/>
        </w:trPr>
        <w:tc>
          <w:tcPr>
            <w:tcW w:w="3261" w:type="dxa"/>
          </w:tcPr>
          <w:p w:rsidR="00837A17" w:rsidRDefault="00837A17">
            <w:pPr>
              <w:widowControl w:val="0"/>
              <w:spacing w:before="100" w:after="100" w:line="216" w:lineRule="auto"/>
              <w:jc w:val="center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</w:r>
      <w:r>
        <w:rPr>
          <w:sz w:val="28"/>
          <w:u w:val="single"/>
        </w:rPr>
        <w:t>13198,3</w:t>
      </w:r>
      <w:r>
        <w:rPr>
          <w:sz w:val="28"/>
        </w:rPr>
        <w:t xml:space="preserve"> тыс. рублей,</w:t>
      </w:r>
      <w:r>
        <w:rPr>
          <w:i/>
        </w:rPr>
        <w:t xml:space="preserve"> </w:t>
      </w:r>
      <w:r>
        <w:rPr>
          <w:sz w:val="28"/>
        </w:rPr>
        <w:t xml:space="preserve">в том числе средства федерального бюджета – </w:t>
      </w:r>
      <w:r>
        <w:rPr>
          <w:sz w:val="28"/>
        </w:rPr>
        <w:br/>
      </w:r>
      <w:r>
        <w:rPr>
          <w:sz w:val="28"/>
          <w:u w:val="single"/>
        </w:rPr>
        <w:t>10207,8</w:t>
      </w:r>
      <w:r>
        <w:rPr>
          <w:sz w:val="28"/>
        </w:rPr>
        <w:t xml:space="preserve"> тыс. рублей.</w:t>
      </w:r>
    </w:p>
    <w:p w:rsidR="00837A17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 -</w:t>
      </w:r>
      <w:r>
        <w:rPr>
          <w:sz w:val="28"/>
          <w:u w:val="single"/>
        </w:rPr>
        <w:t>12651,9</w:t>
      </w:r>
      <w:r>
        <w:rPr>
          <w:sz w:val="28"/>
        </w:rPr>
        <w:t xml:space="preserve"> тыс. рублей, в том числе по источникам финансирования:</w:t>
      </w:r>
    </w:p>
    <w:p w:rsidR="00837A17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 бюджет Песчанокопского района – 0,00 тыс. рублей;</w:t>
      </w:r>
    </w:p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</w:r>
      <w:r>
        <w:rPr>
          <w:sz w:val="28"/>
          <w:u w:val="single"/>
        </w:rPr>
        <w:t>-12651,9 тыс</w:t>
      </w:r>
      <w:r>
        <w:rPr>
          <w:sz w:val="28"/>
        </w:rPr>
        <w:t>. рублей,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</w:tblGrid>
      <w:tr w:rsidR="00837A17">
        <w:trPr>
          <w:trHeight w:val="463"/>
        </w:trPr>
        <w:tc>
          <w:tcPr>
            <w:tcW w:w="3261" w:type="dxa"/>
          </w:tcPr>
          <w:p w:rsidR="00837A17" w:rsidRDefault="00837A17">
            <w:pPr>
              <w:widowControl w:val="0"/>
              <w:spacing w:before="100" w:after="100" w:line="216" w:lineRule="auto"/>
              <w:rPr>
                <w:rFonts w:ascii="Arial" w:hAnsi="Arial"/>
                <w:sz w:val="12"/>
              </w:rPr>
            </w:pPr>
          </w:p>
        </w:tc>
      </w:tr>
    </w:tbl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 xml:space="preserve">в том числе средства федерального бюджета – </w:t>
      </w:r>
      <w:r>
        <w:rPr>
          <w:sz w:val="28"/>
          <w:u w:val="single"/>
        </w:rPr>
        <w:t>9742,6</w:t>
      </w:r>
      <w:r>
        <w:rPr>
          <w:sz w:val="28"/>
        </w:rPr>
        <w:t xml:space="preserve"> тыс. рублей;</w:t>
      </w:r>
    </w:p>
    <w:tbl>
      <w:tblPr>
        <w:tblW w:w="0" w:type="auto"/>
        <w:tblInd w:w="358" w:type="dxa"/>
        <w:tblLayout w:type="fixed"/>
        <w:tblLook w:val="04A0" w:firstRow="1" w:lastRow="0" w:firstColumn="1" w:lastColumn="0" w:noHBand="0" w:noVBand="1"/>
      </w:tblPr>
      <w:tblGrid>
        <w:gridCol w:w="2769"/>
      </w:tblGrid>
      <w:tr w:rsidR="00837A17">
        <w:trPr>
          <w:trHeight w:val="401"/>
        </w:trPr>
        <w:tc>
          <w:tcPr>
            <w:tcW w:w="2769" w:type="dxa"/>
          </w:tcPr>
          <w:p w:rsidR="00837A17" w:rsidRDefault="00837A17">
            <w:pPr>
              <w:widowControl w:val="0"/>
              <w:spacing w:before="100" w:after="100" w:line="216" w:lineRule="auto"/>
              <w:rPr>
                <w:rFonts w:ascii="Arial" w:hAnsi="Arial"/>
                <w:sz w:val="6"/>
              </w:rPr>
            </w:pPr>
          </w:p>
        </w:tc>
      </w:tr>
    </w:tbl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 xml:space="preserve">внебюджетные источники </w:t>
      </w:r>
      <w:r>
        <w:rPr>
          <w:sz w:val="28"/>
          <w:u w:val="single"/>
        </w:rPr>
        <w:t>– 0,00</w:t>
      </w:r>
      <w:r>
        <w:rPr>
          <w:sz w:val="28"/>
        </w:rPr>
        <w:t xml:space="preserve"> тыс. рублей.</w:t>
      </w:r>
    </w:p>
    <w:tbl>
      <w:tblPr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3402"/>
      </w:tblGrid>
      <w:tr w:rsidR="00837A17">
        <w:trPr>
          <w:trHeight w:val="369"/>
        </w:trPr>
        <w:tc>
          <w:tcPr>
            <w:tcW w:w="3402" w:type="dxa"/>
          </w:tcPr>
          <w:p w:rsidR="00837A17" w:rsidRDefault="00837A17">
            <w:pPr>
              <w:widowControl w:val="0"/>
              <w:spacing w:before="100" w:after="100" w:line="216" w:lineRule="auto"/>
              <w:jc w:val="center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spacing w:line="216" w:lineRule="auto"/>
        <w:jc w:val="both"/>
        <w:rPr>
          <w:i/>
        </w:rPr>
      </w:pPr>
      <w:r>
        <w:rPr>
          <w:sz w:val="28"/>
        </w:rPr>
        <w:t>Объем неосвоенных бюджетных ассигнований  бюджета Песчанокопского ра</w:t>
      </w:r>
      <w:r>
        <w:rPr>
          <w:sz w:val="28"/>
        </w:rPr>
        <w:t>й</w:t>
      </w:r>
      <w:r>
        <w:rPr>
          <w:sz w:val="28"/>
        </w:rPr>
        <w:t xml:space="preserve">она </w:t>
      </w:r>
      <w:r>
        <w:rPr>
          <w:spacing w:val="-4"/>
          <w:sz w:val="28"/>
        </w:rPr>
        <w:t>и безвозмездных поступлений в бюджет Песчанокопского района составил 546,4 тыс. рублей.</w:t>
      </w:r>
    </w:p>
    <w:p w:rsidR="00837A17" w:rsidRDefault="00837A17">
      <w:pPr>
        <w:widowControl w:val="0"/>
        <w:spacing w:line="216" w:lineRule="auto"/>
        <w:jc w:val="both"/>
        <w:rPr>
          <w:sz w:val="10"/>
        </w:rPr>
      </w:pPr>
    </w:p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2021 год приведены в приложении № 2 к отчёту о реализации программы.</w:t>
      </w:r>
    </w:p>
    <w:tbl>
      <w:tblPr>
        <w:tblW w:w="0" w:type="auto"/>
        <w:tblInd w:w="6512" w:type="dxa"/>
        <w:tblLayout w:type="fixed"/>
        <w:tblLook w:val="04A0" w:firstRow="1" w:lastRow="0" w:firstColumn="1" w:lastColumn="0" w:noHBand="0" w:noVBand="1"/>
      </w:tblPr>
      <w:tblGrid>
        <w:gridCol w:w="2015"/>
      </w:tblGrid>
      <w:tr w:rsidR="00837A17">
        <w:trPr>
          <w:trHeight w:val="80"/>
        </w:trPr>
        <w:tc>
          <w:tcPr>
            <w:tcW w:w="2015" w:type="dxa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837A17">
      <w:pPr>
        <w:widowControl w:val="0"/>
        <w:ind w:firstLine="709"/>
        <w:jc w:val="both"/>
        <w:rPr>
          <w:sz w:val="16"/>
          <w:highlight w:val="green"/>
        </w:rPr>
      </w:pPr>
    </w:p>
    <w:p w:rsidR="00837A17" w:rsidRDefault="004350F5">
      <w:pPr>
        <w:widowControl w:val="0"/>
        <w:jc w:val="center"/>
        <w:rPr>
          <w:rFonts w:ascii="Arial" w:hAnsi="Arial"/>
        </w:rPr>
      </w:pPr>
      <w:r>
        <w:rPr>
          <w:sz w:val="28"/>
        </w:rPr>
        <w:t xml:space="preserve">Раздел 5. Сведения о достижении </w:t>
      </w:r>
      <w:r>
        <w:rPr>
          <w:sz w:val="28"/>
        </w:rPr>
        <w:br/>
        <w:t xml:space="preserve">значений показателей муниципальной </w:t>
      </w:r>
      <w:r>
        <w:rPr>
          <w:sz w:val="28"/>
        </w:rPr>
        <w:br/>
        <w:t>программы, подпрограмм муниципальной программы за 2021 год</w:t>
      </w:r>
    </w:p>
    <w:p w:rsidR="00837A17" w:rsidRDefault="00837A17">
      <w:pPr>
        <w:widowControl w:val="0"/>
        <w:jc w:val="center"/>
        <w:rPr>
          <w:rFonts w:ascii="Arial" w:hAnsi="Arial"/>
        </w:rPr>
      </w:pPr>
    </w:p>
    <w:p w:rsidR="00837A17" w:rsidRDefault="004350F5">
      <w:pPr>
        <w:widowControl w:val="0"/>
        <w:ind w:firstLine="709"/>
        <w:jc w:val="both"/>
        <w:rPr>
          <w:i/>
        </w:rPr>
      </w:pPr>
      <w:r>
        <w:rPr>
          <w:sz w:val="28"/>
        </w:rPr>
        <w:t>Муниципальной программой и подпрограммами муниципальной пр</w:t>
      </w:r>
      <w:r>
        <w:rPr>
          <w:sz w:val="28"/>
        </w:rPr>
        <w:t>о</w:t>
      </w:r>
      <w:r>
        <w:rPr>
          <w:sz w:val="28"/>
        </w:rPr>
        <w:t xml:space="preserve">граммы предусмотрено </w:t>
      </w:r>
      <w:r>
        <w:rPr>
          <w:sz w:val="28"/>
          <w:u w:val="single"/>
        </w:rPr>
        <w:t>37</w:t>
      </w:r>
      <w:r>
        <w:rPr>
          <w:sz w:val="28"/>
        </w:rPr>
        <w:t xml:space="preserve"> показателей, по </w:t>
      </w:r>
      <w:r w:rsidR="000E0703">
        <w:rPr>
          <w:sz w:val="28"/>
          <w:u w:val="single"/>
        </w:rPr>
        <w:t>6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из которых </w:t>
      </w:r>
    </w:p>
    <w:tbl>
      <w:tblPr>
        <w:tblW w:w="0" w:type="auto"/>
        <w:tblInd w:w="1804" w:type="dxa"/>
        <w:tblLayout w:type="fixed"/>
        <w:tblLook w:val="04A0" w:firstRow="1" w:lastRow="0" w:firstColumn="1" w:lastColumn="0" w:noHBand="0" w:noVBand="1"/>
      </w:tblPr>
      <w:tblGrid>
        <w:gridCol w:w="1523"/>
        <w:gridCol w:w="1708"/>
        <w:gridCol w:w="1692"/>
      </w:tblGrid>
      <w:tr w:rsidR="00837A17">
        <w:trPr>
          <w:trHeight w:val="215"/>
        </w:trPr>
        <w:tc>
          <w:tcPr>
            <w:tcW w:w="1523" w:type="dxa"/>
          </w:tcPr>
          <w:p w:rsidR="00837A17" w:rsidRDefault="00837A17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708" w:type="dxa"/>
          </w:tcPr>
          <w:p w:rsidR="00837A17" w:rsidRDefault="00837A17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692" w:type="dxa"/>
          </w:tcPr>
          <w:p w:rsidR="00837A17" w:rsidRDefault="00837A17">
            <w:pPr>
              <w:widowControl w:val="0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jc w:val="both"/>
        <w:rPr>
          <w:i/>
        </w:rPr>
      </w:pPr>
      <w:r>
        <w:rPr>
          <w:sz w:val="28"/>
        </w:rPr>
        <w:t xml:space="preserve">фактические значения соответствуют плановым, по </w:t>
      </w:r>
      <w:r w:rsidR="00DB4BB0">
        <w:rPr>
          <w:sz w:val="28"/>
          <w:u w:val="single"/>
        </w:rPr>
        <w:t>16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показателям </w:t>
      </w:r>
    </w:p>
    <w:tbl>
      <w:tblPr>
        <w:tblW w:w="0" w:type="auto"/>
        <w:tblInd w:w="6082" w:type="dxa"/>
        <w:tblLayout w:type="fixed"/>
        <w:tblLook w:val="04A0" w:firstRow="1" w:lastRow="0" w:firstColumn="1" w:lastColumn="0" w:noHBand="0" w:noVBand="1"/>
      </w:tblPr>
      <w:tblGrid>
        <w:gridCol w:w="1681"/>
      </w:tblGrid>
      <w:tr w:rsidR="00837A17">
        <w:trPr>
          <w:trHeight w:val="215"/>
        </w:trPr>
        <w:tc>
          <w:tcPr>
            <w:tcW w:w="1681" w:type="dxa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jc w:val="both"/>
        <w:rPr>
          <w:i/>
        </w:rPr>
      </w:pPr>
      <w:r>
        <w:rPr>
          <w:sz w:val="28"/>
        </w:rPr>
        <w:t xml:space="preserve">фактические значения превышают плановые, по </w:t>
      </w:r>
      <w:r w:rsidR="00DB4BB0">
        <w:rPr>
          <w:sz w:val="28"/>
          <w:u w:val="single"/>
        </w:rPr>
        <w:t>15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показателям </w:t>
      </w:r>
    </w:p>
    <w:tbl>
      <w:tblPr>
        <w:tblW w:w="0" w:type="auto"/>
        <w:tblInd w:w="6022" w:type="dxa"/>
        <w:tblLayout w:type="fixed"/>
        <w:tblLook w:val="04A0" w:firstRow="1" w:lastRow="0" w:firstColumn="1" w:lastColumn="0" w:noHBand="0" w:noVBand="1"/>
      </w:tblPr>
      <w:tblGrid>
        <w:gridCol w:w="1741"/>
      </w:tblGrid>
      <w:tr w:rsidR="00837A17">
        <w:trPr>
          <w:trHeight w:val="215"/>
        </w:trPr>
        <w:tc>
          <w:tcPr>
            <w:tcW w:w="1741" w:type="dxa"/>
          </w:tcPr>
          <w:p w:rsidR="00837A17" w:rsidRDefault="00837A17">
            <w:pPr>
              <w:widowControl w:val="0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jc w:val="both"/>
        <w:rPr>
          <w:sz w:val="28"/>
        </w:rPr>
      </w:pPr>
      <w:r>
        <w:rPr>
          <w:sz w:val="28"/>
        </w:rPr>
        <w:t>не достигнуты плановые значения.</w:t>
      </w:r>
    </w:p>
    <w:p w:rsidR="00837A17" w:rsidRPr="00621571" w:rsidRDefault="004350F5">
      <w:pPr>
        <w:widowControl w:val="0"/>
        <w:jc w:val="both"/>
        <w:rPr>
          <w:i/>
        </w:rPr>
      </w:pPr>
      <w:r>
        <w:rPr>
          <w:sz w:val="28"/>
        </w:rPr>
        <w:tab/>
        <w:t xml:space="preserve">Показатель 1 </w:t>
      </w:r>
      <w:r w:rsidR="00E32E27">
        <w:rPr>
          <w:sz w:val="28"/>
        </w:rPr>
        <w:t>«</w:t>
      </w:r>
      <w:r w:rsidRPr="00621571">
        <w:rPr>
          <w:sz w:val="28"/>
        </w:rPr>
        <w:t xml:space="preserve">индекс производства продукции сельского хозяйства в </w:t>
      </w:r>
      <w:r w:rsidR="00786856">
        <w:rPr>
          <w:sz w:val="28"/>
        </w:rPr>
        <w:t>х</w:t>
      </w:r>
      <w:r w:rsidR="00786856">
        <w:rPr>
          <w:sz w:val="28"/>
        </w:rPr>
        <w:t>о</w:t>
      </w:r>
      <w:r w:rsidR="00786856">
        <w:rPr>
          <w:sz w:val="28"/>
        </w:rPr>
        <w:t>зяйствах всех категорий (</w:t>
      </w:r>
      <w:r w:rsidRPr="00621571">
        <w:rPr>
          <w:sz w:val="28"/>
        </w:rPr>
        <w:t xml:space="preserve">в сопоставимых ценах) » – </w:t>
      </w:r>
      <w:r w:rsidRPr="00621571">
        <w:rPr>
          <w:i/>
          <w:sz w:val="28"/>
        </w:rPr>
        <w:t>плановое значение 101,9</w:t>
      </w:r>
      <w:r w:rsidRPr="00621571">
        <w:rPr>
          <w:sz w:val="28"/>
        </w:rPr>
        <w:t>%,</w:t>
      </w:r>
      <w:r w:rsidRPr="00621571">
        <w:rPr>
          <w:i/>
          <w:sz w:val="28"/>
        </w:rPr>
        <w:t xml:space="preserve"> фактическое значение </w:t>
      </w:r>
      <w:r w:rsidR="00641EC9" w:rsidRPr="00621571">
        <w:rPr>
          <w:i/>
          <w:sz w:val="28"/>
        </w:rPr>
        <w:t>–</w:t>
      </w:r>
      <w:r w:rsidRPr="00621571">
        <w:rPr>
          <w:i/>
          <w:sz w:val="28"/>
        </w:rPr>
        <w:t xml:space="preserve"> </w:t>
      </w:r>
      <w:r w:rsidR="00641EC9" w:rsidRPr="00621571">
        <w:rPr>
          <w:i/>
          <w:sz w:val="28"/>
        </w:rPr>
        <w:t>133,3</w:t>
      </w:r>
      <w:r w:rsidRPr="00621571">
        <w:rPr>
          <w:sz w:val="28"/>
        </w:rPr>
        <w:t xml:space="preserve">%. </w:t>
      </w:r>
    </w:p>
    <w:tbl>
      <w:tblPr>
        <w:tblW w:w="0" w:type="auto"/>
        <w:tblInd w:w="2660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837A17" w:rsidRPr="00621571">
        <w:trPr>
          <w:trHeight w:val="215"/>
        </w:trPr>
        <w:tc>
          <w:tcPr>
            <w:tcW w:w="1701" w:type="dxa"/>
          </w:tcPr>
          <w:p w:rsidR="00837A17" w:rsidRPr="00621571" w:rsidRDefault="00837A1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Pr="00621571" w:rsidRDefault="004350F5">
      <w:pPr>
        <w:widowControl w:val="0"/>
        <w:ind w:firstLine="709"/>
        <w:jc w:val="both"/>
      </w:pPr>
      <w:r w:rsidRPr="00621571">
        <w:rPr>
          <w:sz w:val="28"/>
        </w:rPr>
        <w:t xml:space="preserve">Показатель 2 </w:t>
      </w:r>
      <w:r w:rsidR="00786856">
        <w:rPr>
          <w:sz w:val="28"/>
        </w:rPr>
        <w:t>«</w:t>
      </w:r>
      <w:r w:rsidRPr="00621571">
        <w:rPr>
          <w:sz w:val="28"/>
        </w:rPr>
        <w:t>Индекс производства продукции растениеводства в хозя</w:t>
      </w:r>
      <w:r w:rsidRPr="00621571">
        <w:rPr>
          <w:sz w:val="28"/>
        </w:rPr>
        <w:t>й</w:t>
      </w:r>
      <w:r w:rsidRPr="00621571">
        <w:rPr>
          <w:sz w:val="28"/>
        </w:rPr>
        <w:t xml:space="preserve">ствах всех категорий </w:t>
      </w:r>
      <w:r w:rsidR="00786856">
        <w:rPr>
          <w:sz w:val="28"/>
        </w:rPr>
        <w:t>(</w:t>
      </w:r>
      <w:r w:rsidRPr="00621571">
        <w:rPr>
          <w:sz w:val="28"/>
        </w:rPr>
        <w:t xml:space="preserve">в сопоставимых ценах)» – </w:t>
      </w:r>
      <w:r w:rsidRPr="00621571">
        <w:rPr>
          <w:i/>
          <w:sz w:val="28"/>
        </w:rPr>
        <w:t xml:space="preserve">плановое значение- 101,5%, </w:t>
      </w:r>
      <w:r w:rsidRPr="00621571">
        <w:rPr>
          <w:i/>
          <w:sz w:val="28"/>
        </w:rPr>
        <w:lastRenderedPageBreak/>
        <w:t>фактическое значение -140,3</w:t>
      </w:r>
      <w:r w:rsidRPr="00621571">
        <w:rPr>
          <w:sz w:val="28"/>
        </w:rPr>
        <w:t xml:space="preserve">%. </w:t>
      </w:r>
    </w:p>
    <w:tbl>
      <w:tblPr>
        <w:tblW w:w="0" w:type="auto"/>
        <w:tblInd w:w="2660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837A17" w:rsidRPr="00621571">
        <w:trPr>
          <w:trHeight w:val="215"/>
        </w:trPr>
        <w:tc>
          <w:tcPr>
            <w:tcW w:w="1701" w:type="dxa"/>
          </w:tcPr>
          <w:p w:rsidR="00837A17" w:rsidRPr="00621571" w:rsidRDefault="00837A17">
            <w:pPr>
              <w:widowControl w:val="0"/>
              <w:rPr>
                <w:rFonts w:ascii="Arial" w:hAnsi="Arial"/>
              </w:rPr>
            </w:pPr>
          </w:p>
        </w:tc>
      </w:tr>
    </w:tbl>
    <w:p w:rsidR="00641EC9" w:rsidRPr="00621571" w:rsidRDefault="0020583D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Показатель 3</w:t>
      </w:r>
      <w:r w:rsidR="004350F5" w:rsidRPr="00621571">
        <w:rPr>
          <w:sz w:val="28"/>
        </w:rPr>
        <w:t xml:space="preserve"> « Индекс производства продукции животноводства в хозя</w:t>
      </w:r>
      <w:r w:rsidR="004350F5" w:rsidRPr="00621571">
        <w:rPr>
          <w:sz w:val="28"/>
        </w:rPr>
        <w:t>й</w:t>
      </w:r>
      <w:r w:rsidR="004350F5" w:rsidRPr="00621571">
        <w:rPr>
          <w:sz w:val="28"/>
        </w:rPr>
        <w:t xml:space="preserve">ствах всех категорий ( в сопоставимых ценах» – </w:t>
      </w:r>
      <w:r w:rsidR="004350F5" w:rsidRPr="00621571">
        <w:rPr>
          <w:i/>
          <w:sz w:val="28"/>
        </w:rPr>
        <w:t xml:space="preserve">плановое значение </w:t>
      </w:r>
      <w:r w:rsidR="004350F5" w:rsidRPr="00621571">
        <w:rPr>
          <w:sz w:val="28"/>
        </w:rPr>
        <w:t xml:space="preserve">-102,3 %, </w:t>
      </w:r>
      <w:r w:rsidR="004350F5" w:rsidRPr="00621571">
        <w:rPr>
          <w:i/>
          <w:sz w:val="28"/>
        </w:rPr>
        <w:t xml:space="preserve"> фактическое значение </w:t>
      </w:r>
      <w:r w:rsidR="00641EC9" w:rsidRPr="00621571">
        <w:rPr>
          <w:sz w:val="28"/>
        </w:rPr>
        <w:t>–</w:t>
      </w:r>
      <w:r w:rsidR="004350F5" w:rsidRPr="00621571">
        <w:rPr>
          <w:i/>
          <w:sz w:val="28"/>
        </w:rPr>
        <w:t xml:space="preserve"> </w:t>
      </w:r>
      <w:r w:rsidR="00641EC9" w:rsidRPr="00621571">
        <w:rPr>
          <w:sz w:val="28"/>
        </w:rPr>
        <w:t>126,2</w:t>
      </w:r>
      <w:r w:rsidR="004350F5" w:rsidRPr="00621571">
        <w:rPr>
          <w:sz w:val="28"/>
        </w:rPr>
        <w:t xml:space="preserve"> %. </w:t>
      </w:r>
    </w:p>
    <w:p w:rsidR="00837A17" w:rsidRPr="00621571" w:rsidRDefault="004350F5">
      <w:pPr>
        <w:widowControl w:val="0"/>
        <w:ind w:firstLine="709"/>
        <w:jc w:val="both"/>
      </w:pPr>
      <w:r w:rsidRPr="00621571">
        <w:rPr>
          <w:sz w:val="28"/>
        </w:rPr>
        <w:t>Показатель 4. «Индекс производства пищевых продуктов (в сопостав</w:t>
      </w:r>
      <w:r w:rsidRPr="00621571">
        <w:rPr>
          <w:sz w:val="28"/>
        </w:rPr>
        <w:t>и</w:t>
      </w:r>
      <w:r w:rsidRPr="00621571">
        <w:rPr>
          <w:sz w:val="28"/>
        </w:rPr>
        <w:t xml:space="preserve">мых ценах)» - плановое значение 100,2 % , </w:t>
      </w:r>
    </w:p>
    <w:tbl>
      <w:tblPr>
        <w:tblW w:w="0" w:type="auto"/>
        <w:tblInd w:w="2802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837A17" w:rsidRPr="00621571">
        <w:trPr>
          <w:trHeight w:val="215"/>
        </w:trPr>
        <w:tc>
          <w:tcPr>
            <w:tcW w:w="1701" w:type="dxa"/>
          </w:tcPr>
          <w:p w:rsidR="00837A17" w:rsidRPr="00621571" w:rsidRDefault="00837A17">
            <w:pPr>
              <w:widowControl w:val="0"/>
              <w:rPr>
                <w:rFonts w:ascii="Arial" w:hAnsi="Arial"/>
              </w:rPr>
            </w:pPr>
          </w:p>
        </w:tc>
      </w:tr>
    </w:tbl>
    <w:p w:rsidR="00837A17" w:rsidRPr="00621571" w:rsidRDefault="004350F5">
      <w:pPr>
        <w:widowControl w:val="0"/>
        <w:jc w:val="both"/>
        <w:rPr>
          <w:sz w:val="28"/>
        </w:rPr>
      </w:pPr>
      <w:r w:rsidRPr="00621571">
        <w:rPr>
          <w:i/>
          <w:sz w:val="28"/>
        </w:rPr>
        <w:t xml:space="preserve"> фактическое </w:t>
      </w:r>
      <w:r w:rsidRPr="00621571">
        <w:rPr>
          <w:sz w:val="28"/>
        </w:rPr>
        <w:t xml:space="preserve"> значение -</w:t>
      </w:r>
      <w:r w:rsidR="00DB4BB0" w:rsidRPr="00621571">
        <w:rPr>
          <w:sz w:val="28"/>
        </w:rPr>
        <w:t>116,5</w:t>
      </w:r>
      <w:r w:rsidR="000E0703" w:rsidRPr="00621571">
        <w:rPr>
          <w:sz w:val="28"/>
        </w:rPr>
        <w:t xml:space="preserve"> %.</w:t>
      </w:r>
    </w:p>
    <w:p w:rsidR="00837A17" w:rsidRPr="00621571" w:rsidRDefault="0078685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5 «</w:t>
      </w:r>
      <w:r w:rsidR="004350F5" w:rsidRPr="00621571">
        <w:rPr>
          <w:sz w:val="28"/>
        </w:rPr>
        <w:t>Индекс физического объёма инвестиций в основной кап</w:t>
      </w:r>
      <w:r w:rsidR="004350F5" w:rsidRPr="00621571">
        <w:rPr>
          <w:sz w:val="28"/>
        </w:rPr>
        <w:t>и</w:t>
      </w:r>
      <w:r w:rsidR="004350F5" w:rsidRPr="00621571">
        <w:rPr>
          <w:sz w:val="28"/>
        </w:rPr>
        <w:t xml:space="preserve">тал сельского хозяйства » – </w:t>
      </w:r>
      <w:r w:rsidR="004350F5" w:rsidRPr="00621571">
        <w:rPr>
          <w:i/>
          <w:sz w:val="28"/>
        </w:rPr>
        <w:t>плановое значение- 101,0</w:t>
      </w:r>
      <w:r w:rsidR="004350F5" w:rsidRPr="00621571">
        <w:rPr>
          <w:sz w:val="28"/>
        </w:rPr>
        <w:t xml:space="preserve"> %, фактическое</w:t>
      </w:r>
      <w:r w:rsidR="004350F5" w:rsidRPr="00621571">
        <w:rPr>
          <w:i/>
          <w:sz w:val="28"/>
        </w:rPr>
        <w:t xml:space="preserve"> значение </w:t>
      </w:r>
      <w:r w:rsidR="004350F5" w:rsidRPr="00621571">
        <w:rPr>
          <w:sz w:val="28"/>
        </w:rPr>
        <w:t>-</w:t>
      </w:r>
      <w:r w:rsidR="000E0703" w:rsidRPr="00621571">
        <w:rPr>
          <w:sz w:val="28"/>
        </w:rPr>
        <w:t>76</w:t>
      </w:r>
      <w:r w:rsidR="004350F5" w:rsidRPr="00621571">
        <w:rPr>
          <w:sz w:val="28"/>
        </w:rPr>
        <w:t xml:space="preserve"> %.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6. «Рентабельность сельскохозяйственных организаций –получателей государственной поддержки ( с учетом субсидий) плановое знач</w:t>
      </w:r>
      <w:r w:rsidRPr="00621571">
        <w:rPr>
          <w:sz w:val="28"/>
        </w:rPr>
        <w:t>е</w:t>
      </w:r>
      <w:r w:rsidRPr="00621571">
        <w:rPr>
          <w:sz w:val="28"/>
        </w:rPr>
        <w:t>ние- 17,7 % , фактическое -27,7 %.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7. «Среднемесячная номинальная заработн</w:t>
      </w:r>
      <w:r w:rsidR="00786856">
        <w:rPr>
          <w:sz w:val="28"/>
        </w:rPr>
        <w:t>ая плата в сел</w:t>
      </w:r>
      <w:r w:rsidR="00786856">
        <w:rPr>
          <w:sz w:val="28"/>
        </w:rPr>
        <w:t>ь</w:t>
      </w:r>
      <w:r w:rsidR="00786856">
        <w:rPr>
          <w:sz w:val="28"/>
        </w:rPr>
        <w:t>ском хозяйстве (</w:t>
      </w:r>
      <w:r w:rsidRPr="00621571">
        <w:rPr>
          <w:sz w:val="28"/>
        </w:rPr>
        <w:t>по сельскохозяйственным организациям не относящимся к субъектам малого предпринимательства)»</w:t>
      </w:r>
      <w:r w:rsidR="0000432D" w:rsidRPr="00621571">
        <w:rPr>
          <w:sz w:val="28"/>
        </w:rPr>
        <w:t xml:space="preserve"> - плановое </w:t>
      </w:r>
      <w:r w:rsidRPr="00621571">
        <w:rPr>
          <w:sz w:val="28"/>
        </w:rPr>
        <w:t>значение -28600,0 рублей, фактическое 36861,38 рублей.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Показатель8. «Индекс производительности труда к предыдущему году» - плановое значение -101,4 % , фактическое значение –141,31 %;. В 2021 году объём валовой продукции сельского хозяйства в хозяйствах всех категорий с</w:t>
      </w:r>
      <w:r w:rsidRPr="00621571">
        <w:rPr>
          <w:sz w:val="28"/>
        </w:rPr>
        <w:t>о</w:t>
      </w:r>
      <w:r w:rsidRPr="00621571">
        <w:rPr>
          <w:sz w:val="28"/>
        </w:rPr>
        <w:t>ставил-8406,4 млн. рублей, что составляет 154,0% к уровню 2020 года.</w:t>
      </w:r>
    </w:p>
    <w:tbl>
      <w:tblPr>
        <w:tblW w:w="0" w:type="auto"/>
        <w:tblInd w:w="2802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837A17" w:rsidRPr="00621571">
        <w:trPr>
          <w:trHeight w:val="215"/>
        </w:trPr>
        <w:tc>
          <w:tcPr>
            <w:tcW w:w="1701" w:type="dxa"/>
          </w:tcPr>
          <w:p w:rsidR="00837A17" w:rsidRPr="00621571" w:rsidRDefault="00837A1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Показатель 9. « Количество высокопроизводительных рабочих мест»- плановое значение - 0,522 тысяч единиц, фактическое значение -0,189 тысяч единиц. Среднемесячная заработная плата по отрасли сельское хозяйство Р</w:t>
      </w:r>
      <w:r w:rsidRPr="00621571">
        <w:rPr>
          <w:sz w:val="28"/>
        </w:rPr>
        <w:t>о</w:t>
      </w:r>
      <w:r w:rsidRPr="00621571">
        <w:rPr>
          <w:sz w:val="28"/>
        </w:rPr>
        <w:t>стовской области за 2021 год составила 39734,00 рублей. И только в четырех хозяйствах в АО " Агрокомплекс Развильное" (96 человек), ООО «Рассвет» (81 человек),ООО «Заря» (47 человек) и ООО «Южное Молоко (108 человек) зар</w:t>
      </w:r>
      <w:r w:rsidRPr="00621571">
        <w:rPr>
          <w:sz w:val="28"/>
        </w:rPr>
        <w:t>а</w:t>
      </w:r>
      <w:r w:rsidRPr="00621571">
        <w:rPr>
          <w:sz w:val="28"/>
        </w:rPr>
        <w:t>ботная плата выше среднеобластного показателя.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Показатель 10. «Валовый сбор зерновых и зернобобовых культур в хозя</w:t>
      </w:r>
      <w:r w:rsidRPr="00621571">
        <w:rPr>
          <w:sz w:val="28"/>
        </w:rPr>
        <w:t>й</w:t>
      </w:r>
      <w:r w:rsidRPr="00621571">
        <w:rPr>
          <w:sz w:val="28"/>
        </w:rPr>
        <w:t>ствах всех категорий» – плановое значение 374,4 тысяч тонн, фактическое зн</w:t>
      </w:r>
      <w:r w:rsidRPr="00621571">
        <w:rPr>
          <w:sz w:val="28"/>
        </w:rPr>
        <w:t>а</w:t>
      </w:r>
      <w:r w:rsidRPr="00621571">
        <w:rPr>
          <w:sz w:val="28"/>
        </w:rPr>
        <w:t xml:space="preserve">чение-525,4 тысяч тонн. 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11. «Валовый сбор сахарной свеклы в хозяйствах всех кат</w:t>
      </w:r>
      <w:r w:rsidRPr="00621571">
        <w:rPr>
          <w:sz w:val="28"/>
        </w:rPr>
        <w:t>е</w:t>
      </w:r>
      <w:r w:rsidRPr="00621571">
        <w:rPr>
          <w:sz w:val="28"/>
        </w:rPr>
        <w:t>горий» - плановое значение -182,5 тысяч тонн, фактическое -335 тысяч тонн.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Показатель12. «Сохранение размера посевных площадей в муниципал</w:t>
      </w:r>
      <w:r w:rsidRPr="00621571">
        <w:rPr>
          <w:sz w:val="28"/>
        </w:rPr>
        <w:t>ь</w:t>
      </w:r>
      <w:r w:rsidRPr="00621571">
        <w:rPr>
          <w:sz w:val="28"/>
        </w:rPr>
        <w:t>ных образованиях, гектаров»- плановое значение- 146,1 тысяч гектаров, факт</w:t>
      </w:r>
      <w:r w:rsidRPr="00621571">
        <w:rPr>
          <w:sz w:val="28"/>
        </w:rPr>
        <w:t>и</w:t>
      </w:r>
      <w:r w:rsidRPr="00621571">
        <w:rPr>
          <w:sz w:val="28"/>
        </w:rPr>
        <w:t>чески- 149,2 тысяч гектаров. В соответствии с зональной системой земледелия и для сохранения плодородия почвы в районе предусмотрено наличие паров в количестве 9,0 тыс. гектаров.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13</w:t>
      </w:r>
      <w:r w:rsidR="00E32E27">
        <w:rPr>
          <w:sz w:val="28"/>
        </w:rPr>
        <w:t>. «Доля площади</w:t>
      </w:r>
      <w:r w:rsidRPr="00621571">
        <w:rPr>
          <w:sz w:val="28"/>
        </w:rPr>
        <w:t xml:space="preserve">, засеваемой элитными семенами, в общей площади посевов, занятой семенами сортов растений» - плановое значение – </w:t>
      </w:r>
      <w:r w:rsidR="00E32E27">
        <w:rPr>
          <w:sz w:val="28"/>
        </w:rPr>
        <w:t xml:space="preserve">                    7%</w:t>
      </w:r>
      <w:r w:rsidRPr="00621571">
        <w:rPr>
          <w:sz w:val="28"/>
        </w:rPr>
        <w:t>, фактическое 10,9%. Показатель превышает плановый. Благодаря госуда</w:t>
      </w:r>
      <w:r w:rsidRPr="00621571">
        <w:rPr>
          <w:sz w:val="28"/>
        </w:rPr>
        <w:t>р</w:t>
      </w:r>
      <w:r w:rsidRPr="00621571">
        <w:rPr>
          <w:sz w:val="28"/>
        </w:rPr>
        <w:t>ственной поддержке стало экономически нецелесообразным оставление семян своего хозяйства более низкой репродукции для посева.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14 . </w:t>
      </w:r>
      <w:r w:rsidR="00E32E27">
        <w:rPr>
          <w:sz w:val="28"/>
        </w:rPr>
        <w:t>«Доля застрахованной посевной (</w:t>
      </w:r>
      <w:r w:rsidRPr="00621571">
        <w:rPr>
          <w:sz w:val="28"/>
        </w:rPr>
        <w:t>посадоч</w:t>
      </w:r>
      <w:r w:rsidR="00E32E27">
        <w:rPr>
          <w:sz w:val="28"/>
        </w:rPr>
        <w:t xml:space="preserve">ной) площади в </w:t>
      </w:r>
      <w:r w:rsidR="00E32E27">
        <w:rPr>
          <w:sz w:val="28"/>
        </w:rPr>
        <w:lastRenderedPageBreak/>
        <w:t>общей посевной (посадочной</w:t>
      </w:r>
      <w:r w:rsidRPr="00621571">
        <w:rPr>
          <w:sz w:val="28"/>
        </w:rPr>
        <w:t>) площади в условных единицах площади)»: пл</w:t>
      </w:r>
      <w:r w:rsidRPr="00621571">
        <w:rPr>
          <w:sz w:val="28"/>
        </w:rPr>
        <w:t>а</w:t>
      </w:r>
      <w:r w:rsidRPr="00621571">
        <w:rPr>
          <w:sz w:val="28"/>
        </w:rPr>
        <w:t xml:space="preserve">новое значение 6,0 % , фактически-0. По ряду лет  ситуации  с наступлением страховых случаев, страховые компании не производили страховые выплаты сельхозтоваропроизводителям, </w:t>
      </w:r>
      <w:r w:rsidR="00E32E27" w:rsidRPr="00621571">
        <w:rPr>
          <w:sz w:val="28"/>
        </w:rPr>
        <w:t>вследстви</w:t>
      </w:r>
      <w:r w:rsidR="00E32E27">
        <w:rPr>
          <w:sz w:val="28"/>
        </w:rPr>
        <w:t xml:space="preserve">е </w:t>
      </w:r>
      <w:r w:rsidRPr="00621571">
        <w:rPr>
          <w:sz w:val="28"/>
        </w:rPr>
        <w:t>чего посевные площади в 2020 году не были ими застрахованы.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Показатель 15. «Производство скота и птицы на убой в хозяйствах всех категорий (в живом весе)»: плановое значение 10,38 тысяч то</w:t>
      </w:r>
      <w:r w:rsidR="00AF4F74" w:rsidRPr="00621571">
        <w:rPr>
          <w:sz w:val="28"/>
        </w:rPr>
        <w:t>нн, фактическое- 13,1 тысяч тонн.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Показатель 16. «Производство молока в сельскохозяйственных организ</w:t>
      </w:r>
      <w:r w:rsidRPr="00621571">
        <w:rPr>
          <w:sz w:val="28"/>
        </w:rPr>
        <w:t>а</w:t>
      </w:r>
      <w:r w:rsidRPr="00621571">
        <w:rPr>
          <w:sz w:val="28"/>
        </w:rPr>
        <w:t>циях, крестьянских (фермерских) хозяйствах, включая индивидуальных пре</w:t>
      </w:r>
      <w:r w:rsidRPr="00621571">
        <w:rPr>
          <w:sz w:val="28"/>
        </w:rPr>
        <w:t>д</w:t>
      </w:r>
      <w:r w:rsidRPr="00621571">
        <w:rPr>
          <w:sz w:val="28"/>
        </w:rPr>
        <w:t>принимателей»: плановое значен</w:t>
      </w:r>
      <w:r w:rsidR="00AF4F74" w:rsidRPr="00621571">
        <w:rPr>
          <w:sz w:val="28"/>
        </w:rPr>
        <w:t>ие -9,02 тысяч тонн, фактически-9,2</w:t>
      </w:r>
      <w:r w:rsidRPr="00621571">
        <w:rPr>
          <w:sz w:val="28"/>
        </w:rPr>
        <w:t xml:space="preserve"> тысяч тонн.</w:t>
      </w:r>
    </w:p>
    <w:p w:rsidR="00837A17" w:rsidRPr="00621571" w:rsidRDefault="004350F5">
      <w:pPr>
        <w:widowControl w:val="0"/>
        <w:ind w:firstLine="709"/>
        <w:jc w:val="both"/>
        <w:rPr>
          <w:color w:val="auto"/>
          <w:sz w:val="28"/>
        </w:rPr>
      </w:pPr>
      <w:r w:rsidRPr="00621571">
        <w:rPr>
          <w:sz w:val="28"/>
        </w:rPr>
        <w:t>Показатель 17. « Маточное поголовье овец и коз в сельскохозяйственных организациях, крестьянских (фермерских) хозяйствах, включая индивидуал</w:t>
      </w:r>
      <w:r w:rsidRPr="00621571">
        <w:rPr>
          <w:sz w:val="28"/>
        </w:rPr>
        <w:t>ь</w:t>
      </w:r>
      <w:r w:rsidRPr="00621571">
        <w:rPr>
          <w:sz w:val="28"/>
        </w:rPr>
        <w:t xml:space="preserve">ных </w:t>
      </w:r>
      <w:r w:rsidRPr="00621571">
        <w:rPr>
          <w:color w:val="auto"/>
          <w:sz w:val="28"/>
        </w:rPr>
        <w:t>предпринимателей»: плановое значени</w:t>
      </w:r>
      <w:r w:rsidR="00AF4F74" w:rsidRPr="00621571">
        <w:rPr>
          <w:color w:val="auto"/>
          <w:sz w:val="28"/>
        </w:rPr>
        <w:t>е -3,8 тысяч голов, фактическое 1,1</w:t>
      </w:r>
      <w:r w:rsidRPr="00621571">
        <w:rPr>
          <w:color w:val="auto"/>
          <w:sz w:val="28"/>
        </w:rPr>
        <w:t xml:space="preserve"> тысяч голов.</w:t>
      </w:r>
      <w:r w:rsidR="00EE5114" w:rsidRPr="00621571">
        <w:t xml:space="preserve"> </w:t>
      </w:r>
      <w:r w:rsidR="00EE5114" w:rsidRPr="00621571">
        <w:rPr>
          <w:color w:val="auto"/>
          <w:sz w:val="28"/>
        </w:rPr>
        <w:t>Значительное уменьшения поголовья на 2,7 тысяч голов произ</w:t>
      </w:r>
      <w:r w:rsidR="00EE5114" w:rsidRPr="00621571">
        <w:rPr>
          <w:color w:val="auto"/>
          <w:sz w:val="28"/>
        </w:rPr>
        <w:t>о</w:t>
      </w:r>
      <w:r w:rsidR="00EE5114" w:rsidRPr="00621571">
        <w:rPr>
          <w:color w:val="auto"/>
          <w:sz w:val="28"/>
        </w:rPr>
        <w:t>шло в связи с неэффективностью выращивания овцепоголовья.</w:t>
      </w:r>
      <w:r w:rsidRPr="00621571">
        <w:rPr>
          <w:color w:val="auto"/>
          <w:sz w:val="28"/>
        </w:rPr>
        <w:t xml:space="preserve"> 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color w:val="auto"/>
          <w:sz w:val="28"/>
        </w:rPr>
        <w:t xml:space="preserve"> Показатель18. «Доля застрахованного поголовья сельскохозяйственных</w:t>
      </w:r>
      <w:r w:rsidRPr="00621571">
        <w:rPr>
          <w:sz w:val="28"/>
        </w:rPr>
        <w:t xml:space="preserve"> животных в общем поголовье сельскохозяйственных животных (в условных г</w:t>
      </w:r>
      <w:r w:rsidRPr="00621571">
        <w:rPr>
          <w:sz w:val="28"/>
        </w:rPr>
        <w:t>о</w:t>
      </w:r>
      <w:r w:rsidRPr="00621571">
        <w:rPr>
          <w:sz w:val="28"/>
        </w:rPr>
        <w:t xml:space="preserve">ловах)»: плановое </w:t>
      </w:r>
      <w:r w:rsidR="00EE5114" w:rsidRPr="00621571">
        <w:rPr>
          <w:sz w:val="28"/>
        </w:rPr>
        <w:t>значение 8,3 %, фактически- 6,2</w:t>
      </w:r>
      <w:r w:rsidRPr="00621571">
        <w:rPr>
          <w:sz w:val="28"/>
        </w:rPr>
        <w:t xml:space="preserve"> %. Не выполнение показат</w:t>
      </w:r>
      <w:r w:rsidRPr="00621571">
        <w:rPr>
          <w:sz w:val="28"/>
        </w:rPr>
        <w:t>е</w:t>
      </w:r>
      <w:r w:rsidRPr="00621571">
        <w:rPr>
          <w:sz w:val="28"/>
        </w:rPr>
        <w:t>ля произошло ввиду уменьшения количества  поголовья сельскохозяйственных животных главами крестьянских (фермерских) хозяйств, являющимися получ</w:t>
      </w:r>
      <w:r w:rsidRPr="00621571">
        <w:rPr>
          <w:sz w:val="28"/>
        </w:rPr>
        <w:t>а</w:t>
      </w:r>
      <w:r w:rsidRPr="00621571">
        <w:rPr>
          <w:sz w:val="28"/>
        </w:rPr>
        <w:t>телями грантовой поддержки, в связи с окончанием срока исполнения обяз</w:t>
      </w:r>
      <w:r w:rsidRPr="00621571">
        <w:rPr>
          <w:sz w:val="28"/>
        </w:rPr>
        <w:t>а</w:t>
      </w:r>
      <w:r w:rsidRPr="00621571">
        <w:rPr>
          <w:sz w:val="28"/>
        </w:rPr>
        <w:t>тельств по соглашению.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19 « Количество новых постоянных рабочих м</w:t>
      </w:r>
      <w:r w:rsidR="00E32E27">
        <w:rPr>
          <w:sz w:val="28"/>
        </w:rPr>
        <w:t>ест, созданных в крестьянских (</w:t>
      </w:r>
      <w:r w:rsidRPr="00621571">
        <w:rPr>
          <w:sz w:val="28"/>
        </w:rPr>
        <w:t>фермерских) хозяйствах, осуществляющих проекты создания и развития своих хозяйств с помощью грантовой поддержки»</w:t>
      </w:r>
      <w:r w:rsidR="00E64BD7" w:rsidRPr="00621571">
        <w:rPr>
          <w:sz w:val="28"/>
        </w:rPr>
        <w:t>: плановое знач</w:t>
      </w:r>
      <w:r w:rsidR="00E64BD7" w:rsidRPr="00621571">
        <w:rPr>
          <w:sz w:val="28"/>
        </w:rPr>
        <w:t>е</w:t>
      </w:r>
      <w:r w:rsidR="00E64BD7" w:rsidRPr="00621571">
        <w:rPr>
          <w:sz w:val="28"/>
        </w:rPr>
        <w:t>ние-4 , фактическое-4</w:t>
      </w:r>
      <w:r w:rsidRPr="00621571">
        <w:rPr>
          <w:sz w:val="28"/>
        </w:rPr>
        <w:t>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20. « Прирост объёма</w:t>
      </w:r>
      <w:r w:rsidR="00E32E27">
        <w:rPr>
          <w:sz w:val="28"/>
        </w:rPr>
        <w:t xml:space="preserve"> сельскохозяйственной продукции</w:t>
      </w:r>
      <w:r w:rsidRPr="00621571">
        <w:rPr>
          <w:sz w:val="28"/>
        </w:rPr>
        <w:t>, пр</w:t>
      </w:r>
      <w:r w:rsidRPr="00621571">
        <w:rPr>
          <w:sz w:val="28"/>
        </w:rPr>
        <w:t>о</w:t>
      </w:r>
      <w:r w:rsidRPr="00621571">
        <w:rPr>
          <w:sz w:val="28"/>
        </w:rPr>
        <w:t>изведенной крестьянскими (фермерскими) хозяйствами, включая индивидуал</w:t>
      </w:r>
      <w:r w:rsidRPr="00621571">
        <w:rPr>
          <w:sz w:val="28"/>
        </w:rPr>
        <w:t>ь</w:t>
      </w:r>
      <w:r w:rsidRPr="00621571">
        <w:rPr>
          <w:sz w:val="28"/>
        </w:rPr>
        <w:t>ных  предпринимателей , получившими грантовую поддержку, к году, предш</w:t>
      </w:r>
      <w:r w:rsidRPr="00621571">
        <w:rPr>
          <w:sz w:val="28"/>
        </w:rPr>
        <w:t>е</w:t>
      </w:r>
      <w:r w:rsidRPr="00621571">
        <w:rPr>
          <w:sz w:val="28"/>
        </w:rPr>
        <w:t xml:space="preserve">ствующему году предоставления субсидии»: плановое значение -10 процентов, фактическое -10 процентов. 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21. «Количество новых постоянных рабочих мест, созданных в сельскохозяйственных потребительских кооперативах, получивших грант</w:t>
      </w:r>
      <w:r w:rsidRPr="00621571">
        <w:rPr>
          <w:sz w:val="28"/>
        </w:rPr>
        <w:t>о</w:t>
      </w:r>
      <w:r w:rsidRPr="00621571">
        <w:rPr>
          <w:sz w:val="28"/>
        </w:rPr>
        <w:t>вую поддержку для развития материально-технической базы»</w:t>
      </w:r>
      <w:r w:rsidR="00E64BD7" w:rsidRPr="00621571">
        <w:rPr>
          <w:sz w:val="28"/>
        </w:rPr>
        <w:t>: плановое знач</w:t>
      </w:r>
      <w:r w:rsidR="00E64BD7" w:rsidRPr="00621571">
        <w:rPr>
          <w:sz w:val="28"/>
        </w:rPr>
        <w:t>е</w:t>
      </w:r>
      <w:r w:rsidR="00E64BD7" w:rsidRPr="00621571">
        <w:rPr>
          <w:sz w:val="28"/>
        </w:rPr>
        <w:t>ние-</w:t>
      </w:r>
      <w:r w:rsidR="00EE5114" w:rsidRPr="00621571">
        <w:rPr>
          <w:sz w:val="28"/>
        </w:rPr>
        <w:t>6</w:t>
      </w:r>
      <w:r w:rsidR="00E64BD7" w:rsidRPr="00621571">
        <w:rPr>
          <w:sz w:val="28"/>
        </w:rPr>
        <w:t>, фактическое -</w:t>
      </w:r>
      <w:r w:rsidR="00EE5114" w:rsidRPr="00621571">
        <w:rPr>
          <w:sz w:val="28"/>
        </w:rPr>
        <w:t>4</w:t>
      </w:r>
      <w:r w:rsidRPr="00621571">
        <w:rPr>
          <w:sz w:val="28"/>
        </w:rPr>
        <w:t>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Показатель 22. «Прирост объёма сельскохозяйственной продукции, ре</w:t>
      </w:r>
      <w:r w:rsidRPr="00621571">
        <w:rPr>
          <w:sz w:val="28"/>
        </w:rPr>
        <w:t>а</w:t>
      </w:r>
      <w:r w:rsidRPr="00621571">
        <w:rPr>
          <w:sz w:val="28"/>
        </w:rPr>
        <w:t>лизованной сельскохозяйственными потребительскими кооперативами, пол</w:t>
      </w:r>
      <w:r w:rsidRPr="00621571">
        <w:rPr>
          <w:sz w:val="28"/>
        </w:rPr>
        <w:t>у</w:t>
      </w:r>
      <w:r w:rsidRPr="00621571">
        <w:rPr>
          <w:sz w:val="28"/>
        </w:rPr>
        <w:t>чившими грантовую поддержку</w:t>
      </w:r>
      <w:r w:rsidR="00E8502D">
        <w:rPr>
          <w:sz w:val="28"/>
        </w:rPr>
        <w:t>, к году</w:t>
      </w:r>
      <w:r w:rsidRPr="00621571">
        <w:rPr>
          <w:sz w:val="28"/>
        </w:rPr>
        <w:t>, предшествующему году предоставл</w:t>
      </w:r>
      <w:r w:rsidRPr="00621571">
        <w:rPr>
          <w:sz w:val="28"/>
        </w:rPr>
        <w:t>е</w:t>
      </w:r>
      <w:r w:rsidRPr="00621571">
        <w:rPr>
          <w:sz w:val="28"/>
        </w:rPr>
        <w:t>ния субсидии»: плановое значение -10 % , фактическое -10 %.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23. « Объём ссудной задолженности по субсидируемым и</w:t>
      </w:r>
      <w:r w:rsidRPr="00621571">
        <w:rPr>
          <w:sz w:val="28"/>
        </w:rPr>
        <w:t>н</w:t>
      </w:r>
      <w:r w:rsidRPr="00621571">
        <w:rPr>
          <w:sz w:val="28"/>
        </w:rPr>
        <w:t>вестиционным кредитам (займам)»: Плановое значение- 35,0 млн. рублей, фа</w:t>
      </w:r>
      <w:r w:rsidRPr="00621571">
        <w:rPr>
          <w:sz w:val="28"/>
        </w:rPr>
        <w:t>к</w:t>
      </w:r>
      <w:r w:rsidRPr="00621571">
        <w:rPr>
          <w:sz w:val="28"/>
        </w:rPr>
        <w:t>тическое - 0.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24. «Противоклещевые обработки поголовья крупного рог</w:t>
      </w:r>
      <w:r w:rsidRPr="00621571">
        <w:rPr>
          <w:sz w:val="28"/>
        </w:rPr>
        <w:t>а</w:t>
      </w:r>
      <w:r w:rsidRPr="00621571">
        <w:rPr>
          <w:sz w:val="28"/>
        </w:rPr>
        <w:t>того скота»: плановое значение-100 %,фактическое- 100%.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lastRenderedPageBreak/>
        <w:t xml:space="preserve"> Показатель 25. « Доля инфицированных животных лейкозом»: плановое зн</w:t>
      </w:r>
      <w:r w:rsidR="00553A87" w:rsidRPr="00621571">
        <w:rPr>
          <w:sz w:val="28"/>
        </w:rPr>
        <w:t>ачение- 3,3 % , фактическое -0,5</w:t>
      </w:r>
      <w:r w:rsidRPr="00621571">
        <w:rPr>
          <w:sz w:val="28"/>
        </w:rPr>
        <w:t xml:space="preserve"> %.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26. «Доля эпизодических очагов» по африканской  чуме св</w:t>
      </w:r>
      <w:r w:rsidRPr="00621571">
        <w:rPr>
          <w:sz w:val="28"/>
        </w:rPr>
        <w:t>и</w:t>
      </w:r>
      <w:r w:rsidRPr="00621571">
        <w:rPr>
          <w:sz w:val="28"/>
        </w:rPr>
        <w:t>ней к уровню 2017 года»: плановое значение- 0 , фактическое -0.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Показатель 27. «Приобретение сельскохозяйственной техники организ</w:t>
      </w:r>
      <w:r w:rsidRPr="00621571">
        <w:rPr>
          <w:sz w:val="28"/>
        </w:rPr>
        <w:t>а</w:t>
      </w:r>
      <w:r w:rsidRPr="00621571">
        <w:rPr>
          <w:sz w:val="28"/>
        </w:rPr>
        <w:t xml:space="preserve">циями, крестьянскими (фермерскими) хозяйствами, включая индивидуальных предпринимателей 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Тракторы»: плановое значение -23 , фактическое -5.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Показатель 28. «Приобретение  сельскохозяйственной  техники организ</w:t>
      </w:r>
      <w:r w:rsidRPr="00621571">
        <w:rPr>
          <w:sz w:val="28"/>
        </w:rPr>
        <w:t>а</w:t>
      </w:r>
      <w:r w:rsidRPr="00621571">
        <w:rPr>
          <w:sz w:val="28"/>
        </w:rPr>
        <w:t xml:space="preserve">циями, крестьянскими (фермерскими) хозяйствами, включая индивидуальных предпринимателей 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Комбайны зерноуборочные»: плановое значение – 11, фактическое -1. 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29. «Приобретени</w:t>
      </w:r>
      <w:r w:rsidR="003E0075" w:rsidRPr="00621571">
        <w:rPr>
          <w:sz w:val="28"/>
        </w:rPr>
        <w:t xml:space="preserve">е сельскохозяйственной техники </w:t>
      </w:r>
      <w:r w:rsidRPr="00621571">
        <w:rPr>
          <w:sz w:val="28"/>
        </w:rPr>
        <w:t>организ</w:t>
      </w:r>
      <w:r w:rsidRPr="00621571">
        <w:rPr>
          <w:sz w:val="28"/>
        </w:rPr>
        <w:t>а</w:t>
      </w:r>
      <w:r w:rsidRPr="00621571">
        <w:rPr>
          <w:sz w:val="28"/>
        </w:rPr>
        <w:t xml:space="preserve">циями, крестьянскими (фермерскими) хозяйствами, включая индивидуальных предпринимателей 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Прочие виды сельскохозяйственной техники</w:t>
      </w:r>
      <w:r w:rsidR="00E32E27">
        <w:rPr>
          <w:sz w:val="28"/>
        </w:rPr>
        <w:t>»</w:t>
      </w:r>
      <w:r w:rsidRPr="00621571">
        <w:rPr>
          <w:sz w:val="28"/>
        </w:rPr>
        <w:t>: плановое значение-21 , фактическое -5.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30. </w:t>
      </w:r>
      <w:r w:rsidR="00B2573F" w:rsidRPr="00621571">
        <w:rPr>
          <w:sz w:val="28"/>
        </w:rPr>
        <w:t>«Ввод в эксплуатацию</w:t>
      </w:r>
      <w:r w:rsidR="00E32E27">
        <w:rPr>
          <w:sz w:val="28"/>
        </w:rPr>
        <w:t xml:space="preserve"> мелиорируемых земель</w:t>
      </w:r>
      <w:r w:rsidRPr="00621571">
        <w:rPr>
          <w:sz w:val="28"/>
        </w:rPr>
        <w:t>, прина</w:t>
      </w:r>
      <w:r w:rsidRPr="00621571">
        <w:rPr>
          <w:sz w:val="28"/>
        </w:rPr>
        <w:t>д</w:t>
      </w:r>
      <w:r w:rsidRPr="00621571">
        <w:rPr>
          <w:sz w:val="28"/>
        </w:rPr>
        <w:t xml:space="preserve">лежащих сельскохозяйственным товаропроизводителям на праве собственности или переданных им в пользование в установленном порядке»: </w:t>
      </w:r>
      <w:r w:rsidR="00E32E27">
        <w:rPr>
          <w:sz w:val="28"/>
        </w:rPr>
        <w:t>плановое знач</w:t>
      </w:r>
      <w:r w:rsidR="00E32E27">
        <w:rPr>
          <w:sz w:val="28"/>
        </w:rPr>
        <w:t>е</w:t>
      </w:r>
      <w:r w:rsidR="00E32E27">
        <w:rPr>
          <w:sz w:val="28"/>
        </w:rPr>
        <w:t>ние -100 гектаров</w:t>
      </w:r>
      <w:r w:rsidRPr="00621571">
        <w:rPr>
          <w:sz w:val="28"/>
        </w:rPr>
        <w:t>, фактическое -0. Невыполнение данного показателя произ</w:t>
      </w:r>
      <w:r w:rsidRPr="00621571">
        <w:rPr>
          <w:sz w:val="28"/>
        </w:rPr>
        <w:t>о</w:t>
      </w:r>
      <w:r w:rsidRPr="00621571">
        <w:rPr>
          <w:sz w:val="28"/>
        </w:rPr>
        <w:t xml:space="preserve">шло ввиду сложной финансово-экономической </w:t>
      </w:r>
      <w:r w:rsidR="00985820" w:rsidRPr="00621571">
        <w:rPr>
          <w:sz w:val="28"/>
        </w:rPr>
        <w:t>ситуации</w:t>
      </w:r>
      <w:r w:rsidR="00B2573F" w:rsidRPr="00621571">
        <w:rPr>
          <w:sz w:val="28"/>
        </w:rPr>
        <w:t>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31. </w:t>
      </w:r>
      <w:r w:rsidR="00E32E27">
        <w:rPr>
          <w:sz w:val="28"/>
        </w:rPr>
        <w:t>«</w:t>
      </w:r>
      <w:r w:rsidR="00F61DF7" w:rsidRPr="00621571">
        <w:rPr>
          <w:sz w:val="28"/>
        </w:rPr>
        <w:t xml:space="preserve">Защита </w:t>
      </w:r>
      <w:r w:rsidRPr="00621571">
        <w:rPr>
          <w:sz w:val="28"/>
        </w:rPr>
        <w:t>и сохранение сельскохозяйственных угодий от ветровой эрозии и опустынивания за счёт проведения агролесомелиоративных мероприятий (площадь посадок)»: плановое значение 7,0 гектаров, фактич</w:t>
      </w:r>
      <w:r w:rsidRPr="00621571">
        <w:rPr>
          <w:sz w:val="28"/>
        </w:rPr>
        <w:t>е</w:t>
      </w:r>
      <w:r w:rsidRPr="00621571">
        <w:rPr>
          <w:sz w:val="28"/>
        </w:rPr>
        <w:t>ское-</w:t>
      </w:r>
      <w:r w:rsidR="00B2573F" w:rsidRPr="00621571">
        <w:rPr>
          <w:sz w:val="28"/>
        </w:rPr>
        <w:t>5,63</w:t>
      </w:r>
      <w:r w:rsidRPr="00621571">
        <w:rPr>
          <w:sz w:val="28"/>
        </w:rPr>
        <w:t xml:space="preserve"> гектара. Низкий процент выполнения связан с рядом сложных огр</w:t>
      </w:r>
      <w:r w:rsidRPr="00621571">
        <w:rPr>
          <w:sz w:val="28"/>
        </w:rPr>
        <w:t>а</w:t>
      </w:r>
      <w:r w:rsidRPr="00621571">
        <w:rPr>
          <w:sz w:val="28"/>
        </w:rPr>
        <w:t>ничительных мероприятий в связи с распространением коронавирусной инфе</w:t>
      </w:r>
      <w:r w:rsidRPr="00621571">
        <w:rPr>
          <w:sz w:val="28"/>
        </w:rPr>
        <w:t>к</w:t>
      </w:r>
      <w:r w:rsidRPr="00621571">
        <w:rPr>
          <w:sz w:val="28"/>
        </w:rPr>
        <w:t>ции</w:t>
      </w:r>
      <w:r w:rsidR="00B2573F" w:rsidRPr="00621571">
        <w:rPr>
          <w:sz w:val="28"/>
        </w:rPr>
        <w:t>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32. «Уровень выполнения государственными бюджетными учреждениями государственного задания </w:t>
      </w:r>
      <w:r w:rsidR="00E32E27">
        <w:rPr>
          <w:sz w:val="28"/>
        </w:rPr>
        <w:t>на оказание услуг</w:t>
      </w:r>
      <w:r w:rsidRPr="00621571">
        <w:rPr>
          <w:sz w:val="28"/>
        </w:rPr>
        <w:t>, выполнение работ от планового объёма.»: плановое значение-100 % , фактическое-100 % 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33. «Процент освоения лимита бюджетных средств на по</w:t>
      </w:r>
      <w:r w:rsidRPr="00621571">
        <w:rPr>
          <w:sz w:val="28"/>
        </w:rPr>
        <w:t>д</w:t>
      </w:r>
      <w:r w:rsidRPr="00621571">
        <w:rPr>
          <w:sz w:val="28"/>
        </w:rPr>
        <w:t>держку агропромышленного комплекса»: пл</w:t>
      </w:r>
      <w:r w:rsidR="00E32E27">
        <w:rPr>
          <w:sz w:val="28"/>
        </w:rPr>
        <w:t>ановое значение -100 %</w:t>
      </w:r>
      <w:r w:rsidRPr="00621571">
        <w:rPr>
          <w:sz w:val="28"/>
        </w:rPr>
        <w:t>, фактич</w:t>
      </w:r>
      <w:r w:rsidRPr="00621571">
        <w:rPr>
          <w:sz w:val="28"/>
        </w:rPr>
        <w:t>е</w:t>
      </w:r>
      <w:r w:rsidRPr="00621571">
        <w:rPr>
          <w:sz w:val="28"/>
        </w:rPr>
        <w:t>ское -95,86 %.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Показатель 34. «Количество выданных удосто</w:t>
      </w:r>
      <w:r w:rsidR="00E32E27">
        <w:rPr>
          <w:sz w:val="28"/>
        </w:rPr>
        <w:t>верений тракториста-машиниста (</w:t>
      </w:r>
      <w:r w:rsidRPr="00621571">
        <w:rPr>
          <w:sz w:val="28"/>
        </w:rPr>
        <w:t>тракториста) в связи с окончанием обучения</w:t>
      </w:r>
      <w:r w:rsidR="00E32E27">
        <w:rPr>
          <w:sz w:val="28"/>
        </w:rPr>
        <w:t>»: плановое значение -51</w:t>
      </w:r>
      <w:r w:rsidRPr="00621571">
        <w:rPr>
          <w:sz w:val="28"/>
        </w:rPr>
        <w:t>, фактическое -</w:t>
      </w:r>
      <w:r w:rsidR="00553A87" w:rsidRPr="00621571">
        <w:rPr>
          <w:sz w:val="28"/>
        </w:rPr>
        <w:t>55</w:t>
      </w:r>
      <w:r w:rsidRPr="00621571">
        <w:rPr>
          <w:sz w:val="28"/>
        </w:rPr>
        <w:t xml:space="preserve"> 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>Показатель 35. «Доля техники, прошедшей технический осмотр, от числа представленной на технический осмотр»: плановое значение-74  %, фактич</w:t>
      </w:r>
      <w:r w:rsidRPr="00621571">
        <w:rPr>
          <w:sz w:val="28"/>
        </w:rPr>
        <w:t>е</w:t>
      </w:r>
      <w:r w:rsidRPr="00621571">
        <w:rPr>
          <w:sz w:val="28"/>
        </w:rPr>
        <w:t>ское значение-100 % 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36</w:t>
      </w:r>
      <w:r w:rsidRPr="00621571">
        <w:t xml:space="preserve">. </w:t>
      </w:r>
      <w:r w:rsidRPr="00621571">
        <w:rPr>
          <w:sz w:val="32"/>
        </w:rPr>
        <w:t>«</w:t>
      </w:r>
      <w:r w:rsidRPr="00621571">
        <w:rPr>
          <w:sz w:val="28"/>
        </w:rPr>
        <w:t>Доля муниципальных органов управления агропромы</w:t>
      </w:r>
      <w:r w:rsidRPr="00621571">
        <w:rPr>
          <w:sz w:val="28"/>
        </w:rPr>
        <w:t>ш</w:t>
      </w:r>
      <w:r w:rsidRPr="00621571">
        <w:rPr>
          <w:sz w:val="28"/>
        </w:rPr>
        <w:t>ленным комплексом, использующих государственные информационные ресу</w:t>
      </w:r>
      <w:r w:rsidRPr="00621571">
        <w:rPr>
          <w:sz w:val="28"/>
        </w:rPr>
        <w:t>р</w:t>
      </w:r>
      <w:r w:rsidRPr="00621571">
        <w:rPr>
          <w:sz w:val="28"/>
        </w:rPr>
        <w:t>сы в сферах обеспечения продовольственной безопасности и управления агр</w:t>
      </w:r>
      <w:r w:rsidRPr="00621571">
        <w:rPr>
          <w:sz w:val="28"/>
        </w:rPr>
        <w:t>о</w:t>
      </w:r>
      <w:r w:rsidRPr="00621571">
        <w:rPr>
          <w:sz w:val="28"/>
        </w:rPr>
        <w:t>промышленным комплексом»: плановое значение -100  % , фактическое -100 %.</w:t>
      </w:r>
    </w:p>
    <w:p w:rsidR="00837A17" w:rsidRPr="00621571" w:rsidRDefault="004350F5">
      <w:pPr>
        <w:widowControl w:val="0"/>
        <w:ind w:firstLine="709"/>
        <w:jc w:val="both"/>
        <w:rPr>
          <w:sz w:val="28"/>
        </w:rPr>
      </w:pPr>
      <w:r w:rsidRPr="00621571">
        <w:rPr>
          <w:sz w:val="28"/>
        </w:rPr>
        <w:t xml:space="preserve"> Показатель 37. «Доля наполнения данными информационной системы о землях сельскохозяйственного назначения»: плановое значение-88,0 %, факт</w:t>
      </w:r>
      <w:r w:rsidRPr="00621571">
        <w:rPr>
          <w:sz w:val="28"/>
        </w:rPr>
        <w:t>и</w:t>
      </w:r>
      <w:r w:rsidRPr="00621571">
        <w:rPr>
          <w:sz w:val="28"/>
        </w:rPr>
        <w:lastRenderedPageBreak/>
        <w:t xml:space="preserve">ческое- 95,0 %.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</w:t>
      </w:r>
      <w:r>
        <w:rPr>
          <w:sz w:val="28"/>
        </w:rPr>
        <w:t>м</w:t>
      </w:r>
      <w:r>
        <w:rPr>
          <w:sz w:val="28"/>
        </w:rPr>
        <w:t xml:space="preserve">мы, подпрограмм муниципальной программы приведены в приложении № 3 к отчету о реализации муниципальной программы. </w:t>
      </w:r>
    </w:p>
    <w:p w:rsidR="00837A17" w:rsidRDefault="00837A17">
      <w:pPr>
        <w:widowControl w:val="0"/>
        <w:ind w:firstLine="709"/>
        <w:jc w:val="both"/>
        <w:rPr>
          <w:sz w:val="28"/>
        </w:rPr>
      </w:pPr>
    </w:p>
    <w:p w:rsidR="00837A17" w:rsidRDefault="004350F5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  <w:r>
        <w:rPr>
          <w:sz w:val="28"/>
        </w:rPr>
        <w:br/>
        <w:t>эффективности реализации муниципальной программы</w:t>
      </w:r>
    </w:p>
    <w:p w:rsidR="00837A17" w:rsidRDefault="00837A17">
      <w:pPr>
        <w:widowControl w:val="0"/>
        <w:tabs>
          <w:tab w:val="left" w:pos="1276"/>
        </w:tabs>
        <w:ind w:firstLine="709"/>
        <w:jc w:val="both"/>
        <w:rPr>
          <w:sz w:val="28"/>
        </w:rPr>
      </w:pP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37A17" w:rsidRDefault="004350F5" w:rsidP="00AC29CD">
      <w:pPr>
        <w:widowControl w:val="0"/>
        <w:spacing w:line="216" w:lineRule="auto"/>
        <w:ind w:firstLine="709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1 – </w:t>
      </w:r>
      <w:r w:rsidR="00641EC9">
        <w:rPr>
          <w:sz w:val="28"/>
        </w:rPr>
        <w:t>1,30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2 – </w:t>
      </w:r>
      <w:r w:rsidR="00F8652E">
        <w:rPr>
          <w:sz w:val="28"/>
        </w:rPr>
        <w:t>1,38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3- </w:t>
      </w:r>
      <w:r w:rsidR="00641EC9">
        <w:rPr>
          <w:sz w:val="28"/>
        </w:rPr>
        <w:t>1,23</w:t>
      </w:r>
      <w:r>
        <w:rPr>
          <w:sz w:val="28"/>
        </w:rPr>
        <w:t xml:space="preserve">; 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4- </w:t>
      </w:r>
      <w:r w:rsidR="00DB4BB0">
        <w:rPr>
          <w:sz w:val="28"/>
        </w:rPr>
        <w:t>1,16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5- </w:t>
      </w:r>
      <w:r w:rsidR="000E0703">
        <w:rPr>
          <w:sz w:val="28"/>
        </w:rPr>
        <w:t>0,75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6- </w:t>
      </w:r>
      <w:r w:rsidR="00553A87">
        <w:rPr>
          <w:sz w:val="28"/>
        </w:rPr>
        <w:t>1,56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>степень достижения целевого пока</w:t>
      </w:r>
      <w:r w:rsidR="00553A87">
        <w:rPr>
          <w:sz w:val="28"/>
        </w:rPr>
        <w:t>зателя 7- 1,28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8 </w:t>
      </w:r>
      <w:r w:rsidR="00553A87">
        <w:rPr>
          <w:sz w:val="28"/>
        </w:rPr>
        <w:t>–</w:t>
      </w:r>
      <w:r>
        <w:rPr>
          <w:sz w:val="28"/>
        </w:rPr>
        <w:t xml:space="preserve"> </w:t>
      </w:r>
      <w:r w:rsidR="00553A87">
        <w:rPr>
          <w:sz w:val="28"/>
        </w:rPr>
        <w:t>1,39</w:t>
      </w:r>
      <w:r>
        <w:rPr>
          <w:sz w:val="28"/>
        </w:rPr>
        <w:t>;</w:t>
      </w:r>
    </w:p>
    <w:p w:rsidR="00837A17" w:rsidRDefault="00A455DC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</w:t>
      </w:r>
      <w:r w:rsidR="004350F5">
        <w:rPr>
          <w:sz w:val="28"/>
        </w:rPr>
        <w:t>показателя 9 - 0,36;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Е.1 – </w:t>
      </w:r>
      <w:r w:rsidR="00553A87">
        <w:rPr>
          <w:sz w:val="28"/>
        </w:rPr>
        <w:t>1,40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Е.2 – </w:t>
      </w:r>
      <w:r w:rsidR="00553A87">
        <w:rPr>
          <w:sz w:val="28"/>
        </w:rPr>
        <w:t>1,83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Е.3- </w:t>
      </w:r>
      <w:r w:rsidR="00553A87">
        <w:rPr>
          <w:sz w:val="28"/>
        </w:rPr>
        <w:t>1,02</w:t>
      </w:r>
      <w:r>
        <w:rPr>
          <w:sz w:val="28"/>
        </w:rPr>
        <w:t xml:space="preserve"> 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Е.4- </w:t>
      </w:r>
      <w:r w:rsidR="00553A87">
        <w:rPr>
          <w:sz w:val="28"/>
        </w:rPr>
        <w:t>1,55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>степень достижения целевого показателя Е.5- 0;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>степень достижения целевого показателя Е.6 -</w:t>
      </w:r>
      <w:r w:rsidR="00553A87">
        <w:rPr>
          <w:sz w:val="28"/>
        </w:rPr>
        <w:t>1,26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>степень достижения целевого показателя Е.7-1,</w:t>
      </w:r>
      <w:r w:rsidR="00553A87">
        <w:rPr>
          <w:sz w:val="28"/>
        </w:rPr>
        <w:t>01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>степень достиже</w:t>
      </w:r>
      <w:r w:rsidR="00553A87">
        <w:rPr>
          <w:sz w:val="28"/>
        </w:rPr>
        <w:t>ния целевого показателя Е.8-0,29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rPr>
          <w:sz w:val="28"/>
        </w:rPr>
      </w:pPr>
      <w:r>
        <w:rPr>
          <w:sz w:val="28"/>
        </w:rPr>
        <w:t>степень достижен</w:t>
      </w:r>
      <w:r w:rsidR="00553A87">
        <w:rPr>
          <w:sz w:val="28"/>
        </w:rPr>
        <w:t>ия целевого показателя Е.9 -0,75</w:t>
      </w:r>
      <w:r>
        <w:rPr>
          <w:sz w:val="28"/>
        </w:rPr>
        <w:t xml:space="preserve"> 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Е.10-1,0;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Е.11-1,0;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Е.12-</w:t>
      </w:r>
      <w:r w:rsidR="00553A87">
        <w:rPr>
          <w:sz w:val="28"/>
        </w:rPr>
        <w:t>0,66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Е.13-1,0;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дости</w:t>
      </w:r>
      <w:r w:rsidR="00553A87">
        <w:rPr>
          <w:sz w:val="28"/>
        </w:rPr>
        <w:t>жения целевого показателя Е.14-0</w:t>
      </w:r>
      <w:r>
        <w:rPr>
          <w:sz w:val="28"/>
        </w:rPr>
        <w:t>,0;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Е.15-1,0;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</w:t>
      </w:r>
      <w:r w:rsidR="00553A87">
        <w:rPr>
          <w:sz w:val="28"/>
        </w:rPr>
        <w:t>ия целевого показателя Е.16-0,15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выпол</w:t>
      </w:r>
      <w:r w:rsidR="00553A87">
        <w:rPr>
          <w:sz w:val="28"/>
        </w:rPr>
        <w:t>нения целевого показателя Е.17-0</w:t>
      </w:r>
      <w:r>
        <w:rPr>
          <w:sz w:val="28"/>
        </w:rPr>
        <w:t>,0;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выпол</w:t>
      </w:r>
      <w:r w:rsidR="00553A87">
        <w:rPr>
          <w:sz w:val="28"/>
        </w:rPr>
        <w:t>нения целевого показателя Е.18-0</w:t>
      </w:r>
      <w:r>
        <w:rPr>
          <w:sz w:val="28"/>
        </w:rPr>
        <w:t>,</w:t>
      </w:r>
      <w:r w:rsidR="00553A87">
        <w:rPr>
          <w:sz w:val="28"/>
        </w:rPr>
        <w:t>22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степень выполнения </w:t>
      </w:r>
      <w:r w:rsidR="00553A87">
        <w:rPr>
          <w:sz w:val="28"/>
        </w:rPr>
        <w:t>целевого показателя Е.19-0,1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выполн</w:t>
      </w:r>
      <w:r w:rsidR="00553A87">
        <w:rPr>
          <w:sz w:val="28"/>
        </w:rPr>
        <w:t>ения целевого показателя Е.20- 0,24</w:t>
      </w:r>
      <w:r>
        <w:rPr>
          <w:sz w:val="28"/>
        </w:rPr>
        <w:t>;</w:t>
      </w:r>
    </w:p>
    <w:p w:rsidR="00837A17" w:rsidRDefault="00A455DC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степень выполнения </w:t>
      </w:r>
      <w:r w:rsidR="004350F5">
        <w:rPr>
          <w:sz w:val="28"/>
        </w:rPr>
        <w:t>целевого показателя 2.1- 0;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выполне</w:t>
      </w:r>
      <w:r w:rsidR="00A455DC">
        <w:rPr>
          <w:sz w:val="28"/>
        </w:rPr>
        <w:t>ния целевого показателя 2.2-0,8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выполнения целевого показателя 8.1-1,0;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выполнения целевого по</w:t>
      </w:r>
      <w:r w:rsidR="00A455DC">
        <w:rPr>
          <w:sz w:val="28"/>
        </w:rPr>
        <w:t>казателя 8.2-0,96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выполне</w:t>
      </w:r>
      <w:r w:rsidR="00A455DC">
        <w:rPr>
          <w:sz w:val="28"/>
        </w:rPr>
        <w:t>ния целевого показателя 8.3-1,08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выполнен</w:t>
      </w:r>
      <w:r w:rsidR="00A455DC">
        <w:rPr>
          <w:sz w:val="28"/>
        </w:rPr>
        <w:t>ия целевого показателя 8.4 -1,35</w:t>
      </w:r>
      <w:r>
        <w:rPr>
          <w:sz w:val="28"/>
        </w:rPr>
        <w:t>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выполнения целевого показателя 8.5-1,0;</w:t>
      </w:r>
    </w:p>
    <w:p w:rsidR="00837A17" w:rsidRDefault="004350F5" w:rsidP="00AC29CD">
      <w:pPr>
        <w:widowControl w:val="0"/>
        <w:tabs>
          <w:tab w:val="left" w:pos="1276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степень выполне</w:t>
      </w:r>
      <w:r w:rsidR="00A455DC">
        <w:rPr>
          <w:sz w:val="28"/>
        </w:rPr>
        <w:t>ния целевого показателя 8.6-1,08</w:t>
      </w:r>
      <w:r>
        <w:rPr>
          <w:sz w:val="28"/>
        </w:rPr>
        <w:t>;</w:t>
      </w:r>
    </w:p>
    <w:p w:rsidR="00837A17" w:rsidRDefault="00837A17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</w:p>
    <w:p w:rsidR="00837A17" w:rsidRPr="006C7F68" w:rsidRDefault="004350F5">
      <w:pPr>
        <w:widowControl w:val="0"/>
        <w:spacing w:line="228" w:lineRule="auto"/>
        <w:ind w:firstLine="709"/>
        <w:jc w:val="both"/>
        <w:rPr>
          <w:i/>
          <w:highlight w:val="yellow"/>
        </w:rPr>
      </w:pPr>
      <w:r w:rsidRPr="00D07BE1">
        <w:rPr>
          <w:sz w:val="28"/>
        </w:rPr>
        <w:t>Суммарная оценка степени достижения целевых показателей муниц</w:t>
      </w:r>
      <w:r w:rsidRPr="00D07BE1">
        <w:rPr>
          <w:sz w:val="28"/>
        </w:rPr>
        <w:t>и</w:t>
      </w:r>
      <w:r w:rsidRPr="00D07BE1">
        <w:rPr>
          <w:sz w:val="28"/>
        </w:rPr>
        <w:t>пальн</w:t>
      </w:r>
      <w:r w:rsidR="00D07BE1" w:rsidRPr="00D07BE1">
        <w:rPr>
          <w:sz w:val="28"/>
        </w:rPr>
        <w:t>ой программы составляет 0,62 (23</w:t>
      </w:r>
      <w:r w:rsidRPr="00D07BE1">
        <w:rPr>
          <w:sz w:val="28"/>
        </w:rPr>
        <w:t>/37), что характеризует удовлетвор</w:t>
      </w:r>
      <w:r w:rsidRPr="00D07BE1">
        <w:rPr>
          <w:sz w:val="28"/>
        </w:rPr>
        <w:t>и</w:t>
      </w:r>
      <w:r w:rsidRPr="00D07BE1">
        <w:rPr>
          <w:sz w:val="28"/>
        </w:rPr>
        <w:t>тельный уровень эффективности реализации муниципальной программы по степени достижения целевых показателей.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837A17" w:rsidRPr="006C7F68">
        <w:trPr>
          <w:trHeight w:val="215"/>
        </w:trPr>
        <w:tc>
          <w:tcPr>
            <w:tcW w:w="5670" w:type="dxa"/>
          </w:tcPr>
          <w:p w:rsidR="00837A17" w:rsidRPr="006C7F68" w:rsidRDefault="00837A17">
            <w:pPr>
              <w:widowControl w:val="0"/>
              <w:spacing w:line="228" w:lineRule="auto"/>
              <w:jc w:val="right"/>
              <w:rPr>
                <w:rFonts w:ascii="Arial" w:hAnsi="Arial"/>
                <w:highlight w:val="yellow"/>
              </w:rPr>
            </w:pPr>
          </w:p>
        </w:tc>
      </w:tr>
    </w:tbl>
    <w:p w:rsidR="00837A17" w:rsidRPr="008238D3" w:rsidRDefault="004350F5">
      <w:pPr>
        <w:widowControl w:val="0"/>
        <w:spacing w:line="228" w:lineRule="auto"/>
        <w:ind w:firstLine="709"/>
        <w:jc w:val="both"/>
        <w:rPr>
          <w:sz w:val="28"/>
        </w:rPr>
      </w:pPr>
      <w:r w:rsidRPr="008238D3">
        <w:rPr>
          <w:sz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 выполненных в полном объеме.</w:t>
      </w:r>
    </w:p>
    <w:p w:rsidR="00837A17" w:rsidRPr="008238D3" w:rsidRDefault="004350F5">
      <w:pPr>
        <w:widowControl w:val="0"/>
        <w:spacing w:line="228" w:lineRule="auto"/>
        <w:ind w:firstLine="709"/>
        <w:jc w:val="both"/>
        <w:rPr>
          <w:i/>
        </w:rPr>
      </w:pPr>
      <w:r w:rsidRPr="008238D3">
        <w:rPr>
          <w:sz w:val="28"/>
        </w:rPr>
        <w:t>Степень реализации основных</w:t>
      </w:r>
      <w:r w:rsidR="008238D3" w:rsidRPr="008238D3">
        <w:rPr>
          <w:sz w:val="28"/>
        </w:rPr>
        <w:t xml:space="preserve"> мероприятий составляет 0,56 (10</w:t>
      </w:r>
      <w:r w:rsidRPr="008238D3">
        <w:rPr>
          <w:sz w:val="28"/>
        </w:rPr>
        <w:t>/17) , что характеризует удовлетворительный уровень эффективности реализации мун</w:t>
      </w:r>
      <w:r w:rsidRPr="008238D3">
        <w:rPr>
          <w:sz w:val="28"/>
        </w:rPr>
        <w:t>и</w:t>
      </w:r>
      <w:r w:rsidR="008238D3" w:rsidRPr="008238D3">
        <w:rPr>
          <w:sz w:val="28"/>
        </w:rPr>
        <w:t xml:space="preserve">ципальной программы по степени </w:t>
      </w:r>
      <w:r w:rsidRPr="008238D3">
        <w:rPr>
          <w:sz w:val="28"/>
        </w:rPr>
        <w:t>реализации основных мероприятий.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837A17" w:rsidRPr="006C7F68">
        <w:trPr>
          <w:trHeight w:val="215"/>
        </w:trPr>
        <w:tc>
          <w:tcPr>
            <w:tcW w:w="5070" w:type="dxa"/>
          </w:tcPr>
          <w:p w:rsidR="00837A17" w:rsidRPr="006C7F68" w:rsidRDefault="00837A17">
            <w:pPr>
              <w:widowControl w:val="0"/>
              <w:spacing w:line="228" w:lineRule="auto"/>
              <w:jc w:val="center"/>
              <w:rPr>
                <w:rFonts w:ascii="Arial" w:hAnsi="Arial"/>
                <w:highlight w:val="yellow"/>
              </w:rPr>
            </w:pPr>
          </w:p>
        </w:tc>
      </w:tr>
    </w:tbl>
    <w:p w:rsidR="00837A17" w:rsidRPr="00287A2F" w:rsidRDefault="004350F5">
      <w:pPr>
        <w:widowControl w:val="0"/>
        <w:spacing w:line="228" w:lineRule="auto"/>
        <w:ind w:firstLine="709"/>
        <w:jc w:val="both"/>
        <w:rPr>
          <w:sz w:val="28"/>
        </w:rPr>
      </w:pPr>
      <w:r w:rsidRPr="00287A2F">
        <w:rPr>
          <w:sz w:val="28"/>
        </w:rPr>
        <w:t>3. Бюджетная эффективность реализации Программы рассчитывается в несколько этапов.</w:t>
      </w:r>
    </w:p>
    <w:p w:rsidR="00837A17" w:rsidRPr="00287A2F" w:rsidRDefault="004350F5">
      <w:pPr>
        <w:widowControl w:val="0"/>
        <w:spacing w:line="228" w:lineRule="auto"/>
        <w:ind w:firstLine="709"/>
        <w:jc w:val="both"/>
        <w:rPr>
          <w:sz w:val="28"/>
        </w:rPr>
      </w:pPr>
      <w:r w:rsidRPr="00287A2F">
        <w:rPr>
          <w:sz w:val="28"/>
        </w:rPr>
        <w:t>3.1. Степень реализации основных мероприятий, финансируемых за счет средств бюджета Песчанокопского района, безвозмездных поступлений в бю</w:t>
      </w:r>
      <w:r w:rsidRPr="00287A2F">
        <w:rPr>
          <w:sz w:val="28"/>
        </w:rPr>
        <w:t>д</w:t>
      </w:r>
      <w:r w:rsidRPr="00287A2F">
        <w:rPr>
          <w:sz w:val="28"/>
        </w:rPr>
        <w:t>жет Песчанокопского района оценивается как доля мероприятий, выполненных в полном объеме.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Степень реализации основных мероприятий муниципальной программы составляет-1,0 (2/2).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3.2. Степень соответствия запланированному уровню расходов за счет средств областного бюджета, безвозмездных поступлений в бюджет района оценивается , как отношение фактически произведенных в отчетном году бю</w:t>
      </w:r>
      <w:r w:rsidRPr="00287A2F">
        <w:rPr>
          <w:sz w:val="28"/>
        </w:rPr>
        <w:t>д</w:t>
      </w:r>
      <w:r w:rsidRPr="00287A2F">
        <w:rPr>
          <w:sz w:val="28"/>
        </w:rPr>
        <w:t>жетных расходов на реализацию муниципальной программы к их плановым значениям.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 xml:space="preserve">Степень соответствия запланированному уровню расходов: </w:t>
      </w:r>
      <w:r w:rsidR="00287A2F" w:rsidRPr="00287A2F">
        <w:rPr>
          <w:sz w:val="28"/>
        </w:rPr>
        <w:t>12651,9</w:t>
      </w:r>
      <w:r w:rsidRPr="00287A2F">
        <w:rPr>
          <w:sz w:val="28"/>
        </w:rPr>
        <w:t xml:space="preserve"> тыс. рублей / </w:t>
      </w:r>
      <w:r w:rsidR="00287A2F" w:rsidRPr="00287A2F">
        <w:rPr>
          <w:sz w:val="28"/>
        </w:rPr>
        <w:t>13198,3</w:t>
      </w:r>
      <w:r w:rsidRPr="00287A2F">
        <w:rPr>
          <w:sz w:val="28"/>
        </w:rPr>
        <w:t xml:space="preserve"> тыс. рублей = </w:t>
      </w:r>
      <w:r w:rsidR="00287A2F" w:rsidRPr="00287A2F">
        <w:rPr>
          <w:sz w:val="28"/>
        </w:rPr>
        <w:t>0,96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4110"/>
      </w:tblGrid>
      <w:tr w:rsidR="00837A17" w:rsidRPr="006C7F68">
        <w:trPr>
          <w:trHeight w:val="215"/>
        </w:trPr>
        <w:tc>
          <w:tcPr>
            <w:tcW w:w="3686" w:type="dxa"/>
          </w:tcPr>
          <w:p w:rsidR="00837A17" w:rsidRPr="006C7F68" w:rsidRDefault="00837A1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837A17" w:rsidRPr="006C7F68" w:rsidRDefault="00837A17">
            <w:pPr>
              <w:widowControl w:val="0"/>
              <w:jc w:val="center"/>
              <w:rPr>
                <w:i/>
                <w:highlight w:val="yellow"/>
              </w:rPr>
            </w:pPr>
          </w:p>
        </w:tc>
        <w:tc>
          <w:tcPr>
            <w:tcW w:w="4110" w:type="dxa"/>
          </w:tcPr>
          <w:p w:rsidR="00837A17" w:rsidRPr="006C7F68" w:rsidRDefault="00837A17">
            <w:pPr>
              <w:widowControl w:val="0"/>
              <w:rPr>
                <w:rFonts w:ascii="Arial" w:hAnsi="Arial"/>
                <w:highlight w:val="yellow"/>
              </w:rPr>
            </w:pPr>
          </w:p>
        </w:tc>
      </w:tr>
    </w:tbl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3.3. Эффективность использования средств бюджета Песчанокопского района рассчитывается как отношение степени реализации основных меропр</w:t>
      </w:r>
      <w:r w:rsidRPr="00287A2F">
        <w:rPr>
          <w:sz w:val="28"/>
        </w:rPr>
        <w:t>и</w:t>
      </w:r>
      <w:r w:rsidRPr="00287A2F">
        <w:rPr>
          <w:sz w:val="28"/>
        </w:rPr>
        <w:t>ятий к степени соответствия запланированному уровню расходов за счет средств бюджета Песчанокопского района и безвозмездных поступлений в бюджет Песчанокопского района.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Эффективность использования финансовых ресурсов на реализацию м</w:t>
      </w:r>
      <w:r w:rsidRPr="00287A2F">
        <w:rPr>
          <w:sz w:val="28"/>
        </w:rPr>
        <w:t>у</w:t>
      </w:r>
      <w:r w:rsidRPr="00287A2F">
        <w:rPr>
          <w:sz w:val="28"/>
        </w:rPr>
        <w:t>ниципальной программы: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i/>
        </w:rPr>
      </w:pPr>
      <w:r w:rsidRPr="00287A2F">
        <w:rPr>
          <w:sz w:val="28"/>
        </w:rPr>
        <w:t>1,0/1,0 = 1,0 в связи с чем бюджетная эффективность реализации муниц</w:t>
      </w:r>
      <w:r w:rsidRPr="00287A2F">
        <w:rPr>
          <w:sz w:val="28"/>
        </w:rPr>
        <w:t>и</w:t>
      </w:r>
      <w:r w:rsidRPr="00287A2F">
        <w:rPr>
          <w:sz w:val="28"/>
        </w:rPr>
        <w:t>пальной программы является высокой.</w:t>
      </w: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837A17" w:rsidRPr="006C7F68">
        <w:trPr>
          <w:trHeight w:val="215"/>
        </w:trPr>
        <w:tc>
          <w:tcPr>
            <w:tcW w:w="4111" w:type="dxa"/>
          </w:tcPr>
          <w:p w:rsidR="00837A17" w:rsidRPr="006C7F68" w:rsidRDefault="00837A17">
            <w:pPr>
              <w:widowControl w:val="0"/>
              <w:rPr>
                <w:rFonts w:ascii="Arial" w:hAnsi="Arial"/>
                <w:highlight w:val="yellow"/>
              </w:rPr>
            </w:pPr>
          </w:p>
        </w:tc>
      </w:tr>
    </w:tbl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Уровень реализации муниципальной Программы в целом:</w:t>
      </w:r>
    </w:p>
    <w:p w:rsidR="00837A17" w:rsidRPr="00287A2F" w:rsidRDefault="00287A2F">
      <w:pPr>
        <w:widowControl w:val="0"/>
        <w:spacing w:line="216" w:lineRule="auto"/>
        <w:ind w:firstLine="709"/>
        <w:jc w:val="both"/>
        <w:rPr>
          <w:i/>
        </w:rPr>
      </w:pPr>
      <w:r w:rsidRPr="00287A2F">
        <w:rPr>
          <w:sz w:val="28"/>
        </w:rPr>
        <w:t>0,62 х 0,5 + 0,56</w:t>
      </w:r>
      <w:r w:rsidR="004350F5" w:rsidRPr="00287A2F">
        <w:rPr>
          <w:sz w:val="28"/>
        </w:rPr>
        <w:t xml:space="preserve"> х 0,3 + 1х 0,2 = 0,7 , в связи с чем уровень реализации муниципальной программы является удовлетворительным.</w:t>
      </w: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252"/>
      </w:tblGrid>
      <w:tr w:rsidR="00837A17" w:rsidRPr="006C7F68">
        <w:trPr>
          <w:trHeight w:val="215"/>
        </w:trPr>
        <w:tc>
          <w:tcPr>
            <w:tcW w:w="4252" w:type="dxa"/>
          </w:tcPr>
          <w:p w:rsidR="00837A17" w:rsidRPr="006C7F68" w:rsidRDefault="00837A17">
            <w:pPr>
              <w:widowControl w:val="0"/>
              <w:jc w:val="center"/>
              <w:rPr>
                <w:rFonts w:ascii="Arial" w:hAnsi="Arial"/>
                <w:highlight w:val="yellow"/>
              </w:rPr>
            </w:pPr>
          </w:p>
        </w:tc>
      </w:tr>
    </w:tbl>
    <w:p w:rsidR="00837A17" w:rsidRPr="00287A2F" w:rsidRDefault="004350F5">
      <w:pPr>
        <w:widowControl w:val="0"/>
        <w:tabs>
          <w:tab w:val="left" w:pos="1276"/>
        </w:tabs>
        <w:spacing w:line="216" w:lineRule="auto"/>
        <w:jc w:val="center"/>
        <w:rPr>
          <w:sz w:val="28"/>
        </w:rPr>
      </w:pPr>
      <w:r w:rsidRPr="00287A2F">
        <w:rPr>
          <w:sz w:val="28"/>
        </w:rPr>
        <w:t xml:space="preserve">Раздел 7. Предложения по дальнейшей </w:t>
      </w:r>
      <w:r w:rsidRPr="00287A2F">
        <w:rPr>
          <w:sz w:val="28"/>
        </w:rPr>
        <w:br/>
        <w:t>реализации муниципальной программы</w:t>
      </w:r>
    </w:p>
    <w:p w:rsidR="00837A17" w:rsidRPr="00AC29CD" w:rsidRDefault="00837A17">
      <w:pPr>
        <w:widowControl w:val="0"/>
        <w:spacing w:line="216" w:lineRule="auto"/>
        <w:ind w:firstLine="709"/>
        <w:jc w:val="both"/>
        <w:rPr>
          <w:sz w:val="10"/>
        </w:rPr>
      </w:pPr>
    </w:p>
    <w:p w:rsidR="00837A17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Предложения по дальнейшей реализации муниципальной программы о</w:t>
      </w:r>
      <w:r w:rsidRPr="00287A2F">
        <w:rPr>
          <w:sz w:val="28"/>
        </w:rPr>
        <w:t>т</w:t>
      </w:r>
      <w:r w:rsidRPr="00287A2F">
        <w:rPr>
          <w:sz w:val="28"/>
        </w:rPr>
        <w:t>сутствуют.</w:t>
      </w:r>
    </w:p>
    <w:p w:rsidR="00837A17" w:rsidRPr="00AC29CD" w:rsidRDefault="00837A17">
      <w:pPr>
        <w:widowControl w:val="0"/>
        <w:spacing w:line="216" w:lineRule="auto"/>
        <w:ind w:firstLine="709"/>
        <w:jc w:val="both"/>
        <w:rPr>
          <w:rFonts w:ascii="Arial" w:hAnsi="Arial"/>
          <w:sz w:val="36"/>
        </w:rPr>
      </w:pPr>
    </w:p>
    <w:p w:rsidR="00837A17" w:rsidRDefault="004350F5">
      <w:pPr>
        <w:widowControl w:val="0"/>
        <w:jc w:val="both"/>
        <w:rPr>
          <w:sz w:val="28"/>
        </w:rPr>
      </w:pPr>
      <w:r>
        <w:rPr>
          <w:sz w:val="28"/>
        </w:rPr>
        <w:t xml:space="preserve">Управляющий  делами </w:t>
      </w:r>
    </w:p>
    <w:p w:rsidR="00837A17" w:rsidRDefault="004350F5">
      <w:pPr>
        <w:widowControl w:val="0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О.В. Купина </w:t>
      </w:r>
    </w:p>
    <w:p w:rsidR="00837A17" w:rsidRDefault="00837A17">
      <w:pPr>
        <w:sectPr w:rsidR="00837A17">
          <w:headerReference w:type="default" r:id="rId11"/>
          <w:pgSz w:w="11906" w:h="16838"/>
          <w:pgMar w:top="851" w:right="567" w:bottom="993" w:left="1701" w:header="397" w:footer="205" w:gutter="0"/>
          <w:cols w:space="720"/>
          <w:titlePg/>
        </w:sectPr>
      </w:pPr>
    </w:p>
    <w:p w:rsidR="00837A17" w:rsidRDefault="004350F5">
      <w:pPr>
        <w:ind w:left="10490"/>
        <w:jc w:val="both"/>
        <w:rPr>
          <w:sz w:val="28"/>
        </w:rPr>
      </w:pPr>
      <w:r>
        <w:rPr>
          <w:sz w:val="28"/>
        </w:rPr>
        <w:lastRenderedPageBreak/>
        <w:t xml:space="preserve">Приложение   №  1  </w:t>
      </w:r>
    </w:p>
    <w:p w:rsidR="00837A17" w:rsidRDefault="004350F5">
      <w:pPr>
        <w:ind w:left="10490"/>
        <w:jc w:val="both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837A17" w:rsidRDefault="004350F5">
      <w:pPr>
        <w:ind w:left="10490"/>
        <w:jc w:val="both"/>
        <w:rPr>
          <w:sz w:val="28"/>
        </w:rPr>
      </w:pPr>
      <w:r>
        <w:rPr>
          <w:sz w:val="28"/>
        </w:rPr>
        <w:t xml:space="preserve">муниципальной программы   </w:t>
      </w:r>
    </w:p>
    <w:p w:rsidR="00837A17" w:rsidRDefault="004350F5">
      <w:pPr>
        <w:ind w:left="10490"/>
        <w:jc w:val="both"/>
        <w:rPr>
          <w:sz w:val="28"/>
        </w:rPr>
      </w:pPr>
      <w:r>
        <w:rPr>
          <w:sz w:val="28"/>
        </w:rPr>
        <w:t xml:space="preserve">              </w:t>
      </w:r>
      <w:bookmarkStart w:id="1" w:name="Par487"/>
      <w:bookmarkEnd w:id="1"/>
    </w:p>
    <w:p w:rsidR="00837A17" w:rsidRDefault="004350F5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 </w:t>
      </w:r>
    </w:p>
    <w:p w:rsidR="00837A17" w:rsidRDefault="004350F5">
      <w:pPr>
        <w:widowControl w:val="0"/>
        <w:jc w:val="center"/>
        <w:rPr>
          <w:sz w:val="28"/>
        </w:rPr>
      </w:pPr>
      <w:r>
        <w:rPr>
          <w:sz w:val="28"/>
        </w:rPr>
        <w:t>О выполнении основных мероприятий программ и</w:t>
      </w:r>
    </w:p>
    <w:p w:rsidR="00837A17" w:rsidRDefault="004350F5">
      <w:pPr>
        <w:widowControl w:val="0"/>
        <w:jc w:val="center"/>
        <w:rPr>
          <w:sz w:val="28"/>
        </w:rPr>
      </w:pPr>
      <w:r>
        <w:rPr>
          <w:sz w:val="28"/>
        </w:rPr>
        <w:t xml:space="preserve">контрольных событий муниципальной программы </w:t>
      </w:r>
    </w:p>
    <w:p w:rsidR="00837A17" w:rsidRDefault="004350F5">
      <w:pPr>
        <w:widowControl w:val="0"/>
        <w:jc w:val="center"/>
        <w:rPr>
          <w:sz w:val="28"/>
        </w:rPr>
      </w:pPr>
      <w:r>
        <w:rPr>
          <w:sz w:val="28"/>
        </w:rPr>
        <w:t>за 2020 год</w:t>
      </w:r>
    </w:p>
    <w:p w:rsidR="00837A17" w:rsidRDefault="00837A17">
      <w:pPr>
        <w:widowControl w:val="0"/>
        <w:jc w:val="center"/>
        <w:rPr>
          <w:sz w:val="24"/>
        </w:rPr>
      </w:pPr>
    </w:p>
    <w:tbl>
      <w:tblPr>
        <w:tblW w:w="0" w:type="auto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5"/>
        <w:gridCol w:w="1796"/>
        <w:gridCol w:w="967"/>
        <w:gridCol w:w="968"/>
        <w:gridCol w:w="3318"/>
        <w:gridCol w:w="4317"/>
        <w:gridCol w:w="994"/>
      </w:tblGrid>
      <w:tr w:rsidR="00837A17" w:rsidTr="00AC29CD"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 w:rsidP="00AC29CD">
            <w:pPr>
              <w:ind w:firstLine="209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программы, основн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мероприятия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837A17" w:rsidRDefault="00837A17">
            <w:pPr>
              <w:jc w:val="center"/>
              <w:rPr>
                <w:sz w:val="28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ный испо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нитель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Ожидаемый</w:t>
            </w:r>
            <w:r>
              <w:rPr>
                <w:sz w:val="28"/>
              </w:rPr>
              <w:br/>
              <w:t xml:space="preserve">непосредственный </w:t>
            </w:r>
            <w:r>
              <w:rPr>
                <w:sz w:val="28"/>
              </w:rPr>
              <w:br/>
              <w:t>результат</w:t>
            </w:r>
            <w:r>
              <w:rPr>
                <w:sz w:val="28"/>
              </w:rPr>
              <w:br/>
              <w:t>(краткое описание)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на 2020 год (тыс. руб.)</w:t>
            </w:r>
          </w:p>
        </w:tc>
      </w:tr>
      <w:tr w:rsidR="00837A17" w:rsidTr="00AC29CD"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/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начала  </w:t>
            </w:r>
            <w:r>
              <w:rPr>
                <w:sz w:val="28"/>
              </w:rPr>
              <w:br/>
              <w:t>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око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чания </w:t>
            </w:r>
            <w:r>
              <w:rPr>
                <w:sz w:val="28"/>
              </w:rPr>
              <w:br/>
              <w:t>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</w:t>
            </w:r>
          </w:p>
        </w:tc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/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Фактический результат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меч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ние </w:t>
            </w:r>
          </w:p>
        </w:tc>
      </w:tr>
      <w:tr w:rsidR="00837A17" w:rsidTr="00AC29CD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Подпрограмма Е. «Развитие отраслей агропромышленного комплекса»</w:t>
            </w:r>
          </w:p>
        </w:tc>
      </w:tr>
      <w:tr w:rsidR="00837A17" w:rsidTr="00AC29CD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Задача 1 « Увеличение объёмов производства продукции растениеводства и животноводства»</w:t>
            </w:r>
          </w:p>
        </w:tc>
      </w:tr>
      <w:tr w:rsidR="00837A17" w:rsidTr="00AC29CD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мероприятие Е.1.</w:t>
            </w:r>
          </w:p>
          <w:p w:rsidR="00837A17" w:rsidRDefault="004350F5" w:rsidP="00AC29CD">
            <w:pPr>
              <w:ind w:left="-75" w:right="-66"/>
              <w:rPr>
                <w:sz w:val="28"/>
              </w:rPr>
            </w:pPr>
            <w:r>
              <w:rPr>
                <w:sz w:val="28"/>
              </w:rPr>
              <w:t>Поддержание доходн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сти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ственных товаропрои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водителей в растени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водстве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района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6C7F68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6C7F68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достижение оптимальной структуры посевных площадей в соответствии с зо</w:t>
            </w:r>
            <w:r w:rsidR="00D20495">
              <w:rPr>
                <w:sz w:val="28"/>
              </w:rPr>
              <w:t xml:space="preserve">нальными системами земледелия: </w:t>
            </w:r>
            <w:r>
              <w:rPr>
                <w:sz w:val="28"/>
              </w:rPr>
              <w:t>удельный вес площади засеваемой элит</w:t>
            </w:r>
            <w:r w:rsidR="00D20495">
              <w:rPr>
                <w:sz w:val="28"/>
              </w:rPr>
              <w:t>ными семенами в общей площади посевов составит -7</w:t>
            </w:r>
            <w:r>
              <w:rPr>
                <w:sz w:val="28"/>
              </w:rPr>
              <w:t xml:space="preserve"> %;</w:t>
            </w:r>
          </w:p>
          <w:p w:rsidR="00837A17" w:rsidRDefault="00837A17">
            <w:pPr>
              <w:rPr>
                <w:sz w:val="28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6C7F68" w:rsidP="0000432D">
            <w:pPr>
              <w:rPr>
                <w:sz w:val="28"/>
              </w:rPr>
            </w:pPr>
            <w:r>
              <w:rPr>
                <w:sz w:val="28"/>
              </w:rPr>
              <w:t xml:space="preserve"> Оптимальная структура посевных  площадей. </w:t>
            </w:r>
            <w:r w:rsidR="004350F5">
              <w:rPr>
                <w:sz w:val="28"/>
              </w:rPr>
              <w:t>Размер посевных пл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>щадей, зан</w:t>
            </w:r>
            <w:r>
              <w:rPr>
                <w:sz w:val="28"/>
              </w:rPr>
              <w:t>ятых зерновыми и зе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нобобовыми и кормовыми </w:t>
            </w:r>
            <w:r w:rsidR="004350F5">
              <w:rPr>
                <w:sz w:val="28"/>
              </w:rPr>
              <w:t>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скохозяйственными культурами составил 145,8 тысяч га. Удел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ный </w:t>
            </w:r>
            <w:r w:rsidR="004350F5">
              <w:rPr>
                <w:sz w:val="28"/>
              </w:rPr>
              <w:t xml:space="preserve">вес </w:t>
            </w:r>
            <w:r>
              <w:rPr>
                <w:sz w:val="28"/>
              </w:rPr>
              <w:t xml:space="preserve">площади засеваемых элитными семенами </w:t>
            </w:r>
            <w:r w:rsidR="0000432D">
              <w:rPr>
                <w:sz w:val="28"/>
              </w:rPr>
              <w:t>составил 10,9</w:t>
            </w:r>
            <w:r>
              <w:rPr>
                <w:sz w:val="28"/>
              </w:rPr>
              <w:t xml:space="preserve"> %, что </w:t>
            </w:r>
            <w:r w:rsidR="004350F5">
              <w:rPr>
                <w:sz w:val="28"/>
              </w:rPr>
              <w:t xml:space="preserve">к уровню </w:t>
            </w:r>
            <w:r>
              <w:rPr>
                <w:sz w:val="28"/>
              </w:rPr>
              <w:t>целевого показ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теля составляет </w:t>
            </w:r>
            <w:r w:rsidR="004350F5">
              <w:rPr>
                <w:sz w:val="28"/>
              </w:rPr>
              <w:t>-</w:t>
            </w:r>
            <w:r w:rsidR="0000432D">
              <w:rPr>
                <w:sz w:val="28"/>
              </w:rPr>
              <w:t>155,7</w:t>
            </w:r>
            <w:r w:rsidR="004350F5">
              <w:rPr>
                <w:sz w:val="28"/>
              </w:rPr>
              <w:t xml:space="preserve"> %.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мероприятие Е. 2.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Развитие  отрасли растениеводства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lastRenderedPageBreak/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0432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0432D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D20495">
            <w:pPr>
              <w:rPr>
                <w:sz w:val="28"/>
              </w:rPr>
            </w:pPr>
            <w:r>
              <w:rPr>
                <w:sz w:val="28"/>
              </w:rPr>
              <w:t>Повышение урожайности</w:t>
            </w:r>
            <w:r w:rsidR="0000432D">
              <w:rPr>
                <w:sz w:val="28"/>
              </w:rPr>
              <w:t xml:space="preserve"> сельскохозяйственных </w:t>
            </w:r>
            <w:r w:rsidR="0000432D">
              <w:rPr>
                <w:sz w:val="28"/>
              </w:rPr>
              <w:lastRenderedPageBreak/>
              <w:t>культур. Довести прои</w:t>
            </w:r>
            <w:r w:rsidR="0000432D">
              <w:rPr>
                <w:sz w:val="28"/>
              </w:rPr>
              <w:t>з</w:t>
            </w:r>
            <w:r w:rsidR="0000432D">
              <w:rPr>
                <w:sz w:val="28"/>
              </w:rPr>
              <w:t xml:space="preserve">водство </w:t>
            </w:r>
            <w:r>
              <w:rPr>
                <w:sz w:val="28"/>
              </w:rPr>
              <w:t>зерновых и зе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нобобовых </w:t>
            </w:r>
            <w:r w:rsidR="0000432D">
              <w:rPr>
                <w:sz w:val="28"/>
              </w:rPr>
              <w:t xml:space="preserve">культур </w:t>
            </w:r>
            <w:r w:rsidR="00D20495">
              <w:rPr>
                <w:sz w:val="28"/>
              </w:rPr>
              <w:t>-374</w:t>
            </w:r>
            <w:r w:rsidR="0000432D">
              <w:rPr>
                <w:sz w:val="28"/>
              </w:rPr>
              <w:t>,</w:t>
            </w:r>
            <w:r w:rsidR="00D20495">
              <w:rPr>
                <w:sz w:val="28"/>
              </w:rPr>
              <w:t>4</w:t>
            </w:r>
            <w:r w:rsidR="0000432D">
              <w:rPr>
                <w:sz w:val="28"/>
              </w:rPr>
              <w:t xml:space="preserve"> тысяч тонн; </w:t>
            </w:r>
            <w:r>
              <w:rPr>
                <w:sz w:val="28"/>
              </w:rPr>
              <w:t>Объём в</w:t>
            </w:r>
            <w:r w:rsidR="0000432D">
              <w:rPr>
                <w:sz w:val="28"/>
              </w:rPr>
              <w:t>нес</w:t>
            </w:r>
            <w:r w:rsidR="0000432D">
              <w:rPr>
                <w:sz w:val="28"/>
              </w:rPr>
              <w:t>е</w:t>
            </w:r>
            <w:r w:rsidR="0000432D">
              <w:rPr>
                <w:sz w:val="28"/>
              </w:rPr>
              <w:t>ния минеральных удобр</w:t>
            </w:r>
            <w:r w:rsidR="0000432D">
              <w:rPr>
                <w:sz w:val="28"/>
              </w:rPr>
              <w:t>е</w:t>
            </w:r>
            <w:r w:rsidR="0000432D">
              <w:rPr>
                <w:sz w:val="28"/>
              </w:rPr>
              <w:t>ний в действующем в</w:t>
            </w:r>
            <w:r w:rsidR="0000432D">
              <w:rPr>
                <w:sz w:val="28"/>
              </w:rPr>
              <w:t>е</w:t>
            </w:r>
            <w:r w:rsidR="0000432D">
              <w:rPr>
                <w:sz w:val="28"/>
              </w:rPr>
              <w:t xml:space="preserve">ществе </w:t>
            </w:r>
            <w:r>
              <w:rPr>
                <w:sz w:val="28"/>
              </w:rPr>
              <w:t>по плану-</w:t>
            </w:r>
            <w:r w:rsidR="00D20495">
              <w:rPr>
                <w:sz w:val="28"/>
              </w:rPr>
              <w:t>20860</w:t>
            </w:r>
            <w:r>
              <w:rPr>
                <w:sz w:val="28"/>
              </w:rPr>
              <w:t xml:space="preserve"> тонн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0432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Производство зерновых и зерно- бобовых составило -525,4 тысяч </w:t>
            </w:r>
            <w:r>
              <w:rPr>
                <w:sz w:val="28"/>
              </w:rPr>
              <w:lastRenderedPageBreak/>
              <w:t>тонн, что составляет 90,9 % . 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ловый сбор сахарной свеклы </w:t>
            </w:r>
            <w:r w:rsidR="004350F5">
              <w:rPr>
                <w:sz w:val="28"/>
              </w:rPr>
              <w:t>в к</w:t>
            </w:r>
            <w:r w:rsidR="004350F5">
              <w:rPr>
                <w:sz w:val="28"/>
              </w:rPr>
              <w:t>а</w:t>
            </w:r>
            <w:r w:rsidR="004350F5">
              <w:rPr>
                <w:sz w:val="28"/>
              </w:rPr>
              <w:t>тего</w:t>
            </w:r>
            <w:r>
              <w:rPr>
                <w:sz w:val="28"/>
              </w:rPr>
              <w:t xml:space="preserve">риях всех хозяйств </w:t>
            </w:r>
            <w:r w:rsidR="004350F5">
              <w:rPr>
                <w:sz w:val="28"/>
              </w:rPr>
              <w:t xml:space="preserve">составил  </w:t>
            </w:r>
            <w:r>
              <w:rPr>
                <w:sz w:val="28"/>
              </w:rPr>
              <w:t>335,0</w:t>
            </w:r>
            <w:r w:rsidR="004350F5">
              <w:rPr>
                <w:sz w:val="28"/>
              </w:rPr>
              <w:t xml:space="preserve"> тысяч тонн. Объём </w:t>
            </w:r>
            <w:r>
              <w:rPr>
                <w:sz w:val="28"/>
              </w:rPr>
              <w:t xml:space="preserve">внесения минеральных удобрений </w:t>
            </w:r>
            <w:r w:rsidR="004350F5">
              <w:rPr>
                <w:sz w:val="28"/>
              </w:rPr>
              <w:t>в де</w:t>
            </w:r>
            <w:r w:rsidR="004350F5">
              <w:rPr>
                <w:sz w:val="28"/>
              </w:rPr>
              <w:t>й</w:t>
            </w:r>
            <w:r w:rsidR="004350F5">
              <w:rPr>
                <w:sz w:val="28"/>
              </w:rPr>
              <w:t>ст</w:t>
            </w:r>
            <w:r>
              <w:rPr>
                <w:sz w:val="28"/>
              </w:rPr>
              <w:t>вующем веществе составил за 2021</w:t>
            </w:r>
            <w:r w:rsidR="004350F5">
              <w:rPr>
                <w:sz w:val="28"/>
              </w:rPr>
              <w:t xml:space="preserve"> год-</w:t>
            </w:r>
            <w:r w:rsidR="00D20495">
              <w:rPr>
                <w:sz w:val="28"/>
              </w:rPr>
              <w:t>20860 тонн, что соотве</w:t>
            </w:r>
            <w:r w:rsidR="00D20495">
              <w:rPr>
                <w:sz w:val="28"/>
              </w:rPr>
              <w:t>т</w:t>
            </w:r>
            <w:r w:rsidR="00D20495">
              <w:rPr>
                <w:sz w:val="28"/>
              </w:rPr>
              <w:t xml:space="preserve">ствует </w:t>
            </w:r>
            <w:r w:rsidR="004350F5">
              <w:rPr>
                <w:sz w:val="28"/>
              </w:rPr>
              <w:t>плану.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837A17" w:rsidRDefault="00837A17">
            <w:pPr>
              <w:rPr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Основное 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мероприятие Е.3. Поддержание дохо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ности 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ственных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товаропроизводит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лей    в животново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стве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 среды  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20495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20495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20495">
            <w:pPr>
              <w:rPr>
                <w:sz w:val="28"/>
              </w:rPr>
            </w:pPr>
            <w:r>
              <w:rPr>
                <w:sz w:val="28"/>
              </w:rPr>
              <w:t xml:space="preserve">Увеличение производства  продукции </w:t>
            </w:r>
            <w:r w:rsidR="004350F5">
              <w:rPr>
                <w:sz w:val="28"/>
              </w:rPr>
              <w:t>живо</w:t>
            </w:r>
            <w:r>
              <w:rPr>
                <w:sz w:val="28"/>
              </w:rPr>
              <w:t>тново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ства, повышение доходов сельскохозяйственных </w:t>
            </w:r>
            <w:r w:rsidR="004350F5">
              <w:rPr>
                <w:sz w:val="28"/>
              </w:rPr>
              <w:t>товаропроизводителей – пр</w:t>
            </w:r>
            <w:r>
              <w:rPr>
                <w:sz w:val="28"/>
              </w:rPr>
              <w:t>оизводство скота и птицы на убой в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ствах всех категорий ( в живом весе) -</w:t>
            </w:r>
            <w:r w:rsidR="00B815B7">
              <w:rPr>
                <w:sz w:val="28"/>
              </w:rPr>
              <w:t xml:space="preserve"> 7,9</w:t>
            </w:r>
            <w:r>
              <w:rPr>
                <w:sz w:val="28"/>
              </w:rPr>
              <w:t xml:space="preserve"> тысяч тонн</w:t>
            </w:r>
            <w:r w:rsidR="00B815B7">
              <w:rPr>
                <w:sz w:val="28"/>
              </w:rPr>
              <w:t>.</w:t>
            </w:r>
          </w:p>
          <w:p w:rsidR="00837A17" w:rsidRDefault="00D20495">
            <w:pPr>
              <w:rPr>
                <w:sz w:val="28"/>
              </w:rPr>
            </w:pPr>
            <w:r>
              <w:rPr>
                <w:sz w:val="28"/>
              </w:rPr>
              <w:t xml:space="preserve">Производство молока </w:t>
            </w:r>
            <w:r w:rsidR="004350F5">
              <w:rPr>
                <w:sz w:val="28"/>
              </w:rPr>
              <w:t xml:space="preserve">в </w:t>
            </w:r>
            <w:r>
              <w:rPr>
                <w:sz w:val="28"/>
              </w:rPr>
              <w:t>хозяйствах всех катег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рий </w:t>
            </w:r>
            <w:r w:rsidR="004350F5">
              <w:rPr>
                <w:sz w:val="28"/>
              </w:rPr>
              <w:t>довести до 25,3 т</w:t>
            </w:r>
            <w:r>
              <w:rPr>
                <w:sz w:val="28"/>
              </w:rPr>
              <w:t>ысяч тонн, производства мол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ка </w:t>
            </w:r>
            <w:r w:rsidR="004350F5">
              <w:rPr>
                <w:sz w:val="28"/>
              </w:rPr>
              <w:t>в сельс</w:t>
            </w:r>
            <w:r>
              <w:rPr>
                <w:sz w:val="28"/>
              </w:rPr>
              <w:t>кохозяйстве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организация , кр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стьянских ( фермерских) хозяйствах, включая </w:t>
            </w:r>
            <w:r w:rsidR="004350F5">
              <w:rPr>
                <w:sz w:val="28"/>
              </w:rPr>
              <w:t>и</w:t>
            </w:r>
            <w:r w:rsidR="004350F5">
              <w:rPr>
                <w:sz w:val="28"/>
              </w:rPr>
              <w:t>н</w:t>
            </w:r>
            <w:r w:rsidR="00B815B7">
              <w:rPr>
                <w:sz w:val="28"/>
              </w:rPr>
              <w:t>дивидуальных предпр</w:t>
            </w:r>
            <w:r w:rsidR="00B815B7">
              <w:rPr>
                <w:sz w:val="28"/>
              </w:rPr>
              <w:t>и</w:t>
            </w:r>
            <w:r w:rsidR="00B815B7">
              <w:rPr>
                <w:sz w:val="28"/>
              </w:rPr>
              <w:lastRenderedPageBreak/>
              <w:t>нимателей -7,2</w:t>
            </w:r>
            <w:r w:rsidR="004350F5">
              <w:rPr>
                <w:sz w:val="28"/>
              </w:rPr>
              <w:t xml:space="preserve"> тысяч тонн</w:t>
            </w:r>
          </w:p>
          <w:p w:rsidR="00837A17" w:rsidRDefault="00837A17">
            <w:pPr>
              <w:rPr>
                <w:sz w:val="28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20495" w:rsidP="00B815B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За 2021 год производство скота и птицы в </w:t>
            </w:r>
            <w:r w:rsidR="004350F5">
              <w:rPr>
                <w:sz w:val="28"/>
              </w:rPr>
              <w:t>хозяйствах всех катег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рий </w:t>
            </w:r>
            <w:r w:rsidR="00DB3F06">
              <w:rPr>
                <w:sz w:val="28"/>
              </w:rPr>
              <w:t>составило 13,1</w:t>
            </w:r>
            <w:r w:rsidR="004350F5">
              <w:rPr>
                <w:sz w:val="28"/>
              </w:rPr>
              <w:t xml:space="preserve"> тысяч </w:t>
            </w:r>
            <w:r w:rsidR="00DB3F06">
              <w:rPr>
                <w:sz w:val="28"/>
              </w:rPr>
              <w:t>тонн, что составляет 126</w:t>
            </w:r>
            <w:r>
              <w:rPr>
                <w:sz w:val="28"/>
              </w:rPr>
              <w:t>,</w:t>
            </w:r>
            <w:r w:rsidR="00DB3F06">
              <w:rPr>
                <w:sz w:val="28"/>
              </w:rPr>
              <w:t>0</w:t>
            </w:r>
            <w:r>
              <w:rPr>
                <w:sz w:val="28"/>
              </w:rPr>
              <w:t xml:space="preserve"> % к уровню прошлого </w:t>
            </w:r>
            <w:r w:rsidR="004350F5">
              <w:rPr>
                <w:sz w:val="28"/>
              </w:rPr>
              <w:t>года. Производство м</w:t>
            </w:r>
            <w:r w:rsidR="004350F5">
              <w:rPr>
                <w:sz w:val="28"/>
              </w:rPr>
              <w:t>я</w:t>
            </w:r>
            <w:r w:rsidR="004350F5">
              <w:rPr>
                <w:sz w:val="28"/>
              </w:rPr>
              <w:t>са в сельскохо</w:t>
            </w:r>
            <w:r w:rsidR="00DB3F06">
              <w:rPr>
                <w:sz w:val="28"/>
              </w:rPr>
              <w:t>зяйственных орг</w:t>
            </w:r>
            <w:r w:rsidR="00DB3F06">
              <w:rPr>
                <w:sz w:val="28"/>
              </w:rPr>
              <w:t>а</w:t>
            </w:r>
            <w:r w:rsidR="00DB3F06">
              <w:rPr>
                <w:sz w:val="28"/>
              </w:rPr>
              <w:t xml:space="preserve">низациях и КФХ </w:t>
            </w:r>
            <w:r w:rsidR="004350F5">
              <w:rPr>
                <w:sz w:val="28"/>
              </w:rPr>
              <w:t xml:space="preserve">составило </w:t>
            </w:r>
            <w:r w:rsidR="00DB3F06">
              <w:rPr>
                <w:sz w:val="28"/>
              </w:rPr>
              <w:t>10</w:t>
            </w:r>
            <w:r w:rsidR="00B815B7">
              <w:rPr>
                <w:sz w:val="28"/>
              </w:rPr>
              <w:t>,1</w:t>
            </w:r>
            <w:r w:rsidR="004350F5">
              <w:rPr>
                <w:sz w:val="28"/>
              </w:rPr>
              <w:t xml:space="preserve"> тысяч тонн, что соответственно составляет </w:t>
            </w:r>
            <w:r w:rsidR="00B815B7">
              <w:rPr>
                <w:sz w:val="28"/>
              </w:rPr>
              <w:t>127,8</w:t>
            </w:r>
            <w:r w:rsidR="00DB3F06">
              <w:rPr>
                <w:sz w:val="28"/>
              </w:rPr>
              <w:t xml:space="preserve"> % </w:t>
            </w:r>
            <w:r w:rsidR="004350F5">
              <w:rPr>
                <w:sz w:val="28"/>
              </w:rPr>
              <w:t xml:space="preserve">от целевого </w:t>
            </w:r>
            <w:r w:rsidR="00DB3F06">
              <w:rPr>
                <w:sz w:val="28"/>
              </w:rPr>
              <w:t>показателя. Производство молока в хозяйствах всех категорий с</w:t>
            </w:r>
            <w:r w:rsidR="00DB3F06">
              <w:rPr>
                <w:sz w:val="28"/>
              </w:rPr>
              <w:t>о</w:t>
            </w:r>
            <w:r w:rsidR="00DB3F06">
              <w:rPr>
                <w:sz w:val="28"/>
              </w:rPr>
              <w:t>ставило 26,7</w:t>
            </w:r>
            <w:r w:rsidR="004350F5">
              <w:rPr>
                <w:sz w:val="28"/>
              </w:rPr>
              <w:t xml:space="preserve"> </w:t>
            </w:r>
            <w:r w:rsidR="00DB3F06">
              <w:rPr>
                <w:sz w:val="28"/>
              </w:rPr>
              <w:t>тысяч тонн</w:t>
            </w:r>
            <w:r w:rsidR="00B815B7">
              <w:rPr>
                <w:sz w:val="28"/>
              </w:rPr>
              <w:t>. Прои</w:t>
            </w:r>
            <w:r w:rsidR="00B815B7">
              <w:rPr>
                <w:sz w:val="28"/>
              </w:rPr>
              <w:t>з</w:t>
            </w:r>
            <w:r w:rsidR="00B815B7">
              <w:rPr>
                <w:sz w:val="28"/>
              </w:rPr>
              <w:t xml:space="preserve">водство молока </w:t>
            </w:r>
            <w:r w:rsidR="004350F5">
              <w:rPr>
                <w:sz w:val="28"/>
              </w:rPr>
              <w:t>в сель</w:t>
            </w:r>
            <w:r w:rsidR="00DB3F06">
              <w:rPr>
                <w:sz w:val="28"/>
              </w:rPr>
              <w:t>скохозя</w:t>
            </w:r>
            <w:r w:rsidR="00DB3F06">
              <w:rPr>
                <w:sz w:val="28"/>
              </w:rPr>
              <w:t>й</w:t>
            </w:r>
            <w:r w:rsidR="00DB3F06">
              <w:rPr>
                <w:sz w:val="28"/>
              </w:rPr>
              <w:t>ственных организациях, крестья</w:t>
            </w:r>
            <w:r w:rsidR="00DB3F06">
              <w:rPr>
                <w:sz w:val="28"/>
              </w:rPr>
              <w:t>н</w:t>
            </w:r>
            <w:r w:rsidR="00DB3F06">
              <w:rPr>
                <w:sz w:val="28"/>
              </w:rPr>
              <w:t xml:space="preserve">ских (фермерских) </w:t>
            </w:r>
            <w:r w:rsidR="004350F5">
              <w:rPr>
                <w:sz w:val="28"/>
              </w:rPr>
              <w:t>хозяй</w:t>
            </w:r>
            <w:r w:rsidR="00DB3F06">
              <w:rPr>
                <w:sz w:val="28"/>
              </w:rPr>
              <w:t>ствах, включая  индивидуальных пре</w:t>
            </w:r>
            <w:r w:rsidR="00DB3F06">
              <w:rPr>
                <w:sz w:val="28"/>
              </w:rPr>
              <w:t>д</w:t>
            </w:r>
            <w:r w:rsidR="00DB3F06">
              <w:rPr>
                <w:sz w:val="28"/>
              </w:rPr>
              <w:t xml:space="preserve">принимателей </w:t>
            </w:r>
            <w:r w:rsidR="004350F5">
              <w:rPr>
                <w:sz w:val="28"/>
              </w:rPr>
              <w:t>сос</w:t>
            </w:r>
            <w:r w:rsidR="00DB3F06">
              <w:rPr>
                <w:sz w:val="28"/>
              </w:rPr>
              <w:t>тавило -9,</w:t>
            </w:r>
            <w:r w:rsidR="00B815B7">
              <w:rPr>
                <w:sz w:val="28"/>
              </w:rPr>
              <w:t>3</w:t>
            </w:r>
            <w:r w:rsidR="00DB3F06">
              <w:rPr>
                <w:sz w:val="28"/>
              </w:rPr>
              <w:t xml:space="preserve"> т</w:t>
            </w:r>
            <w:r w:rsidR="00DB3F06">
              <w:rPr>
                <w:sz w:val="28"/>
              </w:rPr>
              <w:t>ы</w:t>
            </w:r>
            <w:r w:rsidR="00DB3F06">
              <w:rPr>
                <w:sz w:val="28"/>
              </w:rPr>
              <w:t>сяч</w:t>
            </w:r>
            <w:r w:rsidR="004350F5">
              <w:rPr>
                <w:sz w:val="28"/>
              </w:rPr>
              <w:t xml:space="preserve"> тонн, что составляет -</w:t>
            </w:r>
            <w:r w:rsidR="00B815B7">
              <w:rPr>
                <w:sz w:val="28"/>
              </w:rPr>
              <w:t>129,1</w:t>
            </w:r>
            <w:r w:rsidR="00DB3F06">
              <w:rPr>
                <w:sz w:val="28"/>
              </w:rPr>
              <w:t xml:space="preserve"> % к</w:t>
            </w:r>
            <w:r w:rsidR="004350F5">
              <w:rPr>
                <w:sz w:val="28"/>
              </w:rPr>
              <w:t xml:space="preserve"> целевому показателю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Основное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мероприятие Е.4. 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витие отрасли живо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новодства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 среды  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15B7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15B7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15B7" w:rsidP="00B815B7">
            <w:pPr>
              <w:rPr>
                <w:sz w:val="28"/>
              </w:rPr>
            </w:pPr>
            <w:r>
              <w:rPr>
                <w:sz w:val="28"/>
              </w:rPr>
              <w:t xml:space="preserve">Развитие </w:t>
            </w:r>
            <w:r w:rsidR="004350F5">
              <w:rPr>
                <w:sz w:val="28"/>
              </w:rPr>
              <w:t>племенно</w:t>
            </w:r>
            <w:r>
              <w:rPr>
                <w:sz w:val="28"/>
              </w:rPr>
              <w:t xml:space="preserve">й </w:t>
            </w:r>
            <w:r w:rsidR="004350F5">
              <w:rPr>
                <w:sz w:val="28"/>
              </w:rPr>
              <w:t>базы животноводства, увел</w:t>
            </w:r>
            <w:r w:rsidR="004350F5">
              <w:rPr>
                <w:sz w:val="28"/>
              </w:rPr>
              <w:t>и</w:t>
            </w:r>
            <w:r w:rsidR="004350F5">
              <w:rPr>
                <w:sz w:val="28"/>
              </w:rPr>
              <w:t>чение производства</w:t>
            </w:r>
            <w:r>
              <w:rPr>
                <w:sz w:val="28"/>
              </w:rPr>
              <w:t xml:space="preserve"> 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лока в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ственных </w:t>
            </w:r>
            <w:r w:rsidR="004350F5">
              <w:rPr>
                <w:sz w:val="28"/>
              </w:rPr>
              <w:t>органи</w:t>
            </w:r>
            <w:r>
              <w:rPr>
                <w:sz w:val="28"/>
              </w:rPr>
              <w:t>зациях, увеличение   поголовья сельскохозяйственных животных - маточное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головье овец и коз в </w:t>
            </w:r>
            <w:r w:rsidR="004350F5">
              <w:rPr>
                <w:sz w:val="28"/>
              </w:rPr>
              <w:t>сел</w:t>
            </w:r>
            <w:r w:rsidR="004350F5">
              <w:rPr>
                <w:sz w:val="28"/>
              </w:rPr>
              <w:t>ь</w:t>
            </w:r>
            <w:r w:rsidR="004350F5">
              <w:rPr>
                <w:sz w:val="28"/>
              </w:rPr>
              <w:t>скохозяйственных орг</w:t>
            </w:r>
            <w:r w:rsidR="004350F5">
              <w:rPr>
                <w:sz w:val="28"/>
              </w:rPr>
              <w:t>а</w:t>
            </w:r>
            <w:r w:rsidR="004350F5">
              <w:rPr>
                <w:sz w:val="28"/>
              </w:rPr>
              <w:t>низациях , крестьянских ( фермерских) хозяйствах ,</w:t>
            </w:r>
            <w:r>
              <w:rPr>
                <w:sz w:val="28"/>
              </w:rPr>
              <w:t xml:space="preserve"> включая </w:t>
            </w:r>
            <w:r w:rsidR="004350F5">
              <w:rPr>
                <w:sz w:val="28"/>
              </w:rPr>
              <w:t>индивидуальных  предпринимателей -3,8 тысяч голов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15B7" w:rsidP="00C46C99">
            <w:pPr>
              <w:rPr>
                <w:sz w:val="28"/>
              </w:rPr>
            </w:pPr>
            <w:r>
              <w:rPr>
                <w:sz w:val="28"/>
              </w:rPr>
              <w:t xml:space="preserve">Маточное поголовье овец и коз в сельскохозяйственных </w:t>
            </w:r>
            <w:r w:rsidR="004350F5">
              <w:rPr>
                <w:sz w:val="28"/>
              </w:rPr>
              <w:t>организ</w:t>
            </w:r>
            <w:r w:rsidR="004350F5">
              <w:rPr>
                <w:sz w:val="28"/>
              </w:rPr>
              <w:t>а</w:t>
            </w:r>
            <w:r w:rsidR="004350F5">
              <w:rPr>
                <w:sz w:val="28"/>
              </w:rPr>
              <w:t>циях, крестья</w:t>
            </w:r>
            <w:r>
              <w:rPr>
                <w:sz w:val="28"/>
              </w:rPr>
              <w:t>нских (фермерских) хозяйствах, включая  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альных предпринимателей уменьшилось по сравнению </w:t>
            </w:r>
            <w:r w:rsidR="004350F5">
              <w:rPr>
                <w:sz w:val="28"/>
              </w:rPr>
              <w:t xml:space="preserve">с </w:t>
            </w:r>
            <w:r>
              <w:rPr>
                <w:sz w:val="28"/>
              </w:rPr>
              <w:t xml:space="preserve">уровнем прошлого года на 1600 голов и составляет </w:t>
            </w:r>
            <w:r w:rsidR="00C46C99">
              <w:rPr>
                <w:sz w:val="28"/>
              </w:rPr>
              <w:t>-97</w:t>
            </w:r>
            <w:r>
              <w:rPr>
                <w:sz w:val="28"/>
              </w:rPr>
              <w:t xml:space="preserve">0 голов или </w:t>
            </w:r>
            <w:r w:rsidR="00C46C99">
              <w:rPr>
                <w:sz w:val="28"/>
              </w:rPr>
              <w:t>25,5</w:t>
            </w:r>
            <w:r>
              <w:rPr>
                <w:sz w:val="28"/>
              </w:rPr>
              <w:t xml:space="preserve"> % </w:t>
            </w:r>
            <w:r w:rsidR="004350F5">
              <w:rPr>
                <w:sz w:val="28"/>
              </w:rPr>
              <w:t>от целевого пок</w:t>
            </w:r>
            <w:r w:rsidR="00C46C99">
              <w:rPr>
                <w:sz w:val="28"/>
              </w:rPr>
              <w:t>азателя. Сельскохозяйственные предпри</w:t>
            </w:r>
            <w:r w:rsidR="00C46C99">
              <w:rPr>
                <w:sz w:val="28"/>
              </w:rPr>
              <w:t>я</w:t>
            </w:r>
            <w:r w:rsidR="00C46C99">
              <w:rPr>
                <w:sz w:val="28"/>
              </w:rPr>
              <w:t>тия полностью ликвидировали п</w:t>
            </w:r>
            <w:r w:rsidR="00C46C99">
              <w:rPr>
                <w:sz w:val="28"/>
              </w:rPr>
              <w:t>о</w:t>
            </w:r>
            <w:r w:rsidR="00C46C99">
              <w:rPr>
                <w:sz w:val="28"/>
              </w:rPr>
              <w:t xml:space="preserve">головье, в связи    с низкой </w:t>
            </w:r>
            <w:r w:rsidR="004350F5">
              <w:rPr>
                <w:sz w:val="28"/>
              </w:rPr>
              <w:t>рент</w:t>
            </w:r>
            <w:r w:rsidR="004350F5">
              <w:rPr>
                <w:sz w:val="28"/>
              </w:rPr>
              <w:t>а</w:t>
            </w:r>
            <w:r w:rsidR="004350F5">
              <w:rPr>
                <w:sz w:val="28"/>
              </w:rPr>
              <w:t>бельностью.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4350F5">
            <w:pPr>
              <w:rPr>
                <w:sz w:val="28"/>
              </w:rPr>
            </w:pPr>
            <w:r w:rsidRPr="00631286">
              <w:rPr>
                <w:sz w:val="28"/>
              </w:rPr>
              <w:t xml:space="preserve">Основное </w:t>
            </w:r>
          </w:p>
          <w:p w:rsidR="00837A17" w:rsidRPr="00631286" w:rsidRDefault="004350F5">
            <w:pPr>
              <w:rPr>
                <w:sz w:val="28"/>
              </w:rPr>
            </w:pPr>
            <w:r w:rsidRPr="00631286">
              <w:rPr>
                <w:sz w:val="28"/>
              </w:rPr>
              <w:t>мероприятие Е.5. Поддержка развития переработки сельск</w:t>
            </w:r>
            <w:r w:rsidRPr="00631286">
              <w:rPr>
                <w:sz w:val="28"/>
              </w:rPr>
              <w:t>о</w:t>
            </w:r>
            <w:r w:rsidRPr="00631286">
              <w:rPr>
                <w:sz w:val="28"/>
              </w:rPr>
              <w:t>хозяйственной пр</w:t>
            </w:r>
            <w:r w:rsidRPr="00631286">
              <w:rPr>
                <w:sz w:val="28"/>
              </w:rPr>
              <w:t>о</w:t>
            </w:r>
            <w:r w:rsidRPr="00631286">
              <w:rPr>
                <w:sz w:val="28"/>
              </w:rPr>
              <w:t xml:space="preserve">дукции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C46C99">
            <w:pPr>
              <w:jc w:val="center"/>
              <w:rPr>
                <w:sz w:val="28"/>
              </w:rPr>
            </w:pPr>
            <w:r w:rsidRPr="00631286">
              <w:rPr>
                <w:sz w:val="28"/>
              </w:rPr>
              <w:t>Отдел сел</w:t>
            </w:r>
            <w:r w:rsidRPr="00631286">
              <w:rPr>
                <w:sz w:val="28"/>
              </w:rPr>
              <w:t>ь</w:t>
            </w:r>
            <w:r w:rsidRPr="00631286">
              <w:rPr>
                <w:sz w:val="28"/>
              </w:rPr>
              <w:t>ского хозя</w:t>
            </w:r>
            <w:r w:rsidRPr="00631286">
              <w:rPr>
                <w:sz w:val="28"/>
              </w:rPr>
              <w:t>й</w:t>
            </w:r>
            <w:r w:rsidRPr="00631286">
              <w:rPr>
                <w:sz w:val="28"/>
              </w:rPr>
              <w:t xml:space="preserve">ства </w:t>
            </w:r>
            <w:r w:rsidR="00631286">
              <w:rPr>
                <w:sz w:val="28"/>
              </w:rPr>
              <w:t>и охр</w:t>
            </w:r>
            <w:r w:rsidR="00631286">
              <w:rPr>
                <w:sz w:val="28"/>
              </w:rPr>
              <w:t>а</w:t>
            </w:r>
            <w:r w:rsidR="00631286">
              <w:rPr>
                <w:sz w:val="28"/>
              </w:rPr>
              <w:t>ны окруж</w:t>
            </w:r>
            <w:r w:rsidR="00631286">
              <w:rPr>
                <w:sz w:val="28"/>
              </w:rPr>
              <w:t>а</w:t>
            </w:r>
            <w:r w:rsidR="00631286">
              <w:rPr>
                <w:sz w:val="28"/>
              </w:rPr>
              <w:t xml:space="preserve">ющей  среды </w:t>
            </w:r>
            <w:r w:rsidR="004350F5" w:rsidRPr="00631286">
              <w:rPr>
                <w:sz w:val="28"/>
              </w:rPr>
              <w:t>А</w:t>
            </w:r>
            <w:r w:rsidR="00631286">
              <w:rPr>
                <w:sz w:val="28"/>
              </w:rPr>
              <w:t>дминистр</w:t>
            </w:r>
            <w:r w:rsidR="00631286">
              <w:rPr>
                <w:sz w:val="28"/>
              </w:rPr>
              <w:t>а</w:t>
            </w:r>
            <w:r w:rsidR="00631286">
              <w:rPr>
                <w:sz w:val="28"/>
              </w:rPr>
              <w:t xml:space="preserve">ции </w:t>
            </w:r>
            <w:r w:rsidR="004350F5" w:rsidRPr="00631286">
              <w:rPr>
                <w:sz w:val="28"/>
              </w:rPr>
              <w:t>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C46C99">
            <w:pPr>
              <w:rPr>
                <w:sz w:val="28"/>
              </w:rPr>
            </w:pPr>
            <w:r w:rsidRPr="00631286"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C46C99">
            <w:pPr>
              <w:rPr>
                <w:sz w:val="28"/>
              </w:rPr>
            </w:pPr>
            <w:r w:rsidRPr="00631286"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C46C99">
            <w:pPr>
              <w:rPr>
                <w:sz w:val="28"/>
              </w:rPr>
            </w:pPr>
            <w:r w:rsidRPr="00631286">
              <w:rPr>
                <w:sz w:val="28"/>
              </w:rPr>
              <w:t xml:space="preserve">Увеличение объемов </w:t>
            </w:r>
            <w:r w:rsidR="004350F5" w:rsidRPr="00631286">
              <w:rPr>
                <w:sz w:val="28"/>
              </w:rPr>
              <w:t>пр</w:t>
            </w:r>
            <w:r w:rsidRPr="00631286">
              <w:rPr>
                <w:sz w:val="28"/>
              </w:rPr>
              <w:t>о</w:t>
            </w:r>
            <w:r w:rsidRPr="00631286">
              <w:rPr>
                <w:sz w:val="28"/>
              </w:rPr>
              <w:t>изводства готовой пр</w:t>
            </w:r>
            <w:r w:rsidRPr="00631286">
              <w:rPr>
                <w:sz w:val="28"/>
              </w:rPr>
              <w:t>о</w:t>
            </w:r>
            <w:r w:rsidRPr="00631286">
              <w:rPr>
                <w:sz w:val="28"/>
              </w:rPr>
              <w:t xml:space="preserve">дукции, </w:t>
            </w:r>
            <w:r w:rsidR="004350F5" w:rsidRPr="00631286">
              <w:rPr>
                <w:sz w:val="28"/>
              </w:rPr>
              <w:t>обновл</w:t>
            </w:r>
            <w:r w:rsidRPr="00631286">
              <w:rPr>
                <w:sz w:val="28"/>
              </w:rPr>
              <w:t>ение мат</w:t>
            </w:r>
            <w:r w:rsidRPr="00631286">
              <w:rPr>
                <w:sz w:val="28"/>
              </w:rPr>
              <w:t>е</w:t>
            </w:r>
            <w:r w:rsidRPr="00631286">
              <w:rPr>
                <w:sz w:val="28"/>
              </w:rPr>
              <w:t xml:space="preserve">риально – технической базы </w:t>
            </w:r>
            <w:r w:rsidR="004350F5" w:rsidRPr="00631286">
              <w:rPr>
                <w:sz w:val="28"/>
              </w:rPr>
              <w:t>пер</w:t>
            </w:r>
            <w:r w:rsidRPr="00631286">
              <w:rPr>
                <w:sz w:val="28"/>
              </w:rPr>
              <w:t xml:space="preserve">ерабатывающих </w:t>
            </w:r>
            <w:r w:rsidR="004350F5" w:rsidRPr="00631286">
              <w:rPr>
                <w:sz w:val="28"/>
              </w:rPr>
              <w:t>предприятий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631286" w:rsidP="00631286">
            <w:pPr>
              <w:rPr>
                <w:sz w:val="28"/>
              </w:rPr>
            </w:pPr>
            <w:r>
              <w:rPr>
                <w:sz w:val="28"/>
              </w:rPr>
              <w:t>Были</w:t>
            </w:r>
            <w:r w:rsidR="00C46C99" w:rsidRPr="00631286">
              <w:rPr>
                <w:sz w:val="28"/>
              </w:rPr>
              <w:t xml:space="preserve"> выделена субсидия на те</w:t>
            </w:r>
            <w:r w:rsidR="00C46C99" w:rsidRPr="00631286">
              <w:rPr>
                <w:sz w:val="28"/>
              </w:rPr>
              <w:t>х</w:t>
            </w:r>
            <w:r w:rsidR="00C46C99" w:rsidRPr="00631286">
              <w:rPr>
                <w:sz w:val="28"/>
              </w:rPr>
              <w:t>нологическое оборудов</w:t>
            </w:r>
            <w:r w:rsidR="00C46C99" w:rsidRPr="00631286">
              <w:rPr>
                <w:sz w:val="28"/>
              </w:rPr>
              <w:t>а</w:t>
            </w:r>
            <w:r w:rsidR="00C46C99" w:rsidRPr="00631286">
              <w:rPr>
                <w:sz w:val="28"/>
              </w:rPr>
              <w:t>ние</w:t>
            </w:r>
            <w:r>
              <w:rPr>
                <w:sz w:val="28"/>
              </w:rPr>
              <w:t>(тестомесительная машина и мукопросеивательная машина)</w:t>
            </w:r>
            <w:r w:rsidR="00C46C99" w:rsidRPr="00631286">
              <w:rPr>
                <w:sz w:val="28"/>
              </w:rPr>
              <w:t xml:space="preserve"> </w:t>
            </w:r>
            <w:r>
              <w:rPr>
                <w:sz w:val="28"/>
              </w:rPr>
              <w:t>для Песчанокопского</w:t>
            </w:r>
            <w:r w:rsidRPr="00631286">
              <w:rPr>
                <w:sz w:val="28"/>
              </w:rPr>
              <w:t xml:space="preserve"> РайПО</w:t>
            </w:r>
            <w:r w:rsidR="00C46C99" w:rsidRPr="00631286">
              <w:rPr>
                <w:sz w:val="28"/>
              </w:rPr>
              <w:t xml:space="preserve"> </w:t>
            </w:r>
            <w:r w:rsidR="004350F5" w:rsidRPr="00631286">
              <w:rPr>
                <w:sz w:val="28"/>
              </w:rPr>
              <w:t xml:space="preserve">в размере </w:t>
            </w:r>
            <w:r w:rsidRPr="00631286">
              <w:rPr>
                <w:sz w:val="28"/>
              </w:rPr>
              <w:t>216,75</w:t>
            </w:r>
            <w:r w:rsidR="004350F5" w:rsidRPr="00631286">
              <w:rPr>
                <w:sz w:val="28"/>
              </w:rPr>
              <w:t xml:space="preserve"> тыс. рублей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ind w:firstLine="8"/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</w:p>
          <w:p w:rsidR="00837A17" w:rsidRDefault="004350F5">
            <w:pPr>
              <w:ind w:firstLine="8"/>
              <w:rPr>
                <w:sz w:val="28"/>
              </w:rPr>
            </w:pPr>
            <w:r>
              <w:rPr>
                <w:sz w:val="28"/>
              </w:rPr>
              <w:t>мероприятие Е.6. 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витие малых форм х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зяйствования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lastRenderedPageBreak/>
              <w:t>ющей  среды  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46C9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46C99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46C99">
            <w:pPr>
              <w:tabs>
                <w:tab w:val="left" w:pos="900"/>
              </w:tabs>
              <w:rPr>
                <w:sz w:val="28"/>
              </w:rPr>
            </w:pPr>
            <w:r>
              <w:rPr>
                <w:sz w:val="28"/>
              </w:rPr>
              <w:t xml:space="preserve"> Создание новых кр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стьянских (фермерских) хозяйств </w:t>
            </w:r>
            <w:r w:rsidR="004350F5">
              <w:rPr>
                <w:sz w:val="28"/>
              </w:rPr>
              <w:t>и кооперативов,</w:t>
            </w:r>
            <w:r>
              <w:rPr>
                <w:sz w:val="28"/>
              </w:rPr>
              <w:t xml:space="preserve"> укрепление  материал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lastRenderedPageBreak/>
              <w:t xml:space="preserve">ной базы крестьянских (фермерских) хозяйств </w:t>
            </w:r>
            <w:r w:rsidR="004350F5">
              <w:rPr>
                <w:sz w:val="28"/>
              </w:rPr>
              <w:t>и сельс</w:t>
            </w:r>
            <w:r>
              <w:rPr>
                <w:sz w:val="28"/>
              </w:rPr>
              <w:t>кохозяйственных кооперативов. Увелич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ние </w:t>
            </w:r>
            <w:r w:rsidR="004350F5">
              <w:rPr>
                <w:sz w:val="28"/>
              </w:rPr>
              <w:t>объё</w:t>
            </w:r>
            <w:r>
              <w:rPr>
                <w:sz w:val="28"/>
              </w:rPr>
              <w:t xml:space="preserve">мов </w:t>
            </w:r>
            <w:r w:rsidR="004350F5">
              <w:rPr>
                <w:sz w:val="28"/>
              </w:rPr>
              <w:t>продукции, производимо</w:t>
            </w:r>
            <w:r>
              <w:rPr>
                <w:sz w:val="28"/>
              </w:rPr>
              <w:t>й  крестья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скими (фермерскими) х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зяйствами. Рост занятости </w:t>
            </w:r>
            <w:r w:rsidR="004350F5">
              <w:rPr>
                <w:sz w:val="28"/>
              </w:rPr>
              <w:t>в с</w:t>
            </w:r>
            <w:r>
              <w:rPr>
                <w:sz w:val="28"/>
              </w:rPr>
              <w:t xml:space="preserve">ельской местности, увеличение налоговых </w:t>
            </w:r>
            <w:r w:rsidR="004350F5">
              <w:rPr>
                <w:sz w:val="28"/>
              </w:rPr>
              <w:t>доходов местных бюдж</w:t>
            </w:r>
            <w:r w:rsidR="004350F5">
              <w:rPr>
                <w:sz w:val="28"/>
              </w:rPr>
              <w:t>е</w:t>
            </w:r>
            <w:r w:rsidR="004350F5">
              <w:rPr>
                <w:sz w:val="28"/>
              </w:rPr>
              <w:t>тов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46C99" w:rsidP="00C46C9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 период 2</w:t>
            </w:r>
            <w:r w:rsidR="00957E8E">
              <w:rPr>
                <w:sz w:val="28"/>
              </w:rPr>
              <w:t>021 год были два пр</w:t>
            </w:r>
            <w:r w:rsidR="00957E8E">
              <w:rPr>
                <w:sz w:val="28"/>
              </w:rPr>
              <w:t>е</w:t>
            </w:r>
            <w:r w:rsidR="00957E8E">
              <w:rPr>
                <w:sz w:val="28"/>
              </w:rPr>
              <w:t>тендента на</w:t>
            </w:r>
            <w:r>
              <w:rPr>
                <w:sz w:val="28"/>
              </w:rPr>
              <w:t xml:space="preserve"> получение грантовой</w:t>
            </w:r>
            <w:r w:rsidR="004350F5">
              <w:rPr>
                <w:sz w:val="28"/>
              </w:rPr>
              <w:t xml:space="preserve"> поддер</w:t>
            </w:r>
            <w:r>
              <w:rPr>
                <w:sz w:val="28"/>
              </w:rPr>
              <w:t xml:space="preserve">жки на создание </w:t>
            </w:r>
            <w:r w:rsidR="004350F5">
              <w:rPr>
                <w:sz w:val="28"/>
              </w:rPr>
              <w:t xml:space="preserve">семейной </w:t>
            </w:r>
            <w:r>
              <w:rPr>
                <w:sz w:val="28"/>
              </w:rPr>
              <w:t>животноводческой фермы мясн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lastRenderedPageBreak/>
              <w:t>го направления.</w:t>
            </w:r>
            <w:r w:rsidR="004350F5"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Основное 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мероприятие  Е.7. Снижение инвестиц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онных издержек   при  создании   и модерн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 объектов   а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ропромышленного  комплекса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 среды  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46C99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46C99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46C99">
            <w:pPr>
              <w:rPr>
                <w:sz w:val="28"/>
              </w:rPr>
            </w:pPr>
            <w:r>
              <w:rPr>
                <w:sz w:val="28"/>
              </w:rPr>
              <w:t>Увеличение мощностей по про</w:t>
            </w:r>
            <w:r w:rsidR="0020583D">
              <w:rPr>
                <w:sz w:val="28"/>
              </w:rPr>
              <w:t>изводству и хран</w:t>
            </w:r>
            <w:r w:rsidR="0020583D">
              <w:rPr>
                <w:sz w:val="28"/>
              </w:rPr>
              <w:t>е</w:t>
            </w:r>
            <w:r w:rsidR="0020583D">
              <w:rPr>
                <w:sz w:val="28"/>
              </w:rPr>
              <w:t xml:space="preserve">нию продукции </w:t>
            </w:r>
            <w:r>
              <w:rPr>
                <w:sz w:val="28"/>
              </w:rPr>
              <w:t>агропр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мышленного </w:t>
            </w:r>
            <w:r w:rsidR="004350F5">
              <w:rPr>
                <w:sz w:val="28"/>
              </w:rPr>
              <w:t>комплекса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46C9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Инвестиции направляются на   модернизацию</w:t>
            </w:r>
            <w:r w:rsidR="004350F5">
              <w:rPr>
                <w:sz w:val="28"/>
              </w:rPr>
              <w:t xml:space="preserve"> объекто</w:t>
            </w:r>
            <w:r>
              <w:rPr>
                <w:sz w:val="28"/>
              </w:rPr>
              <w:t>в  агр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промышленного комплекса </w:t>
            </w:r>
            <w:r w:rsidR="004350F5">
              <w:rPr>
                <w:sz w:val="28"/>
              </w:rPr>
              <w:t>и вв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>дят</w:t>
            </w:r>
            <w:r>
              <w:rPr>
                <w:sz w:val="28"/>
              </w:rPr>
              <w:t>ся дополнительные   мощности</w:t>
            </w:r>
            <w:r w:rsidR="004350F5">
              <w:rPr>
                <w:sz w:val="28"/>
              </w:rPr>
              <w:t xml:space="preserve"> по хранению продукции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753F25" w:rsidRDefault="004350F5">
            <w:pPr>
              <w:rPr>
                <w:sz w:val="28"/>
              </w:rPr>
            </w:pPr>
            <w:r w:rsidRPr="00753F25">
              <w:rPr>
                <w:sz w:val="28"/>
              </w:rPr>
              <w:t xml:space="preserve">Основное  </w:t>
            </w:r>
          </w:p>
          <w:p w:rsidR="00837A17" w:rsidRPr="00753F25" w:rsidRDefault="004B13DC">
            <w:pPr>
              <w:rPr>
                <w:sz w:val="28"/>
              </w:rPr>
            </w:pPr>
            <w:r w:rsidRPr="00753F25">
              <w:rPr>
                <w:sz w:val="28"/>
              </w:rPr>
              <w:t>мероприятие Е.8. Снижение затрат сельскохозяйстве</w:t>
            </w:r>
            <w:r w:rsidRPr="00753F25">
              <w:rPr>
                <w:sz w:val="28"/>
              </w:rPr>
              <w:t>н</w:t>
            </w:r>
            <w:r w:rsidRPr="00753F25">
              <w:rPr>
                <w:sz w:val="28"/>
              </w:rPr>
              <w:t>ных товаропроизв</w:t>
            </w:r>
            <w:r w:rsidRPr="00753F25">
              <w:rPr>
                <w:sz w:val="28"/>
              </w:rPr>
              <w:t>о</w:t>
            </w:r>
            <w:r w:rsidRPr="00753F25">
              <w:rPr>
                <w:sz w:val="28"/>
              </w:rPr>
              <w:t>дителей на обслуж</w:t>
            </w:r>
            <w:r w:rsidRPr="00753F25">
              <w:rPr>
                <w:sz w:val="28"/>
              </w:rPr>
              <w:t>и</w:t>
            </w:r>
            <w:r w:rsidRPr="00753F25">
              <w:rPr>
                <w:sz w:val="28"/>
              </w:rPr>
              <w:t xml:space="preserve">вание </w:t>
            </w:r>
            <w:r w:rsidR="004350F5" w:rsidRPr="00753F25">
              <w:rPr>
                <w:sz w:val="28"/>
              </w:rPr>
              <w:t>инвестицио</w:t>
            </w:r>
            <w:r w:rsidR="004350F5" w:rsidRPr="00753F25">
              <w:rPr>
                <w:sz w:val="28"/>
              </w:rPr>
              <w:t>н</w:t>
            </w:r>
            <w:r w:rsidR="004350F5" w:rsidRPr="00753F25">
              <w:rPr>
                <w:sz w:val="28"/>
              </w:rPr>
              <w:t>ных проектов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753F25" w:rsidRDefault="004350F5">
            <w:pPr>
              <w:jc w:val="center"/>
              <w:rPr>
                <w:sz w:val="28"/>
              </w:rPr>
            </w:pPr>
            <w:r w:rsidRPr="00753F25">
              <w:rPr>
                <w:sz w:val="28"/>
              </w:rPr>
              <w:t>Отдел сел</w:t>
            </w:r>
            <w:r w:rsidRPr="00753F25">
              <w:rPr>
                <w:sz w:val="28"/>
              </w:rPr>
              <w:t>ь</w:t>
            </w:r>
            <w:r w:rsidRPr="00753F25">
              <w:rPr>
                <w:sz w:val="28"/>
              </w:rPr>
              <w:t>ского хозя</w:t>
            </w:r>
            <w:r w:rsidRPr="00753F25">
              <w:rPr>
                <w:sz w:val="28"/>
              </w:rPr>
              <w:t>й</w:t>
            </w:r>
            <w:r w:rsidRPr="00753F25">
              <w:rPr>
                <w:sz w:val="28"/>
              </w:rPr>
              <w:t>ств</w:t>
            </w:r>
            <w:r w:rsidR="00957E8E" w:rsidRPr="00753F25">
              <w:rPr>
                <w:sz w:val="28"/>
              </w:rPr>
              <w:t xml:space="preserve">а </w:t>
            </w:r>
            <w:r w:rsidR="004B13DC" w:rsidRPr="00753F25">
              <w:rPr>
                <w:sz w:val="28"/>
              </w:rPr>
              <w:t>и охр</w:t>
            </w:r>
            <w:r w:rsidR="004B13DC" w:rsidRPr="00753F25">
              <w:rPr>
                <w:sz w:val="28"/>
              </w:rPr>
              <w:t>а</w:t>
            </w:r>
            <w:r w:rsidR="004B13DC" w:rsidRPr="00753F25">
              <w:rPr>
                <w:sz w:val="28"/>
              </w:rPr>
              <w:t>ны окруж</w:t>
            </w:r>
            <w:r w:rsidR="004B13DC" w:rsidRPr="00753F25">
              <w:rPr>
                <w:sz w:val="28"/>
              </w:rPr>
              <w:t>а</w:t>
            </w:r>
            <w:r w:rsidR="004B13DC" w:rsidRPr="00753F25">
              <w:rPr>
                <w:sz w:val="28"/>
              </w:rPr>
              <w:t xml:space="preserve">ющей  среды </w:t>
            </w:r>
            <w:r w:rsidRPr="00753F25">
              <w:rPr>
                <w:sz w:val="28"/>
              </w:rPr>
              <w:t>Администр</w:t>
            </w:r>
            <w:r w:rsidRPr="00753F25">
              <w:rPr>
                <w:sz w:val="28"/>
              </w:rPr>
              <w:t>а</w:t>
            </w:r>
            <w:r w:rsidRPr="00753F25">
              <w:rPr>
                <w:sz w:val="28"/>
              </w:rPr>
              <w:t>ции</w:t>
            </w:r>
            <w:r w:rsidR="004B13DC" w:rsidRPr="00753F25">
              <w:rPr>
                <w:sz w:val="28"/>
              </w:rPr>
              <w:t xml:space="preserve"> </w:t>
            </w:r>
            <w:r w:rsidRPr="00753F25">
              <w:rPr>
                <w:sz w:val="28"/>
              </w:rPr>
              <w:t>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753F25" w:rsidRDefault="004B13DC">
            <w:pPr>
              <w:rPr>
                <w:sz w:val="28"/>
              </w:rPr>
            </w:pPr>
            <w:r w:rsidRPr="00753F25"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753F25" w:rsidRDefault="004B13DC">
            <w:pPr>
              <w:rPr>
                <w:sz w:val="28"/>
              </w:rPr>
            </w:pPr>
            <w:r w:rsidRPr="00753F25"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753F25" w:rsidRDefault="004B13DC">
            <w:pPr>
              <w:rPr>
                <w:sz w:val="28"/>
              </w:rPr>
            </w:pPr>
            <w:r w:rsidRPr="00753F25">
              <w:rPr>
                <w:sz w:val="28"/>
              </w:rPr>
              <w:t>Комплексная модерниз</w:t>
            </w:r>
            <w:r w:rsidRPr="00753F25">
              <w:rPr>
                <w:sz w:val="28"/>
              </w:rPr>
              <w:t>а</w:t>
            </w:r>
            <w:r w:rsidRPr="00753F25">
              <w:rPr>
                <w:sz w:val="28"/>
              </w:rPr>
              <w:t xml:space="preserve">ция </w:t>
            </w:r>
            <w:r w:rsidR="004350F5" w:rsidRPr="00753F25">
              <w:rPr>
                <w:sz w:val="28"/>
              </w:rPr>
              <w:t>материально-т</w:t>
            </w:r>
            <w:r w:rsidRPr="00753F25">
              <w:rPr>
                <w:sz w:val="28"/>
              </w:rPr>
              <w:t>ехнической   базы пр</w:t>
            </w:r>
            <w:r w:rsidRPr="00753F25">
              <w:rPr>
                <w:sz w:val="28"/>
              </w:rPr>
              <w:t>о</w:t>
            </w:r>
            <w:r w:rsidRPr="00753F25">
              <w:rPr>
                <w:sz w:val="28"/>
              </w:rPr>
              <w:t>изводства и переработки продукции агропромы</w:t>
            </w:r>
            <w:r w:rsidRPr="00753F25">
              <w:rPr>
                <w:sz w:val="28"/>
              </w:rPr>
              <w:t>ш</w:t>
            </w:r>
            <w:r w:rsidRPr="00753F25">
              <w:rPr>
                <w:sz w:val="28"/>
              </w:rPr>
              <w:t>ленного комплекса. Ув</w:t>
            </w:r>
            <w:r w:rsidRPr="00753F25">
              <w:rPr>
                <w:sz w:val="28"/>
              </w:rPr>
              <w:t>е</w:t>
            </w:r>
            <w:r w:rsidRPr="00753F25">
              <w:rPr>
                <w:sz w:val="28"/>
              </w:rPr>
              <w:t xml:space="preserve">личение мощностей по переработке продукции сельского хозяйства. </w:t>
            </w:r>
            <w:r w:rsidRPr="00753F25">
              <w:rPr>
                <w:sz w:val="28"/>
              </w:rPr>
              <w:lastRenderedPageBreak/>
              <w:t xml:space="preserve">Строительство новых </w:t>
            </w:r>
            <w:r w:rsidR="004350F5" w:rsidRPr="00753F25">
              <w:rPr>
                <w:sz w:val="28"/>
              </w:rPr>
              <w:t>в</w:t>
            </w:r>
            <w:r w:rsidR="004350F5" w:rsidRPr="00753F25">
              <w:rPr>
                <w:sz w:val="28"/>
              </w:rPr>
              <w:t>ы</w:t>
            </w:r>
            <w:r w:rsidRPr="00753F25">
              <w:rPr>
                <w:sz w:val="28"/>
              </w:rPr>
              <w:t>сокотехнологичных ж</w:t>
            </w:r>
            <w:r w:rsidRPr="00753F25">
              <w:rPr>
                <w:sz w:val="28"/>
              </w:rPr>
              <w:t>и</w:t>
            </w:r>
            <w:r w:rsidRPr="00753F25">
              <w:rPr>
                <w:sz w:val="28"/>
              </w:rPr>
              <w:t>вотноводческих компле</w:t>
            </w:r>
            <w:r w:rsidRPr="00753F25">
              <w:rPr>
                <w:sz w:val="28"/>
              </w:rPr>
              <w:t>к</w:t>
            </w:r>
            <w:r w:rsidRPr="00753F25">
              <w:rPr>
                <w:sz w:val="28"/>
              </w:rPr>
              <w:t>сов. Приобретение выс</w:t>
            </w:r>
            <w:r w:rsidRPr="00753F25">
              <w:rPr>
                <w:sz w:val="28"/>
              </w:rPr>
              <w:t>о</w:t>
            </w:r>
            <w:r w:rsidRPr="00753F25">
              <w:rPr>
                <w:sz w:val="28"/>
              </w:rPr>
              <w:t>копродуктивных племе</w:t>
            </w:r>
            <w:r w:rsidRPr="00753F25">
              <w:rPr>
                <w:sz w:val="28"/>
              </w:rPr>
              <w:t>н</w:t>
            </w:r>
            <w:r w:rsidRPr="00753F25">
              <w:rPr>
                <w:sz w:val="28"/>
              </w:rPr>
              <w:t xml:space="preserve">ных </w:t>
            </w:r>
            <w:r w:rsidR="004350F5" w:rsidRPr="00753F25">
              <w:rPr>
                <w:sz w:val="28"/>
              </w:rPr>
              <w:t>животных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753F25" w:rsidRDefault="004B13DC" w:rsidP="00753F25">
            <w:pPr>
              <w:jc w:val="both"/>
              <w:rPr>
                <w:sz w:val="28"/>
              </w:rPr>
            </w:pPr>
            <w:r w:rsidRPr="00753F25">
              <w:rPr>
                <w:sz w:val="28"/>
              </w:rPr>
              <w:lastRenderedPageBreak/>
              <w:t xml:space="preserve">В 2021 году была предоставлена субсидия </w:t>
            </w:r>
            <w:r w:rsidR="00753F25" w:rsidRPr="00753F25">
              <w:rPr>
                <w:sz w:val="28"/>
              </w:rPr>
              <w:t>на поддержку сельск</w:t>
            </w:r>
            <w:r w:rsidR="00753F25" w:rsidRPr="00753F25">
              <w:rPr>
                <w:sz w:val="28"/>
              </w:rPr>
              <w:t>о</w:t>
            </w:r>
            <w:r w:rsidR="00753F25" w:rsidRPr="00753F25">
              <w:rPr>
                <w:sz w:val="28"/>
              </w:rPr>
              <w:t>хозяйственного производства по отдельным подотрослям растен</w:t>
            </w:r>
            <w:r w:rsidR="00753F25" w:rsidRPr="00753F25">
              <w:rPr>
                <w:sz w:val="28"/>
              </w:rPr>
              <w:t>и</w:t>
            </w:r>
            <w:r w:rsidR="00753F25" w:rsidRPr="00753F25">
              <w:rPr>
                <w:sz w:val="28"/>
              </w:rPr>
              <w:t>еводства и животноводства в ц</w:t>
            </w:r>
            <w:r w:rsidR="00753F25" w:rsidRPr="00753F25">
              <w:rPr>
                <w:sz w:val="28"/>
              </w:rPr>
              <w:t>е</w:t>
            </w:r>
            <w:r w:rsidR="00753F25" w:rsidRPr="00753F25">
              <w:rPr>
                <w:sz w:val="28"/>
              </w:rPr>
              <w:t>лях возмещения части затрат на поддержку элитного семеново</w:t>
            </w:r>
            <w:r w:rsidR="00753F25" w:rsidRPr="00753F25">
              <w:rPr>
                <w:sz w:val="28"/>
              </w:rPr>
              <w:t>д</w:t>
            </w:r>
            <w:r w:rsidR="00753F25" w:rsidRPr="00753F25">
              <w:rPr>
                <w:sz w:val="28"/>
              </w:rPr>
              <w:t>ства</w:t>
            </w:r>
            <w:r w:rsidR="0019550E" w:rsidRPr="00753F25">
              <w:rPr>
                <w:sz w:val="28"/>
              </w:rPr>
              <w:t xml:space="preserve"> </w:t>
            </w:r>
            <w:r w:rsidR="004350F5" w:rsidRPr="00753F25">
              <w:rPr>
                <w:sz w:val="28"/>
              </w:rPr>
              <w:t>в сумме-</w:t>
            </w:r>
            <w:r w:rsidR="00753F25" w:rsidRPr="00753F25">
              <w:rPr>
                <w:sz w:val="28"/>
              </w:rPr>
              <w:t>11733,1</w:t>
            </w:r>
            <w:r w:rsidRPr="00753F25">
              <w:rPr>
                <w:sz w:val="28"/>
              </w:rPr>
              <w:t xml:space="preserve"> тысяч ру</w:t>
            </w:r>
            <w:r w:rsidRPr="00753F25">
              <w:rPr>
                <w:sz w:val="28"/>
              </w:rPr>
              <w:t>б</w:t>
            </w:r>
            <w:r w:rsidRPr="00753F25">
              <w:rPr>
                <w:sz w:val="28"/>
              </w:rPr>
              <w:t xml:space="preserve">лей , в том числе </w:t>
            </w:r>
            <w:r w:rsidR="004350F5" w:rsidRPr="00753F25">
              <w:rPr>
                <w:sz w:val="28"/>
              </w:rPr>
              <w:t xml:space="preserve">из федерального </w:t>
            </w:r>
            <w:r w:rsidR="004350F5" w:rsidRPr="00753F25">
              <w:rPr>
                <w:sz w:val="28"/>
              </w:rPr>
              <w:lastRenderedPageBreak/>
              <w:t>бюджета-</w:t>
            </w:r>
            <w:r w:rsidR="00753F25" w:rsidRPr="00753F25">
              <w:rPr>
                <w:sz w:val="28"/>
              </w:rPr>
              <w:t>10207,8</w:t>
            </w:r>
            <w:r w:rsidR="004350F5" w:rsidRPr="00753F25">
              <w:rPr>
                <w:sz w:val="28"/>
              </w:rPr>
              <w:t xml:space="preserve"> тысяч </w:t>
            </w:r>
            <w:r w:rsidRPr="00753F25">
              <w:rPr>
                <w:sz w:val="28"/>
              </w:rPr>
              <w:t>рублей</w:t>
            </w:r>
            <w:r w:rsidR="00753F25" w:rsidRPr="00753F25">
              <w:rPr>
                <w:sz w:val="28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B13D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Основное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="004B13DC">
              <w:rPr>
                <w:sz w:val="28"/>
              </w:rPr>
              <w:t>ероприятие Е.9. Ра</w:t>
            </w:r>
            <w:r w:rsidR="004B13DC">
              <w:rPr>
                <w:sz w:val="28"/>
              </w:rPr>
              <w:t>з</w:t>
            </w:r>
            <w:r w:rsidR="004B13DC">
              <w:rPr>
                <w:sz w:val="28"/>
              </w:rPr>
              <w:t>витие рыбохозя</w:t>
            </w:r>
            <w:r w:rsidR="004B13DC">
              <w:rPr>
                <w:sz w:val="28"/>
              </w:rPr>
              <w:t>й</w:t>
            </w:r>
            <w:r w:rsidR="004B13DC">
              <w:rPr>
                <w:sz w:val="28"/>
              </w:rPr>
              <w:t xml:space="preserve">ственного </w:t>
            </w:r>
            <w:r>
              <w:rPr>
                <w:sz w:val="28"/>
              </w:rPr>
              <w:t>комплекса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B13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</w:t>
            </w:r>
            <w:r w:rsidR="004350F5">
              <w:rPr>
                <w:sz w:val="28"/>
              </w:rPr>
              <w:t xml:space="preserve">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B13DC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B13DC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B13DC">
            <w:pPr>
              <w:rPr>
                <w:sz w:val="28"/>
              </w:rPr>
            </w:pPr>
            <w:r>
              <w:rPr>
                <w:sz w:val="28"/>
              </w:rPr>
              <w:t>Восстановление и разв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тие производственно - технической базы пре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приятий </w:t>
            </w:r>
            <w:r w:rsidR="004350F5">
              <w:rPr>
                <w:sz w:val="28"/>
              </w:rPr>
              <w:t>аквакультуры, разви</w:t>
            </w:r>
            <w:r>
              <w:rPr>
                <w:sz w:val="28"/>
              </w:rPr>
              <w:t>тие новых напра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лений </w:t>
            </w:r>
            <w:r w:rsidR="004350F5">
              <w:rPr>
                <w:sz w:val="28"/>
              </w:rPr>
              <w:t>аквакультуры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B13DC" w:rsidP="004B13D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состоянию на 31.12.2021 на территории района находится </w:t>
            </w:r>
            <w:r w:rsidR="004350F5">
              <w:rPr>
                <w:sz w:val="28"/>
              </w:rPr>
              <w:t>32 рыбов</w:t>
            </w:r>
            <w:r>
              <w:rPr>
                <w:sz w:val="28"/>
              </w:rPr>
              <w:t xml:space="preserve">одных участков, общей площадью </w:t>
            </w:r>
            <w:r w:rsidR="004350F5">
              <w:rPr>
                <w:sz w:val="28"/>
              </w:rPr>
              <w:t>1127 га.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B13DC">
            <w:pPr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</w:p>
          <w:p w:rsidR="00837A17" w:rsidRDefault="004B13D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</w:t>
            </w:r>
            <w:r w:rsidR="004350F5">
              <w:rPr>
                <w:sz w:val="28"/>
              </w:rPr>
              <w:t>Е.10.</w:t>
            </w:r>
            <w:r>
              <w:rPr>
                <w:sz w:val="28"/>
              </w:rPr>
              <w:t xml:space="preserve"> Проведение против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эпизоотических </w:t>
            </w:r>
            <w:r w:rsidR="004350F5">
              <w:rPr>
                <w:sz w:val="28"/>
              </w:rPr>
              <w:t>м</w:t>
            </w:r>
            <w:r w:rsidR="004350F5">
              <w:rPr>
                <w:sz w:val="28"/>
              </w:rPr>
              <w:t>е</w:t>
            </w:r>
            <w:r w:rsidR="004350F5">
              <w:rPr>
                <w:sz w:val="28"/>
              </w:rPr>
              <w:t>роприятий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ГБУРО «Песчан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копская  райСББЖ»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B13DC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B13DC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B13DC">
            <w:pPr>
              <w:rPr>
                <w:sz w:val="28"/>
              </w:rPr>
            </w:pPr>
            <w:r>
              <w:rPr>
                <w:sz w:val="28"/>
              </w:rPr>
              <w:t>Достижение устойчивого эпизоотического благоп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лучия Песчанокопского района - доля эпизодич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ских очагов по африка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чуме свиней к уро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ню 2017 года составит 0 процентов; Доля инфиц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рованных </w:t>
            </w:r>
            <w:r w:rsidR="004350F5">
              <w:rPr>
                <w:sz w:val="28"/>
              </w:rPr>
              <w:t>живот</w:t>
            </w:r>
            <w:r>
              <w:rPr>
                <w:sz w:val="28"/>
              </w:rPr>
              <w:t>ных ле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козом составит -3,3 % от </w:t>
            </w:r>
            <w:r w:rsidR="004350F5">
              <w:rPr>
                <w:sz w:val="28"/>
              </w:rPr>
              <w:t>общего поголовья.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B13DC" w:rsidP="004B13DC">
            <w:pPr>
              <w:rPr>
                <w:sz w:val="28"/>
                <w:highlight w:val="red"/>
              </w:rPr>
            </w:pPr>
            <w:r>
              <w:rPr>
                <w:sz w:val="28"/>
              </w:rPr>
              <w:t xml:space="preserve"> Район благополучен по особо опасным и заразным болезням сельскохозяйственных животных и птиц. Доля инфицированных животных лейкозом составило -0,5 % или 83 </w:t>
            </w:r>
            <w:r w:rsidR="004350F5">
              <w:rPr>
                <w:sz w:val="28"/>
              </w:rPr>
              <w:t>голов</w:t>
            </w:r>
            <w:r>
              <w:rPr>
                <w:sz w:val="28"/>
              </w:rPr>
              <w:t>ы</w:t>
            </w:r>
            <w:r w:rsidR="004350F5">
              <w:rPr>
                <w:sz w:val="28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Основное 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мероприятие  Е.11. Оздоровление   кру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ного рогатого  скота  от лейкоза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ГБУРО «Песчан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копская  райСББЖ»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E0075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E0075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E0075" w:rsidP="003E0075">
            <w:pPr>
              <w:rPr>
                <w:sz w:val="28"/>
              </w:rPr>
            </w:pPr>
            <w:r>
              <w:rPr>
                <w:sz w:val="28"/>
              </w:rPr>
              <w:t xml:space="preserve">Достижение </w:t>
            </w:r>
            <w:r w:rsidR="004350F5">
              <w:rPr>
                <w:sz w:val="28"/>
              </w:rPr>
              <w:t xml:space="preserve">устойчивого </w:t>
            </w:r>
            <w:r>
              <w:rPr>
                <w:sz w:val="28"/>
              </w:rPr>
              <w:t xml:space="preserve"> эпизоотического </w:t>
            </w:r>
            <w:r w:rsidR="004350F5">
              <w:rPr>
                <w:sz w:val="28"/>
              </w:rPr>
              <w:t>б</w:t>
            </w:r>
            <w:r>
              <w:rPr>
                <w:sz w:val="28"/>
              </w:rPr>
              <w:t>лагоп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лучия Песчанокопского района – противоклещ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вые обработки крупного </w:t>
            </w:r>
            <w:r>
              <w:rPr>
                <w:sz w:val="28"/>
              </w:rPr>
              <w:lastRenderedPageBreak/>
              <w:t xml:space="preserve">рогатого </w:t>
            </w:r>
            <w:r w:rsidR="004350F5">
              <w:rPr>
                <w:sz w:val="28"/>
              </w:rPr>
              <w:t>скота составят -100 процентов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E007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Противоклещевые обработки крупного рогатого скота соста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ляют </w:t>
            </w:r>
            <w:r w:rsidR="004350F5">
              <w:rPr>
                <w:sz w:val="28"/>
              </w:rPr>
              <w:t>100 %.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Основное 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мероприятие  Е.12. Предотвращение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носа,   распростран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 и ликвидации  африканской чумы   свиней  на территории  Ростовской   области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ГБУРО «Песчан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копская  райСББЖ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E0075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E0075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E0075">
            <w:pPr>
              <w:rPr>
                <w:sz w:val="28"/>
              </w:rPr>
            </w:pPr>
            <w:r>
              <w:rPr>
                <w:sz w:val="28"/>
              </w:rPr>
              <w:t>Минимизация рисков возникновения очагов африканской чумы св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ней; организация прижи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 xml:space="preserve">ненного </w:t>
            </w:r>
            <w:r w:rsidR="004350F5">
              <w:rPr>
                <w:sz w:val="28"/>
              </w:rPr>
              <w:t>мониторинга</w:t>
            </w:r>
            <w:r>
              <w:rPr>
                <w:sz w:val="28"/>
              </w:rPr>
              <w:t xml:space="preserve"> циркуляции вируса афр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канской чумы свиней среди диких кабанов </w:t>
            </w:r>
            <w:r w:rsidR="004350F5">
              <w:rPr>
                <w:sz w:val="28"/>
              </w:rPr>
              <w:t>и домашних животных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57E8E">
            <w:pPr>
              <w:rPr>
                <w:sz w:val="28"/>
              </w:rPr>
            </w:pPr>
            <w:r>
              <w:rPr>
                <w:sz w:val="28"/>
              </w:rPr>
              <w:t xml:space="preserve">Проводится </w:t>
            </w:r>
            <w:r w:rsidR="003E0075">
              <w:rPr>
                <w:sz w:val="28"/>
              </w:rPr>
              <w:t>постоянный монит</w:t>
            </w:r>
            <w:r w:rsidR="003E0075">
              <w:rPr>
                <w:sz w:val="28"/>
              </w:rPr>
              <w:t>о</w:t>
            </w:r>
            <w:r w:rsidR="003E0075">
              <w:rPr>
                <w:sz w:val="28"/>
              </w:rPr>
              <w:t>ринг циркуляции вируса африка</w:t>
            </w:r>
            <w:r w:rsidR="003E0075">
              <w:rPr>
                <w:sz w:val="28"/>
              </w:rPr>
              <w:t>н</w:t>
            </w:r>
            <w:r w:rsidR="003E0075">
              <w:rPr>
                <w:sz w:val="28"/>
              </w:rPr>
              <w:t>ской чумы свиней среди дома</w:t>
            </w:r>
            <w:r w:rsidR="003E0075">
              <w:rPr>
                <w:sz w:val="28"/>
              </w:rPr>
              <w:t>ш</w:t>
            </w:r>
            <w:r w:rsidR="003E0075">
              <w:rPr>
                <w:sz w:val="28"/>
              </w:rPr>
              <w:t xml:space="preserve">них </w:t>
            </w:r>
            <w:r w:rsidR="004350F5">
              <w:rPr>
                <w:sz w:val="28"/>
              </w:rPr>
              <w:t xml:space="preserve">животных.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Основное 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мероприятие  Е.13 Поддержка  приобр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тения 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ственной техники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 среды  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E0075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E0075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E0075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</w:t>
            </w:r>
            <w:r w:rsidR="004350F5">
              <w:rPr>
                <w:sz w:val="28"/>
              </w:rPr>
              <w:t>технической модернизаци</w:t>
            </w:r>
            <w:r>
              <w:rPr>
                <w:sz w:val="28"/>
              </w:rPr>
              <w:t>и и перев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оружения организаций </w:t>
            </w:r>
            <w:r w:rsidR="004350F5">
              <w:rPr>
                <w:sz w:val="28"/>
              </w:rPr>
              <w:t>агропромышле</w:t>
            </w:r>
            <w:r>
              <w:rPr>
                <w:sz w:val="28"/>
              </w:rPr>
              <w:t>нного ко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плекса – приобретение сельскохозяйственной техники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ственными, крестьянск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ми (фермерскими)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ствами,</w:t>
            </w:r>
            <w:r w:rsidR="004350F5">
              <w:rPr>
                <w:sz w:val="28"/>
              </w:rPr>
              <w:t xml:space="preserve"> включая ин</w:t>
            </w:r>
            <w:r>
              <w:rPr>
                <w:sz w:val="28"/>
              </w:rPr>
              <w:t>див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дуальных предприним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телей </w:t>
            </w:r>
            <w:r w:rsidR="004350F5">
              <w:rPr>
                <w:sz w:val="28"/>
              </w:rPr>
              <w:t xml:space="preserve">в </w:t>
            </w:r>
            <w:r w:rsidR="00A5047A">
              <w:rPr>
                <w:sz w:val="28"/>
              </w:rPr>
              <w:t>количестве -55</w:t>
            </w:r>
            <w:r w:rsidR="004350F5">
              <w:rPr>
                <w:sz w:val="28"/>
              </w:rPr>
              <w:t xml:space="preserve"> штук, комбайны </w:t>
            </w:r>
            <w:r w:rsidR="00A5047A">
              <w:rPr>
                <w:sz w:val="28"/>
              </w:rPr>
              <w:t>зерн</w:t>
            </w:r>
            <w:r w:rsidR="00A5047A">
              <w:rPr>
                <w:sz w:val="28"/>
              </w:rPr>
              <w:t>о</w:t>
            </w:r>
            <w:r w:rsidR="00A5047A">
              <w:rPr>
                <w:sz w:val="28"/>
              </w:rPr>
              <w:t>уборочные -11 штук, пр</w:t>
            </w:r>
            <w:r w:rsidR="00A5047A">
              <w:rPr>
                <w:sz w:val="28"/>
              </w:rPr>
              <w:t>о</w:t>
            </w:r>
            <w:r w:rsidR="00A5047A">
              <w:rPr>
                <w:sz w:val="28"/>
              </w:rPr>
              <w:t xml:space="preserve">чие </w:t>
            </w:r>
            <w:r w:rsidR="004350F5">
              <w:rPr>
                <w:sz w:val="28"/>
              </w:rPr>
              <w:t>виды сельскохозя</w:t>
            </w:r>
            <w:r w:rsidR="00A5047A">
              <w:rPr>
                <w:sz w:val="28"/>
              </w:rPr>
              <w:t>й</w:t>
            </w:r>
            <w:r w:rsidR="00A5047A">
              <w:rPr>
                <w:sz w:val="28"/>
              </w:rPr>
              <w:t>ственной техники -44</w:t>
            </w:r>
            <w:r w:rsidR="004350F5">
              <w:rPr>
                <w:sz w:val="28"/>
              </w:rPr>
              <w:t xml:space="preserve"> штук </w:t>
            </w:r>
          </w:p>
          <w:p w:rsidR="00837A17" w:rsidRDefault="00837A17">
            <w:pPr>
              <w:rPr>
                <w:sz w:val="28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A5047A" w:rsidP="00A5047A">
            <w:pPr>
              <w:rPr>
                <w:sz w:val="28"/>
              </w:rPr>
            </w:pPr>
            <w:r>
              <w:rPr>
                <w:sz w:val="28"/>
              </w:rPr>
              <w:t xml:space="preserve"> За 2021</w:t>
            </w:r>
            <w:r w:rsidR="003E0075">
              <w:rPr>
                <w:sz w:val="28"/>
              </w:rPr>
              <w:t>год приобретено тракт</w:t>
            </w:r>
            <w:r w:rsidR="003E0075">
              <w:rPr>
                <w:sz w:val="28"/>
              </w:rPr>
              <w:t>о</w:t>
            </w:r>
            <w:r w:rsidR="003E0075">
              <w:rPr>
                <w:sz w:val="28"/>
              </w:rPr>
              <w:t>ров в количестве 5 штук</w:t>
            </w:r>
            <w:r w:rsidR="004350F5">
              <w:rPr>
                <w:sz w:val="28"/>
              </w:rPr>
              <w:t xml:space="preserve"> на сумму -</w:t>
            </w:r>
            <w:r w:rsidR="003E0075">
              <w:rPr>
                <w:sz w:val="28"/>
              </w:rPr>
              <w:t>31</w:t>
            </w:r>
            <w:r w:rsidR="004350F5">
              <w:rPr>
                <w:sz w:val="28"/>
              </w:rPr>
              <w:t xml:space="preserve"> млн. рубл</w:t>
            </w:r>
            <w:r w:rsidR="003E0075">
              <w:rPr>
                <w:sz w:val="28"/>
              </w:rPr>
              <w:t>ей , зерноуборочных комбайнов-1</w:t>
            </w:r>
            <w:r w:rsidR="004350F5">
              <w:rPr>
                <w:sz w:val="28"/>
              </w:rPr>
              <w:t xml:space="preserve"> единиц</w:t>
            </w:r>
            <w:r w:rsidR="003E0075">
              <w:rPr>
                <w:sz w:val="28"/>
              </w:rPr>
              <w:t xml:space="preserve">а на сумму </w:t>
            </w:r>
            <w:r w:rsidR="004350F5">
              <w:rPr>
                <w:sz w:val="28"/>
              </w:rPr>
              <w:t>-</w:t>
            </w:r>
            <w:r w:rsidR="003E0075">
              <w:rPr>
                <w:sz w:val="28"/>
              </w:rPr>
              <w:t>30,5 млн. рублей Прочая техника в количестве 5единиц на сумму 8,5 млн. рублей</w:t>
            </w:r>
            <w:r w:rsidR="004350F5">
              <w:rPr>
                <w:sz w:val="28"/>
              </w:rPr>
              <w:t xml:space="preserve"> </w:t>
            </w:r>
            <w:r w:rsidR="003E0075">
              <w:rPr>
                <w:sz w:val="28"/>
              </w:rPr>
              <w:t>. Всего было з</w:t>
            </w:r>
            <w:r w:rsidR="003E0075">
              <w:rPr>
                <w:sz w:val="28"/>
              </w:rPr>
              <w:t>а</w:t>
            </w:r>
            <w:r w:rsidR="003E0075">
              <w:rPr>
                <w:sz w:val="28"/>
              </w:rPr>
              <w:t xml:space="preserve">куплено техники и оборудования </w:t>
            </w:r>
            <w:r w:rsidR="004350F5">
              <w:rPr>
                <w:sz w:val="28"/>
              </w:rPr>
              <w:t>на сумму -</w:t>
            </w:r>
            <w:r>
              <w:rPr>
                <w:sz w:val="28"/>
              </w:rPr>
              <w:t>70,0</w:t>
            </w:r>
            <w:r w:rsidR="003E0075">
              <w:rPr>
                <w:sz w:val="28"/>
              </w:rPr>
              <w:t xml:space="preserve"> млн. рублей , </w:t>
            </w:r>
            <w:r>
              <w:rPr>
                <w:sz w:val="28"/>
              </w:rPr>
              <w:t>что составляет 11,7 % к уровню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шлого года 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Подпрограмма 2. «Развитие  мелиорации  земель сельскохозяйственного назначения»</w:t>
            </w: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мероприятие -2.1.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Выполнение гидр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мелиоративных  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роприятий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A5047A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A5047A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A5047A">
            <w:pPr>
              <w:rPr>
                <w:sz w:val="28"/>
              </w:rPr>
            </w:pPr>
            <w:r>
              <w:rPr>
                <w:sz w:val="28"/>
              </w:rPr>
              <w:t xml:space="preserve">Ввод в эксплуатацию </w:t>
            </w:r>
            <w:r w:rsidR="004350F5">
              <w:rPr>
                <w:sz w:val="28"/>
              </w:rPr>
              <w:t>м</w:t>
            </w:r>
            <w:r w:rsidR="004350F5">
              <w:rPr>
                <w:sz w:val="28"/>
              </w:rPr>
              <w:t>е</w:t>
            </w:r>
            <w:r w:rsidR="004350F5">
              <w:rPr>
                <w:sz w:val="28"/>
              </w:rPr>
              <w:t>лиорируемых з</w:t>
            </w:r>
            <w:r>
              <w:rPr>
                <w:sz w:val="28"/>
              </w:rPr>
              <w:t>емель за счёт реконструкции, те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>нического перевооруж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и строительство 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вых мелиоративных </w:t>
            </w:r>
            <w:r w:rsidR="004350F5">
              <w:rPr>
                <w:sz w:val="28"/>
              </w:rPr>
              <w:t>с</w:t>
            </w:r>
            <w:r w:rsidR="004350F5">
              <w:rPr>
                <w:sz w:val="28"/>
              </w:rPr>
              <w:t>и</w:t>
            </w:r>
            <w:r w:rsidR="004350F5">
              <w:rPr>
                <w:sz w:val="28"/>
              </w:rPr>
              <w:t>стем. Увеличен</w:t>
            </w:r>
            <w:r>
              <w:rPr>
                <w:sz w:val="28"/>
              </w:rPr>
              <w:t>ие проду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тивности существующих и вовлечение в оборот 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вых сельскохозяйстве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ных </w:t>
            </w:r>
            <w:r w:rsidR="004350F5">
              <w:rPr>
                <w:sz w:val="28"/>
              </w:rPr>
              <w:t>угодий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A5047A" w:rsidP="00985820">
            <w:pPr>
              <w:rPr>
                <w:sz w:val="28"/>
              </w:rPr>
            </w:pPr>
            <w:r>
              <w:rPr>
                <w:sz w:val="28"/>
              </w:rPr>
              <w:t>За 2021 год велась активная раб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та по вовлечению пашни в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скохозяйственный оборот: вовл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чено в оборот пашни </w:t>
            </w:r>
            <w:r w:rsidR="00985820">
              <w:rPr>
                <w:sz w:val="28"/>
              </w:rPr>
              <w:t>0</w:t>
            </w:r>
            <w:r>
              <w:rPr>
                <w:sz w:val="28"/>
              </w:rPr>
              <w:t xml:space="preserve"> га</w:t>
            </w:r>
            <w:r w:rsidR="00985820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мероприятие -2.2.   Выполнение  агрол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сомелиоративных  мероприятий </w:t>
            </w:r>
          </w:p>
          <w:p w:rsidR="00837A17" w:rsidRDefault="00837A17">
            <w:pPr>
              <w:rPr>
                <w:sz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 w:rsidP="00985820">
            <w:pPr>
              <w:rPr>
                <w:sz w:val="28"/>
              </w:rPr>
            </w:pPr>
            <w:r>
              <w:rPr>
                <w:sz w:val="28"/>
              </w:rPr>
              <w:t>Посадка и уходные раб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ты за лесными насажд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ниями, которые позволят повысить  продукти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ность сельскохозяйстве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угодий и обеспечит защиту от засухи, ветр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вой и водной эрозии  с целью получения высоких и устойчивых урожаев </w:t>
            </w:r>
            <w:r w:rsidR="004350F5">
              <w:rPr>
                <w:sz w:val="28"/>
              </w:rPr>
              <w:t>и рационального использ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>вани</w:t>
            </w:r>
            <w:r>
              <w:rPr>
                <w:sz w:val="28"/>
              </w:rPr>
              <w:t>я земель- защита и сохранение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ственных угодий от ве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ровой эрозии опустын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вания за счёт проведения </w:t>
            </w:r>
            <w:r w:rsidR="004350F5">
              <w:rPr>
                <w:sz w:val="28"/>
              </w:rPr>
              <w:t>агролесомелиор</w:t>
            </w:r>
            <w:r>
              <w:rPr>
                <w:sz w:val="28"/>
              </w:rPr>
              <w:t xml:space="preserve">ативных </w:t>
            </w:r>
            <w:r w:rsidR="00E5299F">
              <w:rPr>
                <w:sz w:val="28"/>
              </w:rPr>
              <w:lastRenderedPageBreak/>
              <w:t>мероприятий в размере (</w:t>
            </w:r>
            <w:r>
              <w:rPr>
                <w:sz w:val="28"/>
              </w:rPr>
              <w:t xml:space="preserve">площадь посадок) </w:t>
            </w:r>
            <w:r w:rsidR="004350F5">
              <w:rPr>
                <w:sz w:val="28"/>
              </w:rPr>
              <w:t>-7,0 гектаров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 w:rsidP="0098582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 2021 год было высажено 5,63 гектаров многолетних насаждений и проведено уходных меропри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тий </w:t>
            </w:r>
            <w:r w:rsidR="004350F5">
              <w:rPr>
                <w:sz w:val="28"/>
              </w:rPr>
              <w:t>на площади -12,52 гектара.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  <w:tr w:rsidR="00837A17" w:rsidTr="00AC29CD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AC29CD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Подпрограмма 8. «Обеспечение реализации муниципальной программы «Развитие сельского хозяйства и регулирование</w:t>
            </w:r>
          </w:p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рынков сельскохозяйственной продукции, сырья и продовольствия»</w:t>
            </w: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Основное меропри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тие  8.1. Финансовое    обеспечение  выпо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нения  государстве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ными  бюджетными  учреждениями гос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дарственного  задания  на оказание  госуда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ственных услуг, 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полнение работ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ГБУ РО «Песчан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копская  райСББЖ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rPr>
                <w:sz w:val="28"/>
              </w:rPr>
            </w:pPr>
            <w:r>
              <w:rPr>
                <w:sz w:val="28"/>
              </w:rPr>
              <w:t>Обеспечение выполнения государственными бю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жетными учреждениями, подведомственными управлению </w:t>
            </w:r>
            <w:r w:rsidR="004350F5">
              <w:rPr>
                <w:sz w:val="28"/>
              </w:rPr>
              <w:t xml:space="preserve">ветеринарии, государственных </w:t>
            </w:r>
            <w:r>
              <w:rPr>
                <w:sz w:val="28"/>
              </w:rPr>
              <w:t xml:space="preserve">заданий с сфере </w:t>
            </w:r>
            <w:r w:rsidR="004350F5">
              <w:rPr>
                <w:sz w:val="28"/>
              </w:rPr>
              <w:t>ветеринарного надзора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rPr>
                <w:sz w:val="28"/>
              </w:rPr>
            </w:pPr>
            <w:r>
              <w:rPr>
                <w:sz w:val="28"/>
              </w:rPr>
              <w:t>Государственное задание  по ок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занию услуг выполняются </w:t>
            </w:r>
            <w:r w:rsidR="004350F5">
              <w:rPr>
                <w:sz w:val="28"/>
              </w:rPr>
              <w:t>в по</w:t>
            </w:r>
            <w:r w:rsidR="004350F5">
              <w:rPr>
                <w:sz w:val="28"/>
              </w:rPr>
              <w:t>л</w:t>
            </w:r>
            <w:r w:rsidR="004350F5">
              <w:rPr>
                <w:sz w:val="28"/>
              </w:rPr>
              <w:t xml:space="preserve">ном объёме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  <w:tr w:rsidR="00837A17" w:rsidTr="00AC29CD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Основное меропри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тие  8.2.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  Содержание  аппар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тов управления   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ветственного испо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нителя  и участников  муниципальной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ГБУ РО «Песчан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копская  райСББЖ, 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rPr>
                <w:sz w:val="28"/>
              </w:rPr>
            </w:pPr>
            <w:r>
              <w:rPr>
                <w:sz w:val="28"/>
              </w:rPr>
              <w:t>01.01.2021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Создание условий для 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стижения </w:t>
            </w:r>
            <w:r w:rsidR="004350F5">
              <w:rPr>
                <w:sz w:val="28"/>
              </w:rPr>
              <w:t>целей муни</w:t>
            </w:r>
            <w:r>
              <w:rPr>
                <w:sz w:val="28"/>
              </w:rPr>
              <w:t>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пальной программы.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вышение эффективности бюджетных расходов на оказание государственной   поддержки агропромы</w:t>
            </w:r>
            <w:r>
              <w:rPr>
                <w:sz w:val="28"/>
              </w:rPr>
              <w:t>ш</w:t>
            </w:r>
            <w:r>
              <w:rPr>
                <w:sz w:val="28"/>
              </w:rPr>
              <w:t xml:space="preserve">ленного комплекса </w:t>
            </w:r>
            <w:r w:rsidR="004350F5">
              <w:rPr>
                <w:sz w:val="28"/>
              </w:rPr>
              <w:t>и с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>циально</w:t>
            </w:r>
            <w:r>
              <w:rPr>
                <w:sz w:val="28"/>
              </w:rPr>
              <w:t xml:space="preserve">го развития села, выполнение </w:t>
            </w:r>
            <w:r w:rsidR="004350F5">
              <w:rPr>
                <w:sz w:val="28"/>
              </w:rPr>
              <w:t>госуда</w:t>
            </w:r>
            <w:r w:rsidR="004350F5">
              <w:rPr>
                <w:sz w:val="28"/>
              </w:rPr>
              <w:t>р</w:t>
            </w:r>
            <w:r w:rsidR="004350F5">
              <w:rPr>
                <w:sz w:val="28"/>
              </w:rPr>
              <w:t xml:space="preserve">ственных </w:t>
            </w:r>
            <w:r>
              <w:rPr>
                <w:sz w:val="28"/>
              </w:rPr>
              <w:t>функций в сф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ре ветеринарного надзора и надзора за техническим состоянием самоходных </w:t>
            </w:r>
            <w:r>
              <w:rPr>
                <w:sz w:val="28"/>
              </w:rPr>
              <w:lastRenderedPageBreak/>
              <w:t xml:space="preserve">машин и других видов техники-уровень </w:t>
            </w:r>
            <w:r w:rsidR="004350F5">
              <w:rPr>
                <w:sz w:val="28"/>
              </w:rPr>
              <w:t>вып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нения государственными бюджетными учрежден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ями </w:t>
            </w:r>
            <w:r w:rsidR="004350F5">
              <w:rPr>
                <w:sz w:val="28"/>
              </w:rPr>
              <w:t>государств</w:t>
            </w:r>
            <w:r>
              <w:rPr>
                <w:sz w:val="28"/>
              </w:rPr>
              <w:t>енного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дания   на оказание гос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дарственных</w:t>
            </w:r>
            <w:r w:rsidR="004350F5">
              <w:rPr>
                <w:sz w:val="28"/>
              </w:rPr>
              <w:t xml:space="preserve"> услуг,</w:t>
            </w:r>
            <w:r>
              <w:rPr>
                <w:sz w:val="28"/>
              </w:rPr>
              <w:t xml:space="preserve"> 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полнение работ от план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вого объёма составит -100 процентов; Доля </w:t>
            </w:r>
            <w:r w:rsidR="004350F5">
              <w:rPr>
                <w:sz w:val="28"/>
              </w:rPr>
              <w:t>техники прошедшей медо</w:t>
            </w:r>
            <w:r>
              <w:rPr>
                <w:sz w:val="28"/>
              </w:rPr>
              <w:t>смотр, от числа представленной</w:t>
            </w:r>
            <w:r w:rsidR="004350F5">
              <w:rPr>
                <w:sz w:val="28"/>
              </w:rPr>
              <w:t xml:space="preserve"> на техн</w:t>
            </w:r>
            <w:r>
              <w:rPr>
                <w:sz w:val="28"/>
              </w:rPr>
              <w:t>ический осмотр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ставит-74 процента; 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личество выданных уд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стоверений тракториста-машиниста -51</w:t>
            </w:r>
            <w:r w:rsidR="004350F5">
              <w:rPr>
                <w:sz w:val="28"/>
              </w:rPr>
              <w:t xml:space="preserve"> штук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 w:rsidP="007264B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Исполнительно-распорядительные полномочия выполнялись в срок по осущест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лению мероприятий в области обеспечения плодородия </w:t>
            </w:r>
            <w:r w:rsidR="004350F5">
              <w:rPr>
                <w:sz w:val="28"/>
              </w:rPr>
              <w:t>земель сельскохозяйственного назнач</w:t>
            </w:r>
            <w:r w:rsidR="004350F5">
              <w:rPr>
                <w:sz w:val="28"/>
              </w:rPr>
              <w:t>е</w:t>
            </w:r>
            <w:r w:rsidR="004350F5">
              <w:rPr>
                <w:sz w:val="28"/>
              </w:rPr>
              <w:t>ния.</w:t>
            </w:r>
            <w:r>
              <w:rPr>
                <w:sz w:val="28"/>
              </w:rPr>
              <w:t xml:space="preserve"> Было затрачено на выполн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ние </w:t>
            </w:r>
            <w:r w:rsidR="004350F5">
              <w:rPr>
                <w:sz w:val="28"/>
              </w:rPr>
              <w:t>ис</w:t>
            </w:r>
            <w:r>
              <w:rPr>
                <w:sz w:val="28"/>
              </w:rPr>
              <w:t>полнительно - распоряд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тельных </w:t>
            </w:r>
            <w:r w:rsidR="004350F5">
              <w:rPr>
                <w:sz w:val="28"/>
              </w:rPr>
              <w:t>полномочий –</w:t>
            </w:r>
            <w:r w:rsidR="004350F5">
              <w:rPr>
                <w:b/>
                <w:sz w:val="28"/>
              </w:rPr>
              <w:t xml:space="preserve"> </w:t>
            </w:r>
            <w:r w:rsidR="007264BD">
              <w:rPr>
                <w:sz w:val="28"/>
              </w:rPr>
              <w:t>12651,9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  <w:tr w:rsidR="00837A17" w:rsidTr="00AC29CD">
        <w:trPr>
          <w:trHeight w:val="34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Итого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по программе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12651,9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</w:tbl>
    <w:p w:rsidR="00837A17" w:rsidRDefault="00837A17">
      <w:pPr>
        <w:widowControl w:val="0"/>
        <w:jc w:val="center"/>
        <w:rPr>
          <w:rFonts w:ascii="Calibri" w:hAnsi="Calibri"/>
          <w:sz w:val="24"/>
        </w:rPr>
      </w:pPr>
    </w:p>
    <w:p w:rsidR="00837A17" w:rsidRDefault="00837A17">
      <w:pPr>
        <w:widowControl w:val="0"/>
        <w:jc w:val="center"/>
        <w:rPr>
          <w:rFonts w:ascii="Calibri" w:hAnsi="Calibri"/>
          <w:sz w:val="24"/>
        </w:rPr>
      </w:pPr>
    </w:p>
    <w:p w:rsidR="00837A17" w:rsidRDefault="00837A17" w:rsidP="007264BD">
      <w:pPr>
        <w:widowControl w:val="0"/>
        <w:rPr>
          <w:rFonts w:ascii="Calibri" w:hAnsi="Calibri"/>
          <w:sz w:val="24"/>
        </w:rPr>
      </w:pPr>
    </w:p>
    <w:p w:rsidR="001F183E" w:rsidRDefault="001F183E" w:rsidP="007264BD">
      <w:pPr>
        <w:widowControl w:val="0"/>
        <w:rPr>
          <w:rFonts w:ascii="Calibri" w:hAnsi="Calibri"/>
          <w:sz w:val="24"/>
        </w:rPr>
      </w:pPr>
    </w:p>
    <w:p w:rsidR="001F183E" w:rsidRDefault="001F183E" w:rsidP="007264BD">
      <w:pPr>
        <w:widowControl w:val="0"/>
        <w:rPr>
          <w:rFonts w:ascii="Calibri" w:hAnsi="Calibri"/>
          <w:sz w:val="24"/>
        </w:rPr>
      </w:pPr>
    </w:p>
    <w:p w:rsidR="001F183E" w:rsidRDefault="001F183E" w:rsidP="007264BD">
      <w:pPr>
        <w:widowControl w:val="0"/>
        <w:rPr>
          <w:rFonts w:ascii="Calibri" w:hAnsi="Calibri"/>
          <w:sz w:val="24"/>
        </w:rPr>
      </w:pPr>
    </w:p>
    <w:p w:rsidR="001F183E" w:rsidRDefault="001F183E" w:rsidP="007264BD">
      <w:pPr>
        <w:widowControl w:val="0"/>
        <w:rPr>
          <w:rFonts w:ascii="Calibri" w:hAnsi="Calibri"/>
          <w:sz w:val="24"/>
        </w:rPr>
      </w:pPr>
    </w:p>
    <w:p w:rsidR="001F183E" w:rsidRDefault="001F183E" w:rsidP="007264BD">
      <w:pPr>
        <w:widowControl w:val="0"/>
        <w:rPr>
          <w:rFonts w:ascii="Calibri" w:hAnsi="Calibri"/>
          <w:sz w:val="24"/>
        </w:rPr>
      </w:pPr>
    </w:p>
    <w:p w:rsidR="001F183E" w:rsidRDefault="001F183E" w:rsidP="007264BD">
      <w:pPr>
        <w:widowControl w:val="0"/>
        <w:rPr>
          <w:rFonts w:ascii="Calibri" w:hAnsi="Calibri"/>
          <w:sz w:val="24"/>
        </w:rPr>
      </w:pPr>
    </w:p>
    <w:p w:rsidR="001F183E" w:rsidRDefault="001F183E" w:rsidP="007264BD">
      <w:pPr>
        <w:widowControl w:val="0"/>
        <w:rPr>
          <w:rFonts w:ascii="Calibri" w:hAnsi="Calibri"/>
          <w:sz w:val="24"/>
        </w:rPr>
      </w:pPr>
    </w:p>
    <w:p w:rsidR="001F183E" w:rsidRDefault="001F183E" w:rsidP="007264BD">
      <w:pPr>
        <w:widowControl w:val="0"/>
        <w:rPr>
          <w:rFonts w:ascii="Calibri" w:hAnsi="Calibri"/>
          <w:sz w:val="24"/>
        </w:rPr>
      </w:pPr>
    </w:p>
    <w:p w:rsidR="007264BD" w:rsidRPr="007264BD" w:rsidRDefault="007264BD" w:rsidP="007264BD">
      <w:pPr>
        <w:widowControl w:val="0"/>
        <w:rPr>
          <w:sz w:val="24"/>
        </w:rPr>
      </w:pPr>
    </w:p>
    <w:p w:rsidR="00837A17" w:rsidRDefault="007264BD">
      <w:pPr>
        <w:ind w:left="10490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837A17" w:rsidRDefault="004350F5">
      <w:pPr>
        <w:ind w:left="10490"/>
        <w:rPr>
          <w:sz w:val="28"/>
        </w:rPr>
      </w:pPr>
      <w:r>
        <w:rPr>
          <w:sz w:val="28"/>
        </w:rPr>
        <w:t xml:space="preserve">к отчету о реализации </w:t>
      </w:r>
      <w:r w:rsidR="00E11A15">
        <w:rPr>
          <w:sz w:val="28"/>
        </w:rPr>
        <w:t xml:space="preserve">                                  </w:t>
      </w:r>
      <w:r>
        <w:rPr>
          <w:sz w:val="28"/>
        </w:rPr>
        <w:t>муниципальной программы</w:t>
      </w:r>
    </w:p>
    <w:p w:rsidR="00E11A15" w:rsidRDefault="00E11A15">
      <w:pPr>
        <w:ind w:left="10490"/>
        <w:rPr>
          <w:sz w:val="28"/>
        </w:rPr>
      </w:pPr>
    </w:p>
    <w:p w:rsidR="00837A17" w:rsidRDefault="004350F5">
      <w:pPr>
        <w:widowControl w:val="0"/>
        <w:ind w:left="1134"/>
        <w:jc w:val="center"/>
        <w:rPr>
          <w:sz w:val="28"/>
        </w:rPr>
      </w:pPr>
      <w:r>
        <w:rPr>
          <w:sz w:val="28"/>
        </w:rPr>
        <w:t>СВЕДЕНИЯ</w:t>
      </w:r>
    </w:p>
    <w:p w:rsidR="00837A17" w:rsidRDefault="004350F5">
      <w:pPr>
        <w:widowControl w:val="0"/>
        <w:ind w:left="1134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:rsidR="00837A17" w:rsidRDefault="007264BD">
      <w:pPr>
        <w:spacing w:line="216" w:lineRule="auto"/>
        <w:ind w:left="1134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4350F5">
        <w:rPr>
          <w:sz w:val="28"/>
        </w:rPr>
        <w:t>« Развитие сельс</w:t>
      </w:r>
      <w:r>
        <w:rPr>
          <w:sz w:val="28"/>
        </w:rPr>
        <w:t xml:space="preserve">кого хозяйства и регулирование </w:t>
      </w:r>
      <w:r w:rsidR="004350F5">
        <w:rPr>
          <w:sz w:val="28"/>
        </w:rPr>
        <w:t>рынков сельскохозяйственной пр</w:t>
      </w:r>
      <w:r w:rsidR="004350F5">
        <w:rPr>
          <w:sz w:val="28"/>
        </w:rPr>
        <w:t>о</w:t>
      </w:r>
      <w:r w:rsidR="004350F5">
        <w:rPr>
          <w:sz w:val="28"/>
        </w:rPr>
        <w:t>дукции,</w:t>
      </w:r>
      <w:r>
        <w:rPr>
          <w:sz w:val="28"/>
        </w:rPr>
        <w:t xml:space="preserve"> сырья и продовольствия» за 2021</w:t>
      </w:r>
      <w:r w:rsidR="004350F5">
        <w:rPr>
          <w:sz w:val="28"/>
        </w:rPr>
        <w:t xml:space="preserve"> год</w:t>
      </w:r>
    </w:p>
    <w:p w:rsidR="00837A17" w:rsidRDefault="00837A17">
      <w:pPr>
        <w:widowControl w:val="0"/>
        <w:jc w:val="center"/>
        <w:rPr>
          <w:sz w:val="10"/>
        </w:rPr>
      </w:pPr>
    </w:p>
    <w:tbl>
      <w:tblPr>
        <w:tblW w:w="0" w:type="auto"/>
        <w:tblInd w:w="9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2"/>
        <w:gridCol w:w="5242"/>
        <w:gridCol w:w="2069"/>
        <w:gridCol w:w="2070"/>
        <w:gridCol w:w="1517"/>
      </w:tblGrid>
      <w:tr w:rsidR="00837A17">
        <w:trPr>
          <w:trHeight w:val="305"/>
        </w:trPr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ной  </w:t>
            </w:r>
          </w:p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программы, подпрограммы, основного мероприятия </w:t>
            </w:r>
          </w:p>
        </w:tc>
        <w:tc>
          <w:tcPr>
            <w:tcW w:w="5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(тыс. рублей), пред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смотренных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Фактические </w:t>
            </w:r>
            <w:r>
              <w:rPr>
                <w:sz w:val="24"/>
              </w:rPr>
              <w:br/>
              <w:t>расходы (тыс. ру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лей),</w:t>
            </w:r>
          </w:p>
        </w:tc>
      </w:tr>
      <w:tr w:rsidR="00837A17">
        <w:trPr>
          <w:trHeight w:val="655"/>
        </w:trPr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муниципальной  </w:t>
            </w:r>
          </w:p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программой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сводной бюдже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ной росписью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</w:tr>
    </w:tbl>
    <w:p w:rsidR="00837A17" w:rsidRDefault="00837A17">
      <w:pPr>
        <w:widowControl w:val="0"/>
        <w:jc w:val="center"/>
        <w:rPr>
          <w:sz w:val="4"/>
        </w:rPr>
      </w:pPr>
    </w:p>
    <w:tbl>
      <w:tblPr>
        <w:tblW w:w="0" w:type="auto"/>
        <w:tblInd w:w="9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2"/>
        <w:gridCol w:w="5241"/>
        <w:gridCol w:w="2068"/>
        <w:gridCol w:w="2070"/>
        <w:gridCol w:w="1518"/>
      </w:tblGrid>
      <w:tr w:rsidR="00837A17">
        <w:trPr>
          <w:tblHeader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A17">
        <w:trPr>
          <w:trHeight w:val="320"/>
        </w:trPr>
        <w:tc>
          <w:tcPr>
            <w:tcW w:w="3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Муниципальная </w:t>
            </w:r>
          </w:p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программа </w:t>
            </w:r>
            <w:r>
              <w:rPr>
                <w:sz w:val="22"/>
              </w:rPr>
              <w:t>« Развитие сел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ского  хозяйства и регулиров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ние  рынков сельскохозя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ственной  продукции, сырья и продовольствия»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13198,3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12651,9</w:t>
            </w:r>
          </w:p>
        </w:tc>
      </w:tr>
      <w:tr w:rsidR="00837A17">
        <w:trPr>
          <w:trHeight w:val="309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Бюджет Песчанокопского района 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         0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A17">
        <w:trPr>
          <w:trHeight w:val="387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13198,3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12651,9</w:t>
            </w:r>
          </w:p>
        </w:tc>
      </w:tr>
      <w:tr w:rsidR="00837A17">
        <w:trPr>
          <w:trHeight w:val="317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226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10207,8</w:t>
            </w:r>
            <w:r w:rsidR="004350F5"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9742,6</w:t>
            </w:r>
          </w:p>
        </w:tc>
      </w:tr>
      <w:tr w:rsidR="00837A17">
        <w:trPr>
          <w:trHeight w:val="226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областного 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2990,5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2909,3</w:t>
            </w:r>
          </w:p>
        </w:tc>
      </w:tr>
      <w:tr w:rsidR="00837A17">
        <w:trPr>
          <w:trHeight w:val="403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403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фонда обязательного медици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страхования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403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Пенсионного фонда Российской Федерации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279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320"/>
        </w:trPr>
        <w:tc>
          <w:tcPr>
            <w:tcW w:w="31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Подпрограмма Е.</w:t>
            </w:r>
          </w:p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« Развитие отраслей агр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промышленного  комплекса»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24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Бюджет Песчанокопского района 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367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334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39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39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 областного 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39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39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фонда обязательного медици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страхования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39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Пенсионного фонда Российской Федерации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Фонда содействия реформированию ЖКХ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фонда обязательного медици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страхования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Пенсионного фонда Российской Федерации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- областного  бюджета 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Фонда содействия реформированию ЖКХ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фонда обязательного медици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страхования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Пенсионного фонда Российской Федерации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328"/>
        </w:trPr>
        <w:tc>
          <w:tcPr>
            <w:tcW w:w="31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rPr>
                <w:sz w:val="24"/>
              </w:rPr>
            </w:pPr>
          </w:p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Подпрограмма 8</w:t>
            </w:r>
          </w:p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«Обеспечение  реализации  </w:t>
            </w:r>
            <w:r w:rsidR="007264BD">
              <w:rPr>
                <w:sz w:val="24"/>
              </w:rPr>
              <w:lastRenderedPageBreak/>
              <w:t xml:space="preserve">муниципальной программы </w:t>
            </w:r>
            <w:r>
              <w:rPr>
                <w:sz w:val="24"/>
              </w:rPr>
              <w:t>Песчанокопского района «Развитие сельс</w:t>
            </w:r>
            <w:r w:rsidR="007264BD">
              <w:rPr>
                <w:sz w:val="24"/>
              </w:rPr>
              <w:t>кого хозя</w:t>
            </w:r>
            <w:r w:rsidR="007264BD">
              <w:rPr>
                <w:sz w:val="24"/>
              </w:rPr>
              <w:t>й</w:t>
            </w:r>
            <w:r w:rsidR="007264BD">
              <w:rPr>
                <w:sz w:val="24"/>
              </w:rPr>
              <w:t>ства и регулирование рынков сельскохозяйственной пр</w:t>
            </w:r>
            <w:r w:rsidR="007264BD">
              <w:rPr>
                <w:sz w:val="24"/>
              </w:rPr>
              <w:t>о</w:t>
            </w:r>
            <w:r w:rsidR="007264BD">
              <w:rPr>
                <w:sz w:val="24"/>
              </w:rPr>
              <w:t xml:space="preserve">дукции, сырья </w:t>
            </w:r>
            <w:r>
              <w:rPr>
                <w:sz w:val="24"/>
              </w:rPr>
              <w:t>и продовол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ствия»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rPr>
                <w:sz w:val="24"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11733,1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11198,4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Бюджет Песчанокопского района 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11733,1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11198,4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10207,8</w:t>
            </w:r>
            <w:r w:rsidR="004350F5"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9742,6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1525,3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1455,8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фонда обязательного медици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страхования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Пенсионного фонда Российской Федерации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20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80"/>
        </w:trPr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rPr>
                <w:sz w:val="24"/>
              </w:rPr>
            </w:pP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rPr>
                <w:sz w:val="24"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328"/>
        </w:trPr>
        <w:tc>
          <w:tcPr>
            <w:tcW w:w="3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Основное мероприятие 8.2</w:t>
            </w:r>
          </w:p>
          <w:p w:rsidR="00837A17" w:rsidRDefault="007264BD">
            <w:pPr>
              <w:spacing w:line="228" w:lineRule="auto"/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 Содержание аппаратов управления ответственного исполнителя и участников </w:t>
            </w:r>
            <w:r w:rsidR="004350F5">
              <w:rPr>
                <w:sz w:val="24"/>
              </w:rPr>
              <w:t>государственной программы;  создание ус</w:t>
            </w:r>
            <w:r>
              <w:rPr>
                <w:sz w:val="24"/>
              </w:rPr>
              <w:t>ловий для дост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жения целей </w:t>
            </w:r>
            <w:r w:rsidR="004350F5">
              <w:rPr>
                <w:sz w:val="24"/>
              </w:rPr>
              <w:t>государственной   программы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1465,2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1453,5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1465,2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1453,5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1465,2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1453,5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Фонда содействия реформированию ЖКХ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фонда обязательного медици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страхования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Пенсионного фонда Российской Федерации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427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 </w:t>
            </w:r>
          </w:p>
        </w:tc>
        <w:tc>
          <w:tcPr>
            <w:tcW w:w="20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>
        <w:trPr>
          <w:trHeight w:val="80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5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</w:tbl>
    <w:p w:rsidR="00837A17" w:rsidRDefault="00837A17">
      <w:pPr>
        <w:widowControl w:val="0"/>
        <w:jc w:val="center"/>
        <w:rPr>
          <w:sz w:val="12"/>
        </w:rPr>
      </w:pPr>
    </w:p>
    <w:p w:rsidR="00837A17" w:rsidRDefault="004350F5">
      <w:pPr>
        <w:ind w:left="851" w:right="-1"/>
        <w:rPr>
          <w:sz w:val="12"/>
        </w:rPr>
      </w:pPr>
      <w:r>
        <w:rPr>
          <w:sz w:val="24"/>
        </w:rPr>
        <w:t xml:space="preserve">     </w:t>
      </w:r>
    </w:p>
    <w:p w:rsidR="00837A17" w:rsidRDefault="00837A17">
      <w:pPr>
        <w:ind w:left="851" w:right="-1"/>
        <w:rPr>
          <w:sz w:val="28"/>
        </w:rPr>
      </w:pPr>
    </w:p>
    <w:p w:rsidR="00837A17" w:rsidRDefault="004350F5">
      <w:pPr>
        <w:ind w:left="10206" w:right="-1"/>
        <w:rPr>
          <w:sz w:val="28"/>
        </w:rPr>
      </w:pPr>
      <w:r>
        <w:rPr>
          <w:sz w:val="24"/>
        </w:rPr>
        <w:br w:type="page"/>
      </w:r>
      <w:r>
        <w:rPr>
          <w:sz w:val="28"/>
        </w:rPr>
        <w:lastRenderedPageBreak/>
        <w:t>Прил</w:t>
      </w:r>
      <w:r w:rsidR="007264BD">
        <w:rPr>
          <w:sz w:val="28"/>
        </w:rPr>
        <w:t xml:space="preserve">ожение </w:t>
      </w:r>
      <w:r>
        <w:rPr>
          <w:sz w:val="28"/>
        </w:rPr>
        <w:t>№ 3</w:t>
      </w:r>
    </w:p>
    <w:p w:rsidR="00837A17" w:rsidRDefault="004350F5">
      <w:pPr>
        <w:tabs>
          <w:tab w:val="left" w:pos="567"/>
        </w:tabs>
        <w:ind w:left="10206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837A17" w:rsidRDefault="004350F5">
      <w:pPr>
        <w:tabs>
          <w:tab w:val="left" w:pos="567"/>
        </w:tabs>
        <w:ind w:left="10206"/>
        <w:rPr>
          <w:sz w:val="28"/>
        </w:rPr>
      </w:pPr>
      <w:r>
        <w:rPr>
          <w:sz w:val="28"/>
        </w:rPr>
        <w:t>муниципальной программы</w:t>
      </w:r>
    </w:p>
    <w:p w:rsidR="00837A17" w:rsidRDefault="004350F5">
      <w:pPr>
        <w:tabs>
          <w:tab w:val="left" w:pos="567"/>
        </w:tabs>
        <w:ind w:left="567"/>
        <w:jc w:val="center"/>
        <w:rPr>
          <w:sz w:val="28"/>
        </w:rPr>
      </w:pPr>
      <w:r>
        <w:rPr>
          <w:sz w:val="28"/>
        </w:rPr>
        <w:t>СВЕДЕНИЯ</w:t>
      </w:r>
    </w:p>
    <w:p w:rsidR="00837A17" w:rsidRDefault="007264BD">
      <w:pPr>
        <w:tabs>
          <w:tab w:val="left" w:pos="567"/>
        </w:tabs>
        <w:ind w:left="567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муниципальной </w:t>
      </w:r>
      <w:r w:rsidR="004350F5">
        <w:rPr>
          <w:sz w:val="28"/>
        </w:rPr>
        <w:t>программы</w:t>
      </w:r>
    </w:p>
    <w:p w:rsidR="00837A17" w:rsidRDefault="007264BD">
      <w:pPr>
        <w:tabs>
          <w:tab w:val="left" w:pos="567"/>
        </w:tabs>
        <w:ind w:left="567"/>
        <w:jc w:val="center"/>
        <w:rPr>
          <w:sz w:val="28"/>
        </w:rPr>
      </w:pPr>
      <w:r>
        <w:rPr>
          <w:sz w:val="28"/>
        </w:rPr>
        <w:t xml:space="preserve">Песчанокопского района </w:t>
      </w:r>
      <w:r w:rsidR="004350F5">
        <w:rPr>
          <w:sz w:val="28"/>
        </w:rPr>
        <w:t xml:space="preserve">« </w:t>
      </w:r>
      <w:r>
        <w:rPr>
          <w:sz w:val="28"/>
        </w:rPr>
        <w:t xml:space="preserve">Развитие сельского хозяйства и регулирование рынков </w:t>
      </w:r>
      <w:r w:rsidR="004350F5">
        <w:rPr>
          <w:sz w:val="28"/>
        </w:rPr>
        <w:t>сельскохозяйственной продукции, сырь</w:t>
      </w:r>
      <w:r>
        <w:rPr>
          <w:sz w:val="28"/>
        </w:rPr>
        <w:t>я и продовольствия», за 2021</w:t>
      </w:r>
      <w:r w:rsidR="004350F5">
        <w:rPr>
          <w:sz w:val="28"/>
        </w:rPr>
        <w:t xml:space="preserve"> год</w:t>
      </w:r>
    </w:p>
    <w:p w:rsidR="00837A17" w:rsidRDefault="00837A17"/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9"/>
        <w:gridCol w:w="359"/>
        <w:gridCol w:w="1702"/>
        <w:gridCol w:w="856"/>
        <w:gridCol w:w="855"/>
        <w:gridCol w:w="762"/>
        <w:gridCol w:w="762"/>
        <w:gridCol w:w="1075"/>
        <w:gridCol w:w="8304"/>
      </w:tblGrid>
      <w:tr w:rsidR="00837A17">
        <w:tc>
          <w:tcPr>
            <w:tcW w:w="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№ п/п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Номер и наименов</w:t>
            </w:r>
            <w:r>
              <w:t>а</w:t>
            </w:r>
            <w:r>
              <w:t>ние показателя (инд</w:t>
            </w:r>
            <w:r>
              <w:t>и</w:t>
            </w:r>
            <w:r>
              <w:t>катора)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Вид показ</w:t>
            </w:r>
            <w:r>
              <w:t>а</w:t>
            </w:r>
            <w:r>
              <w:t>теля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Единица измер</w:t>
            </w:r>
            <w:r>
              <w:t>е</w:t>
            </w:r>
            <w:r>
              <w:t>ния</w:t>
            </w:r>
          </w:p>
        </w:tc>
        <w:tc>
          <w:tcPr>
            <w:tcW w:w="2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>
            <w:pPr>
              <w:jc w:val="center"/>
            </w:pP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>
            <w:pPr>
              <w:jc w:val="center"/>
            </w:pPr>
          </w:p>
        </w:tc>
      </w:tr>
      <w:tr w:rsidR="00837A17">
        <w:tc>
          <w:tcPr>
            <w:tcW w:w="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2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556EE">
            <w:pPr>
              <w:jc w:val="center"/>
            </w:pPr>
            <w:r>
              <w:t>2020</w:t>
            </w:r>
            <w:r w:rsidR="004350F5">
              <w:t xml:space="preserve"> год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Отчётный год</w:t>
            </w:r>
          </w:p>
        </w:tc>
        <w:tc>
          <w:tcPr>
            <w:tcW w:w="8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 xml:space="preserve"> Обоснование  отклонений  значений показателя  на конец отчётного года </w:t>
            </w:r>
          </w:p>
          <w:p w:rsidR="00837A17" w:rsidRDefault="004350F5">
            <w:pPr>
              <w:jc w:val="center"/>
            </w:pPr>
            <w:r>
              <w:t>( при наличии)</w:t>
            </w:r>
          </w:p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556EE">
            <w:r>
              <w:t>2021</w:t>
            </w:r>
            <w:r w:rsidR="004350F5">
              <w:t xml:space="preserve"> план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556EE">
            <w:r>
              <w:t>2022</w:t>
            </w:r>
            <w:r w:rsidR="004350F5">
              <w:t xml:space="preserve"> факт</w:t>
            </w:r>
          </w:p>
        </w:tc>
        <w:tc>
          <w:tcPr>
            <w:tcW w:w="8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6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14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Муниципальная  программа  Песчанокопского  района «Развитие сельского хозяйства</w:t>
            </w:r>
          </w:p>
          <w:p w:rsidR="00837A17" w:rsidRDefault="004350F5">
            <w:r>
              <w:t>и регулирование рынков сельскохозяйственной продукции, сырья и продовольствия»</w:t>
            </w:r>
          </w:p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1. Индекс произво</w:t>
            </w:r>
            <w:r>
              <w:t>д</w:t>
            </w:r>
            <w:r>
              <w:t>ства продукции сел</w:t>
            </w:r>
            <w:r>
              <w:t>ь</w:t>
            </w:r>
            <w:r>
              <w:t>ского хозяйства в х</w:t>
            </w:r>
            <w:r>
              <w:t>о</w:t>
            </w:r>
            <w:r>
              <w:t>зяйствах всех катег</w:t>
            </w:r>
            <w:r>
              <w:t>о</w:t>
            </w:r>
            <w:r>
              <w:t xml:space="preserve">рий (в сопоставимых ценах)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  <w:p w:rsidR="00837A17" w:rsidRDefault="00837A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556EE">
            <w:r>
              <w:t>88,2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20583D">
            <w:r>
              <w:t>101,9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  <w:p w:rsidR="00837A17" w:rsidRDefault="00641EC9">
            <w:r>
              <w:t>133,3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2. Индекс произво</w:t>
            </w:r>
            <w:r>
              <w:t>д</w:t>
            </w:r>
            <w:r>
              <w:t>ства продукции ра</w:t>
            </w:r>
            <w:r>
              <w:t>с</w:t>
            </w:r>
            <w:r>
              <w:t>тениеводства в хозя</w:t>
            </w:r>
            <w:r>
              <w:t>й</w:t>
            </w:r>
            <w:r>
              <w:t xml:space="preserve">ствах всех категорий </w:t>
            </w:r>
          </w:p>
          <w:p w:rsidR="00837A17" w:rsidRDefault="004350F5">
            <w:pPr>
              <w:spacing w:line="228" w:lineRule="auto"/>
            </w:pPr>
            <w:r>
              <w:t>(в сопоставимых ц</w:t>
            </w:r>
            <w:r>
              <w:t>е</w:t>
            </w:r>
            <w:r>
              <w:t xml:space="preserve">нах)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  <w:p w:rsidR="00837A17" w:rsidRDefault="00837A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20583D">
            <w:r>
              <w:t>82,0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20583D">
            <w:r>
              <w:t>101,5</w:t>
            </w:r>
          </w:p>
          <w:p w:rsidR="00837A17" w:rsidRDefault="00837A17"/>
          <w:p w:rsidR="00837A17" w:rsidRDefault="00837A1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20583D">
            <w:r>
              <w:t>140,3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3.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3. Индекс произво</w:t>
            </w:r>
            <w:r>
              <w:t>д</w:t>
            </w:r>
            <w:r>
              <w:t>ства продукции ж</w:t>
            </w:r>
            <w:r>
              <w:t>и</w:t>
            </w:r>
            <w:r>
              <w:t>вотноводства в хозя</w:t>
            </w:r>
            <w:r>
              <w:t>й</w:t>
            </w:r>
            <w:r>
              <w:t xml:space="preserve">ствах всех категорий </w:t>
            </w:r>
          </w:p>
          <w:p w:rsidR="00837A17" w:rsidRDefault="004350F5">
            <w:pPr>
              <w:spacing w:line="228" w:lineRule="auto"/>
            </w:pPr>
            <w:r>
              <w:t>(в сопоставимых ц</w:t>
            </w:r>
            <w:r>
              <w:t>е</w:t>
            </w:r>
            <w:r>
              <w:t xml:space="preserve">нах)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  <w:p w:rsidR="00837A17" w:rsidRDefault="00837A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20583D">
            <w:r>
              <w:t>95,5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20583D">
            <w:r>
              <w:t>102,3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41EC9">
            <w:r>
              <w:t>126,2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rPr>
          <w:trHeight w:val="752"/>
        </w:trPr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4.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4. Индекс произво</w:t>
            </w:r>
            <w:r>
              <w:t>д</w:t>
            </w:r>
            <w:r>
              <w:t>ства пищевых проду</w:t>
            </w:r>
            <w:r>
              <w:t>к</w:t>
            </w:r>
            <w:r>
              <w:t>тов (в сопоставимых ценах)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  <w:p w:rsidR="00837A17" w:rsidRDefault="00837A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41EC9">
            <w:r>
              <w:t>103,4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100,2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B07A76">
            <w:r>
              <w:t>100,2</w:t>
            </w:r>
          </w:p>
          <w:p w:rsidR="00B07A76" w:rsidRDefault="00B07A76"/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5.</w:t>
            </w:r>
          </w:p>
          <w:p w:rsidR="00837A17" w:rsidRDefault="00837A17"/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5. Индекс физическ</w:t>
            </w:r>
            <w:r>
              <w:t>о</w:t>
            </w:r>
            <w:r>
              <w:lastRenderedPageBreak/>
              <w:t>го объема инвестиций в основной капитал сельского хозяйства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стат</w:t>
            </w:r>
            <w:r>
              <w:t>и</w:t>
            </w:r>
            <w:r>
              <w:lastRenderedPageBreak/>
              <w:t>стич</w:t>
            </w:r>
            <w:r>
              <w:t>е</w:t>
            </w:r>
            <w:r>
              <w:t>ский</w:t>
            </w:r>
          </w:p>
          <w:p w:rsidR="00837A17" w:rsidRDefault="00837A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проце</w:t>
            </w:r>
            <w:r>
              <w:t>н</w:t>
            </w:r>
            <w:r>
              <w:lastRenderedPageBreak/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41EC9">
            <w:r>
              <w:lastRenderedPageBreak/>
              <w:t>116,1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41EC9">
            <w:r>
              <w:t>101,0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B07A76">
            <w:r>
              <w:t>76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6.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6. Рентабельность сельскохозяйственных организаций – пол</w:t>
            </w:r>
            <w:r>
              <w:t>у</w:t>
            </w:r>
            <w:r>
              <w:t>чателей государстве</w:t>
            </w:r>
            <w:r>
              <w:t>н</w:t>
            </w:r>
            <w:r>
              <w:t>ной поддержки (с уч</w:t>
            </w:r>
            <w:r>
              <w:t>е</w:t>
            </w:r>
            <w:r>
              <w:t xml:space="preserve">том субсидий)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27,7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17,7</w:t>
            </w:r>
          </w:p>
          <w:p w:rsidR="00837A17" w:rsidRDefault="00837A17"/>
          <w:p w:rsidR="00837A17" w:rsidRDefault="00837A1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27,7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7.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7. Среднемесячная номинальная зарабо</w:t>
            </w:r>
            <w:r>
              <w:t>т</w:t>
            </w:r>
            <w:r>
              <w:t>ная плата в сельском хозяйстве (по сел</w:t>
            </w:r>
            <w:r>
              <w:t>ь</w:t>
            </w:r>
            <w:r>
              <w:t>скохозяйственным организациям, не о</w:t>
            </w:r>
            <w:r>
              <w:t>т</w:t>
            </w:r>
            <w:r>
              <w:t xml:space="preserve">носящимся </w:t>
            </w:r>
          </w:p>
          <w:p w:rsidR="00837A17" w:rsidRDefault="004350F5">
            <w:r>
              <w:t>к субъектам малого предпринимательства)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  <w:p w:rsidR="00837A17" w:rsidRDefault="00837A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рублей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31048,63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28600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36861,38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8.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8. Индекс производ</w:t>
            </w:r>
            <w:r>
              <w:t>и</w:t>
            </w:r>
            <w:r>
              <w:t xml:space="preserve">тельности труда к предыдущему году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87,1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A17" w:rsidRDefault="00AE2C49" w:rsidP="00AE2C49">
            <w:r>
              <w:t>101,4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141,31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rPr>
          <w:trHeight w:val="717"/>
        </w:trPr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9.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9. Количество выс</w:t>
            </w:r>
            <w:r>
              <w:t>о</w:t>
            </w:r>
            <w:r>
              <w:t xml:space="preserve">копроизводительных рабочих мест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тыс. единиц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0,189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A17" w:rsidRDefault="004350F5">
            <w:r>
              <w:t>0,522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0,189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14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Подпрограмма Е «Развитие отраслей агропромышленного комплекса»</w:t>
            </w:r>
          </w:p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Е.1. Валовой сбор зерновых и зерноб</w:t>
            </w:r>
            <w:r>
              <w:t>о</w:t>
            </w:r>
            <w:r>
              <w:t>бовых культур в х</w:t>
            </w:r>
            <w:r>
              <w:t>о</w:t>
            </w:r>
            <w:r>
              <w:t>зяйствах всех катег</w:t>
            </w:r>
            <w:r>
              <w:t>о</w:t>
            </w:r>
            <w:r>
              <w:t>рий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тыс. тонн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371,8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374,4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525,4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11.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Е.2. Валовой сбор с</w:t>
            </w:r>
            <w:r>
              <w:t>а</w:t>
            </w:r>
            <w:r>
              <w:t>харной свеклы в х</w:t>
            </w:r>
            <w:r>
              <w:t>о</w:t>
            </w:r>
            <w:r>
              <w:t>зяйствах всех катег</w:t>
            </w:r>
            <w:r>
              <w:t>о</w:t>
            </w:r>
            <w:r>
              <w:t>рий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тыс. тонн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120,39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182,50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335,0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12.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Е.3.Сохранение ра</w:t>
            </w:r>
            <w:r>
              <w:t>з</w:t>
            </w:r>
            <w:r>
              <w:t>мера посевных пл</w:t>
            </w:r>
            <w:r>
              <w:t>о</w:t>
            </w:r>
            <w:r>
              <w:t xml:space="preserve">щадей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тыс. гектаров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147,7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146,1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149,2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13.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Е.4. Доля площади, засеваемой элитными семенами, в общей площади посевов, з</w:t>
            </w:r>
            <w:r>
              <w:t>а</w:t>
            </w:r>
            <w:r>
              <w:lastRenderedPageBreak/>
              <w:t>нятой семенами со</w:t>
            </w:r>
            <w:r>
              <w:t>р</w:t>
            </w:r>
            <w:r>
              <w:t>тов растений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38,7</w:t>
            </w:r>
          </w:p>
          <w:p w:rsidR="00837A17" w:rsidRDefault="00837A17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10,9</w:t>
            </w:r>
          </w:p>
          <w:p w:rsidR="00837A17" w:rsidRDefault="00837A17"/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14.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Е.5. Доля застрах</w:t>
            </w:r>
            <w:r>
              <w:t>о</w:t>
            </w:r>
            <w:r>
              <w:t>ванной посевной (п</w:t>
            </w:r>
            <w:r>
              <w:t>о</w:t>
            </w:r>
            <w:r>
              <w:t>садочной) площади в общей посевной (п</w:t>
            </w:r>
            <w:r>
              <w:t>о</w:t>
            </w:r>
            <w:r>
              <w:t>садочной) площади (в условных единицах площади)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6,0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15.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 xml:space="preserve">Е.6. Производство скота </w:t>
            </w:r>
          </w:p>
          <w:p w:rsidR="00837A17" w:rsidRDefault="004350F5">
            <w:r>
              <w:t>и птицы на убой в хозяйствах всех кат</w:t>
            </w:r>
            <w:r>
              <w:t>е</w:t>
            </w:r>
            <w:r>
              <w:t>горий (в живом весе)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тыс. тонн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10,3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  <w:p w:rsidR="00837A17" w:rsidRDefault="00AE2C49">
            <w:r>
              <w:t>10,38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  <w:p w:rsidR="00837A17" w:rsidRDefault="00AE2C49">
            <w:r>
              <w:t>13,1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>
            <w:pPr>
              <w:rPr>
                <w:highlight w:val="yellow"/>
              </w:rPr>
            </w:pPr>
          </w:p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16.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16" w:lineRule="auto"/>
            </w:pPr>
            <w:r>
              <w:t>Е.7. Производство молока в сельскох</w:t>
            </w:r>
            <w:r>
              <w:t>о</w:t>
            </w:r>
            <w:r>
              <w:t>зяйственных орган</w:t>
            </w:r>
            <w:r>
              <w:t>и</w:t>
            </w:r>
            <w:r>
              <w:t>зациях, крестьянских (фермерских) хозя</w:t>
            </w:r>
            <w:r>
              <w:t>й</w:t>
            </w:r>
            <w:r>
              <w:t>ствах, включая инд</w:t>
            </w:r>
            <w:r>
              <w:t>и</w:t>
            </w:r>
            <w:r>
              <w:t>видуальных предпр</w:t>
            </w:r>
            <w:r>
              <w:t>и</w:t>
            </w:r>
            <w:r>
              <w:t>нимателей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тыс. тонн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9,0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9,02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 w:rsidP="00AE2C49">
            <w:r>
              <w:t>9</w:t>
            </w:r>
            <w:r w:rsidR="00AE2C49">
              <w:t>,2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17.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16" w:lineRule="auto"/>
            </w:pPr>
            <w:r>
              <w:t>Е.8. Маточное пог</w:t>
            </w:r>
            <w:r>
              <w:t>о</w:t>
            </w:r>
            <w:r>
              <w:t>ловье овец и коз в сельскохозяйственных организациях, кр</w:t>
            </w:r>
            <w:r>
              <w:t>е</w:t>
            </w:r>
            <w:r>
              <w:t>стьянских (ферме</w:t>
            </w:r>
            <w:r>
              <w:t>р</w:t>
            </w:r>
            <w:r>
              <w:t>ских) хозяйствах, включая индивид</w:t>
            </w:r>
            <w:r>
              <w:t>у</w:t>
            </w:r>
            <w:r>
              <w:t>альных предприним</w:t>
            </w:r>
            <w:r>
              <w:t>а</w:t>
            </w:r>
            <w:r>
              <w:t>телей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 xml:space="preserve">тыс. </w:t>
            </w:r>
          </w:p>
          <w:p w:rsidR="00837A17" w:rsidRDefault="004350F5">
            <w:r>
              <w:t>голов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 w:rsidP="00AE2C49">
            <w:r>
              <w:t>0,</w:t>
            </w:r>
            <w:r w:rsidR="00AE2C49">
              <w:t>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3,8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1,1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18.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16" w:lineRule="auto"/>
            </w:pPr>
            <w:r>
              <w:t>Е.9. Доля застрах</w:t>
            </w:r>
            <w:r>
              <w:t>о</w:t>
            </w:r>
            <w:r>
              <w:t>ванного поголовья сельскохозяйственных животных в общем поголовье сельскох</w:t>
            </w:r>
            <w:r>
              <w:t>о</w:t>
            </w:r>
            <w:r>
              <w:t>зяйственных живо</w:t>
            </w:r>
            <w:r>
              <w:t>т</w:t>
            </w:r>
            <w:r>
              <w:t>ных (в условных г</w:t>
            </w:r>
            <w:r>
              <w:t>о</w:t>
            </w:r>
            <w:r>
              <w:t>ловах)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5,0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8,3</w:t>
            </w:r>
          </w:p>
          <w:p w:rsidR="00837A17" w:rsidRDefault="00837A17"/>
          <w:p w:rsidR="00837A17" w:rsidRDefault="00837A17"/>
          <w:p w:rsidR="00837A17" w:rsidRDefault="00837A1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6,2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19.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Е.10. Количество н</w:t>
            </w:r>
            <w:r>
              <w:t>о</w:t>
            </w:r>
            <w:r>
              <w:t>вых постоянных раб</w:t>
            </w:r>
            <w:r>
              <w:t>о</w:t>
            </w:r>
            <w:r>
              <w:t>чих мест, созданных в крестьянских (фе</w:t>
            </w:r>
            <w:r>
              <w:t>р</w:t>
            </w:r>
            <w:r>
              <w:lastRenderedPageBreak/>
              <w:t>мерских) хозяйствах, осуществивших пр</w:t>
            </w:r>
            <w:r>
              <w:t>о</w:t>
            </w:r>
            <w:r>
              <w:t>екты создания и ра</w:t>
            </w:r>
            <w:r>
              <w:t>з</w:t>
            </w:r>
            <w:r>
              <w:t>вития своих хозяйств с помощью грантовой поддержки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единиц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4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20.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Е.11. Прирост объема сельскохозяйственной продукции, произв</w:t>
            </w:r>
            <w:r>
              <w:t>е</w:t>
            </w:r>
            <w:r>
              <w:t>денной крестьянскими (фермерскими) хозя</w:t>
            </w:r>
            <w:r>
              <w:t>й</w:t>
            </w:r>
            <w:r>
              <w:t>ствами, включая и</w:t>
            </w:r>
            <w:r>
              <w:t>н</w:t>
            </w:r>
            <w:r>
              <w:t>дивидуальных пре</w:t>
            </w:r>
            <w:r>
              <w:t>д</w:t>
            </w:r>
            <w:r>
              <w:t>принимателей, пол</w:t>
            </w:r>
            <w:r>
              <w:t>у</w:t>
            </w:r>
            <w:r>
              <w:t xml:space="preserve">чившими грантовую поддержку, к году, предшествующему году предоставления субсидии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rPr>
          <w:trHeight w:val="2201"/>
        </w:trPr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21.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Е.12. Количество н</w:t>
            </w:r>
            <w:r>
              <w:t>о</w:t>
            </w:r>
            <w:r>
              <w:t>вых постоянных раб</w:t>
            </w:r>
            <w:r>
              <w:t>о</w:t>
            </w:r>
            <w:r>
              <w:t>чих мест, созданных в сельскохозяйственных потребительских к</w:t>
            </w:r>
            <w:r>
              <w:t>о</w:t>
            </w:r>
            <w:r>
              <w:t>оперативах, получи</w:t>
            </w:r>
            <w:r>
              <w:t>в</w:t>
            </w:r>
            <w:r>
              <w:t>ших грантовую по</w:t>
            </w:r>
            <w:r>
              <w:t>д</w:t>
            </w:r>
            <w:r>
              <w:t>держку для развития материально-технической базы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единиц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4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22.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Е.13. Прирост объема сельскохозяйственной продукции, реализ</w:t>
            </w:r>
            <w:r>
              <w:t>о</w:t>
            </w:r>
            <w:r>
              <w:t>ванной сельскохозя</w:t>
            </w:r>
            <w:r>
              <w:t>й</w:t>
            </w:r>
            <w:r>
              <w:t>ственными потреб</w:t>
            </w:r>
            <w:r>
              <w:t>и</w:t>
            </w:r>
            <w:r>
              <w:t>тельскими кооперат</w:t>
            </w:r>
            <w:r>
              <w:t>и</w:t>
            </w:r>
            <w:r>
              <w:t>вами, получившими грантовую поддержку, к году, предшеству</w:t>
            </w:r>
            <w:r>
              <w:t>ю</w:t>
            </w:r>
            <w:r>
              <w:t>щему году предоста</w:t>
            </w:r>
            <w:r>
              <w:t>в</w:t>
            </w:r>
            <w:r>
              <w:t xml:space="preserve">ления субсидии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23.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 xml:space="preserve">Е.15 Объем ссудной </w:t>
            </w:r>
            <w:r>
              <w:lastRenderedPageBreak/>
              <w:t>задолженности по субсидируемым инв</w:t>
            </w:r>
            <w:r>
              <w:t>е</w:t>
            </w:r>
            <w:r>
              <w:t>стиционным кредитам (займам)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в</w:t>
            </w:r>
            <w:r>
              <w:t>е</w:t>
            </w:r>
            <w:r>
              <w:lastRenderedPageBreak/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 xml:space="preserve">млн. </w:t>
            </w:r>
            <w:r>
              <w:lastRenderedPageBreak/>
              <w:t>рублей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lastRenderedPageBreak/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  <w:p w:rsidR="00837A17" w:rsidRDefault="00AE2C49">
            <w:r>
              <w:lastRenderedPageBreak/>
              <w:t>35,0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  <w:p w:rsidR="00837A17" w:rsidRDefault="004350F5">
            <w:r>
              <w:lastRenderedPageBreak/>
              <w:t>0,0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24.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Е.16. Противоклещ</w:t>
            </w:r>
            <w:r>
              <w:t>е</w:t>
            </w:r>
            <w:r>
              <w:t>вые обработки пог</w:t>
            </w:r>
            <w:r>
              <w:t>о</w:t>
            </w:r>
            <w:r>
              <w:t>ловья крупного рог</w:t>
            </w:r>
            <w:r>
              <w:t>а</w:t>
            </w:r>
            <w:r>
              <w:t xml:space="preserve">того скота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>
            <w:pPr>
              <w:rPr>
                <w:highlight w:val="yellow"/>
              </w:rPr>
            </w:pPr>
          </w:p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25.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Е.17. Доля инфицир</w:t>
            </w:r>
            <w:r>
              <w:t>о</w:t>
            </w:r>
            <w:r>
              <w:t xml:space="preserve">ванных животных лейкозом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3,3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0,5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26.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Е.18. Доля эпизоот</w:t>
            </w:r>
            <w:r>
              <w:t>и</w:t>
            </w:r>
            <w:r>
              <w:t>ческих очагов по а</w:t>
            </w:r>
            <w:r>
              <w:t>ф</w:t>
            </w:r>
            <w:r>
              <w:t>риканской чуме св</w:t>
            </w:r>
            <w:r>
              <w:t>и</w:t>
            </w:r>
            <w:r>
              <w:t>ней к уровню 2017 года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Е.19. Приобретение сельхозтехники сел</w:t>
            </w:r>
            <w:r>
              <w:t>ь</w:t>
            </w:r>
            <w:r>
              <w:t>скохозяйственными организациями, кр</w:t>
            </w:r>
            <w:r>
              <w:t>е</w:t>
            </w:r>
            <w:r>
              <w:t>стьянскими (ферме</w:t>
            </w:r>
            <w:r>
              <w:t>р</w:t>
            </w:r>
            <w:r>
              <w:t>скими) хозяйствами, включая индивид</w:t>
            </w:r>
            <w:r>
              <w:t>у</w:t>
            </w:r>
            <w:r>
              <w:t>альных предприним</w:t>
            </w:r>
            <w:r>
              <w:t>а</w:t>
            </w:r>
            <w:r>
              <w:t>телей: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27.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Тракторы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штук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21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5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28.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Комбайны зерноуб</w:t>
            </w:r>
            <w:r>
              <w:t>о</w:t>
            </w:r>
            <w:r>
              <w:t>рочные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штук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29.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Прочие виды сельско-хозяйственной техн</w:t>
            </w:r>
            <w:r>
              <w:t>и</w:t>
            </w:r>
            <w:r>
              <w:t>ки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штук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69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21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5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14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Подпрограмма 2 «Развитие мелиорации земель сельскохозяйственного назначения»</w:t>
            </w:r>
          </w:p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30.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 xml:space="preserve"> 2.1. Ввод в эксплу</w:t>
            </w:r>
            <w:r>
              <w:t>а</w:t>
            </w:r>
            <w:r>
              <w:t>тацию мелиориру</w:t>
            </w:r>
            <w:r>
              <w:t>е</w:t>
            </w:r>
            <w:r>
              <w:t>мых земель, прина</w:t>
            </w:r>
            <w:r>
              <w:t>д</w:t>
            </w:r>
            <w:r>
              <w:t>лежащих сельскох</w:t>
            </w:r>
            <w:r>
              <w:t>о</w:t>
            </w:r>
            <w:r>
              <w:t>зяйственным товар</w:t>
            </w:r>
            <w:r>
              <w:t>о</w:t>
            </w:r>
            <w:r>
              <w:t xml:space="preserve">производителям на </w:t>
            </w:r>
            <w:r>
              <w:lastRenderedPageBreak/>
              <w:t>праве с6обственности или переданных им в пользование в уст</w:t>
            </w:r>
            <w:r>
              <w:t>а</w:t>
            </w:r>
            <w:r>
              <w:t xml:space="preserve">новленном порядке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гектаров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31.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2.2. Защита и сохр</w:t>
            </w:r>
            <w:r>
              <w:t>а</w:t>
            </w:r>
            <w:r>
              <w:t>нение сельскохозя</w:t>
            </w:r>
            <w:r>
              <w:t>й</w:t>
            </w:r>
            <w:r>
              <w:t>ственных угодий от ветровой эрозии и опустынивания за счет проведения агр</w:t>
            </w:r>
            <w:r>
              <w:t>о</w:t>
            </w:r>
            <w:r>
              <w:t>лесомелиоративных мероприятий (пл</w:t>
            </w:r>
            <w:r>
              <w:t>о</w:t>
            </w:r>
            <w:r>
              <w:t>щадь посадок)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гектаров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1,5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7,0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5,63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14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Подпрограмма 8 «Обеспечение реализации муниципальной  программы  Песчанокопского района</w:t>
            </w:r>
            <w:r>
              <w:br/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837A1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32.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8.1. Уровень выпо</w:t>
            </w:r>
            <w:r>
              <w:t>л</w:t>
            </w:r>
            <w:r>
              <w:t>нения государстве</w:t>
            </w:r>
            <w:r>
              <w:t>н</w:t>
            </w:r>
            <w:r>
              <w:t>ными бюджетными учреждениями гос</w:t>
            </w:r>
            <w:r>
              <w:t>у</w:t>
            </w:r>
            <w:r>
              <w:t>дарственного задания на оказание госуда</w:t>
            </w:r>
            <w:r>
              <w:t>р</w:t>
            </w:r>
            <w:r>
              <w:t>ственных услуг, в</w:t>
            </w:r>
            <w:r>
              <w:t>ы</w:t>
            </w:r>
            <w:r>
              <w:t>полнение работ от планового объема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33.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 xml:space="preserve">8.2. Процент освоения лимита бюджетных средств на поддержку агропромышленного комплекса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95,86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34.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8.3. Количество в</w:t>
            </w:r>
            <w:r>
              <w:t>ы</w:t>
            </w:r>
            <w:r>
              <w:t>данных удостовер</w:t>
            </w:r>
            <w:r>
              <w:t>е</w:t>
            </w:r>
            <w:r>
              <w:t>ний тракториста-машиниста (трактор</w:t>
            </w:r>
            <w:r>
              <w:t>и</w:t>
            </w:r>
            <w:r>
              <w:t>ста) в связи с оконч</w:t>
            </w:r>
            <w:r>
              <w:t>а</w:t>
            </w:r>
            <w:r>
              <w:t xml:space="preserve">нием обучения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штук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81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55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35.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8.4. Доля техники, прошедшей технич</w:t>
            </w:r>
            <w:r>
              <w:t>е</w:t>
            </w:r>
            <w:r>
              <w:t xml:space="preserve">ский осмотр, от числа представленной на технический осмотр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74</w:t>
            </w:r>
          </w:p>
          <w:p w:rsidR="00837A17" w:rsidRDefault="00837A17"/>
          <w:p w:rsidR="00837A17" w:rsidRDefault="00837A1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36.</w:t>
            </w:r>
            <w:r>
              <w:lastRenderedPageBreak/>
              <w:t>.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8.5. Доля муниц</w:t>
            </w:r>
            <w:r>
              <w:t>и</w:t>
            </w:r>
            <w:r>
              <w:lastRenderedPageBreak/>
              <w:t>пальных органов управления агропр</w:t>
            </w:r>
            <w:r>
              <w:t>о</w:t>
            </w:r>
            <w:r>
              <w:t>мышленным компле</w:t>
            </w:r>
            <w:r>
              <w:t>к</w:t>
            </w:r>
            <w:r>
              <w:t>сом, использующих государственные и</w:t>
            </w:r>
            <w:r>
              <w:t>н</w:t>
            </w:r>
            <w:r>
              <w:t>формационные ресу</w:t>
            </w:r>
            <w:r>
              <w:t>р</w:t>
            </w:r>
            <w:r>
              <w:t>сы в сферах обеспеч</w:t>
            </w:r>
            <w:r>
              <w:t>е</w:t>
            </w:r>
            <w:r>
              <w:t>ния продовольстве</w:t>
            </w:r>
            <w:r>
              <w:t>н</w:t>
            </w:r>
            <w:r>
              <w:t>ной безопасности и управления агропр</w:t>
            </w:r>
            <w:r>
              <w:t>о</w:t>
            </w:r>
            <w:r>
              <w:t>мышленным компле</w:t>
            </w:r>
            <w:r>
              <w:t>к</w:t>
            </w:r>
            <w:r>
              <w:t xml:space="preserve">сом России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в</w:t>
            </w:r>
            <w:r>
              <w:t>е</w:t>
            </w:r>
            <w:r>
              <w:lastRenderedPageBreak/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проце</w:t>
            </w:r>
            <w:r>
              <w:t>н</w:t>
            </w:r>
            <w:r>
              <w:lastRenderedPageBreak/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100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100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  <w:p w:rsidR="00837A17" w:rsidRDefault="00837A17"/>
        </w:tc>
      </w:tr>
      <w:tr w:rsidR="00837A1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>37.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8.6. Доля наполнения данными информац</w:t>
            </w:r>
            <w:r>
              <w:t>и</w:t>
            </w:r>
            <w:r>
              <w:t>онной системы о зе</w:t>
            </w:r>
            <w:r>
              <w:t>м</w:t>
            </w:r>
            <w:r>
              <w:t>лях сельскохозя</w:t>
            </w:r>
            <w:r>
              <w:t>й</w:t>
            </w:r>
            <w:r>
              <w:t>ственного назначения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в</w:t>
            </w:r>
            <w:r>
              <w:t>е</w:t>
            </w:r>
            <w:r>
              <w:t>домст-венный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95,0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 w:rsidP="00AE2C49">
            <w:r>
              <w:t>8</w:t>
            </w:r>
            <w:r w:rsidR="00AE2C49">
              <w:t>8</w:t>
            </w:r>
            <w:r>
              <w:t>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95,0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</w:tbl>
    <w:p w:rsidR="00837A17" w:rsidRDefault="00837A17">
      <w:pPr>
        <w:rPr>
          <w:sz w:val="2"/>
        </w:rPr>
      </w:pPr>
    </w:p>
    <w:p w:rsidR="00837A17" w:rsidRDefault="004350F5">
      <w:pPr>
        <w:rPr>
          <w:sz w:val="28"/>
        </w:rPr>
      </w:pPr>
      <w:r>
        <w:rPr>
          <w:sz w:val="28"/>
        </w:rPr>
        <w:t xml:space="preserve">                </w:t>
      </w:r>
    </w:p>
    <w:p w:rsidR="00837A17" w:rsidRDefault="00837A17">
      <w:pPr>
        <w:rPr>
          <w:sz w:val="28"/>
        </w:rPr>
      </w:pPr>
    </w:p>
    <w:p w:rsidR="00837A17" w:rsidRDefault="00837A17">
      <w:pPr>
        <w:rPr>
          <w:sz w:val="28"/>
        </w:rPr>
      </w:pPr>
    </w:p>
    <w:p w:rsidR="00837A17" w:rsidRDefault="00837A17">
      <w:pPr>
        <w:rPr>
          <w:sz w:val="28"/>
        </w:rPr>
      </w:pPr>
    </w:p>
    <w:p w:rsidR="00837A17" w:rsidRDefault="004350F5">
      <w:pPr>
        <w:ind w:left="11624" w:right="-1"/>
        <w:rPr>
          <w:sz w:val="24"/>
        </w:rPr>
      </w:pPr>
      <w:r>
        <w:rPr>
          <w:sz w:val="28"/>
        </w:rPr>
        <w:br w:type="page"/>
      </w:r>
    </w:p>
    <w:p w:rsidR="00837A17" w:rsidRDefault="004350F5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lastRenderedPageBreak/>
        <w:t>Приложение  №2</w:t>
      </w:r>
    </w:p>
    <w:p w:rsidR="00837A17" w:rsidRDefault="004350F5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t>к постановлению  Администрации</w:t>
      </w:r>
    </w:p>
    <w:p w:rsidR="00837A17" w:rsidRDefault="004350F5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t>Песчанокопского района</w:t>
      </w:r>
    </w:p>
    <w:p w:rsidR="00837A17" w:rsidRDefault="004350F5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t xml:space="preserve">от </w:t>
      </w:r>
      <w:r w:rsidR="000248F7">
        <w:rPr>
          <w:sz w:val="28"/>
        </w:rPr>
        <w:t xml:space="preserve">30.05.2022  </w:t>
      </w:r>
      <w:bookmarkStart w:id="2" w:name="_GoBack"/>
      <w:bookmarkEnd w:id="2"/>
      <w:r w:rsidR="00E11A15">
        <w:rPr>
          <w:sz w:val="28"/>
        </w:rPr>
        <w:t xml:space="preserve"> № </w:t>
      </w:r>
      <w:r w:rsidR="000248F7">
        <w:rPr>
          <w:sz w:val="28"/>
        </w:rPr>
        <w:t>450</w:t>
      </w:r>
    </w:p>
    <w:p w:rsidR="00837A17" w:rsidRDefault="00837A17">
      <w:pPr>
        <w:pStyle w:val="ConsPlusNonformat"/>
        <w:tabs>
          <w:tab w:val="left" w:pos="15593"/>
        </w:tabs>
        <w:ind w:left="567" w:right="567"/>
        <w:jc w:val="center"/>
        <w:rPr>
          <w:rFonts w:ascii="Times New Roman" w:hAnsi="Times New Roman"/>
          <w:sz w:val="28"/>
        </w:rPr>
      </w:pPr>
    </w:p>
    <w:p w:rsidR="00837A17" w:rsidRDefault="004350F5">
      <w:pPr>
        <w:pStyle w:val="ConsPlusNonformat"/>
        <w:tabs>
          <w:tab w:val="left" w:pos="15593"/>
        </w:tabs>
        <w:ind w:left="567" w:righ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837A17" w:rsidRDefault="004350F5">
      <w:pPr>
        <w:pStyle w:val="ConsPlusNonformat"/>
        <w:tabs>
          <w:tab w:val="left" w:pos="15593"/>
        </w:tabs>
        <w:ind w:left="567" w:righ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исполнении плана реализации муниципальной программы Песчанокопского района «Развитие  сельского х</w:t>
      </w:r>
      <w:r>
        <w:rPr>
          <w:rFonts w:ascii="Times New Roman" w:hAnsi="Times New Roman"/>
          <w:sz w:val="28"/>
        </w:rPr>
        <w:t>о</w:t>
      </w:r>
      <w:r w:rsidR="00B45D61">
        <w:rPr>
          <w:rFonts w:ascii="Times New Roman" w:hAnsi="Times New Roman"/>
          <w:sz w:val="28"/>
        </w:rPr>
        <w:t xml:space="preserve">зяйства и регулирование рынков </w:t>
      </w:r>
      <w:r>
        <w:rPr>
          <w:rFonts w:ascii="Times New Roman" w:hAnsi="Times New Roman"/>
          <w:sz w:val="28"/>
        </w:rPr>
        <w:t>сельскохозяйственного сырья и продовольствия »</w:t>
      </w:r>
      <w:r>
        <w:rPr>
          <w:rFonts w:ascii="Times New Roman" w:hAnsi="Times New Roman"/>
          <w:sz w:val="40"/>
        </w:rPr>
        <w:t xml:space="preserve"> </w:t>
      </w:r>
      <w:r w:rsidR="00B45D61">
        <w:rPr>
          <w:rFonts w:ascii="Times New Roman" w:hAnsi="Times New Roman"/>
          <w:sz w:val="28"/>
        </w:rPr>
        <w:t>за 2021</w:t>
      </w:r>
      <w:r>
        <w:rPr>
          <w:rFonts w:ascii="Times New Roman" w:hAnsi="Times New Roman"/>
          <w:sz w:val="28"/>
        </w:rPr>
        <w:t xml:space="preserve"> г.</w:t>
      </w:r>
    </w:p>
    <w:p w:rsidR="00837A17" w:rsidRPr="00E11A15" w:rsidRDefault="00837A17">
      <w:pPr>
        <w:pStyle w:val="ConsPlusNonformat"/>
        <w:jc w:val="center"/>
        <w:rPr>
          <w:rFonts w:ascii="Times New Roman" w:hAnsi="Times New Roman"/>
          <w:sz w:val="4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2"/>
        <w:gridCol w:w="3014"/>
        <w:gridCol w:w="2192"/>
        <w:gridCol w:w="1369"/>
        <w:gridCol w:w="960"/>
        <w:gridCol w:w="1506"/>
        <w:gridCol w:w="1781"/>
        <w:gridCol w:w="1643"/>
        <w:gridCol w:w="960"/>
        <w:gridCol w:w="1368"/>
      </w:tblGrid>
      <w:tr w:rsidR="00837A17">
        <w:trPr>
          <w:trHeight w:val="573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E11A15">
            <w:pPr>
              <w:pStyle w:val="ConsPlusCell"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  <w:p w:rsidR="00837A17" w:rsidRDefault="00837A17" w:rsidP="00E11A15">
            <w:pPr>
              <w:pStyle w:val="ConsPlusCell"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E11A15">
            <w:pPr>
              <w:pStyle w:val="ConsPlusCell"/>
              <w:spacing w:line="223" w:lineRule="auto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исполнитель, сои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полнитель, учас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ник</w:t>
            </w:r>
            <w:r>
              <w:rPr>
                <w:rFonts w:ascii="Times New Roman" w:hAnsi="Times New Roman"/>
                <w:sz w:val="24"/>
              </w:rPr>
              <w:br/>
              <w:t>(должность/ ФИО) &lt;1&gt;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E11A15">
            <w:pPr>
              <w:pStyle w:val="ConsPlusCell"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:rsidR="00837A17" w:rsidRDefault="004350F5" w:rsidP="00E11A15">
            <w:pPr>
              <w:pStyle w:val="ConsPlusCell"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реализации (краткое описание)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E11A15">
            <w:pPr>
              <w:pStyle w:val="ConsPlusCell"/>
              <w:spacing w:line="223" w:lineRule="auto"/>
              <w:ind w:left="-74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Факти-ческая дата начала</w:t>
            </w:r>
            <w:r>
              <w:rPr>
                <w:rFonts w:ascii="Times New Roman" w:hAnsi="Times New Roman"/>
                <w:sz w:val="24"/>
              </w:rPr>
              <w:br/>
              <w:t>реали-зации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E11A15">
            <w:pPr>
              <w:pStyle w:val="ConsPlusCell"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Фактическая дата оконч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</w:t>
            </w:r>
            <w:r>
              <w:rPr>
                <w:rFonts w:ascii="Times New Roman" w:hAnsi="Times New Roman"/>
                <w:sz w:val="24"/>
              </w:rPr>
              <w:br/>
              <w:t xml:space="preserve">реализации, </w:t>
            </w:r>
            <w:r>
              <w:rPr>
                <w:rFonts w:ascii="Times New Roman" w:hAnsi="Times New Roman"/>
                <w:sz w:val="24"/>
              </w:rPr>
              <w:br/>
              <w:t xml:space="preserve">наступления </w:t>
            </w:r>
            <w:r>
              <w:rPr>
                <w:rFonts w:ascii="Times New Roman" w:hAnsi="Times New Roman"/>
                <w:sz w:val="24"/>
              </w:rPr>
              <w:br/>
              <w:t>контрольн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го </w:t>
            </w:r>
            <w:r>
              <w:rPr>
                <w:rFonts w:ascii="Times New Roman" w:hAnsi="Times New Roman"/>
                <w:sz w:val="24"/>
              </w:rPr>
              <w:br/>
              <w:t>события</w:t>
            </w:r>
          </w:p>
        </w:tc>
        <w:tc>
          <w:tcPr>
            <w:tcW w:w="4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 w:rsidP="00E11A15">
            <w:pPr>
              <w:pStyle w:val="ConsPlusCell"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Расходы </w:t>
            </w:r>
            <w:r w:rsidR="004350F5">
              <w:rPr>
                <w:rFonts w:ascii="Times New Roman" w:hAnsi="Times New Roman"/>
                <w:sz w:val="24"/>
              </w:rPr>
              <w:t>бюджета Песчанокопского ра</w:t>
            </w:r>
            <w:r w:rsidR="004350F5">
              <w:rPr>
                <w:rFonts w:ascii="Times New Roman" w:hAnsi="Times New Roman"/>
                <w:sz w:val="24"/>
              </w:rPr>
              <w:t>й</w:t>
            </w:r>
            <w:r w:rsidR="004350F5">
              <w:rPr>
                <w:rFonts w:ascii="Times New Roman" w:hAnsi="Times New Roman"/>
                <w:sz w:val="24"/>
              </w:rPr>
              <w:t>она на реализацию муниципальной пр</w:t>
            </w:r>
            <w:r w:rsidR="004350F5">
              <w:rPr>
                <w:rFonts w:ascii="Times New Roman" w:hAnsi="Times New Roman"/>
                <w:sz w:val="24"/>
              </w:rPr>
              <w:t>о</w:t>
            </w:r>
            <w:r w:rsidR="004350F5">
              <w:rPr>
                <w:rFonts w:ascii="Times New Roman" w:hAnsi="Times New Roman"/>
                <w:sz w:val="24"/>
              </w:rPr>
              <w:t>граммы, тыс. рублей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E11A15">
            <w:pPr>
              <w:pStyle w:val="ConsPlusCell"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неосвое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 средств и причины их неосв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ения</w:t>
            </w:r>
          </w:p>
          <w:p w:rsidR="00837A17" w:rsidRDefault="004350F5" w:rsidP="00E11A15">
            <w:pPr>
              <w:pStyle w:val="ConsPlusCell"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&lt;2&gt;</w:t>
            </w:r>
          </w:p>
        </w:tc>
      </w:tr>
      <w:tr w:rsidR="00837A17">
        <w:trPr>
          <w:trHeight w:val="720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</w:t>
            </w:r>
          </w:p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 </w:t>
            </w:r>
          </w:p>
          <w:p w:rsidR="00837A17" w:rsidRDefault="004350F5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программой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 сводной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жетной росп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сью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ind w:lef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 на отче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ную дату </w:t>
            </w: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</w:tr>
    </w:tbl>
    <w:p w:rsidR="00837A17" w:rsidRPr="00E11A15" w:rsidRDefault="00837A17">
      <w:pPr>
        <w:pStyle w:val="ConsPlusNonformat"/>
        <w:jc w:val="center"/>
        <w:rPr>
          <w:rFonts w:ascii="Times New Roman" w:hAnsi="Times New Roman"/>
          <w:sz w:val="2"/>
        </w:rPr>
      </w:pPr>
    </w:p>
    <w:p w:rsidR="00837A17" w:rsidRDefault="00837A17">
      <w:pPr>
        <w:pStyle w:val="ConsPlusNonformat"/>
        <w:jc w:val="center"/>
        <w:rPr>
          <w:rFonts w:ascii="Times New Roman" w:hAnsi="Times New Roman"/>
          <w:sz w:val="2"/>
        </w:rPr>
      </w:pPr>
    </w:p>
    <w:tbl>
      <w:tblPr>
        <w:tblW w:w="0" w:type="auto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2"/>
        <w:gridCol w:w="3014"/>
        <w:gridCol w:w="2192"/>
        <w:gridCol w:w="1369"/>
        <w:gridCol w:w="960"/>
        <w:gridCol w:w="1506"/>
        <w:gridCol w:w="1781"/>
        <w:gridCol w:w="1643"/>
        <w:gridCol w:w="960"/>
        <w:gridCol w:w="1368"/>
      </w:tblGrid>
      <w:tr w:rsidR="00837A17">
        <w:trPr>
          <w:tblHeader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837A17">
        <w:trPr>
          <w:trHeight w:val="263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spacing w:line="18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spacing w:line="18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spacing w:line="18" w:lineRule="atLeast"/>
              <w:rPr>
                <w:rFonts w:ascii="TimesNewRomanPSMT" w:hAnsi="TimesNewRomanPSMT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7A17">
        <w:trPr>
          <w:trHeight w:val="263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widowControl w:val="0"/>
              <w:spacing w:line="18" w:lineRule="atLeast"/>
              <w:rPr>
                <w:sz w:val="24"/>
              </w:rPr>
            </w:pPr>
            <w:r>
              <w:rPr>
                <w:sz w:val="24"/>
              </w:rPr>
              <w:t xml:space="preserve"> Подпрограмма 8 «Обесп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чение реализации</w:t>
            </w:r>
            <w:r w:rsidR="004350F5">
              <w:rPr>
                <w:sz w:val="24"/>
              </w:rPr>
              <w:t xml:space="preserve"> муниц</w:t>
            </w:r>
            <w:r w:rsidR="004350F5">
              <w:rPr>
                <w:sz w:val="24"/>
              </w:rPr>
              <w:t>и</w:t>
            </w:r>
            <w:r w:rsidR="004350F5">
              <w:rPr>
                <w:sz w:val="24"/>
              </w:rPr>
              <w:t>пальной программы Песч</w:t>
            </w:r>
            <w:r w:rsidR="004350F5">
              <w:rPr>
                <w:sz w:val="24"/>
              </w:rPr>
              <w:t>а</w:t>
            </w:r>
            <w:r w:rsidR="004350F5">
              <w:rPr>
                <w:sz w:val="24"/>
              </w:rPr>
              <w:t xml:space="preserve">нокопского </w:t>
            </w:r>
            <w:r>
              <w:rPr>
                <w:sz w:val="24"/>
              </w:rPr>
              <w:t>района «Разв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тие </w:t>
            </w:r>
            <w:r w:rsidR="004350F5">
              <w:rPr>
                <w:sz w:val="24"/>
              </w:rPr>
              <w:t>сельского хозя</w:t>
            </w:r>
            <w:r>
              <w:rPr>
                <w:sz w:val="24"/>
              </w:rPr>
              <w:t>йства и регулирование рынков сельскохозяйственной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дукции, сырья </w:t>
            </w:r>
            <w:r w:rsidR="004350F5">
              <w:rPr>
                <w:sz w:val="24"/>
              </w:rPr>
              <w:t>и прод</w:t>
            </w:r>
            <w:r w:rsidR="004350F5">
              <w:rPr>
                <w:sz w:val="24"/>
              </w:rPr>
              <w:t>о</w:t>
            </w:r>
            <w:r w:rsidR="004350F5">
              <w:rPr>
                <w:sz w:val="24"/>
              </w:rPr>
              <w:t>вольствия»</w:t>
            </w:r>
          </w:p>
          <w:p w:rsidR="00837A17" w:rsidRDefault="00837A17">
            <w:pPr>
              <w:widowControl w:val="0"/>
              <w:spacing w:line="18" w:lineRule="atLeast"/>
              <w:rPr>
                <w:sz w:val="24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57E8E" w:rsidP="00957E8E">
            <w:pPr>
              <w:pStyle w:val="ConsPlusCell"/>
              <w:spacing w:line="18" w:lineRule="atLeast"/>
              <w:rPr>
                <w:rFonts w:ascii="Times New Roman" w:hAnsi="Times New Roman"/>
                <w:sz w:val="24"/>
              </w:rPr>
            </w:pPr>
            <w:r w:rsidRPr="00957E8E">
              <w:rPr>
                <w:rFonts w:ascii="Times New Roman" w:hAnsi="Times New Roman"/>
                <w:sz w:val="24"/>
              </w:rPr>
              <w:t>Заместитель главы Администрации Песчанокопского района по сельск</w:t>
            </w:r>
            <w:r w:rsidRPr="00957E8E">
              <w:rPr>
                <w:rFonts w:ascii="Times New Roman" w:hAnsi="Times New Roman"/>
                <w:sz w:val="24"/>
              </w:rPr>
              <w:t>о</w:t>
            </w:r>
            <w:r w:rsidRPr="00957E8E">
              <w:rPr>
                <w:rFonts w:ascii="Times New Roman" w:hAnsi="Times New Roman"/>
                <w:sz w:val="24"/>
              </w:rPr>
              <w:t>му хозяйству и в</w:t>
            </w:r>
            <w:r w:rsidRPr="00957E8E">
              <w:rPr>
                <w:rFonts w:ascii="Times New Roman" w:hAnsi="Times New Roman"/>
                <w:sz w:val="24"/>
              </w:rPr>
              <w:t>о</w:t>
            </w:r>
            <w:r w:rsidRPr="00957E8E">
              <w:rPr>
                <w:rFonts w:ascii="Times New Roman" w:hAnsi="Times New Roman"/>
                <w:sz w:val="24"/>
              </w:rPr>
              <w:t>просам муниц</w:t>
            </w:r>
            <w:r w:rsidRPr="00957E8E">
              <w:rPr>
                <w:rFonts w:ascii="Times New Roman" w:hAnsi="Times New Roman"/>
                <w:sz w:val="24"/>
              </w:rPr>
              <w:t>и</w:t>
            </w:r>
            <w:r w:rsidRPr="00957E8E">
              <w:rPr>
                <w:rFonts w:ascii="Times New Roman" w:hAnsi="Times New Roman"/>
                <w:sz w:val="24"/>
              </w:rPr>
              <w:t>пального хозяйства Кравцов А.Н.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spacing w:line="18" w:lineRule="atLeast"/>
              <w:rPr>
                <w:sz w:val="24"/>
              </w:rPr>
            </w:pPr>
            <w:r>
              <w:rPr>
                <w:sz w:val="24"/>
              </w:rPr>
              <w:t>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выпо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нения го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ударстве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ными бюдже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ными 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45D61">
              <w:rPr>
                <w:rFonts w:ascii="Times New Roman" w:hAnsi="Times New Roman"/>
                <w:sz w:val="24"/>
              </w:rPr>
              <w:t>021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rPr>
                <w:sz w:val="24"/>
              </w:rPr>
            </w:pPr>
            <w:r>
              <w:rPr>
                <w:sz w:val="24"/>
              </w:rPr>
              <w:t>11733,1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rPr>
                <w:sz w:val="24"/>
              </w:rPr>
            </w:pPr>
            <w:r>
              <w:rPr>
                <w:sz w:val="24"/>
              </w:rPr>
              <w:t>11733,1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rPr>
                <w:sz w:val="24"/>
              </w:rPr>
            </w:pPr>
            <w:r>
              <w:rPr>
                <w:sz w:val="24"/>
              </w:rPr>
              <w:t>11198,4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B45D61" w:rsidRDefault="00B45D61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D61">
              <w:rPr>
                <w:rFonts w:ascii="Times New Roman" w:hAnsi="Times New Roman"/>
                <w:sz w:val="16"/>
                <w:szCs w:val="16"/>
              </w:rPr>
              <w:t>ООО "Южное Молоко" Песч</w:t>
            </w:r>
            <w:r w:rsidRPr="00B45D61">
              <w:rPr>
                <w:rFonts w:ascii="Times New Roman" w:hAnsi="Times New Roman"/>
                <w:sz w:val="16"/>
                <w:szCs w:val="16"/>
              </w:rPr>
              <w:t>а</w:t>
            </w:r>
            <w:r w:rsidRPr="00B45D61">
              <w:rPr>
                <w:rFonts w:ascii="Times New Roman" w:hAnsi="Times New Roman"/>
                <w:sz w:val="16"/>
                <w:szCs w:val="16"/>
              </w:rPr>
              <w:t>нокопского ра</w:t>
            </w:r>
            <w:r w:rsidRPr="00B45D61">
              <w:rPr>
                <w:rFonts w:ascii="Times New Roman" w:hAnsi="Times New Roman"/>
                <w:sz w:val="16"/>
                <w:szCs w:val="16"/>
              </w:rPr>
              <w:t>й</w:t>
            </w:r>
            <w:r w:rsidRPr="00B45D61">
              <w:rPr>
                <w:rFonts w:ascii="Times New Roman" w:hAnsi="Times New Roman"/>
                <w:sz w:val="16"/>
                <w:szCs w:val="16"/>
              </w:rPr>
              <w:t>она заявило на субсидию по элитному сем</w:t>
            </w:r>
            <w:r w:rsidRPr="00B45D61">
              <w:rPr>
                <w:rFonts w:ascii="Times New Roman" w:hAnsi="Times New Roman"/>
                <w:sz w:val="16"/>
                <w:szCs w:val="16"/>
              </w:rPr>
              <w:t>е</w:t>
            </w:r>
            <w:r w:rsidRPr="00B45D61">
              <w:rPr>
                <w:rFonts w:ascii="Times New Roman" w:hAnsi="Times New Roman"/>
                <w:sz w:val="16"/>
                <w:szCs w:val="16"/>
              </w:rPr>
              <w:t>новодству 1400 га. на сумму 959000 рублей, но 24.11.2021 года ими был предоставлен пакет документов на субсидию по элитному сем</w:t>
            </w:r>
            <w:r w:rsidRPr="00B45D61">
              <w:rPr>
                <w:rFonts w:ascii="Times New Roman" w:hAnsi="Times New Roman"/>
                <w:sz w:val="16"/>
                <w:szCs w:val="16"/>
              </w:rPr>
              <w:t>е</w:t>
            </w:r>
            <w:r w:rsidRPr="00B45D61">
              <w:rPr>
                <w:rFonts w:ascii="Times New Roman" w:hAnsi="Times New Roman"/>
                <w:sz w:val="16"/>
                <w:szCs w:val="16"/>
              </w:rPr>
              <w:t>новодству на 486 га. на сумму 332910 рублей, что повлекло за собой не осво</w:t>
            </w:r>
            <w:r w:rsidRPr="00B45D61">
              <w:rPr>
                <w:rFonts w:ascii="Times New Roman" w:hAnsi="Times New Roman"/>
                <w:sz w:val="16"/>
                <w:szCs w:val="16"/>
              </w:rPr>
              <w:t>е</w:t>
            </w:r>
            <w:r w:rsidRPr="00B45D61">
              <w:rPr>
                <w:rFonts w:ascii="Times New Roman" w:hAnsi="Times New Roman"/>
                <w:sz w:val="16"/>
                <w:szCs w:val="16"/>
              </w:rPr>
              <w:t>ние 534664,15 рублей</w:t>
            </w:r>
          </w:p>
        </w:tc>
      </w:tr>
      <w:tr w:rsidR="00837A17">
        <w:trPr>
          <w:trHeight w:val="635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rPr>
                <w:rFonts w:ascii="Times New Roman" w:hAnsi="Times New Roman"/>
                <w:strike/>
                <w:sz w:val="24"/>
                <w:highlight w:val="yellow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widowControl w:val="0"/>
              <w:spacing w:after="5040" w:line="18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Основн</w:t>
            </w:r>
            <w:r w:rsidR="00B45D61">
              <w:rPr>
                <w:sz w:val="24"/>
              </w:rPr>
              <w:t xml:space="preserve">ое мероприятие 8.2  Содержание аппаратов управления </w:t>
            </w:r>
            <w:r>
              <w:rPr>
                <w:sz w:val="24"/>
              </w:rPr>
              <w:t>ответственного  исполнителя и участников  государственной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57E8E" w:rsidP="00957E8E">
            <w:pPr>
              <w:pStyle w:val="ConsPlusCell"/>
              <w:spacing w:line="18" w:lineRule="atLeast"/>
              <w:rPr>
                <w:rFonts w:ascii="Times New Roman" w:hAnsi="Times New Roman"/>
                <w:sz w:val="24"/>
              </w:rPr>
            </w:pPr>
            <w:r w:rsidRPr="00957E8E">
              <w:rPr>
                <w:rFonts w:ascii="Times New Roman" w:hAnsi="Times New Roman"/>
                <w:sz w:val="24"/>
              </w:rPr>
              <w:t>Заместитель главы Администрации Песчанокопского района по сельск</w:t>
            </w:r>
            <w:r w:rsidRPr="00957E8E">
              <w:rPr>
                <w:rFonts w:ascii="Times New Roman" w:hAnsi="Times New Roman"/>
                <w:sz w:val="24"/>
              </w:rPr>
              <w:t>о</w:t>
            </w:r>
            <w:r w:rsidRPr="00957E8E">
              <w:rPr>
                <w:rFonts w:ascii="Times New Roman" w:hAnsi="Times New Roman"/>
                <w:sz w:val="24"/>
              </w:rPr>
              <w:t>му хозяйству и в</w:t>
            </w:r>
            <w:r w:rsidRPr="00957E8E">
              <w:rPr>
                <w:rFonts w:ascii="Times New Roman" w:hAnsi="Times New Roman"/>
                <w:sz w:val="24"/>
              </w:rPr>
              <w:t>о</w:t>
            </w:r>
            <w:r w:rsidRPr="00957E8E">
              <w:rPr>
                <w:rFonts w:ascii="Times New Roman" w:hAnsi="Times New Roman"/>
                <w:sz w:val="24"/>
              </w:rPr>
              <w:t>просам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57E8E">
              <w:rPr>
                <w:rFonts w:ascii="Times New Roman" w:hAnsi="Times New Roman"/>
                <w:sz w:val="24"/>
              </w:rPr>
              <w:t>муниц</w:t>
            </w:r>
            <w:r w:rsidRPr="00957E8E">
              <w:rPr>
                <w:rFonts w:ascii="Times New Roman" w:hAnsi="Times New Roman"/>
                <w:sz w:val="24"/>
              </w:rPr>
              <w:t>и</w:t>
            </w:r>
            <w:r w:rsidRPr="00957E8E">
              <w:rPr>
                <w:rFonts w:ascii="Times New Roman" w:hAnsi="Times New Roman"/>
                <w:sz w:val="24"/>
              </w:rPr>
              <w:t xml:space="preserve">пального хозяйства </w:t>
            </w: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B45D61" w:rsidRDefault="004350F5">
            <w:pPr>
              <w:spacing w:line="18" w:lineRule="atLeast"/>
              <w:rPr>
                <w:rFonts w:asciiTheme="minorHAnsi" w:hAnsiTheme="minorHAnsi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Со</w:t>
            </w:r>
            <w:r w:rsidR="00B45D61">
              <w:rPr>
                <w:rFonts w:ascii="TimesNewRomanPSMT" w:hAnsi="TimesNewRomanPSMT"/>
                <w:sz w:val="24"/>
              </w:rPr>
              <w:t>здание условий для дост</w:t>
            </w:r>
            <w:r w:rsidR="00B45D61">
              <w:rPr>
                <w:rFonts w:ascii="TimesNewRomanPSMT" w:hAnsi="TimesNewRomanPSMT"/>
                <w:sz w:val="24"/>
              </w:rPr>
              <w:t>и</w:t>
            </w:r>
            <w:r w:rsidR="00B45D61">
              <w:rPr>
                <w:rFonts w:ascii="TimesNewRomanPSMT" w:hAnsi="TimesNewRomanPSMT"/>
                <w:sz w:val="24"/>
              </w:rPr>
              <w:t xml:space="preserve">жения </w:t>
            </w:r>
            <w:r>
              <w:rPr>
                <w:rFonts w:ascii="TimesNewRomanPSMT" w:hAnsi="TimesNewRomanPSMT"/>
                <w:sz w:val="24"/>
              </w:rPr>
              <w:t>ц</w:t>
            </w:r>
            <w:r>
              <w:rPr>
                <w:rFonts w:ascii="TimesNewRomanPSMT" w:hAnsi="TimesNewRomanPSMT"/>
                <w:sz w:val="24"/>
              </w:rPr>
              <w:t>е</w:t>
            </w:r>
            <w:r>
              <w:rPr>
                <w:rFonts w:ascii="TimesNewRomanPSMT" w:hAnsi="TimesNewRomanPSMT"/>
                <w:sz w:val="24"/>
              </w:rPr>
              <w:t>лей гос</w:t>
            </w:r>
            <w:r>
              <w:rPr>
                <w:rFonts w:ascii="TimesNewRomanPSMT" w:hAnsi="TimesNewRomanPSMT"/>
                <w:sz w:val="24"/>
              </w:rPr>
              <w:t>у</w:t>
            </w:r>
            <w:r>
              <w:rPr>
                <w:rFonts w:ascii="TimesNewRomanPSMT" w:hAnsi="TimesNewRomanPSMT"/>
                <w:sz w:val="24"/>
              </w:rPr>
              <w:t>дарстве</w:t>
            </w:r>
            <w:r>
              <w:rPr>
                <w:rFonts w:ascii="TimesNewRomanPSMT" w:hAnsi="TimesNewRomanPSMT"/>
                <w:sz w:val="24"/>
              </w:rPr>
              <w:t>н</w:t>
            </w:r>
            <w:r>
              <w:rPr>
                <w:rFonts w:ascii="TimesNewRomanPSMT" w:hAnsi="TimesNewRomanPSMT"/>
                <w:sz w:val="24"/>
              </w:rPr>
              <w:t>ной пр</w:t>
            </w:r>
            <w:r>
              <w:rPr>
                <w:rFonts w:ascii="TimesNewRomanPSMT" w:hAnsi="TimesNewRomanPSMT"/>
                <w:sz w:val="24"/>
              </w:rPr>
              <w:t>о</w:t>
            </w:r>
            <w:r>
              <w:rPr>
                <w:rFonts w:ascii="TimesNewRomanPSMT" w:hAnsi="TimesNewRomanPSMT"/>
                <w:sz w:val="24"/>
              </w:rPr>
              <w:t>гр</w:t>
            </w:r>
            <w:r w:rsidR="00B45D61">
              <w:rPr>
                <w:rFonts w:ascii="TimesNewRomanPSMT" w:hAnsi="TimesNewRomanPSMT"/>
                <w:sz w:val="24"/>
              </w:rPr>
              <w:t>аммы. Повыш</w:t>
            </w:r>
            <w:r w:rsidR="00B45D61">
              <w:rPr>
                <w:rFonts w:ascii="TimesNewRomanPSMT" w:hAnsi="TimesNewRomanPSMT"/>
                <w:sz w:val="24"/>
              </w:rPr>
              <w:t>е</w:t>
            </w:r>
            <w:r w:rsidR="00B45D61">
              <w:rPr>
                <w:rFonts w:ascii="TimesNewRomanPSMT" w:hAnsi="TimesNewRomanPSMT"/>
                <w:sz w:val="24"/>
              </w:rPr>
              <w:t>ние эффе</w:t>
            </w:r>
            <w:r w:rsidR="00B45D61">
              <w:rPr>
                <w:rFonts w:ascii="TimesNewRomanPSMT" w:hAnsi="TimesNewRomanPSMT"/>
                <w:sz w:val="24"/>
              </w:rPr>
              <w:t>к</w:t>
            </w:r>
            <w:r w:rsidR="00B45D61">
              <w:rPr>
                <w:rFonts w:ascii="TimesNewRomanPSMT" w:hAnsi="TimesNewRomanPSMT"/>
                <w:sz w:val="24"/>
              </w:rPr>
              <w:t xml:space="preserve">тивности бюджетных расходов </w:t>
            </w:r>
            <w:r>
              <w:rPr>
                <w:rFonts w:ascii="TimesNewRomanPSMT" w:hAnsi="TimesNewRomanPSMT"/>
                <w:sz w:val="24"/>
              </w:rPr>
              <w:t>на оказание   госуда</w:t>
            </w:r>
            <w:r>
              <w:rPr>
                <w:rFonts w:ascii="TimesNewRomanPSMT" w:hAnsi="TimesNewRomanPSMT"/>
                <w:sz w:val="24"/>
              </w:rPr>
              <w:t>р</w:t>
            </w:r>
            <w:r>
              <w:rPr>
                <w:rFonts w:ascii="TimesNewRomanPSMT" w:hAnsi="TimesNewRomanPSMT"/>
                <w:sz w:val="24"/>
              </w:rPr>
              <w:t>ственной поддерж</w:t>
            </w:r>
            <w:r w:rsidR="00B45D61">
              <w:rPr>
                <w:rFonts w:ascii="TimesNewRomanPSMT" w:hAnsi="TimesNewRomanPSMT"/>
                <w:sz w:val="24"/>
              </w:rPr>
              <w:t>ки агропр</w:t>
            </w:r>
            <w:r w:rsidR="00B45D61">
              <w:rPr>
                <w:rFonts w:ascii="TimesNewRomanPSMT" w:hAnsi="TimesNewRomanPSMT"/>
                <w:sz w:val="24"/>
              </w:rPr>
              <w:t>о</w:t>
            </w:r>
            <w:r w:rsidR="00B45D61">
              <w:rPr>
                <w:rFonts w:ascii="TimesNewRomanPSMT" w:hAnsi="TimesNewRomanPSMT"/>
                <w:sz w:val="24"/>
              </w:rPr>
              <w:t>мышленн</w:t>
            </w:r>
            <w:r w:rsidR="00B45D61">
              <w:rPr>
                <w:rFonts w:ascii="TimesNewRomanPSMT" w:hAnsi="TimesNewRomanPSMT"/>
                <w:sz w:val="24"/>
              </w:rPr>
              <w:t>о</w:t>
            </w:r>
            <w:r w:rsidR="00B45D61">
              <w:rPr>
                <w:rFonts w:ascii="TimesNewRomanPSMT" w:hAnsi="TimesNewRomanPSMT"/>
                <w:sz w:val="24"/>
              </w:rPr>
              <w:t>го ко</w:t>
            </w:r>
            <w:r w:rsidR="00B45D61">
              <w:rPr>
                <w:rFonts w:ascii="TimesNewRomanPSMT" w:hAnsi="TimesNewRomanPSMT"/>
                <w:sz w:val="24"/>
              </w:rPr>
              <w:t>м</w:t>
            </w:r>
            <w:r w:rsidR="00B45D61">
              <w:rPr>
                <w:rFonts w:ascii="TimesNewRomanPSMT" w:hAnsi="TimesNewRomanPSMT"/>
                <w:sz w:val="24"/>
              </w:rPr>
              <w:t xml:space="preserve">плекса </w:t>
            </w:r>
            <w:r>
              <w:rPr>
                <w:rFonts w:ascii="TimesNewRomanPSMT" w:hAnsi="TimesNewRomanPSMT"/>
                <w:sz w:val="24"/>
              </w:rPr>
              <w:t>и с</w:t>
            </w:r>
            <w:r w:rsidR="00B45D61">
              <w:rPr>
                <w:rFonts w:ascii="TimesNewRomanPSMT" w:hAnsi="TimesNewRomanPSMT"/>
                <w:sz w:val="24"/>
              </w:rPr>
              <w:t>оциальн</w:t>
            </w:r>
            <w:r w:rsidR="00B45D61">
              <w:rPr>
                <w:rFonts w:ascii="TimesNewRomanPSMT" w:hAnsi="TimesNewRomanPSMT"/>
                <w:sz w:val="24"/>
              </w:rPr>
              <w:t>о</w:t>
            </w:r>
            <w:r w:rsidR="00B45D61">
              <w:rPr>
                <w:rFonts w:ascii="TimesNewRomanPSMT" w:hAnsi="TimesNewRomanPSMT"/>
                <w:sz w:val="24"/>
              </w:rPr>
              <w:t>го развития села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widowControl w:val="0"/>
              <w:spacing w:line="22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1465,2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widowControl w:val="0"/>
              <w:spacing w:line="22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1465,2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widowControl w:val="0"/>
              <w:spacing w:line="22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1453,5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11,7</w:t>
            </w:r>
          </w:p>
        </w:tc>
      </w:tr>
      <w:tr w:rsidR="00837A17"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spacing w:line="18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муниципальной</w:t>
            </w:r>
            <w:r>
              <w:rPr>
                <w:rFonts w:ascii="Times New Roman" w:hAnsi="Times New Roman"/>
                <w:sz w:val="24"/>
              </w:rPr>
              <w:br/>
              <w:t>программе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rPr>
                <w:sz w:val="24"/>
              </w:rPr>
            </w:pPr>
            <w:r>
              <w:rPr>
                <w:sz w:val="24"/>
              </w:rPr>
              <w:t>13198,3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rPr>
                <w:sz w:val="24"/>
              </w:rPr>
            </w:pPr>
            <w:r>
              <w:rPr>
                <w:sz w:val="24"/>
              </w:rPr>
              <w:t>13198,3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rPr>
                <w:sz w:val="24"/>
              </w:rPr>
            </w:pPr>
            <w:r>
              <w:rPr>
                <w:sz w:val="24"/>
              </w:rPr>
              <w:t>12651,9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546,4</w:t>
            </w:r>
          </w:p>
        </w:tc>
      </w:tr>
      <w:tr w:rsidR="00837A17">
        <w:trPr>
          <w:trHeight w:val="956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spacing w:line="18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ис- полнитель муници- пальной 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мы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rPr>
                <w:sz w:val="24"/>
              </w:rPr>
            </w:pPr>
            <w:r>
              <w:rPr>
                <w:sz w:val="24"/>
              </w:rPr>
              <w:t>13198,3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rPr>
                <w:sz w:val="24"/>
              </w:rPr>
            </w:pPr>
            <w:r>
              <w:rPr>
                <w:sz w:val="24"/>
              </w:rPr>
              <w:t>13198,3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rPr>
                <w:sz w:val="24"/>
              </w:rPr>
            </w:pPr>
            <w:r>
              <w:rPr>
                <w:sz w:val="24"/>
              </w:rPr>
              <w:t>12651,9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546,4</w:t>
            </w:r>
          </w:p>
        </w:tc>
      </w:tr>
    </w:tbl>
    <w:p w:rsidR="00837A17" w:rsidRDefault="00837A17">
      <w:pPr>
        <w:ind w:right="-1"/>
        <w:jc w:val="both"/>
        <w:rPr>
          <w:sz w:val="2"/>
        </w:rPr>
      </w:pPr>
    </w:p>
    <w:p w:rsidR="00837A17" w:rsidRDefault="004350F5">
      <w:pPr>
        <w:spacing w:line="228" w:lineRule="auto"/>
        <w:jc w:val="both"/>
        <w:rPr>
          <w:sz w:val="2"/>
        </w:rPr>
      </w:pPr>
      <w:r>
        <w:t xml:space="preserve">                    </w:t>
      </w:r>
    </w:p>
    <w:p w:rsidR="00837A17" w:rsidRDefault="004350F5">
      <w:pPr>
        <w:spacing w:line="228" w:lineRule="auto"/>
        <w:jc w:val="both"/>
      </w:pPr>
      <w:r>
        <w:t xml:space="preserve">                 </w:t>
      </w:r>
    </w:p>
    <w:p w:rsidR="00837A17" w:rsidRDefault="004350F5">
      <w:pPr>
        <w:spacing w:line="228" w:lineRule="auto"/>
        <w:jc w:val="both"/>
        <w:rPr>
          <w:sz w:val="28"/>
        </w:rPr>
      </w:pPr>
      <w:r>
        <w:rPr>
          <w:sz w:val="28"/>
        </w:rPr>
        <w:t>Уп</w:t>
      </w:r>
      <w:r w:rsidR="00B45D61">
        <w:rPr>
          <w:sz w:val="28"/>
        </w:rPr>
        <w:t xml:space="preserve">равляющий </w:t>
      </w:r>
      <w:r>
        <w:rPr>
          <w:sz w:val="28"/>
        </w:rPr>
        <w:t>делами</w:t>
      </w:r>
    </w:p>
    <w:p w:rsidR="00837A17" w:rsidRDefault="004350F5" w:rsidP="00930E6D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 </w:t>
      </w:r>
      <w:r w:rsidR="00930E6D">
        <w:rPr>
          <w:sz w:val="28"/>
        </w:rPr>
        <w:t xml:space="preserve">                   </w:t>
      </w:r>
      <w:r>
        <w:rPr>
          <w:sz w:val="28"/>
        </w:rPr>
        <w:t xml:space="preserve">     О.В. Купина  </w:t>
      </w:r>
    </w:p>
    <w:sectPr w:rsidR="00837A17">
      <w:headerReference w:type="default" r:id="rId12"/>
      <w:pgSz w:w="16838" w:h="11906" w:orient="landscape"/>
      <w:pgMar w:top="1701" w:right="851" w:bottom="567" w:left="992" w:header="397" w:footer="2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4C6" w:rsidRDefault="00F844C6">
      <w:r>
        <w:separator/>
      </w:r>
    </w:p>
  </w:endnote>
  <w:endnote w:type="continuationSeparator" w:id="0">
    <w:p w:rsidR="00F844C6" w:rsidRDefault="00F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0E" w:rsidRDefault="0019550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248F7">
      <w:rPr>
        <w:noProof/>
      </w:rPr>
      <w:t>32</w:t>
    </w:r>
    <w:r>
      <w:fldChar w:fldCharType="end"/>
    </w:r>
  </w:p>
  <w:p w:rsidR="0019550E" w:rsidRDefault="0019550E">
    <w:pPr>
      <w:pStyle w:val="af1"/>
      <w:jc w:val="right"/>
    </w:pPr>
  </w:p>
  <w:p w:rsidR="0019550E" w:rsidRDefault="0019550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141567"/>
      <w:docPartObj>
        <w:docPartGallery w:val="Page Numbers (Bottom of Page)"/>
        <w:docPartUnique/>
      </w:docPartObj>
    </w:sdtPr>
    <w:sdtEndPr/>
    <w:sdtContent>
      <w:p w:rsidR="00621571" w:rsidRDefault="0062157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8F7">
          <w:rPr>
            <w:noProof/>
          </w:rPr>
          <w:t>12</w:t>
        </w:r>
        <w:r>
          <w:fldChar w:fldCharType="end"/>
        </w:r>
      </w:p>
    </w:sdtContent>
  </w:sdt>
  <w:p w:rsidR="0019550E" w:rsidRDefault="0019550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4C6" w:rsidRDefault="00F844C6">
      <w:r>
        <w:separator/>
      </w:r>
    </w:p>
  </w:footnote>
  <w:footnote w:type="continuationSeparator" w:id="0">
    <w:p w:rsidR="00F844C6" w:rsidRDefault="00F84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0E" w:rsidRDefault="0019550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0E" w:rsidRDefault="001955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77E9B"/>
    <w:multiLevelType w:val="multilevel"/>
    <w:tmpl w:val="A1500B5E"/>
    <w:lvl w:ilvl="0">
      <w:start w:val="2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A17"/>
    <w:rsid w:val="00000885"/>
    <w:rsid w:val="0000432D"/>
    <w:rsid w:val="000248F7"/>
    <w:rsid w:val="000E0703"/>
    <w:rsid w:val="0019550E"/>
    <w:rsid w:val="001F183E"/>
    <w:rsid w:val="0020583D"/>
    <w:rsid w:val="00287A2F"/>
    <w:rsid w:val="00301ED8"/>
    <w:rsid w:val="003556EE"/>
    <w:rsid w:val="00372DEC"/>
    <w:rsid w:val="003E0075"/>
    <w:rsid w:val="004350F5"/>
    <w:rsid w:val="004B13DC"/>
    <w:rsid w:val="00553A87"/>
    <w:rsid w:val="005A1760"/>
    <w:rsid w:val="005E3F23"/>
    <w:rsid w:val="00621571"/>
    <w:rsid w:val="00631286"/>
    <w:rsid w:val="00633342"/>
    <w:rsid w:val="00641EC9"/>
    <w:rsid w:val="006C7F68"/>
    <w:rsid w:val="007264BD"/>
    <w:rsid w:val="00753F25"/>
    <w:rsid w:val="00786856"/>
    <w:rsid w:val="008238D3"/>
    <w:rsid w:val="00837A17"/>
    <w:rsid w:val="00930E6D"/>
    <w:rsid w:val="00957E8E"/>
    <w:rsid w:val="00985820"/>
    <w:rsid w:val="00A455DC"/>
    <w:rsid w:val="00A5047A"/>
    <w:rsid w:val="00AC29CD"/>
    <w:rsid w:val="00AC7BEF"/>
    <w:rsid w:val="00AE2C49"/>
    <w:rsid w:val="00AF4F74"/>
    <w:rsid w:val="00B07A76"/>
    <w:rsid w:val="00B2573F"/>
    <w:rsid w:val="00B45D61"/>
    <w:rsid w:val="00B815B7"/>
    <w:rsid w:val="00C46C99"/>
    <w:rsid w:val="00CE6587"/>
    <w:rsid w:val="00D07BE1"/>
    <w:rsid w:val="00D20495"/>
    <w:rsid w:val="00DB3F06"/>
    <w:rsid w:val="00DB4BB0"/>
    <w:rsid w:val="00DF2822"/>
    <w:rsid w:val="00E11A15"/>
    <w:rsid w:val="00E32E27"/>
    <w:rsid w:val="00E331A0"/>
    <w:rsid w:val="00E5299F"/>
    <w:rsid w:val="00E64BD7"/>
    <w:rsid w:val="00E8502D"/>
    <w:rsid w:val="00EC21D2"/>
    <w:rsid w:val="00EE3CF6"/>
    <w:rsid w:val="00EE5114"/>
    <w:rsid w:val="00F61DF7"/>
    <w:rsid w:val="00F844C6"/>
    <w:rsid w:val="00F8652E"/>
    <w:rsid w:val="00F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List Paragraph"/>
    <w:basedOn w:val="a"/>
    <w:link w:val="a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</w:style>
  <w:style w:type="paragraph" w:customStyle="1" w:styleId="ad">
    <w:name w:val="Подпись к таблице"/>
    <w:basedOn w:val="a"/>
    <w:link w:val="ae"/>
    <w:pPr>
      <w:widowControl w:val="0"/>
      <w:spacing w:line="240" w:lineRule="atLeast"/>
    </w:pPr>
    <w:rPr>
      <w:spacing w:val="5"/>
      <w:sz w:val="23"/>
    </w:rPr>
  </w:style>
  <w:style w:type="character" w:customStyle="1" w:styleId="ae">
    <w:name w:val="Подпись к таблице"/>
    <w:basedOn w:val="1"/>
    <w:link w:val="ad"/>
    <w:rPr>
      <w:spacing w:val="5"/>
      <w:sz w:val="23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2">
    <w:name w:val="Основной текст1"/>
    <w:basedOn w:val="a"/>
    <w:link w:val="13"/>
    <w:pPr>
      <w:widowControl w:val="0"/>
      <w:spacing w:after="300" w:line="377" w:lineRule="exact"/>
    </w:pPr>
    <w:rPr>
      <w:sz w:val="26"/>
    </w:rPr>
  </w:style>
  <w:style w:type="character" w:customStyle="1" w:styleId="13">
    <w:name w:val="Основной текст1"/>
    <w:basedOn w:val="1"/>
    <w:link w:val="12"/>
    <w:rPr>
      <w:color w:val="000000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">
    <w:name w:val="Символ сноски"/>
    <w:link w:val="af0"/>
    <w:rPr>
      <w:vertAlign w:val="superscript"/>
    </w:rPr>
  </w:style>
  <w:style w:type="character" w:customStyle="1" w:styleId="af0">
    <w:name w:val="Символ сноски"/>
    <w:link w:val="af"/>
    <w:rPr>
      <w:vertAlign w:val="superscript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uiPriority w:val="99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ind w:left="283" w:hanging="283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customStyle="1" w:styleId="23">
    <w:name w:val="Основной текст2"/>
    <w:basedOn w:val="a"/>
    <w:link w:val="24"/>
    <w:pPr>
      <w:widowControl w:val="0"/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Номер страницы1"/>
    <w:basedOn w:val="17"/>
    <w:link w:val="af4"/>
  </w:style>
  <w:style w:type="character" w:styleId="af4">
    <w:name w:val="page number"/>
    <w:basedOn w:val="a0"/>
    <w:link w:val="18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paragraph" w:styleId="af9">
    <w:name w:val="Body Text Indent"/>
    <w:basedOn w:val="a"/>
    <w:link w:val="afa"/>
    <w:pPr>
      <w:ind w:firstLine="851"/>
    </w:pPr>
    <w:rPr>
      <w:sz w:val="24"/>
    </w:rPr>
  </w:style>
  <w:style w:type="character" w:customStyle="1" w:styleId="afa">
    <w:name w:val="Основной текст с отступом Знак"/>
    <w:basedOn w:val="1"/>
    <w:link w:val="af9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32</Pages>
  <Words>7699</Words>
  <Characters>43890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23</cp:revision>
  <cp:lastPrinted>2022-05-27T08:39:00Z</cp:lastPrinted>
  <dcterms:created xsi:type="dcterms:W3CDTF">2022-05-20T10:53:00Z</dcterms:created>
  <dcterms:modified xsi:type="dcterms:W3CDTF">2022-05-30T10:39:00Z</dcterms:modified>
</cp:coreProperties>
</file>