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8C" w:rsidRPr="00323B36" w:rsidRDefault="00EF4A8C" w:rsidP="00EF4A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F46F3F4" wp14:editId="7009BB1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F4A8C" w:rsidRPr="00323B36" w:rsidRDefault="00EF4A8C" w:rsidP="00EF4A8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F4A8C" w:rsidRPr="00323B36" w:rsidRDefault="00EF4A8C" w:rsidP="00EF4A8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F4A8C" w:rsidRPr="00323B36" w:rsidRDefault="00EF4A8C" w:rsidP="00EF4A8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F4A8C" w:rsidRPr="00323B36" w:rsidRDefault="00EF4A8C" w:rsidP="00EF4A8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F4A8C" w:rsidRPr="00323B36" w:rsidRDefault="00EF4A8C" w:rsidP="00EF4A8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F4A8C" w:rsidRPr="00323B36" w:rsidRDefault="00EF4A8C" w:rsidP="00EF4A8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F4A8C" w:rsidRPr="00323B36" w:rsidTr="004D69C3">
        <w:trPr>
          <w:trHeight w:val="383"/>
        </w:trPr>
        <w:tc>
          <w:tcPr>
            <w:tcW w:w="2235" w:type="dxa"/>
            <w:hideMark/>
          </w:tcPr>
          <w:p w:rsidR="00EF4A8C" w:rsidRPr="00323B36" w:rsidRDefault="00540C31" w:rsidP="004D69C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04.07.2025</w:t>
            </w:r>
          </w:p>
        </w:tc>
        <w:tc>
          <w:tcPr>
            <w:tcW w:w="2268" w:type="dxa"/>
          </w:tcPr>
          <w:p w:rsidR="00EF4A8C" w:rsidRPr="00323B36" w:rsidRDefault="00EF4A8C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F4A8C" w:rsidRPr="00323B36" w:rsidRDefault="00EF4A8C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F4A8C" w:rsidRPr="00323B36" w:rsidRDefault="00540C31" w:rsidP="004D69C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338</w:t>
            </w:r>
          </w:p>
        </w:tc>
        <w:tc>
          <w:tcPr>
            <w:tcW w:w="1315" w:type="dxa"/>
          </w:tcPr>
          <w:p w:rsidR="00EF4A8C" w:rsidRPr="00323B36" w:rsidRDefault="00EF4A8C" w:rsidP="004D69C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F4A8C" w:rsidRPr="00323B36" w:rsidRDefault="00EF4A8C" w:rsidP="004D69C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D3472" w:rsidRPr="003539F5" w:rsidRDefault="00ED3472">
      <w:pPr>
        <w:pStyle w:val="a7"/>
        <w:rPr>
          <w:rFonts w:ascii="Times New Roman" w:hAnsi="Times New Roman"/>
          <w:sz w:val="10"/>
          <w:szCs w:val="28"/>
        </w:rPr>
      </w:pPr>
    </w:p>
    <w:p w:rsidR="00ED3472" w:rsidRDefault="00ED3472" w:rsidP="003539F5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3539F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35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041CB">
        <w:rPr>
          <w:sz w:val="28"/>
          <w:szCs w:val="28"/>
        </w:rPr>
        <w:t>26.05.2017</w:t>
      </w:r>
      <w:r>
        <w:rPr>
          <w:sz w:val="28"/>
          <w:szCs w:val="28"/>
        </w:rPr>
        <w:t xml:space="preserve"> №</w:t>
      </w:r>
      <w:r w:rsidR="000041CB">
        <w:rPr>
          <w:sz w:val="28"/>
          <w:szCs w:val="28"/>
        </w:rPr>
        <w:t>474</w:t>
      </w:r>
      <w:r w:rsidR="0074416E">
        <w:rPr>
          <w:sz w:val="28"/>
          <w:szCs w:val="28"/>
        </w:rPr>
        <w:t xml:space="preserve"> «О создании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области»</w:t>
      </w:r>
    </w:p>
    <w:p w:rsidR="00ED3472" w:rsidRDefault="00ED3472">
      <w:pPr>
        <w:shd w:val="clear" w:color="auto" w:fill="FFFFFF"/>
        <w:spacing w:line="269" w:lineRule="exact"/>
        <w:jc w:val="both"/>
        <w:rPr>
          <w:b/>
          <w:spacing w:val="-1"/>
          <w:sz w:val="28"/>
          <w:szCs w:val="28"/>
        </w:rPr>
      </w:pPr>
    </w:p>
    <w:p w:rsidR="00ED3472" w:rsidRDefault="00ED3472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74416E">
        <w:rPr>
          <w:sz w:val="28"/>
          <w:szCs w:val="28"/>
        </w:rPr>
        <w:t>вязи с кадровыми изменениями в</w:t>
      </w:r>
      <w:r>
        <w:rPr>
          <w:sz w:val="28"/>
          <w:szCs w:val="28"/>
        </w:rPr>
        <w:t xml:space="preserve"> </w:t>
      </w:r>
      <w:r w:rsidR="00A63DF4">
        <w:rPr>
          <w:rFonts w:cs="Times New Roman"/>
          <w:sz w:val="28"/>
          <w:szCs w:val="28"/>
        </w:rPr>
        <w:t>Администрации Песчанокопского района</w:t>
      </w:r>
      <w:r>
        <w:rPr>
          <w:sz w:val="28"/>
          <w:szCs w:val="28"/>
        </w:rPr>
        <w:t>,</w:t>
      </w:r>
    </w:p>
    <w:p w:rsidR="00ED3472" w:rsidRPr="003539F5" w:rsidRDefault="003539F5" w:rsidP="00353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539F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539F5">
        <w:rPr>
          <w:rFonts w:ascii="Times New Roman" w:hAnsi="Times New Roman" w:cs="Times New Roman"/>
          <w:sz w:val="28"/>
          <w:szCs w:val="28"/>
        </w:rPr>
        <w:t>:</w:t>
      </w:r>
    </w:p>
    <w:p w:rsidR="00ED3472" w:rsidRDefault="00ED34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</w:t>
      </w:r>
      <w:r w:rsidR="00ED0F72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</w:t>
      </w:r>
      <w:r w:rsidR="00ED0F72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Песчанокопского района от </w:t>
      </w:r>
      <w:r w:rsidR="007918A0">
        <w:rPr>
          <w:sz w:val="28"/>
          <w:szCs w:val="28"/>
        </w:rPr>
        <w:t>26.05.2017</w:t>
      </w:r>
      <w:r>
        <w:rPr>
          <w:sz w:val="28"/>
          <w:szCs w:val="28"/>
        </w:rPr>
        <w:t xml:space="preserve"> №</w:t>
      </w:r>
      <w:r w:rsidR="007918A0">
        <w:rPr>
          <w:sz w:val="28"/>
          <w:szCs w:val="28"/>
        </w:rPr>
        <w:t>474</w:t>
      </w:r>
      <w:r w:rsidR="00566A83">
        <w:rPr>
          <w:sz w:val="28"/>
          <w:szCs w:val="28"/>
        </w:rPr>
        <w:t xml:space="preserve"> «О создании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области»</w:t>
      </w:r>
      <w:r w:rsidR="00C33E8D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</w:t>
      </w:r>
      <w:r w:rsidR="00ED0F72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в редакции согласно</w:t>
      </w:r>
      <w:r w:rsidR="00A63DF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A63DF4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постановлению.</w:t>
      </w:r>
    </w:p>
    <w:p w:rsidR="00ED0F72" w:rsidRDefault="00ED0F72" w:rsidP="00ED0F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D0F72" w:rsidRDefault="00ED0F72" w:rsidP="00ED0F72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Песчанокопского района</w:t>
      </w:r>
      <w:r w:rsidRPr="00962613">
        <w:rPr>
          <w:sz w:val="28"/>
          <w:szCs w:val="28"/>
        </w:rPr>
        <w:t xml:space="preserve"> (</w:t>
      </w:r>
      <w:r>
        <w:rPr>
          <w:sz w:val="28"/>
          <w:szCs w:val="28"/>
        </w:rPr>
        <w:t>Сидоренко С.А.</w:t>
      </w:r>
      <w:r w:rsidRPr="0096261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96261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в Муниципальном вестнике Песчанокопского района.</w:t>
      </w:r>
    </w:p>
    <w:p w:rsidR="00ED0F72" w:rsidRDefault="00ED0F72" w:rsidP="00ED0F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D3472" w:rsidRDefault="00ED34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F4A8C" w:rsidRDefault="00EF4A8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74416E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74416E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ED3472" w:rsidRDefault="00ED3472">
      <w:pPr>
        <w:pStyle w:val="a7"/>
        <w:rPr>
          <w:rFonts w:ascii="Times New Roman" w:hAnsi="Times New Roman"/>
          <w:sz w:val="24"/>
          <w:szCs w:val="24"/>
        </w:rPr>
      </w:pPr>
    </w:p>
    <w:p w:rsidR="00EF4A8C" w:rsidRPr="00EF4A8C" w:rsidRDefault="00EF4A8C">
      <w:pPr>
        <w:pStyle w:val="a7"/>
        <w:rPr>
          <w:rFonts w:ascii="Times New Roman" w:hAnsi="Times New Roman"/>
          <w:sz w:val="10"/>
          <w:szCs w:val="24"/>
        </w:rPr>
      </w:pP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539F5">
        <w:rPr>
          <w:rFonts w:ascii="Times New Roman" w:hAnsi="Times New Roman"/>
          <w:sz w:val="28"/>
          <w:szCs w:val="28"/>
        </w:rPr>
        <w:t>:</w:t>
      </w:r>
    </w:p>
    <w:p w:rsidR="00ED3472" w:rsidRDefault="00ED347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ED3472" w:rsidRDefault="00ED347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D3472" w:rsidRDefault="00ED3472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0C31">
        <w:rPr>
          <w:rFonts w:ascii="Times New Roman" w:hAnsi="Times New Roman" w:cs="Times New Roman"/>
          <w:sz w:val="28"/>
          <w:szCs w:val="28"/>
        </w:rPr>
        <w:t>04.07.2025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64EDF">
        <w:rPr>
          <w:rFonts w:ascii="Times New Roman" w:hAnsi="Times New Roman" w:cs="Times New Roman"/>
          <w:sz w:val="28"/>
          <w:szCs w:val="28"/>
        </w:rPr>
        <w:t xml:space="preserve"> </w:t>
      </w:r>
      <w:r w:rsidR="00540C31">
        <w:rPr>
          <w:rFonts w:ascii="Times New Roman" w:hAnsi="Times New Roman" w:cs="Times New Roman"/>
          <w:sz w:val="28"/>
          <w:szCs w:val="28"/>
        </w:rPr>
        <w:t xml:space="preserve"> 338</w:t>
      </w:r>
    </w:p>
    <w:p w:rsidR="00ED3472" w:rsidRDefault="00ED3472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7918A0" w:rsidRDefault="007918A0" w:rsidP="007918A0">
      <w:pPr>
        <w:tabs>
          <w:tab w:val="left" w:pos="2835"/>
        </w:tabs>
        <w:jc w:val="center"/>
        <w:rPr>
          <w:sz w:val="28"/>
        </w:rPr>
      </w:pPr>
    </w:p>
    <w:p w:rsidR="007918A0" w:rsidRDefault="007918A0" w:rsidP="007918A0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Комиссия</w:t>
      </w:r>
    </w:p>
    <w:p w:rsidR="007918A0" w:rsidRDefault="007918A0" w:rsidP="007918A0">
      <w:pPr>
        <w:pStyle w:val="a7"/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проведению публичных слушаний по проектам внесения изменений в генеральные планы сельских поселений Песчанокопского района </w:t>
      </w:r>
    </w:p>
    <w:p w:rsidR="007918A0" w:rsidRDefault="007918A0" w:rsidP="007918A0">
      <w:pPr>
        <w:pStyle w:val="a7"/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</w:t>
      </w:r>
    </w:p>
    <w:p w:rsidR="007918A0" w:rsidRDefault="007918A0" w:rsidP="007918A0">
      <w:pPr>
        <w:tabs>
          <w:tab w:val="left" w:pos="2835"/>
        </w:tabs>
        <w:ind w:left="30" w:firstLine="800"/>
        <w:jc w:val="both"/>
        <w:rPr>
          <w:bCs/>
          <w:sz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2"/>
        <w:gridCol w:w="7187"/>
      </w:tblGrid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tabs>
                <w:tab w:val="left" w:pos="2835"/>
              </w:tabs>
              <w:snapToGrid w:val="0"/>
              <w:ind w:left="-3" w:right="-3" w:firstLine="13"/>
              <w:rPr>
                <w:sz w:val="28"/>
              </w:rPr>
            </w:pPr>
            <w:r>
              <w:rPr>
                <w:sz w:val="28"/>
              </w:rPr>
              <w:t>Кравцов А.Н.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2835"/>
              </w:tabs>
              <w:snapToGrid w:val="0"/>
              <w:ind w:left="-3" w:right="-3"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 xml:space="preserve">– заместитель главы Администрации района по </w:t>
            </w:r>
            <w:r w:rsidR="0074416E">
              <w:rPr>
                <w:sz w:val="28"/>
              </w:rPr>
              <w:t xml:space="preserve">сельскому хозяйству и </w:t>
            </w:r>
            <w:r>
              <w:rPr>
                <w:sz w:val="28"/>
              </w:rPr>
              <w:t>вопросам муниципального хозяйства,</w:t>
            </w:r>
            <w:r>
              <w:rPr>
                <w:bCs/>
                <w:sz w:val="28"/>
              </w:rPr>
              <w:t xml:space="preserve"> председатель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snapToGrid w:val="0"/>
              <w:ind w:left="-3" w:right="-3" w:hanging="13"/>
              <w:jc w:val="both"/>
              <w:rPr>
                <w:sz w:val="28"/>
              </w:rPr>
            </w:pPr>
            <w:r>
              <w:rPr>
                <w:sz w:val="28"/>
              </w:rPr>
              <w:t>Митина Е.В.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snapToGrid w:val="0"/>
              <w:ind w:left="-3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начальник сектора по вопросам архитектуры и градостроительства — главный  архитектор  Администрации района, заместитель председателя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pStyle w:val="a9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Бажан В.Ф.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566A83"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сектора по вопросам  архитектуры и градостроительства, секретарь комиссии;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ED0F72" w:rsidP="007918A0">
            <w:pPr>
              <w:pStyle w:val="a9"/>
              <w:snapToGrid w:val="0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Гладкова Е.Ю.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>–</w:t>
            </w:r>
            <w:r w:rsidR="0074416E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отдела сельского хозяйства </w:t>
            </w:r>
            <w:r>
              <w:rPr>
                <w:rFonts w:eastAsia="Times New Roman CYR" w:cs="Times New Roman CYR"/>
                <w:sz w:val="28"/>
                <w:szCs w:val="28"/>
              </w:rPr>
              <w:t>и охраны окружающей среды</w:t>
            </w:r>
            <w:r w:rsidR="0074416E">
              <w:rPr>
                <w:rFonts w:eastAsia="Times New Roman CYR" w:cs="Times New Roman CYR"/>
                <w:sz w:val="28"/>
                <w:szCs w:val="28"/>
              </w:rPr>
              <w:t xml:space="preserve"> Администрации района</w:t>
            </w:r>
            <w:r>
              <w:rPr>
                <w:rFonts w:eastAsia="Times New Roman CYR" w:cs="Times New Roman CYR"/>
                <w:sz w:val="28"/>
                <w:szCs w:val="28"/>
              </w:rPr>
              <w:t>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34"/>
              </w:rPr>
            </w:pPr>
            <w:proofErr w:type="spellStart"/>
            <w:r>
              <w:rPr>
                <w:sz w:val="28"/>
                <w:szCs w:val="34"/>
              </w:rPr>
              <w:t>Хомец</w:t>
            </w:r>
            <w:proofErr w:type="spellEnd"/>
            <w:r>
              <w:rPr>
                <w:sz w:val="28"/>
                <w:szCs w:val="34"/>
              </w:rPr>
              <w:t xml:space="preserve"> М.О.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tabs>
                <w:tab w:val="left" w:pos="709"/>
                <w:tab w:val="left" w:pos="2268"/>
              </w:tabs>
              <w:snapToGrid w:val="0"/>
              <w:ind w:left="-3" w:right="-3"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главы Администрации района по экономике и финансам;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отдела имущественных и земельных отношений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  <w:r w:rsidR="00791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сектора правовой работы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4416E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3539F5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вопросам муниципального хозяйства Администрации района;</w:t>
            </w:r>
          </w:p>
        </w:tc>
      </w:tr>
      <w:tr w:rsidR="007918A0" w:rsidTr="003539F5">
        <w:tc>
          <w:tcPr>
            <w:tcW w:w="2452" w:type="dxa"/>
            <w:shd w:val="clear" w:color="auto" w:fill="auto"/>
          </w:tcPr>
          <w:p w:rsidR="007918A0" w:rsidRDefault="007918A0" w:rsidP="007918A0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сельского поселения</w:t>
            </w:r>
          </w:p>
        </w:tc>
        <w:tc>
          <w:tcPr>
            <w:tcW w:w="7187" w:type="dxa"/>
            <w:shd w:val="clear" w:color="auto" w:fill="auto"/>
          </w:tcPr>
          <w:p w:rsidR="007918A0" w:rsidRDefault="007918A0" w:rsidP="007918A0">
            <w:pPr>
              <w:snapToGrid w:val="0"/>
              <w:ind w:left="-3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по согласованию. </w:t>
            </w:r>
          </w:p>
        </w:tc>
      </w:tr>
    </w:tbl>
    <w:p w:rsidR="00ED3472" w:rsidRDefault="00ED3472">
      <w:pPr>
        <w:pStyle w:val="a7"/>
        <w:ind w:left="-13"/>
        <w:jc w:val="both"/>
      </w:pPr>
    </w:p>
    <w:p w:rsidR="00ED3472" w:rsidRDefault="00ED3472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3539F5" w:rsidRDefault="003539F5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EF4A8C" w:rsidRDefault="00EF4A8C" w:rsidP="00EF4A8C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EF4A8C" w:rsidRDefault="00EF4A8C" w:rsidP="00EF4A8C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EF4A8C" w:rsidRPr="00381835" w:rsidRDefault="00EF4A8C" w:rsidP="00EF4A8C"/>
    <w:p w:rsidR="00ED3472" w:rsidRDefault="00ED3472" w:rsidP="00EF4A8C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sectPr w:rsidR="00ED3472" w:rsidSect="00EF4A8C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78" w:rsidRDefault="00587678" w:rsidP="003539F5">
      <w:r>
        <w:separator/>
      </w:r>
    </w:p>
  </w:endnote>
  <w:endnote w:type="continuationSeparator" w:id="0">
    <w:p w:rsidR="00587678" w:rsidRDefault="00587678" w:rsidP="0035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137071"/>
      <w:docPartObj>
        <w:docPartGallery w:val="Page Numbers (Bottom of Page)"/>
        <w:docPartUnique/>
      </w:docPartObj>
    </w:sdtPr>
    <w:sdtEndPr/>
    <w:sdtContent>
      <w:p w:rsidR="003539F5" w:rsidRDefault="003539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C31">
          <w:rPr>
            <w:noProof/>
          </w:rPr>
          <w:t>2</w:t>
        </w:r>
        <w:r>
          <w:fldChar w:fldCharType="end"/>
        </w:r>
      </w:p>
    </w:sdtContent>
  </w:sdt>
  <w:p w:rsidR="003539F5" w:rsidRDefault="003539F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78" w:rsidRDefault="00587678" w:rsidP="003539F5">
      <w:r>
        <w:separator/>
      </w:r>
    </w:p>
  </w:footnote>
  <w:footnote w:type="continuationSeparator" w:id="0">
    <w:p w:rsidR="00587678" w:rsidRDefault="00587678" w:rsidP="0035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F4"/>
    <w:rsid w:val="000041CB"/>
    <w:rsid w:val="00031CCD"/>
    <w:rsid w:val="001D40E0"/>
    <w:rsid w:val="003539F5"/>
    <w:rsid w:val="00364EDF"/>
    <w:rsid w:val="003C2AA8"/>
    <w:rsid w:val="00540C31"/>
    <w:rsid w:val="00566A83"/>
    <w:rsid w:val="00587678"/>
    <w:rsid w:val="006C483F"/>
    <w:rsid w:val="00706BF6"/>
    <w:rsid w:val="0074416E"/>
    <w:rsid w:val="007918A0"/>
    <w:rsid w:val="007955AD"/>
    <w:rsid w:val="00A63DF4"/>
    <w:rsid w:val="00A96A02"/>
    <w:rsid w:val="00B7386E"/>
    <w:rsid w:val="00B92C7B"/>
    <w:rsid w:val="00C33E8D"/>
    <w:rsid w:val="00ED0F72"/>
    <w:rsid w:val="00ED3472"/>
    <w:rsid w:val="00EF4A8C"/>
    <w:rsid w:val="00F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9F5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9F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9F5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353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9F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2025-07-03T06:16:00Z</cp:lastPrinted>
  <dcterms:created xsi:type="dcterms:W3CDTF">2024-03-14T08:59:00Z</dcterms:created>
  <dcterms:modified xsi:type="dcterms:W3CDTF">2025-07-04T05:36:00Z</dcterms:modified>
</cp:coreProperties>
</file>