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0B" w:rsidRPr="00323B36" w:rsidRDefault="006A710B" w:rsidP="006A710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F0571B2" wp14:editId="5EE760C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A710B" w:rsidRPr="00323B36" w:rsidRDefault="006A710B" w:rsidP="006A710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A710B" w:rsidRPr="00323B36" w:rsidRDefault="006A710B" w:rsidP="006A710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A710B" w:rsidRPr="00323B36" w:rsidRDefault="006A710B" w:rsidP="006A710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A710B" w:rsidRPr="00323B36" w:rsidRDefault="006A710B" w:rsidP="006A710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A710B" w:rsidRPr="00323B36" w:rsidRDefault="006A710B" w:rsidP="006A710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A710B" w:rsidRPr="00323B36" w:rsidRDefault="006A710B" w:rsidP="006A710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A710B" w:rsidRPr="00323B36" w:rsidTr="00CE0600">
        <w:trPr>
          <w:trHeight w:val="383"/>
        </w:trPr>
        <w:tc>
          <w:tcPr>
            <w:tcW w:w="2235" w:type="dxa"/>
            <w:hideMark/>
          </w:tcPr>
          <w:p w:rsidR="006A710B" w:rsidRPr="00323B36" w:rsidRDefault="00920AE9" w:rsidP="00CE060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27.03.2024</w:t>
            </w:r>
          </w:p>
        </w:tc>
        <w:tc>
          <w:tcPr>
            <w:tcW w:w="2268" w:type="dxa"/>
          </w:tcPr>
          <w:p w:rsidR="006A710B" w:rsidRPr="00323B36" w:rsidRDefault="006A710B" w:rsidP="00CE060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A710B" w:rsidRPr="00323B36" w:rsidRDefault="006A710B" w:rsidP="00CE060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A710B" w:rsidRPr="00323B36" w:rsidRDefault="00920AE9" w:rsidP="00CE060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274</w:t>
            </w:r>
          </w:p>
        </w:tc>
        <w:tc>
          <w:tcPr>
            <w:tcW w:w="1315" w:type="dxa"/>
          </w:tcPr>
          <w:p w:rsidR="006A710B" w:rsidRPr="00323B36" w:rsidRDefault="006A710B" w:rsidP="00CE060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A710B" w:rsidRPr="00323B36" w:rsidRDefault="006A710B" w:rsidP="00CE060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A710B" w:rsidRPr="006A710B" w:rsidRDefault="006A710B" w:rsidP="004E3EE8">
      <w:pPr>
        <w:widowControl w:val="0"/>
        <w:autoSpaceDE w:val="0"/>
        <w:autoSpaceDN w:val="0"/>
        <w:adjustRightInd w:val="0"/>
        <w:ind w:right="5810"/>
        <w:jc w:val="both"/>
        <w:outlineLvl w:val="2"/>
        <w:rPr>
          <w:sz w:val="18"/>
          <w:szCs w:val="28"/>
        </w:rPr>
      </w:pPr>
    </w:p>
    <w:p w:rsidR="00B35828" w:rsidRPr="008409AF" w:rsidRDefault="00175549" w:rsidP="006A710B">
      <w:pPr>
        <w:widowControl w:val="0"/>
        <w:autoSpaceDE w:val="0"/>
        <w:autoSpaceDN w:val="0"/>
        <w:adjustRightInd w:val="0"/>
        <w:ind w:right="481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</w:t>
      </w:r>
      <w:r w:rsidR="00B35828" w:rsidRPr="008409AF">
        <w:rPr>
          <w:sz w:val="28"/>
          <w:szCs w:val="28"/>
        </w:rPr>
        <w:t xml:space="preserve"> </w:t>
      </w:r>
      <w:r w:rsidR="00BE4F11">
        <w:rPr>
          <w:sz w:val="28"/>
          <w:szCs w:val="28"/>
        </w:rPr>
        <w:t xml:space="preserve">от 28.12.2023 №1410 «Об утверждении </w:t>
      </w:r>
      <w:r w:rsidR="00B35828" w:rsidRPr="008409AF">
        <w:rPr>
          <w:sz w:val="28"/>
          <w:szCs w:val="28"/>
        </w:rPr>
        <w:t>плана реализации</w:t>
      </w:r>
      <w:r w:rsidR="00B91DC2">
        <w:rPr>
          <w:sz w:val="28"/>
          <w:szCs w:val="28"/>
        </w:rPr>
        <w:t xml:space="preserve"> </w:t>
      </w:r>
      <w:r w:rsidR="00BE4F11">
        <w:rPr>
          <w:sz w:val="28"/>
          <w:szCs w:val="28"/>
        </w:rPr>
        <w:t xml:space="preserve">муниципальной программы </w:t>
      </w:r>
      <w:r w:rsidR="00B35828" w:rsidRPr="008409AF">
        <w:rPr>
          <w:sz w:val="28"/>
          <w:szCs w:val="28"/>
        </w:rPr>
        <w:t>Песчанокопского</w:t>
      </w:r>
      <w:r w:rsidR="00B91DC2">
        <w:rPr>
          <w:sz w:val="28"/>
          <w:szCs w:val="28"/>
        </w:rPr>
        <w:t xml:space="preserve"> </w:t>
      </w:r>
      <w:r w:rsidR="004E3EE8">
        <w:rPr>
          <w:sz w:val="28"/>
          <w:szCs w:val="28"/>
        </w:rPr>
        <w:t xml:space="preserve">района «Развитие </w:t>
      </w:r>
      <w:r w:rsidR="00B35828" w:rsidRPr="008409AF">
        <w:rPr>
          <w:sz w:val="28"/>
          <w:szCs w:val="28"/>
        </w:rPr>
        <w:t>здравоохранения»</w:t>
      </w:r>
      <w:r w:rsidR="004E3EE8">
        <w:rPr>
          <w:sz w:val="28"/>
          <w:szCs w:val="28"/>
        </w:rPr>
        <w:t xml:space="preserve"> </w:t>
      </w:r>
      <w:r w:rsidR="00B35828" w:rsidRPr="008409AF">
        <w:rPr>
          <w:sz w:val="28"/>
          <w:szCs w:val="28"/>
        </w:rPr>
        <w:t xml:space="preserve"> на 20</w:t>
      </w:r>
      <w:r w:rsidR="00747476">
        <w:rPr>
          <w:sz w:val="28"/>
          <w:szCs w:val="28"/>
        </w:rPr>
        <w:t>24</w:t>
      </w:r>
      <w:r w:rsidR="00B35828" w:rsidRPr="008409AF">
        <w:rPr>
          <w:sz w:val="28"/>
          <w:szCs w:val="28"/>
        </w:rPr>
        <w:t xml:space="preserve"> год</w:t>
      </w:r>
      <w:r w:rsidR="004E3EE8">
        <w:rPr>
          <w:sz w:val="28"/>
          <w:szCs w:val="28"/>
        </w:rPr>
        <w:t>»</w:t>
      </w:r>
    </w:p>
    <w:p w:rsidR="002063D8" w:rsidRDefault="00B35828" w:rsidP="00B358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35828" w:rsidRDefault="00B35828" w:rsidP="00B35828">
      <w:pPr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B91DC2">
        <w:rPr>
          <w:sz w:val="28"/>
          <w:szCs w:val="28"/>
        </w:rPr>
        <w:t>п</w:t>
      </w:r>
      <w:r>
        <w:rPr>
          <w:sz w:val="28"/>
          <w:szCs w:val="28"/>
        </w:rPr>
        <w:t>остановлением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</w:t>
      </w:r>
      <w:r w:rsidR="00B91DC2">
        <w:rPr>
          <w:sz w:val="28"/>
          <w:szCs w:val="28"/>
        </w:rPr>
        <w:t xml:space="preserve"> </w:t>
      </w:r>
      <w:r>
        <w:rPr>
          <w:sz w:val="28"/>
          <w:szCs w:val="28"/>
        </w:rPr>
        <w:t>№182 «Об утверждении Методических рекомендаций по разработке и реализации муниципальных программ Песчанокопского района»</w:t>
      </w:r>
      <w:r w:rsidR="00BE4F11">
        <w:rPr>
          <w:sz w:val="28"/>
          <w:szCs w:val="28"/>
        </w:rPr>
        <w:t xml:space="preserve"> и на основании решения Собрания депутатов Песчанокопского района от 27.02.2024</w:t>
      </w:r>
      <w:r w:rsidR="006A710B">
        <w:rPr>
          <w:sz w:val="28"/>
          <w:szCs w:val="28"/>
        </w:rPr>
        <w:t>г.</w:t>
      </w:r>
      <w:r w:rsidR="00BE4F11">
        <w:rPr>
          <w:sz w:val="28"/>
          <w:szCs w:val="28"/>
        </w:rPr>
        <w:t xml:space="preserve"> №160 «О внесении изменений в решение Собрания депутатов</w:t>
      </w:r>
      <w:proofErr w:type="gramEnd"/>
      <w:r w:rsidR="00BE4F11">
        <w:rPr>
          <w:sz w:val="28"/>
          <w:szCs w:val="28"/>
        </w:rPr>
        <w:t xml:space="preserve"> Песчанокопского района от 27.12.2023 г. №152 «Об утверждении бюджета Песчанокопского района на 2024 год и на плановый период 2025 и 2026 годов»</w:t>
      </w:r>
      <w:r>
        <w:rPr>
          <w:sz w:val="28"/>
        </w:rPr>
        <w:t>,</w:t>
      </w:r>
    </w:p>
    <w:p w:rsidR="00B35828" w:rsidRDefault="00B91DC2" w:rsidP="00B3582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35828" w:rsidRDefault="004E3EE8" w:rsidP="00B91DC2">
      <w:pPr>
        <w:widowControl w:val="0"/>
        <w:numPr>
          <w:ilvl w:val="0"/>
          <w:numId w:val="1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Внести изменения в приложение к постановлению Администрации Песчанокопского района от 28.12.2023 №1410 «Об утверждении плана реализации муниципальной программы Песчанокопского района «Развитие здравоохранения» на 2024 год», изложив его в редакции согласно приложению к настоящему постановлению.</w:t>
      </w:r>
    </w:p>
    <w:p w:rsidR="00B35828" w:rsidRDefault="00B35828" w:rsidP="00B91DC2">
      <w:pPr>
        <w:pStyle w:val="ConsPlusNormal"/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информационных технологий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А.А.) разместить настоящее постановление на официальном сайте Администрации района в сети «Интернет».</w:t>
      </w:r>
    </w:p>
    <w:p w:rsidR="00B35828" w:rsidRDefault="00B35828" w:rsidP="00B91DC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Администрации района  по социальным вопросам  Горобец С.Н.</w:t>
      </w:r>
    </w:p>
    <w:p w:rsidR="00B35828" w:rsidRDefault="00B35828" w:rsidP="00B35828">
      <w:pPr>
        <w:spacing w:line="216" w:lineRule="auto"/>
        <w:ind w:left="644"/>
        <w:jc w:val="both"/>
        <w:rPr>
          <w:sz w:val="28"/>
          <w:szCs w:val="28"/>
        </w:rPr>
      </w:pPr>
    </w:p>
    <w:p w:rsidR="00B35828" w:rsidRDefault="00B35828" w:rsidP="006A710B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35828" w:rsidRDefault="00B35828" w:rsidP="006A710B">
      <w:pPr>
        <w:tabs>
          <w:tab w:val="left" w:pos="6840"/>
        </w:tabs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</w:t>
      </w:r>
      <w:r w:rsidR="00B91DC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И.И.</w:t>
      </w:r>
      <w:r w:rsidR="00B91D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B35828" w:rsidRDefault="00B35828" w:rsidP="006A710B">
      <w:pPr>
        <w:ind w:left="644"/>
      </w:pPr>
    </w:p>
    <w:p w:rsidR="00B35828" w:rsidRPr="00B91DC2" w:rsidRDefault="00B35828" w:rsidP="006A710B">
      <w:pPr>
        <w:jc w:val="both"/>
        <w:rPr>
          <w:sz w:val="28"/>
          <w:szCs w:val="28"/>
        </w:rPr>
      </w:pPr>
      <w:r w:rsidRPr="00B91DC2">
        <w:rPr>
          <w:sz w:val="28"/>
          <w:szCs w:val="28"/>
        </w:rPr>
        <w:t xml:space="preserve">Постановление вносит: </w:t>
      </w:r>
    </w:p>
    <w:p w:rsidR="00B35828" w:rsidRDefault="00E61A53" w:rsidP="006A71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</w:t>
      </w:r>
      <w:r w:rsidR="00B35828" w:rsidRPr="00B91DC2">
        <w:rPr>
          <w:sz w:val="28"/>
          <w:szCs w:val="28"/>
        </w:rPr>
        <w:t>по социальным вопросам</w:t>
      </w:r>
    </w:p>
    <w:p w:rsidR="006A710B" w:rsidRDefault="00E61A53" w:rsidP="006A710B">
      <w:pPr>
        <w:rPr>
          <w:sz w:val="28"/>
          <w:szCs w:val="28"/>
        </w:rPr>
        <w:sectPr w:rsidR="006A710B" w:rsidSect="006A710B">
          <w:footerReference w:type="default" r:id="rId9"/>
          <w:pgSz w:w="11906" w:h="16838"/>
          <w:pgMar w:top="709" w:right="567" w:bottom="851" w:left="1701" w:header="709" w:footer="449" w:gutter="0"/>
          <w:cols w:space="720"/>
          <w:titlePg/>
          <w:docGrid w:linePitch="272"/>
        </w:sectPr>
      </w:pPr>
      <w:r>
        <w:rPr>
          <w:sz w:val="28"/>
          <w:szCs w:val="28"/>
        </w:rPr>
        <w:t>Администрации Песчанокопского района</w:t>
      </w:r>
      <w:r w:rsidR="006A710B">
        <w:rPr>
          <w:sz w:val="28"/>
          <w:szCs w:val="28"/>
        </w:rPr>
        <w:t xml:space="preserve"> </w:t>
      </w:r>
    </w:p>
    <w:p w:rsidR="00B35828" w:rsidRPr="00B91DC2" w:rsidRDefault="00B35828" w:rsidP="006A710B">
      <w:pPr>
        <w:widowControl w:val="0"/>
        <w:autoSpaceDE w:val="0"/>
        <w:autoSpaceDN w:val="0"/>
        <w:adjustRightInd w:val="0"/>
        <w:ind w:left="10915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lastRenderedPageBreak/>
        <w:t xml:space="preserve">Приложение </w:t>
      </w:r>
    </w:p>
    <w:p w:rsidR="00B35828" w:rsidRPr="00B91DC2" w:rsidRDefault="00B35828" w:rsidP="006A710B">
      <w:pPr>
        <w:widowControl w:val="0"/>
        <w:autoSpaceDE w:val="0"/>
        <w:autoSpaceDN w:val="0"/>
        <w:adjustRightInd w:val="0"/>
        <w:ind w:left="10915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к постановлению Администрации </w:t>
      </w:r>
    </w:p>
    <w:p w:rsidR="00B35828" w:rsidRPr="00B91DC2" w:rsidRDefault="00B35828" w:rsidP="006A710B">
      <w:pPr>
        <w:widowControl w:val="0"/>
        <w:autoSpaceDE w:val="0"/>
        <w:autoSpaceDN w:val="0"/>
        <w:adjustRightInd w:val="0"/>
        <w:ind w:left="10915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>Песчанокопского района</w:t>
      </w:r>
    </w:p>
    <w:p w:rsidR="00B35828" w:rsidRPr="00B91DC2" w:rsidRDefault="00B35828" w:rsidP="006A710B">
      <w:pPr>
        <w:widowControl w:val="0"/>
        <w:autoSpaceDE w:val="0"/>
        <w:autoSpaceDN w:val="0"/>
        <w:adjustRightInd w:val="0"/>
        <w:ind w:left="10915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от </w:t>
      </w:r>
      <w:r w:rsidR="00920AE9">
        <w:rPr>
          <w:sz w:val="28"/>
          <w:szCs w:val="28"/>
        </w:rPr>
        <w:t>27.03.2024</w:t>
      </w:r>
      <w:r w:rsidRPr="00B91DC2">
        <w:rPr>
          <w:sz w:val="28"/>
          <w:szCs w:val="28"/>
        </w:rPr>
        <w:t xml:space="preserve"> №</w:t>
      </w:r>
      <w:r w:rsidR="006A710B">
        <w:rPr>
          <w:sz w:val="28"/>
          <w:szCs w:val="28"/>
        </w:rPr>
        <w:t xml:space="preserve"> </w:t>
      </w:r>
      <w:r w:rsidR="00920AE9">
        <w:rPr>
          <w:sz w:val="28"/>
          <w:szCs w:val="28"/>
        </w:rPr>
        <w:t>274</w:t>
      </w:r>
      <w:bookmarkStart w:id="0" w:name="_GoBack"/>
      <w:bookmarkEnd w:id="0"/>
      <w:r w:rsidRPr="00B91DC2">
        <w:rPr>
          <w:sz w:val="28"/>
          <w:szCs w:val="28"/>
        </w:rPr>
        <w:t xml:space="preserve">  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C1931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931">
        <w:rPr>
          <w:sz w:val="28"/>
          <w:szCs w:val="28"/>
        </w:rPr>
        <w:t>ПЛАН РЕАЛИЗАЦИИ</w:t>
      </w:r>
    </w:p>
    <w:p w:rsidR="00B35828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Песчанокопского района</w:t>
      </w:r>
      <w:r w:rsidRPr="00BC1931">
        <w:rPr>
          <w:sz w:val="28"/>
          <w:szCs w:val="28"/>
        </w:rPr>
        <w:t xml:space="preserve"> «Развитие здравоохранения» на 20</w:t>
      </w:r>
      <w:r w:rsidR="00941822">
        <w:rPr>
          <w:sz w:val="28"/>
          <w:szCs w:val="28"/>
        </w:rPr>
        <w:t>24</w:t>
      </w:r>
      <w:r w:rsidRPr="00BC1931">
        <w:rPr>
          <w:sz w:val="28"/>
          <w:szCs w:val="28"/>
        </w:rPr>
        <w:t xml:space="preserve"> год</w:t>
      </w:r>
    </w:p>
    <w:p w:rsidR="006A710B" w:rsidRPr="00BC1931" w:rsidRDefault="006A710B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3"/>
        <w:gridCol w:w="1844"/>
        <w:gridCol w:w="2833"/>
        <w:gridCol w:w="1419"/>
        <w:gridCol w:w="1276"/>
        <w:gridCol w:w="1417"/>
        <w:gridCol w:w="1276"/>
        <w:gridCol w:w="1134"/>
        <w:gridCol w:w="992"/>
      </w:tblGrid>
      <w:tr w:rsidR="00B35828" w:rsidRPr="000F2639" w:rsidTr="00571330">
        <w:trPr>
          <w:trHeight w:val="230"/>
        </w:trPr>
        <w:tc>
          <w:tcPr>
            <w:tcW w:w="56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(должность/ ФИО) 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  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6095" w:type="dxa"/>
            <w:gridSpan w:val="5"/>
          </w:tcPr>
          <w:p w:rsidR="00B35828" w:rsidRPr="000F2639" w:rsidRDefault="00B35828" w:rsidP="00571330">
            <w:pPr>
              <w:pStyle w:val="ConsPlusCell"/>
              <w:ind w:right="-3661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Объем расходов, (тыс. рублей)</w:t>
            </w:r>
          </w:p>
        </w:tc>
      </w:tr>
      <w:tr w:rsidR="00B35828" w:rsidRPr="000F2639" w:rsidTr="00571330">
        <w:trPr>
          <w:trHeight w:val="230"/>
        </w:trPr>
        <w:tc>
          <w:tcPr>
            <w:tcW w:w="56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134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B35828" w:rsidRPr="000F2639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Header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35828" w:rsidRPr="005E23B0" w:rsidTr="00B91D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290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B60E0" w:rsidRDefault="003B60E0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E771FF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35828"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E771FF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35828"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2" w:rsidRPr="005E23B0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Песчанокопского района, в том числе через средства массовой информации, о возможности 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возникнове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ния и о возникновении эпидемий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E0" w:rsidRDefault="003B60E0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 по социальным вопросам Администрации Песчанокопского района</w:t>
            </w:r>
          </w:p>
          <w:p w:rsidR="003B60E0" w:rsidRDefault="003B60E0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28" w:rsidRPr="00B91DC2" w:rsidRDefault="00B35828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Default="00B35828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0E0" w:rsidRPr="001A6DE4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FF" w:rsidRDefault="00E771FF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 факторов риска неинфекционных заболеваний и их коррекция</w:t>
            </w:r>
          </w:p>
          <w:p w:rsidR="00B35828" w:rsidRPr="00865C28" w:rsidRDefault="00E771FF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здоровья, увеличение периода активного долголетия и продолжительности здоровой жизни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5F3F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E771FF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828" w:rsidRPr="005E23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E771FF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5828" w:rsidRPr="005E23B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 Участие в реализации на территории Песчанокопского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 чрезвычайной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и о принимаемых мерах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E0" w:rsidRDefault="003B60E0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  <w:p w:rsidR="003B60E0" w:rsidRDefault="003B60E0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28" w:rsidRPr="00B91DC2" w:rsidRDefault="00B35828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865C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Спасение  жизни и сохранение здоровья людей при чрезвычайных ситуациях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Санитарно-гигиеническое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1FF" w:rsidRDefault="00E771FF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  <w:p w:rsidR="00B35828" w:rsidRPr="001A6DE4" w:rsidRDefault="00B35828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E771FF" w:rsidP="003F4C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уровня санитарно-гигиенического просвещения населения</w:t>
            </w:r>
            <w:r w:rsidR="003F4C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F4CDE" w:rsidRPr="00FD1810" w:rsidRDefault="003F4CDE" w:rsidP="003F4C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об участии в донорстве крови и (или) её компонентов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3F4CDE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3F4CDE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3F4CDE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3F4CDE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3F4CDE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3F4CDE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>. Профилактика заболеваний и формирование здорового образа жизни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9BE" w:rsidRDefault="000719BE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  <w:p w:rsidR="00B35828" w:rsidRPr="001A6DE4" w:rsidRDefault="00B35828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411BB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1BBC">
              <w:rPr>
                <w:rFonts w:ascii="Times New Roman" w:hAnsi="Times New Roman" w:cs="Times New Roman"/>
                <w:color w:val="020B22"/>
                <w:sz w:val="20"/>
                <w:szCs w:val="20"/>
                <w:shd w:val="clear" w:color="auto" w:fill="FFFFFF"/>
              </w:rPr>
              <w:t>Создание условий для развития профилактики неинфекционных и инфекционных заболеваний, формирования здорового образа жизни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1.5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 xml:space="preserve">. Создание благоприятных условий в целях привлечения медицинских работников для работы в медицинских организациях в соответствии с Федеральным законом от 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06.10.2003 №131-ФЗ</w:t>
            </w:r>
          </w:p>
          <w:p w:rsidR="001A374F" w:rsidRDefault="001A374F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3B60E0" w:rsidP="000719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Сектор по социальным вопросам Администрации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AD106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106C">
              <w:rPr>
                <w:rFonts w:ascii="Times New Roman" w:hAnsi="Times New Roman" w:cs="Times New Roman"/>
                <w:sz w:val="20"/>
                <w:szCs w:val="20"/>
              </w:rPr>
              <w:t>Снижение кадрового дефицита, 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7D5A35" w:rsidP="00571330">
            <w:pPr>
              <w:jc w:val="center"/>
            </w:pPr>
            <w:r>
              <w:lastRenderedPageBreak/>
              <w:t>7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2.      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0719B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DE4">
              <w:rPr>
                <w:rFonts w:ascii="Times New Roman" w:hAnsi="Times New Roman" w:cs="Times New Roman"/>
                <w:b/>
                <w:color w:val="22252D"/>
                <w:sz w:val="20"/>
                <w:szCs w:val="20"/>
                <w:shd w:val="clear" w:color="auto" w:fill="FFFFFF"/>
              </w:rPr>
              <w:t>Управление социальной защиты населения Администрации Песчанокопского района Ростовской области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6E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2F2A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4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7D5A35" w:rsidP="00571330">
            <w:pPr>
              <w:jc w:val="center"/>
            </w:pPr>
            <w:r>
              <w:t>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2F2AF7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5E23B0">
              <w:t xml:space="preserve">Основное мероприятие 2.1. </w:t>
            </w:r>
            <w:r>
              <w:t>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0719BE">
            <w:pPr>
              <w:jc w:val="center"/>
            </w:pPr>
            <w:r w:rsidRPr="001A6DE4">
              <w:rPr>
                <w:color w:val="22252D"/>
                <w:shd w:val="clear" w:color="auto" w:fill="FFFFFF"/>
              </w:rPr>
              <w:t>Управление социальной защиты населения Администрации Песчанокопского района Ростовской области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widowControl w:val="0"/>
              <w:autoSpaceDE w:val="0"/>
              <w:autoSpaceDN w:val="0"/>
              <w:adjustRightInd w:val="0"/>
            </w:pPr>
            <w:r>
              <w:t>Улучшение качества жизни, сохранение жизни пациента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797A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51205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7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7D5A35" w:rsidP="00571330">
            <w:pPr>
              <w:jc w:val="center"/>
            </w:pPr>
            <w: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C0" w:rsidRPr="00393D92" w:rsidRDefault="007D5A35" w:rsidP="002F2AF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2.2.</w:t>
            </w:r>
            <w:r w:rsidR="00976822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дополнительных мероприятий, установленных в соответствии с действующим законодательством, включая объекты капитального </w:t>
            </w:r>
            <w:r w:rsidR="009768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ремонта, заказчиком которых являются уполномоченные в сфере строительства  органы местного самоуправления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976822" w:rsidP="007D5A35">
            <w:pPr>
              <w:jc w:val="center"/>
              <w:rPr>
                <w:b/>
              </w:rPr>
            </w:pPr>
            <w:r w:rsidRPr="00B91DC2">
              <w:lastRenderedPageBreak/>
              <w:t>Администрация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976822" w:rsidP="007D5A35">
            <w:pPr>
              <w:rPr>
                <w:b/>
              </w:rPr>
            </w:pPr>
            <w:r w:rsidRPr="00FD1810">
              <w:t>Повышение  доступности и качества первичной медико-санитарной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Default="007D5A35" w:rsidP="007D5A35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976822" w:rsidRPr="005E23B0">
              <w:t>31.12.202</w:t>
            </w:r>
            <w:r w:rsidR="00976822">
              <w:t>4</w:t>
            </w:r>
          </w:p>
          <w:p w:rsidR="002919C0" w:rsidRDefault="002919C0" w:rsidP="00571330">
            <w:pPr>
              <w:jc w:val="center"/>
              <w:rPr>
                <w:b/>
              </w:rPr>
            </w:pPr>
          </w:p>
          <w:p w:rsidR="002919C0" w:rsidRPr="00393D92" w:rsidRDefault="002919C0" w:rsidP="0057133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2919C0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2919C0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2919C0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2919C0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2919C0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19C0" w:rsidRPr="00393D92" w:rsidTr="002919C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7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5E23B0" w:rsidRDefault="002919C0" w:rsidP="00BB4DEB">
            <w:pPr>
              <w:jc w:val="center"/>
            </w:pPr>
            <w:r>
              <w:lastRenderedPageBreak/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C0" w:rsidRPr="00393D92" w:rsidRDefault="002919C0" w:rsidP="00BB4DEB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муниципальной  </w:t>
            </w: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программе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2919C0" w:rsidP="00BB4DEB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2919C0" w:rsidP="00BB4DEB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2919C0" w:rsidP="00BB4DEB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1A374F" w:rsidP="00BB4DE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  <w:r w:rsidR="002919C0">
              <w:rPr>
                <w:rFonts w:ascii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C0" w:rsidRPr="00393D92" w:rsidRDefault="002919C0" w:rsidP="00BB4DE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2919C0" w:rsidP="00BB4DE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1A374F" w:rsidP="00BB4DE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  <w:r w:rsidR="002919C0">
              <w:rPr>
                <w:rFonts w:ascii="Times New Roman" w:hAnsi="Times New Roman" w:cs="Times New Roman"/>
                <w:b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C0" w:rsidRPr="00393D92" w:rsidRDefault="002919C0" w:rsidP="00BB4DE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</w:tbl>
    <w:p w:rsidR="00B35828" w:rsidRDefault="00B35828" w:rsidP="00B35828">
      <w:pPr>
        <w:widowControl w:val="0"/>
        <w:autoSpaceDE w:val="0"/>
        <w:autoSpaceDN w:val="0"/>
        <w:adjustRightInd w:val="0"/>
      </w:pPr>
    </w:p>
    <w:p w:rsidR="002919C0" w:rsidRDefault="002919C0" w:rsidP="00B35828">
      <w:pPr>
        <w:widowControl w:val="0"/>
        <w:autoSpaceDE w:val="0"/>
        <w:autoSpaceDN w:val="0"/>
        <w:adjustRightInd w:val="0"/>
      </w:pPr>
    </w:p>
    <w:p w:rsidR="002919C0" w:rsidRDefault="002919C0" w:rsidP="00B35828">
      <w:pPr>
        <w:widowControl w:val="0"/>
        <w:autoSpaceDE w:val="0"/>
        <w:autoSpaceDN w:val="0"/>
        <w:adjustRightInd w:val="0"/>
      </w:pPr>
    </w:p>
    <w:p w:rsidR="002919C0" w:rsidRDefault="002919C0" w:rsidP="00B35828">
      <w:pPr>
        <w:widowControl w:val="0"/>
        <w:autoSpaceDE w:val="0"/>
        <w:autoSpaceDN w:val="0"/>
        <w:adjustRightInd w:val="0"/>
      </w:pPr>
    </w:p>
    <w:p w:rsidR="002919C0" w:rsidRDefault="002919C0" w:rsidP="00B35828">
      <w:pPr>
        <w:widowControl w:val="0"/>
        <w:autoSpaceDE w:val="0"/>
        <w:autoSpaceDN w:val="0"/>
        <w:adjustRightInd w:val="0"/>
      </w:pPr>
    </w:p>
    <w:p w:rsidR="00B05066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>Управляющий делами</w:t>
      </w:r>
    </w:p>
    <w:p w:rsidR="00B91DC2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 xml:space="preserve">Администрации района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6A710B">
        <w:rPr>
          <w:sz w:val="28"/>
          <w:szCs w:val="28"/>
        </w:rPr>
        <w:t xml:space="preserve">                    </w:t>
      </w:r>
      <w:r w:rsidRPr="00B91DC2">
        <w:rPr>
          <w:sz w:val="28"/>
          <w:szCs w:val="28"/>
        </w:rPr>
        <w:t>О.В. Купина</w:t>
      </w:r>
    </w:p>
    <w:sectPr w:rsidR="00B91DC2" w:rsidRPr="00B91DC2" w:rsidSect="006A7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70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6B" w:rsidRDefault="0071056B">
      <w:r>
        <w:separator/>
      </w:r>
    </w:p>
  </w:endnote>
  <w:endnote w:type="continuationSeparator" w:id="0">
    <w:p w:rsidR="0071056B" w:rsidRDefault="007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965606"/>
      <w:docPartObj>
        <w:docPartGallery w:val="Page Numbers (Bottom of Page)"/>
        <w:docPartUnique/>
      </w:docPartObj>
    </w:sdtPr>
    <w:sdtEndPr/>
    <w:sdtContent>
      <w:p w:rsidR="006A710B" w:rsidRDefault="006A71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A710B" w:rsidRDefault="006A71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920AE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B35828" w:rsidP="00B91DC2">
    <w:pPr>
      <w:pStyle w:val="a5"/>
      <w:ind w:right="283"/>
      <w:jc w:val="right"/>
    </w:pPr>
    <w:r>
      <w:fldChar w:fldCharType="begin"/>
    </w:r>
    <w:r>
      <w:instrText>PAGE   \* MERGEFORMAT</w:instrText>
    </w:r>
    <w:r>
      <w:fldChar w:fldCharType="separate"/>
    </w:r>
    <w:r w:rsidR="00920AE9">
      <w:rPr>
        <w:noProof/>
      </w:rPr>
      <w:t>4</w:t>
    </w:r>
    <w:r>
      <w:fldChar w:fldCharType="end"/>
    </w:r>
  </w:p>
  <w:p w:rsidR="00D56B43" w:rsidRDefault="00920AE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920A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6B" w:rsidRDefault="0071056B">
      <w:r>
        <w:separator/>
      </w:r>
    </w:p>
  </w:footnote>
  <w:footnote w:type="continuationSeparator" w:id="0">
    <w:p w:rsidR="0071056B" w:rsidRDefault="00710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920A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920A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B43" w:rsidRDefault="00920A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6"/>
    <w:rsid w:val="000719BE"/>
    <w:rsid w:val="000968DB"/>
    <w:rsid w:val="00175549"/>
    <w:rsid w:val="001A374F"/>
    <w:rsid w:val="002063D8"/>
    <w:rsid w:val="002919C0"/>
    <w:rsid w:val="002D698B"/>
    <w:rsid w:val="002F2AF7"/>
    <w:rsid w:val="003B60E0"/>
    <w:rsid w:val="003F4CDE"/>
    <w:rsid w:val="004E3EE8"/>
    <w:rsid w:val="00512053"/>
    <w:rsid w:val="00517ED6"/>
    <w:rsid w:val="005F3F5A"/>
    <w:rsid w:val="006A710B"/>
    <w:rsid w:val="0071056B"/>
    <w:rsid w:val="00747476"/>
    <w:rsid w:val="00797A23"/>
    <w:rsid w:val="007D5A35"/>
    <w:rsid w:val="007F7871"/>
    <w:rsid w:val="007F7CDC"/>
    <w:rsid w:val="00920AE9"/>
    <w:rsid w:val="00941822"/>
    <w:rsid w:val="00976822"/>
    <w:rsid w:val="00AD696B"/>
    <w:rsid w:val="00B05066"/>
    <w:rsid w:val="00B35828"/>
    <w:rsid w:val="00B616EC"/>
    <w:rsid w:val="00B91DC2"/>
    <w:rsid w:val="00BE4F11"/>
    <w:rsid w:val="00C5762B"/>
    <w:rsid w:val="00E61A53"/>
    <w:rsid w:val="00E771FF"/>
    <w:rsid w:val="00EA406B"/>
    <w:rsid w:val="00FB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58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35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35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35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D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58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35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35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35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D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Алексеевна Мыльникова</cp:lastModifiedBy>
  <cp:revision>24</cp:revision>
  <cp:lastPrinted>2024-03-15T12:08:00Z</cp:lastPrinted>
  <dcterms:created xsi:type="dcterms:W3CDTF">2022-12-30T06:15:00Z</dcterms:created>
  <dcterms:modified xsi:type="dcterms:W3CDTF">2024-03-27T09:57:00Z</dcterms:modified>
</cp:coreProperties>
</file>