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6E" w:rsidRPr="00323B36" w:rsidRDefault="00A0276E" w:rsidP="00A0276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E486CB7" wp14:editId="6B7F9EF1">
            <wp:extent cx="6667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0276E" w:rsidRPr="00323B36" w:rsidRDefault="00A0276E" w:rsidP="00A0276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0276E" w:rsidRPr="00323B36" w:rsidRDefault="00A0276E" w:rsidP="00A0276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0276E" w:rsidRPr="00323B36" w:rsidRDefault="00A0276E" w:rsidP="00A0276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0276E" w:rsidRPr="00323B36" w:rsidRDefault="00A0276E" w:rsidP="00A0276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0276E" w:rsidRPr="00323B36" w:rsidRDefault="00A0276E" w:rsidP="00A0276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0276E" w:rsidRPr="00323B36" w:rsidRDefault="00A0276E" w:rsidP="00A0276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0276E" w:rsidRPr="00323B36" w:rsidTr="00A07676">
        <w:trPr>
          <w:trHeight w:val="383"/>
        </w:trPr>
        <w:tc>
          <w:tcPr>
            <w:tcW w:w="2235" w:type="dxa"/>
            <w:hideMark/>
          </w:tcPr>
          <w:p w:rsidR="00A0276E" w:rsidRPr="00323B36" w:rsidRDefault="00697573" w:rsidP="00A0767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03.04.2023</w:t>
            </w:r>
          </w:p>
        </w:tc>
        <w:tc>
          <w:tcPr>
            <w:tcW w:w="2268" w:type="dxa"/>
          </w:tcPr>
          <w:p w:rsidR="00A0276E" w:rsidRPr="00323B36" w:rsidRDefault="00A0276E" w:rsidP="00A076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0276E" w:rsidRPr="00323B36" w:rsidRDefault="00A0276E" w:rsidP="00A0767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0276E" w:rsidRPr="00323B36" w:rsidRDefault="00697573" w:rsidP="00A0767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325</w:t>
            </w:r>
          </w:p>
        </w:tc>
        <w:tc>
          <w:tcPr>
            <w:tcW w:w="1315" w:type="dxa"/>
          </w:tcPr>
          <w:p w:rsidR="00A0276E" w:rsidRPr="00323B36" w:rsidRDefault="00A0276E" w:rsidP="00A076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0276E" w:rsidRPr="00323B36" w:rsidRDefault="00A0276E" w:rsidP="00A0767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4A5B" w:rsidRDefault="002A4A5B">
      <w:pPr>
        <w:rPr>
          <w:sz w:val="2"/>
        </w:rPr>
      </w:pPr>
    </w:p>
    <w:p w:rsidR="002A4A5B" w:rsidRDefault="002A4A5B">
      <w:pPr>
        <w:rPr>
          <w:sz w:val="8"/>
        </w:rPr>
      </w:pPr>
    </w:p>
    <w:p w:rsidR="006C6D6F" w:rsidRDefault="006B7DDC" w:rsidP="00846DC4">
      <w:pPr>
        <w:ind w:right="4535"/>
        <w:jc w:val="both"/>
        <w:rPr>
          <w:sz w:val="28"/>
          <w:szCs w:val="28"/>
        </w:rPr>
      </w:pPr>
      <w:r w:rsidRPr="00000452">
        <w:rPr>
          <w:sz w:val="28"/>
          <w:szCs w:val="28"/>
        </w:rPr>
        <w:t>Об утверждении отчета о ходе реализации</w:t>
      </w:r>
      <w:r w:rsidR="00846DC4">
        <w:rPr>
          <w:sz w:val="28"/>
          <w:szCs w:val="28"/>
        </w:rPr>
        <w:t xml:space="preserve"> </w:t>
      </w:r>
      <w:r w:rsidRPr="00000452">
        <w:rPr>
          <w:sz w:val="28"/>
          <w:szCs w:val="28"/>
        </w:rPr>
        <w:t>и эффективности муниципальной</w:t>
      </w:r>
      <w:r w:rsidR="00000452" w:rsidRPr="00000452">
        <w:rPr>
          <w:sz w:val="28"/>
          <w:szCs w:val="28"/>
        </w:rPr>
        <w:t xml:space="preserve">  </w:t>
      </w:r>
      <w:r w:rsidRPr="00000452">
        <w:rPr>
          <w:sz w:val="28"/>
          <w:szCs w:val="28"/>
        </w:rPr>
        <w:t>программы Песчанокопского района</w:t>
      </w:r>
      <w:r w:rsidR="00846DC4">
        <w:rPr>
          <w:sz w:val="28"/>
          <w:szCs w:val="28"/>
        </w:rPr>
        <w:t xml:space="preserve"> </w:t>
      </w:r>
      <w:r w:rsidRPr="00000452">
        <w:rPr>
          <w:sz w:val="28"/>
          <w:szCs w:val="28"/>
        </w:rPr>
        <w:t xml:space="preserve"> «Обеспечение качественными</w:t>
      </w:r>
      <w:r w:rsidR="00846DC4">
        <w:rPr>
          <w:sz w:val="28"/>
          <w:szCs w:val="28"/>
        </w:rPr>
        <w:t xml:space="preserve">       </w:t>
      </w:r>
      <w:r w:rsidRPr="00000452">
        <w:rPr>
          <w:sz w:val="28"/>
          <w:szCs w:val="28"/>
        </w:rPr>
        <w:t>жилищно-коммунальными услугами населения</w:t>
      </w:r>
      <w:r w:rsidR="00000452" w:rsidRPr="00000452">
        <w:rPr>
          <w:sz w:val="28"/>
          <w:szCs w:val="28"/>
        </w:rPr>
        <w:t xml:space="preserve"> </w:t>
      </w:r>
      <w:r w:rsidRPr="00000452">
        <w:rPr>
          <w:sz w:val="28"/>
          <w:szCs w:val="28"/>
        </w:rPr>
        <w:t>Песчанокопского района» за 2022 год</w:t>
      </w:r>
      <w:r w:rsidR="006C6D6F">
        <w:rPr>
          <w:sz w:val="28"/>
          <w:szCs w:val="28"/>
        </w:rPr>
        <w:t xml:space="preserve"> </w:t>
      </w:r>
    </w:p>
    <w:p w:rsidR="002A4A5B" w:rsidRPr="006C6D6F" w:rsidRDefault="006C6D6F" w:rsidP="00846DC4">
      <w:pPr>
        <w:ind w:right="4535"/>
        <w:jc w:val="both"/>
        <w:rPr>
          <w:sz w:val="6"/>
          <w:szCs w:val="28"/>
        </w:rPr>
      </w:pPr>
      <w:r>
        <w:rPr>
          <w:sz w:val="28"/>
          <w:szCs w:val="28"/>
        </w:rPr>
        <w:t xml:space="preserve"> </w:t>
      </w:r>
    </w:p>
    <w:p w:rsidR="006C6D6F" w:rsidRPr="006C6D6F" w:rsidRDefault="006C6D6F" w:rsidP="00846DC4">
      <w:pPr>
        <w:ind w:right="4535"/>
        <w:jc w:val="both"/>
        <w:rPr>
          <w:sz w:val="4"/>
          <w:szCs w:val="28"/>
        </w:rPr>
      </w:pPr>
    </w:p>
    <w:p w:rsidR="002A4A5B" w:rsidRPr="00846DC4" w:rsidRDefault="002A4A5B" w:rsidP="00000452">
      <w:pPr>
        <w:ind w:right="4393"/>
        <w:rPr>
          <w:sz w:val="4"/>
        </w:rPr>
      </w:pPr>
    </w:p>
    <w:p w:rsidR="006C6D6F" w:rsidRPr="006C6D6F" w:rsidRDefault="006C6D6F" w:rsidP="00846DC4">
      <w:pPr>
        <w:tabs>
          <w:tab w:val="left" w:pos="709"/>
        </w:tabs>
        <w:ind w:left="5" w:firstLine="701"/>
        <w:jc w:val="both"/>
        <w:rPr>
          <w:rStyle w:val="FontStyle140"/>
          <w:sz w:val="16"/>
        </w:rPr>
      </w:pPr>
    </w:p>
    <w:p w:rsidR="002A4A5B" w:rsidRDefault="006B7DDC" w:rsidP="00846DC4">
      <w:pPr>
        <w:tabs>
          <w:tab w:val="left" w:pos="709"/>
        </w:tabs>
        <w:ind w:left="5" w:firstLine="701"/>
        <w:jc w:val="both"/>
        <w:rPr>
          <w:b/>
          <w:sz w:val="32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  <w:r>
        <w:rPr>
          <w:spacing w:val="-5"/>
          <w:sz w:val="28"/>
        </w:rPr>
        <w:t xml:space="preserve"> </w:t>
      </w:r>
    </w:p>
    <w:p w:rsidR="002A4A5B" w:rsidRDefault="006B7DDC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2A4A5B" w:rsidRDefault="006B7DD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Утвердить отчет</w:t>
      </w:r>
      <w:r>
        <w:rPr>
          <w:spacing w:val="-6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о ходе реализации  и эффективности муниципальной программы Песчанокопского района </w:t>
      </w: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  <w:r>
        <w:rPr>
          <w:spacing w:val="-6"/>
          <w:sz w:val="28"/>
        </w:rPr>
        <w:t xml:space="preserve"> за 2022 год согласно </w:t>
      </w:r>
      <w:r>
        <w:rPr>
          <w:spacing w:val="-2"/>
          <w:sz w:val="28"/>
        </w:rPr>
        <w:t>приложениям №1, №3-5 к настоящему постановлению.</w:t>
      </w:r>
    </w:p>
    <w:p w:rsidR="002A4A5B" w:rsidRDefault="006B7DD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Утвердить отчет по плану реализации муниципальной программы Песчанокопского района «Обеспечение качественными </w:t>
      </w:r>
      <w:r w:rsidR="00846DC4">
        <w:rPr>
          <w:spacing w:val="-2"/>
          <w:sz w:val="28"/>
        </w:rPr>
        <w:t xml:space="preserve">                           </w:t>
      </w:r>
      <w:r>
        <w:rPr>
          <w:spacing w:val="-2"/>
          <w:sz w:val="28"/>
        </w:rPr>
        <w:t>жилищно-коммунальными услугами населения Песчанокопского района» за 2022 год согласно приложению №2.</w:t>
      </w:r>
    </w:p>
    <w:p w:rsidR="002A4A5B" w:rsidRDefault="006B7DDC">
      <w:pPr>
        <w:tabs>
          <w:tab w:val="left" w:pos="993"/>
        </w:tabs>
        <w:ind w:firstLine="709"/>
        <w:jc w:val="both"/>
        <w:rPr>
          <w:rStyle w:val="cfs10"/>
          <w:sz w:val="28"/>
        </w:rPr>
      </w:pPr>
      <w:r>
        <w:rPr>
          <w:rStyle w:val="cfs10"/>
          <w:sz w:val="28"/>
        </w:rPr>
        <w:t xml:space="preserve">3. Отделу информационных технологий </w:t>
      </w:r>
      <w:proofErr w:type="gramStart"/>
      <w:r>
        <w:rPr>
          <w:rStyle w:val="cfs10"/>
          <w:sz w:val="28"/>
        </w:rPr>
        <w:t>разместить</w:t>
      </w:r>
      <w:proofErr w:type="gramEnd"/>
      <w:r>
        <w:rPr>
          <w:rStyle w:val="cfs10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A4A5B" w:rsidRDefault="006B7DDC" w:rsidP="006C6D6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4.  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6C6D6F" w:rsidRPr="006C6D6F" w:rsidRDefault="006C6D6F" w:rsidP="006C6D6F">
      <w:pPr>
        <w:tabs>
          <w:tab w:val="left" w:pos="993"/>
        </w:tabs>
        <w:ind w:firstLine="709"/>
        <w:jc w:val="both"/>
        <w:rPr>
          <w:sz w:val="14"/>
        </w:rPr>
      </w:pPr>
    </w:p>
    <w:p w:rsidR="002A4A5B" w:rsidRDefault="006B7DDC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2A4A5B" w:rsidRDefault="006B7DDC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2A4A5B" w:rsidRPr="006C6D6F" w:rsidRDefault="002A4A5B">
      <w:pPr>
        <w:spacing w:line="216" w:lineRule="auto"/>
        <w:jc w:val="both"/>
        <w:rPr>
          <w:sz w:val="2"/>
        </w:rPr>
      </w:pPr>
    </w:p>
    <w:p w:rsidR="006C6D6F" w:rsidRPr="006C6D6F" w:rsidRDefault="006C6D6F">
      <w:pPr>
        <w:rPr>
          <w:sz w:val="2"/>
        </w:rPr>
      </w:pPr>
    </w:p>
    <w:p w:rsidR="006C6D6F" w:rsidRPr="006C6D6F" w:rsidRDefault="006C6D6F">
      <w:pPr>
        <w:rPr>
          <w:sz w:val="8"/>
        </w:rPr>
      </w:pPr>
    </w:p>
    <w:p w:rsidR="00846DC4" w:rsidRDefault="006B7DDC">
      <w:pPr>
        <w:rPr>
          <w:sz w:val="28"/>
        </w:rPr>
      </w:pPr>
      <w:r>
        <w:rPr>
          <w:sz w:val="28"/>
        </w:rPr>
        <w:t>Постановление вносит:</w:t>
      </w:r>
    </w:p>
    <w:p w:rsidR="002A4A5B" w:rsidRDefault="006B7DDC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2A4A5B" w:rsidRDefault="002A4A5B">
      <w:pPr>
        <w:sectPr w:rsidR="002A4A5B">
          <w:pgSz w:w="11906" w:h="16838"/>
          <w:pgMar w:top="1134" w:right="567" w:bottom="1134" w:left="1701" w:header="709" w:footer="953" w:gutter="0"/>
          <w:cols w:space="720"/>
        </w:sectPr>
      </w:pPr>
    </w:p>
    <w:p w:rsidR="002A4A5B" w:rsidRDefault="006B7DDC">
      <w:pPr>
        <w:ind w:left="5245" w:right="-1"/>
        <w:rPr>
          <w:sz w:val="28"/>
        </w:rPr>
      </w:pPr>
      <w:r>
        <w:rPr>
          <w:sz w:val="28"/>
        </w:rPr>
        <w:lastRenderedPageBreak/>
        <w:t>Приложение №1</w:t>
      </w:r>
    </w:p>
    <w:p w:rsidR="002A4A5B" w:rsidRDefault="006B7DDC">
      <w:pPr>
        <w:ind w:left="5245" w:right="-1"/>
        <w:rPr>
          <w:sz w:val="28"/>
        </w:rPr>
      </w:pPr>
      <w:r>
        <w:rPr>
          <w:sz w:val="28"/>
        </w:rPr>
        <w:t>к постановлению Администрации</w:t>
      </w:r>
    </w:p>
    <w:p w:rsidR="002A4A5B" w:rsidRDefault="006B7DDC">
      <w:pPr>
        <w:ind w:left="5245" w:right="-1"/>
        <w:rPr>
          <w:sz w:val="28"/>
        </w:rPr>
      </w:pPr>
      <w:r>
        <w:rPr>
          <w:sz w:val="28"/>
        </w:rPr>
        <w:t>Песчанокопского района</w:t>
      </w:r>
    </w:p>
    <w:p w:rsidR="002A4A5B" w:rsidRDefault="00697573">
      <w:pPr>
        <w:ind w:left="5245" w:right="-1"/>
        <w:rPr>
          <w:sz w:val="28"/>
        </w:rPr>
      </w:pPr>
      <w:r>
        <w:rPr>
          <w:sz w:val="28"/>
        </w:rPr>
        <w:t>о</w:t>
      </w:r>
      <w:r w:rsidR="006B7DDC">
        <w:rPr>
          <w:sz w:val="28"/>
        </w:rPr>
        <w:t>т</w:t>
      </w:r>
      <w:r>
        <w:rPr>
          <w:sz w:val="28"/>
        </w:rPr>
        <w:t xml:space="preserve"> 03.04.2023</w:t>
      </w:r>
      <w:r w:rsidR="006B7DDC">
        <w:rPr>
          <w:sz w:val="28"/>
        </w:rPr>
        <w:t xml:space="preserve">   № </w:t>
      </w:r>
      <w:r>
        <w:rPr>
          <w:sz w:val="28"/>
        </w:rPr>
        <w:t>325</w:t>
      </w:r>
    </w:p>
    <w:p w:rsidR="002A4A5B" w:rsidRDefault="002A4A5B">
      <w:pPr>
        <w:ind w:right="-1"/>
        <w:rPr>
          <w:sz w:val="28"/>
        </w:rPr>
      </w:pPr>
    </w:p>
    <w:p w:rsidR="002A4A5B" w:rsidRDefault="002A4A5B">
      <w:pPr>
        <w:ind w:right="-1"/>
        <w:rPr>
          <w:sz w:val="28"/>
        </w:rPr>
      </w:pPr>
    </w:p>
    <w:p w:rsidR="002A4A5B" w:rsidRDefault="006B7DDC">
      <w:pPr>
        <w:ind w:right="-1" w:firstLine="709"/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</w:t>
      </w:r>
      <w:r>
        <w:rPr>
          <w:spacing w:val="-2"/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>» за отчетный 2022 год</w:t>
      </w:r>
    </w:p>
    <w:p w:rsidR="002A4A5B" w:rsidRDefault="002A4A5B">
      <w:pPr>
        <w:ind w:right="-1"/>
        <w:rPr>
          <w:sz w:val="28"/>
        </w:rPr>
      </w:pPr>
    </w:p>
    <w:p w:rsidR="002A4A5B" w:rsidRDefault="006B7DDC" w:rsidP="006C6D6F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2022 год</w:t>
      </w:r>
    </w:p>
    <w:p w:rsidR="002A4A5B" w:rsidRDefault="002A4A5B">
      <w:pPr>
        <w:ind w:right="-1"/>
        <w:rPr>
          <w:sz w:val="16"/>
        </w:rPr>
      </w:pPr>
    </w:p>
    <w:p w:rsidR="002A4A5B" w:rsidRDefault="006B7DDC">
      <w:pPr>
        <w:ind w:right="-1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целях создания условий для повышение качества и надежности предоставления жилищно-коммунальных услуг населению Песчанокопского района в рамках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утвержденной постановлением Администрации Песчанокопского района от 11.12.2018 № 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района», ответственным исполнителем и участниками муниципальной программы в 2022 году реализован</w:t>
      </w:r>
      <w:proofErr w:type="gramEnd"/>
      <w:r>
        <w:rPr>
          <w:sz w:val="28"/>
        </w:rPr>
        <w:t xml:space="preserve">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-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размере платы граждан за коммунальные услуги.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2A4A5B" w:rsidRDefault="006B7DDC" w:rsidP="006C6D6F">
      <w:pPr>
        <w:ind w:right="-1" w:firstLine="709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2A4A5B" w:rsidRDefault="002A4A5B" w:rsidP="006C6D6F">
      <w:pPr>
        <w:ind w:right="-1"/>
        <w:jc w:val="both"/>
        <w:rPr>
          <w:sz w:val="14"/>
        </w:rPr>
      </w:pP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Достижению результатов в 2022 году способствовала реализация ответственным исполнителем и участниками муниципальной программы основного мероприятия. По итогам 2022 года муниципальная программа состояла из одного основного мероприятия. Программой «Обеспечение качественными жилищно-коммунальными услугами населения Песчанокопского района» выполнено одно мероприятие в установленные сроки и в полном объеме. Сведения о выполнении основного мероприятия, а также контрольных событий муниципальной программы указаны в приложении № 3 к отчету о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за 2022 год. </w:t>
      </w:r>
    </w:p>
    <w:p w:rsidR="002A4A5B" w:rsidRDefault="002A4A5B">
      <w:pPr>
        <w:ind w:right="-1"/>
        <w:rPr>
          <w:sz w:val="18"/>
        </w:rPr>
      </w:pPr>
    </w:p>
    <w:p w:rsidR="002A4A5B" w:rsidRDefault="006B7DDC" w:rsidP="006C6D6F">
      <w:pPr>
        <w:ind w:right="-1" w:firstLine="709"/>
        <w:jc w:val="center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программы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lastRenderedPageBreak/>
        <w:t xml:space="preserve"> Основными факторами, повлиявшими на ход реализации муниципальной программы в 2022 году, являются: </w:t>
      </w:r>
    </w:p>
    <w:p w:rsidR="002A4A5B" w:rsidRDefault="002A4A5B">
      <w:pPr>
        <w:ind w:right="-1" w:firstLine="709"/>
        <w:jc w:val="both"/>
        <w:rPr>
          <w:sz w:val="6"/>
        </w:rPr>
      </w:pP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- фактическое потребление коммунальных услуг населением Песчанокопского района.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реализации муниципальной программы.</w:t>
      </w:r>
    </w:p>
    <w:p w:rsidR="002A4A5B" w:rsidRDefault="002A4A5B">
      <w:pPr>
        <w:ind w:right="-1"/>
        <w:rPr>
          <w:sz w:val="28"/>
        </w:rPr>
      </w:pPr>
    </w:p>
    <w:p w:rsidR="002A4A5B" w:rsidRDefault="006B7DDC" w:rsidP="006C6D6F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2A4A5B" w:rsidRDefault="002A4A5B">
      <w:pPr>
        <w:ind w:right="-1"/>
        <w:rPr>
          <w:sz w:val="14"/>
        </w:rPr>
      </w:pP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муниципальной программы на 2022 год составляет 680,5 тыс. рублей, за счет средств областного бюджета – 638,9 тыс. рублей, за счет средств бюджета Песчанокопского района – 29,5 тыс. рублей, бюджеты сельских поселений – 12,1 тыс. рублей. План ассигнований в соответствии с решением Собрания депутатов Песчанокопского района от 24.12.2021 № 20 «Об утверждении бюджета Песчанокопского района на 2022год и на плановый период 2023 и 2024 годов» составил 680,5 тыс. рублей. 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В соответствии со сводной бюджетной росписью – 680,5 тыс. рублей, в том числе по источникам финансирования: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областной бюджет – 638,9 тыс. рублей;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бюджет Песчанокопского района – 29,5 тыс. рублей;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бюджет сельских поселений – 12,1 тыс. рублей.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Исполнение расходов по муниципальной программе составило 652,6 тыс. рублей. Сведения об использовании бюджетных ассигнований и внебюджетных средств на реализацию муниципальной программы указаны в приложении № 5 к отчету о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Бюджетные средства, предусмотренные на реализацию муниципальной программы в 2022 году, освоены не в полном объеме. </w:t>
      </w:r>
    </w:p>
    <w:p w:rsidR="002A4A5B" w:rsidRDefault="006B7DDC">
      <w:pPr>
        <w:ind w:right="-1"/>
        <w:jc w:val="both"/>
        <w:rPr>
          <w:sz w:val="28"/>
        </w:rPr>
      </w:pPr>
      <w:r>
        <w:rPr>
          <w:sz w:val="28"/>
        </w:rPr>
        <w:t xml:space="preserve">   </w:t>
      </w:r>
    </w:p>
    <w:p w:rsidR="002A4A5B" w:rsidRDefault="006B7DDC" w:rsidP="006C6D6F">
      <w:pPr>
        <w:ind w:right="-1" w:firstLine="709"/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2022 год</w:t>
      </w:r>
    </w:p>
    <w:p w:rsidR="002A4A5B" w:rsidRDefault="002A4A5B">
      <w:pPr>
        <w:ind w:right="-1"/>
        <w:jc w:val="both"/>
        <w:rPr>
          <w:sz w:val="16"/>
        </w:rPr>
      </w:pP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Достижение целей и задач муниципальной программой на 2022 год характеризуются целевым показателем «Повышение удовлетворенности населения Песчанокопского района уровнем коммунального обслуживания» плановые значения, которого достигнуты. Сведения о достижении значений показателей муниципальной программы указаны в приложении № 4 к отчету о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района». </w:t>
      </w:r>
    </w:p>
    <w:p w:rsidR="002A4A5B" w:rsidRDefault="002A4A5B">
      <w:pPr>
        <w:ind w:right="-1"/>
        <w:jc w:val="both"/>
        <w:rPr>
          <w:sz w:val="28"/>
        </w:rPr>
      </w:pPr>
    </w:p>
    <w:p w:rsidR="002A4A5B" w:rsidRDefault="006B7DDC" w:rsidP="006C6D6F">
      <w:pPr>
        <w:tabs>
          <w:tab w:val="left" w:pos="709"/>
        </w:tabs>
        <w:ind w:right="-1"/>
        <w:jc w:val="center"/>
        <w:rPr>
          <w:sz w:val="28"/>
        </w:rPr>
      </w:pPr>
      <w:r>
        <w:rPr>
          <w:sz w:val="28"/>
        </w:rPr>
        <w:lastRenderedPageBreak/>
        <w:t>6. Информация о результатах оценки эффективности муниципальной программы</w:t>
      </w:r>
    </w:p>
    <w:p w:rsidR="002A4A5B" w:rsidRDefault="002A4A5B">
      <w:pPr>
        <w:ind w:right="-1"/>
        <w:jc w:val="both"/>
        <w:rPr>
          <w:sz w:val="12"/>
        </w:rPr>
      </w:pP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программы: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эффективность хода реализации целевого показателя  (3/3) -  равна 1;</w:t>
      </w:r>
    </w:p>
    <w:p w:rsidR="002A4A5B" w:rsidRDefault="006B7DDC" w:rsidP="0016777B">
      <w:pPr>
        <w:tabs>
          <w:tab w:val="left" w:pos="709"/>
        </w:tabs>
        <w:ind w:right="-1"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составляет</w:t>
      </w:r>
      <w:r w:rsidR="0016777B">
        <w:rPr>
          <w:sz w:val="28"/>
        </w:rPr>
        <w:t xml:space="preserve">               </w:t>
      </w:r>
      <w:r>
        <w:rPr>
          <w:sz w:val="28"/>
        </w:rPr>
        <w:t xml:space="preserve"> </w:t>
      </w:r>
      <w:r w:rsidR="0016777B">
        <w:rPr>
          <w:sz w:val="28"/>
        </w:rPr>
        <w:t xml:space="preserve">      </w:t>
      </w:r>
      <w:r>
        <w:rPr>
          <w:sz w:val="28"/>
        </w:rPr>
        <w:t>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3. Бюджетная эффективность реализации муниципальной программы.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1 / 1= 1,0 и оценивается как доля мероприятий, выполненных в полном объеме.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составляет:</w:t>
      </w:r>
      <w:r>
        <w:rPr>
          <w:b/>
          <w:sz w:val="28"/>
        </w:rPr>
        <w:t xml:space="preserve"> </w:t>
      </w:r>
      <w:r>
        <w:rPr>
          <w:sz w:val="28"/>
        </w:rPr>
        <w:t>652,6 тыс. руб. / 680,5 тыс. руб. = 0,96.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3.3. Эффективность использования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0,96 (</w:t>
      </w: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 xml:space="preserve"> = 0,96/1=0,96), что характеризует высокий уровень бюджетной эффективности реализации муниципальной программы в 2022 году.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0,96 (</w:t>
      </w:r>
      <w:proofErr w:type="spellStart"/>
      <w:r>
        <w:rPr>
          <w:sz w:val="28"/>
        </w:rPr>
        <w:t>УРпр</w:t>
      </w:r>
      <w:proofErr w:type="spellEnd"/>
      <w:r>
        <w:rPr>
          <w:sz w:val="28"/>
        </w:rPr>
        <w:t xml:space="preserve"> = 0,96*0,5+0,96*0,3+0,96*0,2=0,96). Эффективность использования средств всех уровней бюджета составляет </w:t>
      </w:r>
      <w:proofErr w:type="gramStart"/>
      <w:r>
        <w:rPr>
          <w:sz w:val="28"/>
        </w:rPr>
        <w:t>0,96</w:t>
      </w:r>
      <w:proofErr w:type="gramEnd"/>
      <w:r>
        <w:rPr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2A4A5B" w:rsidRDefault="006B7DD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Экономия бюджетных ассигнований на реализацию муниципальной программы составила 27,9 тыс. рублей. Администрацией Песчанокопского района,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расходных обязательств осуществлялось в полном объёме. </w:t>
      </w:r>
    </w:p>
    <w:p w:rsidR="002A4A5B" w:rsidRDefault="002A4A5B">
      <w:pPr>
        <w:ind w:right="-1" w:firstLine="709"/>
        <w:jc w:val="both"/>
        <w:rPr>
          <w:sz w:val="28"/>
        </w:rPr>
      </w:pPr>
    </w:p>
    <w:p w:rsidR="002A4A5B" w:rsidRDefault="006B7DDC" w:rsidP="006C6D6F">
      <w:pPr>
        <w:ind w:right="-1" w:firstLine="709"/>
        <w:jc w:val="center"/>
        <w:rPr>
          <w:sz w:val="28"/>
        </w:rPr>
      </w:pPr>
      <w:r>
        <w:rPr>
          <w:sz w:val="28"/>
        </w:rPr>
        <w:t>7. Предложения по дальнейшей реализации муниципальной программы</w:t>
      </w:r>
    </w:p>
    <w:p w:rsidR="002A4A5B" w:rsidRDefault="002A4A5B" w:rsidP="006C6D6F">
      <w:pPr>
        <w:ind w:right="-1"/>
        <w:jc w:val="center"/>
        <w:rPr>
          <w:sz w:val="12"/>
        </w:rPr>
      </w:pPr>
    </w:p>
    <w:p w:rsidR="002A4A5B" w:rsidRDefault="006B7DDC" w:rsidP="006C6D6F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Необходима дальнейшая реализация муниципальной программы</w:t>
      </w:r>
    </w:p>
    <w:p w:rsidR="002A4A5B" w:rsidRDefault="002A4A5B">
      <w:pPr>
        <w:tabs>
          <w:tab w:val="left" w:pos="709"/>
        </w:tabs>
        <w:ind w:right="-1" w:firstLine="709"/>
        <w:jc w:val="both"/>
        <w:rPr>
          <w:sz w:val="28"/>
        </w:rPr>
      </w:pPr>
    </w:p>
    <w:p w:rsidR="002A4A5B" w:rsidRDefault="002A4A5B">
      <w:pPr>
        <w:tabs>
          <w:tab w:val="left" w:pos="709"/>
        </w:tabs>
        <w:ind w:right="-1" w:firstLine="709"/>
        <w:jc w:val="both"/>
        <w:rPr>
          <w:sz w:val="28"/>
        </w:rPr>
      </w:pPr>
    </w:p>
    <w:p w:rsidR="002A4A5B" w:rsidRDefault="002A4A5B">
      <w:pPr>
        <w:tabs>
          <w:tab w:val="left" w:pos="709"/>
        </w:tabs>
        <w:ind w:right="-1" w:firstLine="709"/>
        <w:jc w:val="both"/>
        <w:rPr>
          <w:sz w:val="28"/>
        </w:rPr>
      </w:pPr>
    </w:p>
    <w:p w:rsidR="002A4A5B" w:rsidRDefault="002A4A5B">
      <w:pPr>
        <w:tabs>
          <w:tab w:val="left" w:pos="709"/>
        </w:tabs>
        <w:ind w:right="-1" w:firstLine="709"/>
        <w:jc w:val="both"/>
        <w:rPr>
          <w:sz w:val="8"/>
        </w:rPr>
      </w:pPr>
    </w:p>
    <w:p w:rsidR="002A4A5B" w:rsidRDefault="006B7DDC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2A4A5B" w:rsidRDefault="006B7DDC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О.В. Купина </w:t>
      </w:r>
    </w:p>
    <w:p w:rsidR="002A4A5B" w:rsidRDefault="002A4A5B">
      <w:pPr>
        <w:sectPr w:rsidR="002A4A5B">
          <w:headerReference w:type="default" r:id="rId9"/>
          <w:footerReference w:type="default" r:id="rId10"/>
          <w:pgSz w:w="11906" w:h="16838"/>
          <w:pgMar w:top="1134" w:right="567" w:bottom="1134" w:left="1701" w:header="295" w:footer="720" w:gutter="0"/>
          <w:cols w:space="720"/>
        </w:sectPr>
      </w:pPr>
    </w:p>
    <w:p w:rsidR="002A4A5B" w:rsidRDefault="006B7DDC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 №2</w:t>
      </w:r>
    </w:p>
    <w:p w:rsidR="002A4A5B" w:rsidRDefault="006B7DDC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A4A5B" w:rsidRDefault="006B7DDC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2A4A5B" w:rsidRDefault="00697573">
      <w:pPr>
        <w:ind w:left="10490" w:right="-1"/>
        <w:rPr>
          <w:sz w:val="28"/>
        </w:rPr>
      </w:pPr>
      <w:r>
        <w:rPr>
          <w:sz w:val="28"/>
        </w:rPr>
        <w:t>о</w:t>
      </w:r>
      <w:r w:rsidR="006B7DDC">
        <w:rPr>
          <w:sz w:val="28"/>
        </w:rPr>
        <w:t>т</w:t>
      </w:r>
      <w:r>
        <w:rPr>
          <w:sz w:val="28"/>
        </w:rPr>
        <w:t xml:space="preserve"> 03.04.2023</w:t>
      </w:r>
      <w:r w:rsidR="006B7DDC">
        <w:rPr>
          <w:sz w:val="28"/>
        </w:rPr>
        <w:t xml:space="preserve">   № </w:t>
      </w:r>
      <w:r>
        <w:rPr>
          <w:sz w:val="28"/>
        </w:rPr>
        <w:t>325</w:t>
      </w:r>
    </w:p>
    <w:p w:rsidR="002A4A5B" w:rsidRDefault="006B7DDC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2A4A5B" w:rsidRDefault="006B7DDC">
      <w:pPr>
        <w:pStyle w:val="ConsPlusNonformat"/>
        <w:jc w:val="center"/>
        <w:rPr>
          <w:rFonts w:ascii="Times New Roman" w:hAnsi="Times New Roman"/>
          <w:sz w:val="28"/>
        </w:rPr>
      </w:pPr>
      <w:bookmarkStart w:id="0" w:name="Par1326"/>
      <w:bookmarkEnd w:id="0"/>
      <w:r>
        <w:rPr>
          <w:rFonts w:ascii="Times New Roman" w:hAnsi="Times New Roman"/>
          <w:sz w:val="28"/>
        </w:rPr>
        <w:t>ОТЧЕТ</w:t>
      </w:r>
    </w:p>
    <w:p w:rsidR="002A4A5B" w:rsidRDefault="006B7DDC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за отчетный период 12 мес. 2022 г.</w:t>
      </w:r>
    </w:p>
    <w:p w:rsidR="002A4A5B" w:rsidRDefault="002A4A5B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3098"/>
        <w:gridCol w:w="1830"/>
        <w:gridCol w:w="1407"/>
        <w:gridCol w:w="986"/>
        <w:gridCol w:w="1548"/>
        <w:gridCol w:w="1830"/>
        <w:gridCol w:w="1688"/>
        <w:gridCol w:w="986"/>
        <w:gridCol w:w="1547"/>
      </w:tblGrid>
      <w:tr w:rsidR="002A4A5B">
        <w:trPr>
          <w:trHeight w:val="57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описание)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окончания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 xml:space="preserve">контрольного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неосвоения</w:t>
            </w:r>
            <w:proofErr w:type="spellEnd"/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2A4A5B">
        <w:trPr>
          <w:trHeight w:val="72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 </w:t>
            </w:r>
          </w:p>
          <w:p w:rsidR="002A4A5B" w:rsidRDefault="006B7DDC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бюджетной росписью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 на отчетную дату 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</w:tr>
    </w:tbl>
    <w:p w:rsidR="002A4A5B" w:rsidRDefault="002A4A5B">
      <w:pPr>
        <w:pStyle w:val="ConsPlusNonformat"/>
        <w:jc w:val="center"/>
        <w:rPr>
          <w:rFonts w:ascii="Times New Roman" w:hAnsi="Times New Roman"/>
          <w:sz w:val="6"/>
        </w:rPr>
      </w:pPr>
    </w:p>
    <w:p w:rsidR="002A4A5B" w:rsidRDefault="002A4A5B">
      <w:pPr>
        <w:pStyle w:val="ConsPlusNonformat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3098"/>
        <w:gridCol w:w="1830"/>
        <w:gridCol w:w="1407"/>
        <w:gridCol w:w="986"/>
        <w:gridCol w:w="1548"/>
        <w:gridCol w:w="1830"/>
        <w:gridCol w:w="1688"/>
        <w:gridCol w:w="986"/>
        <w:gridCol w:w="1548"/>
      </w:tblGrid>
      <w:tr w:rsidR="002A4A5B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A4A5B">
        <w:trPr>
          <w:trHeight w:val="20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tabs>
                <w:tab w:val="left" w:pos="226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1«Создание условий для обеспечения   качественными коммунальными услугами населения Песчанокопского района»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 w:rsidR="002A4A5B">
        <w:trPr>
          <w:trHeight w:val="2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Песчанокопского района по сельскому хозяйству и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  <w:p w:rsidR="002A4A5B" w:rsidRDefault="002A4A5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a8"/>
              <w:rPr>
                <w:sz w:val="22"/>
              </w:rPr>
            </w:pPr>
            <w:r>
              <w:rPr>
                <w:sz w:val="22"/>
              </w:rPr>
              <w:lastRenderedPageBreak/>
              <w:t>Повышение</w:t>
            </w:r>
          </w:p>
          <w:p w:rsidR="002A4A5B" w:rsidRDefault="006B7DDC">
            <w:pPr>
              <w:pStyle w:val="a8"/>
              <w:rPr>
                <w:sz w:val="22"/>
              </w:rPr>
            </w:pPr>
            <w:r>
              <w:rPr>
                <w:sz w:val="22"/>
              </w:rPr>
              <w:t xml:space="preserve">удовлетворенности населения Песчанокопского района уровнем коммунального </w:t>
            </w:r>
            <w:proofErr w:type="spellStart"/>
            <w:proofErr w:type="gramStart"/>
            <w:r>
              <w:rPr>
                <w:sz w:val="22"/>
              </w:rPr>
              <w:lastRenderedPageBreak/>
              <w:t>обслужива-ния</w:t>
            </w:r>
            <w:proofErr w:type="spellEnd"/>
            <w:proofErr w:type="gramEnd"/>
          </w:p>
          <w:p w:rsidR="002A4A5B" w:rsidRDefault="002A4A5B">
            <w:pPr>
              <w:rPr>
                <w:rFonts w:ascii="TimesNewRomanPSMT" w:hAnsi="TimesNewRomanPSMT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668,4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641,9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27,9</w:t>
            </w:r>
          </w:p>
        </w:tc>
      </w:tr>
      <w:tr w:rsidR="002A4A5B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>Возмещение предприятиям</w:t>
            </w:r>
          </w:p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</w:p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>хозяйства части платы граждан за коммунальные услуги в объеме свыше установленных индексов максимального роста размере платы граждан за коммунальные услуги»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Песчанокопского района по сельскому хозяйству и вопросам муниципального хозяйства Кравцов А.Н.</w:t>
            </w:r>
          </w:p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2A4A5B" w:rsidRDefault="006B7DDC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Песчанокопского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 w:rsidR="002A4A5B">
        <w:trPr>
          <w:trHeight w:val="30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 w:rsidR="002A4A5B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</w:tbl>
    <w:p w:rsidR="002A4A5B" w:rsidRDefault="002A4A5B">
      <w:pPr>
        <w:ind w:left="2127" w:right="-1"/>
        <w:jc w:val="both"/>
        <w:rPr>
          <w:sz w:val="28"/>
        </w:rPr>
      </w:pPr>
    </w:p>
    <w:p w:rsidR="002A4A5B" w:rsidRDefault="002A4A5B">
      <w:pPr>
        <w:ind w:left="2127" w:right="-1"/>
        <w:jc w:val="both"/>
        <w:rPr>
          <w:sz w:val="28"/>
        </w:rPr>
      </w:pPr>
    </w:p>
    <w:p w:rsidR="002A4A5B" w:rsidRDefault="002A4A5B">
      <w:pPr>
        <w:ind w:left="2127" w:right="-1"/>
        <w:jc w:val="both"/>
        <w:rPr>
          <w:sz w:val="28"/>
        </w:rPr>
      </w:pPr>
    </w:p>
    <w:p w:rsidR="002A4A5B" w:rsidRDefault="002A4A5B">
      <w:pPr>
        <w:ind w:left="2127" w:right="-1"/>
        <w:jc w:val="both"/>
        <w:rPr>
          <w:sz w:val="28"/>
        </w:rPr>
      </w:pP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</w:t>
      </w:r>
      <w:r w:rsidR="0016777B">
        <w:rPr>
          <w:sz w:val="28"/>
        </w:rPr>
        <w:t xml:space="preserve">        </w:t>
      </w:r>
      <w:r>
        <w:rPr>
          <w:sz w:val="28"/>
        </w:rPr>
        <w:t>О.В. Купина</w:t>
      </w: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6B7DDC">
      <w:pPr>
        <w:widowControl w:val="0"/>
        <w:ind w:left="10490"/>
        <w:rPr>
          <w:sz w:val="28"/>
        </w:rPr>
      </w:pPr>
      <w:r>
        <w:rPr>
          <w:sz w:val="28"/>
        </w:rPr>
        <w:t>Приложение №3</w:t>
      </w:r>
    </w:p>
    <w:p w:rsidR="002A4A5B" w:rsidRDefault="006B7DDC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A4A5B" w:rsidRDefault="006B7DDC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2A4A5B" w:rsidRDefault="00697573">
      <w:pPr>
        <w:widowControl w:val="0"/>
        <w:ind w:left="10490"/>
        <w:rPr>
          <w:sz w:val="28"/>
        </w:rPr>
      </w:pPr>
      <w:r>
        <w:rPr>
          <w:sz w:val="28"/>
        </w:rPr>
        <w:t>о</w:t>
      </w:r>
      <w:r w:rsidR="006B7DDC">
        <w:rPr>
          <w:sz w:val="28"/>
        </w:rPr>
        <w:t>т</w:t>
      </w:r>
      <w:r>
        <w:rPr>
          <w:sz w:val="28"/>
        </w:rPr>
        <w:t xml:space="preserve"> 03.04.2023</w:t>
      </w:r>
      <w:r w:rsidR="006B7DDC">
        <w:rPr>
          <w:sz w:val="28"/>
        </w:rPr>
        <w:t xml:space="preserve">   № </w:t>
      </w:r>
      <w:r>
        <w:rPr>
          <w:sz w:val="28"/>
        </w:rPr>
        <w:t>325</w:t>
      </w:r>
      <w:r w:rsidR="006B7DDC">
        <w:rPr>
          <w:sz w:val="28"/>
        </w:rPr>
        <w:t xml:space="preserve"> </w:t>
      </w:r>
    </w:p>
    <w:p w:rsidR="002A4A5B" w:rsidRDefault="006B7DDC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:rsidR="002A4A5B" w:rsidRDefault="006B7DDC">
      <w:pPr>
        <w:widowControl w:val="0"/>
        <w:jc w:val="center"/>
        <w:rPr>
          <w:sz w:val="24"/>
        </w:rPr>
      </w:pPr>
      <w:r>
        <w:rPr>
          <w:sz w:val="24"/>
        </w:rPr>
        <w:t>о выполнении основных мероприятий подпрограмм и</w:t>
      </w:r>
    </w:p>
    <w:p w:rsidR="002A4A5B" w:rsidRDefault="006B7DDC">
      <w:pPr>
        <w:widowControl w:val="0"/>
        <w:jc w:val="center"/>
        <w:rPr>
          <w:sz w:val="24"/>
        </w:rPr>
      </w:pPr>
      <w:r>
        <w:rPr>
          <w:sz w:val="24"/>
        </w:rPr>
        <w:t xml:space="preserve">контрольных событий  муниципальной программы </w:t>
      </w:r>
    </w:p>
    <w:p w:rsidR="002A4A5B" w:rsidRDefault="006B7DDC">
      <w:pPr>
        <w:widowControl w:val="0"/>
        <w:jc w:val="center"/>
        <w:rPr>
          <w:sz w:val="24"/>
        </w:rPr>
      </w:pPr>
      <w:r>
        <w:rPr>
          <w:sz w:val="24"/>
        </w:rPr>
        <w:t>за 2022 г.</w:t>
      </w:r>
    </w:p>
    <w:p w:rsidR="002A4A5B" w:rsidRDefault="002A4A5B">
      <w:pPr>
        <w:ind w:right="-1"/>
        <w:jc w:val="both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579"/>
        <w:gridCol w:w="1927"/>
        <w:gridCol w:w="1376"/>
        <w:gridCol w:w="1376"/>
        <w:gridCol w:w="1378"/>
        <w:gridCol w:w="1927"/>
        <w:gridCol w:w="1547"/>
        <w:gridCol w:w="1652"/>
      </w:tblGrid>
      <w:tr w:rsidR="002A4A5B">
        <w:trPr>
          <w:trHeight w:val="55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2A4A5B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/>
        </w:tc>
        <w:tc>
          <w:tcPr>
            <w:tcW w:w="3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/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/>
        </w:tc>
      </w:tr>
      <w:tr w:rsidR="002A4A5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A4A5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Подпрограмма 2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</w:tr>
      <w:tr w:rsidR="002A4A5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2.5.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</w:tr>
      <w:tr w:rsidR="002A4A5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размера платы граждан за коммунальные услуги в соответствии с индексами максимального роста размера платы граждан за коммунальные услуги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вопросам муниципального хозяйства Администрации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 xml:space="preserve">Повышение удовлетворенности населения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 уровнем коммунального </w:t>
            </w:r>
            <w:r>
              <w:rPr>
                <w:sz w:val="24"/>
              </w:rPr>
              <w:lastRenderedPageBreak/>
              <w:t>обслуживания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Удовлетворенность населения Песчанокопского района уровнем </w:t>
            </w:r>
            <w:proofErr w:type="spellStart"/>
            <w:proofErr w:type="gramStart"/>
            <w:r>
              <w:rPr>
                <w:sz w:val="24"/>
              </w:rPr>
              <w:lastRenderedPageBreak/>
              <w:t>коммуналь-ного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обслужива-ния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Фактическое потребление </w:t>
            </w:r>
            <w:proofErr w:type="spellStart"/>
            <w:proofErr w:type="gramStart"/>
            <w:r>
              <w:rPr>
                <w:sz w:val="24"/>
              </w:rPr>
              <w:t>коммуналь-ных</w:t>
            </w:r>
            <w:proofErr w:type="spellEnd"/>
            <w:proofErr w:type="gramEnd"/>
            <w:r>
              <w:rPr>
                <w:sz w:val="24"/>
              </w:rPr>
              <w:t xml:space="preserve"> услуг населением Песчанокопского района</w:t>
            </w:r>
          </w:p>
        </w:tc>
      </w:tr>
      <w:tr w:rsidR="002A4A5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размере платы граждан за коммунальные услуги»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</w:t>
            </w:r>
            <w:proofErr w:type="spellStart"/>
            <w:proofErr w:type="gram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-сам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муници-пального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хозяй-ства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Админи-страции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Песча-нокопского</w:t>
            </w:r>
            <w:proofErr w:type="spellEnd"/>
            <w:r>
              <w:rPr>
                <w:sz w:val="24"/>
              </w:rPr>
              <w:t xml:space="preserve"> рай-она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10.01.2022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 xml:space="preserve">Повышение удовлетворенности населения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 уровнем коммунального обслуживания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rPr>
                <w:sz w:val="24"/>
              </w:rPr>
            </w:pPr>
            <w:r>
              <w:rPr>
                <w:sz w:val="24"/>
              </w:rPr>
              <w:t xml:space="preserve">Удовлетворенность населения Песчанокопского района уровнем </w:t>
            </w:r>
            <w:proofErr w:type="spellStart"/>
            <w:proofErr w:type="gramStart"/>
            <w:r>
              <w:rPr>
                <w:sz w:val="24"/>
              </w:rPr>
              <w:t>коммуналь-ного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обслужива-ния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потребление </w:t>
            </w:r>
            <w:proofErr w:type="spellStart"/>
            <w:proofErr w:type="gramStart"/>
            <w:r>
              <w:rPr>
                <w:sz w:val="24"/>
              </w:rPr>
              <w:t>коммуналь-ных</w:t>
            </w:r>
            <w:proofErr w:type="spellEnd"/>
            <w:proofErr w:type="gramEnd"/>
            <w:r>
              <w:rPr>
                <w:sz w:val="24"/>
              </w:rPr>
              <w:t xml:space="preserve"> услуг населением </w:t>
            </w:r>
            <w:proofErr w:type="spell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 района</w:t>
            </w:r>
          </w:p>
        </w:tc>
      </w:tr>
      <w:tr w:rsidR="002A4A5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Контрольное событие  муниципальной  программы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вопросам муниципального хозяйства Администрации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6B7DD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Проведены работы в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  <w:r>
              <w:rPr>
                <w:sz w:val="24"/>
              </w:rPr>
              <w:t xml:space="preserve"> </w:t>
            </w:r>
          </w:p>
          <w:p w:rsidR="002A4A5B" w:rsidRDefault="006B7DDC">
            <w:pPr>
              <w:widowControl w:val="0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5B" w:rsidRDefault="002A4A5B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</w:t>
      </w:r>
      <w:r w:rsidR="0016777B">
        <w:rPr>
          <w:sz w:val="28"/>
        </w:rPr>
        <w:t xml:space="preserve">             </w:t>
      </w:r>
      <w:r>
        <w:rPr>
          <w:sz w:val="28"/>
        </w:rPr>
        <w:t>О.В. Купина</w:t>
      </w: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ind w:right="-1"/>
        <w:jc w:val="both"/>
        <w:rPr>
          <w:sz w:val="28"/>
        </w:rPr>
      </w:pPr>
    </w:p>
    <w:p w:rsidR="002A4A5B" w:rsidRDefault="002A4A5B">
      <w:pPr>
        <w:widowControl w:val="0"/>
        <w:ind w:left="10490"/>
        <w:rPr>
          <w:sz w:val="28"/>
        </w:rPr>
      </w:pPr>
    </w:p>
    <w:p w:rsidR="002A4A5B" w:rsidRDefault="006B7DDC">
      <w:pPr>
        <w:widowControl w:val="0"/>
        <w:ind w:left="10490"/>
        <w:rPr>
          <w:sz w:val="28"/>
        </w:rPr>
      </w:pPr>
      <w:r>
        <w:rPr>
          <w:sz w:val="28"/>
        </w:rPr>
        <w:t>Приложение №4</w:t>
      </w:r>
    </w:p>
    <w:p w:rsidR="002A4A5B" w:rsidRDefault="006B7DDC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A4A5B" w:rsidRDefault="006B7DDC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2A4A5B" w:rsidRDefault="006B7DDC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697573">
        <w:rPr>
          <w:sz w:val="28"/>
        </w:rPr>
        <w:t>03.04.2023</w:t>
      </w:r>
      <w:bookmarkStart w:id="1" w:name="_GoBack"/>
      <w:bookmarkEnd w:id="1"/>
      <w:r w:rsidR="00697573">
        <w:rPr>
          <w:sz w:val="28"/>
        </w:rPr>
        <w:t xml:space="preserve"> </w:t>
      </w:r>
      <w:r>
        <w:rPr>
          <w:sz w:val="28"/>
        </w:rPr>
        <w:t xml:space="preserve"> № </w:t>
      </w:r>
      <w:r w:rsidR="00697573">
        <w:rPr>
          <w:sz w:val="28"/>
        </w:rPr>
        <w:t>325</w:t>
      </w:r>
    </w:p>
    <w:p w:rsidR="002A4A5B" w:rsidRDefault="002A4A5B">
      <w:pPr>
        <w:pStyle w:val="ConsPlusNonformat"/>
        <w:jc w:val="center"/>
        <w:rPr>
          <w:rFonts w:ascii="Times New Roman" w:hAnsi="Times New Roman"/>
          <w:sz w:val="10"/>
        </w:rPr>
      </w:pPr>
    </w:p>
    <w:p w:rsidR="002A4A5B" w:rsidRDefault="002A4A5B">
      <w:pPr>
        <w:widowControl w:val="0"/>
        <w:tabs>
          <w:tab w:val="left" w:pos="9610"/>
        </w:tabs>
        <w:jc w:val="center"/>
        <w:rPr>
          <w:sz w:val="24"/>
        </w:rPr>
      </w:pPr>
    </w:p>
    <w:p w:rsidR="002A4A5B" w:rsidRDefault="002A4A5B">
      <w:pPr>
        <w:widowControl w:val="0"/>
        <w:tabs>
          <w:tab w:val="left" w:pos="9610"/>
        </w:tabs>
        <w:jc w:val="center"/>
        <w:rPr>
          <w:sz w:val="24"/>
        </w:rPr>
      </w:pPr>
    </w:p>
    <w:p w:rsidR="002A4A5B" w:rsidRDefault="006B7DDC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2A4A5B" w:rsidRDefault="006B7DDC">
      <w:pPr>
        <w:ind w:right="-1"/>
        <w:jc w:val="center"/>
        <w:rPr>
          <w:sz w:val="24"/>
        </w:rPr>
      </w:pPr>
      <w:r>
        <w:rPr>
          <w:sz w:val="24"/>
        </w:rPr>
        <w:t>о показателях (индикаторах) муниципальной программы, подпрограмм муниципальной программы и их значениях</w:t>
      </w:r>
    </w:p>
    <w:p w:rsidR="002A4A5B" w:rsidRDefault="002A4A5B">
      <w:pPr>
        <w:ind w:right="-1"/>
        <w:jc w:val="center"/>
        <w:rPr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1813"/>
        <w:gridCol w:w="2930"/>
        <w:gridCol w:w="1394"/>
        <w:gridCol w:w="1395"/>
        <w:gridCol w:w="837"/>
        <w:gridCol w:w="1256"/>
        <w:gridCol w:w="1256"/>
        <w:gridCol w:w="1115"/>
        <w:gridCol w:w="1255"/>
        <w:gridCol w:w="1535"/>
      </w:tblGrid>
      <w:tr w:rsidR="002A4A5B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показателя (индикатора)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показателя 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4A5B">
        <w:trPr>
          <w:trHeight w:val="51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4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:rsidR="002A4A5B" w:rsidRDefault="006B7DDC">
            <w:pPr>
              <w:jc w:val="center"/>
            </w:pPr>
            <w:r>
              <w:rPr>
                <w:sz w:val="24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</w:t>
            </w:r>
          </w:p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отклонений</w:t>
            </w:r>
          </w:p>
        </w:tc>
      </w:tr>
      <w:tr w:rsidR="002A4A5B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A4A5B">
        <w:trPr>
          <w:trHeight w:val="19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 программа</w:t>
            </w:r>
          </w:p>
        </w:tc>
      </w:tr>
      <w:tr w:rsidR="002A4A5B">
        <w:trPr>
          <w:trHeight w:val="19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 населения, обеспеченного питьевой водой, отвечающей требованиям безопасности, в общей численности населения Ростовской области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A4A5B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2.2</w:t>
            </w:r>
          </w:p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Количество аварий в сфере ЖКХ     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2A4A5B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Показатель. Приобретение специализированной коммунальной техники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2A4A5B" w:rsidRDefault="002A4A5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A4A5B" w:rsidRDefault="006B7D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2A4A5B" w:rsidRDefault="002A4A5B">
      <w:pPr>
        <w:ind w:right="-1"/>
        <w:jc w:val="center"/>
        <w:rPr>
          <w:sz w:val="28"/>
        </w:rPr>
      </w:pPr>
    </w:p>
    <w:p w:rsidR="002A4A5B" w:rsidRDefault="002A4A5B">
      <w:pPr>
        <w:ind w:right="-1"/>
        <w:jc w:val="center"/>
        <w:rPr>
          <w:sz w:val="28"/>
        </w:rPr>
      </w:pPr>
    </w:p>
    <w:p w:rsidR="002A4A5B" w:rsidRDefault="002A4A5B">
      <w:pPr>
        <w:ind w:right="-1"/>
        <w:jc w:val="center"/>
        <w:rPr>
          <w:sz w:val="28"/>
        </w:rPr>
      </w:pP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</w:t>
      </w:r>
      <w:r w:rsidR="0016777B">
        <w:rPr>
          <w:sz w:val="28"/>
        </w:rPr>
        <w:t xml:space="preserve">                      </w:t>
      </w:r>
      <w:r>
        <w:rPr>
          <w:sz w:val="28"/>
        </w:rPr>
        <w:t>О.В. Купина</w:t>
      </w:r>
    </w:p>
    <w:p w:rsidR="002A4A5B" w:rsidRDefault="002A4A5B">
      <w:pPr>
        <w:ind w:right="-1"/>
        <w:jc w:val="center"/>
        <w:rPr>
          <w:sz w:val="28"/>
        </w:rPr>
      </w:pPr>
    </w:p>
    <w:p w:rsidR="002A4A5B" w:rsidRDefault="002A4A5B">
      <w:pPr>
        <w:ind w:left="10773" w:right="-1"/>
        <w:jc w:val="both"/>
        <w:rPr>
          <w:sz w:val="28"/>
        </w:rPr>
      </w:pPr>
    </w:p>
    <w:p w:rsidR="002A4A5B" w:rsidRDefault="002A4A5B">
      <w:pPr>
        <w:ind w:left="10773" w:right="-1"/>
        <w:jc w:val="both"/>
        <w:rPr>
          <w:sz w:val="28"/>
        </w:rPr>
      </w:pPr>
    </w:p>
    <w:p w:rsidR="002A4A5B" w:rsidRDefault="006B7DDC">
      <w:pPr>
        <w:ind w:left="10773" w:right="-1"/>
        <w:jc w:val="both"/>
        <w:rPr>
          <w:sz w:val="28"/>
        </w:rPr>
      </w:pPr>
      <w:r>
        <w:rPr>
          <w:sz w:val="28"/>
        </w:rPr>
        <w:t>Приложение № 5</w:t>
      </w:r>
    </w:p>
    <w:p w:rsidR="002A4A5B" w:rsidRDefault="006B7DDC">
      <w:pPr>
        <w:ind w:left="10773" w:right="-1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2A4A5B" w:rsidRDefault="006B7DDC">
      <w:pPr>
        <w:ind w:left="10773" w:right="-1"/>
        <w:jc w:val="both"/>
        <w:rPr>
          <w:sz w:val="28"/>
        </w:rPr>
      </w:pPr>
      <w:r>
        <w:rPr>
          <w:sz w:val="28"/>
        </w:rPr>
        <w:t>от</w:t>
      </w:r>
      <w:r w:rsidR="00697573">
        <w:rPr>
          <w:sz w:val="28"/>
        </w:rPr>
        <w:t xml:space="preserve"> 03.04.2023</w:t>
      </w:r>
      <w:r>
        <w:rPr>
          <w:sz w:val="28"/>
        </w:rPr>
        <w:t xml:space="preserve">   № </w:t>
      </w:r>
      <w:r w:rsidR="00697573">
        <w:rPr>
          <w:sz w:val="28"/>
        </w:rPr>
        <w:t>325</w:t>
      </w:r>
    </w:p>
    <w:p w:rsidR="002A4A5B" w:rsidRDefault="002A4A5B">
      <w:pPr>
        <w:ind w:left="426" w:right="-1"/>
        <w:jc w:val="both"/>
        <w:rPr>
          <w:sz w:val="28"/>
        </w:rPr>
      </w:pPr>
    </w:p>
    <w:p w:rsidR="002A4A5B" w:rsidRDefault="006B7DDC">
      <w:pPr>
        <w:ind w:left="426" w:right="-1"/>
        <w:jc w:val="center"/>
        <w:rPr>
          <w:sz w:val="28"/>
        </w:rPr>
      </w:pPr>
      <w:r>
        <w:rPr>
          <w:sz w:val="28"/>
        </w:rPr>
        <w:t>СВЕДЕНИЯ</w:t>
      </w:r>
    </w:p>
    <w:p w:rsidR="002A4A5B" w:rsidRDefault="006B7DDC">
      <w:pPr>
        <w:ind w:left="426" w:right="-1"/>
        <w:jc w:val="center"/>
        <w:rPr>
          <w:sz w:val="28"/>
        </w:rPr>
      </w:pPr>
      <w:r>
        <w:rPr>
          <w:sz w:val="28"/>
        </w:rPr>
        <w:t xml:space="preserve">об использовании областного, федерального, местного бюджетов и внебюджетных источников на реализацию муниципальной программы «Обеспечение качественными жилищно-коммунальными услугами населения Песчанокопского района» </w:t>
      </w:r>
    </w:p>
    <w:p w:rsidR="002A4A5B" w:rsidRDefault="006B7DDC">
      <w:pPr>
        <w:ind w:left="426" w:right="-1"/>
        <w:jc w:val="center"/>
        <w:rPr>
          <w:sz w:val="28"/>
        </w:rPr>
      </w:pPr>
      <w:r>
        <w:rPr>
          <w:sz w:val="28"/>
        </w:rPr>
        <w:t>за 2022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8"/>
        <w:gridCol w:w="2539"/>
        <w:gridCol w:w="2135"/>
        <w:gridCol w:w="1761"/>
        <w:gridCol w:w="2964"/>
      </w:tblGrid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финансирования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.), предусмотренных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(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680,5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680,5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652,6</w:t>
            </w: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29,1</w:t>
            </w: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том числе счет </w:t>
            </w:r>
            <w:r>
              <w:rPr>
                <w:sz w:val="28"/>
              </w:rPr>
              <w:lastRenderedPageBreak/>
              <w:t>средств: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638,9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638,9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612,8</w:t>
            </w: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Бюджет сельских поселений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10,7</w:t>
            </w:r>
          </w:p>
        </w:tc>
      </w:tr>
      <w:tr w:rsidR="002A4A5B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2A4A5B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A5B" w:rsidRDefault="006B7D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:rsidR="002A4A5B" w:rsidRDefault="002A4A5B">
      <w:pPr>
        <w:ind w:left="567" w:right="-1"/>
        <w:jc w:val="both"/>
        <w:rPr>
          <w:sz w:val="28"/>
        </w:rPr>
      </w:pPr>
    </w:p>
    <w:p w:rsidR="002A4A5B" w:rsidRDefault="002A4A5B">
      <w:pPr>
        <w:ind w:left="567" w:right="-1"/>
        <w:jc w:val="both"/>
        <w:rPr>
          <w:sz w:val="28"/>
        </w:rPr>
      </w:pPr>
    </w:p>
    <w:p w:rsidR="002A4A5B" w:rsidRDefault="002A4A5B">
      <w:pPr>
        <w:ind w:left="567" w:right="-1"/>
        <w:jc w:val="both"/>
        <w:rPr>
          <w:sz w:val="28"/>
        </w:rPr>
      </w:pPr>
    </w:p>
    <w:p w:rsidR="002A4A5B" w:rsidRDefault="002A4A5B">
      <w:pPr>
        <w:ind w:left="567" w:right="-1"/>
        <w:jc w:val="both"/>
        <w:rPr>
          <w:sz w:val="28"/>
        </w:rPr>
      </w:pP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2A4A5B" w:rsidRDefault="006B7DDC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</w:t>
      </w:r>
      <w:r w:rsidR="0016777B">
        <w:rPr>
          <w:sz w:val="28"/>
        </w:rPr>
        <w:t xml:space="preserve">                        </w:t>
      </w:r>
      <w:r>
        <w:rPr>
          <w:sz w:val="28"/>
        </w:rPr>
        <w:t>О.В. Купина</w:t>
      </w:r>
    </w:p>
    <w:p w:rsidR="002A4A5B" w:rsidRDefault="002A4A5B">
      <w:pPr>
        <w:ind w:right="-1"/>
        <w:jc w:val="center"/>
        <w:rPr>
          <w:sz w:val="28"/>
        </w:rPr>
      </w:pPr>
    </w:p>
    <w:sectPr w:rsidR="002A4A5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709" w:bottom="284" w:left="1134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ED" w:rsidRDefault="006B7DDC">
      <w:r>
        <w:separator/>
      </w:r>
    </w:p>
  </w:endnote>
  <w:endnote w:type="continuationSeparator" w:id="0">
    <w:p w:rsidR="003E2BED" w:rsidRDefault="006B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A5B" w:rsidRDefault="006B7DD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67FA2">
      <w:rPr>
        <w:noProof/>
      </w:rPr>
      <w:t>4</w:t>
    </w:r>
    <w:r>
      <w:fldChar w:fldCharType="end"/>
    </w:r>
  </w:p>
  <w:p w:rsidR="002A4A5B" w:rsidRDefault="002A4A5B">
    <w:pPr>
      <w:pStyle w:val="af3"/>
      <w:jc w:val="right"/>
    </w:pPr>
  </w:p>
  <w:p w:rsidR="002A4A5B" w:rsidRDefault="002A4A5B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A5B" w:rsidRDefault="006B7DD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67FA2">
      <w:rPr>
        <w:noProof/>
      </w:rPr>
      <w:t>11</w:t>
    </w:r>
    <w:r>
      <w:fldChar w:fldCharType="end"/>
    </w:r>
  </w:p>
  <w:p w:rsidR="002A4A5B" w:rsidRDefault="002A4A5B">
    <w:pPr>
      <w:pStyle w:val="af3"/>
      <w:jc w:val="right"/>
    </w:pPr>
  </w:p>
  <w:p w:rsidR="002A4A5B" w:rsidRDefault="002A4A5B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A5B" w:rsidRDefault="002A4A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ED" w:rsidRDefault="006B7DDC">
      <w:r>
        <w:separator/>
      </w:r>
    </w:p>
  </w:footnote>
  <w:footnote w:type="continuationSeparator" w:id="0">
    <w:p w:rsidR="003E2BED" w:rsidRDefault="006B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A5B" w:rsidRDefault="002A4A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A5B" w:rsidRDefault="002A4A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A5B" w:rsidRDefault="002A4A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2C07"/>
    <w:multiLevelType w:val="multilevel"/>
    <w:tmpl w:val="AB64925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03A0CE5"/>
    <w:multiLevelType w:val="multilevel"/>
    <w:tmpl w:val="C214FD30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A5B"/>
    <w:rsid w:val="00000452"/>
    <w:rsid w:val="0016777B"/>
    <w:rsid w:val="00167FA2"/>
    <w:rsid w:val="002A4A5B"/>
    <w:rsid w:val="003E2BED"/>
    <w:rsid w:val="00697573"/>
    <w:rsid w:val="006B7DDC"/>
    <w:rsid w:val="006C6D6F"/>
    <w:rsid w:val="00805BC4"/>
    <w:rsid w:val="00846DC4"/>
    <w:rsid w:val="00A0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</w:style>
  <w:style w:type="paragraph" w:customStyle="1" w:styleId="15">
    <w:name w:val="Номер страницы1"/>
    <w:basedOn w:val="16"/>
    <w:link w:val="a3"/>
  </w:style>
  <w:style w:type="character" w:styleId="a3">
    <w:name w:val="page number"/>
    <w:basedOn w:val="17"/>
    <w:link w:val="15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8">
    <w:name w:val="Стиль1"/>
    <w:link w:val="19"/>
    <w:pPr>
      <w:widowControl w:val="0"/>
    </w:pPr>
    <w:rPr>
      <w:sz w:val="28"/>
    </w:rPr>
  </w:style>
  <w:style w:type="character" w:customStyle="1" w:styleId="19">
    <w:name w:val="Стиль1"/>
    <w:link w:val="18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1c">
    <w:name w:val="Гиперссылка1"/>
    <w:link w:val="ae"/>
    <w:rPr>
      <w:color w:val="0000FF"/>
      <w:u w:val="single"/>
    </w:rPr>
  </w:style>
  <w:style w:type="character" w:styleId="ae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">
    <w:name w:val="Содержимое врезки"/>
    <w:basedOn w:val="a5"/>
    <w:link w:val="af0"/>
  </w:style>
  <w:style w:type="character" w:customStyle="1" w:styleId="af0">
    <w:name w:val="Содержимое врезки"/>
    <w:basedOn w:val="a7"/>
    <w:link w:val="af"/>
  </w:style>
  <w:style w:type="paragraph" w:customStyle="1" w:styleId="af1">
    <w:name w:val="Символ нумерации"/>
    <w:link w:val="af2"/>
  </w:style>
  <w:style w:type="character" w:customStyle="1" w:styleId="af2">
    <w:name w:val="Символ нумерации"/>
    <w:link w:val="a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0"/>
    <w:link w:val="af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9">
    <w:name w:val="Title"/>
    <w:basedOn w:val="a"/>
    <w:next w:val="a5"/>
    <w:link w:val="a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0"/>
    <w:link w:val="af9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styleId="afb">
    <w:name w:val="header"/>
    <w:basedOn w:val="a"/>
    <w:link w:val="afc"/>
    <w:pPr>
      <w:tabs>
        <w:tab w:val="center" w:pos="4536"/>
        <w:tab w:val="right" w:pos="9072"/>
      </w:tabs>
    </w:pPr>
  </w:style>
  <w:style w:type="character" w:customStyle="1" w:styleId="afc">
    <w:name w:val="Верхний колонтитул Знак"/>
    <w:basedOn w:val="10"/>
    <w:link w:val="afb"/>
  </w:style>
  <w:style w:type="paragraph" w:styleId="a5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2023-03-28T11:02:00Z</cp:lastPrinted>
  <dcterms:created xsi:type="dcterms:W3CDTF">2023-03-28T07:51:00Z</dcterms:created>
  <dcterms:modified xsi:type="dcterms:W3CDTF">2023-04-03T12:05:00Z</dcterms:modified>
</cp:coreProperties>
</file>