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034" w:rsidRPr="00B00034" w:rsidRDefault="00B00034" w:rsidP="00B00034">
      <w:pPr>
        <w:numPr>
          <w:ilvl w:val="0"/>
          <w:numId w:val="3"/>
        </w:numPr>
        <w:suppressAutoHyphens/>
        <w:jc w:val="center"/>
        <w:rPr>
          <w:b/>
          <w:sz w:val="28"/>
          <w:szCs w:val="32"/>
          <w:lang w:eastAsia="ar-SA"/>
        </w:rPr>
      </w:pPr>
      <w:r w:rsidRPr="00B00034">
        <w:rPr>
          <w:rFonts w:cs="Mangal"/>
          <w:b/>
          <w:noProof/>
          <w:sz w:val="28"/>
          <w:szCs w:val="28"/>
        </w:rPr>
        <w:drawing>
          <wp:inline distT="0" distB="0" distL="0" distR="0" wp14:anchorId="3116B24D" wp14:editId="4EC30352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0034" w:rsidRPr="00B00034" w:rsidRDefault="00B00034" w:rsidP="00B00034">
      <w:pPr>
        <w:numPr>
          <w:ilvl w:val="0"/>
          <w:numId w:val="3"/>
        </w:numPr>
        <w:suppressAutoHyphens/>
        <w:jc w:val="center"/>
        <w:rPr>
          <w:b/>
          <w:sz w:val="28"/>
          <w:szCs w:val="32"/>
          <w:lang w:eastAsia="ar-SA"/>
        </w:rPr>
      </w:pPr>
      <w:r w:rsidRPr="00B00034">
        <w:rPr>
          <w:b/>
          <w:sz w:val="28"/>
          <w:szCs w:val="32"/>
          <w:lang w:eastAsia="ar-SA"/>
        </w:rPr>
        <w:t>РОССИЙСКАЯ ФЕДЕРАЦИЯ</w:t>
      </w:r>
    </w:p>
    <w:p w:rsidR="00B00034" w:rsidRPr="00B00034" w:rsidRDefault="00B00034" w:rsidP="00B00034">
      <w:pPr>
        <w:numPr>
          <w:ilvl w:val="0"/>
          <w:numId w:val="3"/>
        </w:numPr>
        <w:suppressAutoHyphens/>
        <w:jc w:val="center"/>
        <w:rPr>
          <w:b/>
          <w:sz w:val="28"/>
          <w:szCs w:val="32"/>
          <w:lang w:eastAsia="ar-SA"/>
        </w:rPr>
      </w:pPr>
      <w:r w:rsidRPr="00B00034">
        <w:rPr>
          <w:b/>
          <w:sz w:val="28"/>
          <w:szCs w:val="32"/>
          <w:lang w:eastAsia="ar-SA"/>
        </w:rPr>
        <w:t>РОСТОВСКАЯ ОБЛАСТЬ</w:t>
      </w:r>
    </w:p>
    <w:p w:rsidR="00B00034" w:rsidRPr="00B00034" w:rsidRDefault="00B00034" w:rsidP="00B00034">
      <w:pPr>
        <w:keepNext/>
        <w:numPr>
          <w:ilvl w:val="0"/>
          <w:numId w:val="3"/>
        </w:numPr>
        <w:suppressAutoHyphens/>
        <w:jc w:val="center"/>
        <w:rPr>
          <w:b/>
          <w:bCs/>
          <w:sz w:val="28"/>
          <w:szCs w:val="32"/>
          <w:lang w:eastAsia="ar-SA"/>
        </w:rPr>
      </w:pPr>
      <w:r w:rsidRPr="00B00034">
        <w:rPr>
          <w:b/>
          <w:bCs/>
          <w:sz w:val="28"/>
          <w:szCs w:val="32"/>
          <w:lang w:eastAsia="ar-SA"/>
        </w:rPr>
        <w:t xml:space="preserve">АДМИНИСТРАЦИЯ ПЕСЧАНОКОПСКОГО РАЙОНА </w:t>
      </w:r>
    </w:p>
    <w:p w:rsidR="00B00034" w:rsidRPr="00B00034" w:rsidRDefault="00B00034" w:rsidP="00B00034">
      <w:pPr>
        <w:numPr>
          <w:ilvl w:val="0"/>
          <w:numId w:val="3"/>
        </w:numPr>
        <w:suppressAutoHyphens/>
        <w:rPr>
          <w:b/>
          <w:szCs w:val="28"/>
          <w:lang w:eastAsia="ar-SA"/>
        </w:rPr>
      </w:pPr>
    </w:p>
    <w:p w:rsidR="00B00034" w:rsidRPr="00B00034" w:rsidRDefault="00B00034" w:rsidP="00B00034">
      <w:pPr>
        <w:numPr>
          <w:ilvl w:val="0"/>
          <w:numId w:val="3"/>
        </w:numPr>
        <w:suppressAutoHyphens/>
        <w:jc w:val="center"/>
        <w:rPr>
          <w:b/>
          <w:sz w:val="28"/>
          <w:szCs w:val="32"/>
          <w:lang w:eastAsia="ar-SA"/>
        </w:rPr>
      </w:pPr>
      <w:r w:rsidRPr="00B00034">
        <w:rPr>
          <w:b/>
          <w:sz w:val="28"/>
          <w:szCs w:val="32"/>
          <w:lang w:eastAsia="ar-SA"/>
        </w:rPr>
        <w:t>РАСПОРЯЖЕНИЕ</w:t>
      </w:r>
    </w:p>
    <w:p w:rsidR="00B00034" w:rsidRPr="00B00034" w:rsidRDefault="00B00034" w:rsidP="00B00034">
      <w:pPr>
        <w:numPr>
          <w:ilvl w:val="0"/>
          <w:numId w:val="3"/>
        </w:numPr>
        <w:suppressAutoHyphens/>
        <w:jc w:val="center"/>
        <w:rPr>
          <w:sz w:val="32"/>
          <w:szCs w:val="32"/>
          <w:lang w:eastAsia="ar-SA"/>
        </w:rPr>
      </w:pPr>
    </w:p>
    <w:tbl>
      <w:tblPr>
        <w:tblW w:w="997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2551"/>
        <w:gridCol w:w="376"/>
        <w:gridCol w:w="839"/>
        <w:gridCol w:w="1538"/>
        <w:gridCol w:w="2686"/>
      </w:tblGrid>
      <w:tr w:rsidR="00B00034" w:rsidRPr="00B00034" w:rsidTr="00A02993">
        <w:tc>
          <w:tcPr>
            <w:tcW w:w="1985" w:type="dxa"/>
            <w:hideMark/>
          </w:tcPr>
          <w:p w:rsidR="00B00034" w:rsidRPr="00B00034" w:rsidRDefault="0067249F" w:rsidP="00B00034">
            <w:pPr>
              <w:tabs>
                <w:tab w:val="num" w:pos="0"/>
              </w:tabs>
              <w:suppressAutoHyphens/>
              <w:snapToGrid w:val="0"/>
              <w:ind w:left="-108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28.12.2023</w:t>
            </w:r>
          </w:p>
        </w:tc>
        <w:tc>
          <w:tcPr>
            <w:tcW w:w="2551" w:type="dxa"/>
          </w:tcPr>
          <w:p w:rsidR="00B00034" w:rsidRPr="00B00034" w:rsidRDefault="00B00034" w:rsidP="00B00034">
            <w:pPr>
              <w:tabs>
                <w:tab w:val="num" w:pos="0"/>
              </w:tabs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376" w:type="dxa"/>
            <w:hideMark/>
          </w:tcPr>
          <w:p w:rsidR="00B00034" w:rsidRPr="00B00034" w:rsidRDefault="00B00034" w:rsidP="00B00034">
            <w:pPr>
              <w:tabs>
                <w:tab w:val="num" w:pos="0"/>
              </w:tabs>
              <w:suppressAutoHyphens/>
              <w:snapToGrid w:val="0"/>
              <w:ind w:left="-108"/>
              <w:jc w:val="both"/>
              <w:rPr>
                <w:sz w:val="28"/>
                <w:szCs w:val="28"/>
                <w:lang w:eastAsia="ar-SA"/>
              </w:rPr>
            </w:pPr>
            <w:r w:rsidRPr="00B00034">
              <w:rPr>
                <w:sz w:val="28"/>
                <w:szCs w:val="28"/>
                <w:lang w:eastAsia="ar-SA"/>
              </w:rPr>
              <w:t xml:space="preserve">№ </w:t>
            </w:r>
          </w:p>
        </w:tc>
        <w:tc>
          <w:tcPr>
            <w:tcW w:w="839" w:type="dxa"/>
            <w:hideMark/>
          </w:tcPr>
          <w:p w:rsidR="00B00034" w:rsidRPr="00B00034" w:rsidRDefault="0067249F" w:rsidP="00B00034">
            <w:pPr>
              <w:tabs>
                <w:tab w:val="num" w:pos="0"/>
              </w:tabs>
              <w:suppressAutoHyphens/>
              <w:snapToGrid w:val="0"/>
              <w:ind w:left="-108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207</w:t>
            </w:r>
          </w:p>
        </w:tc>
        <w:tc>
          <w:tcPr>
            <w:tcW w:w="1538" w:type="dxa"/>
          </w:tcPr>
          <w:p w:rsidR="00B00034" w:rsidRPr="00B00034" w:rsidRDefault="00B00034" w:rsidP="00B00034">
            <w:pPr>
              <w:tabs>
                <w:tab w:val="num" w:pos="0"/>
                <w:tab w:val="left" w:pos="1290"/>
              </w:tabs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B00034">
              <w:rPr>
                <w:sz w:val="28"/>
                <w:szCs w:val="28"/>
                <w:lang w:eastAsia="ar-SA"/>
              </w:rPr>
              <w:tab/>
            </w:r>
          </w:p>
        </w:tc>
        <w:tc>
          <w:tcPr>
            <w:tcW w:w="2686" w:type="dxa"/>
            <w:hideMark/>
          </w:tcPr>
          <w:p w:rsidR="00B00034" w:rsidRPr="00B00034" w:rsidRDefault="00B00034" w:rsidP="00B00034">
            <w:pPr>
              <w:tabs>
                <w:tab w:val="num" w:pos="0"/>
              </w:tabs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B00034">
              <w:rPr>
                <w:sz w:val="28"/>
                <w:szCs w:val="28"/>
                <w:lang w:eastAsia="ar-SA"/>
              </w:rPr>
              <w:t>с. Песчанокопское</w:t>
            </w:r>
          </w:p>
        </w:tc>
      </w:tr>
    </w:tbl>
    <w:p w:rsidR="00815B78" w:rsidRPr="00B00034" w:rsidRDefault="00815B78">
      <w:pPr>
        <w:rPr>
          <w:sz w:val="14"/>
        </w:rPr>
      </w:pPr>
    </w:p>
    <w:p w:rsidR="00815B78" w:rsidRDefault="00F24166" w:rsidP="00B00034">
      <w:pPr>
        <w:ind w:right="4536"/>
        <w:jc w:val="both"/>
        <w:rPr>
          <w:sz w:val="28"/>
        </w:rPr>
      </w:pPr>
      <w:r>
        <w:rPr>
          <w:sz w:val="28"/>
        </w:rPr>
        <w:t>Об утверждении доклада о результатах</w:t>
      </w:r>
      <w:r w:rsidR="00B00034">
        <w:rPr>
          <w:sz w:val="28"/>
        </w:rPr>
        <w:t xml:space="preserve"> </w:t>
      </w:r>
      <w:r>
        <w:rPr>
          <w:sz w:val="28"/>
        </w:rPr>
        <w:t>правоприменительной практики при</w:t>
      </w:r>
      <w:r w:rsidR="00B00034">
        <w:rPr>
          <w:sz w:val="28"/>
        </w:rPr>
        <w:t xml:space="preserve"> </w:t>
      </w:r>
      <w:r>
        <w:rPr>
          <w:sz w:val="28"/>
        </w:rPr>
        <w:t>осуществлении  муниципального</w:t>
      </w:r>
      <w:r w:rsidR="00B00034">
        <w:rPr>
          <w:sz w:val="28"/>
        </w:rPr>
        <w:t xml:space="preserve"> </w:t>
      </w:r>
      <w:r>
        <w:rPr>
          <w:sz w:val="28"/>
        </w:rPr>
        <w:t xml:space="preserve">жилищного контроля </w:t>
      </w:r>
      <w:r>
        <w:rPr>
          <w:color w:val="000000" w:themeColor="text1"/>
          <w:sz w:val="28"/>
        </w:rPr>
        <w:t>на территории</w:t>
      </w:r>
      <w:r w:rsidR="00B00034"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 xml:space="preserve"> Песчанокопского района </w:t>
      </w:r>
      <w:r>
        <w:rPr>
          <w:sz w:val="28"/>
        </w:rPr>
        <w:t>в 2023 году</w:t>
      </w:r>
    </w:p>
    <w:p w:rsidR="00815B78" w:rsidRDefault="00815B78">
      <w:pPr>
        <w:ind w:right="4676"/>
        <w:jc w:val="both"/>
        <w:rPr>
          <w:sz w:val="28"/>
        </w:rPr>
      </w:pPr>
    </w:p>
    <w:p w:rsidR="00815B78" w:rsidRDefault="00F24166" w:rsidP="00F24166">
      <w:pPr>
        <w:tabs>
          <w:tab w:val="left" w:pos="709"/>
        </w:tabs>
        <w:ind w:firstLine="709"/>
        <w:jc w:val="both"/>
        <w:rPr>
          <w:sz w:val="28"/>
        </w:rPr>
      </w:pPr>
      <w:r>
        <w:rPr>
          <w:sz w:val="28"/>
        </w:rPr>
        <w:t>В соответствии с Федеральным законом от 31.07.2020 № 248-ФЗ «О государственном контроле (надзоре) и муниципальном контроле в Российской Федерации», Уставом муниципального образования «</w:t>
      </w:r>
      <w:proofErr w:type="spellStart"/>
      <w:r>
        <w:rPr>
          <w:sz w:val="28"/>
        </w:rPr>
        <w:t>Песчанокопский</w:t>
      </w:r>
      <w:proofErr w:type="spellEnd"/>
      <w:r>
        <w:rPr>
          <w:sz w:val="28"/>
        </w:rPr>
        <w:t xml:space="preserve"> район», решением Собрания депутатов Песчанокопского района от 24.12.2021 №24 «Об утверждении Положения о муниципальном жилищном контроле </w:t>
      </w:r>
      <w:r>
        <w:rPr>
          <w:sz w:val="28"/>
        </w:rPr>
        <w:br/>
      </w:r>
      <w:r>
        <w:rPr>
          <w:color w:val="000000" w:themeColor="text1"/>
          <w:sz w:val="28"/>
        </w:rPr>
        <w:t>на территории Песчанокопского района</w:t>
      </w:r>
      <w:r>
        <w:rPr>
          <w:sz w:val="28"/>
        </w:rPr>
        <w:t>»:</w:t>
      </w:r>
    </w:p>
    <w:p w:rsidR="00815B78" w:rsidRDefault="00815B78" w:rsidP="00B00034">
      <w:pPr>
        <w:tabs>
          <w:tab w:val="left" w:pos="709"/>
        </w:tabs>
        <w:ind w:firstLine="851"/>
        <w:jc w:val="both"/>
        <w:rPr>
          <w:sz w:val="28"/>
        </w:rPr>
      </w:pPr>
    </w:p>
    <w:p w:rsidR="00815B78" w:rsidRDefault="00F24166" w:rsidP="00F24166">
      <w:pPr>
        <w:tabs>
          <w:tab w:val="left" w:pos="709"/>
        </w:tabs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  <w:t xml:space="preserve">1. Утвердить доклад о результатах правоприменительной практики при осуществлении  муниципального жилищного контроля </w:t>
      </w:r>
      <w:r>
        <w:rPr>
          <w:color w:val="000000" w:themeColor="text1"/>
          <w:sz w:val="28"/>
        </w:rPr>
        <w:t xml:space="preserve">на территории Песчанокопского района </w:t>
      </w:r>
      <w:r>
        <w:rPr>
          <w:sz w:val="28"/>
        </w:rPr>
        <w:t>в 2023году.</w:t>
      </w:r>
    </w:p>
    <w:p w:rsidR="00815B78" w:rsidRDefault="00F24166" w:rsidP="00B00034">
      <w:pPr>
        <w:tabs>
          <w:tab w:val="left" w:pos="709"/>
        </w:tabs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  <w:t xml:space="preserve">2. Отделу информационных технологий </w:t>
      </w:r>
      <w:proofErr w:type="gramStart"/>
      <w:r>
        <w:rPr>
          <w:sz w:val="28"/>
        </w:rPr>
        <w:t>разместить</w:t>
      </w:r>
      <w:proofErr w:type="gramEnd"/>
      <w:r>
        <w:rPr>
          <w:sz w:val="28"/>
        </w:rPr>
        <w:t xml:space="preserve"> настоящее распоряжение на официальном сайте Администрации Песчанокопского района в сети «Интернет».</w:t>
      </w:r>
    </w:p>
    <w:p w:rsidR="00815B78" w:rsidRDefault="00F24166" w:rsidP="00B00034">
      <w:pPr>
        <w:tabs>
          <w:tab w:val="left" w:pos="709"/>
        </w:tabs>
        <w:jc w:val="both"/>
        <w:rPr>
          <w:sz w:val="28"/>
        </w:rPr>
      </w:pPr>
      <w:r>
        <w:rPr>
          <w:sz w:val="28"/>
        </w:rPr>
        <w:t xml:space="preserve">         3. Распоряжение вступает в силу со дня подписания.</w:t>
      </w:r>
    </w:p>
    <w:p w:rsidR="00815B78" w:rsidRDefault="00F24166" w:rsidP="00B00034">
      <w:pPr>
        <w:tabs>
          <w:tab w:val="left" w:pos="709"/>
        </w:tabs>
        <w:jc w:val="both"/>
        <w:rPr>
          <w:sz w:val="28"/>
        </w:rPr>
      </w:pPr>
      <w:r>
        <w:rPr>
          <w:sz w:val="28"/>
        </w:rPr>
        <w:t xml:space="preserve">       </w:t>
      </w:r>
      <w:r w:rsidR="00B00034">
        <w:rPr>
          <w:sz w:val="28"/>
        </w:rPr>
        <w:t xml:space="preserve">  </w:t>
      </w:r>
      <w:r>
        <w:rPr>
          <w:sz w:val="28"/>
        </w:rPr>
        <w:t xml:space="preserve">4.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распоряжения возложить на заместителя главы </w:t>
      </w:r>
      <w:r>
        <w:rPr>
          <w:rStyle w:val="cfs10"/>
          <w:sz w:val="28"/>
        </w:rPr>
        <w:t>Администрации Песчанокопского района по сельскому хозяйству и вопросам муниципального хозяйства</w:t>
      </w:r>
      <w:r>
        <w:rPr>
          <w:sz w:val="28"/>
        </w:rPr>
        <w:t xml:space="preserve"> Кравцова А.Н.</w:t>
      </w:r>
    </w:p>
    <w:p w:rsidR="00815B78" w:rsidRDefault="00F24166">
      <w:pPr>
        <w:rPr>
          <w:sz w:val="4"/>
        </w:rPr>
      </w:pPr>
      <w:r>
        <w:rPr>
          <w:sz w:val="26"/>
        </w:rPr>
        <w:t xml:space="preserve">   </w:t>
      </w:r>
    </w:p>
    <w:p w:rsidR="00815B78" w:rsidRDefault="00F24166">
      <w:pPr>
        <w:rPr>
          <w:sz w:val="26"/>
        </w:rPr>
      </w:pPr>
      <w:r>
        <w:rPr>
          <w:sz w:val="26"/>
        </w:rPr>
        <w:t xml:space="preserve">  </w:t>
      </w:r>
    </w:p>
    <w:p w:rsidR="00815B78" w:rsidRDefault="00815B78">
      <w:pPr>
        <w:rPr>
          <w:sz w:val="28"/>
        </w:rPr>
      </w:pPr>
    </w:p>
    <w:p w:rsidR="00815B78" w:rsidRDefault="00F24166">
      <w:pPr>
        <w:rPr>
          <w:sz w:val="28"/>
        </w:rPr>
      </w:pPr>
      <w:r>
        <w:rPr>
          <w:sz w:val="28"/>
        </w:rPr>
        <w:t>Глава Администрации</w:t>
      </w:r>
    </w:p>
    <w:p w:rsidR="00815B78" w:rsidRDefault="00F24166">
      <w:pPr>
        <w:rPr>
          <w:sz w:val="28"/>
        </w:rPr>
      </w:pPr>
      <w:r>
        <w:rPr>
          <w:sz w:val="28"/>
        </w:rPr>
        <w:t xml:space="preserve">Песчанокопского района                                                                  </w:t>
      </w:r>
      <w:r w:rsidR="00B00034">
        <w:rPr>
          <w:sz w:val="28"/>
        </w:rPr>
        <w:t xml:space="preserve"> </w:t>
      </w:r>
      <w:r>
        <w:rPr>
          <w:sz w:val="28"/>
        </w:rPr>
        <w:t xml:space="preserve">И.И. </w:t>
      </w:r>
      <w:proofErr w:type="spellStart"/>
      <w:r>
        <w:rPr>
          <w:sz w:val="28"/>
        </w:rPr>
        <w:t>Апольский</w:t>
      </w:r>
      <w:proofErr w:type="spellEnd"/>
    </w:p>
    <w:p w:rsidR="00815B78" w:rsidRDefault="00815B78">
      <w:pPr>
        <w:ind w:left="6660"/>
        <w:rPr>
          <w:sz w:val="26"/>
        </w:rPr>
      </w:pPr>
    </w:p>
    <w:p w:rsidR="00815B78" w:rsidRDefault="00815B78">
      <w:pPr>
        <w:ind w:left="6660"/>
        <w:rPr>
          <w:sz w:val="26"/>
        </w:rPr>
      </w:pPr>
    </w:p>
    <w:p w:rsidR="00815B78" w:rsidRDefault="00815B78">
      <w:pPr>
        <w:ind w:left="6660"/>
        <w:rPr>
          <w:sz w:val="26"/>
        </w:rPr>
      </w:pPr>
    </w:p>
    <w:p w:rsidR="00815B78" w:rsidRDefault="00F24166">
      <w:pPr>
        <w:jc w:val="both"/>
        <w:rPr>
          <w:sz w:val="28"/>
        </w:rPr>
      </w:pPr>
      <w:r>
        <w:rPr>
          <w:sz w:val="28"/>
        </w:rPr>
        <w:t>Распоряжение вносит:</w:t>
      </w:r>
    </w:p>
    <w:p w:rsidR="00815B78" w:rsidRDefault="00F24166">
      <w:pPr>
        <w:widowControl w:val="0"/>
        <w:tabs>
          <w:tab w:val="left" w:pos="280"/>
        </w:tabs>
        <w:jc w:val="both"/>
        <w:rPr>
          <w:sz w:val="28"/>
        </w:rPr>
      </w:pPr>
      <w:r>
        <w:rPr>
          <w:sz w:val="28"/>
        </w:rPr>
        <w:t xml:space="preserve">отдел по вопросам </w:t>
      </w:r>
    </w:p>
    <w:p w:rsidR="00815B78" w:rsidRDefault="00F24166" w:rsidP="00B00034">
      <w:pPr>
        <w:widowControl w:val="0"/>
        <w:tabs>
          <w:tab w:val="left" w:pos="280"/>
        </w:tabs>
        <w:jc w:val="both"/>
        <w:rPr>
          <w:sz w:val="28"/>
        </w:rPr>
      </w:pPr>
      <w:r>
        <w:rPr>
          <w:sz w:val="28"/>
        </w:rPr>
        <w:t>муниципального хозяйства</w:t>
      </w:r>
    </w:p>
    <w:p w:rsidR="00815B78" w:rsidRDefault="00F24166">
      <w:pPr>
        <w:ind w:left="5387"/>
        <w:rPr>
          <w:sz w:val="28"/>
        </w:rPr>
      </w:pPr>
      <w:r>
        <w:rPr>
          <w:sz w:val="28"/>
        </w:rPr>
        <w:lastRenderedPageBreak/>
        <w:t xml:space="preserve">Приложение </w:t>
      </w:r>
    </w:p>
    <w:p w:rsidR="00815B78" w:rsidRDefault="00F24166">
      <w:pPr>
        <w:ind w:left="5387"/>
        <w:rPr>
          <w:sz w:val="28"/>
        </w:rPr>
      </w:pPr>
      <w:r>
        <w:rPr>
          <w:sz w:val="28"/>
        </w:rPr>
        <w:t>к распоряжению Администрации</w:t>
      </w:r>
    </w:p>
    <w:p w:rsidR="00815B78" w:rsidRDefault="00F24166">
      <w:pPr>
        <w:ind w:left="5387"/>
        <w:rPr>
          <w:sz w:val="28"/>
        </w:rPr>
      </w:pPr>
      <w:r>
        <w:rPr>
          <w:sz w:val="28"/>
        </w:rPr>
        <w:t>Песчанокопского района</w:t>
      </w:r>
    </w:p>
    <w:p w:rsidR="00815B78" w:rsidRDefault="0067249F">
      <w:pPr>
        <w:ind w:left="5387"/>
        <w:rPr>
          <w:sz w:val="28"/>
        </w:rPr>
      </w:pPr>
      <w:r>
        <w:rPr>
          <w:sz w:val="28"/>
        </w:rPr>
        <w:t>о</w:t>
      </w:r>
      <w:bookmarkStart w:id="0" w:name="_GoBack"/>
      <w:bookmarkEnd w:id="0"/>
      <w:r w:rsidR="00F24166">
        <w:rPr>
          <w:sz w:val="28"/>
        </w:rPr>
        <w:t>т</w:t>
      </w:r>
      <w:r>
        <w:rPr>
          <w:sz w:val="28"/>
        </w:rPr>
        <w:t xml:space="preserve"> 28.12.2023</w:t>
      </w:r>
      <w:r w:rsidR="00F24166">
        <w:rPr>
          <w:sz w:val="28"/>
        </w:rPr>
        <w:t xml:space="preserve">   № </w:t>
      </w:r>
      <w:r>
        <w:rPr>
          <w:sz w:val="28"/>
        </w:rPr>
        <w:t>207</w:t>
      </w:r>
    </w:p>
    <w:p w:rsidR="00815B78" w:rsidRDefault="00815B78">
      <w:pPr>
        <w:jc w:val="center"/>
        <w:rPr>
          <w:sz w:val="28"/>
        </w:rPr>
      </w:pPr>
    </w:p>
    <w:p w:rsidR="00815B78" w:rsidRDefault="00815B78">
      <w:pPr>
        <w:tabs>
          <w:tab w:val="left" w:pos="426"/>
        </w:tabs>
        <w:ind w:left="426" w:hanging="66"/>
        <w:jc w:val="center"/>
        <w:rPr>
          <w:sz w:val="28"/>
        </w:rPr>
      </w:pPr>
    </w:p>
    <w:p w:rsidR="00B00034" w:rsidRDefault="00B00034">
      <w:pPr>
        <w:tabs>
          <w:tab w:val="left" w:pos="426"/>
        </w:tabs>
        <w:ind w:left="426" w:hanging="66"/>
        <w:jc w:val="center"/>
        <w:rPr>
          <w:sz w:val="28"/>
        </w:rPr>
      </w:pPr>
    </w:p>
    <w:p w:rsidR="00B00034" w:rsidRPr="00F24166" w:rsidRDefault="00B00034">
      <w:pPr>
        <w:tabs>
          <w:tab w:val="left" w:pos="426"/>
        </w:tabs>
        <w:ind w:left="426" w:hanging="66"/>
        <w:jc w:val="center"/>
        <w:rPr>
          <w:sz w:val="2"/>
        </w:rPr>
      </w:pPr>
    </w:p>
    <w:p w:rsidR="00815B78" w:rsidRDefault="00F24166">
      <w:pPr>
        <w:tabs>
          <w:tab w:val="left" w:pos="426"/>
        </w:tabs>
        <w:ind w:left="426" w:hanging="66"/>
        <w:jc w:val="center"/>
        <w:rPr>
          <w:sz w:val="28"/>
        </w:rPr>
      </w:pPr>
      <w:r>
        <w:rPr>
          <w:sz w:val="28"/>
        </w:rPr>
        <w:t xml:space="preserve">Доклад </w:t>
      </w:r>
    </w:p>
    <w:p w:rsidR="00815B78" w:rsidRDefault="00F24166">
      <w:pPr>
        <w:jc w:val="center"/>
        <w:rPr>
          <w:sz w:val="28"/>
        </w:rPr>
      </w:pPr>
      <w:r>
        <w:rPr>
          <w:sz w:val="28"/>
        </w:rPr>
        <w:t xml:space="preserve">о результатах правоприменительной практики при осуществлении  муниципального жилищного контроля </w:t>
      </w:r>
      <w:r>
        <w:rPr>
          <w:color w:val="000000" w:themeColor="text1"/>
          <w:sz w:val="28"/>
        </w:rPr>
        <w:t xml:space="preserve">на территории Песчанокопского района </w:t>
      </w:r>
      <w:r>
        <w:rPr>
          <w:sz w:val="28"/>
        </w:rPr>
        <w:t>в 2023году</w:t>
      </w:r>
    </w:p>
    <w:p w:rsidR="00B00034" w:rsidRDefault="00B00034">
      <w:pPr>
        <w:jc w:val="center"/>
        <w:rPr>
          <w:sz w:val="28"/>
        </w:rPr>
      </w:pPr>
    </w:p>
    <w:p w:rsidR="00815B78" w:rsidRDefault="00815B78">
      <w:pPr>
        <w:ind w:firstLine="360"/>
        <w:rPr>
          <w:sz w:val="28"/>
        </w:rPr>
      </w:pPr>
    </w:p>
    <w:p w:rsidR="00815B78" w:rsidRDefault="00F24166" w:rsidP="00F24166">
      <w:pPr>
        <w:ind w:firstLine="709"/>
        <w:jc w:val="both"/>
        <w:rPr>
          <w:sz w:val="28"/>
        </w:rPr>
      </w:pPr>
      <w:r>
        <w:rPr>
          <w:sz w:val="28"/>
        </w:rPr>
        <w:t xml:space="preserve">Администрация Песчанокопского района осуществляет муниципальный жилищный контроль на территории Песчанокопского района. </w:t>
      </w:r>
    </w:p>
    <w:p w:rsidR="00815B78" w:rsidRDefault="00F24166" w:rsidP="00F24166">
      <w:pPr>
        <w:tabs>
          <w:tab w:val="left" w:pos="709"/>
        </w:tabs>
        <w:ind w:firstLine="709"/>
        <w:jc w:val="both"/>
        <w:rPr>
          <w:sz w:val="28"/>
        </w:rPr>
      </w:pPr>
      <w:r>
        <w:rPr>
          <w:sz w:val="28"/>
        </w:rPr>
        <w:t>Порядок организации и осуществления муниципального контроля установлен Положением о муниципальном жилищном контроле на территории Песчанокопского района от 24.12.2021 года №24 (далее – Положение).</w:t>
      </w:r>
    </w:p>
    <w:p w:rsidR="00815B78" w:rsidRDefault="00815B78" w:rsidP="00F24166">
      <w:pPr>
        <w:ind w:firstLine="709"/>
        <w:jc w:val="both"/>
        <w:rPr>
          <w:sz w:val="28"/>
        </w:rPr>
      </w:pPr>
    </w:p>
    <w:p w:rsidR="00815B78" w:rsidRDefault="00F24166" w:rsidP="00F24166">
      <w:pPr>
        <w:ind w:firstLine="709"/>
        <w:jc w:val="both"/>
        <w:rPr>
          <w:sz w:val="28"/>
        </w:rPr>
      </w:pPr>
      <w:r>
        <w:rPr>
          <w:sz w:val="28"/>
        </w:rPr>
        <w:t>Предметом муниципального жилищного контроля является соблюдение юридическими лицами, индивидуальными предпринимателями и гражданами (далее – контролируемые лица) обязательных требований, установленных жилищным законодательством, законодательством об энергосбережении и о повышении энергетической эффективности в отношении муниципального жилищного фонда:</w:t>
      </w:r>
    </w:p>
    <w:p w:rsidR="00815B78" w:rsidRDefault="00F24166" w:rsidP="00F24166">
      <w:pPr>
        <w:ind w:firstLine="709"/>
        <w:jc w:val="both"/>
        <w:rPr>
          <w:sz w:val="28"/>
        </w:rPr>
      </w:pPr>
      <w:proofErr w:type="gramStart"/>
      <w:r>
        <w:rPr>
          <w:sz w:val="28"/>
        </w:rPr>
        <w:t>1) требований к использованию и сохранности муниципального жилищного фонда, в том числе требований к жилым помещениям, их использованию и содержанию, использованию и содержанию общего имущества собственников помещений в многоквартирных домах, порядку осуществления перевода жилого помещения в нежилое помещение и нежилого помещения в жилое в многоквартирном доме, порядку осуществления перепланировки и (или) переустройства помещений в многоквартирном доме;</w:t>
      </w:r>
      <w:proofErr w:type="gramEnd"/>
    </w:p>
    <w:p w:rsidR="00815B78" w:rsidRDefault="00F24166" w:rsidP="00F24166">
      <w:pPr>
        <w:ind w:firstLine="709"/>
        <w:jc w:val="both"/>
        <w:rPr>
          <w:sz w:val="28"/>
        </w:rPr>
      </w:pPr>
      <w:r>
        <w:rPr>
          <w:sz w:val="28"/>
        </w:rPr>
        <w:t>2) требований к формированию фондов капитального ремонта;</w:t>
      </w:r>
    </w:p>
    <w:p w:rsidR="00815B78" w:rsidRDefault="00F24166" w:rsidP="00F24166">
      <w:pPr>
        <w:ind w:firstLine="709"/>
        <w:jc w:val="both"/>
        <w:rPr>
          <w:sz w:val="28"/>
        </w:rPr>
      </w:pPr>
      <w:r>
        <w:rPr>
          <w:sz w:val="28"/>
        </w:rPr>
        <w:t xml:space="preserve">3)требований к созданию и деятельности юридических лиц, индивидуальных предпринимателей, осуществляющих управление </w:t>
      </w:r>
      <w:proofErr w:type="gramStart"/>
      <w:r>
        <w:rPr>
          <w:sz w:val="28"/>
        </w:rPr>
        <w:t>многоквартирными домами, оказывающих услуги и (или) выполняющих работы по содержанию и ремонту общего имущества в многоквартирных домах;</w:t>
      </w:r>
      <w:proofErr w:type="gramEnd"/>
    </w:p>
    <w:p w:rsidR="00815B78" w:rsidRDefault="00F24166" w:rsidP="00F24166">
      <w:pPr>
        <w:ind w:firstLine="709"/>
        <w:jc w:val="both"/>
        <w:rPr>
          <w:sz w:val="28"/>
        </w:rPr>
      </w:pPr>
      <w:r>
        <w:rPr>
          <w:sz w:val="28"/>
        </w:rPr>
        <w:t>4) требований к предоставлению коммунальных услуг собственникам и пользователям помещений в многоквартирных домах и жилых домов;</w:t>
      </w:r>
    </w:p>
    <w:p w:rsidR="00815B78" w:rsidRDefault="00F24166" w:rsidP="00F24166">
      <w:pPr>
        <w:ind w:firstLine="709"/>
        <w:jc w:val="both"/>
        <w:rPr>
          <w:sz w:val="28"/>
        </w:rPr>
      </w:pPr>
      <w:r>
        <w:rPr>
          <w:sz w:val="28"/>
        </w:rPr>
        <w:t>5)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:rsidR="00815B78" w:rsidRDefault="00F24166" w:rsidP="00F24166">
      <w:pPr>
        <w:tabs>
          <w:tab w:val="left" w:pos="709"/>
        </w:tabs>
        <w:ind w:firstLine="708"/>
        <w:jc w:val="both"/>
        <w:rPr>
          <w:sz w:val="28"/>
        </w:rPr>
      </w:pPr>
      <w:r>
        <w:rPr>
          <w:sz w:val="28"/>
        </w:rPr>
        <w:lastRenderedPageBreak/>
        <w:t>6) правил содержания общего имущества в многоквартирном доме и правил изменения размера платы за содержание жилого помещения;</w:t>
      </w:r>
    </w:p>
    <w:p w:rsidR="00815B78" w:rsidRDefault="00F24166" w:rsidP="00F24166">
      <w:pPr>
        <w:tabs>
          <w:tab w:val="left" w:pos="709"/>
        </w:tabs>
        <w:ind w:firstLine="708"/>
        <w:jc w:val="both"/>
        <w:rPr>
          <w:sz w:val="28"/>
        </w:rPr>
      </w:pPr>
      <w:r>
        <w:rPr>
          <w:sz w:val="28"/>
        </w:rPr>
        <w:t>7) правил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домов;</w:t>
      </w:r>
    </w:p>
    <w:p w:rsidR="00815B78" w:rsidRDefault="00F24166" w:rsidP="00F24166">
      <w:pPr>
        <w:tabs>
          <w:tab w:val="left" w:pos="709"/>
        </w:tabs>
        <w:ind w:firstLine="708"/>
        <w:jc w:val="both"/>
        <w:rPr>
          <w:sz w:val="28"/>
        </w:rPr>
      </w:pPr>
      <w:r>
        <w:rPr>
          <w:sz w:val="28"/>
        </w:rPr>
        <w:t>8)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:rsidR="00815B78" w:rsidRDefault="00F24166" w:rsidP="00F24166">
      <w:pPr>
        <w:tabs>
          <w:tab w:val="left" w:pos="709"/>
        </w:tabs>
        <w:ind w:firstLine="708"/>
        <w:jc w:val="both"/>
        <w:rPr>
          <w:sz w:val="28"/>
        </w:rPr>
      </w:pPr>
      <w:r>
        <w:rPr>
          <w:sz w:val="28"/>
        </w:rPr>
        <w:t xml:space="preserve">9) требований к порядку размещения </w:t>
      </w:r>
      <w:proofErr w:type="spellStart"/>
      <w:r>
        <w:rPr>
          <w:sz w:val="28"/>
        </w:rPr>
        <w:t>ресурсоснабжающими</w:t>
      </w:r>
      <w:proofErr w:type="spellEnd"/>
      <w:r>
        <w:rPr>
          <w:sz w:val="28"/>
        </w:rPr>
        <w:t xml:space="preserve"> организациями, лицами, осуществляющими деятельность по управлению многоквартирными домами, информации в системе;</w:t>
      </w:r>
    </w:p>
    <w:p w:rsidR="00815B78" w:rsidRDefault="00F24166" w:rsidP="00F24166">
      <w:pPr>
        <w:tabs>
          <w:tab w:val="left" w:pos="709"/>
        </w:tabs>
        <w:ind w:firstLine="708"/>
        <w:jc w:val="both"/>
        <w:rPr>
          <w:sz w:val="28"/>
        </w:rPr>
      </w:pPr>
      <w:r>
        <w:rPr>
          <w:sz w:val="28"/>
        </w:rPr>
        <w:t>10) требований к обеспечению доступности для инвалидов помещений в многоквартирных домах;</w:t>
      </w:r>
    </w:p>
    <w:p w:rsidR="00815B78" w:rsidRDefault="00F24166" w:rsidP="00F24166">
      <w:pPr>
        <w:tabs>
          <w:tab w:val="left" w:pos="709"/>
        </w:tabs>
        <w:ind w:firstLine="708"/>
        <w:jc w:val="both"/>
        <w:rPr>
          <w:sz w:val="28"/>
        </w:rPr>
      </w:pPr>
      <w:r>
        <w:rPr>
          <w:sz w:val="28"/>
        </w:rPr>
        <w:t>11) требований к предоставлению жилых помещений в наемных домах социального использования.</w:t>
      </w:r>
    </w:p>
    <w:p w:rsidR="00815B78" w:rsidRDefault="00815B78" w:rsidP="00F24166">
      <w:pPr>
        <w:tabs>
          <w:tab w:val="left" w:pos="709"/>
        </w:tabs>
        <w:ind w:firstLine="708"/>
        <w:jc w:val="both"/>
        <w:rPr>
          <w:sz w:val="28"/>
        </w:rPr>
      </w:pPr>
    </w:p>
    <w:p w:rsidR="00815B78" w:rsidRDefault="00F24166" w:rsidP="00F24166">
      <w:pPr>
        <w:tabs>
          <w:tab w:val="left" w:pos="709"/>
        </w:tabs>
        <w:ind w:firstLine="708"/>
        <w:jc w:val="both"/>
        <w:rPr>
          <w:sz w:val="28"/>
        </w:rPr>
      </w:pPr>
      <w:r>
        <w:rPr>
          <w:sz w:val="28"/>
        </w:rPr>
        <w:t xml:space="preserve"> Объектами муниципального жилищного контроля являются:</w:t>
      </w:r>
    </w:p>
    <w:p w:rsidR="00815B78" w:rsidRDefault="00F24166" w:rsidP="00F24166">
      <w:pPr>
        <w:tabs>
          <w:tab w:val="left" w:pos="709"/>
        </w:tabs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  <w:t>1) деятельность, действия (бездействие) контролируемых лиц,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(бездействие), указанные в подпунктах 1 – 11 пункта 1.2  Положения;</w:t>
      </w:r>
    </w:p>
    <w:p w:rsidR="00815B78" w:rsidRDefault="00F24166" w:rsidP="00F24166">
      <w:pPr>
        <w:tabs>
          <w:tab w:val="left" w:pos="709"/>
        </w:tabs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  <w:t>2) результаты деятельности контролируемых лиц, в том числе продукция (товары), работы и услуги, к которым предъявляются обязательные требования, указанные в подпунктах 1 – 11 пункта 1.2  Положения;</w:t>
      </w:r>
    </w:p>
    <w:p w:rsidR="00815B78" w:rsidRDefault="00F24166" w:rsidP="00F24166">
      <w:pPr>
        <w:tabs>
          <w:tab w:val="left" w:pos="709"/>
        </w:tabs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  <w:t>3) жилые помещения муниципального жилищного фонда, общее имущество в многоквартирных домах, в которых есть жилые помещения муниципального жилищного фонда, и другие объекты, к которым предъявляются обязательные требования, указанные в подпунктах 1 – 11 пункта 1.2 Положения.</w:t>
      </w:r>
    </w:p>
    <w:p w:rsidR="00815B78" w:rsidRDefault="00F24166" w:rsidP="00F24166">
      <w:pPr>
        <w:tabs>
          <w:tab w:val="left" w:pos="709"/>
        </w:tabs>
        <w:ind w:firstLine="708"/>
        <w:jc w:val="both"/>
        <w:rPr>
          <w:sz w:val="28"/>
        </w:rPr>
      </w:pPr>
      <w:r>
        <w:rPr>
          <w:sz w:val="28"/>
        </w:rPr>
        <w:t>Администрацией в рамках осуществления муниципального жилищного контроля обеспечивается учет объектов муниципального жилищного контроля.</w:t>
      </w:r>
    </w:p>
    <w:p w:rsidR="00815B78" w:rsidRDefault="00F24166" w:rsidP="00F24166">
      <w:pPr>
        <w:tabs>
          <w:tab w:val="left" w:pos="709"/>
        </w:tabs>
        <w:ind w:firstLine="708"/>
        <w:jc w:val="both"/>
        <w:rPr>
          <w:sz w:val="28"/>
        </w:rPr>
      </w:pPr>
      <w:r>
        <w:rPr>
          <w:sz w:val="28"/>
        </w:rPr>
        <w:t xml:space="preserve">Система оценки и управления рисками при осуществлении муниципального жилищного контроля не применяется. </w:t>
      </w:r>
    </w:p>
    <w:p w:rsidR="00815B78" w:rsidRPr="00B00034" w:rsidRDefault="00F24166" w:rsidP="00F24166">
      <w:pPr>
        <w:tabs>
          <w:tab w:val="left" w:pos="709"/>
        </w:tabs>
        <w:jc w:val="both"/>
        <w:rPr>
          <w:sz w:val="12"/>
        </w:rPr>
      </w:pPr>
      <w:r>
        <w:rPr>
          <w:sz w:val="28"/>
        </w:rPr>
        <w:t xml:space="preserve"> </w:t>
      </w:r>
    </w:p>
    <w:p w:rsidR="00815B78" w:rsidRDefault="00F24166" w:rsidP="00F24166">
      <w:pPr>
        <w:tabs>
          <w:tab w:val="left" w:pos="709"/>
        </w:tabs>
        <w:jc w:val="both"/>
        <w:rPr>
          <w:sz w:val="28"/>
        </w:rPr>
      </w:pPr>
      <w:r>
        <w:rPr>
          <w:sz w:val="28"/>
        </w:rPr>
        <w:tab/>
      </w:r>
      <w:proofErr w:type="gramStart"/>
      <w:r>
        <w:rPr>
          <w:sz w:val="28"/>
        </w:rPr>
        <w:t>В 2023 году контрольные (надзорные) мероприятия в рамках осуществления муниципального жилищного контроля на территории Песчанокопского района не проводились в связи с мораторием до 2030 года, установленным постановлением Правительства Российской Федерации                      от 10.03.2022года №336 «Об особенностях организации и осуществления государственного контроля (надзора), муниципального контроля», и в связи с отсутствием оснований для проведения контрольных (надзорных) мероприятий.</w:t>
      </w:r>
      <w:proofErr w:type="gramEnd"/>
    </w:p>
    <w:p w:rsidR="00815B78" w:rsidRDefault="00F24166" w:rsidP="00B00034">
      <w:pPr>
        <w:tabs>
          <w:tab w:val="left" w:pos="3300"/>
        </w:tabs>
        <w:ind w:firstLine="709"/>
        <w:contextualSpacing/>
        <w:jc w:val="both"/>
        <w:rPr>
          <w:sz w:val="28"/>
        </w:rPr>
      </w:pPr>
      <w:r>
        <w:rPr>
          <w:sz w:val="28"/>
        </w:rPr>
        <w:t>Обращения, жалобы от граждан и юридических лиц в 2023 году не поступали.</w:t>
      </w:r>
    </w:p>
    <w:p w:rsidR="00815B78" w:rsidRDefault="00F24166" w:rsidP="00B00034">
      <w:pPr>
        <w:tabs>
          <w:tab w:val="left" w:pos="3300"/>
        </w:tabs>
        <w:ind w:firstLine="709"/>
        <w:contextualSpacing/>
        <w:jc w:val="both"/>
        <w:rPr>
          <w:sz w:val="28"/>
        </w:rPr>
      </w:pPr>
      <w:r>
        <w:rPr>
          <w:sz w:val="28"/>
        </w:rPr>
        <w:lastRenderedPageBreak/>
        <w:t>Решения, действия (бездействия) должностных лиц администрации в досудебном, судебном порядке не обжаловались.</w:t>
      </w:r>
    </w:p>
    <w:p w:rsidR="00815B78" w:rsidRDefault="00F24166" w:rsidP="00B00034">
      <w:pPr>
        <w:tabs>
          <w:tab w:val="left" w:pos="3300"/>
        </w:tabs>
        <w:ind w:firstLine="709"/>
        <w:contextualSpacing/>
        <w:jc w:val="both"/>
        <w:rPr>
          <w:sz w:val="28"/>
        </w:rPr>
      </w:pPr>
      <w:r>
        <w:rPr>
          <w:sz w:val="28"/>
        </w:rPr>
        <w:t>Протоколы об административных правонарушениях не составлялись.</w:t>
      </w:r>
    </w:p>
    <w:p w:rsidR="00815B78" w:rsidRDefault="00F24166" w:rsidP="00B00034">
      <w:pPr>
        <w:ind w:firstLine="709"/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15B78" w:rsidRDefault="00815B78" w:rsidP="00B00034">
      <w:pPr>
        <w:ind w:firstLine="709"/>
        <w:jc w:val="both"/>
        <w:rPr>
          <w:sz w:val="28"/>
        </w:rPr>
      </w:pPr>
    </w:p>
    <w:p w:rsidR="00815B78" w:rsidRDefault="00815B78">
      <w:pPr>
        <w:jc w:val="both"/>
        <w:rPr>
          <w:sz w:val="28"/>
        </w:rPr>
      </w:pPr>
    </w:p>
    <w:p w:rsidR="00815B78" w:rsidRDefault="00F24166">
      <w:pPr>
        <w:rPr>
          <w:sz w:val="28"/>
        </w:rPr>
      </w:pPr>
      <w:r>
        <w:rPr>
          <w:sz w:val="28"/>
        </w:rPr>
        <w:t>Управляющий делами</w:t>
      </w:r>
    </w:p>
    <w:p w:rsidR="00815B78" w:rsidRDefault="00F24166">
      <w:pPr>
        <w:rPr>
          <w:sz w:val="28"/>
        </w:rPr>
      </w:pPr>
      <w:r>
        <w:rPr>
          <w:sz w:val="28"/>
        </w:rPr>
        <w:t>Администрации района                                                                           О.В. Купина</w:t>
      </w:r>
    </w:p>
    <w:sectPr w:rsidR="00815B78">
      <w:headerReference w:type="default" r:id="rId9"/>
      <w:footerReference w:type="default" r:id="rId10"/>
      <w:pgSz w:w="11906" w:h="16838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0C94" w:rsidRDefault="00F24166">
      <w:r>
        <w:separator/>
      </w:r>
    </w:p>
  </w:endnote>
  <w:endnote w:type="continuationSeparator" w:id="0">
    <w:p w:rsidR="00920C94" w:rsidRDefault="00F24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B78" w:rsidRDefault="00F24166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67249F">
      <w:rPr>
        <w:noProof/>
      </w:rPr>
      <w:t>4</w:t>
    </w:r>
    <w:r>
      <w:fldChar w:fldCharType="end"/>
    </w:r>
  </w:p>
  <w:p w:rsidR="00815B78" w:rsidRDefault="00815B78">
    <w:pPr>
      <w:pStyle w:val="af2"/>
      <w:jc w:val="right"/>
    </w:pPr>
  </w:p>
  <w:p w:rsidR="00815B78" w:rsidRDefault="00815B78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0C94" w:rsidRDefault="00F24166">
      <w:r>
        <w:separator/>
      </w:r>
    </w:p>
  </w:footnote>
  <w:footnote w:type="continuationSeparator" w:id="0">
    <w:p w:rsidR="00920C94" w:rsidRDefault="00F24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B78" w:rsidRDefault="00815B78">
    <w:pPr>
      <w:pStyle w:val="Style2"/>
      <w:widowControl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3341F05"/>
    <w:multiLevelType w:val="multilevel"/>
    <w:tmpl w:val="55CE3A52"/>
    <w:lvl w:ilvl="0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abstractNum w:abstractNumId="2">
    <w:nsid w:val="62F40628"/>
    <w:multiLevelType w:val="multilevel"/>
    <w:tmpl w:val="DE9CA454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15B78"/>
    <w:rsid w:val="0067249F"/>
    <w:rsid w:val="00815B78"/>
    <w:rsid w:val="00920C94"/>
    <w:rsid w:val="00B00034"/>
    <w:rsid w:val="00F24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rPr>
      <w:sz w:val="24"/>
    </w:rPr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2"/>
      </w:numPr>
      <w:outlineLvl w:val="0"/>
    </w:pPr>
    <w:rPr>
      <w:u w:val="single"/>
    </w:rPr>
  </w:style>
  <w:style w:type="paragraph" w:styleId="2">
    <w:name w:val="heading 2"/>
    <w:basedOn w:val="a"/>
    <w:next w:val="a"/>
    <w:link w:val="21"/>
    <w:uiPriority w:val="9"/>
    <w:qFormat/>
    <w:pPr>
      <w:keepNext/>
      <w:numPr>
        <w:ilvl w:val="1"/>
        <w:numId w:val="2"/>
      </w:numPr>
      <w:ind w:left="840" w:firstLine="0"/>
      <w:jc w:val="both"/>
      <w:outlineLvl w:val="1"/>
    </w:pPr>
    <w:rPr>
      <w:u w:val="single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1"/>
    <w:uiPriority w:val="9"/>
    <w:qFormat/>
    <w:pPr>
      <w:numPr>
        <w:ilvl w:val="4"/>
        <w:numId w:val="2"/>
      </w:numPr>
      <w:spacing w:before="240" w:after="60"/>
      <w:outlineLvl w:val="4"/>
    </w:pPr>
    <w:rPr>
      <w:rFonts w:ascii="Calibri" w:hAnsi="Calibri"/>
      <w:b/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Pr>
      <w:sz w:val="24"/>
    </w:rPr>
  </w:style>
  <w:style w:type="paragraph" w:styleId="20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0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styleId="a3">
    <w:name w:val="header"/>
    <w:basedOn w:val="a"/>
    <w:link w:val="12"/>
    <w:pPr>
      <w:tabs>
        <w:tab w:val="center" w:pos="4677"/>
        <w:tab w:val="right" w:pos="9355"/>
      </w:tabs>
    </w:pPr>
  </w:style>
  <w:style w:type="character" w:customStyle="1" w:styleId="12">
    <w:name w:val="Верхний колонтитул Знак1"/>
    <w:basedOn w:val="10"/>
    <w:link w:val="a3"/>
    <w:rPr>
      <w:sz w:val="24"/>
    </w:rPr>
  </w:style>
  <w:style w:type="paragraph" w:customStyle="1" w:styleId="13">
    <w:name w:val="Основной шрифт абзаца1"/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cfs1">
    <w:name w:val="cfs1"/>
    <w:link w:val="cfs10"/>
  </w:style>
  <w:style w:type="character" w:customStyle="1" w:styleId="cfs10">
    <w:name w:val="cfs1"/>
    <w:link w:val="cfs1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a4">
    <w:name w:val="Содержимое таблицы"/>
    <w:basedOn w:val="a"/>
    <w:link w:val="a5"/>
  </w:style>
  <w:style w:type="character" w:customStyle="1" w:styleId="a5">
    <w:name w:val="Содержимое таблицы"/>
    <w:basedOn w:val="10"/>
    <w:link w:val="a4"/>
    <w:rPr>
      <w:sz w:val="24"/>
    </w:rPr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14">
    <w:name w:val="Обычный1"/>
    <w:link w:val="15"/>
    <w:rPr>
      <w:sz w:val="24"/>
    </w:rPr>
  </w:style>
  <w:style w:type="character" w:customStyle="1" w:styleId="15">
    <w:name w:val="Обычный1"/>
    <w:link w:val="14"/>
    <w:rPr>
      <w:sz w:val="24"/>
    </w:rPr>
  </w:style>
  <w:style w:type="paragraph" w:customStyle="1" w:styleId="a6">
    <w:name w:val="Верхний колонтитул Знак"/>
    <w:link w:val="a7"/>
    <w:rPr>
      <w:sz w:val="24"/>
    </w:rPr>
  </w:style>
  <w:style w:type="character" w:customStyle="1" w:styleId="a7">
    <w:name w:val="Верхний колонтитул Знак"/>
    <w:link w:val="a6"/>
    <w:rPr>
      <w:sz w:val="24"/>
    </w:rPr>
  </w:style>
  <w:style w:type="paragraph" w:customStyle="1" w:styleId="16">
    <w:name w:val="Указатель1"/>
    <w:basedOn w:val="a"/>
    <w:link w:val="17"/>
  </w:style>
  <w:style w:type="character" w:customStyle="1" w:styleId="17">
    <w:name w:val="Указатель1"/>
    <w:basedOn w:val="10"/>
    <w:link w:val="16"/>
    <w:rPr>
      <w:sz w:val="24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8">
    <w:name w:val="Основной шрифт абзаца1"/>
    <w:link w:val="19"/>
  </w:style>
  <w:style w:type="character" w:customStyle="1" w:styleId="19">
    <w:name w:val="Основной шрифт абзаца1"/>
    <w:link w:val="18"/>
  </w:style>
  <w:style w:type="paragraph" w:styleId="a8">
    <w:name w:val="List"/>
    <w:basedOn w:val="a9"/>
    <w:link w:val="aa"/>
  </w:style>
  <w:style w:type="character" w:customStyle="1" w:styleId="aa">
    <w:name w:val="Список Знак"/>
    <w:basedOn w:val="1a"/>
    <w:link w:val="a8"/>
    <w:rPr>
      <w:sz w:val="24"/>
      <w:u w:val="single"/>
    </w:rPr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customStyle="1" w:styleId="WW8Num5z0">
    <w:name w:val="WW8Num5z0"/>
    <w:link w:val="WW8Num5z00"/>
  </w:style>
  <w:style w:type="character" w:customStyle="1" w:styleId="WW8Num5z00">
    <w:name w:val="WW8Num5z0"/>
    <w:link w:val="WW8Num5z0"/>
  </w:style>
  <w:style w:type="paragraph" w:customStyle="1" w:styleId="1b">
    <w:name w:val="Обычный1"/>
    <w:link w:val="1c"/>
    <w:rPr>
      <w:sz w:val="24"/>
    </w:rPr>
  </w:style>
  <w:style w:type="character" w:customStyle="1" w:styleId="1c">
    <w:name w:val="Обычный1"/>
    <w:link w:val="1b"/>
    <w:rPr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b">
    <w:name w:val="Balloon Text"/>
    <w:basedOn w:val="a"/>
    <w:link w:val="ac"/>
    <w:rPr>
      <w:rFonts w:ascii="Tahoma" w:hAnsi="Tahoma"/>
      <w:sz w:val="16"/>
    </w:rPr>
  </w:style>
  <w:style w:type="character" w:customStyle="1" w:styleId="ac">
    <w:name w:val="Текст выноски Знак"/>
    <w:basedOn w:val="10"/>
    <w:link w:val="ab"/>
    <w:rPr>
      <w:rFonts w:ascii="Tahoma" w:hAnsi="Tahoma"/>
      <w:sz w:val="16"/>
    </w:rPr>
  </w:style>
  <w:style w:type="paragraph" w:customStyle="1" w:styleId="Style5">
    <w:name w:val="Style5"/>
    <w:basedOn w:val="a"/>
    <w:link w:val="Style50"/>
    <w:pPr>
      <w:widowControl w:val="0"/>
    </w:pPr>
  </w:style>
  <w:style w:type="character" w:customStyle="1" w:styleId="Style50">
    <w:name w:val="Style5"/>
    <w:basedOn w:val="10"/>
    <w:link w:val="Style5"/>
    <w:rPr>
      <w:sz w:val="24"/>
    </w:rPr>
  </w:style>
  <w:style w:type="paragraph" w:customStyle="1" w:styleId="31">
    <w:name w:val="Основной шрифт абзаца3"/>
    <w:link w:val="32"/>
  </w:style>
  <w:style w:type="character" w:customStyle="1" w:styleId="32">
    <w:name w:val="Основной шрифт абзаца3"/>
    <w:link w:val="31"/>
  </w:style>
  <w:style w:type="paragraph" w:customStyle="1" w:styleId="Style2">
    <w:name w:val="Style2"/>
    <w:basedOn w:val="a"/>
    <w:link w:val="Style20"/>
    <w:pPr>
      <w:widowControl w:val="0"/>
      <w:jc w:val="both"/>
    </w:pPr>
  </w:style>
  <w:style w:type="character" w:customStyle="1" w:styleId="Style20">
    <w:name w:val="Style2"/>
    <w:basedOn w:val="10"/>
    <w:link w:val="Style2"/>
    <w:rPr>
      <w:sz w:val="24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Style1">
    <w:name w:val="Style1"/>
    <w:basedOn w:val="a"/>
    <w:link w:val="Style10"/>
    <w:pPr>
      <w:widowControl w:val="0"/>
    </w:pPr>
  </w:style>
  <w:style w:type="character" w:customStyle="1" w:styleId="Style10">
    <w:name w:val="Style1"/>
    <w:basedOn w:val="10"/>
    <w:link w:val="Style1"/>
    <w:rPr>
      <w:sz w:val="24"/>
    </w:rPr>
  </w:style>
  <w:style w:type="paragraph" w:customStyle="1" w:styleId="23">
    <w:name w:val="Заголовок 2 Знак"/>
    <w:link w:val="24"/>
    <w:rPr>
      <w:sz w:val="24"/>
      <w:u w:val="single"/>
    </w:rPr>
  </w:style>
  <w:style w:type="character" w:customStyle="1" w:styleId="24">
    <w:name w:val="Заголовок 2 Знак"/>
    <w:link w:val="23"/>
    <w:rPr>
      <w:sz w:val="24"/>
      <w:u w:val="single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1d">
    <w:name w:val="Основной шрифт абзаца1"/>
    <w:link w:val="1e"/>
  </w:style>
  <w:style w:type="character" w:customStyle="1" w:styleId="1e">
    <w:name w:val="Основной шрифт абзаца1"/>
    <w:link w:val="1d"/>
  </w:style>
  <w:style w:type="paragraph" w:customStyle="1" w:styleId="ad">
    <w:name w:val="Основной текст Знак"/>
    <w:link w:val="ae"/>
    <w:rPr>
      <w:sz w:val="24"/>
      <w:u w:val="single"/>
    </w:rPr>
  </w:style>
  <w:style w:type="character" w:customStyle="1" w:styleId="ae">
    <w:name w:val="Основной текст Знак"/>
    <w:link w:val="ad"/>
    <w:rPr>
      <w:sz w:val="24"/>
      <w:u w:val="single"/>
    </w:rPr>
  </w:style>
  <w:style w:type="paragraph" w:customStyle="1" w:styleId="WW-Absatz-Standardschriftart1111111111">
    <w:name w:val="WW-Absatz-Standardschriftart1111111111"/>
    <w:link w:val="WW-Absatz-Standardschriftart11111111110"/>
  </w:style>
  <w:style w:type="character" w:customStyle="1" w:styleId="WW-Absatz-Standardschriftart11111111110">
    <w:name w:val="WW-Absatz-Standardschriftart1111111111"/>
    <w:link w:val="WW-Absatz-Standardschriftart1111111111"/>
  </w:style>
  <w:style w:type="paragraph" w:customStyle="1" w:styleId="Style4">
    <w:name w:val="Style4"/>
    <w:basedOn w:val="a"/>
    <w:link w:val="Style40"/>
    <w:pPr>
      <w:widowControl w:val="0"/>
    </w:pPr>
  </w:style>
  <w:style w:type="character" w:customStyle="1" w:styleId="Style40">
    <w:name w:val="Style4"/>
    <w:basedOn w:val="10"/>
    <w:link w:val="Style4"/>
    <w:rPr>
      <w:sz w:val="24"/>
    </w:rPr>
  </w:style>
  <w:style w:type="character" w:customStyle="1" w:styleId="51">
    <w:name w:val="Заголовок 5 Знак1"/>
    <w:basedOn w:val="10"/>
    <w:link w:val="5"/>
    <w:rPr>
      <w:rFonts w:ascii="Calibri" w:hAnsi="Calibri"/>
      <w:b/>
      <w:i/>
      <w:sz w:val="26"/>
    </w:rPr>
  </w:style>
  <w:style w:type="paragraph" w:customStyle="1" w:styleId="WW-Absatz-Standardschriftart11111111111">
    <w:name w:val="WW-Absatz-Standardschriftart11111111111"/>
    <w:link w:val="WW-Absatz-Standardschriftart111111111110"/>
  </w:style>
  <w:style w:type="character" w:customStyle="1" w:styleId="WW-Absatz-Standardschriftart111111111110">
    <w:name w:val="WW-Absatz-Standardschriftart11111111111"/>
    <w:link w:val="WW-Absatz-Standardschriftart11111111111"/>
  </w:style>
  <w:style w:type="paragraph" w:styleId="af">
    <w:name w:val="List Paragraph"/>
    <w:basedOn w:val="a"/>
    <w:link w:val="af0"/>
    <w:pPr>
      <w:ind w:left="708"/>
    </w:pPr>
  </w:style>
  <w:style w:type="character" w:customStyle="1" w:styleId="af0">
    <w:name w:val="Абзац списка Знак"/>
    <w:basedOn w:val="10"/>
    <w:link w:val="af"/>
    <w:rPr>
      <w:sz w:val="24"/>
    </w:rPr>
  </w:style>
  <w:style w:type="character" w:customStyle="1" w:styleId="11">
    <w:name w:val="Заголовок 1 Знак1"/>
    <w:basedOn w:val="10"/>
    <w:link w:val="1"/>
    <w:rPr>
      <w:sz w:val="24"/>
      <w:u w:val="single"/>
    </w:rPr>
  </w:style>
  <w:style w:type="paragraph" w:customStyle="1" w:styleId="1f">
    <w:name w:val="Заголовок 1 Знак"/>
    <w:link w:val="1f0"/>
    <w:rPr>
      <w:sz w:val="24"/>
      <w:u w:val="single"/>
    </w:rPr>
  </w:style>
  <w:style w:type="character" w:customStyle="1" w:styleId="1f0">
    <w:name w:val="Заголовок 1 Знак"/>
    <w:link w:val="1f"/>
    <w:rPr>
      <w:sz w:val="24"/>
      <w:u w:val="single"/>
    </w:rPr>
  </w:style>
  <w:style w:type="paragraph" w:customStyle="1" w:styleId="1f1">
    <w:name w:val="Гиперссылка1"/>
    <w:link w:val="af1"/>
    <w:rPr>
      <w:color w:val="0000FF"/>
      <w:u w:val="single"/>
    </w:rPr>
  </w:style>
  <w:style w:type="character" w:styleId="af1">
    <w:name w:val="Hyperlink"/>
    <w:link w:val="1f1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styleId="1f2">
    <w:name w:val="toc 1"/>
    <w:next w:val="a"/>
    <w:link w:val="1f3"/>
    <w:uiPriority w:val="39"/>
    <w:rPr>
      <w:rFonts w:ascii="XO Thames" w:hAnsi="XO Thames"/>
      <w:b/>
      <w:sz w:val="28"/>
    </w:rPr>
  </w:style>
  <w:style w:type="character" w:customStyle="1" w:styleId="1f3">
    <w:name w:val="Оглавление 1 Знак"/>
    <w:link w:val="1f2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1f4">
    <w:name w:val="Обычный1"/>
    <w:link w:val="1f5"/>
    <w:rPr>
      <w:sz w:val="24"/>
    </w:rPr>
  </w:style>
  <w:style w:type="character" w:customStyle="1" w:styleId="1f5">
    <w:name w:val="Обычный1"/>
    <w:link w:val="1f4"/>
    <w:rPr>
      <w:sz w:val="24"/>
    </w:rPr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styleId="af2">
    <w:name w:val="footer"/>
    <w:basedOn w:val="a"/>
    <w:link w:val="af3"/>
    <w:pPr>
      <w:tabs>
        <w:tab w:val="center" w:pos="4819"/>
        <w:tab w:val="right" w:pos="9638"/>
      </w:tabs>
    </w:pPr>
  </w:style>
  <w:style w:type="character" w:customStyle="1" w:styleId="af3">
    <w:name w:val="Нижний колонтитул Знак"/>
    <w:basedOn w:val="10"/>
    <w:link w:val="af2"/>
    <w:rPr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FontStyle11">
    <w:name w:val="Font Style11"/>
    <w:link w:val="FontStyle110"/>
    <w:rPr>
      <w:b/>
      <w:sz w:val="14"/>
    </w:rPr>
  </w:style>
  <w:style w:type="character" w:customStyle="1" w:styleId="FontStyle110">
    <w:name w:val="Font Style11"/>
    <w:link w:val="FontStyle11"/>
    <w:rPr>
      <w:b/>
      <w:sz w:val="14"/>
    </w:rPr>
  </w:style>
  <w:style w:type="paragraph" w:customStyle="1" w:styleId="25">
    <w:name w:val="Гиперссылка2"/>
    <w:link w:val="26"/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</w:rPr>
  </w:style>
  <w:style w:type="paragraph" w:customStyle="1" w:styleId="1f6">
    <w:name w:val="Гиперссылка1"/>
    <w:link w:val="1f7"/>
    <w:rPr>
      <w:color w:val="0000FF"/>
      <w:u w:val="single"/>
    </w:rPr>
  </w:style>
  <w:style w:type="character" w:customStyle="1" w:styleId="1f7">
    <w:name w:val="Гиперссылка1"/>
    <w:link w:val="1f6"/>
    <w:rPr>
      <w:color w:val="0000FF"/>
      <w:u w:val="single"/>
    </w:rPr>
  </w:style>
  <w:style w:type="paragraph" w:customStyle="1" w:styleId="Style7">
    <w:name w:val="Style7"/>
    <w:basedOn w:val="a"/>
    <w:link w:val="Style70"/>
    <w:pPr>
      <w:widowControl w:val="0"/>
      <w:spacing w:line="320" w:lineRule="exact"/>
    </w:pPr>
  </w:style>
  <w:style w:type="character" w:customStyle="1" w:styleId="Style70">
    <w:name w:val="Style7"/>
    <w:basedOn w:val="10"/>
    <w:link w:val="Style7"/>
    <w:rPr>
      <w:sz w:val="24"/>
    </w:rPr>
  </w:style>
  <w:style w:type="paragraph" w:styleId="a9">
    <w:name w:val="Body Text"/>
    <w:basedOn w:val="a"/>
    <w:link w:val="1a"/>
    <w:rPr>
      <w:u w:val="single"/>
    </w:rPr>
  </w:style>
  <w:style w:type="character" w:customStyle="1" w:styleId="1a">
    <w:name w:val="Основной текст Знак1"/>
    <w:basedOn w:val="10"/>
    <w:link w:val="a9"/>
    <w:rPr>
      <w:sz w:val="24"/>
      <w:u w:val="single"/>
    </w:rPr>
  </w:style>
  <w:style w:type="paragraph" w:styleId="50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0"/>
    <w:rPr>
      <w:rFonts w:ascii="XO Thames" w:hAnsi="XO Thames"/>
      <w:sz w:val="28"/>
    </w:rPr>
  </w:style>
  <w:style w:type="paragraph" w:customStyle="1" w:styleId="1f8">
    <w:name w:val="Гиперссылка1"/>
    <w:link w:val="1f9"/>
    <w:rPr>
      <w:color w:val="0563C1"/>
      <w:u w:val="single"/>
    </w:rPr>
  </w:style>
  <w:style w:type="character" w:customStyle="1" w:styleId="1f9">
    <w:name w:val="Гиперссылка1"/>
    <w:link w:val="1f8"/>
    <w:rPr>
      <w:color w:val="0563C1"/>
      <w:u w:val="single"/>
    </w:rPr>
  </w:style>
  <w:style w:type="paragraph" w:customStyle="1" w:styleId="1fa">
    <w:name w:val="Название1"/>
    <w:basedOn w:val="a"/>
    <w:link w:val="1fb"/>
    <w:pPr>
      <w:spacing w:before="120" w:after="120"/>
    </w:pPr>
    <w:rPr>
      <w:i/>
    </w:rPr>
  </w:style>
  <w:style w:type="character" w:customStyle="1" w:styleId="1fb">
    <w:name w:val="Название1"/>
    <w:basedOn w:val="10"/>
    <w:link w:val="1fa"/>
    <w:rPr>
      <w:i/>
      <w:sz w:val="24"/>
    </w:rPr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styleId="af4">
    <w:name w:val="Subtitle"/>
    <w:next w:val="a"/>
    <w:link w:val="af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5">
    <w:name w:val="Подзаголовок Знак"/>
    <w:link w:val="af4"/>
    <w:rPr>
      <w:rFonts w:ascii="XO Thames" w:hAnsi="XO Thames"/>
      <w:i/>
      <w:sz w:val="24"/>
    </w:rPr>
  </w:style>
  <w:style w:type="paragraph" w:customStyle="1" w:styleId="WW-Absatz-Standardschriftart111111111111">
    <w:name w:val="WW-Absatz-Standardschriftart111111111111"/>
    <w:link w:val="WW-Absatz-Standardschriftart1111111111110"/>
  </w:style>
  <w:style w:type="character" w:customStyle="1" w:styleId="WW-Absatz-Standardschriftart1111111111110">
    <w:name w:val="WW-Absatz-Standardschriftart111111111111"/>
    <w:link w:val="WW-Absatz-Standardschriftart111111111111"/>
  </w:style>
  <w:style w:type="paragraph" w:customStyle="1" w:styleId="Style6">
    <w:name w:val="Style6"/>
    <w:basedOn w:val="a"/>
    <w:link w:val="Style60"/>
    <w:pPr>
      <w:widowControl w:val="0"/>
    </w:pPr>
  </w:style>
  <w:style w:type="character" w:customStyle="1" w:styleId="Style60">
    <w:name w:val="Style6"/>
    <w:basedOn w:val="10"/>
    <w:link w:val="Style6"/>
    <w:rPr>
      <w:sz w:val="24"/>
    </w:rPr>
  </w:style>
  <w:style w:type="paragraph" w:styleId="af6">
    <w:name w:val="Title"/>
    <w:basedOn w:val="a"/>
    <w:next w:val="a9"/>
    <w:link w:val="af7"/>
    <w:uiPriority w:val="10"/>
    <w:qFormat/>
    <w:pPr>
      <w:keepNext/>
      <w:spacing w:before="240" w:after="120"/>
    </w:pPr>
    <w:rPr>
      <w:rFonts w:ascii="Arial" w:hAnsi="Arial"/>
      <w:sz w:val="28"/>
    </w:rPr>
  </w:style>
  <w:style w:type="character" w:customStyle="1" w:styleId="af7">
    <w:name w:val="Название Знак"/>
    <w:basedOn w:val="10"/>
    <w:link w:val="af6"/>
    <w:rPr>
      <w:rFonts w:ascii="Arial" w:hAnsi="Arial"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FontStyle12">
    <w:name w:val="Font Style12"/>
    <w:link w:val="FontStyle120"/>
    <w:rPr>
      <w:sz w:val="26"/>
    </w:rPr>
  </w:style>
  <w:style w:type="character" w:customStyle="1" w:styleId="FontStyle120">
    <w:name w:val="Font Style12"/>
    <w:link w:val="FontStyle12"/>
    <w:rPr>
      <w:sz w:val="26"/>
    </w:rPr>
  </w:style>
  <w:style w:type="paragraph" w:customStyle="1" w:styleId="af8">
    <w:name w:val="Символ нумерации"/>
    <w:link w:val="af9"/>
  </w:style>
  <w:style w:type="character" w:customStyle="1" w:styleId="af9">
    <w:name w:val="Символ нумерации"/>
    <w:link w:val="af8"/>
  </w:style>
  <w:style w:type="character" w:customStyle="1" w:styleId="21">
    <w:name w:val="Заголовок 2 Знак1"/>
    <w:basedOn w:val="10"/>
    <w:link w:val="2"/>
    <w:rPr>
      <w:sz w:val="24"/>
      <w:u w:val="single"/>
    </w:rPr>
  </w:style>
  <w:style w:type="paragraph" w:customStyle="1" w:styleId="27">
    <w:name w:val="Основной шрифт абзаца2"/>
    <w:link w:val="28"/>
  </w:style>
  <w:style w:type="character" w:customStyle="1" w:styleId="28">
    <w:name w:val="Основной шрифт абзаца2"/>
    <w:link w:val="27"/>
  </w:style>
  <w:style w:type="paragraph" w:customStyle="1" w:styleId="53">
    <w:name w:val="Заголовок 5 Знак"/>
    <w:link w:val="54"/>
    <w:rPr>
      <w:rFonts w:ascii="Calibri" w:hAnsi="Calibri"/>
      <w:b/>
      <w:i/>
      <w:sz w:val="26"/>
    </w:rPr>
  </w:style>
  <w:style w:type="character" w:customStyle="1" w:styleId="54">
    <w:name w:val="Заголовок 5 Знак"/>
    <w:link w:val="53"/>
    <w:rPr>
      <w:rFonts w:ascii="Calibri" w:hAnsi="Calibri"/>
      <w:b/>
      <w:i/>
      <w:sz w:val="26"/>
    </w:rPr>
  </w:style>
  <w:style w:type="paragraph" w:customStyle="1" w:styleId="Style3">
    <w:name w:val="Style3"/>
    <w:basedOn w:val="a"/>
    <w:link w:val="Style30"/>
    <w:pPr>
      <w:widowControl w:val="0"/>
      <w:spacing w:line="322" w:lineRule="exact"/>
      <w:ind w:firstLine="3403"/>
    </w:pPr>
  </w:style>
  <w:style w:type="character" w:customStyle="1" w:styleId="Style30">
    <w:name w:val="Style3"/>
    <w:basedOn w:val="10"/>
    <w:link w:val="Style3"/>
    <w:rPr>
      <w:sz w:val="24"/>
    </w:rPr>
  </w:style>
  <w:style w:type="paragraph" w:customStyle="1" w:styleId="afa">
    <w:name w:val="Заголовок таблицы"/>
    <w:basedOn w:val="a4"/>
    <w:link w:val="afb"/>
    <w:pPr>
      <w:jc w:val="center"/>
    </w:pPr>
    <w:rPr>
      <w:b/>
    </w:rPr>
  </w:style>
  <w:style w:type="character" w:customStyle="1" w:styleId="afb">
    <w:name w:val="Заголовок таблицы"/>
    <w:basedOn w:val="a5"/>
    <w:link w:val="afa"/>
    <w:rPr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Heading 1 Char"/>
    <w:basedOn w:val="a0"/>
    <w:link w:val="1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1328</Words>
  <Characters>7571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3</cp:revision>
  <cp:lastPrinted>2023-12-28T16:11:00Z</cp:lastPrinted>
  <dcterms:created xsi:type="dcterms:W3CDTF">2023-12-28T13:41:00Z</dcterms:created>
  <dcterms:modified xsi:type="dcterms:W3CDTF">2023-12-28T16:12:00Z</dcterms:modified>
</cp:coreProperties>
</file>