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885" w:rsidRPr="001B2885" w:rsidRDefault="001B2885" w:rsidP="001B2885">
      <w:pPr>
        <w:tabs>
          <w:tab w:val="left" w:pos="708"/>
          <w:tab w:val="center" w:pos="4536"/>
          <w:tab w:val="right" w:pos="9072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1B288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9DA616" wp14:editId="1BF978DB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885">
        <w:rPr>
          <w:rFonts w:ascii="Times New Roman" w:eastAsia="Calibri" w:hAnsi="Times New Roman" w:cs="Times New Roman"/>
          <w:sz w:val="32"/>
          <w:szCs w:val="32"/>
          <w:lang w:bidi="hi-IN"/>
        </w:rPr>
        <w:br w:type="textWrapping" w:clear="all"/>
      </w:r>
      <w:r w:rsidRPr="001B2885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1B2885" w:rsidRPr="001B2885" w:rsidRDefault="001B2885" w:rsidP="001B2885">
      <w:pPr>
        <w:tabs>
          <w:tab w:val="left" w:pos="708"/>
          <w:tab w:val="center" w:pos="4536"/>
          <w:tab w:val="right" w:pos="9072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1B2885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1B2885" w:rsidRPr="001B2885" w:rsidRDefault="001B2885" w:rsidP="001B2885">
      <w:pPr>
        <w:keepNext/>
        <w:tabs>
          <w:tab w:val="left" w:pos="708"/>
        </w:tabs>
        <w:spacing w:after="0" w:line="233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1B2885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1B2885" w:rsidRPr="001B2885" w:rsidRDefault="001B2885" w:rsidP="001B2885">
      <w:pPr>
        <w:keepNext/>
        <w:tabs>
          <w:tab w:val="left" w:pos="708"/>
        </w:tabs>
        <w:spacing w:after="0" w:line="233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1B2885" w:rsidRPr="001B2885" w:rsidRDefault="001B2885" w:rsidP="001B2885">
      <w:pPr>
        <w:tabs>
          <w:tab w:val="left" w:pos="708"/>
          <w:tab w:val="left" w:pos="4350"/>
        </w:tabs>
        <w:spacing w:after="0" w:line="233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1B2885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1B2885" w:rsidRPr="001B2885" w:rsidRDefault="001B2885" w:rsidP="001B2885">
      <w:pPr>
        <w:tabs>
          <w:tab w:val="left" w:pos="708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1B2885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1B2885" w:rsidRPr="001B2885" w:rsidRDefault="001B2885" w:rsidP="001B2885">
      <w:pPr>
        <w:tabs>
          <w:tab w:val="left" w:pos="708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B2885" w:rsidRPr="001B2885" w:rsidTr="00305454">
        <w:trPr>
          <w:trHeight w:val="383"/>
        </w:trPr>
        <w:tc>
          <w:tcPr>
            <w:tcW w:w="2235" w:type="dxa"/>
            <w:hideMark/>
          </w:tcPr>
          <w:p w:rsidR="001B2885" w:rsidRPr="001B2885" w:rsidRDefault="00931C09" w:rsidP="001B2885">
            <w:pPr>
              <w:tabs>
                <w:tab w:val="left" w:pos="708"/>
              </w:tabs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30.07.2026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B2885" w:rsidRPr="001B2885" w:rsidRDefault="001B2885" w:rsidP="001B2885">
            <w:pPr>
              <w:tabs>
                <w:tab w:val="left" w:pos="708"/>
              </w:tabs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1B2885" w:rsidRPr="001B2885" w:rsidRDefault="001B2885" w:rsidP="001B2885">
            <w:pPr>
              <w:tabs>
                <w:tab w:val="left" w:pos="708"/>
              </w:tabs>
              <w:spacing w:after="0" w:line="233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1B2885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1B2885" w:rsidRPr="001B2885" w:rsidRDefault="00931C09" w:rsidP="001B2885">
            <w:pPr>
              <w:tabs>
                <w:tab w:val="left" w:pos="708"/>
              </w:tabs>
              <w:spacing w:after="0" w:line="233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334</w:t>
            </w:r>
          </w:p>
        </w:tc>
        <w:tc>
          <w:tcPr>
            <w:tcW w:w="1315" w:type="dxa"/>
          </w:tcPr>
          <w:p w:rsidR="001B2885" w:rsidRPr="001B2885" w:rsidRDefault="001B2885" w:rsidP="001B2885">
            <w:pPr>
              <w:tabs>
                <w:tab w:val="left" w:pos="708"/>
              </w:tabs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1B2885" w:rsidRPr="001B2885" w:rsidRDefault="001B2885" w:rsidP="001B2885">
            <w:pPr>
              <w:tabs>
                <w:tab w:val="left" w:pos="708"/>
                <w:tab w:val="center" w:pos="1238"/>
              </w:tabs>
              <w:spacing w:after="0" w:line="233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1B2885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570A37" w:rsidRPr="00F72D95" w:rsidRDefault="001F7961" w:rsidP="001B2885">
      <w:pPr>
        <w:tabs>
          <w:tab w:val="left" w:pos="708"/>
          <w:tab w:val="left" w:pos="5387"/>
        </w:tabs>
        <w:spacing w:after="0" w:line="214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1B2885">
        <w:rPr>
          <w:rFonts w:ascii="Times New Roman" w:hAnsi="Times New Roman" w:cs="Times New Roman"/>
          <w:sz w:val="28"/>
          <w:szCs w:val="28"/>
        </w:rPr>
        <w:t xml:space="preserve"> </w:t>
      </w:r>
      <w:r w:rsidR="00A769BF" w:rsidRPr="003741A5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 xml:space="preserve">т </w:t>
      </w:r>
      <w:r w:rsidR="00DA4399">
        <w:rPr>
          <w:rFonts w:ascii="Times New Roman" w:hAnsi="Times New Roman" w:cs="Times New Roman"/>
          <w:sz w:val="28"/>
          <w:szCs w:val="28"/>
        </w:rPr>
        <w:t>1</w:t>
      </w:r>
      <w:r w:rsidR="00571581">
        <w:rPr>
          <w:rFonts w:ascii="Times New Roman" w:hAnsi="Times New Roman" w:cs="Times New Roman"/>
          <w:sz w:val="28"/>
          <w:szCs w:val="28"/>
        </w:rPr>
        <w:t>8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A769BF" w:rsidRPr="003741A5">
        <w:rPr>
          <w:rFonts w:ascii="Times New Roman" w:hAnsi="Times New Roman" w:cs="Times New Roman"/>
          <w:sz w:val="28"/>
          <w:szCs w:val="28"/>
        </w:rPr>
        <w:t>0</w:t>
      </w:r>
      <w:r w:rsidRPr="003741A5">
        <w:rPr>
          <w:rFonts w:ascii="Times New Roman" w:hAnsi="Times New Roman" w:cs="Times New Roman"/>
          <w:sz w:val="28"/>
          <w:szCs w:val="28"/>
        </w:rPr>
        <w:t>3.20</w:t>
      </w:r>
      <w:r w:rsidR="00DA4399">
        <w:rPr>
          <w:rFonts w:ascii="Times New Roman" w:hAnsi="Times New Roman" w:cs="Times New Roman"/>
          <w:sz w:val="28"/>
          <w:szCs w:val="28"/>
        </w:rPr>
        <w:t>2</w:t>
      </w:r>
      <w:r w:rsidR="00571581">
        <w:rPr>
          <w:rFonts w:ascii="Times New Roman" w:hAnsi="Times New Roman" w:cs="Times New Roman"/>
          <w:sz w:val="28"/>
          <w:szCs w:val="28"/>
        </w:rPr>
        <w:t>6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1B288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>40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1B2885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263540">
        <w:rPr>
          <w:rFonts w:ascii="Times New Roman" w:hAnsi="Times New Roman" w:cs="Times New Roman"/>
          <w:sz w:val="28"/>
          <w:szCs w:val="28"/>
        </w:rPr>
        <w:t>ю</w:t>
      </w:r>
      <w:r w:rsidR="001B2885">
        <w:rPr>
          <w:rFonts w:ascii="Times New Roman" w:hAnsi="Times New Roman" w:cs="Times New Roman"/>
          <w:sz w:val="28"/>
          <w:szCs w:val="28"/>
        </w:rPr>
        <w:t xml:space="preserve"> </w:t>
      </w:r>
      <w:r w:rsidRPr="00F72D9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D6B9C">
        <w:rPr>
          <w:rFonts w:ascii="Times New Roman" w:hAnsi="Times New Roman" w:cs="Times New Roman"/>
          <w:sz w:val="28"/>
          <w:szCs w:val="28"/>
        </w:rPr>
        <w:t>услуги</w:t>
      </w:r>
      <w:r w:rsidR="00570A37" w:rsidRPr="00ED6B9C">
        <w:rPr>
          <w:rFonts w:ascii="Times New Roman" w:hAnsi="Times New Roman" w:cs="Times New Roman"/>
          <w:sz w:val="28"/>
          <w:szCs w:val="28"/>
        </w:rPr>
        <w:t xml:space="preserve"> «</w:t>
      </w:r>
      <w:r w:rsidR="00ED6B9C" w:rsidRPr="00ED6B9C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>Прекращение права</w:t>
      </w:r>
      <w:r w:rsidR="001B2885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 xml:space="preserve"> </w:t>
      </w:r>
      <w:r w:rsidR="00ED6B9C" w:rsidRPr="00ED6B9C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 xml:space="preserve"> постоянного (бессрочного) пользования земельным участком или права пожизненного наследуемого владения земельным участком</w:t>
      </w:r>
      <w:r w:rsidR="00570A37" w:rsidRPr="00ED6B9C">
        <w:rPr>
          <w:rFonts w:ascii="Times New Roman" w:hAnsi="Times New Roman" w:cs="Times New Roman"/>
          <w:sz w:val="28"/>
          <w:szCs w:val="28"/>
        </w:rPr>
        <w:t>»</w:t>
      </w:r>
      <w:r w:rsidR="00570A37" w:rsidRPr="00F72D9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20F9" w:rsidRPr="00051B4D" w:rsidRDefault="00B120F9" w:rsidP="001B2885">
      <w:pPr>
        <w:tabs>
          <w:tab w:val="left" w:pos="708"/>
        </w:tabs>
        <w:spacing w:after="0" w:line="214" w:lineRule="auto"/>
        <w:rPr>
          <w:rFonts w:ascii="Times New Roman" w:hAnsi="Times New Roman" w:cs="Times New Roman"/>
          <w:sz w:val="24"/>
          <w:szCs w:val="24"/>
        </w:rPr>
      </w:pPr>
    </w:p>
    <w:p w:rsidR="00604FE5" w:rsidRPr="003741A5" w:rsidRDefault="00570A37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1B2885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N 210-ФЗ "Об организации предоставления государственных и муниципальных услуг", </w:t>
      </w:r>
    </w:p>
    <w:p w:rsidR="001B2885" w:rsidRPr="001B2885" w:rsidRDefault="001B2885" w:rsidP="001B2885">
      <w:pPr>
        <w:tabs>
          <w:tab w:val="left" w:pos="708"/>
        </w:tabs>
        <w:spacing w:after="0" w:line="214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B2885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1B2885">
        <w:rPr>
          <w:rFonts w:ascii="Times New Roman" w:hAnsi="Times New Roman" w:cs="Times New Roman"/>
          <w:sz w:val="28"/>
          <w:szCs w:val="28"/>
        </w:rPr>
        <w:t>:</w:t>
      </w:r>
    </w:p>
    <w:p w:rsidR="00B120F9" w:rsidRPr="00E7001D" w:rsidRDefault="00693ED3" w:rsidP="001B2885">
      <w:pPr>
        <w:tabs>
          <w:tab w:val="left" w:pos="708"/>
        </w:tabs>
        <w:spacing w:after="0" w:line="214" w:lineRule="auto"/>
        <w:ind w:firstLine="709"/>
        <w:jc w:val="both"/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</w:pPr>
      <w:r w:rsidRPr="003741A5">
        <w:rPr>
          <w:rFonts w:ascii="Times New Roman" w:hAnsi="Times New Roman" w:cs="Times New Roman"/>
          <w:sz w:val="28"/>
          <w:szCs w:val="28"/>
        </w:rPr>
        <w:t>1.</w:t>
      </w:r>
      <w:r w:rsidR="001B28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69BF" w:rsidRPr="003741A5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642646">
        <w:rPr>
          <w:rFonts w:ascii="Times New Roman" w:hAnsi="Times New Roman" w:cs="Times New Roman"/>
          <w:sz w:val="28"/>
          <w:szCs w:val="28"/>
        </w:rPr>
        <w:t>1</w:t>
      </w:r>
      <w:r w:rsidR="008F23F4">
        <w:rPr>
          <w:rFonts w:ascii="Times New Roman" w:hAnsi="Times New Roman" w:cs="Times New Roman"/>
          <w:sz w:val="28"/>
          <w:szCs w:val="28"/>
        </w:rPr>
        <w:t>8</w:t>
      </w:r>
      <w:r w:rsidR="00A769BF" w:rsidRPr="003741A5">
        <w:rPr>
          <w:rFonts w:ascii="Times New Roman" w:hAnsi="Times New Roman" w:cs="Times New Roman"/>
          <w:sz w:val="28"/>
          <w:szCs w:val="28"/>
        </w:rPr>
        <w:t>.03.20</w:t>
      </w:r>
      <w:r w:rsidR="00642646">
        <w:rPr>
          <w:rFonts w:ascii="Times New Roman" w:hAnsi="Times New Roman" w:cs="Times New Roman"/>
          <w:sz w:val="28"/>
          <w:szCs w:val="28"/>
        </w:rPr>
        <w:t>2</w:t>
      </w:r>
      <w:r w:rsidR="008F23F4">
        <w:rPr>
          <w:rFonts w:ascii="Times New Roman" w:hAnsi="Times New Roman" w:cs="Times New Roman"/>
          <w:sz w:val="28"/>
          <w:szCs w:val="28"/>
        </w:rPr>
        <w:t>6</w:t>
      </w:r>
      <w:r w:rsidR="00A769BF" w:rsidRPr="003741A5">
        <w:rPr>
          <w:rFonts w:ascii="Times New Roman" w:hAnsi="Times New Roman" w:cs="Times New Roman"/>
          <w:sz w:val="28"/>
          <w:szCs w:val="28"/>
        </w:rPr>
        <w:t xml:space="preserve"> №</w:t>
      </w:r>
      <w:r w:rsidR="001B2885">
        <w:rPr>
          <w:rFonts w:ascii="Times New Roman" w:hAnsi="Times New Roman" w:cs="Times New Roman"/>
          <w:sz w:val="28"/>
          <w:szCs w:val="28"/>
        </w:rPr>
        <w:t xml:space="preserve"> </w:t>
      </w:r>
      <w:r w:rsidR="00642646">
        <w:rPr>
          <w:rFonts w:ascii="Times New Roman" w:hAnsi="Times New Roman" w:cs="Times New Roman"/>
          <w:sz w:val="28"/>
          <w:szCs w:val="28"/>
        </w:rPr>
        <w:t>40</w:t>
      </w:r>
      <w:r w:rsidR="00A769BF" w:rsidRPr="003741A5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E7001D" w:rsidRPr="00ED6B9C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>Прекращение права</w:t>
      </w:r>
      <w:r w:rsidR="00E7001D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 xml:space="preserve"> </w:t>
      </w:r>
      <w:r w:rsidR="00E7001D" w:rsidRPr="00ED6B9C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 xml:space="preserve">постоянного (бессрочного) пользования </w:t>
      </w:r>
      <w:r w:rsidR="00E7001D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 xml:space="preserve"> </w:t>
      </w:r>
      <w:r w:rsidR="00E7001D" w:rsidRPr="00ED6B9C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>земельным участком или права пожизненного наследуемого владения земельным участком</w:t>
      </w:r>
      <w:r w:rsidR="00A769BF" w:rsidRPr="003741A5">
        <w:rPr>
          <w:rFonts w:ascii="Times New Roman" w:hAnsi="Times New Roman" w:cs="Times New Roman"/>
          <w:sz w:val="28"/>
          <w:szCs w:val="28"/>
        </w:rPr>
        <w:t>»</w:t>
      </w:r>
      <w:r w:rsidR="001B2885">
        <w:rPr>
          <w:rFonts w:ascii="Times New Roman" w:hAnsi="Times New Roman" w:cs="Times New Roman"/>
          <w:sz w:val="28"/>
          <w:szCs w:val="28"/>
        </w:rPr>
        <w:t>,</w:t>
      </w:r>
      <w:r w:rsidR="00A769BF" w:rsidRPr="003741A5">
        <w:rPr>
          <w:rFonts w:ascii="Times New Roman" w:hAnsi="Times New Roman" w:cs="Times New Roman"/>
          <w:sz w:val="28"/>
          <w:szCs w:val="28"/>
        </w:rPr>
        <w:t xml:space="preserve"> исключив </w:t>
      </w:r>
      <w:r w:rsidR="007F4BC3" w:rsidRPr="003741A5">
        <w:rPr>
          <w:rFonts w:ascii="Times New Roman" w:hAnsi="Times New Roman" w:cs="Times New Roman"/>
          <w:sz w:val="28"/>
          <w:szCs w:val="28"/>
        </w:rPr>
        <w:t>из административного регламента главу 4 «Формы контроля за исполнением административного регламента» и главу 5 «</w:t>
      </w:r>
      <w:r w:rsidR="000C2BAE" w:rsidRPr="000C2BAE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действий</w:t>
      </w:r>
      <w:proofErr w:type="gramEnd"/>
      <w:r w:rsidR="001B2885">
        <w:rPr>
          <w:rFonts w:ascii="Times New Roman" w:hAnsi="Times New Roman" w:cs="Times New Roman"/>
          <w:sz w:val="28"/>
          <w:szCs w:val="28"/>
        </w:rPr>
        <w:t xml:space="preserve"> </w:t>
      </w:r>
      <w:r w:rsidR="000C2BAE" w:rsidRPr="000C2BAE">
        <w:rPr>
          <w:rFonts w:ascii="Times New Roman" w:hAnsi="Times New Roman" w:cs="Times New Roman"/>
          <w:sz w:val="28"/>
          <w:szCs w:val="28"/>
        </w:rPr>
        <w:t>(бездействия) органа, предоставляющего муниципальную услугу, многофункционального центра, а также их должностных лиц, мун</w:t>
      </w:r>
      <w:r w:rsidR="001B2885">
        <w:rPr>
          <w:rFonts w:ascii="Times New Roman" w:hAnsi="Times New Roman" w:cs="Times New Roman"/>
          <w:sz w:val="28"/>
          <w:szCs w:val="28"/>
        </w:rPr>
        <w:t>иципальных служащих, работников</w:t>
      </w:r>
      <w:r w:rsidRPr="000C2BAE">
        <w:rPr>
          <w:rFonts w:ascii="Times New Roman" w:hAnsi="Times New Roman" w:cs="Times New Roman"/>
          <w:bCs/>
          <w:sz w:val="28"/>
          <w:szCs w:val="28"/>
        </w:rPr>
        <w:t>»</w:t>
      </w:r>
      <w:r w:rsidR="001B2885">
        <w:rPr>
          <w:rFonts w:ascii="Times New Roman" w:hAnsi="Times New Roman" w:cs="Times New Roman"/>
          <w:bCs/>
          <w:sz w:val="28"/>
          <w:szCs w:val="28"/>
        </w:rPr>
        <w:t>.</w:t>
      </w:r>
    </w:p>
    <w:p w:rsidR="003741A5" w:rsidRPr="003741A5" w:rsidRDefault="00FB61AA" w:rsidP="001B2885">
      <w:pPr>
        <w:tabs>
          <w:tab w:val="left" w:pos="708"/>
        </w:tabs>
        <w:spacing w:after="0"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1B288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070179" w:rsidRDefault="00070179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885" w:rsidRPr="001B2885" w:rsidRDefault="001B2885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Cs w:val="28"/>
        </w:rPr>
      </w:pPr>
    </w:p>
    <w:p w:rsidR="00A13FCD" w:rsidRDefault="00A13FCD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</w:t>
      </w:r>
      <w:r w:rsidR="001B288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В.В.Лозин</w:t>
      </w:r>
    </w:p>
    <w:p w:rsidR="00070179" w:rsidRPr="001B2885" w:rsidRDefault="00070179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Cs w:val="28"/>
        </w:rPr>
      </w:pPr>
    </w:p>
    <w:p w:rsidR="001B2885" w:rsidRDefault="001B2885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1B2885">
      <w:pPr>
        <w:tabs>
          <w:tab w:val="left" w:pos="708"/>
        </w:tabs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B120F9" w:rsidSect="001B2885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3342C"/>
    <w:rsid w:val="00051B4D"/>
    <w:rsid w:val="00070179"/>
    <w:rsid w:val="000C2BAE"/>
    <w:rsid w:val="001B2885"/>
    <w:rsid w:val="001F7961"/>
    <w:rsid w:val="00263540"/>
    <w:rsid w:val="003741A5"/>
    <w:rsid w:val="003B0AF4"/>
    <w:rsid w:val="004C626F"/>
    <w:rsid w:val="004C68D9"/>
    <w:rsid w:val="0055255A"/>
    <w:rsid w:val="00555F43"/>
    <w:rsid w:val="005673D9"/>
    <w:rsid w:val="00570A37"/>
    <w:rsid w:val="00571581"/>
    <w:rsid w:val="00593D92"/>
    <w:rsid w:val="005A51D6"/>
    <w:rsid w:val="00604FE5"/>
    <w:rsid w:val="00642646"/>
    <w:rsid w:val="00693ED3"/>
    <w:rsid w:val="007F4BC3"/>
    <w:rsid w:val="008B2283"/>
    <w:rsid w:val="008F23F4"/>
    <w:rsid w:val="00931C09"/>
    <w:rsid w:val="00A13FCD"/>
    <w:rsid w:val="00A769BF"/>
    <w:rsid w:val="00AE3174"/>
    <w:rsid w:val="00B120F9"/>
    <w:rsid w:val="00C0322B"/>
    <w:rsid w:val="00D30404"/>
    <w:rsid w:val="00DA4399"/>
    <w:rsid w:val="00E7001D"/>
    <w:rsid w:val="00ED6B9C"/>
    <w:rsid w:val="00F1065F"/>
    <w:rsid w:val="00F21413"/>
    <w:rsid w:val="00F72D95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Елена Алексеевна Мыльникова</cp:lastModifiedBy>
  <cp:revision>9</cp:revision>
  <cp:lastPrinted>2026-07-29T11:31:00Z</cp:lastPrinted>
  <dcterms:created xsi:type="dcterms:W3CDTF">2026-07-28T12:12:00Z</dcterms:created>
  <dcterms:modified xsi:type="dcterms:W3CDTF">2026-07-30T06:08:00Z</dcterms:modified>
</cp:coreProperties>
</file>