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05" w:rsidRDefault="00FE2605" w:rsidP="00774F8C">
      <w:pPr>
        <w:pStyle w:val="a4"/>
        <w:ind w:firstLine="709"/>
        <w:rPr>
          <w:b/>
          <w:bCs/>
          <w:sz w:val="32"/>
          <w:szCs w:val="32"/>
        </w:rPr>
      </w:pPr>
    </w:p>
    <w:p w:rsidR="00FE2605" w:rsidRDefault="00FE2605" w:rsidP="00774F8C">
      <w:pPr>
        <w:pStyle w:val="a4"/>
        <w:ind w:firstLine="709"/>
        <w:rPr>
          <w:b/>
          <w:bCs/>
          <w:sz w:val="32"/>
          <w:szCs w:val="32"/>
        </w:rPr>
      </w:pPr>
    </w:p>
    <w:p w:rsidR="00FE2605" w:rsidRPr="00881BE5" w:rsidRDefault="00FE2605" w:rsidP="00774F8C">
      <w:pPr>
        <w:pStyle w:val="a4"/>
        <w:ind w:firstLine="709"/>
        <w:rPr>
          <w:b/>
          <w:bCs/>
          <w:sz w:val="32"/>
          <w:szCs w:val="32"/>
        </w:rPr>
      </w:pPr>
      <w:r w:rsidRPr="00881BE5">
        <w:rPr>
          <w:b/>
          <w:bCs/>
          <w:sz w:val="32"/>
          <w:szCs w:val="32"/>
        </w:rPr>
        <w:t>Пояснительная записка</w:t>
      </w:r>
    </w:p>
    <w:p w:rsidR="00FE2605" w:rsidRPr="00881BE5" w:rsidRDefault="00FE2605" w:rsidP="00774F8C">
      <w:pPr>
        <w:pStyle w:val="a4"/>
        <w:ind w:firstLine="709"/>
        <w:rPr>
          <w:b/>
          <w:bCs/>
          <w:sz w:val="32"/>
          <w:szCs w:val="32"/>
        </w:rPr>
      </w:pPr>
      <w:r w:rsidRPr="00881BE5">
        <w:rPr>
          <w:b/>
          <w:bCs/>
          <w:sz w:val="32"/>
          <w:szCs w:val="32"/>
        </w:rPr>
        <w:t xml:space="preserve"> к проекту решения Собрания депутатов Песчанокопского района  «Об утверждении бюджета Песчанокопского района на 202</w:t>
      </w:r>
      <w:r>
        <w:rPr>
          <w:b/>
          <w:bCs/>
          <w:sz w:val="32"/>
          <w:szCs w:val="32"/>
        </w:rPr>
        <w:t>1</w:t>
      </w:r>
      <w:r w:rsidRPr="00881BE5">
        <w:rPr>
          <w:b/>
          <w:bCs/>
          <w:sz w:val="32"/>
          <w:szCs w:val="32"/>
        </w:rPr>
        <w:t xml:space="preserve"> год и на плановый период 202</w:t>
      </w:r>
      <w:r>
        <w:rPr>
          <w:b/>
          <w:bCs/>
          <w:sz w:val="32"/>
          <w:szCs w:val="32"/>
        </w:rPr>
        <w:t>2</w:t>
      </w:r>
      <w:r w:rsidRPr="00881BE5">
        <w:rPr>
          <w:b/>
          <w:bCs/>
          <w:sz w:val="32"/>
          <w:szCs w:val="32"/>
        </w:rPr>
        <w:t xml:space="preserve"> и 202</w:t>
      </w:r>
      <w:r>
        <w:rPr>
          <w:b/>
          <w:bCs/>
          <w:sz w:val="32"/>
          <w:szCs w:val="32"/>
        </w:rPr>
        <w:t>3</w:t>
      </w:r>
      <w:r w:rsidRPr="00881BE5">
        <w:rPr>
          <w:b/>
          <w:bCs/>
          <w:sz w:val="32"/>
          <w:szCs w:val="32"/>
        </w:rPr>
        <w:t xml:space="preserve"> годов» </w:t>
      </w:r>
    </w:p>
    <w:p w:rsidR="00FE2605" w:rsidRPr="00881BE5" w:rsidRDefault="00FE2605" w:rsidP="00774F8C">
      <w:pPr>
        <w:pStyle w:val="a4"/>
        <w:ind w:firstLine="709"/>
        <w:rPr>
          <w:b/>
          <w:bCs/>
        </w:rPr>
      </w:pPr>
    </w:p>
    <w:p w:rsidR="00FE2605" w:rsidRPr="00881BE5" w:rsidRDefault="00FE2605" w:rsidP="00774F8C">
      <w:pPr>
        <w:pStyle w:val="a4"/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 w:rsidRPr="00881BE5">
        <w:rPr>
          <w:b/>
          <w:bCs/>
          <w:sz w:val="32"/>
          <w:szCs w:val="32"/>
        </w:rPr>
        <w:t>Введение</w:t>
      </w:r>
    </w:p>
    <w:p w:rsidR="00FE2605" w:rsidRPr="00881BE5" w:rsidRDefault="00FE2605" w:rsidP="00774F8C">
      <w:pPr>
        <w:pStyle w:val="a4"/>
        <w:ind w:left="709"/>
      </w:pPr>
    </w:p>
    <w:p w:rsidR="00FE2605" w:rsidRPr="00881BE5" w:rsidRDefault="00FE2605" w:rsidP="00774F8C">
      <w:pPr>
        <w:pStyle w:val="a4"/>
        <w:ind w:firstLine="709"/>
        <w:jc w:val="both"/>
        <w:rPr>
          <w:lang w:eastAsia="en-US"/>
        </w:rPr>
      </w:pPr>
      <w:proofErr w:type="gramStart"/>
      <w:r w:rsidRPr="00881BE5">
        <w:t>Проект решения Собрания депутатов Песчанокопского района «Об утверждении бюджета Песчанокопского района на 202</w:t>
      </w:r>
      <w:r>
        <w:t>1</w:t>
      </w:r>
      <w:r w:rsidRPr="00881BE5">
        <w:t xml:space="preserve"> год и на плановый период 202</w:t>
      </w:r>
      <w:r>
        <w:t>2</w:t>
      </w:r>
      <w:r w:rsidRPr="00881BE5">
        <w:t xml:space="preserve"> и 202</w:t>
      </w:r>
      <w:r>
        <w:t>3</w:t>
      </w:r>
      <w:r w:rsidRPr="00881BE5">
        <w:t xml:space="preserve"> годов» (далее – проект решения) подготовлен на основе</w:t>
      </w:r>
      <w:r w:rsidRPr="00881BE5">
        <w:rPr>
          <w:lang w:eastAsia="en-US"/>
        </w:rPr>
        <w:t xml:space="preserve"> </w:t>
      </w:r>
      <w:r w:rsidRPr="00881BE5">
        <w:t xml:space="preserve">прогноза социально-экономического развития Песчанокопского района на период </w:t>
      </w:r>
      <w:r w:rsidRPr="00BD1B03">
        <w:t>до 2023 года, утвержденного постановлением Администрации Песчанокопского района от 14 августа 2020 года № 627,</w:t>
      </w:r>
      <w:r w:rsidRPr="003E573D">
        <w:rPr>
          <w:color w:val="FF0000"/>
        </w:rPr>
        <w:t xml:space="preserve"> </w:t>
      </w:r>
      <w:r w:rsidRPr="001C169E">
        <w:t>основных направлениях бюджетной и налоговой политики Песчанокопского района на 2021-2023 годы</w:t>
      </w:r>
      <w:proofErr w:type="gramEnd"/>
      <w:r w:rsidRPr="001C169E">
        <w:rPr>
          <w:lang w:eastAsia="en-US"/>
        </w:rPr>
        <w:t>, утвержденных постановлением Администрации Песчанокопского района от 28.10.2020 № 812,</w:t>
      </w:r>
      <w:r w:rsidRPr="00881BE5">
        <w:rPr>
          <w:lang w:eastAsia="en-US"/>
        </w:rPr>
        <w:t xml:space="preserve"> с учетом ключевых стратегических задач, обозначенных Указами Президента Российской Федерации, основными направлениями бюджетной и налоговой политики Ростовской области на 202</w:t>
      </w:r>
      <w:r>
        <w:rPr>
          <w:lang w:eastAsia="en-US"/>
        </w:rPr>
        <w:t xml:space="preserve">1 </w:t>
      </w:r>
      <w:r w:rsidRPr="00881BE5">
        <w:rPr>
          <w:lang w:eastAsia="en-US"/>
        </w:rPr>
        <w:t>год и на плановый период 202</w:t>
      </w:r>
      <w:r>
        <w:rPr>
          <w:lang w:eastAsia="en-US"/>
        </w:rPr>
        <w:t>2</w:t>
      </w:r>
      <w:r w:rsidRPr="00881BE5">
        <w:rPr>
          <w:lang w:eastAsia="en-US"/>
        </w:rPr>
        <w:t xml:space="preserve"> и 202</w:t>
      </w:r>
      <w:r>
        <w:rPr>
          <w:lang w:eastAsia="en-US"/>
        </w:rPr>
        <w:t>3</w:t>
      </w:r>
      <w:r w:rsidRPr="00881BE5">
        <w:rPr>
          <w:lang w:eastAsia="en-US"/>
        </w:rPr>
        <w:t xml:space="preserve"> годов.</w:t>
      </w:r>
    </w:p>
    <w:p w:rsidR="00FE2605" w:rsidRDefault="00FE2605" w:rsidP="00795033">
      <w:pPr>
        <w:widowControl w:val="0"/>
        <w:autoSpaceDE w:val="0"/>
        <w:autoSpaceDN w:val="0"/>
        <w:adjustRightInd w:val="0"/>
        <w:ind w:firstLine="709"/>
        <w:jc w:val="both"/>
      </w:pPr>
      <w:r w:rsidRPr="007E1911">
        <w:t xml:space="preserve">Бюджетная политика на 2021 </w:t>
      </w:r>
      <w:r>
        <w:t>–</w:t>
      </w:r>
      <w:r w:rsidRPr="007E1911">
        <w:t xml:space="preserve"> 2023 годы сохранит свою направленность на реализацию приоритетных задач социально-экономического развития </w:t>
      </w:r>
      <w:r>
        <w:t>Песчанокопского района</w:t>
      </w:r>
      <w:r w:rsidRPr="007E1911">
        <w:t xml:space="preserve">, будет ориентирована на достижение национальных целей развития, </w:t>
      </w:r>
      <w:r>
        <w:t xml:space="preserve">определенных </w:t>
      </w:r>
      <w:hyperlink r:id="rId8" w:history="1">
        <w:proofErr w:type="gramStart"/>
        <w:r>
          <w:t>у</w:t>
        </w:r>
      </w:hyperlink>
      <w:r>
        <w:t>казами</w:t>
      </w:r>
      <w:proofErr w:type="gramEnd"/>
      <w:r w:rsidRPr="007E1911">
        <w:t xml:space="preserve"> Президента Российской Федерации от 07.05.2018 № 204</w:t>
      </w:r>
      <w:r w:rsidRPr="00795033">
        <w:t xml:space="preserve"> </w:t>
      </w:r>
      <w:r w:rsidRPr="00C6279D">
        <w:t>«О национальных целях и стратегических задачах развития Российской Федерации на период до 2024 года»</w:t>
      </w:r>
      <w:r w:rsidRPr="007E1911">
        <w:t xml:space="preserve"> и от 21.07.2020 №</w:t>
      </w:r>
      <w:r>
        <w:t> 474.</w:t>
      </w:r>
    </w:p>
    <w:p w:rsidR="001D635B" w:rsidRDefault="001D635B" w:rsidP="001D635B">
      <w:pPr>
        <w:pStyle w:val="ConsPlusNormal"/>
        <w:ind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очередного бюджетного цикла 2021-2023 годов обусловлено не только экономическими показателями, сложившимися в результате влияния в 2020 году сложной эпидемиологической обстановки в связи с распространением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инфекции, а также необходимостью достижения устойчивости и сбалансированности бюджетной системы Песчанокопского района. </w:t>
      </w:r>
    </w:p>
    <w:p w:rsidR="001D635B" w:rsidRDefault="001D635B" w:rsidP="0079503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По мере нивелирования последствий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 2022-2023 годы прогнозируется поэтапный рост собственных доходов бюджета. Расходы бюджета будут предусмотрены исходя из прогнозируемых доходных источников.</w:t>
      </w:r>
    </w:p>
    <w:p w:rsidR="00FE2605" w:rsidRDefault="00FE2605" w:rsidP="00795033">
      <w:pPr>
        <w:tabs>
          <w:tab w:val="left" w:pos="720"/>
        </w:tabs>
        <w:ind w:firstLine="709"/>
        <w:jc w:val="both"/>
      </w:pPr>
      <w:r w:rsidRPr="000F7601">
        <w:t xml:space="preserve">Доходы бюджета </w:t>
      </w:r>
      <w:r>
        <w:t>сформированы</w:t>
      </w:r>
      <w:r w:rsidRPr="000F7601">
        <w:t xml:space="preserve"> в соответствии с основными направлениями </w:t>
      </w:r>
      <w:r>
        <w:t>н</w:t>
      </w:r>
      <w:r w:rsidRPr="000F7601">
        <w:t>алоговой политики с учетом изменений, внесенных в бюджетное и налоговое законодательство</w:t>
      </w:r>
      <w:r>
        <w:t>.</w:t>
      </w:r>
    </w:p>
    <w:p w:rsidR="00FE2605" w:rsidRPr="00BD1B03" w:rsidRDefault="00FE2605" w:rsidP="00813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BD1B03">
        <w:t>Решению поставленных задач будет способствовать  актуализированный и пролонгированный до 2024 года План мероприятий по росту доходного потенциала Ростовской области, оптимизации расходов бюджета Песчанокопского района и сокращению муниципального долга Песчанокопского района, утвержденный постановлением Администрации Песчанокопского района от 14.06.2019 № 576.</w:t>
      </w:r>
    </w:p>
    <w:p w:rsidR="00FE2605" w:rsidRDefault="00FE2605" w:rsidP="008135DD">
      <w:pPr>
        <w:shd w:val="clear" w:color="auto" w:fill="FFFFFF"/>
        <w:ind w:firstLine="709"/>
        <w:jc w:val="both"/>
        <w:rPr>
          <w:shd w:val="clear" w:color="auto" w:fill="FFFFFF"/>
        </w:rPr>
      </w:pPr>
      <w:r w:rsidRPr="00881BE5">
        <w:lastRenderedPageBreak/>
        <w:t xml:space="preserve">Эффективное управление расходами будет обеспечиваться посредством реализации муниципальных программ Песчанокопского района, в которых учтены приоритеты развития социальной сферы, агропромышленного комплекса, коммунальной и транспортной инфраструктуры, обеспечение жильем отдельных категорий граждан, с учетом интеграции в них </w:t>
      </w:r>
      <w:r>
        <w:t>национальных</w:t>
      </w:r>
      <w:r w:rsidRPr="00881BE5">
        <w:t xml:space="preserve"> проектов</w:t>
      </w:r>
      <w:r w:rsidRPr="00881BE5">
        <w:rPr>
          <w:shd w:val="clear" w:color="auto" w:fill="FFFFFF"/>
        </w:rPr>
        <w:t xml:space="preserve">. </w:t>
      </w:r>
    </w:p>
    <w:p w:rsidR="00FE2605" w:rsidRPr="00774F8C" w:rsidRDefault="00FE2605" w:rsidP="00A453A9">
      <w:pPr>
        <w:autoSpaceDE w:val="0"/>
        <w:autoSpaceDN w:val="0"/>
        <w:adjustRightInd w:val="0"/>
        <w:ind w:firstLine="709"/>
      </w:pPr>
      <w:r w:rsidRPr="00881BE5">
        <w:t>Расходы бюджета Песчанокопского района в перв</w:t>
      </w:r>
      <w:r>
        <w:t>оочередном порядке направлены на</w:t>
      </w:r>
      <w:r w:rsidRPr="00881BE5">
        <w:t xml:space="preserve"> обеспечение услуг в сфере образования, здр</w:t>
      </w:r>
      <w:r>
        <w:t xml:space="preserve">авоохранения, культуры и спорта, </w:t>
      </w:r>
      <w:r w:rsidRPr="00881BE5">
        <w:t>на выполнение социальных обязательств перед гражданами</w:t>
      </w:r>
      <w:r>
        <w:t>, улучшению инфраструктуры и качества жизни граждан</w:t>
      </w:r>
      <w:r w:rsidRPr="00491DDF">
        <w:t>.</w:t>
      </w:r>
    </w:p>
    <w:p w:rsidR="00FE2605" w:rsidRPr="00C6279D" w:rsidRDefault="00FE2605" w:rsidP="0079503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Приоритетным направлением бюджетных расходов является </w:t>
      </w:r>
      <w:r w:rsidRPr="00C6279D">
        <w:t>реализация Указа Президента РФ от 07.05.2018 № 204 «О национальных целях и стратегических задачах развития Российской Федерации на период до 2024 года»</w:t>
      </w:r>
      <w:r>
        <w:t xml:space="preserve">. </w:t>
      </w:r>
    </w:p>
    <w:p w:rsidR="00FE2605" w:rsidRDefault="00FE2605" w:rsidP="00795033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>
        <w:t xml:space="preserve">Проектом бюджета соблюдены условия и ограничения, предусмотренные Бюджетным кодексом Российской Федерации, соглашением </w:t>
      </w:r>
      <w:r w:rsidRPr="007A2A9E">
        <w:rPr>
          <w:color w:val="000000"/>
        </w:rPr>
        <w:t>о предоставлении дотации на выравнивание бюджетной обеспеченности.</w:t>
      </w:r>
      <w:r w:rsidRPr="00B366C1">
        <w:rPr>
          <w:color w:val="000000"/>
        </w:rPr>
        <w:t xml:space="preserve"> </w:t>
      </w:r>
    </w:p>
    <w:p w:rsidR="00FE2605" w:rsidRPr="00881BE5" w:rsidRDefault="00FE2605" w:rsidP="006236BB">
      <w:pPr>
        <w:autoSpaceDE w:val="0"/>
        <w:autoSpaceDN w:val="0"/>
        <w:adjustRightInd w:val="0"/>
        <w:ind w:firstLine="709"/>
        <w:jc w:val="both"/>
        <w:outlineLvl w:val="3"/>
        <w:rPr>
          <w:spacing w:val="-4"/>
        </w:rPr>
      </w:pPr>
      <w:r w:rsidRPr="00881BE5">
        <w:t>Подготовка проекта бюджета на 202</w:t>
      </w:r>
      <w:r>
        <w:t>1</w:t>
      </w:r>
      <w:r w:rsidRPr="00881BE5">
        <w:t>-202</w:t>
      </w:r>
      <w:r>
        <w:t>3</w:t>
      </w:r>
      <w:r w:rsidRPr="00881BE5">
        <w:t xml:space="preserve"> годы осуществлялась в соответствии с порядком и сроками, утвержденными постановлением Администрации Песчанокопского района от </w:t>
      </w:r>
      <w:r>
        <w:t>03</w:t>
      </w:r>
      <w:r w:rsidRPr="00881BE5">
        <w:t>.06.20</w:t>
      </w:r>
      <w:r>
        <w:t>20</w:t>
      </w:r>
      <w:r w:rsidRPr="00881BE5">
        <w:t xml:space="preserve"> № </w:t>
      </w:r>
      <w:r>
        <w:t>429</w:t>
      </w:r>
      <w:r w:rsidRPr="00881BE5">
        <w:t xml:space="preserve"> «Об утверждении Порядка и сроков составления </w:t>
      </w:r>
      <w:r w:rsidRPr="00881BE5">
        <w:rPr>
          <w:spacing w:val="-4"/>
        </w:rPr>
        <w:t>проекта бюджета Песчанокопского района на 202</w:t>
      </w:r>
      <w:r>
        <w:rPr>
          <w:spacing w:val="-4"/>
        </w:rPr>
        <w:t xml:space="preserve">1 </w:t>
      </w:r>
      <w:r w:rsidRPr="00881BE5">
        <w:rPr>
          <w:spacing w:val="-4"/>
        </w:rPr>
        <w:t>год и на плановый период 202</w:t>
      </w:r>
      <w:r>
        <w:rPr>
          <w:spacing w:val="-4"/>
        </w:rPr>
        <w:t>2</w:t>
      </w:r>
      <w:r w:rsidRPr="00881BE5">
        <w:rPr>
          <w:spacing w:val="-4"/>
        </w:rPr>
        <w:t xml:space="preserve"> и 202</w:t>
      </w:r>
      <w:r>
        <w:rPr>
          <w:spacing w:val="-4"/>
        </w:rPr>
        <w:t>3</w:t>
      </w:r>
      <w:r w:rsidRPr="00881BE5">
        <w:rPr>
          <w:spacing w:val="-4"/>
        </w:rPr>
        <w:t xml:space="preserve"> годов».</w:t>
      </w:r>
    </w:p>
    <w:p w:rsidR="00FE2605" w:rsidRPr="00881BE5" w:rsidRDefault="00FE2605" w:rsidP="001F6C5A">
      <w:pPr>
        <w:autoSpaceDE w:val="0"/>
        <w:autoSpaceDN w:val="0"/>
        <w:adjustRightInd w:val="0"/>
        <w:ind w:firstLine="709"/>
        <w:jc w:val="both"/>
        <w:outlineLvl w:val="3"/>
      </w:pPr>
      <w:r w:rsidRPr="00881BE5">
        <w:t xml:space="preserve">В целях обеспечения открытости и прозрачности бюджета доступность бюджетных данных для граждан реализована путем работы информационного ресурса «Бюджет для граждан» на официальном сайте Администрации Песчанокопского района.  </w:t>
      </w:r>
    </w:p>
    <w:p w:rsidR="00FE2605" w:rsidRPr="00881BE5" w:rsidRDefault="00FE2605" w:rsidP="001F6C5A">
      <w:pPr>
        <w:autoSpaceDE w:val="0"/>
        <w:autoSpaceDN w:val="0"/>
        <w:adjustRightInd w:val="0"/>
        <w:ind w:firstLine="709"/>
        <w:jc w:val="both"/>
        <w:outlineLvl w:val="3"/>
      </w:pPr>
    </w:p>
    <w:p w:rsidR="00FE2605" w:rsidRPr="00881BE5" w:rsidRDefault="00FE2605" w:rsidP="00774F8C">
      <w:pPr>
        <w:pStyle w:val="a4"/>
        <w:rPr>
          <w:b/>
          <w:bCs/>
          <w:sz w:val="32"/>
          <w:szCs w:val="32"/>
        </w:rPr>
      </w:pPr>
      <w:r w:rsidRPr="00881BE5">
        <w:rPr>
          <w:b/>
          <w:bCs/>
          <w:sz w:val="32"/>
          <w:szCs w:val="32"/>
          <w:lang w:val="en-US"/>
        </w:rPr>
        <w:t>II</w:t>
      </w:r>
      <w:r w:rsidRPr="00881BE5">
        <w:rPr>
          <w:b/>
          <w:bCs/>
          <w:sz w:val="32"/>
          <w:szCs w:val="32"/>
        </w:rPr>
        <w:t xml:space="preserve">. Основные характеристики проекта </w:t>
      </w:r>
    </w:p>
    <w:p w:rsidR="00FE2605" w:rsidRPr="00881BE5" w:rsidRDefault="00FE2605" w:rsidP="00774F8C">
      <w:pPr>
        <w:pStyle w:val="a4"/>
        <w:rPr>
          <w:b/>
          <w:bCs/>
          <w:sz w:val="32"/>
          <w:szCs w:val="32"/>
        </w:rPr>
      </w:pPr>
      <w:r w:rsidRPr="00881BE5">
        <w:rPr>
          <w:b/>
          <w:bCs/>
          <w:sz w:val="32"/>
          <w:szCs w:val="32"/>
        </w:rPr>
        <w:t>бюджета Песчанокопского района на 202</w:t>
      </w:r>
      <w:r>
        <w:rPr>
          <w:b/>
          <w:bCs/>
          <w:sz w:val="32"/>
          <w:szCs w:val="32"/>
        </w:rPr>
        <w:t>1</w:t>
      </w:r>
      <w:r w:rsidRPr="00881BE5">
        <w:rPr>
          <w:b/>
          <w:bCs/>
          <w:sz w:val="32"/>
          <w:szCs w:val="32"/>
        </w:rPr>
        <w:t xml:space="preserve"> год и </w:t>
      </w:r>
      <w:proofErr w:type="gramStart"/>
      <w:r w:rsidRPr="00881BE5">
        <w:rPr>
          <w:b/>
          <w:bCs/>
          <w:sz w:val="32"/>
          <w:szCs w:val="32"/>
        </w:rPr>
        <w:t>на</w:t>
      </w:r>
      <w:proofErr w:type="gramEnd"/>
      <w:r w:rsidRPr="00881BE5">
        <w:rPr>
          <w:b/>
          <w:bCs/>
          <w:sz w:val="32"/>
          <w:szCs w:val="32"/>
        </w:rPr>
        <w:t xml:space="preserve"> плановый</w:t>
      </w:r>
    </w:p>
    <w:p w:rsidR="00FE2605" w:rsidRPr="00881BE5" w:rsidRDefault="00FE2605" w:rsidP="00774F8C">
      <w:pPr>
        <w:pStyle w:val="a4"/>
        <w:rPr>
          <w:b/>
          <w:bCs/>
          <w:sz w:val="32"/>
          <w:szCs w:val="32"/>
        </w:rPr>
      </w:pPr>
      <w:r w:rsidRPr="00881BE5">
        <w:rPr>
          <w:b/>
          <w:bCs/>
          <w:sz w:val="32"/>
          <w:szCs w:val="32"/>
        </w:rPr>
        <w:t>период 202</w:t>
      </w:r>
      <w:r>
        <w:rPr>
          <w:b/>
          <w:bCs/>
          <w:sz w:val="32"/>
          <w:szCs w:val="32"/>
        </w:rPr>
        <w:t>2</w:t>
      </w:r>
      <w:r w:rsidRPr="00881BE5">
        <w:rPr>
          <w:b/>
          <w:bCs/>
          <w:sz w:val="32"/>
          <w:szCs w:val="32"/>
        </w:rPr>
        <w:t xml:space="preserve"> и 202</w:t>
      </w:r>
      <w:r>
        <w:rPr>
          <w:b/>
          <w:bCs/>
          <w:sz w:val="32"/>
          <w:szCs w:val="32"/>
        </w:rPr>
        <w:t>3</w:t>
      </w:r>
      <w:r w:rsidRPr="00881BE5">
        <w:rPr>
          <w:b/>
          <w:bCs/>
          <w:sz w:val="32"/>
          <w:szCs w:val="32"/>
        </w:rPr>
        <w:t xml:space="preserve">  годов</w:t>
      </w:r>
    </w:p>
    <w:p w:rsidR="00FE2605" w:rsidRPr="00881BE5" w:rsidRDefault="00FE2605" w:rsidP="00774F8C">
      <w:pPr>
        <w:pStyle w:val="a4"/>
        <w:ind w:firstLine="709"/>
        <w:jc w:val="both"/>
      </w:pPr>
    </w:p>
    <w:p w:rsidR="00FE2605" w:rsidRPr="00881BE5" w:rsidRDefault="00FE2605" w:rsidP="00774F8C">
      <w:pPr>
        <w:pStyle w:val="a4"/>
        <w:ind w:firstLine="709"/>
        <w:jc w:val="both"/>
      </w:pPr>
      <w:r w:rsidRPr="00881BE5">
        <w:t>Основные характеристики проекта решения Собрания депутатов Песчанокопского района «Об утверждении бюджета Песчанокопского района на 202</w:t>
      </w:r>
      <w:r>
        <w:t>1</w:t>
      </w:r>
      <w:r w:rsidRPr="00881BE5">
        <w:t xml:space="preserve"> год и на плановый период 202</w:t>
      </w:r>
      <w:r>
        <w:t>2</w:t>
      </w:r>
      <w:r w:rsidRPr="00881BE5">
        <w:t xml:space="preserve"> и 202</w:t>
      </w:r>
      <w:r>
        <w:t>3</w:t>
      </w:r>
      <w:r w:rsidRPr="00881BE5">
        <w:t xml:space="preserve"> годов» предлагаются  в соответствии с нижеприведенной таблицей.   </w:t>
      </w:r>
    </w:p>
    <w:p w:rsidR="00FE2605" w:rsidRPr="00881BE5" w:rsidRDefault="00FE2605" w:rsidP="00C56CD1">
      <w:pPr>
        <w:pStyle w:val="a4"/>
        <w:ind w:firstLine="709"/>
        <w:jc w:val="right"/>
        <w:rPr>
          <w:sz w:val="24"/>
          <w:szCs w:val="24"/>
        </w:rPr>
      </w:pPr>
      <w:r w:rsidRPr="00881BE5">
        <w:rPr>
          <w:sz w:val="24"/>
          <w:szCs w:val="24"/>
        </w:rPr>
        <w:t>тыс. рублей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2409"/>
        <w:gridCol w:w="1985"/>
        <w:gridCol w:w="1985"/>
      </w:tblGrid>
      <w:tr w:rsidR="00FE2605" w:rsidRPr="0068067D">
        <w:trPr>
          <w:cantSplit/>
          <w:trHeight w:val="534"/>
          <w:tblHeader/>
        </w:trPr>
        <w:tc>
          <w:tcPr>
            <w:tcW w:w="3686" w:type="dxa"/>
            <w:vMerge w:val="restart"/>
          </w:tcPr>
          <w:p w:rsidR="00FE2605" w:rsidRPr="00186C5B" w:rsidRDefault="00FE2605" w:rsidP="00546140">
            <w:pPr>
              <w:pStyle w:val="ConsPlusNormal"/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6379" w:type="dxa"/>
            <w:gridSpan w:val="3"/>
          </w:tcPr>
          <w:p w:rsidR="00FE2605" w:rsidRPr="00186C5B" w:rsidRDefault="00FE2605" w:rsidP="00546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 решения</w:t>
            </w:r>
          </w:p>
        </w:tc>
      </w:tr>
      <w:tr w:rsidR="00FE2605" w:rsidRPr="0068067D">
        <w:trPr>
          <w:cantSplit/>
          <w:tblHeader/>
        </w:trPr>
        <w:tc>
          <w:tcPr>
            <w:tcW w:w="3686" w:type="dxa"/>
            <w:vMerge/>
          </w:tcPr>
          <w:p w:rsidR="00FE2605" w:rsidRPr="00186C5B" w:rsidRDefault="00FE2605" w:rsidP="005461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E2605" w:rsidRPr="00186C5B" w:rsidRDefault="00FE2605" w:rsidP="0054614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1985" w:type="dxa"/>
          </w:tcPr>
          <w:p w:rsidR="00FE2605" w:rsidRPr="00186C5B" w:rsidRDefault="00FE2605" w:rsidP="00546140">
            <w:pPr>
              <w:pStyle w:val="ConsPlusNormal"/>
              <w:spacing w:line="36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985" w:type="dxa"/>
          </w:tcPr>
          <w:p w:rsidR="00FE2605" w:rsidRPr="00186C5B" w:rsidRDefault="00FE2605" w:rsidP="0054614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FE2605" w:rsidRPr="0068067D">
        <w:trPr>
          <w:cantSplit/>
        </w:trPr>
        <w:tc>
          <w:tcPr>
            <w:tcW w:w="3686" w:type="dxa"/>
            <w:vAlign w:val="center"/>
          </w:tcPr>
          <w:p w:rsidR="00FE2605" w:rsidRPr="00186C5B" w:rsidRDefault="00FE2605" w:rsidP="00546140">
            <w:pPr>
              <w:pStyle w:val="a4"/>
              <w:jc w:val="left"/>
              <w:rPr>
                <w:lang w:val="en-US"/>
              </w:rPr>
            </w:pPr>
            <w:r w:rsidRPr="00186C5B">
              <w:rPr>
                <w:b/>
                <w:bCs/>
                <w:lang w:val="en-US"/>
              </w:rPr>
              <w:t>I</w:t>
            </w:r>
            <w:r w:rsidRPr="00186C5B">
              <w:rPr>
                <w:b/>
                <w:bCs/>
              </w:rPr>
              <w:t>. Доходы, всего</w:t>
            </w:r>
          </w:p>
        </w:tc>
        <w:tc>
          <w:tcPr>
            <w:tcW w:w="2409" w:type="dxa"/>
          </w:tcPr>
          <w:p w:rsidR="00FE2605" w:rsidRPr="00186C5B" w:rsidRDefault="00FE6442" w:rsidP="0054614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1302208,1</w:t>
            </w:r>
          </w:p>
        </w:tc>
        <w:tc>
          <w:tcPr>
            <w:tcW w:w="1985" w:type="dxa"/>
          </w:tcPr>
          <w:p w:rsidR="00FE2605" w:rsidRPr="00186C5B" w:rsidRDefault="00FE6442" w:rsidP="00546140">
            <w:pPr>
              <w:pStyle w:val="ConsPlusNormal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1001731,8</w:t>
            </w:r>
          </w:p>
        </w:tc>
        <w:tc>
          <w:tcPr>
            <w:tcW w:w="1985" w:type="dxa"/>
          </w:tcPr>
          <w:p w:rsidR="00FE2605" w:rsidRPr="00186C5B" w:rsidRDefault="00FE6442" w:rsidP="00D7182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1049010,1</w:t>
            </w:r>
          </w:p>
        </w:tc>
      </w:tr>
      <w:tr w:rsidR="00FE2605" w:rsidRPr="0068067D">
        <w:trPr>
          <w:cantSplit/>
          <w:trHeight w:val="70"/>
        </w:trPr>
        <w:tc>
          <w:tcPr>
            <w:tcW w:w="3686" w:type="dxa"/>
            <w:vAlign w:val="center"/>
          </w:tcPr>
          <w:p w:rsidR="00FE2605" w:rsidRPr="00186C5B" w:rsidRDefault="00FE2605" w:rsidP="00546140">
            <w:pPr>
              <w:pStyle w:val="a4"/>
              <w:jc w:val="left"/>
              <w:rPr>
                <w:b/>
                <w:bCs/>
                <w:lang w:val="en-US"/>
              </w:rPr>
            </w:pPr>
            <w:r w:rsidRPr="00186C5B">
              <w:t>из них:</w:t>
            </w:r>
          </w:p>
        </w:tc>
        <w:tc>
          <w:tcPr>
            <w:tcW w:w="2409" w:type="dxa"/>
          </w:tcPr>
          <w:p w:rsidR="00FE2605" w:rsidRPr="00186C5B" w:rsidRDefault="00FE2605" w:rsidP="0054614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E2605" w:rsidRPr="00186C5B" w:rsidRDefault="00FE2605" w:rsidP="00546140">
            <w:pPr>
              <w:pStyle w:val="ConsPlusNormal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E2605" w:rsidRPr="00186C5B" w:rsidRDefault="00FE2605" w:rsidP="0054614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E2605" w:rsidRPr="0068067D">
        <w:trPr>
          <w:cantSplit/>
        </w:trPr>
        <w:tc>
          <w:tcPr>
            <w:tcW w:w="3686" w:type="dxa"/>
            <w:vMerge w:val="restart"/>
          </w:tcPr>
          <w:p w:rsidR="00FE2605" w:rsidRPr="00186C5B" w:rsidRDefault="00FE2605" w:rsidP="00546140">
            <w:pPr>
              <w:pStyle w:val="a4"/>
              <w:jc w:val="left"/>
            </w:pPr>
            <w:r w:rsidRPr="00186C5B">
              <w:t>налоговые и неналоговые доходы</w:t>
            </w:r>
          </w:p>
        </w:tc>
        <w:tc>
          <w:tcPr>
            <w:tcW w:w="2409" w:type="dxa"/>
            <w:tcBorders>
              <w:bottom w:val="nil"/>
            </w:tcBorders>
          </w:tcPr>
          <w:p w:rsidR="00FE2605" w:rsidRPr="00186C5B" w:rsidRDefault="00FE6442" w:rsidP="000723E8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197085,5</w:t>
            </w:r>
          </w:p>
        </w:tc>
        <w:tc>
          <w:tcPr>
            <w:tcW w:w="1985" w:type="dxa"/>
            <w:tcBorders>
              <w:bottom w:val="nil"/>
            </w:tcBorders>
          </w:tcPr>
          <w:p w:rsidR="00FE2605" w:rsidRPr="00186C5B" w:rsidRDefault="00FE6442" w:rsidP="00546140">
            <w:pPr>
              <w:pStyle w:val="ConsPlusNormal"/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206597,4</w:t>
            </w:r>
          </w:p>
        </w:tc>
        <w:tc>
          <w:tcPr>
            <w:tcW w:w="1985" w:type="dxa"/>
            <w:tcBorders>
              <w:bottom w:val="nil"/>
            </w:tcBorders>
          </w:tcPr>
          <w:p w:rsidR="00FE2605" w:rsidRPr="00186C5B" w:rsidRDefault="00FE6442" w:rsidP="00546140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214445,3</w:t>
            </w:r>
          </w:p>
        </w:tc>
      </w:tr>
      <w:tr w:rsidR="00FE2605" w:rsidRPr="0068067D">
        <w:trPr>
          <w:cantSplit/>
          <w:trHeight w:val="99"/>
        </w:trPr>
        <w:tc>
          <w:tcPr>
            <w:tcW w:w="3686" w:type="dxa"/>
            <w:vMerge/>
            <w:vAlign w:val="bottom"/>
          </w:tcPr>
          <w:p w:rsidR="00FE2605" w:rsidRPr="00186C5B" w:rsidRDefault="00FE2605" w:rsidP="00546140">
            <w:pPr>
              <w:pStyle w:val="a4"/>
            </w:pPr>
          </w:p>
        </w:tc>
        <w:tc>
          <w:tcPr>
            <w:tcW w:w="2409" w:type="dxa"/>
            <w:tcBorders>
              <w:top w:val="nil"/>
            </w:tcBorders>
          </w:tcPr>
          <w:p w:rsidR="00FE2605" w:rsidRPr="00186C5B" w:rsidRDefault="00FE2605" w:rsidP="00546140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E2605" w:rsidRPr="00186C5B" w:rsidRDefault="00FE2605" w:rsidP="00546140">
            <w:pPr>
              <w:pStyle w:val="ConsPlusNormal"/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E2605" w:rsidRPr="00186C5B" w:rsidRDefault="00FE2605" w:rsidP="00546140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605" w:rsidRPr="0068067D">
        <w:trPr>
          <w:cantSplit/>
        </w:trPr>
        <w:tc>
          <w:tcPr>
            <w:tcW w:w="3686" w:type="dxa"/>
            <w:tcBorders>
              <w:top w:val="nil"/>
            </w:tcBorders>
          </w:tcPr>
          <w:p w:rsidR="00FE2605" w:rsidRPr="00186C5B" w:rsidRDefault="00FE2605" w:rsidP="00546140">
            <w:pPr>
              <w:pStyle w:val="a4"/>
              <w:jc w:val="left"/>
            </w:pPr>
            <w:r w:rsidRPr="00186C5B">
              <w:t xml:space="preserve">безвозмездные поступления </w:t>
            </w:r>
          </w:p>
        </w:tc>
        <w:tc>
          <w:tcPr>
            <w:tcW w:w="2409" w:type="dxa"/>
            <w:tcBorders>
              <w:top w:val="nil"/>
            </w:tcBorders>
          </w:tcPr>
          <w:p w:rsidR="00FE2605" w:rsidRPr="00186C5B" w:rsidRDefault="00FE6442" w:rsidP="00546140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1105122,6</w:t>
            </w:r>
          </w:p>
        </w:tc>
        <w:tc>
          <w:tcPr>
            <w:tcW w:w="1985" w:type="dxa"/>
            <w:tcBorders>
              <w:top w:val="nil"/>
            </w:tcBorders>
          </w:tcPr>
          <w:p w:rsidR="00FE2605" w:rsidRPr="00186C5B" w:rsidRDefault="00FE6442" w:rsidP="00546140">
            <w:pPr>
              <w:pStyle w:val="ConsPlusNormal"/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795134,4</w:t>
            </w:r>
          </w:p>
        </w:tc>
        <w:tc>
          <w:tcPr>
            <w:tcW w:w="1985" w:type="dxa"/>
            <w:tcBorders>
              <w:top w:val="nil"/>
            </w:tcBorders>
          </w:tcPr>
          <w:p w:rsidR="00FE2605" w:rsidRPr="00186C5B" w:rsidRDefault="00FE6442" w:rsidP="002A68CD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834564,8</w:t>
            </w:r>
          </w:p>
        </w:tc>
      </w:tr>
      <w:tr w:rsidR="00FE2605" w:rsidRPr="0068067D">
        <w:trPr>
          <w:cantSplit/>
        </w:trPr>
        <w:tc>
          <w:tcPr>
            <w:tcW w:w="3686" w:type="dxa"/>
            <w:vAlign w:val="center"/>
          </w:tcPr>
          <w:p w:rsidR="00FE2605" w:rsidRPr="00186C5B" w:rsidRDefault="00FE2605" w:rsidP="00546140">
            <w:pPr>
              <w:pStyle w:val="a4"/>
              <w:jc w:val="left"/>
              <w:rPr>
                <w:b/>
                <w:bCs/>
              </w:rPr>
            </w:pPr>
            <w:r w:rsidRPr="00186C5B">
              <w:rPr>
                <w:b/>
                <w:bCs/>
                <w:lang w:val="en-US"/>
              </w:rPr>
              <w:lastRenderedPageBreak/>
              <w:t>II</w:t>
            </w:r>
            <w:r w:rsidRPr="00186C5B">
              <w:rPr>
                <w:b/>
                <w:bCs/>
              </w:rPr>
              <w:t>. Расходы, всего</w:t>
            </w:r>
          </w:p>
        </w:tc>
        <w:tc>
          <w:tcPr>
            <w:tcW w:w="2409" w:type="dxa"/>
          </w:tcPr>
          <w:p w:rsidR="00FE2605" w:rsidRPr="00186C5B" w:rsidRDefault="00FE6442" w:rsidP="006119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1316820,6</w:t>
            </w:r>
          </w:p>
        </w:tc>
        <w:tc>
          <w:tcPr>
            <w:tcW w:w="1985" w:type="dxa"/>
          </w:tcPr>
          <w:p w:rsidR="00FE2605" w:rsidRPr="00186C5B" w:rsidRDefault="00374E42" w:rsidP="00546140">
            <w:pPr>
              <w:pStyle w:val="ConsPlusNormal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1001731,8</w:t>
            </w:r>
          </w:p>
        </w:tc>
        <w:tc>
          <w:tcPr>
            <w:tcW w:w="1985" w:type="dxa"/>
          </w:tcPr>
          <w:p w:rsidR="00FE2605" w:rsidRPr="00186C5B" w:rsidRDefault="00374E42" w:rsidP="00546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1049010,1</w:t>
            </w:r>
          </w:p>
        </w:tc>
      </w:tr>
      <w:tr w:rsidR="00FE2605" w:rsidRPr="0068067D">
        <w:trPr>
          <w:cantSplit/>
          <w:trHeight w:val="657"/>
        </w:trPr>
        <w:tc>
          <w:tcPr>
            <w:tcW w:w="3686" w:type="dxa"/>
          </w:tcPr>
          <w:p w:rsidR="00FE2605" w:rsidRPr="00186C5B" w:rsidRDefault="00FE2605" w:rsidP="00546140">
            <w:pPr>
              <w:pStyle w:val="a4"/>
              <w:jc w:val="left"/>
              <w:rPr>
                <w:b/>
                <w:bCs/>
              </w:rPr>
            </w:pPr>
            <w:r w:rsidRPr="00186C5B">
              <w:rPr>
                <w:b/>
                <w:bCs/>
                <w:lang w:val="en-US"/>
              </w:rPr>
              <w:t>III</w:t>
            </w:r>
            <w:r w:rsidRPr="00186C5B">
              <w:rPr>
                <w:b/>
                <w:bCs/>
              </w:rPr>
              <w:t xml:space="preserve">. Дефицит </w:t>
            </w:r>
          </w:p>
          <w:p w:rsidR="00FE2605" w:rsidRPr="00186C5B" w:rsidRDefault="00FE2605" w:rsidP="00546140">
            <w:pPr>
              <w:pStyle w:val="a4"/>
              <w:jc w:val="left"/>
              <w:rPr>
                <w:b/>
                <w:bCs/>
              </w:rPr>
            </w:pPr>
            <w:r w:rsidRPr="00186C5B">
              <w:rPr>
                <w:b/>
                <w:bCs/>
              </w:rPr>
              <w:t xml:space="preserve">(-), </w:t>
            </w:r>
            <w:proofErr w:type="spellStart"/>
            <w:r w:rsidRPr="00186C5B">
              <w:rPr>
                <w:b/>
                <w:bCs/>
              </w:rPr>
              <w:t>профицит</w:t>
            </w:r>
            <w:proofErr w:type="spellEnd"/>
            <w:proofErr w:type="gramStart"/>
            <w:r w:rsidRPr="00186C5B">
              <w:rPr>
                <w:b/>
                <w:bCs/>
              </w:rPr>
              <w:t xml:space="preserve"> (+),</w:t>
            </w:r>
            <w:proofErr w:type="gramEnd"/>
          </w:p>
        </w:tc>
        <w:tc>
          <w:tcPr>
            <w:tcW w:w="2409" w:type="dxa"/>
            <w:vAlign w:val="center"/>
          </w:tcPr>
          <w:p w:rsidR="00FE2605" w:rsidRPr="00186C5B" w:rsidRDefault="00FE2605" w:rsidP="0086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-14612,5</w:t>
            </w:r>
          </w:p>
        </w:tc>
        <w:tc>
          <w:tcPr>
            <w:tcW w:w="1985" w:type="dxa"/>
            <w:vAlign w:val="center"/>
          </w:tcPr>
          <w:p w:rsidR="00FE2605" w:rsidRPr="00186C5B" w:rsidRDefault="00FE2605" w:rsidP="00546140">
            <w:pPr>
              <w:pStyle w:val="ConsPlusNormal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985" w:type="dxa"/>
            <w:vAlign w:val="center"/>
          </w:tcPr>
          <w:p w:rsidR="00FE2605" w:rsidRPr="00186C5B" w:rsidRDefault="00FE2605" w:rsidP="00546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FE2605" w:rsidRPr="0068067D">
        <w:trPr>
          <w:cantSplit/>
          <w:trHeight w:val="657"/>
        </w:trPr>
        <w:tc>
          <w:tcPr>
            <w:tcW w:w="3686" w:type="dxa"/>
          </w:tcPr>
          <w:p w:rsidR="00FE2605" w:rsidRPr="00186C5B" w:rsidRDefault="00FE2605" w:rsidP="00546140">
            <w:pPr>
              <w:pStyle w:val="a4"/>
              <w:jc w:val="left"/>
              <w:rPr>
                <w:b/>
                <w:bCs/>
              </w:rPr>
            </w:pPr>
            <w:proofErr w:type="gramStart"/>
            <w:r w:rsidRPr="00186C5B">
              <w:rPr>
                <w:b/>
                <w:bCs/>
              </w:rPr>
              <w:t>в</w:t>
            </w:r>
            <w:proofErr w:type="gramEnd"/>
            <w:r w:rsidRPr="00186C5B">
              <w:rPr>
                <w:b/>
                <w:bCs/>
              </w:rPr>
              <w:t xml:space="preserve"> % к объему собственных доходов</w:t>
            </w:r>
          </w:p>
        </w:tc>
        <w:tc>
          <w:tcPr>
            <w:tcW w:w="2409" w:type="dxa"/>
            <w:vAlign w:val="center"/>
          </w:tcPr>
          <w:p w:rsidR="00FE2605" w:rsidRPr="00186C5B" w:rsidRDefault="00374E42" w:rsidP="00546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7,4</w:t>
            </w:r>
          </w:p>
        </w:tc>
        <w:tc>
          <w:tcPr>
            <w:tcW w:w="1985" w:type="dxa"/>
            <w:vAlign w:val="center"/>
          </w:tcPr>
          <w:p w:rsidR="00FE2605" w:rsidRPr="00186C5B" w:rsidRDefault="00FE6442" w:rsidP="00546140">
            <w:pPr>
              <w:pStyle w:val="ConsPlusNormal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FE2605" w:rsidRPr="00186C5B" w:rsidRDefault="00FE6442" w:rsidP="00546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E2605" w:rsidRPr="0068067D">
        <w:trPr>
          <w:cantSplit/>
        </w:trPr>
        <w:tc>
          <w:tcPr>
            <w:tcW w:w="3686" w:type="dxa"/>
          </w:tcPr>
          <w:p w:rsidR="00FE2605" w:rsidRPr="00186C5B" w:rsidRDefault="00FE2605" w:rsidP="00546140">
            <w:pPr>
              <w:pStyle w:val="a4"/>
              <w:jc w:val="left"/>
              <w:rPr>
                <w:b/>
                <w:bCs/>
              </w:rPr>
            </w:pPr>
            <w:r w:rsidRPr="00186C5B">
              <w:rPr>
                <w:b/>
                <w:bCs/>
                <w:lang w:val="en-US"/>
              </w:rPr>
              <w:t>VI</w:t>
            </w:r>
            <w:r w:rsidRPr="00186C5B">
              <w:rPr>
                <w:b/>
                <w:bCs/>
              </w:rPr>
              <w:t>. Источники финансирования дефицита</w:t>
            </w:r>
          </w:p>
        </w:tc>
        <w:tc>
          <w:tcPr>
            <w:tcW w:w="2409" w:type="dxa"/>
            <w:vAlign w:val="center"/>
          </w:tcPr>
          <w:p w:rsidR="00FE2605" w:rsidRPr="00186C5B" w:rsidRDefault="00FE2605" w:rsidP="00672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14612,5</w:t>
            </w:r>
          </w:p>
        </w:tc>
        <w:tc>
          <w:tcPr>
            <w:tcW w:w="1985" w:type="dxa"/>
            <w:vAlign w:val="center"/>
          </w:tcPr>
          <w:p w:rsidR="00FE2605" w:rsidRPr="00186C5B" w:rsidRDefault="00FE2605" w:rsidP="00546140">
            <w:pPr>
              <w:pStyle w:val="ConsPlusNormal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985" w:type="dxa"/>
            <w:vAlign w:val="center"/>
          </w:tcPr>
          <w:p w:rsidR="00FE2605" w:rsidRPr="00186C5B" w:rsidRDefault="00FE2605" w:rsidP="00546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</w:tbl>
    <w:p w:rsidR="00FE2605" w:rsidRPr="0068067D" w:rsidRDefault="00FE2605" w:rsidP="00B118B1">
      <w:pPr>
        <w:pStyle w:val="a4"/>
        <w:jc w:val="both"/>
        <w:rPr>
          <w:color w:val="FF0000"/>
          <w:sz w:val="24"/>
          <w:szCs w:val="24"/>
        </w:rPr>
      </w:pPr>
    </w:p>
    <w:p w:rsidR="00FE2605" w:rsidRDefault="00FE2605" w:rsidP="009B2790">
      <w:pPr>
        <w:ind w:firstLine="709"/>
        <w:jc w:val="both"/>
      </w:pPr>
      <w:r w:rsidRPr="00D05F94">
        <w:t xml:space="preserve">Доходы бюджета Песчанокопского района предусмотрены на 2021 год в объеме </w:t>
      </w:r>
      <w:r w:rsidR="00374E42">
        <w:t>1302208,1</w:t>
      </w:r>
      <w:r>
        <w:t xml:space="preserve"> </w:t>
      </w:r>
      <w:r w:rsidRPr="00D05F94">
        <w:t xml:space="preserve"> тыс. рублей, на 2022 год – </w:t>
      </w:r>
      <w:r w:rsidR="00374E42">
        <w:t>1001731,8</w:t>
      </w:r>
      <w:r w:rsidRPr="00D05F94">
        <w:t xml:space="preserve"> тыс. рублей, на 2023 год – </w:t>
      </w:r>
      <w:r w:rsidRPr="00D05F94">
        <w:br/>
        <w:t xml:space="preserve">в сумме </w:t>
      </w:r>
      <w:r w:rsidR="00374E42">
        <w:t>1049010,1</w:t>
      </w:r>
      <w:r w:rsidRPr="00D05F94">
        <w:t xml:space="preserve"> тыс. рублей.</w:t>
      </w:r>
    </w:p>
    <w:p w:rsidR="00374E42" w:rsidRDefault="00374E42" w:rsidP="00374E42">
      <w:pPr>
        <w:ind w:firstLine="709"/>
        <w:jc w:val="both"/>
      </w:pPr>
      <w:r w:rsidRPr="00B14C64">
        <w:t xml:space="preserve">Собственные налоговые и неналоговые доходы бюджета </w:t>
      </w:r>
      <w:r>
        <w:t xml:space="preserve"> Песчанокопского района </w:t>
      </w:r>
      <w:r w:rsidRPr="00B14C64">
        <w:t xml:space="preserve">прогнозируются </w:t>
      </w:r>
      <w:r>
        <w:t>в 2021 году в объеме 197085,5 тыс.</w:t>
      </w:r>
      <w:r w:rsidRPr="008334FE">
        <w:t xml:space="preserve"> рублей</w:t>
      </w:r>
      <w:r>
        <w:t>, в 2022</w:t>
      </w:r>
      <w:r w:rsidRPr="00B14C64">
        <w:t xml:space="preserve"> </w:t>
      </w:r>
      <w:r>
        <w:t>году – 206597,4 тыс. рублей с ростом на 4,8 процентов от 2021 года, в</w:t>
      </w:r>
      <w:r w:rsidRPr="00B14C64">
        <w:t xml:space="preserve"> 202</w:t>
      </w:r>
      <w:r>
        <w:t>3</w:t>
      </w:r>
      <w:r w:rsidRPr="00B14C64">
        <w:t xml:space="preserve"> год</w:t>
      </w:r>
      <w:r>
        <w:t xml:space="preserve">у в объеме 214445,3 тыс. рублей </w:t>
      </w:r>
      <w:r w:rsidRPr="00B14C64">
        <w:t xml:space="preserve">с ростом </w:t>
      </w:r>
      <w:proofErr w:type="gramStart"/>
      <w:r w:rsidRPr="00B14C64">
        <w:t>на</w:t>
      </w:r>
      <w:proofErr w:type="gramEnd"/>
      <w:r w:rsidRPr="00B14C64">
        <w:t xml:space="preserve"> </w:t>
      </w:r>
      <w:r>
        <w:t>3,7 процента от 2022 года</w:t>
      </w:r>
      <w:r w:rsidRPr="00B14C64">
        <w:t xml:space="preserve">. </w:t>
      </w:r>
    </w:p>
    <w:p w:rsidR="00374E42" w:rsidRPr="004621AC" w:rsidRDefault="00374E42" w:rsidP="00374E42">
      <w:pPr>
        <w:pStyle w:val="a4"/>
        <w:ind w:firstLine="709"/>
        <w:jc w:val="both"/>
      </w:pPr>
      <w:r w:rsidRPr="004621AC">
        <w:t>Безвозмездные поступления предлагаются в объемах, утвержденных на плановый период 2021-202</w:t>
      </w:r>
      <w:r w:rsidR="00876568" w:rsidRPr="004621AC">
        <w:t>3</w:t>
      </w:r>
      <w:r w:rsidRPr="004621AC">
        <w:t xml:space="preserve"> годов Областным законом «Об областном бюджете на 202</w:t>
      </w:r>
      <w:r w:rsidR="00876568" w:rsidRPr="004621AC">
        <w:t>1</w:t>
      </w:r>
      <w:r w:rsidRPr="004621AC">
        <w:t xml:space="preserve"> год и на плановый период 202</w:t>
      </w:r>
      <w:r w:rsidR="00876568" w:rsidRPr="004621AC">
        <w:t>2</w:t>
      </w:r>
      <w:r w:rsidRPr="004621AC">
        <w:t xml:space="preserve"> и 202</w:t>
      </w:r>
      <w:r w:rsidR="00876568" w:rsidRPr="004621AC">
        <w:t>3</w:t>
      </w:r>
      <w:r w:rsidRPr="004621AC">
        <w:t xml:space="preserve"> годов</w:t>
      </w:r>
      <w:r w:rsidR="00F715DA" w:rsidRPr="004621AC">
        <w:t>»</w:t>
      </w:r>
    </w:p>
    <w:p w:rsidR="00FE2605" w:rsidRDefault="00FE2605" w:rsidP="009B6B33">
      <w:pPr>
        <w:ind w:firstLine="709"/>
        <w:jc w:val="both"/>
      </w:pPr>
      <w:r w:rsidRPr="00D05F94">
        <w:t xml:space="preserve">Расходы бюджета Песчанокопского района на 2021 год запланированы в объеме  </w:t>
      </w:r>
      <w:r w:rsidR="00374E42">
        <w:t>1316820,6</w:t>
      </w:r>
      <w:r w:rsidRPr="00D05F94">
        <w:t xml:space="preserve"> тыс. рублей и на плановый период 2021 и 2022 годов </w:t>
      </w:r>
      <w:r w:rsidR="00374E42">
        <w:t xml:space="preserve">1001731,8 </w:t>
      </w:r>
      <w:r w:rsidRPr="00D05F94">
        <w:t xml:space="preserve">тыс. рублей и </w:t>
      </w:r>
      <w:r w:rsidR="00374E42">
        <w:t>1049010,1</w:t>
      </w:r>
      <w:r w:rsidRPr="00D05F94">
        <w:t xml:space="preserve"> тыс. рублей соответственно. </w:t>
      </w:r>
    </w:p>
    <w:p w:rsidR="00F715DA" w:rsidRPr="008334FE" w:rsidRDefault="00F715DA" w:rsidP="00F715DA">
      <w:pPr>
        <w:ind w:firstLine="709"/>
        <w:jc w:val="both"/>
      </w:pPr>
      <w:r>
        <w:t>Резервом для будущих периодов будут являться условно утвержденные расходы в 2022 и 2023 годах, запланированные в объеме не менее 2,5 и 5 процентов соответственно по годам.</w:t>
      </w:r>
    </w:p>
    <w:p w:rsidR="00374E42" w:rsidRDefault="00FE2605" w:rsidP="009B6B33">
      <w:pPr>
        <w:ind w:firstLine="709"/>
        <w:jc w:val="both"/>
      </w:pPr>
      <w:r w:rsidRPr="00D05F94">
        <w:t xml:space="preserve">На 2021 год прогнозируется превышение расходов над доходами (дефицит) в размере </w:t>
      </w:r>
      <w:r w:rsidR="00374E42">
        <w:t>7,4</w:t>
      </w:r>
      <w:r w:rsidRPr="00D05F94">
        <w:t xml:space="preserve"> процента от объема собственных налоговых и неналоговых доходов бюджета Песчанокопского района. </w:t>
      </w:r>
    </w:p>
    <w:p w:rsidR="00FE2605" w:rsidRPr="00B71525" w:rsidRDefault="00FE2605" w:rsidP="006A5794">
      <w:pPr>
        <w:widowControl w:val="0"/>
        <w:rPr>
          <w:sz w:val="24"/>
          <w:szCs w:val="24"/>
          <w:lang w:eastAsia="en-US"/>
        </w:rPr>
      </w:pPr>
    </w:p>
    <w:p w:rsidR="00FE2605" w:rsidRPr="00B71525" w:rsidRDefault="00FE2605" w:rsidP="00135BB1">
      <w:pPr>
        <w:tabs>
          <w:tab w:val="center" w:pos="4960"/>
          <w:tab w:val="right" w:pos="9921"/>
        </w:tabs>
        <w:rPr>
          <w:b/>
          <w:bCs/>
          <w:sz w:val="32"/>
          <w:szCs w:val="32"/>
        </w:rPr>
      </w:pPr>
      <w:r w:rsidRPr="0068067D">
        <w:rPr>
          <w:b/>
          <w:bCs/>
          <w:color w:val="FF0000"/>
          <w:sz w:val="32"/>
          <w:szCs w:val="32"/>
        </w:rPr>
        <w:tab/>
      </w:r>
      <w:r w:rsidRPr="00B71525">
        <w:rPr>
          <w:b/>
          <w:bCs/>
          <w:sz w:val="32"/>
          <w:szCs w:val="32"/>
          <w:lang w:val="en-US"/>
        </w:rPr>
        <w:t>III</w:t>
      </w:r>
      <w:r w:rsidRPr="00B71525">
        <w:rPr>
          <w:b/>
          <w:bCs/>
          <w:sz w:val="32"/>
          <w:szCs w:val="32"/>
        </w:rPr>
        <w:t xml:space="preserve">. Доходы бюджета Песчанокопского района на 2021 год и </w:t>
      </w:r>
      <w:r w:rsidRPr="00B71525">
        <w:rPr>
          <w:b/>
          <w:bCs/>
          <w:sz w:val="32"/>
          <w:szCs w:val="32"/>
        </w:rPr>
        <w:tab/>
      </w:r>
    </w:p>
    <w:p w:rsidR="00FE2605" w:rsidRDefault="00FE2605" w:rsidP="000C5248">
      <w:pPr>
        <w:jc w:val="center"/>
        <w:rPr>
          <w:b/>
          <w:bCs/>
          <w:sz w:val="32"/>
          <w:szCs w:val="32"/>
        </w:rPr>
      </w:pPr>
      <w:r w:rsidRPr="00B71525">
        <w:rPr>
          <w:b/>
          <w:bCs/>
          <w:sz w:val="32"/>
          <w:szCs w:val="32"/>
        </w:rPr>
        <w:t>на плановый период 2022 и 2023 годов</w:t>
      </w:r>
    </w:p>
    <w:p w:rsidR="00FE2605" w:rsidRDefault="00FE2605" w:rsidP="000C5248">
      <w:pPr>
        <w:jc w:val="center"/>
        <w:rPr>
          <w:b/>
          <w:bCs/>
          <w:sz w:val="32"/>
          <w:szCs w:val="32"/>
        </w:rPr>
      </w:pPr>
    </w:p>
    <w:p w:rsidR="00F715DA" w:rsidRDefault="00F715DA" w:rsidP="00F715DA">
      <w:pPr>
        <w:tabs>
          <w:tab w:val="left" w:pos="720"/>
        </w:tabs>
        <w:ind w:firstLine="709"/>
        <w:jc w:val="both"/>
      </w:pPr>
      <w:proofErr w:type="gramStart"/>
      <w:r w:rsidRPr="0002002B">
        <w:t xml:space="preserve">Собственные налоговые и неналоговые доходы  бюджета </w:t>
      </w:r>
      <w:r>
        <w:t xml:space="preserve">Песчанокопского района </w:t>
      </w:r>
      <w:r w:rsidRPr="0002002B">
        <w:t xml:space="preserve">сформированы на основе </w:t>
      </w:r>
      <w:r w:rsidRPr="00BD5A39">
        <w:t xml:space="preserve">прогноза социально-экономического развития Ростовской области на 2021 год и на плановый период 2022 и 2023 годов, основных направлений бюджетной и налоговой политики </w:t>
      </w:r>
      <w:r>
        <w:t>Песчанокопского района</w:t>
      </w:r>
      <w:r w:rsidRPr="00BD5A39">
        <w:t xml:space="preserve"> на 202</w:t>
      </w:r>
      <w:r>
        <w:t>1</w:t>
      </w:r>
      <w:r w:rsidRPr="00BD5A39">
        <w:t>-202</w:t>
      </w:r>
      <w:r>
        <w:t>3</w:t>
      </w:r>
      <w:r w:rsidRPr="00BD5A39">
        <w:t xml:space="preserve"> годы,</w:t>
      </w:r>
      <w:r w:rsidRPr="00BD5A39">
        <w:rPr>
          <w:lang w:eastAsia="en-US"/>
        </w:rPr>
        <w:t xml:space="preserve"> </w:t>
      </w:r>
      <w:r w:rsidRPr="00BD5A39">
        <w:t>с учетом действующего бюджетного и налогового законодательства Российской Федерации</w:t>
      </w:r>
      <w:r w:rsidRPr="0002002B">
        <w:t xml:space="preserve"> и Ростовской области</w:t>
      </w:r>
      <w:r>
        <w:t>, а также изменений, вступающих в силу с 1 января 2021</w:t>
      </w:r>
      <w:proofErr w:type="gramEnd"/>
      <w:r>
        <w:t xml:space="preserve"> года,</w:t>
      </w:r>
      <w:r w:rsidRPr="0002002B">
        <w:t xml:space="preserve"> на основе прогнозных данных, представленных главными администраторами доходов бюджета</w:t>
      </w:r>
      <w:r>
        <w:t xml:space="preserve"> </w:t>
      </w:r>
      <w:r>
        <w:lastRenderedPageBreak/>
        <w:t>Песчанокопского района</w:t>
      </w:r>
      <w:r w:rsidRPr="00C150C0">
        <w:t>, рассчитанных в соответствии с Методиками прогнозирования поступлений.</w:t>
      </w:r>
    </w:p>
    <w:p w:rsidR="00FE2605" w:rsidRPr="00B71525" w:rsidRDefault="00FE2605" w:rsidP="000C5248">
      <w:pPr>
        <w:jc w:val="center"/>
        <w:rPr>
          <w:b/>
          <w:bCs/>
          <w:sz w:val="32"/>
          <w:szCs w:val="32"/>
        </w:rPr>
      </w:pPr>
    </w:p>
    <w:p w:rsidR="00FE2605" w:rsidRPr="0068067D" w:rsidRDefault="00FE2605" w:rsidP="009217B3">
      <w:pPr>
        <w:tabs>
          <w:tab w:val="left" w:pos="720"/>
        </w:tabs>
        <w:ind w:firstLine="709"/>
        <w:jc w:val="both"/>
        <w:rPr>
          <w:color w:val="FF0000"/>
        </w:rPr>
      </w:pPr>
    </w:p>
    <w:p w:rsidR="00FE2605" w:rsidRPr="00B71525" w:rsidRDefault="00FE2605" w:rsidP="00F47277">
      <w:pPr>
        <w:jc w:val="center"/>
        <w:rPr>
          <w:b/>
          <w:bCs/>
        </w:rPr>
      </w:pPr>
      <w:r w:rsidRPr="00B71525">
        <w:rPr>
          <w:b/>
          <w:bCs/>
        </w:rPr>
        <w:t>Особенности формирования и основные характеристики</w:t>
      </w:r>
    </w:p>
    <w:p w:rsidR="00FE2605" w:rsidRDefault="00FE2605" w:rsidP="00F47277">
      <w:pPr>
        <w:jc w:val="center"/>
        <w:rPr>
          <w:b/>
          <w:bCs/>
        </w:rPr>
      </w:pPr>
      <w:r w:rsidRPr="00B71525">
        <w:rPr>
          <w:b/>
          <w:bCs/>
        </w:rPr>
        <w:t xml:space="preserve"> налоговых и неналоговых доходов бюджета Песчанокопского района</w:t>
      </w:r>
    </w:p>
    <w:p w:rsidR="00FE2605" w:rsidRPr="00B71525" w:rsidRDefault="00FE2605" w:rsidP="00F47277">
      <w:pPr>
        <w:jc w:val="center"/>
        <w:rPr>
          <w:b/>
          <w:bCs/>
        </w:rPr>
      </w:pPr>
    </w:p>
    <w:p w:rsidR="00FE2605" w:rsidRPr="00D05F94" w:rsidRDefault="00FE2605" w:rsidP="00EC563D">
      <w:pPr>
        <w:ind w:firstLine="709"/>
        <w:jc w:val="both"/>
      </w:pPr>
      <w:r w:rsidRPr="00D05F94">
        <w:t xml:space="preserve">Собственные налоговые и неналоговые доходы составляют в 2021 году в объеме – </w:t>
      </w:r>
      <w:r w:rsidR="00A30B53">
        <w:t xml:space="preserve">197085,5 </w:t>
      </w:r>
      <w:r w:rsidRPr="00D05F94">
        <w:t xml:space="preserve">тыс. рублей, в 2022 году – </w:t>
      </w:r>
      <w:r w:rsidR="00A30B53">
        <w:t>206597,4</w:t>
      </w:r>
      <w:r w:rsidRPr="00D05F94">
        <w:t xml:space="preserve"> тыс. рублей и в 2023 году – </w:t>
      </w:r>
      <w:r w:rsidR="00A30B53">
        <w:t>214445,3</w:t>
      </w:r>
      <w:r w:rsidRPr="00D05F94">
        <w:t xml:space="preserve"> тыс. рублей. В целом их удельный вес в предоставленном проекте составляет в 2021 году – </w:t>
      </w:r>
      <w:r w:rsidR="00A30B53">
        <w:t>15,1</w:t>
      </w:r>
      <w:r w:rsidRPr="00D05F94">
        <w:t xml:space="preserve">  процента, в 2022 году – </w:t>
      </w:r>
      <w:r w:rsidR="00A30B53">
        <w:t>20,6</w:t>
      </w:r>
      <w:r w:rsidRPr="00D05F94">
        <w:t xml:space="preserve"> процента и в 2023 году – </w:t>
      </w:r>
      <w:r w:rsidR="00A30B53">
        <w:t>20,4</w:t>
      </w:r>
      <w:r w:rsidRPr="00D05F94">
        <w:t xml:space="preserve"> процента.</w:t>
      </w:r>
    </w:p>
    <w:p w:rsidR="00FE2605" w:rsidRPr="001E5FB7" w:rsidRDefault="00FE2605" w:rsidP="00EC563D">
      <w:pPr>
        <w:ind w:firstLine="709"/>
        <w:jc w:val="both"/>
      </w:pPr>
      <w:r w:rsidRPr="001E5FB7">
        <w:t xml:space="preserve">В общем объеме собственных доходов наибольший удельный вес занимают: </w:t>
      </w:r>
    </w:p>
    <w:p w:rsidR="00FE2605" w:rsidRPr="001E5FB7" w:rsidRDefault="00FE2605" w:rsidP="00EC563D">
      <w:pPr>
        <w:tabs>
          <w:tab w:val="left" w:pos="993"/>
        </w:tabs>
        <w:jc w:val="both"/>
      </w:pPr>
      <w:r w:rsidRPr="001E5FB7">
        <w:t xml:space="preserve">налог на доходы физических лиц – </w:t>
      </w:r>
      <w:r w:rsidR="00A30B53">
        <w:t>56,2</w:t>
      </w:r>
      <w:r w:rsidRPr="001E5FB7">
        <w:t xml:space="preserve"> процента (</w:t>
      </w:r>
      <w:r w:rsidR="00A30B53">
        <w:t>110693,9</w:t>
      </w:r>
      <w:r w:rsidRPr="001E5FB7">
        <w:t xml:space="preserve"> тыс. рублей);</w:t>
      </w:r>
    </w:p>
    <w:p w:rsidR="00FE2605" w:rsidRPr="001E5FB7" w:rsidRDefault="00FE2605" w:rsidP="00EC563D">
      <w:pPr>
        <w:jc w:val="both"/>
      </w:pPr>
      <w:r w:rsidRPr="001E5FB7">
        <w:t xml:space="preserve">акцизы по подакцизным товарам (продукции), производимым на территории Российской Федерации – </w:t>
      </w:r>
      <w:r w:rsidR="00A30B53">
        <w:t>9,1</w:t>
      </w:r>
      <w:r w:rsidRPr="001E5FB7">
        <w:t xml:space="preserve"> процента (</w:t>
      </w:r>
      <w:r w:rsidR="00A30B53">
        <w:t>17869,8</w:t>
      </w:r>
      <w:r w:rsidRPr="001E5FB7">
        <w:t xml:space="preserve"> тыс. рублей);</w:t>
      </w:r>
    </w:p>
    <w:p w:rsidR="00FE2605" w:rsidRPr="001E5FB7" w:rsidRDefault="00FE2605" w:rsidP="00EC563D">
      <w:pPr>
        <w:jc w:val="both"/>
      </w:pPr>
      <w:r w:rsidRPr="001E5FB7">
        <w:t xml:space="preserve">транспортный налог – </w:t>
      </w:r>
      <w:r w:rsidR="00A30B53">
        <w:t>10,6</w:t>
      </w:r>
      <w:r w:rsidRPr="001E5FB7">
        <w:t xml:space="preserve"> процента (20 906,8 тыс. рублей);</w:t>
      </w:r>
    </w:p>
    <w:p w:rsidR="00FE2605" w:rsidRDefault="00FE2605" w:rsidP="00EC563D">
      <w:pPr>
        <w:jc w:val="both"/>
      </w:pPr>
      <w:r w:rsidRPr="001E5FB7">
        <w:t xml:space="preserve">сельскохозяйственный налог – </w:t>
      </w:r>
      <w:r w:rsidR="00A30B53">
        <w:t>9,8</w:t>
      </w:r>
      <w:r w:rsidRPr="001E5FB7">
        <w:t xml:space="preserve"> процента (19 260,0 тыс. рублей);</w:t>
      </w:r>
    </w:p>
    <w:p w:rsidR="005A4920" w:rsidRDefault="00A30B53" w:rsidP="00EC563D">
      <w:pPr>
        <w:jc w:val="both"/>
      </w:pPr>
      <w:r>
        <w:t>налог</w:t>
      </w:r>
      <w:proofErr w:type="gramStart"/>
      <w:r>
        <w:t xml:space="preserve"> ,</w:t>
      </w:r>
      <w:proofErr w:type="gramEnd"/>
      <w:r>
        <w:t xml:space="preserve"> взимаемый в связи с применением </w:t>
      </w:r>
    </w:p>
    <w:p w:rsidR="00A30B53" w:rsidRPr="001E5FB7" w:rsidRDefault="00A30B53" w:rsidP="00EC563D">
      <w:pPr>
        <w:jc w:val="both"/>
      </w:pPr>
      <w:r>
        <w:t xml:space="preserve">упрощенной системы </w:t>
      </w:r>
      <w:r w:rsidR="005A4920">
        <w:t>налогообложения  -3,9 (7677,3 тыс. рублей)</w:t>
      </w:r>
    </w:p>
    <w:p w:rsidR="00FE2605" w:rsidRPr="001E5FB7" w:rsidRDefault="00FE2605" w:rsidP="00EC563D">
      <w:pPr>
        <w:jc w:val="both"/>
      </w:pPr>
      <w:r w:rsidRPr="001E5FB7">
        <w:t>государственная пошлина – 2,</w:t>
      </w:r>
      <w:r w:rsidR="005A4920">
        <w:t>8</w:t>
      </w:r>
      <w:r w:rsidRPr="001E5FB7">
        <w:t xml:space="preserve"> процента (5 595,3 тыс. рублей);</w:t>
      </w:r>
    </w:p>
    <w:p w:rsidR="00FE2605" w:rsidRPr="001E5FB7" w:rsidRDefault="00FE2605" w:rsidP="00EC563D">
      <w:pPr>
        <w:jc w:val="both"/>
      </w:pPr>
      <w:r w:rsidRPr="001E5FB7">
        <w:t>доходы от использования имущества–</w:t>
      </w:r>
      <w:r w:rsidR="005A4920">
        <w:t>7,3</w:t>
      </w:r>
      <w:r w:rsidRPr="001E5FB7">
        <w:t xml:space="preserve"> процентов (</w:t>
      </w:r>
      <w:r w:rsidR="005A4920">
        <w:t>14373,2</w:t>
      </w:r>
      <w:r w:rsidRPr="001E5FB7">
        <w:t xml:space="preserve"> тыс. рублей).</w:t>
      </w:r>
    </w:p>
    <w:p w:rsidR="00FE2605" w:rsidRPr="00B71525" w:rsidRDefault="00FE2605" w:rsidP="00EC563D">
      <w:pPr>
        <w:tabs>
          <w:tab w:val="left" w:pos="720"/>
        </w:tabs>
        <w:jc w:val="both"/>
      </w:pPr>
      <w:r w:rsidRPr="0068067D">
        <w:rPr>
          <w:color w:val="FF0000"/>
        </w:rPr>
        <w:t xml:space="preserve">        </w:t>
      </w:r>
      <w:proofErr w:type="gramStart"/>
      <w:r w:rsidRPr="00B71525">
        <w:t xml:space="preserve">Собственные налоговые и неналоговые доходы бюджета Песчанокопского района сформированы с учетом действующего </w:t>
      </w:r>
      <w:r>
        <w:t xml:space="preserve">бюджетного и налогового </w:t>
      </w:r>
      <w:r w:rsidRPr="00B71525">
        <w:t>законодательства Российской Федерации и Ростовской области на основе прогнозных данных представленных главными администраторами доходов бюджета Песчанокопского района, рассчитанных в соответствии с Методиками прогнозирования поступлений.</w:t>
      </w:r>
      <w:proofErr w:type="gramEnd"/>
    </w:p>
    <w:p w:rsidR="00FE2605" w:rsidRPr="00F11E5A" w:rsidRDefault="00FE2605" w:rsidP="00547664">
      <w:pPr>
        <w:tabs>
          <w:tab w:val="left" w:pos="4245"/>
        </w:tabs>
        <w:jc w:val="both"/>
      </w:pPr>
      <w:r>
        <w:t xml:space="preserve">          </w:t>
      </w:r>
      <w:r w:rsidRPr="00F11E5A">
        <w:t xml:space="preserve">В соответствии с Федеральным законом от 29.06.2012 № 97 система налогообложения в виде  единого налога на вмененный доход с 01.01.2021 года не применяется. Организации и </w:t>
      </w:r>
      <w:proofErr w:type="gramStart"/>
      <w:r w:rsidRPr="00F11E5A">
        <w:t>индивидуальные предприниматели, применявшие ЕНВД могут</w:t>
      </w:r>
      <w:proofErr w:type="gramEnd"/>
      <w:r w:rsidRPr="00F11E5A">
        <w:t xml:space="preserve"> перейти на следующие режимы налогообложения:</w:t>
      </w:r>
    </w:p>
    <w:p w:rsidR="00FE2605" w:rsidRPr="00F11E5A" w:rsidRDefault="00FE2605" w:rsidP="00547664">
      <w:pPr>
        <w:tabs>
          <w:tab w:val="left" w:pos="4245"/>
        </w:tabs>
        <w:jc w:val="both"/>
      </w:pPr>
      <w:r>
        <w:t>н</w:t>
      </w:r>
      <w:r w:rsidRPr="00F11E5A">
        <w:t>а упрощенную систему налогообложения;</w:t>
      </w:r>
    </w:p>
    <w:p w:rsidR="00FE2605" w:rsidRPr="00F11E5A" w:rsidRDefault="00FE2605" w:rsidP="00547664">
      <w:pPr>
        <w:tabs>
          <w:tab w:val="left" w:pos="4245"/>
        </w:tabs>
        <w:jc w:val="both"/>
      </w:pPr>
      <w:r>
        <w:t>н</w:t>
      </w:r>
      <w:r w:rsidRPr="00F11E5A">
        <w:t xml:space="preserve">а патентную систему </w:t>
      </w:r>
      <w:proofErr w:type="spellStart"/>
      <w:r w:rsidRPr="00F11E5A">
        <w:t>налоообложения</w:t>
      </w:r>
      <w:proofErr w:type="spellEnd"/>
    </w:p>
    <w:p w:rsidR="00FE2605" w:rsidRPr="00F11E5A" w:rsidRDefault="00FE2605" w:rsidP="00547664">
      <w:pPr>
        <w:tabs>
          <w:tab w:val="left" w:pos="4245"/>
        </w:tabs>
        <w:jc w:val="both"/>
      </w:pPr>
      <w:r w:rsidRPr="00F11E5A">
        <w:t>на применение налога на профессиональный доход.</w:t>
      </w:r>
    </w:p>
    <w:p w:rsidR="00FE2605" w:rsidRPr="00F11E5A" w:rsidRDefault="00FE2605" w:rsidP="00F47277">
      <w:pPr>
        <w:ind w:firstLine="708"/>
        <w:jc w:val="center"/>
        <w:rPr>
          <w:sz w:val="18"/>
          <w:szCs w:val="18"/>
        </w:rPr>
      </w:pPr>
    </w:p>
    <w:p w:rsidR="00FE2605" w:rsidRPr="00547664" w:rsidRDefault="00FE2605" w:rsidP="00F47277">
      <w:pPr>
        <w:ind w:firstLine="708"/>
        <w:jc w:val="center"/>
        <w:rPr>
          <w:b/>
          <w:bCs/>
          <w:sz w:val="18"/>
          <w:szCs w:val="18"/>
          <w:highlight w:val="yellow"/>
        </w:rPr>
      </w:pPr>
    </w:p>
    <w:p w:rsidR="00FE2605" w:rsidRPr="0051469D" w:rsidRDefault="00FE2605" w:rsidP="00EC563D">
      <w:pPr>
        <w:tabs>
          <w:tab w:val="left" w:pos="0"/>
        </w:tabs>
        <w:jc w:val="center"/>
        <w:rPr>
          <w:b/>
          <w:bCs/>
          <w:i/>
          <w:iCs/>
        </w:rPr>
      </w:pPr>
      <w:r w:rsidRPr="0051469D">
        <w:rPr>
          <w:b/>
          <w:bCs/>
          <w:i/>
          <w:iCs/>
        </w:rPr>
        <w:t>Налог на доходы физических лиц</w:t>
      </w:r>
    </w:p>
    <w:p w:rsidR="00FE2605" w:rsidRPr="0051469D" w:rsidRDefault="00FE2605" w:rsidP="00F47277">
      <w:pPr>
        <w:ind w:firstLine="708"/>
        <w:jc w:val="center"/>
        <w:rPr>
          <w:b/>
          <w:bCs/>
          <w:i/>
          <w:iCs/>
        </w:rPr>
      </w:pPr>
    </w:p>
    <w:p w:rsidR="00FE2605" w:rsidRDefault="00FE2605" w:rsidP="00F47277">
      <w:pPr>
        <w:ind w:firstLine="708"/>
        <w:jc w:val="both"/>
      </w:pPr>
      <w:r w:rsidRPr="0051469D">
        <w:t xml:space="preserve">Объем поступлений по налогу на доходы физических лиц на 2021 год прогнозируется в сумме </w:t>
      </w:r>
      <w:r w:rsidR="005A4920">
        <w:t>110693,9</w:t>
      </w:r>
      <w:r w:rsidRPr="0051469D">
        <w:t xml:space="preserve"> тыс. рублей и на плановый период 2022 и 2023 годов в сумме </w:t>
      </w:r>
      <w:r w:rsidR="005A4920">
        <w:t>116828,9</w:t>
      </w:r>
      <w:r w:rsidRPr="0051469D">
        <w:t xml:space="preserve"> тыс. рублей и </w:t>
      </w:r>
      <w:r w:rsidR="005A4920">
        <w:t>123490,4</w:t>
      </w:r>
      <w:r w:rsidRPr="0051469D">
        <w:t xml:space="preserve"> тыс. рублей соответственно.</w:t>
      </w:r>
    </w:p>
    <w:p w:rsidR="005A4920" w:rsidRDefault="005A4920" w:rsidP="005A4920">
      <w:pPr>
        <w:ind w:firstLine="709"/>
        <w:jc w:val="both"/>
      </w:pPr>
      <w:proofErr w:type="gramStart"/>
      <w:r w:rsidRPr="00FC19B9">
        <w:t xml:space="preserve">В 2021 году по сравнению с уточненной оценкой 2020 года объем поступлений </w:t>
      </w:r>
      <w:r>
        <w:t xml:space="preserve">уменьшится </w:t>
      </w:r>
      <w:r w:rsidRPr="00FC19B9">
        <w:t xml:space="preserve"> на</w:t>
      </w:r>
      <w:r w:rsidR="00F95684">
        <w:t xml:space="preserve"> 22468,1тыс</w:t>
      </w:r>
      <w:r>
        <w:t>.</w:t>
      </w:r>
      <w:r w:rsidRPr="00FC19B9">
        <w:t xml:space="preserve"> рублей</w:t>
      </w:r>
      <w:r>
        <w:t>,</w:t>
      </w:r>
      <w:r w:rsidRPr="00FC19B9">
        <w:t xml:space="preserve"> или на </w:t>
      </w:r>
      <w:r w:rsidR="00F95684">
        <w:t>17,1</w:t>
      </w:r>
      <w:r w:rsidRPr="00FC19B9">
        <w:t xml:space="preserve"> процент, в 2022 году по сравнению с 2021 годом увеличение на </w:t>
      </w:r>
      <w:r w:rsidR="00F95684">
        <w:t>6135 тыс.</w:t>
      </w:r>
      <w:r w:rsidRPr="00FC19B9">
        <w:t xml:space="preserve"> рублей</w:t>
      </w:r>
      <w:r>
        <w:t>,</w:t>
      </w:r>
      <w:r w:rsidRPr="00FC19B9">
        <w:t xml:space="preserve"> или на </w:t>
      </w:r>
      <w:r w:rsidR="00F95684">
        <w:t>5,5</w:t>
      </w:r>
      <w:r w:rsidRPr="00FC19B9">
        <w:t xml:space="preserve"> процента, </w:t>
      </w:r>
      <w:r w:rsidRPr="00FC19B9">
        <w:lastRenderedPageBreak/>
        <w:t xml:space="preserve">в 2023 году по сравнению с 2022 годом увеличение на </w:t>
      </w:r>
      <w:r w:rsidR="00F95684">
        <w:t>6661,5</w:t>
      </w:r>
      <w:r w:rsidRPr="00FC19B9">
        <w:t xml:space="preserve"> </w:t>
      </w:r>
      <w:r w:rsidR="00F95684">
        <w:t>тыс</w:t>
      </w:r>
      <w:r>
        <w:t>.</w:t>
      </w:r>
      <w:r w:rsidRPr="00FC19B9">
        <w:t xml:space="preserve"> рублей</w:t>
      </w:r>
      <w:r>
        <w:t>,</w:t>
      </w:r>
      <w:r w:rsidRPr="00FC19B9">
        <w:t xml:space="preserve"> или на </w:t>
      </w:r>
      <w:r w:rsidR="00F95684">
        <w:t>5,7</w:t>
      </w:r>
      <w:r w:rsidRPr="00FC19B9">
        <w:t xml:space="preserve"> процента.</w:t>
      </w:r>
      <w:proofErr w:type="gramEnd"/>
    </w:p>
    <w:p w:rsidR="00F67263" w:rsidRDefault="00F67263" w:rsidP="00F67263">
      <w:pPr>
        <w:pStyle w:val="a4"/>
        <w:jc w:val="left"/>
      </w:pPr>
      <w:r>
        <w:t xml:space="preserve">         </w:t>
      </w:r>
      <w:proofErr w:type="gramStart"/>
      <w:r w:rsidR="00F95684">
        <w:t xml:space="preserve">Снижение </w:t>
      </w:r>
      <w:r w:rsidR="00F95684" w:rsidRPr="0051469D">
        <w:t>налог</w:t>
      </w:r>
      <w:r w:rsidR="00F95684">
        <w:t>а</w:t>
      </w:r>
      <w:r w:rsidR="00F95684" w:rsidRPr="0051469D">
        <w:t xml:space="preserve"> на доходы физических лиц </w:t>
      </w:r>
      <w:r w:rsidR="00F95684">
        <w:t>в</w:t>
      </w:r>
      <w:r w:rsidR="00F95684" w:rsidRPr="0051469D">
        <w:t xml:space="preserve"> 2021 год</w:t>
      </w:r>
      <w:r w:rsidR="00F95684">
        <w:t xml:space="preserve"> основывается на снижении дополнительного норматива отчислений в бюджет Песчанокопского района на 2021-2023 годы от налога на доходы физических лиц, установленного Областным законом </w:t>
      </w:r>
      <w:r w:rsidR="00F95684" w:rsidRPr="00F95684">
        <w:t>«Об областном бюджете на 2021 год и на плановый период 2022 и 2023 годов</w:t>
      </w:r>
      <w:r>
        <w:t>» на 9,3 процента (2020 год-26,4, 2021-17,1).</w:t>
      </w:r>
      <w:proofErr w:type="gramEnd"/>
    </w:p>
    <w:p w:rsidR="005A4920" w:rsidRPr="00FC19B9" w:rsidRDefault="00F67263" w:rsidP="00F67263">
      <w:pPr>
        <w:pStyle w:val="a4"/>
        <w:jc w:val="both"/>
      </w:pPr>
      <w:r>
        <w:t xml:space="preserve">        </w:t>
      </w:r>
      <w:proofErr w:type="gramStart"/>
      <w:r w:rsidR="005A4920" w:rsidRPr="00FC19B9">
        <w:t xml:space="preserve">В основу расчета поступления налога на доходы физических лиц приняты прогнозируемые на 2021-2023 годы объемы налоговых баз (доходов, полученных налогоплательщиками, подлежащих налогообложению), налоговые ставки, установленные статьей 224 Налогового кодекса Российской Федерации (для большинства видов доходов установлена единая ставка 13 процентов) </w:t>
      </w:r>
      <w:r w:rsidR="005A4920">
        <w:t>и нормативы отчислений в бюджет</w:t>
      </w:r>
      <w:r w:rsidR="005A4920" w:rsidRPr="00FC19B9">
        <w:t xml:space="preserve"> </w:t>
      </w:r>
      <w:r w:rsidR="005A4920">
        <w:t>Песчанокопского района</w:t>
      </w:r>
      <w:r w:rsidR="005A4920" w:rsidRPr="00FC19B9">
        <w:t>, установленные Бюджетным кодексом Российской Федерации (с учетом регулирования межбюджетных отношений Областным законом от</w:t>
      </w:r>
      <w:proofErr w:type="gramEnd"/>
      <w:r w:rsidR="005A4920" w:rsidRPr="00FC19B9">
        <w:t xml:space="preserve"> </w:t>
      </w:r>
      <w:proofErr w:type="gramStart"/>
      <w:r w:rsidR="005A4920" w:rsidRPr="00FC19B9">
        <w:t>26.12.2016</w:t>
      </w:r>
      <w:r w:rsidR="005A4920" w:rsidRPr="00FC19B9">
        <w:br/>
        <w:t xml:space="preserve">№ 834-ЗС установлен норматив отчисления </w:t>
      </w:r>
      <w:r w:rsidR="005A4920">
        <w:t>1</w:t>
      </w:r>
      <w:r w:rsidR="005A4920" w:rsidRPr="00FC19B9">
        <w:t>0 процентов).</w:t>
      </w:r>
      <w:proofErr w:type="gramEnd"/>
    </w:p>
    <w:p w:rsidR="005A4920" w:rsidRPr="00FC19B9" w:rsidRDefault="005A4920" w:rsidP="005A4920">
      <w:pPr>
        <w:ind w:firstLine="720"/>
        <w:jc w:val="both"/>
      </w:pPr>
      <w:r w:rsidRPr="00FC19B9">
        <w:t>Прогнозный объем поступлений по налогу на доходы физических лиц сформирован Управлением Федеральной налоговой службы по Ростовской области с учетом фактически сложившихся налоговых баз по суммам доходов, подлежащих налогообложению.</w:t>
      </w:r>
    </w:p>
    <w:p w:rsidR="005A4920" w:rsidRPr="0051469D" w:rsidRDefault="005A4920" w:rsidP="00F47277">
      <w:pPr>
        <w:ind w:firstLine="708"/>
        <w:jc w:val="both"/>
      </w:pPr>
    </w:p>
    <w:p w:rsidR="00FE2605" w:rsidRPr="0051469D" w:rsidRDefault="00FE2605" w:rsidP="009F6540">
      <w:pPr>
        <w:jc w:val="both"/>
      </w:pPr>
    </w:p>
    <w:p w:rsidR="00FE2605" w:rsidRPr="0051469D" w:rsidRDefault="00FE2605" w:rsidP="00F47277">
      <w:pPr>
        <w:jc w:val="center"/>
        <w:rPr>
          <w:b/>
          <w:bCs/>
          <w:i/>
          <w:iCs/>
        </w:rPr>
      </w:pPr>
      <w:r w:rsidRPr="0051469D">
        <w:rPr>
          <w:b/>
          <w:bCs/>
          <w:i/>
          <w:iCs/>
        </w:rPr>
        <w:t xml:space="preserve">Акцизы по подакцизным товарам (продукции), производимым </w:t>
      </w:r>
    </w:p>
    <w:p w:rsidR="00FE2605" w:rsidRPr="0051469D" w:rsidRDefault="00FE2605" w:rsidP="00F47277">
      <w:pPr>
        <w:jc w:val="center"/>
        <w:rPr>
          <w:b/>
          <w:bCs/>
          <w:i/>
          <w:iCs/>
        </w:rPr>
      </w:pPr>
      <w:r w:rsidRPr="0051469D">
        <w:rPr>
          <w:b/>
          <w:bCs/>
          <w:i/>
          <w:iCs/>
        </w:rPr>
        <w:t>на территории Российской Федерации</w:t>
      </w:r>
    </w:p>
    <w:p w:rsidR="00FE2605" w:rsidRPr="0051469D" w:rsidRDefault="00FE2605" w:rsidP="00BA59EF">
      <w:pPr>
        <w:rPr>
          <w:b/>
          <w:bCs/>
          <w:i/>
          <w:iCs/>
        </w:rPr>
      </w:pPr>
    </w:p>
    <w:p w:rsidR="00FE2605" w:rsidRPr="0051469D" w:rsidRDefault="00FE2605" w:rsidP="00F47277">
      <w:pPr>
        <w:ind w:firstLine="709"/>
        <w:jc w:val="both"/>
      </w:pPr>
      <w:r w:rsidRPr="0051469D">
        <w:t xml:space="preserve">Поступление акцизов по подакцизным товарам (продукции), производимым на территории Российской Федерации, в бюджет Песчанокопского района на 2021 год и на плановый период 2022 и 2023 годов прогнозируется в сумме </w:t>
      </w:r>
      <w:r w:rsidR="00177B83">
        <w:t>17869,8</w:t>
      </w:r>
      <w:r w:rsidRPr="0051469D">
        <w:t xml:space="preserve"> тыс. рублей в 2021 году, </w:t>
      </w:r>
      <w:r w:rsidR="00177B83">
        <w:t>18665,3</w:t>
      </w:r>
      <w:r w:rsidRPr="0051469D">
        <w:t xml:space="preserve"> тыс. рублей в 2022 году и </w:t>
      </w:r>
      <w:r w:rsidR="00177B83">
        <w:t>19242,4</w:t>
      </w:r>
      <w:r w:rsidRPr="0051469D">
        <w:t xml:space="preserve"> тыс. рублей в 2023 году.</w:t>
      </w:r>
    </w:p>
    <w:p w:rsidR="00FE2605" w:rsidRPr="0051469D" w:rsidRDefault="00FE2605" w:rsidP="00D84ECB">
      <w:pPr>
        <w:ind w:firstLine="709"/>
        <w:jc w:val="both"/>
      </w:pPr>
      <w:r w:rsidRPr="0051469D">
        <w:t xml:space="preserve">Налоговый потенциал по акцизам формируется исходя из поступлений доходов от уплаты акцизов на автомобильный и прямогонный бензин, </w:t>
      </w:r>
      <w:proofErr w:type="gramStart"/>
      <w:r w:rsidRPr="0051469D">
        <w:t>дизельное</w:t>
      </w:r>
      <w:proofErr w:type="gramEnd"/>
      <w:r w:rsidRPr="0051469D">
        <w:t xml:space="preserve"> </w:t>
      </w:r>
    </w:p>
    <w:p w:rsidR="00FE2605" w:rsidRDefault="00FE2605" w:rsidP="00A562B8">
      <w:pPr>
        <w:spacing w:line="228" w:lineRule="auto"/>
        <w:jc w:val="both"/>
      </w:pPr>
      <w:r w:rsidRPr="0051469D">
        <w:t>топливо, моторные масла для дизельных и (или) карбюраторных (</w:t>
      </w:r>
      <w:proofErr w:type="spellStart"/>
      <w:r w:rsidRPr="0051469D">
        <w:t>инжекторных</w:t>
      </w:r>
      <w:proofErr w:type="spellEnd"/>
      <w:r w:rsidRPr="0051469D">
        <w:t>) двигателей, производимые на территории Российской Федерации, являются основным источником формирования дорожного фонда Песчанокопского района.</w:t>
      </w:r>
    </w:p>
    <w:p w:rsidR="00177B83" w:rsidRDefault="00177B83" w:rsidP="00A562B8">
      <w:pPr>
        <w:spacing w:line="228" w:lineRule="auto"/>
        <w:jc w:val="both"/>
      </w:pPr>
    </w:p>
    <w:p w:rsidR="00177B83" w:rsidRDefault="00177B83" w:rsidP="00A562B8">
      <w:pPr>
        <w:spacing w:line="228" w:lineRule="auto"/>
        <w:jc w:val="both"/>
      </w:pPr>
    </w:p>
    <w:p w:rsidR="00177B83" w:rsidRPr="00177B83" w:rsidRDefault="00177B83" w:rsidP="00177B83">
      <w:pPr>
        <w:jc w:val="center"/>
        <w:rPr>
          <w:b/>
        </w:rPr>
      </w:pPr>
      <w:r>
        <w:rPr>
          <w:b/>
        </w:rPr>
        <w:t>Н</w:t>
      </w:r>
      <w:r w:rsidRPr="00177B83">
        <w:rPr>
          <w:b/>
        </w:rPr>
        <w:t>алог, взимаемый в связи с применением</w:t>
      </w:r>
    </w:p>
    <w:p w:rsidR="00177B83" w:rsidRDefault="00177B83" w:rsidP="00177B83">
      <w:pPr>
        <w:spacing w:line="228" w:lineRule="auto"/>
        <w:jc w:val="center"/>
        <w:rPr>
          <w:b/>
        </w:rPr>
      </w:pPr>
      <w:r w:rsidRPr="00177B83">
        <w:rPr>
          <w:b/>
        </w:rPr>
        <w:t>упрощенной системы налогообложения</w:t>
      </w:r>
    </w:p>
    <w:p w:rsidR="00177B83" w:rsidRDefault="00177B83" w:rsidP="00177B83">
      <w:pPr>
        <w:spacing w:line="228" w:lineRule="auto"/>
        <w:jc w:val="center"/>
        <w:rPr>
          <w:b/>
        </w:rPr>
      </w:pPr>
    </w:p>
    <w:p w:rsidR="00177B83" w:rsidRPr="00177B83" w:rsidRDefault="00177B83" w:rsidP="00177B83">
      <w:r w:rsidRPr="00901253">
        <w:t xml:space="preserve">Объем поступлений по </w:t>
      </w:r>
      <w:r>
        <w:t>н</w:t>
      </w:r>
      <w:r w:rsidRPr="00177B83">
        <w:t>алог</w:t>
      </w:r>
      <w:r>
        <w:t xml:space="preserve">у, </w:t>
      </w:r>
      <w:proofErr w:type="gramStart"/>
      <w:r>
        <w:t>на</w:t>
      </w:r>
      <w:proofErr w:type="gramEnd"/>
      <w:r>
        <w:t xml:space="preserve"> </w:t>
      </w:r>
      <w:r w:rsidRPr="00177B83">
        <w:t>взимаемый в связи с применением</w:t>
      </w:r>
    </w:p>
    <w:p w:rsidR="00177B83" w:rsidRPr="00FC19B9" w:rsidRDefault="00177B83" w:rsidP="00177B83">
      <w:pPr>
        <w:pStyle w:val="a4"/>
        <w:jc w:val="both"/>
      </w:pPr>
      <w:r w:rsidRPr="00177B83">
        <w:t>упрощенной системы налогообложения</w:t>
      </w:r>
      <w:r>
        <w:t xml:space="preserve"> </w:t>
      </w:r>
      <w:r w:rsidRPr="00901253">
        <w:t>на 202</w:t>
      </w:r>
      <w:r>
        <w:t>1</w:t>
      </w:r>
      <w:r w:rsidRPr="00901253">
        <w:t xml:space="preserve"> год прогнозируется в сумме </w:t>
      </w:r>
      <w:r>
        <w:t>7677,3</w:t>
      </w:r>
      <w:r w:rsidRPr="00901253">
        <w:t xml:space="preserve"> тыс. рублей и на плановый период 202</w:t>
      </w:r>
      <w:r>
        <w:t>2</w:t>
      </w:r>
      <w:r w:rsidRPr="00901253">
        <w:t xml:space="preserve"> и 202</w:t>
      </w:r>
      <w:r>
        <w:t>3</w:t>
      </w:r>
      <w:r w:rsidRPr="00901253">
        <w:t xml:space="preserve"> годов в сумме </w:t>
      </w:r>
      <w:r>
        <w:t>9474,0</w:t>
      </w:r>
      <w:r w:rsidRPr="00901253">
        <w:t xml:space="preserve"> тыс. рублей и </w:t>
      </w:r>
      <w:r>
        <w:t xml:space="preserve">8935,5 тыс. рублей соответственно </w:t>
      </w:r>
      <w:r w:rsidRPr="00FC19B9">
        <w:t xml:space="preserve">(с учетом регулирования </w:t>
      </w:r>
      <w:r w:rsidRPr="00FC19B9">
        <w:lastRenderedPageBreak/>
        <w:t>межбюджетных отношений Областным законом от 26.12.2016</w:t>
      </w:r>
      <w:r w:rsidRPr="00FC19B9">
        <w:br/>
        <w:t xml:space="preserve">№ 834-ЗС установлен норматив отчисления </w:t>
      </w:r>
      <w:r w:rsidR="001C64C1">
        <w:t>1</w:t>
      </w:r>
      <w:r>
        <w:t>5</w:t>
      </w:r>
      <w:r w:rsidRPr="00FC19B9">
        <w:t xml:space="preserve"> процентов).</w:t>
      </w:r>
    </w:p>
    <w:p w:rsidR="00177B83" w:rsidRPr="00901253" w:rsidRDefault="00177B83" w:rsidP="00177B83">
      <w:pPr>
        <w:spacing w:line="228" w:lineRule="auto"/>
      </w:pPr>
    </w:p>
    <w:p w:rsidR="00177B83" w:rsidRPr="00177B83" w:rsidRDefault="00177B83" w:rsidP="00177B83">
      <w:pPr>
        <w:spacing w:line="228" w:lineRule="auto"/>
        <w:jc w:val="center"/>
        <w:rPr>
          <w:b/>
        </w:rPr>
      </w:pPr>
    </w:p>
    <w:p w:rsidR="00FE2605" w:rsidRDefault="00FE2605" w:rsidP="004F334C">
      <w:pPr>
        <w:tabs>
          <w:tab w:val="left" w:pos="4020"/>
        </w:tabs>
        <w:ind w:firstLine="709"/>
        <w:jc w:val="center"/>
        <w:rPr>
          <w:b/>
          <w:bCs/>
          <w:i/>
          <w:iCs/>
        </w:rPr>
      </w:pPr>
    </w:p>
    <w:p w:rsidR="00FE2605" w:rsidRPr="00985911" w:rsidRDefault="00FE2605" w:rsidP="004F334C">
      <w:pPr>
        <w:tabs>
          <w:tab w:val="left" w:pos="4020"/>
        </w:tabs>
        <w:ind w:firstLine="709"/>
        <w:jc w:val="center"/>
        <w:rPr>
          <w:b/>
          <w:bCs/>
          <w:i/>
          <w:iCs/>
        </w:rPr>
      </w:pPr>
      <w:r w:rsidRPr="00985911">
        <w:rPr>
          <w:b/>
          <w:bCs/>
          <w:i/>
          <w:iCs/>
        </w:rPr>
        <w:t>Единый сельскохозяйственный налог</w:t>
      </w:r>
    </w:p>
    <w:p w:rsidR="00FE2605" w:rsidRPr="008E00A0" w:rsidRDefault="00FE2605" w:rsidP="004F334C">
      <w:pPr>
        <w:ind w:firstLine="708"/>
        <w:jc w:val="both"/>
        <w:rPr>
          <w:color w:val="FF0000"/>
        </w:rPr>
      </w:pPr>
    </w:p>
    <w:p w:rsidR="00FE2605" w:rsidRPr="00901253" w:rsidRDefault="00FE2605" w:rsidP="004F334C">
      <w:pPr>
        <w:ind w:firstLine="708"/>
        <w:jc w:val="both"/>
      </w:pPr>
      <w:r w:rsidRPr="00901253">
        <w:t>Объем поступлений по единому сельскохозяйственному налогу на 202</w:t>
      </w:r>
      <w:r>
        <w:t>1</w:t>
      </w:r>
      <w:r w:rsidRPr="00901253">
        <w:t xml:space="preserve"> год прогнозируется в сумме </w:t>
      </w:r>
      <w:r>
        <w:t>19260,0</w:t>
      </w:r>
      <w:r w:rsidRPr="00901253">
        <w:t xml:space="preserve"> тыс. рублей и на плановый период 202</w:t>
      </w:r>
      <w:r>
        <w:t>2</w:t>
      </w:r>
      <w:r w:rsidRPr="00901253">
        <w:t xml:space="preserve"> и 202</w:t>
      </w:r>
      <w:r>
        <w:t>3</w:t>
      </w:r>
      <w:r w:rsidRPr="00901253">
        <w:t xml:space="preserve"> годов в сумме </w:t>
      </w:r>
      <w:r>
        <w:t>19260,0</w:t>
      </w:r>
      <w:r w:rsidRPr="00901253">
        <w:t xml:space="preserve"> тыс. рублей и </w:t>
      </w:r>
      <w:r>
        <w:t>19260,0</w:t>
      </w:r>
      <w:r w:rsidRPr="00901253">
        <w:t xml:space="preserve"> тыс. рублей соответственно.</w:t>
      </w:r>
    </w:p>
    <w:p w:rsidR="00FE2605" w:rsidRDefault="00177B83" w:rsidP="009A55CE">
      <w:pPr>
        <w:ind w:firstLine="720"/>
        <w:jc w:val="both"/>
      </w:pPr>
      <w:r w:rsidRPr="00FC19B9">
        <w:t>Прогнозный объем поступлений по налогу на доходы физических лиц сформирован Управлением Федеральной налоговой службы по Ростовской области с учетом фактически сложившихся налоговых баз по суммам доходов, подлежащих налогообложению</w:t>
      </w:r>
      <w:r>
        <w:t>.</w:t>
      </w:r>
    </w:p>
    <w:p w:rsidR="00177B83" w:rsidRPr="0068067D" w:rsidRDefault="00177B83" w:rsidP="009A55CE">
      <w:pPr>
        <w:ind w:firstLine="720"/>
        <w:jc w:val="both"/>
        <w:rPr>
          <w:color w:val="FF0000"/>
        </w:rPr>
      </w:pPr>
    </w:p>
    <w:p w:rsidR="00FE2605" w:rsidRPr="00BE3D19" w:rsidRDefault="00FE2605" w:rsidP="00CA689E">
      <w:pPr>
        <w:ind w:firstLine="720"/>
        <w:jc w:val="center"/>
        <w:rPr>
          <w:b/>
          <w:bCs/>
          <w:i/>
          <w:iCs/>
        </w:rPr>
      </w:pPr>
      <w:r w:rsidRPr="00BE3D19">
        <w:rPr>
          <w:b/>
          <w:bCs/>
          <w:i/>
          <w:iCs/>
        </w:rPr>
        <w:t>Транспортный налог</w:t>
      </w:r>
    </w:p>
    <w:p w:rsidR="00FE2605" w:rsidRPr="00BE3D19" w:rsidRDefault="00FE2605" w:rsidP="00CA689E">
      <w:pPr>
        <w:ind w:firstLine="720"/>
        <w:jc w:val="center"/>
        <w:rPr>
          <w:b/>
          <w:bCs/>
          <w:i/>
          <w:iCs/>
        </w:rPr>
      </w:pPr>
    </w:p>
    <w:p w:rsidR="00FE2605" w:rsidRPr="00BE3D19" w:rsidRDefault="00FE2605" w:rsidP="006E6988">
      <w:pPr>
        <w:ind w:firstLine="720"/>
        <w:jc w:val="both"/>
      </w:pPr>
      <w:r w:rsidRPr="00BE3D19">
        <w:t>Прогноз поступлений доходов от транспортного налога на 2021 год составляет 20906,8 тыс. рублей.</w:t>
      </w:r>
    </w:p>
    <w:p w:rsidR="00FE2605" w:rsidRDefault="00FE2605" w:rsidP="00123DD2">
      <w:pPr>
        <w:ind w:firstLine="720"/>
        <w:jc w:val="both"/>
      </w:pPr>
      <w:r w:rsidRPr="00BE3D19">
        <w:t>На плановый период 2022-2023 годов доходы от уплаты транспортного налога планируются в размере 21535,0 тыс. рублей и 22500,4 тыс. рублей соответственно.</w:t>
      </w:r>
    </w:p>
    <w:p w:rsidR="00177B83" w:rsidRPr="00FC19B9" w:rsidRDefault="00177B83" w:rsidP="00177B83">
      <w:pPr>
        <w:ind w:firstLine="720"/>
        <w:jc w:val="both"/>
      </w:pPr>
      <w:r w:rsidRPr="00FC19B9">
        <w:t>Прогнозный объем поступлений по налогу на доходы физических лиц сформирован Управлением Федеральной налоговой службы по Ростовской области с учетом фактически сложившихся налоговых баз по суммам доходов, подлежащих налогообложению.</w:t>
      </w:r>
    </w:p>
    <w:p w:rsidR="00FE2605" w:rsidRDefault="00FE2605" w:rsidP="00123DD2">
      <w:pPr>
        <w:autoSpaceDE w:val="0"/>
        <w:autoSpaceDN w:val="0"/>
        <w:adjustRightInd w:val="0"/>
        <w:ind w:firstLine="737"/>
        <w:jc w:val="both"/>
      </w:pPr>
      <w:r>
        <w:t>Т</w:t>
      </w:r>
      <w:r w:rsidRPr="00BE3D19">
        <w:t>ранспортный налог сконцентрирован в бюджете Песчанокопского района.</w:t>
      </w:r>
    </w:p>
    <w:p w:rsidR="00FE2605" w:rsidRPr="00BE3D19" w:rsidRDefault="00FE2605" w:rsidP="00123DD2">
      <w:pPr>
        <w:autoSpaceDE w:val="0"/>
        <w:autoSpaceDN w:val="0"/>
        <w:adjustRightInd w:val="0"/>
        <w:ind w:firstLine="737"/>
        <w:jc w:val="both"/>
      </w:pPr>
    </w:p>
    <w:p w:rsidR="00FE2605" w:rsidRDefault="00FE2605" w:rsidP="00E06B17">
      <w:pPr>
        <w:jc w:val="center"/>
        <w:rPr>
          <w:b/>
          <w:bCs/>
          <w:i/>
          <w:iCs/>
        </w:rPr>
      </w:pPr>
      <w:r w:rsidRPr="00985911">
        <w:rPr>
          <w:b/>
          <w:bCs/>
          <w:i/>
          <w:iCs/>
        </w:rPr>
        <w:t>Государственная пошлина</w:t>
      </w:r>
    </w:p>
    <w:p w:rsidR="00FE2605" w:rsidRPr="00985911" w:rsidRDefault="00FE2605" w:rsidP="00E06B17">
      <w:pPr>
        <w:jc w:val="center"/>
        <w:rPr>
          <w:b/>
          <w:bCs/>
          <w:i/>
          <w:iCs/>
        </w:rPr>
      </w:pPr>
    </w:p>
    <w:p w:rsidR="00FE2605" w:rsidRDefault="00FE2605" w:rsidP="00E06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253">
        <w:rPr>
          <w:rFonts w:ascii="Times New Roman" w:hAnsi="Times New Roman" w:cs="Times New Roman"/>
          <w:sz w:val="28"/>
          <w:szCs w:val="28"/>
        </w:rPr>
        <w:t xml:space="preserve">Объем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253">
        <w:rPr>
          <w:rFonts w:ascii="Times New Roman" w:hAnsi="Times New Roman" w:cs="Times New Roman"/>
          <w:sz w:val="28"/>
          <w:szCs w:val="28"/>
        </w:rPr>
        <w:t>государственной пошлины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01253">
        <w:rPr>
          <w:rFonts w:ascii="Times New Roman" w:hAnsi="Times New Roman" w:cs="Times New Roman"/>
          <w:sz w:val="28"/>
          <w:szCs w:val="28"/>
        </w:rPr>
        <w:t xml:space="preserve"> году прогнозируется в сумме </w:t>
      </w:r>
      <w:r>
        <w:rPr>
          <w:rFonts w:ascii="Times New Roman" w:hAnsi="Times New Roman" w:cs="Times New Roman"/>
          <w:sz w:val="28"/>
          <w:szCs w:val="28"/>
        </w:rPr>
        <w:t>5595,3</w:t>
      </w:r>
      <w:r w:rsidRPr="00901253">
        <w:rPr>
          <w:rFonts w:ascii="Times New Roman" w:hAnsi="Times New Roman" w:cs="Times New Roman"/>
          <w:sz w:val="28"/>
          <w:szCs w:val="28"/>
        </w:rPr>
        <w:t xml:space="preserve"> тыс. рублей с ростом на </w:t>
      </w:r>
      <w:r>
        <w:rPr>
          <w:rFonts w:ascii="Times New Roman" w:hAnsi="Times New Roman" w:cs="Times New Roman"/>
          <w:sz w:val="28"/>
          <w:szCs w:val="28"/>
        </w:rPr>
        <w:t>285,3</w:t>
      </w:r>
      <w:r w:rsidRPr="00901253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>
        <w:rPr>
          <w:rFonts w:ascii="Times New Roman" w:hAnsi="Times New Roman" w:cs="Times New Roman"/>
          <w:sz w:val="28"/>
          <w:szCs w:val="28"/>
        </w:rPr>
        <w:t>5,4</w:t>
      </w:r>
      <w:r w:rsidRPr="00901253">
        <w:rPr>
          <w:rFonts w:ascii="Times New Roman" w:hAnsi="Times New Roman" w:cs="Times New Roman"/>
          <w:sz w:val="28"/>
          <w:szCs w:val="28"/>
        </w:rPr>
        <w:t xml:space="preserve"> процента к первоначальному бюджету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125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FE2605" w:rsidRPr="00901253" w:rsidRDefault="00FE2605" w:rsidP="008C0403">
      <w:pPr>
        <w:autoSpaceDE w:val="0"/>
        <w:autoSpaceDN w:val="0"/>
        <w:adjustRightInd w:val="0"/>
        <w:ind w:firstLine="709"/>
        <w:jc w:val="both"/>
      </w:pPr>
      <w:r w:rsidRPr="00901253">
        <w:t>Поступление государственной пошлины на 202</w:t>
      </w:r>
      <w:r>
        <w:t>2</w:t>
      </w:r>
      <w:r w:rsidRPr="00901253">
        <w:t xml:space="preserve"> год прогнозируется в сумме </w:t>
      </w:r>
      <w:r>
        <w:t>5674,9</w:t>
      </w:r>
      <w:r w:rsidRPr="00901253">
        <w:t>7 тыс. рублей, на 202</w:t>
      </w:r>
      <w:r>
        <w:t>3</w:t>
      </w:r>
      <w:r w:rsidRPr="00901253">
        <w:t xml:space="preserve"> год – </w:t>
      </w:r>
      <w:r>
        <w:t>5787,2</w:t>
      </w:r>
      <w:r w:rsidRPr="00901253">
        <w:t xml:space="preserve"> тыс. рублей.</w:t>
      </w:r>
    </w:p>
    <w:p w:rsidR="00FE2605" w:rsidRPr="00901253" w:rsidRDefault="00FE2605" w:rsidP="00E06B17">
      <w:pPr>
        <w:ind w:firstLine="708"/>
        <w:jc w:val="both"/>
      </w:pPr>
      <w:r w:rsidRPr="00901253">
        <w:t>Расчет доходов в виде государственной пошлины осуществлен по кодам видов доходов бюджетной классификации Российской Федерации на основе прогноза главных администраторов доходов местного бюджета с учетом количества юридически значимых действий, размера государственной пошлины, ожидаемого исполнения в 20</w:t>
      </w:r>
      <w:r>
        <w:t>20</w:t>
      </w:r>
      <w:r w:rsidRPr="00901253">
        <w:t xml:space="preserve"> году. Прогнозируемая динамика поступлений объясняется заявительным характером оформления юридически значимых действий.</w:t>
      </w:r>
    </w:p>
    <w:p w:rsidR="00FE2605" w:rsidRDefault="00FE2605" w:rsidP="00E06B1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оценкой налогового потенциала</w:t>
      </w:r>
      <w:r w:rsidRPr="00901253">
        <w:rPr>
          <w:rFonts w:ascii="Times New Roman" w:hAnsi="Times New Roman" w:cs="Times New Roman"/>
          <w:sz w:val="28"/>
          <w:szCs w:val="28"/>
        </w:rPr>
        <w:t xml:space="preserve"> </w:t>
      </w:r>
      <w:r w:rsidRPr="00901253">
        <w:rPr>
          <w:rFonts w:ascii="Times New Roman" w:hAnsi="Times New Roman" w:cs="Times New Roman"/>
          <w:snapToGrid w:val="0"/>
          <w:sz w:val="28"/>
          <w:szCs w:val="28"/>
        </w:rPr>
        <w:t xml:space="preserve">государственной пошлины за совершение федеральными органами исполнительной власти </w:t>
      </w:r>
      <w:r w:rsidRPr="00901253">
        <w:rPr>
          <w:rFonts w:ascii="Times New Roman" w:hAnsi="Times New Roman" w:cs="Times New Roman"/>
          <w:snapToGrid w:val="0"/>
          <w:sz w:val="28"/>
          <w:szCs w:val="28"/>
        </w:rPr>
        <w:lastRenderedPageBreak/>
        <w:t>юридически значимых действий в случае подачи заявления и (или) документов, необходимых для их совершения, в многофункциональные центры, в 20</w:t>
      </w:r>
      <w:r>
        <w:rPr>
          <w:rFonts w:ascii="Times New Roman" w:hAnsi="Times New Roman" w:cs="Times New Roman"/>
          <w:snapToGrid w:val="0"/>
          <w:sz w:val="28"/>
          <w:szCs w:val="28"/>
        </w:rPr>
        <w:t>21</w:t>
      </w:r>
      <w:r w:rsidRPr="00901253">
        <w:rPr>
          <w:rFonts w:ascii="Times New Roman" w:hAnsi="Times New Roman" w:cs="Times New Roman"/>
          <w:snapToGrid w:val="0"/>
          <w:sz w:val="28"/>
          <w:szCs w:val="28"/>
        </w:rPr>
        <w:t xml:space="preserve"> году в местный бюджет прогнозируются поступления в сумме </w:t>
      </w:r>
      <w:r>
        <w:rPr>
          <w:rFonts w:ascii="Times New Roman" w:hAnsi="Times New Roman" w:cs="Times New Roman"/>
          <w:snapToGrid w:val="0"/>
          <w:sz w:val="28"/>
          <w:szCs w:val="28"/>
        </w:rPr>
        <w:t>3271,7</w:t>
      </w:r>
      <w:r w:rsidRPr="00901253">
        <w:rPr>
          <w:rFonts w:ascii="Times New Roman" w:hAnsi="Times New Roman" w:cs="Times New Roman"/>
          <w:snapToGrid w:val="0"/>
          <w:sz w:val="28"/>
          <w:szCs w:val="28"/>
        </w:rPr>
        <w:t xml:space="preserve"> тыс. рублей, на 202</w:t>
      </w:r>
      <w:r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Pr="00901253">
        <w:rPr>
          <w:rFonts w:ascii="Times New Roman" w:hAnsi="Times New Roman" w:cs="Times New Roman"/>
          <w:snapToGrid w:val="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napToGrid w:val="0"/>
          <w:sz w:val="28"/>
          <w:szCs w:val="28"/>
        </w:rPr>
        <w:t>3285,7</w:t>
      </w:r>
      <w:r w:rsidRPr="00901253">
        <w:rPr>
          <w:rFonts w:ascii="Times New Roman" w:hAnsi="Times New Roman" w:cs="Times New Roman"/>
          <w:snapToGrid w:val="0"/>
          <w:sz w:val="28"/>
          <w:szCs w:val="28"/>
        </w:rPr>
        <w:t xml:space="preserve"> тыс. рублей, на 202</w:t>
      </w:r>
      <w:r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Pr="00901253">
        <w:rPr>
          <w:rFonts w:ascii="Times New Roman" w:hAnsi="Times New Roman" w:cs="Times New Roman"/>
          <w:snapToGrid w:val="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napToGrid w:val="0"/>
          <w:sz w:val="28"/>
          <w:szCs w:val="28"/>
        </w:rPr>
        <w:t>3302,9</w:t>
      </w:r>
      <w:r w:rsidRPr="00901253">
        <w:rPr>
          <w:rFonts w:ascii="Times New Roman" w:hAnsi="Times New Roman" w:cs="Times New Roman"/>
          <w:snapToGrid w:val="0"/>
          <w:sz w:val="28"/>
          <w:szCs w:val="28"/>
        </w:rPr>
        <w:t xml:space="preserve"> тыс. рублей.</w:t>
      </w:r>
      <w:proofErr w:type="gramEnd"/>
    </w:p>
    <w:p w:rsidR="00FE2605" w:rsidRDefault="00FE2605" w:rsidP="00C3694F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605" w:rsidRPr="00C3694F" w:rsidRDefault="00FE2605" w:rsidP="00C3694F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C3694F">
        <w:rPr>
          <w:rFonts w:ascii="Times New Roman" w:hAnsi="Times New Roman" w:cs="Times New Roman"/>
          <w:b/>
          <w:bCs/>
          <w:sz w:val="28"/>
          <w:szCs w:val="28"/>
        </w:rPr>
        <w:t>Неналоговые доходы</w:t>
      </w:r>
    </w:p>
    <w:p w:rsidR="00FE2605" w:rsidRDefault="00FE2605" w:rsidP="00C3694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605" w:rsidRPr="00901253" w:rsidRDefault="00FE2605" w:rsidP="00C3694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470">
        <w:rPr>
          <w:rFonts w:ascii="Times New Roman" w:hAnsi="Times New Roman" w:cs="Times New Roman"/>
          <w:b/>
          <w:bCs/>
          <w:sz w:val="28"/>
          <w:szCs w:val="28"/>
        </w:rPr>
        <w:t xml:space="preserve">Доходы от использования имущества, находящегося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Песчанокопского</w:t>
      </w:r>
      <w:r w:rsidRPr="00901253">
        <w:rPr>
          <w:rFonts w:ascii="Times New Roman" w:hAnsi="Times New Roman" w:cs="Times New Roman"/>
          <w:sz w:val="28"/>
          <w:szCs w:val="28"/>
        </w:rPr>
        <w:t xml:space="preserve"> района,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01253">
        <w:rPr>
          <w:rFonts w:ascii="Times New Roman" w:hAnsi="Times New Roman" w:cs="Times New Roman"/>
          <w:sz w:val="28"/>
          <w:szCs w:val="28"/>
        </w:rPr>
        <w:t xml:space="preserve"> год прогнозируются в сумме </w:t>
      </w:r>
      <w:r>
        <w:rPr>
          <w:rFonts w:ascii="Times New Roman" w:hAnsi="Times New Roman" w:cs="Times New Roman"/>
          <w:sz w:val="28"/>
          <w:szCs w:val="28"/>
        </w:rPr>
        <w:t>14373,2</w:t>
      </w:r>
      <w:r w:rsidRPr="00901253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FE2605" w:rsidRPr="00901253" w:rsidRDefault="00FE2605" w:rsidP="00C3694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253">
        <w:rPr>
          <w:rFonts w:ascii="Times New Roman" w:hAnsi="Times New Roman" w:cs="Times New Roman"/>
          <w:sz w:val="28"/>
          <w:szCs w:val="28"/>
        </w:rPr>
        <w:t xml:space="preserve">В составе доходов от использования имущества, находящегося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Песчанокопского</w:t>
      </w:r>
      <w:r w:rsidRPr="00901253">
        <w:rPr>
          <w:rFonts w:ascii="Times New Roman" w:hAnsi="Times New Roman" w:cs="Times New Roman"/>
          <w:sz w:val="28"/>
          <w:szCs w:val="28"/>
        </w:rPr>
        <w:t xml:space="preserve"> района,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01253">
        <w:rPr>
          <w:rFonts w:ascii="Times New Roman" w:hAnsi="Times New Roman" w:cs="Times New Roman"/>
          <w:sz w:val="28"/>
          <w:szCs w:val="28"/>
        </w:rPr>
        <w:t xml:space="preserve"> год учтены следующие доходные источники:</w:t>
      </w:r>
    </w:p>
    <w:p w:rsidR="00FE2605" w:rsidRPr="00901253" w:rsidRDefault="00FE2605" w:rsidP="00C3694F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253">
        <w:rPr>
          <w:rFonts w:ascii="Times New Roman" w:hAnsi="Times New Roman" w:cs="Times New Roman"/>
          <w:sz w:val="28"/>
          <w:szCs w:val="28"/>
        </w:rPr>
        <w:t xml:space="preserve">доходы, получаемые в виде арендной платы, в сумме </w:t>
      </w:r>
      <w:r>
        <w:rPr>
          <w:rFonts w:ascii="Times New Roman" w:hAnsi="Times New Roman" w:cs="Times New Roman"/>
          <w:sz w:val="28"/>
          <w:szCs w:val="28"/>
        </w:rPr>
        <w:t>13640,7</w:t>
      </w:r>
      <w:r w:rsidRPr="00901253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FE2605" w:rsidRPr="00901253" w:rsidRDefault="00FE2605" w:rsidP="00C3694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1253">
        <w:rPr>
          <w:rFonts w:ascii="Times New Roman" w:hAnsi="Times New Roman" w:cs="Times New Roman"/>
          <w:sz w:val="28"/>
          <w:szCs w:val="28"/>
        </w:rPr>
        <w:t xml:space="preserve">    -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 в сумме </w:t>
      </w:r>
      <w:r>
        <w:rPr>
          <w:rFonts w:ascii="Times New Roman" w:hAnsi="Times New Roman" w:cs="Times New Roman"/>
          <w:sz w:val="28"/>
          <w:szCs w:val="28"/>
        </w:rPr>
        <w:t>13500,7</w:t>
      </w:r>
      <w:r w:rsidRPr="0090125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E2605" w:rsidRPr="00901253" w:rsidRDefault="00FE2605" w:rsidP="00C3694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1253">
        <w:rPr>
          <w:rFonts w:ascii="Times New Roman" w:hAnsi="Times New Roman" w:cs="Times New Roman"/>
          <w:sz w:val="28"/>
          <w:szCs w:val="28"/>
        </w:rPr>
        <w:t xml:space="preserve">- за земельные участки, находящиеся в муниципальной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Песчанокопского</w:t>
      </w:r>
      <w:r w:rsidRPr="00901253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 w:rsidRPr="00901253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140,0</w:t>
      </w:r>
      <w:r w:rsidRPr="0090125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E2605" w:rsidRPr="00901253" w:rsidRDefault="00FE2605" w:rsidP="00C3694F">
      <w:pPr>
        <w:pStyle w:val="a6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1253">
        <w:rPr>
          <w:rFonts w:ascii="Times New Roman" w:hAnsi="Times New Roman" w:cs="Times New Roman"/>
          <w:sz w:val="28"/>
          <w:szCs w:val="28"/>
        </w:rPr>
        <w:t xml:space="preserve">)  доходы от сдачи в аренду имущества составляющие казну муниципальных районов (за исключением земельных участков) в сумме </w:t>
      </w:r>
      <w:r>
        <w:rPr>
          <w:rFonts w:ascii="Times New Roman" w:hAnsi="Times New Roman" w:cs="Times New Roman"/>
          <w:sz w:val="28"/>
          <w:szCs w:val="28"/>
        </w:rPr>
        <w:t>525,3</w:t>
      </w:r>
      <w:r w:rsidRPr="0090125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E2605" w:rsidRDefault="00FE2605" w:rsidP="000204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01253">
        <w:rPr>
          <w:rFonts w:ascii="Times New Roman" w:hAnsi="Times New Roman" w:cs="Times New Roman"/>
          <w:sz w:val="28"/>
          <w:szCs w:val="28"/>
        </w:rPr>
        <w:t xml:space="preserve">) доходы от перечисления части прибыли, остающейся после уплаты налогов и иных обязательных платежей местных муниципальных унитарных предприятий, в сумме </w:t>
      </w:r>
      <w:r>
        <w:rPr>
          <w:rFonts w:ascii="Times New Roman" w:hAnsi="Times New Roman" w:cs="Times New Roman"/>
          <w:sz w:val="28"/>
          <w:szCs w:val="28"/>
        </w:rPr>
        <w:t>16,9</w:t>
      </w:r>
      <w:r w:rsidRPr="00901253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FE2605" w:rsidRPr="00901253" w:rsidRDefault="00FE2605" w:rsidP="000204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Прочие поступления от использования имущества, находящегося в собственности района  в сумме  190,3 тыс. рублей.</w:t>
      </w:r>
    </w:p>
    <w:p w:rsidR="00FE2605" w:rsidRPr="00901253" w:rsidRDefault="00FE2605" w:rsidP="00020470">
      <w:pPr>
        <w:ind w:firstLine="708"/>
        <w:jc w:val="both"/>
      </w:pPr>
      <w:r w:rsidRPr="00901253">
        <w:t xml:space="preserve">В составе неналоговых доходов бюджета </w:t>
      </w:r>
      <w:r>
        <w:t>Песчанокопского</w:t>
      </w:r>
      <w:r w:rsidRPr="00901253">
        <w:t xml:space="preserve"> района на 2020 год также  штрафы, санкции, возмещение ущерба в сумме </w:t>
      </w:r>
      <w:r>
        <w:t>54,8</w:t>
      </w:r>
      <w:r w:rsidRPr="00901253">
        <w:t xml:space="preserve"> тыс. рублей.</w:t>
      </w:r>
    </w:p>
    <w:p w:rsidR="00FE2605" w:rsidRPr="00901253" w:rsidRDefault="00FE2605" w:rsidP="00C36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53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125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01253">
        <w:rPr>
          <w:rFonts w:ascii="Times New Roman" w:hAnsi="Times New Roman" w:cs="Times New Roman"/>
          <w:sz w:val="28"/>
          <w:szCs w:val="28"/>
        </w:rPr>
        <w:t xml:space="preserve"> годы поступления планируются соответственно в следующих размерах:</w:t>
      </w:r>
    </w:p>
    <w:p w:rsidR="00FE2605" w:rsidRPr="00901253" w:rsidRDefault="00FE2605" w:rsidP="00C36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53">
        <w:rPr>
          <w:rFonts w:ascii="Times New Roman" w:hAnsi="Times New Roman" w:cs="Times New Roman"/>
          <w:sz w:val="28"/>
          <w:szCs w:val="28"/>
        </w:rPr>
        <w:t xml:space="preserve">- доходы от использования имущества, находящегося в муниципальной собственности, - </w:t>
      </w:r>
      <w:r>
        <w:rPr>
          <w:rFonts w:ascii="Times New Roman" w:hAnsi="Times New Roman" w:cs="Times New Roman"/>
          <w:sz w:val="28"/>
          <w:szCs w:val="28"/>
        </w:rPr>
        <w:t>14423,4</w:t>
      </w:r>
      <w:r w:rsidRPr="00901253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>
        <w:rPr>
          <w:rFonts w:ascii="Times New Roman" w:hAnsi="Times New Roman" w:cs="Times New Roman"/>
          <w:sz w:val="28"/>
          <w:szCs w:val="28"/>
        </w:rPr>
        <w:t>14464,1</w:t>
      </w:r>
      <w:r w:rsidRPr="0090125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E2605" w:rsidRPr="00901253" w:rsidRDefault="00FE2605" w:rsidP="00C36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53">
        <w:rPr>
          <w:rFonts w:ascii="Times New Roman" w:hAnsi="Times New Roman" w:cs="Times New Roman"/>
          <w:sz w:val="28"/>
          <w:szCs w:val="28"/>
        </w:rPr>
        <w:t xml:space="preserve">- штрафы, санкции, возмещение ущерба – </w:t>
      </w:r>
      <w:r>
        <w:rPr>
          <w:rFonts w:ascii="Times New Roman" w:hAnsi="Times New Roman" w:cs="Times New Roman"/>
          <w:sz w:val="28"/>
          <w:szCs w:val="28"/>
        </w:rPr>
        <w:t>55,4</w:t>
      </w:r>
      <w:r w:rsidRPr="00901253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>
        <w:rPr>
          <w:rFonts w:ascii="Times New Roman" w:hAnsi="Times New Roman" w:cs="Times New Roman"/>
          <w:sz w:val="28"/>
          <w:szCs w:val="28"/>
        </w:rPr>
        <w:t>57,7</w:t>
      </w:r>
      <w:r w:rsidRPr="0090125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E2605" w:rsidRPr="00901253" w:rsidRDefault="00FE2605" w:rsidP="00C3694F">
      <w:pPr>
        <w:jc w:val="center"/>
      </w:pPr>
    </w:p>
    <w:p w:rsidR="00FE2605" w:rsidRPr="00880B10" w:rsidRDefault="00FE2605" w:rsidP="00E82BA4">
      <w:pPr>
        <w:tabs>
          <w:tab w:val="left" w:pos="900"/>
        </w:tabs>
        <w:jc w:val="center"/>
        <w:rPr>
          <w:b/>
          <w:bCs/>
          <w:i/>
          <w:iCs/>
        </w:rPr>
      </w:pPr>
      <w:r w:rsidRPr="00880B10">
        <w:rPr>
          <w:b/>
          <w:bCs/>
          <w:i/>
          <w:iCs/>
        </w:rPr>
        <w:t>Безвозмездные поступления</w:t>
      </w:r>
    </w:p>
    <w:p w:rsidR="00FE2605" w:rsidRPr="00880B10" w:rsidRDefault="00FE2605" w:rsidP="00E82BA4">
      <w:pPr>
        <w:pStyle w:val="a4"/>
        <w:ind w:firstLine="709"/>
        <w:rPr>
          <w:b/>
          <w:bCs/>
        </w:rPr>
      </w:pPr>
    </w:p>
    <w:p w:rsidR="00FE2605" w:rsidRPr="00880B10" w:rsidRDefault="00FE2605" w:rsidP="003F47EC">
      <w:pPr>
        <w:tabs>
          <w:tab w:val="left" w:pos="1134"/>
        </w:tabs>
        <w:ind w:firstLine="709"/>
        <w:jc w:val="both"/>
      </w:pPr>
      <w:r w:rsidRPr="00880B10">
        <w:t>Безвозмездные поступления</w:t>
      </w:r>
      <w:r w:rsidRPr="00880B10">
        <w:rPr>
          <w:i/>
          <w:iCs/>
        </w:rPr>
        <w:t xml:space="preserve"> </w:t>
      </w:r>
      <w:r w:rsidRPr="00880B10">
        <w:t xml:space="preserve">предлагаются на 2021 год – </w:t>
      </w:r>
      <w:r w:rsidR="00047F07">
        <w:t>1105122,6</w:t>
      </w:r>
      <w:r w:rsidRPr="00880B10">
        <w:t xml:space="preserve"> тыс. рублей, на 2022 год – </w:t>
      </w:r>
      <w:r w:rsidR="00047F07">
        <w:t>795134,4</w:t>
      </w:r>
      <w:r w:rsidRPr="00880B10">
        <w:t xml:space="preserve"> тыс. рубле</w:t>
      </w:r>
      <w:r>
        <w:t xml:space="preserve">й, на 2023 год – </w:t>
      </w:r>
      <w:r w:rsidR="00047F07">
        <w:t>834564,8</w:t>
      </w:r>
      <w:r w:rsidRPr="00880B10">
        <w:t xml:space="preserve"> тыс. рублей.</w:t>
      </w:r>
    </w:p>
    <w:p w:rsidR="00FE2605" w:rsidRPr="00880B10" w:rsidRDefault="00FE2605" w:rsidP="00F47277">
      <w:pPr>
        <w:ind w:firstLine="709"/>
        <w:jc w:val="both"/>
      </w:pPr>
      <w:r w:rsidRPr="00880B10">
        <w:t xml:space="preserve">Дотация на выравнивание бюджетной обеспеченности учтена  на 2021 год -  </w:t>
      </w:r>
      <w:r w:rsidR="00047F07">
        <w:t xml:space="preserve">117160,2 </w:t>
      </w:r>
      <w:r w:rsidRPr="00880B10">
        <w:t xml:space="preserve"> тыс. рублей, на 2022 год – </w:t>
      </w:r>
      <w:r w:rsidR="00047F07">
        <w:t>42874,4</w:t>
      </w:r>
      <w:r w:rsidRPr="00880B10">
        <w:t xml:space="preserve"> тыс. рублей, на 2023 год – </w:t>
      </w:r>
      <w:r w:rsidR="00047F07">
        <w:t>33199,3</w:t>
      </w:r>
      <w:r w:rsidRPr="00880B10">
        <w:t xml:space="preserve"> тыс. рублей.</w:t>
      </w:r>
    </w:p>
    <w:p w:rsidR="00FE2605" w:rsidRPr="00880B10" w:rsidRDefault="00FE2605" w:rsidP="00E74DEE">
      <w:pPr>
        <w:ind w:firstLine="709"/>
        <w:jc w:val="both"/>
      </w:pPr>
      <w:r w:rsidRPr="00880B10">
        <w:lastRenderedPageBreak/>
        <w:t xml:space="preserve">На 2021 год субвенции на выполнение переданных полномочий Российской Федерации учтены в объеме </w:t>
      </w:r>
      <w:r w:rsidR="00047F07">
        <w:t>662963,1</w:t>
      </w:r>
      <w:r w:rsidRPr="00880B10">
        <w:t xml:space="preserve"> тыс. рублей. </w:t>
      </w:r>
    </w:p>
    <w:p w:rsidR="00FE2605" w:rsidRDefault="00FE2605" w:rsidP="00E74DEE">
      <w:pPr>
        <w:ind w:firstLine="709"/>
        <w:jc w:val="both"/>
      </w:pPr>
      <w:r w:rsidRPr="00880B10">
        <w:t xml:space="preserve">На 2022 год субвенции предусмотрены в объеме </w:t>
      </w:r>
      <w:r w:rsidR="00047F07">
        <w:t>673486,2</w:t>
      </w:r>
      <w:r w:rsidRPr="00880B10">
        <w:t xml:space="preserve"> тыс. рублей, на 2023 год – </w:t>
      </w:r>
      <w:r w:rsidR="00047F07">
        <w:t>688951,6</w:t>
      </w:r>
      <w:r w:rsidRPr="00880B10">
        <w:t xml:space="preserve"> тыс. рублей.</w:t>
      </w:r>
    </w:p>
    <w:p w:rsidR="00047F07" w:rsidRDefault="00047F07" w:rsidP="00E74DEE">
      <w:pPr>
        <w:ind w:firstLine="709"/>
        <w:jc w:val="both"/>
      </w:pPr>
      <w:r>
        <w:t>В соответствии с Областным законом «О межбюджетных отношениях органов государственной власти и органов местного самоуправления в Ростовской области» с 2021 года государственные полномочия Ростовской области по расчету и предоставлению дотаций бюджетам сельских поселений передаются на неограниченный срок органам местного самоуправления муниципальных районов.</w:t>
      </w:r>
    </w:p>
    <w:p w:rsidR="001769D6" w:rsidRPr="00880B10" w:rsidRDefault="001769D6" w:rsidP="001769D6">
      <w:pPr>
        <w:ind w:firstLine="709"/>
        <w:jc w:val="both"/>
      </w:pPr>
      <w:r>
        <w:t>На 2021 год субвенции</w:t>
      </w:r>
      <w:r w:rsidRPr="001769D6">
        <w:t xml:space="preserve"> на 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</w:t>
      </w:r>
      <w:r>
        <w:t xml:space="preserve"> предусмотрены в объеме 32934,5 тыс. рублей,</w:t>
      </w:r>
      <w:r w:rsidRPr="001769D6">
        <w:t xml:space="preserve"> </w:t>
      </w:r>
      <w:r w:rsidRPr="00880B10">
        <w:t xml:space="preserve">2022 год – </w:t>
      </w:r>
      <w:r w:rsidR="00073306">
        <w:t>24279,7</w:t>
      </w:r>
      <w:r w:rsidRPr="00880B10">
        <w:t xml:space="preserve"> тыс. рублей, на 2023 год – </w:t>
      </w:r>
      <w:r w:rsidR="00073306">
        <w:t>23587,5</w:t>
      </w:r>
      <w:r w:rsidRPr="00880B10">
        <w:t xml:space="preserve"> тыс. рублей.</w:t>
      </w:r>
    </w:p>
    <w:p w:rsidR="00047F07" w:rsidRPr="00880B10" w:rsidRDefault="00073306" w:rsidP="00E74DEE">
      <w:pPr>
        <w:ind w:firstLine="709"/>
        <w:jc w:val="both"/>
      </w:pPr>
      <w:r w:rsidRPr="00FC19B9">
        <w:t>В 2021 году по сравнению 2020 года объем поступлений</w:t>
      </w:r>
      <w:r w:rsidRPr="00073306">
        <w:t xml:space="preserve"> </w:t>
      </w:r>
      <w:r w:rsidRPr="001769D6">
        <w:t>дотаций бюджетам сельских поселений</w:t>
      </w:r>
      <w:r w:rsidRPr="00FC19B9">
        <w:t xml:space="preserve"> </w:t>
      </w:r>
      <w:r>
        <w:t xml:space="preserve">уменьшится </w:t>
      </w:r>
      <w:r w:rsidRPr="00FC19B9">
        <w:t xml:space="preserve"> на</w:t>
      </w:r>
      <w:r>
        <w:t xml:space="preserve"> </w:t>
      </w:r>
      <w:r w:rsidR="00177707">
        <w:t>5504,2</w:t>
      </w:r>
      <w:r>
        <w:t xml:space="preserve"> тыс.</w:t>
      </w:r>
      <w:r w:rsidRPr="00FC19B9">
        <w:t xml:space="preserve"> рублей</w:t>
      </w:r>
      <w:r>
        <w:t>,</w:t>
      </w:r>
      <w:r w:rsidRPr="00FC19B9">
        <w:t xml:space="preserve"> или на </w:t>
      </w:r>
      <w:r w:rsidR="00177707">
        <w:t>14,3</w:t>
      </w:r>
      <w:r w:rsidRPr="00FC19B9">
        <w:t xml:space="preserve"> процент</w:t>
      </w:r>
      <w:r w:rsidR="00177707">
        <w:t>а</w:t>
      </w:r>
      <w:r>
        <w:t>.</w:t>
      </w:r>
    </w:p>
    <w:p w:rsidR="00FE2605" w:rsidRPr="00B71525" w:rsidRDefault="00FE2605" w:rsidP="00E74DEE">
      <w:pPr>
        <w:ind w:firstLine="709"/>
        <w:jc w:val="both"/>
      </w:pPr>
      <w:r w:rsidRPr="00B71525">
        <w:t xml:space="preserve">Субсидии из областного бюджета учтены на 2021 год – </w:t>
      </w:r>
      <w:r>
        <w:t>141828,8</w:t>
      </w:r>
      <w:r w:rsidRPr="00B71525">
        <w:t xml:space="preserve"> тыс. рублей, на 2022 год – </w:t>
      </w:r>
      <w:r>
        <w:t>34653,3</w:t>
      </w:r>
      <w:r w:rsidRPr="00B71525">
        <w:t xml:space="preserve"> тыс. рублей, на 2023 год – </w:t>
      </w:r>
      <w:r>
        <w:t>4086,1</w:t>
      </w:r>
      <w:r w:rsidRPr="00B71525">
        <w:t xml:space="preserve"> тыс. рублей. </w:t>
      </w:r>
    </w:p>
    <w:p w:rsidR="00FE2605" w:rsidRPr="00880B10" w:rsidRDefault="00FE2605" w:rsidP="00E74DEE">
      <w:pPr>
        <w:ind w:firstLine="709"/>
        <w:jc w:val="both"/>
      </w:pPr>
      <w:r w:rsidRPr="00880B10">
        <w:t xml:space="preserve">Иные межбюджетные трансферты предусмотрены на 2021 год в сумме 17648,1 тыс. рублей, в 2022 году в сумме 17648,4 тыс. рублей, в 2023 году в сумме 5148,9 тыс. рублей. </w:t>
      </w:r>
    </w:p>
    <w:p w:rsidR="00FE2605" w:rsidRDefault="00FE2605" w:rsidP="00C94D78">
      <w:pPr>
        <w:pStyle w:val="a4"/>
        <w:ind w:firstLine="709"/>
        <w:jc w:val="both"/>
      </w:pPr>
      <w:r w:rsidRPr="00FF2BF0">
        <w:t xml:space="preserve">При уточнении проекта бюджета </w:t>
      </w:r>
      <w:r>
        <w:t>Песчанокопского</w:t>
      </w:r>
      <w:r w:rsidRPr="00FF2BF0">
        <w:t xml:space="preserve"> района</w:t>
      </w:r>
      <w:r>
        <w:t>,</w:t>
      </w:r>
      <w:r w:rsidRPr="00FF2BF0">
        <w:t xml:space="preserve"> объем безвозмездных поступлений будет уточнен на основании проекта областного закона об областном бюджете на 20</w:t>
      </w:r>
      <w:r>
        <w:t>21</w:t>
      </w:r>
      <w:r w:rsidRPr="00FF2BF0">
        <w:t xml:space="preserve"> год и на плановый период 20</w:t>
      </w:r>
      <w:r>
        <w:t>22</w:t>
      </w:r>
      <w:r w:rsidRPr="00FF2BF0">
        <w:t xml:space="preserve"> и 202</w:t>
      </w:r>
      <w:r>
        <w:t>3</w:t>
      </w:r>
      <w:r w:rsidRPr="00FF2BF0">
        <w:t xml:space="preserve"> годов.</w:t>
      </w:r>
      <w:r>
        <w:t xml:space="preserve"> </w:t>
      </w:r>
    </w:p>
    <w:p w:rsidR="00FE2605" w:rsidRPr="007E1911" w:rsidRDefault="00FE2605" w:rsidP="005A1A52">
      <w:pPr>
        <w:spacing w:line="235" w:lineRule="auto"/>
        <w:ind w:right="28" w:firstLine="709"/>
        <w:jc w:val="both"/>
      </w:pPr>
      <w:r w:rsidRPr="007E1911">
        <w:t xml:space="preserve">В целях обеспечения комплексного подхода к распределению бюджетных средств, учета </w:t>
      </w:r>
      <w:proofErr w:type="gramStart"/>
      <w:r w:rsidRPr="007E1911">
        <w:t>ресурсов местных бюджетов полномочия органов государственной власти</w:t>
      </w:r>
      <w:proofErr w:type="gramEnd"/>
      <w:r w:rsidRPr="007E1911">
        <w:t xml:space="preserve"> по расчету и предоставлению дотаций бюджетам городских и сельских поселений</w:t>
      </w:r>
      <w:r>
        <w:t xml:space="preserve"> с 2021 года</w:t>
      </w:r>
      <w:r w:rsidRPr="007E1911">
        <w:t xml:space="preserve"> будут переданы муниципальным районам с</w:t>
      </w:r>
      <w:r>
        <w:t> </w:t>
      </w:r>
      <w:r w:rsidRPr="007E1911">
        <w:t xml:space="preserve">соответствующим обеспечением за счет областных субвенций. </w:t>
      </w:r>
    </w:p>
    <w:p w:rsidR="00FE2605" w:rsidRPr="00B71525" w:rsidRDefault="00FE2605" w:rsidP="00B901BC">
      <w:pPr>
        <w:pStyle w:val="a4"/>
        <w:ind w:firstLine="709"/>
        <w:jc w:val="both"/>
      </w:pPr>
    </w:p>
    <w:p w:rsidR="00FE2605" w:rsidRPr="0068067D" w:rsidRDefault="00FE2605" w:rsidP="00615F87">
      <w:pPr>
        <w:jc w:val="center"/>
        <w:rPr>
          <w:b/>
          <w:bCs/>
          <w:color w:val="FF0000"/>
        </w:rPr>
      </w:pPr>
    </w:p>
    <w:p w:rsidR="00FE2605" w:rsidRPr="00881BE5" w:rsidRDefault="00FE2605" w:rsidP="00615F87">
      <w:pPr>
        <w:jc w:val="center"/>
        <w:rPr>
          <w:b/>
          <w:bCs/>
          <w:sz w:val="32"/>
          <w:szCs w:val="32"/>
        </w:rPr>
      </w:pPr>
      <w:r w:rsidRPr="00881BE5">
        <w:rPr>
          <w:b/>
          <w:bCs/>
          <w:lang w:val="en-US"/>
        </w:rPr>
        <w:t>IV</w:t>
      </w:r>
      <w:r w:rsidRPr="00881BE5">
        <w:rPr>
          <w:b/>
          <w:bCs/>
          <w:sz w:val="32"/>
          <w:szCs w:val="32"/>
        </w:rPr>
        <w:t>. Расходы бюджета Песчанокопского района на 202</w:t>
      </w:r>
      <w:r>
        <w:rPr>
          <w:b/>
          <w:bCs/>
          <w:sz w:val="32"/>
          <w:szCs w:val="32"/>
        </w:rPr>
        <w:t>1</w:t>
      </w:r>
      <w:r w:rsidRPr="00881BE5">
        <w:rPr>
          <w:b/>
          <w:bCs/>
          <w:sz w:val="32"/>
          <w:szCs w:val="32"/>
        </w:rPr>
        <w:t xml:space="preserve"> год и </w:t>
      </w:r>
    </w:p>
    <w:p w:rsidR="00FE2605" w:rsidRPr="00881BE5" w:rsidRDefault="00FE2605" w:rsidP="00615F87">
      <w:pPr>
        <w:jc w:val="center"/>
        <w:rPr>
          <w:b/>
          <w:bCs/>
          <w:sz w:val="32"/>
          <w:szCs w:val="32"/>
        </w:rPr>
      </w:pPr>
      <w:r w:rsidRPr="00881BE5">
        <w:rPr>
          <w:b/>
          <w:bCs/>
          <w:sz w:val="32"/>
          <w:szCs w:val="32"/>
        </w:rPr>
        <w:t>на плановый период 202</w:t>
      </w:r>
      <w:r>
        <w:rPr>
          <w:b/>
          <w:bCs/>
          <w:sz w:val="32"/>
          <w:szCs w:val="32"/>
        </w:rPr>
        <w:t>2</w:t>
      </w:r>
      <w:r w:rsidRPr="00881BE5">
        <w:rPr>
          <w:b/>
          <w:bCs/>
          <w:sz w:val="32"/>
          <w:szCs w:val="32"/>
        </w:rPr>
        <w:t xml:space="preserve"> и 202</w:t>
      </w:r>
      <w:r>
        <w:rPr>
          <w:b/>
          <w:bCs/>
          <w:sz w:val="32"/>
          <w:szCs w:val="32"/>
        </w:rPr>
        <w:t>3</w:t>
      </w:r>
      <w:r w:rsidRPr="00881BE5">
        <w:rPr>
          <w:b/>
          <w:bCs/>
          <w:sz w:val="32"/>
          <w:szCs w:val="32"/>
        </w:rPr>
        <w:t xml:space="preserve"> годов</w:t>
      </w:r>
    </w:p>
    <w:p w:rsidR="00FE2605" w:rsidRPr="00881BE5" w:rsidRDefault="00FE2605" w:rsidP="00774F8C"/>
    <w:p w:rsidR="00FE2605" w:rsidRPr="00881BE5" w:rsidRDefault="00FE2605" w:rsidP="005E38EC">
      <w:pPr>
        <w:ind w:firstLine="709"/>
        <w:jc w:val="center"/>
        <w:rPr>
          <w:b/>
          <w:bCs/>
        </w:rPr>
      </w:pPr>
      <w:r w:rsidRPr="00881BE5">
        <w:rPr>
          <w:b/>
          <w:bCs/>
        </w:rPr>
        <w:t>Особенности формирования расходов</w:t>
      </w:r>
    </w:p>
    <w:p w:rsidR="00FE2605" w:rsidRDefault="00FE2605" w:rsidP="005E38EC">
      <w:pPr>
        <w:ind w:firstLine="709"/>
        <w:jc w:val="center"/>
        <w:rPr>
          <w:b/>
          <w:bCs/>
        </w:rPr>
      </w:pPr>
      <w:r w:rsidRPr="00881BE5">
        <w:rPr>
          <w:b/>
          <w:bCs/>
        </w:rPr>
        <w:t xml:space="preserve"> бюджета Песчанокопского района на 202</w:t>
      </w:r>
      <w:r>
        <w:rPr>
          <w:b/>
          <w:bCs/>
        </w:rPr>
        <w:t>1</w:t>
      </w:r>
      <w:r w:rsidRPr="00881BE5">
        <w:rPr>
          <w:b/>
          <w:bCs/>
        </w:rPr>
        <w:t>-202</w:t>
      </w:r>
      <w:r>
        <w:rPr>
          <w:b/>
          <w:bCs/>
        </w:rPr>
        <w:t>3</w:t>
      </w:r>
      <w:r w:rsidRPr="00881BE5">
        <w:rPr>
          <w:b/>
          <w:bCs/>
        </w:rPr>
        <w:t xml:space="preserve"> годы</w:t>
      </w:r>
    </w:p>
    <w:p w:rsidR="004065AD" w:rsidRPr="00881BE5" w:rsidRDefault="004065AD" w:rsidP="005E38EC">
      <w:pPr>
        <w:ind w:firstLine="709"/>
        <w:jc w:val="center"/>
        <w:rPr>
          <w:b/>
          <w:bCs/>
        </w:rPr>
      </w:pPr>
    </w:p>
    <w:p w:rsidR="004065AD" w:rsidRDefault="004065AD" w:rsidP="004065AD">
      <w:pPr>
        <w:ind w:firstLine="709"/>
        <w:jc w:val="both"/>
      </w:pPr>
      <w:r w:rsidRPr="00A43E0E">
        <w:rPr>
          <w:color w:val="000000"/>
        </w:rPr>
        <w:t xml:space="preserve">В сложившихся экономических условиях бюджетные </w:t>
      </w:r>
      <w:proofErr w:type="gramStart"/>
      <w:r w:rsidRPr="00A43E0E">
        <w:rPr>
          <w:color w:val="000000"/>
        </w:rPr>
        <w:t>расходы</w:t>
      </w:r>
      <w:proofErr w:type="gramEnd"/>
      <w:r w:rsidRPr="00A43E0E">
        <w:rPr>
          <w:color w:val="000000"/>
        </w:rPr>
        <w:t xml:space="preserve"> как на </w:t>
      </w:r>
      <w:r>
        <w:rPr>
          <w:color w:val="000000"/>
        </w:rPr>
        <w:t>региональном</w:t>
      </w:r>
      <w:r w:rsidRPr="00A43E0E">
        <w:rPr>
          <w:color w:val="000000"/>
        </w:rPr>
        <w:t xml:space="preserve">, так и на </w:t>
      </w:r>
      <w:r>
        <w:rPr>
          <w:color w:val="000000"/>
        </w:rPr>
        <w:t>муниципальных у</w:t>
      </w:r>
      <w:r w:rsidRPr="00A43E0E">
        <w:rPr>
          <w:color w:val="000000"/>
        </w:rPr>
        <w:t xml:space="preserve">ровнях планируются </w:t>
      </w:r>
      <w:r>
        <w:rPr>
          <w:color w:val="000000"/>
        </w:rPr>
        <w:t xml:space="preserve">на 2021-2023 годы </w:t>
      </w:r>
      <w:r w:rsidRPr="00A43E0E">
        <w:rPr>
          <w:color w:val="000000"/>
        </w:rPr>
        <w:t>с учетом принципа первоочередности</w:t>
      </w:r>
      <w:r>
        <w:rPr>
          <w:color w:val="000000"/>
        </w:rPr>
        <w:t>,</w:t>
      </w:r>
      <w:r w:rsidRPr="00A43E0E">
        <w:rPr>
          <w:color w:val="000000"/>
        </w:rPr>
        <w:t xml:space="preserve"> жесткой </w:t>
      </w:r>
      <w:r>
        <w:rPr>
          <w:color w:val="000000"/>
        </w:rPr>
        <w:t xml:space="preserve">стратегической </w:t>
      </w:r>
      <w:proofErr w:type="spellStart"/>
      <w:r w:rsidRPr="00A43E0E">
        <w:rPr>
          <w:color w:val="000000"/>
        </w:rPr>
        <w:t>приоритизации</w:t>
      </w:r>
      <w:proofErr w:type="spellEnd"/>
      <w:r>
        <w:rPr>
          <w:color w:val="000000"/>
        </w:rPr>
        <w:t>,</w:t>
      </w:r>
      <w:r w:rsidRPr="004C69F9">
        <w:rPr>
          <w:sz w:val="24"/>
        </w:rPr>
        <w:t xml:space="preserve"> </w:t>
      </w:r>
      <w:r w:rsidRPr="00835C2E">
        <w:t xml:space="preserve">преодоления последствий распространения в 2020 году новой </w:t>
      </w:r>
      <w:proofErr w:type="spellStart"/>
      <w:r w:rsidRPr="00835C2E">
        <w:t>коронавирусной</w:t>
      </w:r>
      <w:proofErr w:type="spellEnd"/>
      <w:r w:rsidRPr="00835C2E">
        <w:t xml:space="preserve"> </w:t>
      </w:r>
      <w:r w:rsidRPr="00835C2E">
        <w:lastRenderedPageBreak/>
        <w:t>инфекции, поэтапного восстановления экономики и ориентирования на достижение национальных целей развития.</w:t>
      </w:r>
    </w:p>
    <w:p w:rsidR="004065AD" w:rsidRPr="007E1911" w:rsidRDefault="004065AD" w:rsidP="004065A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1911">
        <w:rPr>
          <w:rFonts w:ascii="Times New Roman" w:hAnsi="Times New Roman"/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</w:t>
      </w:r>
      <w:proofErr w:type="spellStart"/>
      <w:r w:rsidRPr="007E1911">
        <w:rPr>
          <w:rFonts w:ascii="Times New Roman" w:hAnsi="Times New Roman"/>
          <w:sz w:val="28"/>
          <w:szCs w:val="28"/>
        </w:rPr>
        <w:t>приоритизации</w:t>
      </w:r>
      <w:proofErr w:type="spellEnd"/>
      <w:r w:rsidRPr="007E1911">
        <w:rPr>
          <w:rFonts w:ascii="Times New Roman" w:hAnsi="Times New Roman"/>
          <w:sz w:val="28"/>
          <w:szCs w:val="28"/>
        </w:rPr>
        <w:t xml:space="preserve"> и повышения эффективности использования финансовых ресурсов.</w:t>
      </w:r>
    </w:p>
    <w:p w:rsidR="004065AD" w:rsidRPr="00EE3AA8" w:rsidRDefault="004065AD" w:rsidP="004065AD">
      <w:pPr>
        <w:ind w:firstLine="709"/>
        <w:jc w:val="both"/>
      </w:pPr>
      <w:r w:rsidRPr="00EE3AA8">
        <w:t>Формирование расходов бюджета</w:t>
      </w:r>
      <w:r>
        <w:t xml:space="preserve"> Песчанокопского района</w:t>
      </w:r>
      <w:r w:rsidRPr="00EE3AA8">
        <w:t xml:space="preserve"> на 20</w:t>
      </w:r>
      <w:r>
        <w:t>21</w:t>
      </w:r>
      <w:r w:rsidRPr="00EE3AA8">
        <w:t>-202</w:t>
      </w:r>
      <w:r>
        <w:t>3</w:t>
      </w:r>
      <w:r w:rsidRPr="00EE3AA8">
        <w:t xml:space="preserve"> годы осуществлялось на основе Методики </w:t>
      </w:r>
      <w:r>
        <w:t xml:space="preserve">и порядка </w:t>
      </w:r>
      <w:r w:rsidRPr="00EE3AA8">
        <w:t>планирования бюджетных ассигнований  бюджета</w:t>
      </w:r>
      <w:r>
        <w:t xml:space="preserve"> Песчанокопского района</w:t>
      </w:r>
      <w:r w:rsidRPr="00EE3AA8">
        <w:t xml:space="preserve">. </w:t>
      </w:r>
    </w:p>
    <w:p w:rsidR="00FE2605" w:rsidRDefault="00FE2605" w:rsidP="007F4394">
      <w:pPr>
        <w:ind w:firstLine="709"/>
        <w:jc w:val="both"/>
      </w:pPr>
      <w:r w:rsidRPr="00881BE5">
        <w:t>При подготовке проекта бюджета главными распорядителями средств бюджета Песчанокопского района были принципиально и ответственно пересмотрены отраслевые приоритеты в рамках доведенных предельных показателей расходов бюджета Песчанокопского района, в том числе исходя из целей, установленных в региональных проектах.</w:t>
      </w:r>
    </w:p>
    <w:p w:rsidR="00DA3CCE" w:rsidRPr="00EE3AA8" w:rsidRDefault="00DA3CCE" w:rsidP="00DA3CCE">
      <w:pPr>
        <w:ind w:firstLine="709"/>
        <w:jc w:val="both"/>
      </w:pPr>
      <w:r w:rsidRPr="00EE3AA8">
        <w:t>Показатели расходов областного бюджета на 20</w:t>
      </w:r>
      <w:r>
        <w:t>21</w:t>
      </w:r>
      <w:r w:rsidRPr="00EE3AA8">
        <w:t>-202</w:t>
      </w:r>
      <w:r>
        <w:t>3</w:t>
      </w:r>
      <w:r w:rsidRPr="00EE3AA8">
        <w:t xml:space="preserve"> годы сформированы с учетом следующих особенностей.</w:t>
      </w:r>
    </w:p>
    <w:p w:rsidR="00DA3CCE" w:rsidRPr="00AE7502" w:rsidRDefault="00DA3CCE" w:rsidP="00DA3C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17FB">
        <w:rPr>
          <w:rFonts w:ascii="Times New Roman" w:hAnsi="Times New Roman"/>
          <w:sz w:val="28"/>
          <w:szCs w:val="28"/>
        </w:rPr>
        <w:t xml:space="preserve">В 2021 году уточнены расходы на оплату труда для отдельных категорий работников, установленных указами Президента Российской Федерации от 07.05.2012 </w:t>
      </w:r>
      <w:hyperlink r:id="rId9" w:history="1">
        <w:r w:rsidRPr="006917FB">
          <w:rPr>
            <w:rFonts w:ascii="Times New Roman" w:hAnsi="Times New Roman"/>
            <w:sz w:val="28"/>
            <w:szCs w:val="28"/>
          </w:rPr>
          <w:t>№ 597</w:t>
        </w:r>
      </w:hyperlink>
      <w:r w:rsidRPr="006917FB">
        <w:rPr>
          <w:rFonts w:ascii="Times New Roman" w:hAnsi="Times New Roman"/>
          <w:sz w:val="28"/>
          <w:szCs w:val="28"/>
        </w:rPr>
        <w:t xml:space="preserve"> «О мероприятиях по реализации государственной социальной политики», от 01.06.2012 </w:t>
      </w:r>
      <w:hyperlink r:id="rId10" w:history="1">
        <w:r w:rsidRPr="006917FB">
          <w:rPr>
            <w:rFonts w:ascii="Times New Roman" w:hAnsi="Times New Roman"/>
            <w:sz w:val="28"/>
            <w:szCs w:val="28"/>
          </w:rPr>
          <w:t>№ 761</w:t>
        </w:r>
      </w:hyperlink>
      <w:r w:rsidRPr="006917FB">
        <w:rPr>
          <w:rFonts w:ascii="Times New Roman" w:hAnsi="Times New Roman"/>
          <w:sz w:val="28"/>
          <w:szCs w:val="28"/>
        </w:rPr>
        <w:t xml:space="preserve"> «О Национальной стратегии действий в интересах детей на 2012 - 2017 годы», от 28.12.2012 </w:t>
      </w:r>
      <w:hyperlink r:id="rId11" w:history="1">
        <w:r w:rsidRPr="006917FB">
          <w:rPr>
            <w:rFonts w:ascii="Times New Roman" w:hAnsi="Times New Roman"/>
            <w:sz w:val="28"/>
            <w:szCs w:val="28"/>
          </w:rPr>
          <w:t>№ 1688</w:t>
        </w:r>
      </w:hyperlink>
      <w:r w:rsidRPr="006917FB">
        <w:rPr>
          <w:rFonts w:ascii="Times New Roman" w:hAnsi="Times New Roman"/>
          <w:sz w:val="28"/>
          <w:szCs w:val="28"/>
        </w:rPr>
        <w:t xml:space="preserve"> «О некоторых мерах по реализации государственной политики в сфере защиты детей-сирот и детей, оставшихся без попечения</w:t>
      </w:r>
      <w:proofErr w:type="gramEnd"/>
      <w:r w:rsidRPr="006917FB">
        <w:rPr>
          <w:rFonts w:ascii="Times New Roman" w:hAnsi="Times New Roman"/>
          <w:sz w:val="28"/>
          <w:szCs w:val="28"/>
        </w:rPr>
        <w:t xml:space="preserve"> родителей» (далее - указы Президента Российской Федерации 2012 года), в связи с необходимостью сохранения соотношения средней заработной платы по этим категориям с показателем «среднемесячный доход от трудовой деятельности» по Ростовской области. </w:t>
      </w:r>
      <w:r>
        <w:rPr>
          <w:rFonts w:ascii="Times New Roman" w:hAnsi="Times New Roman"/>
          <w:sz w:val="28"/>
          <w:szCs w:val="28"/>
        </w:rPr>
        <w:t>В</w:t>
      </w:r>
      <w:r w:rsidRPr="00AE7502">
        <w:rPr>
          <w:rFonts w:ascii="Times New Roman" w:hAnsi="Times New Roman"/>
          <w:sz w:val="28"/>
          <w:szCs w:val="28"/>
        </w:rPr>
        <w:t xml:space="preserve"> 2022 и 2023 годах расходы сохранены на уровне 2021 года.</w:t>
      </w:r>
    </w:p>
    <w:p w:rsidR="00DA3CCE" w:rsidRPr="00770C10" w:rsidRDefault="00DA3CCE" w:rsidP="00DA3C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6917FB">
        <w:rPr>
          <w:rFonts w:ascii="Times New Roman" w:hAnsi="Times New Roman"/>
          <w:sz w:val="28"/>
          <w:szCs w:val="28"/>
        </w:rPr>
        <w:t xml:space="preserve">асходы на оплату труда </w:t>
      </w:r>
      <w:r w:rsidRPr="00770C10">
        <w:rPr>
          <w:rFonts w:ascii="Times New Roman" w:hAnsi="Times New Roman"/>
          <w:sz w:val="28"/>
          <w:szCs w:val="28"/>
        </w:rPr>
        <w:t xml:space="preserve">остальных категорий работников государственных учреждений Ростовской области и муниципальных учреждений (в части субвенций областного бюджета), а также лиц, замещающих государственные должности Ростовской области, должности государственной гражданской службы Ростовской области, обслуживающего и технического персонала аппарата управления, работников органов местного самоуправления Ростовской области </w:t>
      </w:r>
      <w:r>
        <w:rPr>
          <w:rFonts w:ascii="Times New Roman" w:hAnsi="Times New Roman"/>
          <w:sz w:val="28"/>
          <w:szCs w:val="28"/>
        </w:rPr>
        <w:t>ежегодно запланированы с</w:t>
      </w:r>
      <w:r w:rsidRPr="00770C10">
        <w:rPr>
          <w:rFonts w:ascii="Times New Roman" w:hAnsi="Times New Roman"/>
          <w:sz w:val="28"/>
          <w:szCs w:val="28"/>
        </w:rPr>
        <w:t xml:space="preserve"> уче</w:t>
      </w:r>
      <w:r>
        <w:rPr>
          <w:rFonts w:ascii="Times New Roman" w:hAnsi="Times New Roman"/>
          <w:sz w:val="28"/>
          <w:szCs w:val="28"/>
        </w:rPr>
        <w:t>том</w:t>
      </w:r>
      <w:r w:rsidRPr="00770C10">
        <w:rPr>
          <w:rFonts w:ascii="Times New Roman" w:hAnsi="Times New Roman"/>
          <w:sz w:val="28"/>
          <w:szCs w:val="28"/>
        </w:rPr>
        <w:t xml:space="preserve"> индексаци</w:t>
      </w:r>
      <w:r>
        <w:rPr>
          <w:rFonts w:ascii="Times New Roman" w:hAnsi="Times New Roman"/>
          <w:sz w:val="28"/>
          <w:szCs w:val="28"/>
        </w:rPr>
        <w:t>и</w:t>
      </w:r>
      <w:r w:rsidRPr="00770C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3% </w:t>
      </w:r>
      <w:r w:rsidRPr="00770C10">
        <w:rPr>
          <w:rFonts w:ascii="Times New Roman" w:hAnsi="Times New Roman"/>
          <w:sz w:val="28"/>
          <w:szCs w:val="28"/>
        </w:rPr>
        <w:t>с 1 октября 2020 года.</w:t>
      </w:r>
      <w:proofErr w:type="gramEnd"/>
    </w:p>
    <w:p w:rsidR="00C6561F" w:rsidRPr="00D0358E" w:rsidRDefault="00C6561F" w:rsidP="00C6561F">
      <w:pPr>
        <w:ind w:firstLine="709"/>
        <w:jc w:val="both"/>
      </w:pPr>
      <w:r w:rsidRPr="00D0358E">
        <w:t>Учтена финансовая оценка (бюджетный эффект) оптимизации расходов бюджета</w:t>
      </w:r>
      <w:r>
        <w:t xml:space="preserve"> Песчанокопского района, </w:t>
      </w:r>
      <w:r w:rsidRPr="00D0358E">
        <w:t xml:space="preserve"> установленная в Плане мероприятий по росту доходного потенциала </w:t>
      </w:r>
      <w:r>
        <w:t>Песчанокопского района</w:t>
      </w:r>
      <w:r w:rsidRPr="00D0358E">
        <w:t>, оптимизации расходов бюджета</w:t>
      </w:r>
      <w:r>
        <w:t xml:space="preserve"> Песчанокопского района</w:t>
      </w:r>
      <w:r w:rsidRPr="00D0358E">
        <w:t xml:space="preserve"> и сокращению </w:t>
      </w:r>
      <w:r>
        <w:t xml:space="preserve">муниципального </w:t>
      </w:r>
      <w:r w:rsidRPr="00D0358E">
        <w:t xml:space="preserve"> долга </w:t>
      </w:r>
      <w:r>
        <w:t>Песчанокопского района</w:t>
      </w:r>
      <w:r w:rsidRPr="00D0358E">
        <w:t xml:space="preserve"> до 2024 года</w:t>
      </w:r>
      <w:r>
        <w:t>.</w:t>
      </w:r>
    </w:p>
    <w:p w:rsidR="00FE2605" w:rsidRPr="00881BE5" w:rsidRDefault="00FE2605" w:rsidP="00887E06">
      <w:pPr>
        <w:tabs>
          <w:tab w:val="left" w:pos="709"/>
        </w:tabs>
        <w:ind w:firstLine="709"/>
        <w:jc w:val="both"/>
      </w:pPr>
      <w:r w:rsidRPr="00881BE5">
        <w:t>В соответствии с решением Собрания депутатов Песчанокопского района от 26.09.2007 № 207 «Об утверждении Положения «О бюджетном процессе в Песчанокопском районе» проект бюджета Песчанокопского района составлен на основе муниципальных программ Песчанокопского района.</w:t>
      </w:r>
    </w:p>
    <w:p w:rsidR="00FE2605" w:rsidRPr="00881BE5" w:rsidRDefault="00FE2605" w:rsidP="00887E06">
      <w:pPr>
        <w:widowControl w:val="0"/>
        <w:autoSpaceDE w:val="0"/>
        <w:autoSpaceDN w:val="0"/>
        <w:ind w:firstLine="709"/>
        <w:jc w:val="both"/>
      </w:pPr>
      <w:r w:rsidRPr="00881BE5">
        <w:t xml:space="preserve">Эффективное управление расходами будет обеспечиваться посредством </w:t>
      </w:r>
      <w:r w:rsidRPr="00881BE5">
        <w:lastRenderedPageBreak/>
        <w:t>реализации муниципальных программ Песчанокопского района, в которых учтены все приоритеты развития социальной сферы, агропромышленного комплекса, коммунальной и транспортной инфраструктуры, обеспечение жильем отдельных категорий граждан и другие направления.</w:t>
      </w:r>
    </w:p>
    <w:p w:rsidR="00FE2605" w:rsidRPr="00881BE5" w:rsidRDefault="00FE2605" w:rsidP="00887E06">
      <w:pPr>
        <w:pStyle w:val="a4"/>
        <w:ind w:firstLine="709"/>
        <w:jc w:val="both"/>
      </w:pPr>
      <w:r w:rsidRPr="00881BE5">
        <w:t>Проект бюджета Песчанокопского района на 202</w:t>
      </w:r>
      <w:r>
        <w:t>1</w:t>
      </w:r>
      <w:r w:rsidRPr="00881BE5">
        <w:t xml:space="preserve"> год и на плановый период 202</w:t>
      </w:r>
      <w:r>
        <w:t>2</w:t>
      </w:r>
      <w:r w:rsidRPr="00881BE5">
        <w:t xml:space="preserve"> и 202</w:t>
      </w:r>
      <w:r>
        <w:t>3</w:t>
      </w:r>
      <w:r w:rsidRPr="00881BE5">
        <w:t xml:space="preserve"> годов сформирован на основе 2</w:t>
      </w:r>
      <w:r>
        <w:t>1</w:t>
      </w:r>
      <w:r w:rsidRPr="00881BE5">
        <w:t xml:space="preserve"> утвержденн</w:t>
      </w:r>
      <w:r>
        <w:t xml:space="preserve">ой </w:t>
      </w:r>
      <w:r w:rsidRPr="00881BE5">
        <w:t>Администрацией Песчанокопского района муниципальн</w:t>
      </w:r>
      <w:r>
        <w:t>ой</w:t>
      </w:r>
      <w:r w:rsidRPr="00881BE5">
        <w:t xml:space="preserve"> программ</w:t>
      </w:r>
      <w:r>
        <w:t>ы</w:t>
      </w:r>
      <w:r w:rsidRPr="00881BE5">
        <w:t xml:space="preserve"> до 2030 года.</w:t>
      </w:r>
    </w:p>
    <w:p w:rsidR="00FE2605" w:rsidRPr="00C5248A" w:rsidRDefault="00FE2605" w:rsidP="00887E06">
      <w:pPr>
        <w:ind w:firstLine="709"/>
        <w:jc w:val="both"/>
      </w:pPr>
      <w:r w:rsidRPr="00881BE5">
        <w:t xml:space="preserve">Приоритетное место в бюджете по-прежнему занимают «социальные» муниципальные программы. Также муниципальные программы направлены на развитие агропромышленного комплекса, коммунальной и транспортной </w:t>
      </w:r>
      <w:r w:rsidRPr="00C5248A">
        <w:t>инфраструктуры, экономики района и поддержку малого и среднего бизнеса.</w:t>
      </w:r>
    </w:p>
    <w:p w:rsidR="00FE2605" w:rsidRPr="00C5248A" w:rsidRDefault="00FE2605" w:rsidP="001525A5">
      <w:pPr>
        <w:tabs>
          <w:tab w:val="left" w:pos="1843"/>
          <w:tab w:val="left" w:pos="7265"/>
        </w:tabs>
        <w:autoSpaceDE w:val="0"/>
        <w:autoSpaceDN w:val="0"/>
        <w:adjustRightInd w:val="0"/>
        <w:ind w:firstLine="709"/>
        <w:jc w:val="both"/>
      </w:pPr>
      <w:proofErr w:type="gramStart"/>
      <w:r w:rsidRPr="00C5248A">
        <w:t xml:space="preserve">На реализацию 9-ти муниципальных программ социальной направленности в проекте бюджета Песчанокопского района в 2021 году предусмотрено 810 196,4 тыс. рублей, в 2022 году – 737 117,5 тыс. рублей и в 2023 году – 626 234,2 тыс. рублей, что составляет 85,3, 88,1 и 88,5 процентов соответственно от всех ассигнований на реализацию муниципальных программ Песчанокопского района. </w:t>
      </w:r>
      <w:proofErr w:type="gramEnd"/>
    </w:p>
    <w:p w:rsidR="00FE2605" w:rsidRPr="00881BE5" w:rsidRDefault="00FE2605" w:rsidP="00887E06">
      <w:pPr>
        <w:tabs>
          <w:tab w:val="left" w:pos="7265"/>
        </w:tabs>
        <w:autoSpaceDE w:val="0"/>
        <w:autoSpaceDN w:val="0"/>
        <w:adjustRightInd w:val="0"/>
        <w:ind w:firstLine="709"/>
        <w:jc w:val="both"/>
      </w:pPr>
      <w:r w:rsidRPr="00881BE5">
        <w:t>В основном это муниципальные программы, направленные на развитие образования, здравоохранения, культуры и спорта, социальную поддержку и социальное обслуживание населения района, поддержку молодежи, обеспечение жильем льготных категорий граждан и их семей.</w:t>
      </w:r>
    </w:p>
    <w:p w:rsidR="00FE2605" w:rsidRPr="00C5248A" w:rsidRDefault="00FE2605" w:rsidP="00781843">
      <w:pPr>
        <w:ind w:firstLine="709"/>
        <w:jc w:val="both"/>
      </w:pPr>
      <w:r w:rsidRPr="00C5248A">
        <w:t xml:space="preserve">Всего на реализацию 21 муниципальной программы Песчанокопского района в 2021 году предусмотрено 949 617,8 тыс. рублей, в 2022 году – 836 740,5 тыс. рублей и в 2023 году – 711 225,1 тыс. рублей. В программах на три предстоящих года сосредоточено 95,4,  94,5  и 93,1  процентов соответственно от всех расходов бюджета Песчанокопского района. </w:t>
      </w:r>
    </w:p>
    <w:p w:rsidR="00FE2605" w:rsidRPr="00881BE5" w:rsidRDefault="00FE2605" w:rsidP="00781843">
      <w:pPr>
        <w:ind w:firstLine="709"/>
        <w:jc w:val="both"/>
      </w:pPr>
      <w:r w:rsidRPr="00881BE5">
        <w:t>В предстоящем периоде продолжится работа по повышению качества и эффективности реализации муниципальных программ Песчанокопского района.</w:t>
      </w:r>
    </w:p>
    <w:p w:rsidR="002B696D" w:rsidRDefault="002B696D" w:rsidP="002B696D">
      <w:pPr>
        <w:ind w:firstLine="709"/>
        <w:jc w:val="both"/>
      </w:pPr>
    </w:p>
    <w:p w:rsidR="002B696D" w:rsidRPr="005103E1" w:rsidRDefault="002B696D" w:rsidP="002B696D">
      <w:pPr>
        <w:ind w:firstLine="709"/>
        <w:jc w:val="both"/>
      </w:pPr>
      <w:r w:rsidRPr="00AA3458">
        <w:t>На 202</w:t>
      </w:r>
      <w:r>
        <w:t>1</w:t>
      </w:r>
      <w:r w:rsidRPr="00AA3458">
        <w:t xml:space="preserve"> год объем расходов предлагается в сумме </w:t>
      </w:r>
      <w:r>
        <w:t>1316820,6 тыс.</w:t>
      </w:r>
      <w:r w:rsidRPr="00AA3458">
        <w:t xml:space="preserve"> рублей, на 202</w:t>
      </w:r>
      <w:r>
        <w:t>2</w:t>
      </w:r>
      <w:r w:rsidRPr="00AA3458">
        <w:t xml:space="preserve"> год – </w:t>
      </w:r>
      <w:r>
        <w:t>1001731,8 тыс.</w:t>
      </w:r>
      <w:r w:rsidRPr="00AA3458">
        <w:t xml:space="preserve"> рублей, на 202</w:t>
      </w:r>
      <w:r>
        <w:t>3</w:t>
      </w:r>
      <w:r w:rsidRPr="00AA3458">
        <w:t xml:space="preserve"> год – </w:t>
      </w:r>
      <w:r>
        <w:t>1049010,1</w:t>
      </w:r>
      <w:r w:rsidRPr="00AA3458">
        <w:t xml:space="preserve"> </w:t>
      </w:r>
      <w:r>
        <w:t>тыс.</w:t>
      </w:r>
      <w:r w:rsidRPr="00AA3458">
        <w:t xml:space="preserve"> рублей</w:t>
      </w:r>
      <w:r>
        <w:t xml:space="preserve">. </w:t>
      </w:r>
    </w:p>
    <w:p w:rsidR="00FE2605" w:rsidRPr="00881BE5" w:rsidRDefault="00FE2605" w:rsidP="00781843">
      <w:pPr>
        <w:ind w:firstLine="709"/>
        <w:jc w:val="center"/>
        <w:rPr>
          <w:b/>
          <w:bCs/>
        </w:rPr>
      </w:pPr>
    </w:p>
    <w:p w:rsidR="003C7940" w:rsidRPr="00881BE5" w:rsidRDefault="003C7940" w:rsidP="00A72D8B"/>
    <w:p w:rsidR="00FE2605" w:rsidRPr="00881BE5" w:rsidRDefault="00FE2605" w:rsidP="007F4394">
      <w:pPr>
        <w:ind w:firstLine="709"/>
        <w:jc w:val="center"/>
        <w:rPr>
          <w:b/>
          <w:bCs/>
        </w:rPr>
      </w:pPr>
      <w:r w:rsidRPr="00881BE5">
        <w:rPr>
          <w:b/>
          <w:bCs/>
        </w:rPr>
        <w:t>Расходы бюджета Песчанокопского района на финансовое обеспечение реализации национальных проектов</w:t>
      </w:r>
    </w:p>
    <w:p w:rsidR="00FE2605" w:rsidRPr="00881BE5" w:rsidRDefault="00FE2605" w:rsidP="007F4394">
      <w:pPr>
        <w:ind w:firstLine="709"/>
        <w:jc w:val="center"/>
        <w:rPr>
          <w:b/>
          <w:bCs/>
        </w:rPr>
      </w:pPr>
    </w:p>
    <w:p w:rsidR="007D5A1F" w:rsidRPr="007E1911" w:rsidRDefault="007D5A1F" w:rsidP="007D5A1F">
      <w:pPr>
        <w:autoSpaceDE w:val="0"/>
        <w:autoSpaceDN w:val="0"/>
        <w:adjustRightInd w:val="0"/>
        <w:ind w:firstLine="709"/>
        <w:jc w:val="both"/>
      </w:pPr>
      <w:r w:rsidRPr="008320E3">
        <w:t>Основным инструментом достижения национальных целей развития</w:t>
      </w:r>
      <w:r>
        <w:t>,</w:t>
      </w:r>
      <w:r w:rsidRPr="008320E3">
        <w:t xml:space="preserve"> </w:t>
      </w:r>
      <w:r>
        <w:t>установленных</w:t>
      </w:r>
      <w:r w:rsidRPr="005E5957">
        <w:t xml:space="preserve"> Указ</w:t>
      </w:r>
      <w:r>
        <w:t>ами</w:t>
      </w:r>
      <w:r w:rsidRPr="005E5957">
        <w:t xml:space="preserve"> Президента Российской Федерации </w:t>
      </w:r>
      <w:r w:rsidRPr="005E5957">
        <w:rPr>
          <w:color w:val="000000"/>
        </w:rPr>
        <w:t>от 07.05.2018 № 204</w:t>
      </w:r>
      <w:r>
        <w:rPr>
          <w:color w:val="000000"/>
        </w:rPr>
        <w:t xml:space="preserve"> </w:t>
      </w:r>
      <w:r>
        <w:t xml:space="preserve">и от </w:t>
      </w:r>
      <w:r w:rsidRPr="00785C28">
        <w:t xml:space="preserve">21.07.2020 </w:t>
      </w:r>
      <w:r>
        <w:t>№</w:t>
      </w:r>
      <w:r w:rsidRPr="00785C28">
        <w:t xml:space="preserve"> 474</w:t>
      </w:r>
      <w:r>
        <w:t xml:space="preserve">, </w:t>
      </w:r>
      <w:r w:rsidRPr="008320E3">
        <w:t xml:space="preserve">будут </w:t>
      </w:r>
      <w:r>
        <w:t>выступать</w:t>
      </w:r>
      <w:r w:rsidRPr="008320E3">
        <w:t xml:space="preserve"> региональные проекты</w:t>
      </w:r>
      <w:r>
        <w:t xml:space="preserve">, направленные на реализацию федеральных проектов, входящих в состав </w:t>
      </w:r>
      <w:r w:rsidRPr="00BB7CE3">
        <w:t>национальных проектов</w:t>
      </w:r>
      <w:r w:rsidRPr="008320E3">
        <w:t xml:space="preserve">, </w:t>
      </w:r>
      <w:r w:rsidRPr="007E1911">
        <w:t>с расширением горизонта их  планирования до 2030 года.</w:t>
      </w:r>
    </w:p>
    <w:p w:rsidR="003C7940" w:rsidRDefault="003C7940" w:rsidP="003C7940">
      <w:pPr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B30D13">
        <w:rPr>
          <w:shd w:val="clear" w:color="auto" w:fill="FFFFFF"/>
        </w:rPr>
        <w:t xml:space="preserve">В Песчанокопском районе утверждено </w:t>
      </w:r>
      <w:r>
        <w:rPr>
          <w:shd w:val="clear" w:color="auto" w:fill="FFFFFF"/>
        </w:rPr>
        <w:t>4</w:t>
      </w:r>
      <w:r w:rsidRPr="00B30D13">
        <w:rPr>
          <w:shd w:val="clear" w:color="auto" w:fill="FFFFFF"/>
        </w:rPr>
        <w:t xml:space="preserve"> </w:t>
      </w:r>
      <w:proofErr w:type="gramStart"/>
      <w:r w:rsidRPr="00B30D13">
        <w:rPr>
          <w:shd w:val="clear" w:color="auto" w:fill="FFFFFF"/>
        </w:rPr>
        <w:t>региональных</w:t>
      </w:r>
      <w:proofErr w:type="gramEnd"/>
      <w:r w:rsidRPr="00B30D13">
        <w:rPr>
          <w:shd w:val="clear" w:color="auto" w:fill="FFFFFF"/>
        </w:rPr>
        <w:t xml:space="preserve"> проекта, и предусмотрено бюджетное финансирование</w:t>
      </w:r>
      <w:r w:rsidR="007D5A1F" w:rsidRPr="00850BBC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К ним </w:t>
      </w:r>
      <w:r w:rsidRPr="00850BBC">
        <w:rPr>
          <w:color w:val="000000"/>
          <w:shd w:val="clear" w:color="auto" w:fill="FFFFFF"/>
        </w:rPr>
        <w:t xml:space="preserve">относятся «Демография», </w:t>
      </w:r>
      <w:r>
        <w:rPr>
          <w:color w:val="000000"/>
          <w:shd w:val="clear" w:color="auto" w:fill="FFFFFF"/>
        </w:rPr>
        <w:t xml:space="preserve"> «</w:t>
      </w:r>
      <w:r w:rsidRPr="00850BBC">
        <w:rPr>
          <w:color w:val="000000"/>
          <w:shd w:val="clear" w:color="auto" w:fill="FFFFFF"/>
        </w:rPr>
        <w:t>Жилье и городская среда»</w:t>
      </w:r>
      <w:r>
        <w:rPr>
          <w:color w:val="000000"/>
          <w:shd w:val="clear" w:color="auto" w:fill="FFFFFF"/>
        </w:rPr>
        <w:t>,</w:t>
      </w:r>
      <w:r w:rsidRPr="00850BB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«Здравоохранение»</w:t>
      </w:r>
      <w:r w:rsidR="00974E9F">
        <w:rPr>
          <w:color w:val="000000"/>
          <w:shd w:val="clear" w:color="auto" w:fill="FFFFFF"/>
        </w:rPr>
        <w:t>,</w:t>
      </w:r>
      <w:r w:rsidRPr="00850BBC">
        <w:rPr>
          <w:color w:val="000000"/>
          <w:shd w:val="clear" w:color="auto" w:fill="FFFFFF"/>
        </w:rPr>
        <w:t xml:space="preserve"> «</w:t>
      </w:r>
      <w:r>
        <w:rPr>
          <w:color w:val="000000"/>
          <w:shd w:val="clear" w:color="auto" w:fill="FFFFFF"/>
        </w:rPr>
        <w:t>Образование</w:t>
      </w:r>
      <w:r w:rsidRPr="00850BBC">
        <w:rPr>
          <w:color w:val="000000"/>
          <w:shd w:val="clear" w:color="auto" w:fill="FFFFFF"/>
        </w:rPr>
        <w:t>»</w:t>
      </w:r>
      <w:r w:rsidR="00974E9F">
        <w:rPr>
          <w:color w:val="000000"/>
          <w:shd w:val="clear" w:color="auto" w:fill="FFFFFF"/>
        </w:rPr>
        <w:t xml:space="preserve"> «Культура»</w:t>
      </w:r>
      <w:r w:rsidRPr="00850BBC">
        <w:rPr>
          <w:color w:val="000000"/>
          <w:shd w:val="clear" w:color="auto" w:fill="FFFFFF"/>
        </w:rPr>
        <w:t xml:space="preserve">. </w:t>
      </w:r>
    </w:p>
    <w:p w:rsidR="007D5A1F" w:rsidRDefault="007D5A1F" w:rsidP="007D5A1F">
      <w:pPr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>
        <w:lastRenderedPageBreak/>
        <w:t xml:space="preserve">Бюджетные ассигнования на финансовое обеспечение реализации </w:t>
      </w:r>
      <w:r w:rsidRPr="00850BBC">
        <w:rPr>
          <w:color w:val="000000"/>
          <w:shd w:val="clear" w:color="auto" w:fill="FFFFFF"/>
        </w:rPr>
        <w:t>региональных проектов</w:t>
      </w:r>
      <w:r w:rsidRPr="00850BBC">
        <w:t xml:space="preserve"> </w:t>
      </w:r>
      <w:r>
        <w:t>на 2021 год предусмотрены в объеме</w:t>
      </w:r>
      <w:r w:rsidR="00974E9F">
        <w:t xml:space="preserve"> </w:t>
      </w:r>
      <w:r>
        <w:t xml:space="preserve"> </w:t>
      </w:r>
      <w:r w:rsidR="00974E9F">
        <w:t>86</w:t>
      </w:r>
      <w:r w:rsidR="00B42A17">
        <w:t xml:space="preserve"> </w:t>
      </w:r>
      <w:r w:rsidR="00974E9F">
        <w:t>093,7 тыс</w:t>
      </w:r>
      <w:r>
        <w:t>.</w:t>
      </w:r>
      <w:r w:rsidRPr="00850BBC">
        <w:t xml:space="preserve"> рублей, </w:t>
      </w:r>
      <w:r>
        <w:t>на</w:t>
      </w:r>
      <w:r w:rsidRPr="00850BBC">
        <w:t xml:space="preserve"> 202</w:t>
      </w:r>
      <w:r>
        <w:t>2</w:t>
      </w:r>
      <w:r w:rsidRPr="00850BBC">
        <w:t xml:space="preserve"> год – </w:t>
      </w:r>
      <w:r w:rsidR="00974E9F">
        <w:t>38</w:t>
      </w:r>
      <w:r w:rsidR="00B42A17">
        <w:t xml:space="preserve"> </w:t>
      </w:r>
      <w:r w:rsidR="00974E9F">
        <w:t>508,4 тыс.</w:t>
      </w:r>
      <w:r w:rsidRPr="00850BBC">
        <w:t xml:space="preserve"> рублей и </w:t>
      </w:r>
      <w:r>
        <w:t>на</w:t>
      </w:r>
      <w:r w:rsidRPr="00850BBC">
        <w:t xml:space="preserve"> 202</w:t>
      </w:r>
      <w:r>
        <w:t>3</w:t>
      </w:r>
      <w:r w:rsidRPr="00850BBC">
        <w:t xml:space="preserve"> год –</w:t>
      </w:r>
      <w:r>
        <w:t xml:space="preserve"> </w:t>
      </w:r>
      <w:r w:rsidR="00974E9F">
        <w:t>43</w:t>
      </w:r>
      <w:r w:rsidR="00B42A17">
        <w:t xml:space="preserve"> </w:t>
      </w:r>
      <w:r w:rsidR="00974E9F">
        <w:t>368,8 тыс.</w:t>
      </w:r>
      <w:r w:rsidRPr="00850BBC">
        <w:t xml:space="preserve"> рублей</w:t>
      </w:r>
      <w:r w:rsidR="00974E9F">
        <w:t>.</w:t>
      </w:r>
      <w:r>
        <w:t xml:space="preserve"> </w:t>
      </w:r>
    </w:p>
    <w:p w:rsidR="007D5A1F" w:rsidRDefault="007D5A1F" w:rsidP="007D5A1F">
      <w:pPr>
        <w:ind w:firstLine="709"/>
        <w:jc w:val="both"/>
      </w:pPr>
      <w:r>
        <w:rPr>
          <w:color w:val="000000"/>
          <w:shd w:val="clear" w:color="auto" w:fill="FFFFFF"/>
        </w:rPr>
        <w:t>Осуществление р</w:t>
      </w:r>
      <w:r w:rsidRPr="00CC3B2E">
        <w:rPr>
          <w:color w:val="000000"/>
          <w:shd w:val="clear" w:color="auto" w:fill="FFFFFF"/>
        </w:rPr>
        <w:t>егулярн</w:t>
      </w:r>
      <w:r>
        <w:rPr>
          <w:color w:val="000000"/>
          <w:shd w:val="clear" w:color="auto" w:fill="FFFFFF"/>
        </w:rPr>
        <w:t>ого</w:t>
      </w:r>
      <w:r w:rsidRPr="00CC3B2E">
        <w:rPr>
          <w:color w:val="000000"/>
          <w:shd w:val="clear" w:color="auto" w:fill="FFFFFF"/>
        </w:rPr>
        <w:t xml:space="preserve"> мониторинг</w:t>
      </w:r>
      <w:r>
        <w:rPr>
          <w:color w:val="000000"/>
          <w:shd w:val="clear" w:color="auto" w:fill="FFFFFF"/>
        </w:rPr>
        <w:t>а</w:t>
      </w:r>
      <w:r w:rsidRPr="00CC3B2E">
        <w:rPr>
          <w:color w:val="000000"/>
          <w:shd w:val="clear" w:color="auto" w:fill="FFFFFF"/>
        </w:rPr>
        <w:t xml:space="preserve"> и контрол</w:t>
      </w:r>
      <w:r>
        <w:rPr>
          <w:color w:val="000000"/>
          <w:shd w:val="clear" w:color="auto" w:fill="FFFFFF"/>
        </w:rPr>
        <w:t>я</w:t>
      </w:r>
      <w:r w:rsidRPr="00CC3B2E">
        <w:rPr>
          <w:color w:val="000000"/>
          <w:shd w:val="clear" w:color="auto" w:fill="FFFFFF"/>
        </w:rPr>
        <w:t xml:space="preserve"> хода реализации мероприятий обеспечит получение конечного результата региональных </w:t>
      </w:r>
      <w:r w:rsidRPr="00CC3B2E">
        <w:t>проектов, направленных на реализацию федеральных проектов, входящих в состав национальных проектов</w:t>
      </w:r>
      <w:r w:rsidRPr="00CC3B2E">
        <w:rPr>
          <w:color w:val="000000"/>
          <w:shd w:val="clear" w:color="auto" w:fill="FFFFFF"/>
        </w:rPr>
        <w:t>.</w:t>
      </w:r>
    </w:p>
    <w:p w:rsidR="00FE2605" w:rsidRPr="00881BE5" w:rsidRDefault="00FE2605" w:rsidP="00A72D8B"/>
    <w:p w:rsidR="00FE2605" w:rsidRPr="00881BE5" w:rsidRDefault="00FE2605" w:rsidP="008A4DE5">
      <w:pPr>
        <w:ind w:firstLine="720"/>
        <w:jc w:val="center"/>
        <w:rPr>
          <w:b/>
          <w:bCs/>
        </w:rPr>
      </w:pPr>
      <w:r w:rsidRPr="00881BE5">
        <w:rPr>
          <w:b/>
          <w:bCs/>
        </w:rPr>
        <w:t>Субсидии из областного бюджета бюджету Песчанокопского района</w:t>
      </w:r>
    </w:p>
    <w:p w:rsidR="00FE2605" w:rsidRPr="00881BE5" w:rsidRDefault="00FE2605" w:rsidP="008A4DE5">
      <w:pPr>
        <w:ind w:firstLine="720"/>
        <w:jc w:val="center"/>
        <w:rPr>
          <w:b/>
          <w:bCs/>
        </w:rPr>
      </w:pPr>
    </w:p>
    <w:p w:rsidR="00FE2605" w:rsidRPr="00881BE5" w:rsidRDefault="00FE2605" w:rsidP="008A4DE5">
      <w:pPr>
        <w:ind w:firstLine="709"/>
        <w:jc w:val="both"/>
      </w:pPr>
      <w:r w:rsidRPr="00881BE5">
        <w:t xml:space="preserve">Субсидии из областного бюджета предоставляются муниципальному образованию в целях </w:t>
      </w:r>
      <w:proofErr w:type="spellStart"/>
      <w:r w:rsidRPr="00881BE5">
        <w:t>софинансирования</w:t>
      </w:r>
      <w:proofErr w:type="spellEnd"/>
      <w:r w:rsidRPr="00881BE5">
        <w:t xml:space="preserve">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FE2605" w:rsidRPr="00881BE5" w:rsidRDefault="00FE2605" w:rsidP="008A4DE5">
      <w:pPr>
        <w:ind w:firstLine="709"/>
        <w:jc w:val="both"/>
      </w:pPr>
      <w:r w:rsidRPr="00881BE5">
        <w:t xml:space="preserve">Субсидии предоставляются на условиях </w:t>
      </w:r>
      <w:proofErr w:type="spellStart"/>
      <w:r w:rsidRPr="00881BE5">
        <w:t>софинансирования</w:t>
      </w:r>
      <w:proofErr w:type="spellEnd"/>
      <w:r w:rsidRPr="00881BE5">
        <w:t xml:space="preserve">. Уровни </w:t>
      </w:r>
      <w:proofErr w:type="spellStart"/>
      <w:r w:rsidRPr="00881BE5">
        <w:t>софинансирования</w:t>
      </w:r>
      <w:proofErr w:type="spellEnd"/>
      <w:r w:rsidRPr="00881BE5">
        <w:t xml:space="preserve"> рассчитываются по единой для всех направлений субсидий методике, утвержденной постановлением Правительства Ростовской области от </w:t>
      </w:r>
      <w:r w:rsidRPr="00E37EDC">
        <w:t xml:space="preserve">28.12.2011 № 302 «Об уровне </w:t>
      </w:r>
      <w:proofErr w:type="spellStart"/>
      <w:r w:rsidRPr="00E37EDC">
        <w:t>софинансирования</w:t>
      </w:r>
      <w:proofErr w:type="spellEnd"/>
      <w:r w:rsidRPr="00E37EDC">
        <w:t xml:space="preserve"> субсидий местным бюджетам для </w:t>
      </w:r>
      <w:proofErr w:type="spellStart"/>
      <w:r w:rsidRPr="00E37EDC">
        <w:t>софинансирования</w:t>
      </w:r>
      <w:proofErr w:type="spellEnd"/>
      <w:r w:rsidRPr="00E37EDC">
        <w:t xml:space="preserve"> расходных обязательств, возникающих при выполнении полномочий органов местного самоуправления по вопросам местного значения».</w:t>
      </w:r>
      <w:r w:rsidRPr="00881BE5">
        <w:t xml:space="preserve"> </w:t>
      </w:r>
    </w:p>
    <w:p w:rsidR="00FE2605" w:rsidRPr="00881BE5" w:rsidRDefault="00FE2605" w:rsidP="008A4DE5">
      <w:pPr>
        <w:ind w:firstLine="709"/>
        <w:jc w:val="both"/>
      </w:pPr>
      <w:r w:rsidRPr="00881BE5">
        <w:t xml:space="preserve">На протяжении последних лет по решению Губернатора Ростовской области при расчетном увеличении доли местного бюджета уровень </w:t>
      </w:r>
      <w:proofErr w:type="spellStart"/>
      <w:r w:rsidRPr="00881BE5">
        <w:t>софинансирования</w:t>
      </w:r>
      <w:proofErr w:type="spellEnd"/>
      <w:r w:rsidRPr="00881BE5">
        <w:t xml:space="preserve"> не повышается, а остается на утвержденном уровне, с увеличением соответственно областной доли. </w:t>
      </w:r>
    </w:p>
    <w:p w:rsidR="00FE2605" w:rsidRPr="00E37EDC" w:rsidRDefault="00FE2605" w:rsidP="008A4DE5">
      <w:pPr>
        <w:ind w:firstLine="709"/>
        <w:jc w:val="both"/>
      </w:pPr>
      <w:r w:rsidRPr="00E37EDC">
        <w:t xml:space="preserve">Кроме того постановлением Правительства Ростовской области от 17.09.2018 № 591 «О внесении изменений в постановление Правительства Ростовской области от 28.12.2011 № 302» установлен единый уровень </w:t>
      </w:r>
      <w:proofErr w:type="spellStart"/>
      <w:r w:rsidRPr="00E37EDC">
        <w:t>софинансирования</w:t>
      </w:r>
      <w:proofErr w:type="spellEnd"/>
      <w:r w:rsidRPr="00E37EDC">
        <w:t xml:space="preserve"> субсидий, предоставляемых бюджетам муниципальных образования за счет средств дорожного фонда Ростовской области на 2019-2021 годы, в размере 1%.</w:t>
      </w:r>
    </w:p>
    <w:p w:rsidR="00FE2605" w:rsidRPr="00E37EDC" w:rsidRDefault="00FE2605" w:rsidP="008A4DE5">
      <w:pPr>
        <w:ind w:firstLine="709"/>
        <w:jc w:val="both"/>
      </w:pPr>
      <w:r w:rsidRPr="00E37EDC">
        <w:t xml:space="preserve">Общий объем субсидий бюджету Песчанокопского района планируется на 2021 год в сумме </w:t>
      </w:r>
      <w:r w:rsidR="00B42A17">
        <w:t>307 102,9</w:t>
      </w:r>
      <w:r w:rsidRPr="00E37EDC">
        <w:t xml:space="preserve"> тыс. рублей. </w:t>
      </w:r>
    </w:p>
    <w:p w:rsidR="00FE2605" w:rsidRPr="00E37EDC" w:rsidRDefault="00FE2605" w:rsidP="008A4DE5">
      <w:pPr>
        <w:ind w:firstLine="709"/>
        <w:jc w:val="both"/>
      </w:pPr>
      <w:r w:rsidRPr="00E37EDC">
        <w:t xml:space="preserve">На 2022 и 2023 годы предусмотрено соответственно </w:t>
      </w:r>
      <w:r w:rsidR="00B42A17">
        <w:t>60 877,4</w:t>
      </w:r>
      <w:r w:rsidRPr="00E37EDC">
        <w:t xml:space="preserve"> тыс. рублей и  </w:t>
      </w:r>
      <w:r w:rsidR="00B42A17">
        <w:t>94 517,5</w:t>
      </w:r>
      <w:r w:rsidRPr="00E37EDC">
        <w:t xml:space="preserve"> тыс. рублей. </w:t>
      </w:r>
    </w:p>
    <w:p w:rsidR="00FE2605" w:rsidRPr="00881BE5" w:rsidRDefault="00FE2605" w:rsidP="008A4DE5">
      <w:pPr>
        <w:ind w:firstLine="709"/>
        <w:jc w:val="both"/>
      </w:pPr>
      <w:r w:rsidRPr="00881BE5">
        <w:t>Субсидии сосредоточены на приоритетных направлениях социально-экономического развития Песчанокопского района.</w:t>
      </w:r>
    </w:p>
    <w:p w:rsidR="00FE2605" w:rsidRPr="00435DDF" w:rsidRDefault="00FE2605" w:rsidP="008A4DE5">
      <w:pPr>
        <w:ind w:firstLine="709"/>
        <w:jc w:val="both"/>
      </w:pPr>
      <w:r w:rsidRPr="00435DDF">
        <w:t xml:space="preserve">В 2021 году указанные средства планируется направить по </w:t>
      </w:r>
      <w:r w:rsidR="00B42A17">
        <w:t>22</w:t>
      </w:r>
      <w:r w:rsidRPr="00435DDF">
        <w:t xml:space="preserve"> целевым направлениям, в их числе: </w:t>
      </w:r>
    </w:p>
    <w:p w:rsidR="00FE2605" w:rsidRPr="00EB7AC3" w:rsidRDefault="00FE2605" w:rsidP="000C7C72">
      <w:pPr>
        <w:jc w:val="both"/>
      </w:pPr>
      <w:r w:rsidRPr="00EB7AC3">
        <w:t>Капитальный ремонт  муниципальных образовательных учреждений - МБОУ КСОШ № 32 им. Героя Советского Союза М.Г. Владимирова –64 169,</w:t>
      </w:r>
      <w:r>
        <w:t>2</w:t>
      </w:r>
      <w:r w:rsidRPr="00EB7AC3">
        <w:t xml:space="preserve"> тыс. рублей;</w:t>
      </w:r>
    </w:p>
    <w:p w:rsidR="00FE2605" w:rsidRPr="00EB7AC3" w:rsidRDefault="00FE2605" w:rsidP="000C7C72">
      <w:pPr>
        <w:jc w:val="both"/>
      </w:pPr>
      <w:r w:rsidRPr="00EB7AC3">
        <w:t xml:space="preserve">Возмещение предприятиям ЖКХ части платы граждан за коммунальные услуги – </w:t>
      </w:r>
      <w:r>
        <w:t>96,6</w:t>
      </w:r>
      <w:r w:rsidRPr="00EB7AC3">
        <w:t xml:space="preserve"> тыс. рублей;  </w:t>
      </w:r>
    </w:p>
    <w:p w:rsidR="00FE2605" w:rsidRPr="00EB7AC3" w:rsidRDefault="00FE2605" w:rsidP="000C7C72">
      <w:pPr>
        <w:jc w:val="both"/>
      </w:pPr>
      <w:r w:rsidRPr="00EB7AC3">
        <w:t>Организация отдыха детей в каникулярное время – 2</w:t>
      </w:r>
      <w:r w:rsidR="00B42A17">
        <w:t> 372,0</w:t>
      </w:r>
      <w:r w:rsidRPr="00EB7AC3">
        <w:t xml:space="preserve"> тыс. рублей; </w:t>
      </w:r>
    </w:p>
    <w:p w:rsidR="00FE2605" w:rsidRPr="00EB7AC3" w:rsidRDefault="00FE2605" w:rsidP="000C7C72">
      <w:pPr>
        <w:jc w:val="both"/>
      </w:pPr>
      <w:r w:rsidRPr="00EB7AC3">
        <w:lastRenderedPageBreak/>
        <w:t xml:space="preserve">Реализация проектов «Всеобуч по плаванию» - </w:t>
      </w:r>
      <w:r>
        <w:t>286,5</w:t>
      </w:r>
      <w:r w:rsidRPr="00EB7AC3">
        <w:t xml:space="preserve"> тыс. рублей;</w:t>
      </w:r>
    </w:p>
    <w:p w:rsidR="00FE2605" w:rsidRPr="00EB7AC3" w:rsidRDefault="00FE2605" w:rsidP="000C7C72">
      <w:pPr>
        <w:jc w:val="both"/>
      </w:pPr>
      <w:r w:rsidRPr="00EB7AC3">
        <w:t xml:space="preserve">Организация предоставления областных услуг на базе МАУ «МФЦ» </w:t>
      </w:r>
    </w:p>
    <w:p w:rsidR="00FE2605" w:rsidRPr="00EB7AC3" w:rsidRDefault="00FE2605" w:rsidP="000C7C72">
      <w:pPr>
        <w:jc w:val="both"/>
      </w:pPr>
      <w:r w:rsidRPr="00EB7AC3">
        <w:t xml:space="preserve">Песчанокопского района – </w:t>
      </w:r>
      <w:r>
        <w:t xml:space="preserve">231,6 </w:t>
      </w:r>
      <w:r w:rsidRPr="00EB7AC3">
        <w:t xml:space="preserve"> тыс. рублей;</w:t>
      </w:r>
    </w:p>
    <w:p w:rsidR="00FE2605" w:rsidRPr="00EB7AC3" w:rsidRDefault="00FE2605" w:rsidP="000C7C72">
      <w:pPr>
        <w:jc w:val="both"/>
      </w:pPr>
      <w:r w:rsidRPr="00EB7AC3">
        <w:t xml:space="preserve">Реализация принципа экстерриториальности при предоставлении </w:t>
      </w:r>
    </w:p>
    <w:p w:rsidR="00FE2605" w:rsidRPr="00EB7AC3" w:rsidRDefault="00FE2605" w:rsidP="000C7C72">
      <w:pPr>
        <w:jc w:val="both"/>
      </w:pPr>
      <w:r w:rsidRPr="00EB7AC3">
        <w:t xml:space="preserve">государственных и муниципальных услуг – </w:t>
      </w:r>
      <w:r>
        <w:t>27,9</w:t>
      </w:r>
      <w:r w:rsidRPr="00EB7AC3">
        <w:t xml:space="preserve"> тыс. рублей;</w:t>
      </w:r>
    </w:p>
    <w:p w:rsidR="00FE2605" w:rsidRPr="00EB7AC3" w:rsidRDefault="00FE2605" w:rsidP="000C7C72">
      <w:pPr>
        <w:jc w:val="both"/>
      </w:pPr>
      <w:r w:rsidRPr="00EB7AC3">
        <w:t xml:space="preserve">Обеспечение жильем молодых семей – </w:t>
      </w:r>
      <w:r w:rsidR="00B42A17">
        <w:t>1 005,8</w:t>
      </w:r>
      <w:r w:rsidRPr="00EB7AC3">
        <w:t xml:space="preserve"> тыс. рублей;</w:t>
      </w:r>
    </w:p>
    <w:p w:rsidR="00FE2605" w:rsidRPr="00EB7AC3" w:rsidRDefault="00FE2605" w:rsidP="000C7C72">
      <w:pPr>
        <w:jc w:val="both"/>
      </w:pPr>
      <w:r w:rsidRPr="00EB7AC3">
        <w:t xml:space="preserve">Организация работы с молодежью – </w:t>
      </w:r>
      <w:r>
        <w:t>95,</w:t>
      </w:r>
      <w:r w:rsidR="00B42A17">
        <w:t>5</w:t>
      </w:r>
      <w:r w:rsidRPr="00EB7AC3">
        <w:t xml:space="preserve"> тыс. рублей;</w:t>
      </w:r>
    </w:p>
    <w:p w:rsidR="00FE2605" w:rsidRPr="00EB7AC3" w:rsidRDefault="00FE2605" w:rsidP="000C7C72">
      <w:pPr>
        <w:jc w:val="both"/>
      </w:pPr>
      <w:r w:rsidRPr="00EB7AC3">
        <w:t xml:space="preserve">Комплектование книжных фондов библиотек – </w:t>
      </w:r>
      <w:r>
        <w:t>139,0</w:t>
      </w:r>
      <w:r w:rsidRPr="00EB7AC3">
        <w:t xml:space="preserve"> тыс. рублей;</w:t>
      </w:r>
    </w:p>
    <w:p w:rsidR="00FE2605" w:rsidRPr="003D1B98" w:rsidRDefault="00FE2605" w:rsidP="000C7C72">
      <w:pPr>
        <w:jc w:val="both"/>
      </w:pPr>
      <w:r w:rsidRPr="003D1B98">
        <w:t xml:space="preserve">Приобретение школьных автобусов для муниципальных учреждений образования  - </w:t>
      </w:r>
      <w:r>
        <w:t xml:space="preserve">2 005,3 </w:t>
      </w:r>
      <w:r w:rsidRPr="003D1B98">
        <w:t>тыс. рублей;</w:t>
      </w:r>
    </w:p>
    <w:p w:rsidR="00FE2605" w:rsidRDefault="00FE2605" w:rsidP="000C7C72">
      <w:pPr>
        <w:jc w:val="both"/>
      </w:pPr>
      <w:r w:rsidRPr="003D1B98">
        <w:t xml:space="preserve">Обновление материально-технической базы для формирования у обучающихся современных технологических и гуманитарных навыков– </w:t>
      </w:r>
      <w:r w:rsidR="00B42A17">
        <w:t>2 331,3</w:t>
      </w:r>
      <w:r w:rsidRPr="003D1B98">
        <w:t xml:space="preserve"> тыс. рублей;</w:t>
      </w:r>
    </w:p>
    <w:p w:rsidR="00B42A17" w:rsidRDefault="00B42A17" w:rsidP="000C7C72">
      <w:pPr>
        <w:jc w:val="both"/>
      </w:pPr>
      <w:proofErr w:type="gramStart"/>
      <w:r>
        <w:t>С</w:t>
      </w:r>
      <w:r w:rsidRPr="00B42A17">
        <w:t xml:space="preserve">оздание и обеспечение функционирования центров образования </w:t>
      </w:r>
      <w:proofErr w:type="spellStart"/>
      <w:r w:rsidRPr="00B42A17">
        <w:t>естественно-научной</w:t>
      </w:r>
      <w:proofErr w:type="spellEnd"/>
      <w:r w:rsidRPr="00B42A17">
        <w:t xml:space="preserve"> и технологической направленностей в общеобразовательных организациях, расположенных в сельской местности и малых городах</w:t>
      </w:r>
      <w:r>
        <w:t>- 4 706,5 тыс. рублей;</w:t>
      </w:r>
      <w:proofErr w:type="gramEnd"/>
    </w:p>
    <w:p w:rsidR="00B42A17" w:rsidRDefault="00B42A17" w:rsidP="000C7C72">
      <w:pPr>
        <w:jc w:val="both"/>
      </w:pPr>
      <w:r>
        <w:t>О</w:t>
      </w:r>
      <w:r w:rsidRPr="00B42A17">
        <w:t>беспечение образовательных организаций материально-технической базой для внедрения цифровой образовательной среды</w:t>
      </w:r>
      <w:r>
        <w:t>- 5 698,6 тыс. рублей;</w:t>
      </w:r>
    </w:p>
    <w:p w:rsidR="00B42A17" w:rsidRDefault="00B42A17" w:rsidP="000C7C72">
      <w:pPr>
        <w:jc w:val="both"/>
      </w:pPr>
      <w:r>
        <w:t>П</w:t>
      </w:r>
      <w:r w:rsidRPr="00B42A17">
        <w:t>риобретение компьютерной техники органам социальной защиты населения муниципальных районов и го</w:t>
      </w:r>
      <w:r>
        <w:t>- 296,8 тыс. рублей;</w:t>
      </w:r>
    </w:p>
    <w:p w:rsidR="00B42A17" w:rsidRDefault="00B42A17" w:rsidP="000C7C72">
      <w:pPr>
        <w:jc w:val="both"/>
      </w:pPr>
      <w:r>
        <w:t>Организация</w:t>
      </w:r>
      <w:r w:rsidRPr="00B42A17">
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</w:r>
      <w:r>
        <w:t xml:space="preserve">- 11 246,0 </w:t>
      </w:r>
      <w:proofErr w:type="spellStart"/>
      <w:proofErr w:type="gramStart"/>
      <w:r>
        <w:t>тыс</w:t>
      </w:r>
      <w:proofErr w:type="spellEnd"/>
      <w:proofErr w:type="gramEnd"/>
      <w:r>
        <w:t xml:space="preserve"> рублей;</w:t>
      </w:r>
    </w:p>
    <w:p w:rsidR="00B42A17" w:rsidRDefault="00B42A17" w:rsidP="000C7C72">
      <w:pPr>
        <w:jc w:val="both"/>
      </w:pPr>
      <w:proofErr w:type="gramStart"/>
      <w:r>
        <w:t>Р</w:t>
      </w:r>
      <w:r w:rsidRPr="00B42A17">
        <w:t xml:space="preserve">еализация региональных программ модернизации первичного звена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</w:t>
      </w:r>
      <w:proofErr w:type="spellStart"/>
      <w:r w:rsidRPr="00B42A17">
        <w:t>стан-дартами</w:t>
      </w:r>
      <w:proofErr w:type="spellEnd"/>
      <w:r w:rsidRPr="00B42A17">
        <w:t xml:space="preserve">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</w:t>
      </w:r>
      <w:proofErr w:type="spellStart"/>
      <w:r w:rsidRPr="00B42A17">
        <w:t>ла-бораторных</w:t>
      </w:r>
      <w:proofErr w:type="spellEnd"/>
      <w:r w:rsidRPr="00B42A17">
        <w:t xml:space="preserve">, инструментальных, </w:t>
      </w:r>
      <w:proofErr w:type="spellStart"/>
      <w:r w:rsidRPr="00B42A17">
        <w:t>патолого-анатомических</w:t>
      </w:r>
      <w:proofErr w:type="spellEnd"/>
      <w:r w:rsidRPr="00B42A17">
        <w:t xml:space="preserve"> и иных видов диагностических </w:t>
      </w:r>
      <w:proofErr w:type="spellStart"/>
      <w:r w:rsidRPr="00B42A17">
        <w:t>исследова-ний</w:t>
      </w:r>
      <w:proofErr w:type="spellEnd"/>
      <w:r w:rsidRPr="00B42A17">
        <w:t>, утвержденных Министерством здравоохранения Российской</w:t>
      </w:r>
      <w:proofErr w:type="gramEnd"/>
      <w:r w:rsidRPr="00B42A17">
        <w:t xml:space="preserve"> </w:t>
      </w:r>
      <w:proofErr w:type="gramStart"/>
      <w:r w:rsidRPr="00B42A17">
        <w:t>Федерации)</w:t>
      </w:r>
      <w:r>
        <w:t>- 16 868,3 тыс. рублей;</w:t>
      </w:r>
      <w:proofErr w:type="gramEnd"/>
    </w:p>
    <w:p w:rsidR="00B42A17" w:rsidRDefault="00B42A17" w:rsidP="000C7C72">
      <w:pPr>
        <w:jc w:val="both"/>
      </w:pPr>
      <w:r w:rsidRPr="00B42A17">
        <w:t xml:space="preserve"> </w:t>
      </w:r>
      <w:r>
        <w:t>Р</w:t>
      </w:r>
      <w:r w:rsidRPr="00B42A17">
        <w:t>еализация региональных программ модернизации первичного звена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</w:t>
      </w:r>
      <w:r>
        <w:t>- 800,0 тыс. рублей;</w:t>
      </w:r>
    </w:p>
    <w:p w:rsidR="00B42A17" w:rsidRDefault="00B42A17" w:rsidP="000C7C72">
      <w:pPr>
        <w:jc w:val="both"/>
      </w:pPr>
      <w:r>
        <w:t>П</w:t>
      </w:r>
      <w:r w:rsidRPr="00B42A17">
        <w:t>роведение капитального ремонта спортивных объекто</w:t>
      </w:r>
      <w:proofErr w:type="gramStart"/>
      <w:r w:rsidRPr="00B42A17">
        <w:t>в(</w:t>
      </w:r>
      <w:proofErr w:type="gramEnd"/>
      <w:r w:rsidRPr="00B42A17">
        <w:t xml:space="preserve"> стадиона им. И.П. Чайка)</w:t>
      </w:r>
      <w:r>
        <w:t>- 132729,2 тыс. рублей;</w:t>
      </w:r>
    </w:p>
    <w:p w:rsidR="00B42A17" w:rsidRDefault="00B42A17" w:rsidP="000C7C72">
      <w:pPr>
        <w:jc w:val="both"/>
      </w:pPr>
      <w:r>
        <w:t>Реализация</w:t>
      </w:r>
      <w:r w:rsidRPr="00B42A17">
        <w:t xml:space="preserve"> федеральной целевой программы «Увековечение памяти погибших при защите Отечества на 2019 - 2024 годы»</w:t>
      </w:r>
      <w:r w:rsidR="002A23D9">
        <w:t xml:space="preserve">- 3450,1 тыс. рублей </w:t>
      </w:r>
      <w:proofErr w:type="gramStart"/>
      <w:r w:rsidR="002A23D9">
        <w:t xml:space="preserve">( </w:t>
      </w:r>
      <w:proofErr w:type="gramEnd"/>
      <w:r w:rsidR="002A23D9">
        <w:t xml:space="preserve">Песчанокопское </w:t>
      </w:r>
      <w:r w:rsidR="002A23D9">
        <w:lastRenderedPageBreak/>
        <w:t xml:space="preserve">сельское поселение-1725,1 тыс. рублей, </w:t>
      </w:r>
      <w:proofErr w:type="spellStart"/>
      <w:r w:rsidR="002A23D9">
        <w:t>Рассыпненское</w:t>
      </w:r>
      <w:proofErr w:type="spellEnd"/>
      <w:r w:rsidR="002A23D9">
        <w:t xml:space="preserve"> сельское поселение-1725,0);</w:t>
      </w:r>
    </w:p>
    <w:p w:rsidR="002A23D9" w:rsidRDefault="002A23D9" w:rsidP="000C7C72">
      <w:pPr>
        <w:jc w:val="both"/>
      </w:pPr>
      <w:r>
        <w:t>Г</w:t>
      </w:r>
      <w:r w:rsidRPr="002A23D9">
        <w:t>осударствен</w:t>
      </w:r>
      <w:r>
        <w:t>ная</w:t>
      </w:r>
      <w:r w:rsidRPr="002A23D9">
        <w:t xml:space="preserve"> поддержку отрасли культуры</w:t>
      </w:r>
      <w:r>
        <w:t>- 300,4 тыс. рублей</w:t>
      </w:r>
      <w:proofErr w:type="gramStart"/>
      <w:r>
        <w:t xml:space="preserve"> ;</w:t>
      </w:r>
      <w:proofErr w:type="gramEnd"/>
    </w:p>
    <w:p w:rsidR="00FE2605" w:rsidRDefault="00FE2605" w:rsidP="000C7C72">
      <w:pPr>
        <w:jc w:val="both"/>
      </w:pPr>
      <w:r>
        <w:t xml:space="preserve">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– </w:t>
      </w:r>
      <w:r w:rsidR="00B42A17">
        <w:t>526,4</w:t>
      </w:r>
      <w:r>
        <w:t xml:space="preserve"> тыс. рублей;</w:t>
      </w:r>
    </w:p>
    <w:p w:rsidR="00FE2605" w:rsidRPr="00EB7AC3" w:rsidRDefault="00FE2605" w:rsidP="000C7C72">
      <w:pPr>
        <w:jc w:val="both"/>
      </w:pPr>
      <w:r w:rsidRPr="00EB7AC3">
        <w:t xml:space="preserve">Формирование современной городской среды – </w:t>
      </w:r>
      <w:r w:rsidR="00B42A17">
        <w:t>57720,2</w:t>
      </w:r>
      <w:r w:rsidRPr="00EB7AC3">
        <w:t xml:space="preserve"> тыс. рублей;</w:t>
      </w:r>
    </w:p>
    <w:p w:rsidR="00FE2605" w:rsidRPr="00EB7AC3" w:rsidRDefault="00FE2605" w:rsidP="000C7C72">
      <w:pPr>
        <w:jc w:val="both"/>
      </w:pPr>
      <w:r w:rsidRPr="00EB7AC3">
        <w:t>в том числе</w:t>
      </w:r>
      <w:r>
        <w:t>:</w:t>
      </w:r>
      <w:r w:rsidRPr="00EB7AC3">
        <w:t xml:space="preserve"> </w:t>
      </w:r>
    </w:p>
    <w:p w:rsidR="00FE2605" w:rsidRPr="00EB7AC3" w:rsidRDefault="00FE2605" w:rsidP="000C7C72">
      <w:pPr>
        <w:jc w:val="both"/>
      </w:pPr>
      <w:proofErr w:type="spellStart"/>
      <w:r w:rsidRPr="00EB7AC3">
        <w:t>Развильненское</w:t>
      </w:r>
      <w:proofErr w:type="spellEnd"/>
      <w:r w:rsidRPr="00EB7AC3">
        <w:t xml:space="preserve"> сельское поселение в сумме 15 000,</w:t>
      </w:r>
      <w:r>
        <w:t>0 тыс. рублей;</w:t>
      </w:r>
    </w:p>
    <w:p w:rsidR="00FE2605" w:rsidRDefault="00FE2605" w:rsidP="000C7C72">
      <w:pPr>
        <w:jc w:val="both"/>
      </w:pPr>
      <w:r w:rsidRPr="00EB7AC3">
        <w:t>Песчанокопское сельское поселение в сумме 42 720,2 тыс.</w:t>
      </w:r>
      <w:r>
        <w:t xml:space="preserve"> рублей;</w:t>
      </w:r>
    </w:p>
    <w:p w:rsidR="00FE2605" w:rsidRPr="00DE036E" w:rsidRDefault="00FE2605" w:rsidP="000C7C72">
      <w:pPr>
        <w:jc w:val="both"/>
        <w:rPr>
          <w:color w:val="FF0000"/>
        </w:rPr>
      </w:pPr>
    </w:p>
    <w:p w:rsidR="00FE2605" w:rsidRPr="00A91C38" w:rsidRDefault="00FE2605" w:rsidP="00123DD2">
      <w:pPr>
        <w:ind w:firstLine="709"/>
        <w:jc w:val="both"/>
      </w:pPr>
      <w:r w:rsidRPr="00A91C38">
        <w:t xml:space="preserve">В 2021 году в части </w:t>
      </w:r>
      <w:proofErr w:type="spellStart"/>
      <w:r w:rsidRPr="00A91C38">
        <w:t>софинансирования</w:t>
      </w:r>
      <w:proofErr w:type="spellEnd"/>
      <w:r w:rsidRPr="00A91C38">
        <w:t xml:space="preserve"> расходов доля местного бюджета планируется -  </w:t>
      </w:r>
      <w:r w:rsidR="002A3036">
        <w:t>13488,9</w:t>
      </w:r>
      <w:r w:rsidRPr="00A91C38">
        <w:t xml:space="preserve"> тыс. рублей. </w:t>
      </w:r>
    </w:p>
    <w:p w:rsidR="00AB15CF" w:rsidRPr="001469E5" w:rsidRDefault="00AB15CF" w:rsidP="00AB15CF">
      <w:pPr>
        <w:ind w:firstLine="840"/>
        <w:jc w:val="both"/>
      </w:pPr>
      <w:r w:rsidRPr="001469E5">
        <w:t xml:space="preserve">Кроме того, </w:t>
      </w:r>
      <w:proofErr w:type="gramStart"/>
      <w:r w:rsidRPr="001469E5">
        <w:t>планируется</w:t>
      </w:r>
      <w:proofErr w:type="gramEnd"/>
      <w:r w:rsidRPr="001469E5">
        <w:t xml:space="preserve"> дополнительные расходы в части </w:t>
      </w:r>
      <w:proofErr w:type="spellStart"/>
      <w:r w:rsidRPr="001469E5">
        <w:t>софинансирования</w:t>
      </w:r>
      <w:proofErr w:type="spellEnd"/>
      <w:r w:rsidRPr="001469E5">
        <w:t xml:space="preserve"> в сумме 8 612,5 тыс. рублей в 2021 году направить на капитальный ремонт (модернизацию) стадиона им. И.П. Чайка за счет поступлений от средств добровольных пожертвований на капитальный ремонт (модернизацию) стадиона им. И.П. Чайка).</w:t>
      </w:r>
    </w:p>
    <w:p w:rsidR="00FE2605" w:rsidRPr="00DE036E" w:rsidRDefault="00FE2605" w:rsidP="00345344">
      <w:pPr>
        <w:ind w:firstLine="709"/>
        <w:jc w:val="both"/>
        <w:rPr>
          <w:color w:val="FF0000"/>
        </w:rPr>
      </w:pPr>
    </w:p>
    <w:p w:rsidR="00FE2605" w:rsidRPr="00435DDF" w:rsidRDefault="00FE2605" w:rsidP="00656973">
      <w:pPr>
        <w:jc w:val="both"/>
      </w:pPr>
      <w:r w:rsidRPr="00DE036E">
        <w:rPr>
          <w:color w:val="FF0000"/>
        </w:rPr>
        <w:t xml:space="preserve">                   </w:t>
      </w:r>
      <w:r w:rsidRPr="00435DDF">
        <w:t>В 202</w:t>
      </w:r>
      <w:r>
        <w:t>2</w:t>
      </w:r>
      <w:r w:rsidRPr="00435DDF">
        <w:t xml:space="preserve"> году указанные средства планируется направить</w:t>
      </w:r>
      <w:r>
        <w:t>:</w:t>
      </w:r>
      <w:r w:rsidRPr="00435DDF">
        <w:t xml:space="preserve"> </w:t>
      </w:r>
    </w:p>
    <w:p w:rsidR="00FE2605" w:rsidRPr="00EB7AC3" w:rsidRDefault="00FE2605" w:rsidP="00656973">
      <w:pPr>
        <w:jc w:val="both"/>
      </w:pPr>
      <w:r w:rsidRPr="00EB7AC3">
        <w:t xml:space="preserve">Возмещение предприятиям ЖКХ части платы граждан за коммунальные услуги – </w:t>
      </w:r>
      <w:r>
        <w:t>96,6</w:t>
      </w:r>
      <w:r w:rsidRPr="00EB7AC3">
        <w:t xml:space="preserve"> тыс. рублей;  </w:t>
      </w:r>
    </w:p>
    <w:p w:rsidR="00FE2605" w:rsidRPr="00EB7AC3" w:rsidRDefault="00FE2605" w:rsidP="00656973">
      <w:pPr>
        <w:jc w:val="both"/>
      </w:pPr>
      <w:r w:rsidRPr="00EB7AC3">
        <w:t xml:space="preserve">Организация отдыха детей в каникулярное время – </w:t>
      </w:r>
      <w:r>
        <w:t>2 </w:t>
      </w:r>
      <w:r w:rsidR="002A3036">
        <w:t>466</w:t>
      </w:r>
      <w:r>
        <w:t>,9</w:t>
      </w:r>
      <w:r w:rsidRPr="00EB7AC3">
        <w:t xml:space="preserve"> тыс. рублей; </w:t>
      </w:r>
    </w:p>
    <w:p w:rsidR="00FE2605" w:rsidRPr="00EB7AC3" w:rsidRDefault="00FE2605" w:rsidP="00656973">
      <w:pPr>
        <w:jc w:val="both"/>
      </w:pPr>
      <w:r w:rsidRPr="00EB7AC3">
        <w:t xml:space="preserve">Реализация проектов «Всеобуч по плаванию» - </w:t>
      </w:r>
      <w:r>
        <w:t>286,5</w:t>
      </w:r>
      <w:r w:rsidRPr="00EB7AC3">
        <w:t xml:space="preserve"> тыс. рублей;</w:t>
      </w:r>
    </w:p>
    <w:p w:rsidR="00FE2605" w:rsidRPr="00EB7AC3" w:rsidRDefault="00FE2605" w:rsidP="00656973">
      <w:pPr>
        <w:jc w:val="both"/>
      </w:pPr>
      <w:r w:rsidRPr="00EB7AC3">
        <w:t xml:space="preserve">Организация предоставления областных услуг на базе МАУ «МФЦ» </w:t>
      </w:r>
    </w:p>
    <w:p w:rsidR="00FE2605" w:rsidRPr="00EB7AC3" w:rsidRDefault="00FE2605" w:rsidP="00656973">
      <w:pPr>
        <w:jc w:val="both"/>
      </w:pPr>
      <w:r w:rsidRPr="00EB7AC3">
        <w:t xml:space="preserve">Песчанокопского района – </w:t>
      </w:r>
      <w:r>
        <w:t>231,6</w:t>
      </w:r>
      <w:r w:rsidRPr="00EB7AC3">
        <w:t xml:space="preserve"> тыс. рублей;</w:t>
      </w:r>
    </w:p>
    <w:p w:rsidR="00FE2605" w:rsidRPr="00EB7AC3" w:rsidRDefault="00FE2605" w:rsidP="00656973">
      <w:pPr>
        <w:jc w:val="both"/>
      </w:pPr>
      <w:r w:rsidRPr="00EB7AC3">
        <w:t xml:space="preserve">Реализация принципа экстерриториальности при предоставлении </w:t>
      </w:r>
    </w:p>
    <w:p w:rsidR="00FE2605" w:rsidRPr="00EB7AC3" w:rsidRDefault="00FE2605" w:rsidP="00656973">
      <w:pPr>
        <w:jc w:val="both"/>
      </w:pPr>
      <w:r w:rsidRPr="00EB7AC3">
        <w:t xml:space="preserve">государственных и муниципальных услуг – </w:t>
      </w:r>
      <w:r>
        <w:t>27,9</w:t>
      </w:r>
      <w:r w:rsidRPr="00EB7AC3">
        <w:t xml:space="preserve"> тыс. рублей;</w:t>
      </w:r>
    </w:p>
    <w:p w:rsidR="00FE2605" w:rsidRPr="00EB7AC3" w:rsidRDefault="00FE2605" w:rsidP="00656973">
      <w:pPr>
        <w:jc w:val="both"/>
      </w:pPr>
      <w:r w:rsidRPr="00EB7AC3">
        <w:t xml:space="preserve">Обеспечение жильем молодых семей – </w:t>
      </w:r>
      <w:r w:rsidR="002A3036">
        <w:t>742,1</w:t>
      </w:r>
      <w:r w:rsidRPr="00EB7AC3">
        <w:t xml:space="preserve"> тыс. рублей;</w:t>
      </w:r>
    </w:p>
    <w:p w:rsidR="00FE2605" w:rsidRPr="00EB7AC3" w:rsidRDefault="00FE2605" w:rsidP="00656973">
      <w:pPr>
        <w:jc w:val="both"/>
      </w:pPr>
      <w:r w:rsidRPr="00EB7AC3">
        <w:t xml:space="preserve">Организация работы с молодежью – </w:t>
      </w:r>
      <w:r>
        <w:t>95,</w:t>
      </w:r>
      <w:r w:rsidR="002A3036">
        <w:t>5</w:t>
      </w:r>
      <w:r w:rsidRPr="00EB7AC3">
        <w:t xml:space="preserve"> тыс. рублей;</w:t>
      </w:r>
    </w:p>
    <w:p w:rsidR="00FE2605" w:rsidRDefault="00FE2605" w:rsidP="00656973">
      <w:pPr>
        <w:jc w:val="both"/>
      </w:pPr>
      <w:r w:rsidRPr="003D1B98">
        <w:t xml:space="preserve">Приобретение школьных автобусов для муниципальных учреждений образования  - </w:t>
      </w:r>
      <w:r>
        <w:t xml:space="preserve">2 005,3 </w:t>
      </w:r>
      <w:r w:rsidRPr="003D1B98">
        <w:t>тыс. рублей;</w:t>
      </w:r>
    </w:p>
    <w:p w:rsidR="00AB15CF" w:rsidRDefault="00AB15CF" w:rsidP="00656973">
      <w:pPr>
        <w:jc w:val="both"/>
      </w:pPr>
      <w:r>
        <w:t>Организация</w:t>
      </w:r>
      <w:r w:rsidRPr="00B42A17">
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</w:r>
      <w:r>
        <w:t xml:space="preserve">- 11 583,7 </w:t>
      </w:r>
      <w:proofErr w:type="spellStart"/>
      <w:proofErr w:type="gramStart"/>
      <w:r>
        <w:t>тыс</w:t>
      </w:r>
      <w:proofErr w:type="spellEnd"/>
      <w:proofErr w:type="gramEnd"/>
      <w:r>
        <w:t xml:space="preserve"> рублей;</w:t>
      </w:r>
    </w:p>
    <w:p w:rsidR="00FE2605" w:rsidRDefault="00FE2605" w:rsidP="00656973">
      <w:pPr>
        <w:jc w:val="both"/>
      </w:pPr>
      <w:r w:rsidRPr="003D1B98">
        <w:t xml:space="preserve">Обновление материально-технической базы для формирования у обучающихся современных технологических и гуманитарных навыков– </w:t>
      </w:r>
      <w:r w:rsidR="002A3036">
        <w:t>4 108,6</w:t>
      </w:r>
      <w:r w:rsidRPr="003D1B98">
        <w:t xml:space="preserve"> тыс. рублей;</w:t>
      </w:r>
    </w:p>
    <w:p w:rsidR="00FE2605" w:rsidRDefault="002A3036" w:rsidP="00656973">
      <w:pPr>
        <w:jc w:val="both"/>
      </w:pPr>
      <w:proofErr w:type="gramStart"/>
      <w:r w:rsidRPr="002A3036">
        <w:t xml:space="preserve">Создание и обеспечение функционирования центров образования </w:t>
      </w:r>
      <w:proofErr w:type="spellStart"/>
      <w:r w:rsidRPr="002A3036">
        <w:t>естественно-научной</w:t>
      </w:r>
      <w:proofErr w:type="spellEnd"/>
      <w:r w:rsidRPr="002A3036">
        <w:t xml:space="preserve"> и технологической направленностей в общеобразовательных организациях, расположенных в сельской местности и малых городах</w:t>
      </w:r>
      <w:r w:rsidR="00FE2605">
        <w:t xml:space="preserve"> в сумме </w:t>
      </w:r>
      <w:r>
        <w:t>4706,2</w:t>
      </w:r>
      <w:r w:rsidR="00FE2605">
        <w:t xml:space="preserve"> тыс. рублей;</w:t>
      </w:r>
      <w:proofErr w:type="gramEnd"/>
    </w:p>
    <w:p w:rsidR="002A3036" w:rsidRDefault="002A3036" w:rsidP="00656973">
      <w:pPr>
        <w:jc w:val="both"/>
      </w:pPr>
      <w:r w:rsidRPr="002A3036">
        <w:t>Обеспечение образовательных организаций материально-технической базой для внедрения цифровой образовательной среды</w:t>
      </w:r>
      <w:r>
        <w:t>- 4 753,4 тыс. рублей;</w:t>
      </w:r>
    </w:p>
    <w:p w:rsidR="002A3036" w:rsidRDefault="002A3036" w:rsidP="00656973">
      <w:pPr>
        <w:jc w:val="both"/>
      </w:pPr>
      <w:proofErr w:type="gramStart"/>
      <w:r>
        <w:lastRenderedPageBreak/>
        <w:t>Р</w:t>
      </w:r>
      <w:r w:rsidRPr="002A3036">
        <w:t xml:space="preserve">еализация региональных </w:t>
      </w:r>
      <w:proofErr w:type="spellStart"/>
      <w:r w:rsidRPr="002A3036">
        <w:t>про-грамм</w:t>
      </w:r>
      <w:proofErr w:type="spellEnd"/>
      <w:r w:rsidRPr="002A3036">
        <w:t xml:space="preserve"> модернизации первичного звена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</w:t>
      </w:r>
      <w:proofErr w:type="spellStart"/>
      <w:r w:rsidRPr="002A3036">
        <w:t>стан-дартами</w:t>
      </w:r>
      <w:proofErr w:type="spellEnd"/>
      <w:r w:rsidRPr="002A3036">
        <w:t xml:space="preserve">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</w:t>
      </w:r>
      <w:proofErr w:type="spellStart"/>
      <w:r w:rsidRPr="002A3036">
        <w:t>ла-бораторных</w:t>
      </w:r>
      <w:proofErr w:type="spellEnd"/>
      <w:r w:rsidRPr="002A3036">
        <w:t xml:space="preserve">, инструментальных, </w:t>
      </w:r>
      <w:proofErr w:type="spellStart"/>
      <w:r w:rsidRPr="002A3036">
        <w:t>патолого-анатомических</w:t>
      </w:r>
      <w:proofErr w:type="spellEnd"/>
      <w:r w:rsidRPr="002A3036">
        <w:t xml:space="preserve"> и иных видов диагностических </w:t>
      </w:r>
      <w:proofErr w:type="spellStart"/>
      <w:r w:rsidRPr="002A3036">
        <w:t>исследова-ний</w:t>
      </w:r>
      <w:proofErr w:type="spellEnd"/>
      <w:r w:rsidRPr="002A3036">
        <w:t>, утвержденных Министерством здравоохранения Российской</w:t>
      </w:r>
      <w:proofErr w:type="gramEnd"/>
      <w:r w:rsidRPr="002A3036">
        <w:t xml:space="preserve"> </w:t>
      </w:r>
      <w:proofErr w:type="gramStart"/>
      <w:r w:rsidRPr="002A3036">
        <w:t>Федерации)</w:t>
      </w:r>
      <w:r>
        <w:t xml:space="preserve">- </w:t>
      </w:r>
      <w:r w:rsidR="00AB15CF">
        <w:t>14 049,0</w:t>
      </w:r>
      <w:r>
        <w:t xml:space="preserve"> тыс. рублей;</w:t>
      </w:r>
      <w:proofErr w:type="gramEnd"/>
    </w:p>
    <w:p w:rsidR="00FE2605" w:rsidRDefault="00FE2605" w:rsidP="00656973">
      <w:pPr>
        <w:jc w:val="both"/>
      </w:pPr>
      <w:r>
        <w:t xml:space="preserve">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– </w:t>
      </w:r>
      <w:r w:rsidR="002A3036">
        <w:t>526,4</w:t>
      </w:r>
      <w:r>
        <w:t xml:space="preserve"> тыс. рублей;</w:t>
      </w:r>
    </w:p>
    <w:p w:rsidR="00AB15CF" w:rsidRDefault="00AB15CF" w:rsidP="00AB15CF">
      <w:pPr>
        <w:jc w:val="both"/>
      </w:pPr>
      <w:r>
        <w:t>П</w:t>
      </w:r>
      <w:r w:rsidRPr="00B42A17">
        <w:t>риобретение компьютерной техники органам социальной защиты населения муниципальных районов и го</w:t>
      </w:r>
      <w:r>
        <w:t>- 197,9 тыс. рублей;</w:t>
      </w:r>
    </w:p>
    <w:p w:rsidR="00FE2605" w:rsidRDefault="00FE2605" w:rsidP="00656973">
      <w:pPr>
        <w:jc w:val="both"/>
      </w:pPr>
      <w:r w:rsidRPr="00EB7AC3">
        <w:t xml:space="preserve">Формирование современной </w:t>
      </w:r>
      <w:r>
        <w:t xml:space="preserve">городской среды  в сумме </w:t>
      </w:r>
      <w:r w:rsidR="002A3036">
        <w:t>14</w:t>
      </w:r>
      <w:r w:rsidR="00AB15CF">
        <w:t xml:space="preserve"> </w:t>
      </w:r>
      <w:r w:rsidR="002A3036">
        <w:t>999,8</w:t>
      </w:r>
      <w:r>
        <w:t xml:space="preserve"> в том числе: </w:t>
      </w:r>
    </w:p>
    <w:p w:rsidR="00FE2605" w:rsidRDefault="00FE2605" w:rsidP="00656973">
      <w:pPr>
        <w:jc w:val="both"/>
      </w:pPr>
      <w:proofErr w:type="spellStart"/>
      <w:r>
        <w:t>Развильненское</w:t>
      </w:r>
      <w:proofErr w:type="spellEnd"/>
      <w:r>
        <w:t xml:space="preserve"> сельское поселение</w:t>
      </w:r>
      <w:r w:rsidRPr="00EB7AC3">
        <w:t xml:space="preserve">– </w:t>
      </w:r>
      <w:r w:rsidR="002A3036">
        <w:t>14</w:t>
      </w:r>
      <w:r w:rsidR="00AB15CF">
        <w:t xml:space="preserve"> </w:t>
      </w:r>
      <w:r w:rsidR="002A3036">
        <w:t>999,8</w:t>
      </w:r>
      <w:r w:rsidRPr="00EB7AC3">
        <w:t xml:space="preserve"> тыс. рублей;</w:t>
      </w:r>
    </w:p>
    <w:p w:rsidR="00FE2605" w:rsidRPr="00A91C38" w:rsidRDefault="00FE2605" w:rsidP="00696680">
      <w:pPr>
        <w:ind w:firstLine="709"/>
        <w:jc w:val="both"/>
      </w:pPr>
      <w:r w:rsidRPr="00A91C38">
        <w:t>В 202</w:t>
      </w:r>
      <w:r>
        <w:t>2</w:t>
      </w:r>
      <w:r w:rsidRPr="00A91C38">
        <w:t xml:space="preserve"> году в части </w:t>
      </w:r>
      <w:proofErr w:type="spellStart"/>
      <w:r w:rsidRPr="00A91C38">
        <w:t>софинансирования</w:t>
      </w:r>
      <w:proofErr w:type="spellEnd"/>
      <w:r w:rsidRPr="00A91C38">
        <w:t xml:space="preserve"> расходов доля местного бюджета планируется -  </w:t>
      </w:r>
      <w:r w:rsidR="002A3036">
        <w:t>749,3</w:t>
      </w:r>
      <w:r w:rsidRPr="00A91C38">
        <w:t xml:space="preserve"> тыс. рублей. </w:t>
      </w:r>
    </w:p>
    <w:p w:rsidR="00FE2605" w:rsidRDefault="00FE2605" w:rsidP="00656973">
      <w:pPr>
        <w:jc w:val="both"/>
      </w:pPr>
    </w:p>
    <w:p w:rsidR="00FE2605" w:rsidRPr="00435DDF" w:rsidRDefault="00FE2605" w:rsidP="00752A41">
      <w:pPr>
        <w:jc w:val="both"/>
      </w:pPr>
      <w:r w:rsidRPr="00DE036E">
        <w:rPr>
          <w:color w:val="FF0000"/>
        </w:rPr>
        <w:t xml:space="preserve">                   </w:t>
      </w:r>
      <w:r w:rsidRPr="00435DDF">
        <w:t>В 202</w:t>
      </w:r>
      <w:r>
        <w:t>3</w:t>
      </w:r>
      <w:r w:rsidRPr="00435DDF">
        <w:t xml:space="preserve"> году указанные средства планируется направить</w:t>
      </w:r>
      <w:r>
        <w:t>:</w:t>
      </w:r>
      <w:r w:rsidRPr="00435DDF">
        <w:t xml:space="preserve"> </w:t>
      </w:r>
    </w:p>
    <w:p w:rsidR="00FE2605" w:rsidRPr="00EB7AC3" w:rsidRDefault="00FE2605" w:rsidP="00752A41">
      <w:pPr>
        <w:jc w:val="both"/>
      </w:pPr>
      <w:r w:rsidRPr="00EB7AC3">
        <w:t xml:space="preserve">Возмещение предприятиям ЖКХ части платы граждан за коммунальные услуги – </w:t>
      </w:r>
      <w:r>
        <w:t>96,6</w:t>
      </w:r>
      <w:r w:rsidRPr="00EB7AC3">
        <w:t xml:space="preserve"> тыс. рублей;  </w:t>
      </w:r>
    </w:p>
    <w:p w:rsidR="00FE2605" w:rsidRPr="00EB7AC3" w:rsidRDefault="00FE2605" w:rsidP="00752A41">
      <w:pPr>
        <w:jc w:val="both"/>
      </w:pPr>
      <w:r w:rsidRPr="00EB7AC3">
        <w:t xml:space="preserve">Организация отдыха детей в каникулярное время – </w:t>
      </w:r>
      <w:r w:rsidR="00AB15CF">
        <w:t>2 565,6</w:t>
      </w:r>
      <w:r w:rsidRPr="00EB7AC3">
        <w:t xml:space="preserve"> тыс. рублей; </w:t>
      </w:r>
    </w:p>
    <w:p w:rsidR="00FE2605" w:rsidRPr="00EB7AC3" w:rsidRDefault="00FE2605" w:rsidP="00752A41">
      <w:pPr>
        <w:jc w:val="both"/>
      </w:pPr>
      <w:r w:rsidRPr="00EB7AC3">
        <w:t xml:space="preserve">Реализация проектов «Всеобуч по плаванию» - </w:t>
      </w:r>
      <w:r>
        <w:t>286,5</w:t>
      </w:r>
      <w:r w:rsidRPr="00EB7AC3">
        <w:t xml:space="preserve"> тыс. рублей;</w:t>
      </w:r>
    </w:p>
    <w:p w:rsidR="00FE2605" w:rsidRPr="00EB7AC3" w:rsidRDefault="00FE2605" w:rsidP="00752A41">
      <w:pPr>
        <w:jc w:val="both"/>
      </w:pPr>
      <w:r w:rsidRPr="00EB7AC3">
        <w:t xml:space="preserve">Организация предоставления областных услуг на базе МАУ «МФЦ» </w:t>
      </w:r>
    </w:p>
    <w:p w:rsidR="00FE2605" w:rsidRPr="00EB7AC3" w:rsidRDefault="00FE2605" w:rsidP="00752A41">
      <w:pPr>
        <w:jc w:val="both"/>
      </w:pPr>
      <w:r w:rsidRPr="00EB7AC3">
        <w:t xml:space="preserve">Песчанокопского района – </w:t>
      </w:r>
      <w:r>
        <w:t>231,6</w:t>
      </w:r>
      <w:r w:rsidRPr="00EB7AC3">
        <w:t xml:space="preserve"> тыс. рублей;</w:t>
      </w:r>
    </w:p>
    <w:p w:rsidR="00FE2605" w:rsidRPr="00EB7AC3" w:rsidRDefault="00FE2605" w:rsidP="00752A41">
      <w:pPr>
        <w:jc w:val="both"/>
      </w:pPr>
      <w:r w:rsidRPr="00EB7AC3">
        <w:t xml:space="preserve">Реализация принципа экстерриториальности при предоставлении </w:t>
      </w:r>
    </w:p>
    <w:p w:rsidR="00FE2605" w:rsidRPr="00EB7AC3" w:rsidRDefault="00FE2605" w:rsidP="00752A41">
      <w:pPr>
        <w:jc w:val="both"/>
      </w:pPr>
      <w:r w:rsidRPr="00EB7AC3">
        <w:t xml:space="preserve">государственных и муниципальных услуг – </w:t>
      </w:r>
      <w:r>
        <w:t>27,9</w:t>
      </w:r>
      <w:r w:rsidRPr="00EB7AC3">
        <w:t xml:space="preserve"> тыс. рублей;</w:t>
      </w:r>
    </w:p>
    <w:p w:rsidR="00FE2605" w:rsidRPr="00EB7AC3" w:rsidRDefault="00FE2605" w:rsidP="00752A41">
      <w:pPr>
        <w:jc w:val="both"/>
      </w:pPr>
      <w:r w:rsidRPr="00EB7AC3">
        <w:t xml:space="preserve">Обеспечение жильем молодых семей – </w:t>
      </w:r>
      <w:r w:rsidR="00AB15CF">
        <w:t>717,2</w:t>
      </w:r>
      <w:r w:rsidRPr="00EB7AC3">
        <w:t xml:space="preserve"> тыс. рублей;</w:t>
      </w:r>
    </w:p>
    <w:p w:rsidR="00FE2605" w:rsidRPr="00EB7AC3" w:rsidRDefault="00FE2605" w:rsidP="00752A41">
      <w:pPr>
        <w:jc w:val="both"/>
      </w:pPr>
      <w:r w:rsidRPr="00EB7AC3">
        <w:t xml:space="preserve">Организация работы с молодежью – </w:t>
      </w:r>
      <w:r>
        <w:t>95,</w:t>
      </w:r>
      <w:r w:rsidR="00AB15CF">
        <w:t>5</w:t>
      </w:r>
      <w:r w:rsidRPr="00EB7AC3">
        <w:t xml:space="preserve"> тыс. рублей;</w:t>
      </w:r>
    </w:p>
    <w:p w:rsidR="00FE2605" w:rsidRDefault="00FE2605" w:rsidP="00752A41">
      <w:pPr>
        <w:jc w:val="both"/>
      </w:pPr>
      <w:r>
        <w:t xml:space="preserve">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– </w:t>
      </w:r>
      <w:r w:rsidR="00AB15CF">
        <w:t>526,4</w:t>
      </w:r>
      <w:r>
        <w:t xml:space="preserve"> тыс. рублей.</w:t>
      </w:r>
    </w:p>
    <w:p w:rsidR="00AB15CF" w:rsidRDefault="00AB15CF" w:rsidP="00AB15CF">
      <w:pPr>
        <w:jc w:val="both"/>
      </w:pPr>
      <w:proofErr w:type="gramStart"/>
      <w:r w:rsidRPr="002A3036">
        <w:t xml:space="preserve">Создание и обеспечение функционирования центров образования </w:t>
      </w:r>
      <w:proofErr w:type="spellStart"/>
      <w:r w:rsidRPr="002A3036">
        <w:t>естественно-научной</w:t>
      </w:r>
      <w:proofErr w:type="spellEnd"/>
      <w:r w:rsidRPr="002A3036">
        <w:t xml:space="preserve"> и технологической направленностей в общеобразовательных организациях, расположенных в сельской местности и малых городах</w:t>
      </w:r>
      <w:r>
        <w:t xml:space="preserve"> в сумме 4 705,5,2 тыс. рублей;</w:t>
      </w:r>
      <w:proofErr w:type="gramEnd"/>
    </w:p>
    <w:p w:rsidR="00AB15CF" w:rsidRDefault="00AB15CF" w:rsidP="00AB15CF">
      <w:pPr>
        <w:jc w:val="both"/>
      </w:pPr>
      <w:r w:rsidRPr="002A3036">
        <w:t>Обеспечение образовательных организаций материально-технической базой для внедрения цифровой образовательной среды</w:t>
      </w:r>
      <w:r>
        <w:t>- 6 254,7 тыс. рублей;</w:t>
      </w:r>
    </w:p>
    <w:p w:rsidR="00AB15CF" w:rsidRDefault="00AB15CF" w:rsidP="00AB15CF">
      <w:pPr>
        <w:jc w:val="both"/>
      </w:pPr>
      <w:r>
        <w:t>Организация</w:t>
      </w:r>
      <w:r w:rsidRPr="00B42A17">
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</w:r>
      <w:r>
        <w:t>- 12 046,2 тыс</w:t>
      </w:r>
      <w:proofErr w:type="gramStart"/>
      <w:r>
        <w:t>.р</w:t>
      </w:r>
      <w:proofErr w:type="gramEnd"/>
      <w:r>
        <w:t>ублей;</w:t>
      </w:r>
    </w:p>
    <w:p w:rsidR="00AB15CF" w:rsidRDefault="00AB15CF" w:rsidP="00AB15CF">
      <w:pPr>
        <w:jc w:val="both"/>
      </w:pPr>
      <w:proofErr w:type="gramStart"/>
      <w:r>
        <w:lastRenderedPageBreak/>
        <w:t>Р</w:t>
      </w:r>
      <w:r w:rsidRPr="00B42A17">
        <w:t xml:space="preserve">еализация региональных программ модернизации первичного звена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</w:t>
      </w:r>
      <w:proofErr w:type="spellStart"/>
      <w:r w:rsidRPr="00B42A17">
        <w:t>стан-дартами</w:t>
      </w:r>
      <w:proofErr w:type="spellEnd"/>
      <w:r w:rsidRPr="00B42A17">
        <w:t xml:space="preserve">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</w:t>
      </w:r>
      <w:proofErr w:type="spellStart"/>
      <w:r w:rsidRPr="00B42A17">
        <w:t>ла-бораторных</w:t>
      </w:r>
      <w:proofErr w:type="spellEnd"/>
      <w:r w:rsidRPr="00B42A17">
        <w:t xml:space="preserve">, инструментальных, </w:t>
      </w:r>
      <w:proofErr w:type="spellStart"/>
      <w:r w:rsidRPr="00B42A17">
        <w:t>патолого-анатомических</w:t>
      </w:r>
      <w:proofErr w:type="spellEnd"/>
      <w:r w:rsidRPr="00B42A17">
        <w:t xml:space="preserve"> и иных видов диагностических </w:t>
      </w:r>
      <w:proofErr w:type="spellStart"/>
      <w:r w:rsidRPr="00B42A17">
        <w:t>исследова-ний</w:t>
      </w:r>
      <w:proofErr w:type="spellEnd"/>
      <w:r w:rsidRPr="00B42A17">
        <w:t>, утвержденных Министерством здравоохранения Российской</w:t>
      </w:r>
      <w:proofErr w:type="gramEnd"/>
      <w:r w:rsidRPr="00B42A17">
        <w:t xml:space="preserve"> </w:t>
      </w:r>
      <w:proofErr w:type="gramStart"/>
      <w:r w:rsidRPr="00B42A17">
        <w:t>Федерации)</w:t>
      </w:r>
      <w:r>
        <w:t>- 11 604,6 тыс. рублей;</w:t>
      </w:r>
      <w:proofErr w:type="gramEnd"/>
    </w:p>
    <w:p w:rsidR="00AB15CF" w:rsidRDefault="00AB15CF" w:rsidP="00AB15CF">
      <w:pPr>
        <w:jc w:val="both"/>
      </w:pPr>
      <w:r w:rsidRPr="00B42A17">
        <w:t xml:space="preserve"> </w:t>
      </w:r>
      <w:r>
        <w:t>Р</w:t>
      </w:r>
      <w:r w:rsidRPr="00B42A17">
        <w:t>еализация региональных программ модернизации первичного звена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</w:t>
      </w:r>
      <w:r>
        <w:t>- 830,0 тыс. рублей;</w:t>
      </w:r>
    </w:p>
    <w:p w:rsidR="00AB15CF" w:rsidRDefault="00AB15CF" w:rsidP="00752A41">
      <w:pPr>
        <w:jc w:val="both"/>
      </w:pPr>
      <w:r>
        <w:t>П</w:t>
      </w:r>
      <w:r w:rsidRPr="00AB15CF">
        <w:t>риобретение основных сре</w:t>
      </w:r>
      <w:proofErr w:type="gramStart"/>
      <w:r w:rsidRPr="00AB15CF">
        <w:t>дств дл</w:t>
      </w:r>
      <w:proofErr w:type="gramEnd"/>
      <w:r w:rsidRPr="00AB15CF">
        <w:t>я муниципальных учреждений культуры</w:t>
      </w:r>
      <w:r>
        <w:t>- 34555,2 тыс. рублей.</w:t>
      </w:r>
    </w:p>
    <w:p w:rsidR="00FE2605" w:rsidRPr="00A91C38" w:rsidRDefault="00FE2605" w:rsidP="00306F07">
      <w:pPr>
        <w:ind w:firstLine="840"/>
        <w:jc w:val="both"/>
      </w:pPr>
      <w:r>
        <w:t xml:space="preserve">В </w:t>
      </w:r>
      <w:r w:rsidRPr="00A91C38">
        <w:t>202</w:t>
      </w:r>
      <w:r>
        <w:t>3</w:t>
      </w:r>
      <w:r w:rsidRPr="00A91C38">
        <w:t xml:space="preserve"> году в части </w:t>
      </w:r>
      <w:proofErr w:type="spellStart"/>
      <w:r w:rsidRPr="00A91C38">
        <w:t>софинансирования</w:t>
      </w:r>
      <w:proofErr w:type="spellEnd"/>
      <w:r w:rsidRPr="00A91C38">
        <w:t xml:space="preserve"> расходов доля местного бюджета планируется -  </w:t>
      </w:r>
      <w:r w:rsidR="00AB15CF">
        <w:t>260,3</w:t>
      </w:r>
      <w:r>
        <w:t xml:space="preserve"> тыс. рублей.</w:t>
      </w:r>
    </w:p>
    <w:p w:rsidR="00FE2605" w:rsidRDefault="00FE2605" w:rsidP="001469E5">
      <w:pPr>
        <w:ind w:firstLine="840"/>
        <w:jc w:val="both"/>
        <w:rPr>
          <w:b/>
          <w:bCs/>
        </w:rPr>
      </w:pPr>
    </w:p>
    <w:p w:rsidR="00FE2605" w:rsidRPr="00881BE5" w:rsidRDefault="00FE2605" w:rsidP="008A4DE5">
      <w:pPr>
        <w:ind w:firstLine="709"/>
        <w:jc w:val="center"/>
        <w:rPr>
          <w:b/>
          <w:bCs/>
        </w:rPr>
      </w:pPr>
      <w:r w:rsidRPr="00881BE5">
        <w:rPr>
          <w:b/>
          <w:bCs/>
        </w:rPr>
        <w:t>Субвенции бюджету Песчанокопского района</w:t>
      </w:r>
    </w:p>
    <w:p w:rsidR="00FE2605" w:rsidRPr="00881BE5" w:rsidRDefault="00FE2605" w:rsidP="008A4DE5">
      <w:pPr>
        <w:ind w:firstLine="709"/>
        <w:jc w:val="both"/>
        <w:rPr>
          <w:b/>
          <w:bCs/>
        </w:rPr>
      </w:pPr>
    </w:p>
    <w:p w:rsidR="00FE2605" w:rsidRDefault="00FE2605" w:rsidP="008A4DE5">
      <w:pPr>
        <w:ind w:firstLine="709"/>
        <w:jc w:val="both"/>
      </w:pPr>
      <w:r w:rsidRPr="00127821">
        <w:t>В 2021 году планируется предоставить из областного бюджета бюджету Песчанокопского района субвенции по 4</w:t>
      </w:r>
      <w:r w:rsidR="00E467C0">
        <w:t>2</w:t>
      </w:r>
      <w:r w:rsidRPr="00127821">
        <w:t xml:space="preserve"> целевым направлениям в сумме </w:t>
      </w:r>
    </w:p>
    <w:p w:rsidR="00FE2605" w:rsidRPr="00127821" w:rsidRDefault="00E467C0" w:rsidP="008A4DE5">
      <w:pPr>
        <w:ind w:firstLine="709"/>
        <w:jc w:val="both"/>
      </w:pPr>
      <w:r>
        <w:t>662963,1</w:t>
      </w:r>
      <w:r w:rsidR="00FE2605" w:rsidRPr="00127821">
        <w:t xml:space="preserve"> тыс. рублей, в 2022 году в сумме </w:t>
      </w:r>
      <w:r>
        <w:t>673486,2</w:t>
      </w:r>
      <w:r w:rsidR="00FE2605" w:rsidRPr="00127821">
        <w:t xml:space="preserve"> тыс. рублей, в 2023 году в сумме </w:t>
      </w:r>
      <w:r>
        <w:t>688951,6</w:t>
      </w:r>
      <w:r w:rsidR="00FE2605" w:rsidRPr="00127821">
        <w:t xml:space="preserve"> тыс. рублей в их числе: </w:t>
      </w:r>
    </w:p>
    <w:p w:rsidR="00FE2605" w:rsidRPr="00127821" w:rsidRDefault="00FE2605" w:rsidP="008A4DE5">
      <w:pPr>
        <w:ind w:firstLine="709"/>
        <w:jc w:val="both"/>
      </w:pPr>
      <w:r w:rsidRPr="00127821">
        <w:t xml:space="preserve">субвенции на предоставление мер социальной поддержки отдельным категориям граждан (инвалидам, ветеранам, труженикам тыла, реабилитированным лицам, детям-сиротам, беременным женам военнослужащих, семьям, имеющим детей, специалистам, работающим и проживающим в сельской местности и другим); </w:t>
      </w:r>
    </w:p>
    <w:p w:rsidR="00FE2605" w:rsidRPr="00127821" w:rsidRDefault="00FE2605" w:rsidP="008A4DE5">
      <w:pPr>
        <w:ind w:firstLine="709"/>
        <w:jc w:val="both"/>
      </w:pPr>
      <w:r w:rsidRPr="00127821">
        <w:t>субвенции на финансовое обеспечение текущей деятельности муниципальных учреждений и органов местного самоуправления, связанной с осуществлением переданных полномочий (детских садов и школ, администраций муниципальных образований, архивов, органов ЗАГС, социаль</w:t>
      </w:r>
      <w:r w:rsidR="00E93891">
        <w:t>ной защиты населения, и других);</w:t>
      </w:r>
    </w:p>
    <w:p w:rsidR="00E93891" w:rsidRDefault="00E93891" w:rsidP="009D243A">
      <w:pPr>
        <w:tabs>
          <w:tab w:val="left" w:pos="8730"/>
        </w:tabs>
      </w:pPr>
      <w:r>
        <w:t xml:space="preserve">       субвенции</w:t>
      </w:r>
      <w:r w:rsidRPr="001769D6">
        <w:t xml:space="preserve">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</w:t>
      </w:r>
      <w:r>
        <w:t>.</w:t>
      </w:r>
    </w:p>
    <w:p w:rsidR="00FE2605" w:rsidRPr="00DE036E" w:rsidRDefault="00FE2605" w:rsidP="009D243A">
      <w:pPr>
        <w:tabs>
          <w:tab w:val="left" w:pos="8730"/>
        </w:tabs>
        <w:rPr>
          <w:b/>
          <w:bCs/>
          <w:color w:val="FF0000"/>
        </w:rPr>
      </w:pPr>
      <w:r w:rsidRPr="00DE036E">
        <w:rPr>
          <w:b/>
          <w:bCs/>
          <w:color w:val="FF0000"/>
        </w:rPr>
        <w:tab/>
      </w:r>
    </w:p>
    <w:p w:rsidR="00FE2605" w:rsidRPr="00127821" w:rsidRDefault="00FE2605" w:rsidP="008A4DE5">
      <w:pPr>
        <w:jc w:val="center"/>
        <w:rPr>
          <w:b/>
          <w:bCs/>
        </w:rPr>
      </w:pPr>
      <w:r w:rsidRPr="00127821">
        <w:rPr>
          <w:b/>
          <w:bCs/>
        </w:rPr>
        <w:t xml:space="preserve">Иные межбюджетные трансферты </w:t>
      </w:r>
    </w:p>
    <w:p w:rsidR="00FE2605" w:rsidRPr="00127821" w:rsidRDefault="00FE2605" w:rsidP="008A4DE5">
      <w:pPr>
        <w:ind w:firstLine="708"/>
        <w:jc w:val="both"/>
      </w:pPr>
    </w:p>
    <w:p w:rsidR="00FE2605" w:rsidRPr="00127821" w:rsidRDefault="00FE2605" w:rsidP="008A4DE5">
      <w:pPr>
        <w:ind w:firstLine="709"/>
        <w:jc w:val="both"/>
      </w:pPr>
      <w:r w:rsidRPr="00127821">
        <w:lastRenderedPageBreak/>
        <w:t>Иные межбюджетные трансферты из областного бюджета планируется предоставлять в виде целевых сре</w:t>
      </w:r>
      <w:proofErr w:type="gramStart"/>
      <w:r w:rsidRPr="00127821">
        <w:t>дств дл</w:t>
      </w:r>
      <w:proofErr w:type="gramEnd"/>
      <w:r w:rsidRPr="00127821">
        <w:t>я финансового обеспечения отдельных направлений расходов бюджету Песчанокопского района, которые не могут быть выделены через другие формы межбюджетных трансфертов.</w:t>
      </w:r>
    </w:p>
    <w:p w:rsidR="00FE2605" w:rsidRPr="00127821" w:rsidRDefault="00FE2605" w:rsidP="008A4DE5">
      <w:pPr>
        <w:ind w:firstLine="709"/>
        <w:jc w:val="both"/>
      </w:pPr>
      <w:r w:rsidRPr="00127821">
        <w:t xml:space="preserve">Средства областного бюджета бюджету Песчанокопского района планируется направить </w:t>
      </w:r>
      <w:proofErr w:type="gramStart"/>
      <w:r w:rsidRPr="00127821">
        <w:t>на</w:t>
      </w:r>
      <w:proofErr w:type="gramEnd"/>
      <w:r w:rsidRPr="00127821">
        <w:t xml:space="preserve">: </w:t>
      </w:r>
    </w:p>
    <w:p w:rsidR="00FE2605" w:rsidRPr="00127821" w:rsidRDefault="00FE2605" w:rsidP="008A4DE5">
      <w:pPr>
        <w:ind w:firstLine="709"/>
        <w:jc w:val="both"/>
      </w:pPr>
      <w:r w:rsidRPr="00127821">
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заключаемыми в соответствии с Областным законом от 29.09.1999 № 47-ЗС «О казачьих дружинах в Ростовской области» между органами местного самоуправления и казачьими обществами, внесенными в государственный реестр казачьих обществ в Российской Федерации.</w:t>
      </w:r>
    </w:p>
    <w:p w:rsidR="00FE2605" w:rsidRPr="00127821" w:rsidRDefault="00FE2605" w:rsidP="00D006DE">
      <w:pPr>
        <w:tabs>
          <w:tab w:val="left" w:pos="1276"/>
        </w:tabs>
        <w:ind w:firstLine="709"/>
        <w:jc w:val="both"/>
      </w:pPr>
      <w:r w:rsidRPr="00127821">
        <w:t xml:space="preserve">Общий объем средств из областного бюджета бюджету Песчанокопского района планируемых к предоставлению в форме иных межбюджетных трансфертов на 2021-2023 годах составит </w:t>
      </w:r>
      <w:r w:rsidR="00E93891">
        <w:t>4923,6</w:t>
      </w:r>
      <w:r w:rsidRPr="00127821">
        <w:t xml:space="preserve"> тыс. рублей ежегодно.</w:t>
      </w:r>
    </w:p>
    <w:p w:rsidR="00FE2605" w:rsidRDefault="00FE2605" w:rsidP="00352427">
      <w:pPr>
        <w:jc w:val="both"/>
      </w:pPr>
      <w:r w:rsidRPr="00127821">
        <w:t xml:space="preserve">         Общий объем расходов по </w:t>
      </w:r>
      <w:proofErr w:type="gramStart"/>
      <w:r w:rsidRPr="00127821">
        <w:t>переданным</w:t>
      </w:r>
      <w:proofErr w:type="gramEnd"/>
      <w:r w:rsidRPr="00127821">
        <w:t xml:space="preserve"> части полномочий от администраций сельских поселений, входящих в состав Песчанокопского района по осуществлению внутреннего муниципального финансового контроля на 2021-2023годах в сумме 473,6 тыс. рублей ежегодно. </w:t>
      </w:r>
    </w:p>
    <w:p w:rsidR="00FE2605" w:rsidRPr="00127821" w:rsidRDefault="00FE2605" w:rsidP="00127821">
      <w:pPr>
        <w:tabs>
          <w:tab w:val="left" w:pos="1276"/>
        </w:tabs>
        <w:ind w:firstLine="709"/>
        <w:jc w:val="both"/>
      </w:pPr>
      <w:r>
        <w:t xml:space="preserve">Общий </w:t>
      </w:r>
      <w:r w:rsidRPr="00127821">
        <w:t xml:space="preserve"> объем средств </w:t>
      </w:r>
      <w:proofErr w:type="gramStart"/>
      <w:r w:rsidRPr="00127821">
        <w:t xml:space="preserve">из областного бюджета бюджету Песчанокопского района планируемых к предоставлению в форме иных межбюджетных трансфертов </w:t>
      </w:r>
      <w:r>
        <w:t>на ежемесячное денежное вознаграждение за классное руководство</w:t>
      </w:r>
      <w:proofErr w:type="gramEnd"/>
      <w:r>
        <w:t xml:space="preserve"> </w:t>
      </w:r>
      <w:proofErr w:type="spellStart"/>
      <w:r>
        <w:t>педагооическим</w:t>
      </w:r>
      <w:proofErr w:type="spellEnd"/>
      <w:r>
        <w:t xml:space="preserve"> работникам государственных и муниципальных общеобразовательных организаций  </w:t>
      </w:r>
      <w:r w:rsidRPr="00127821">
        <w:t>на 202</w:t>
      </w:r>
      <w:r>
        <w:t>1-2022 годы</w:t>
      </w:r>
      <w:r w:rsidRPr="00127821">
        <w:t xml:space="preserve"> составит </w:t>
      </w:r>
      <w:r>
        <w:t>12499,2</w:t>
      </w:r>
      <w:r w:rsidRPr="00127821">
        <w:t xml:space="preserve"> тыс. рублей ежегодно.</w:t>
      </w:r>
    </w:p>
    <w:p w:rsidR="00FE2605" w:rsidRPr="00127821" w:rsidRDefault="00FE2605" w:rsidP="00352427">
      <w:pPr>
        <w:jc w:val="both"/>
      </w:pPr>
    </w:p>
    <w:p w:rsidR="00FE2605" w:rsidRPr="00AA547C" w:rsidRDefault="00FE2605" w:rsidP="00292CA5">
      <w:pPr>
        <w:pStyle w:val="ConsPlusNormal"/>
        <w:ind w:firstLine="0"/>
        <w:jc w:val="center"/>
        <w:rPr>
          <w:rFonts w:ascii="Cambria" w:hAnsi="Cambria" w:cs="Cambria"/>
          <w:b/>
          <w:bCs/>
          <w:kern w:val="28"/>
          <w:sz w:val="32"/>
          <w:szCs w:val="32"/>
        </w:rPr>
      </w:pPr>
      <w:r w:rsidRPr="00AA547C">
        <w:rPr>
          <w:rFonts w:ascii="Cambria" w:hAnsi="Cambria" w:cs="Cambria"/>
          <w:b/>
          <w:bCs/>
          <w:kern w:val="28"/>
          <w:sz w:val="32"/>
          <w:szCs w:val="32"/>
        </w:rPr>
        <w:t>V.</w:t>
      </w:r>
      <w:r w:rsidRPr="00AA547C">
        <w:rPr>
          <w:kern w:val="28"/>
        </w:rPr>
        <w:t xml:space="preserve">  </w:t>
      </w:r>
      <w:r w:rsidRPr="00AA547C">
        <w:rPr>
          <w:rFonts w:ascii="Cambria" w:hAnsi="Cambria" w:cs="Cambria"/>
          <w:b/>
          <w:bCs/>
          <w:kern w:val="28"/>
          <w:sz w:val="32"/>
          <w:szCs w:val="32"/>
        </w:rPr>
        <w:t>Дефицит (</w:t>
      </w:r>
      <w:proofErr w:type="spellStart"/>
      <w:r w:rsidRPr="00AA547C">
        <w:rPr>
          <w:rFonts w:ascii="Cambria" w:hAnsi="Cambria" w:cs="Cambria"/>
          <w:b/>
          <w:bCs/>
          <w:kern w:val="28"/>
          <w:sz w:val="32"/>
          <w:szCs w:val="32"/>
        </w:rPr>
        <w:t>профицит</w:t>
      </w:r>
      <w:proofErr w:type="spellEnd"/>
      <w:r w:rsidRPr="00AA547C">
        <w:rPr>
          <w:rFonts w:ascii="Cambria" w:hAnsi="Cambria" w:cs="Cambria"/>
          <w:b/>
          <w:bCs/>
          <w:kern w:val="28"/>
          <w:sz w:val="32"/>
          <w:szCs w:val="32"/>
        </w:rPr>
        <w:t>) бюджета Песчанокопского района</w:t>
      </w:r>
    </w:p>
    <w:p w:rsidR="00FE2605" w:rsidRPr="00AA547C" w:rsidRDefault="00FE2605" w:rsidP="00292CA5">
      <w:pPr>
        <w:pStyle w:val="ConsPlusNormal"/>
        <w:ind w:firstLine="0"/>
        <w:jc w:val="center"/>
        <w:rPr>
          <w:rFonts w:ascii="Cambria" w:hAnsi="Cambria" w:cs="Cambria"/>
          <w:b/>
          <w:bCs/>
          <w:kern w:val="28"/>
          <w:sz w:val="32"/>
          <w:szCs w:val="32"/>
        </w:rPr>
      </w:pPr>
      <w:r w:rsidRPr="00AA547C">
        <w:rPr>
          <w:rFonts w:ascii="Cambria" w:hAnsi="Cambria" w:cs="Cambria"/>
          <w:b/>
          <w:bCs/>
          <w:kern w:val="28"/>
          <w:sz w:val="32"/>
          <w:szCs w:val="32"/>
        </w:rPr>
        <w:t xml:space="preserve"> и источники его финансирования</w:t>
      </w:r>
    </w:p>
    <w:p w:rsidR="00FE2605" w:rsidRPr="00AA547C" w:rsidRDefault="00FE2605" w:rsidP="00292CA5">
      <w:pPr>
        <w:ind w:firstLine="709"/>
        <w:jc w:val="center"/>
      </w:pPr>
    </w:p>
    <w:p w:rsidR="00FE2605" w:rsidRPr="00AA547C" w:rsidRDefault="00FE2605" w:rsidP="007E1278">
      <w:pPr>
        <w:tabs>
          <w:tab w:val="left" w:pos="1276"/>
        </w:tabs>
        <w:ind w:firstLine="709"/>
        <w:jc w:val="both"/>
      </w:pPr>
      <w:r w:rsidRPr="00AA547C">
        <w:t xml:space="preserve">Дефицит на 2021 год запланирован в сумме 14612,5 тыс. рублей. Прогнозируемый дефицит бюджета Песчанокопского района на 2022 год в сумме 0,0 тыс. рублей  и на 2023 год в сумме 0,0 тыс. рублей. </w:t>
      </w:r>
    </w:p>
    <w:p w:rsidR="00FE2605" w:rsidRPr="00AA547C" w:rsidRDefault="00FE2605" w:rsidP="007E1278">
      <w:pPr>
        <w:tabs>
          <w:tab w:val="left" w:pos="1276"/>
        </w:tabs>
        <w:ind w:left="283" w:right="15"/>
        <w:jc w:val="right"/>
        <w:rPr>
          <w:sz w:val="24"/>
          <w:szCs w:val="24"/>
        </w:rPr>
      </w:pPr>
      <w:r w:rsidRPr="00AA547C">
        <w:rPr>
          <w:sz w:val="24"/>
          <w:szCs w:val="24"/>
        </w:rPr>
        <w:t>тыс. рублей</w:t>
      </w:r>
    </w:p>
    <w:tbl>
      <w:tblPr>
        <w:tblW w:w="49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1"/>
        <w:gridCol w:w="2300"/>
        <w:gridCol w:w="2443"/>
        <w:gridCol w:w="2443"/>
      </w:tblGrid>
      <w:tr w:rsidR="00FE2605" w:rsidRPr="00AA547C">
        <w:trPr>
          <w:trHeight w:val="394"/>
          <w:tblHeader/>
        </w:trPr>
        <w:tc>
          <w:tcPr>
            <w:tcW w:w="1417" w:type="pct"/>
            <w:vMerge w:val="restar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AA547C">
              <w:rPr>
                <w:b/>
                <w:bCs/>
              </w:rPr>
              <w:t>Показатель</w:t>
            </w:r>
          </w:p>
        </w:tc>
        <w:tc>
          <w:tcPr>
            <w:tcW w:w="3583" w:type="pct"/>
            <w:gridSpan w:val="3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AA547C">
              <w:rPr>
                <w:b/>
                <w:bCs/>
              </w:rPr>
              <w:t>Проект</w:t>
            </w:r>
          </w:p>
        </w:tc>
      </w:tr>
      <w:tr w:rsidR="00FE2605" w:rsidRPr="00AA547C">
        <w:trPr>
          <w:trHeight w:val="394"/>
          <w:tblHeader/>
        </w:trPr>
        <w:tc>
          <w:tcPr>
            <w:tcW w:w="1417" w:type="pct"/>
            <w:vMerge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147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AA547C">
              <w:rPr>
                <w:b/>
                <w:bCs/>
              </w:rPr>
              <w:t>2020 год</w:t>
            </w:r>
          </w:p>
        </w:tc>
        <w:tc>
          <w:tcPr>
            <w:tcW w:w="1218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AA547C">
              <w:rPr>
                <w:b/>
                <w:bCs/>
              </w:rPr>
              <w:t>2021 год</w:t>
            </w:r>
          </w:p>
        </w:tc>
        <w:tc>
          <w:tcPr>
            <w:tcW w:w="1218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AA547C">
              <w:rPr>
                <w:b/>
                <w:bCs/>
              </w:rPr>
              <w:t>2022 год</w:t>
            </w:r>
          </w:p>
        </w:tc>
      </w:tr>
      <w:tr w:rsidR="00FE2605" w:rsidRPr="00AA547C">
        <w:trPr>
          <w:trHeight w:val="834"/>
        </w:trPr>
        <w:tc>
          <w:tcPr>
            <w:tcW w:w="1417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</w:pPr>
            <w:r w:rsidRPr="00AA547C">
              <w:t>Источники финансирования дефицита, всего</w:t>
            </w:r>
          </w:p>
        </w:tc>
        <w:tc>
          <w:tcPr>
            <w:tcW w:w="1147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AA547C">
              <w:rPr>
                <w:lang w:eastAsia="en-US"/>
              </w:rPr>
              <w:t>14612,5</w:t>
            </w:r>
          </w:p>
        </w:tc>
        <w:tc>
          <w:tcPr>
            <w:tcW w:w="1218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AA547C">
              <w:rPr>
                <w:lang w:eastAsia="en-US"/>
              </w:rPr>
              <w:t>0,0</w:t>
            </w:r>
          </w:p>
        </w:tc>
        <w:tc>
          <w:tcPr>
            <w:tcW w:w="1218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AA547C">
              <w:rPr>
                <w:lang w:eastAsia="en-US"/>
              </w:rPr>
              <w:t>0,0</w:t>
            </w:r>
          </w:p>
        </w:tc>
      </w:tr>
      <w:tr w:rsidR="00FE2605" w:rsidRPr="00AA547C">
        <w:trPr>
          <w:trHeight w:val="292"/>
        </w:trPr>
        <w:tc>
          <w:tcPr>
            <w:tcW w:w="1417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rPr>
                <w:i/>
                <w:iCs/>
              </w:rPr>
            </w:pPr>
            <w:r w:rsidRPr="00AA547C">
              <w:rPr>
                <w:i/>
                <w:iCs/>
              </w:rPr>
              <w:t>%% к доходам без учета безвозмездных поступлений</w:t>
            </w:r>
          </w:p>
        </w:tc>
        <w:tc>
          <w:tcPr>
            <w:tcW w:w="1147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i/>
                <w:iCs/>
                <w:lang w:eastAsia="en-US"/>
              </w:rPr>
            </w:pPr>
            <w:r w:rsidRPr="00AA547C">
              <w:rPr>
                <w:i/>
                <w:iCs/>
                <w:lang w:eastAsia="en-US"/>
              </w:rPr>
              <w:t>6,8</w:t>
            </w:r>
          </w:p>
        </w:tc>
        <w:tc>
          <w:tcPr>
            <w:tcW w:w="1218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i/>
                <w:iCs/>
                <w:lang w:eastAsia="en-US"/>
              </w:rPr>
            </w:pPr>
            <w:r w:rsidRPr="00AA547C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18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i/>
                <w:iCs/>
                <w:lang w:eastAsia="en-US"/>
              </w:rPr>
            </w:pPr>
            <w:r w:rsidRPr="00AA547C">
              <w:rPr>
                <w:i/>
                <w:iCs/>
                <w:lang w:eastAsia="en-US"/>
              </w:rPr>
              <w:t>0,0</w:t>
            </w:r>
          </w:p>
        </w:tc>
      </w:tr>
      <w:tr w:rsidR="00FE2605" w:rsidRPr="00AA547C">
        <w:trPr>
          <w:trHeight w:val="292"/>
        </w:trPr>
        <w:tc>
          <w:tcPr>
            <w:tcW w:w="1417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rPr>
                <w:i/>
                <w:iCs/>
              </w:rPr>
            </w:pPr>
            <w:r w:rsidRPr="00AA547C">
              <w:rPr>
                <w:i/>
                <w:iCs/>
              </w:rPr>
              <w:t>в том числе:</w:t>
            </w:r>
          </w:p>
        </w:tc>
        <w:tc>
          <w:tcPr>
            <w:tcW w:w="1147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1218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1218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i/>
                <w:iCs/>
                <w:lang w:eastAsia="en-US"/>
              </w:rPr>
            </w:pPr>
          </w:p>
        </w:tc>
      </w:tr>
      <w:tr w:rsidR="00FE2605" w:rsidRPr="00AA547C">
        <w:trPr>
          <w:trHeight w:val="292"/>
        </w:trPr>
        <w:tc>
          <w:tcPr>
            <w:tcW w:w="1417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</w:pPr>
            <w:r w:rsidRPr="00AA547C">
              <w:lastRenderedPageBreak/>
              <w:t>Остатки средств</w:t>
            </w:r>
          </w:p>
        </w:tc>
        <w:tc>
          <w:tcPr>
            <w:tcW w:w="1147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AA547C">
              <w:rPr>
                <w:lang w:eastAsia="en-US"/>
              </w:rPr>
              <w:t>14612,5</w:t>
            </w:r>
          </w:p>
        </w:tc>
        <w:tc>
          <w:tcPr>
            <w:tcW w:w="1218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1218" w:type="pct"/>
            <w:vAlign w:val="center"/>
          </w:tcPr>
          <w:p w:rsidR="00FE2605" w:rsidRPr="00AA547C" w:rsidRDefault="00FE2605" w:rsidP="007E1278">
            <w:pPr>
              <w:tabs>
                <w:tab w:val="left" w:pos="1276"/>
              </w:tabs>
              <w:jc w:val="center"/>
              <w:rPr>
                <w:i/>
                <w:iCs/>
                <w:lang w:eastAsia="en-US"/>
              </w:rPr>
            </w:pPr>
          </w:p>
        </w:tc>
      </w:tr>
    </w:tbl>
    <w:p w:rsidR="00FE2605" w:rsidRPr="00AA547C" w:rsidRDefault="00FE2605" w:rsidP="002C1DD3">
      <w:pPr>
        <w:widowControl w:val="0"/>
        <w:tabs>
          <w:tab w:val="left" w:pos="1276"/>
        </w:tabs>
        <w:jc w:val="both"/>
        <w:rPr>
          <w:lang w:eastAsia="en-US"/>
        </w:rPr>
      </w:pPr>
    </w:p>
    <w:p w:rsidR="00FE2605" w:rsidRPr="00AA547C" w:rsidRDefault="00FE2605" w:rsidP="00292CA5">
      <w:pPr>
        <w:ind w:firstLine="709"/>
        <w:jc w:val="both"/>
        <w:rPr>
          <w:sz w:val="24"/>
          <w:szCs w:val="24"/>
        </w:rPr>
      </w:pPr>
      <w:r w:rsidRPr="00AA547C">
        <w:t>Источники финансирования дефицита бюджета Песчанокопского района запланированы в 2021 году в сумме 14612,5 тыс. рублей.</w:t>
      </w:r>
    </w:p>
    <w:p w:rsidR="00FE2605" w:rsidRPr="00AA547C" w:rsidRDefault="00FE2605" w:rsidP="005122C7">
      <w:pPr>
        <w:ind w:firstLine="840"/>
        <w:jc w:val="both"/>
      </w:pPr>
      <w:r w:rsidRPr="00AA547C">
        <w:t xml:space="preserve">Остатки средств бюджета Песчанокопского района на 1 января 2021 года, вовлекаемые в бюджет Песчанокопского района, предусмотрены в  2021 году в сумме 14612,5 тыс. рублей (в т. ч. 8612,5 за счет поступлений от </w:t>
      </w:r>
      <w:r w:rsidRPr="00BA260B">
        <w:t>сре</w:t>
      </w:r>
      <w:r>
        <w:t xml:space="preserve">дств добровольных пожертвований на </w:t>
      </w:r>
      <w:r w:rsidRPr="00BA260B">
        <w:t>капитальный ремонт (модернизацию) стадиона им. И.П. Чайка</w:t>
      </w:r>
      <w:r>
        <w:t>).</w:t>
      </w:r>
    </w:p>
    <w:p w:rsidR="00FE2605" w:rsidRPr="00F25FD0" w:rsidRDefault="00FE2605" w:rsidP="003A03F4">
      <w:pPr>
        <w:ind w:firstLine="709"/>
        <w:jc w:val="both"/>
      </w:pPr>
      <w:r w:rsidRPr="00F25FD0">
        <w:rPr>
          <w:color w:val="000000"/>
        </w:rPr>
        <w:t>Одновременно в 202</w:t>
      </w:r>
      <w:r>
        <w:rPr>
          <w:color w:val="000000"/>
        </w:rPr>
        <w:t>1</w:t>
      </w:r>
      <w:r w:rsidRPr="00F25FD0">
        <w:rPr>
          <w:color w:val="000000"/>
        </w:rPr>
        <w:t xml:space="preserve"> – 202</w:t>
      </w:r>
      <w:r>
        <w:rPr>
          <w:color w:val="000000"/>
        </w:rPr>
        <w:t>3</w:t>
      </w:r>
      <w:r w:rsidRPr="00F25FD0">
        <w:rPr>
          <w:color w:val="000000"/>
        </w:rPr>
        <w:t xml:space="preserve"> годах в составе </w:t>
      </w:r>
      <w:proofErr w:type="gramStart"/>
      <w:r w:rsidRPr="00F25FD0">
        <w:rPr>
          <w:color w:val="000000"/>
        </w:rPr>
        <w:t xml:space="preserve">источников финансирования дефицита бюджета </w:t>
      </w:r>
      <w:r>
        <w:rPr>
          <w:color w:val="000000"/>
        </w:rPr>
        <w:t>Песчанокопского</w:t>
      </w:r>
      <w:r w:rsidRPr="00F25FD0">
        <w:rPr>
          <w:color w:val="000000"/>
        </w:rPr>
        <w:t xml:space="preserve"> района</w:t>
      </w:r>
      <w:proofErr w:type="gramEnd"/>
      <w:r w:rsidRPr="00F25FD0">
        <w:rPr>
          <w:color w:val="000000"/>
        </w:rPr>
        <w:t xml:space="preserve"> запланировано предоставление бюджетных кредитов муниципальным образованиям сельским поселениям </w:t>
      </w:r>
      <w:r w:rsidRPr="00F25FD0">
        <w:t xml:space="preserve">на покрытие временных кассовых разрывов, возникающих при исполнении местных бюджетов, с возвратом в пределах </w:t>
      </w:r>
      <w:r>
        <w:t xml:space="preserve">текущего </w:t>
      </w:r>
      <w:r w:rsidRPr="00F25FD0">
        <w:t xml:space="preserve">года </w:t>
      </w:r>
      <w:r w:rsidR="00841B34">
        <w:t>5</w:t>
      </w:r>
      <w:r w:rsidRPr="00F25FD0">
        <w:t> 000 тыс. рублей ежегодно.</w:t>
      </w:r>
    </w:p>
    <w:p w:rsidR="00FE2605" w:rsidRPr="00AA547C" w:rsidRDefault="00FE2605" w:rsidP="008264DB">
      <w:pPr>
        <w:jc w:val="both"/>
      </w:pPr>
    </w:p>
    <w:p w:rsidR="00FE2605" w:rsidRPr="00881BE5" w:rsidRDefault="00FE2605" w:rsidP="008264DB">
      <w:pPr>
        <w:jc w:val="both"/>
      </w:pPr>
      <w:r w:rsidRPr="00881BE5">
        <w:t>Начальник финансового отдела</w:t>
      </w:r>
    </w:p>
    <w:p w:rsidR="00FE2605" w:rsidRPr="00DD057D" w:rsidRDefault="00FE2605" w:rsidP="008264DB">
      <w:pPr>
        <w:jc w:val="both"/>
      </w:pPr>
      <w:r w:rsidRPr="00881BE5">
        <w:t xml:space="preserve">Администрации района                                                            </w:t>
      </w:r>
      <w:r>
        <w:t>И.А. Афанасьева</w:t>
      </w:r>
    </w:p>
    <w:sectPr w:rsidR="00FE2605" w:rsidRPr="00DD057D" w:rsidSect="00306F07">
      <w:headerReference w:type="default" r:id="rId12"/>
      <w:pgSz w:w="11906" w:h="16838"/>
      <w:pgMar w:top="0" w:right="851" w:bottom="1134" w:left="1120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397" w:rsidRDefault="002A7397" w:rsidP="001957DA">
      <w:r>
        <w:separator/>
      </w:r>
    </w:p>
  </w:endnote>
  <w:endnote w:type="continuationSeparator" w:id="1">
    <w:p w:rsidR="002A7397" w:rsidRDefault="002A7397" w:rsidP="00195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397" w:rsidRDefault="002A7397" w:rsidP="001957DA">
      <w:r>
        <w:separator/>
      </w:r>
    </w:p>
  </w:footnote>
  <w:footnote w:type="continuationSeparator" w:id="1">
    <w:p w:rsidR="002A7397" w:rsidRDefault="002A7397" w:rsidP="00195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97" w:rsidRDefault="00377BAE">
    <w:pPr>
      <w:pStyle w:val="a9"/>
      <w:jc w:val="center"/>
    </w:pPr>
    <w:fldSimple w:instr=" PAGE   \* MERGEFORMAT ">
      <w:r w:rsidR="001C64C1">
        <w:rPr>
          <w:noProof/>
        </w:rPr>
        <w:t>17</w:t>
      </w:r>
    </w:fldSimple>
  </w:p>
  <w:p w:rsidR="002A7397" w:rsidRDefault="002A739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01A"/>
    <w:multiLevelType w:val="hybridMultilevel"/>
    <w:tmpl w:val="AA4ED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97009C"/>
    <w:multiLevelType w:val="hybridMultilevel"/>
    <w:tmpl w:val="141856D2"/>
    <w:lvl w:ilvl="0" w:tplc="08503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21E97"/>
    <w:multiLevelType w:val="hybridMultilevel"/>
    <w:tmpl w:val="A6B4D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987A5F"/>
    <w:multiLevelType w:val="hybridMultilevel"/>
    <w:tmpl w:val="307A42B8"/>
    <w:lvl w:ilvl="0" w:tplc="E12E5EE0">
      <w:start w:val="1"/>
      <w:numFmt w:val="upperRoman"/>
      <w:lvlText w:val="%1."/>
      <w:lvlJc w:val="left"/>
      <w:pPr>
        <w:ind w:left="495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10" w:hanging="360"/>
      </w:pPr>
    </w:lvl>
    <w:lvl w:ilvl="2" w:tplc="0419001B">
      <w:start w:val="1"/>
      <w:numFmt w:val="lowerRoman"/>
      <w:lvlText w:val="%3."/>
      <w:lvlJc w:val="right"/>
      <w:pPr>
        <w:ind w:left="6030" w:hanging="180"/>
      </w:pPr>
    </w:lvl>
    <w:lvl w:ilvl="3" w:tplc="0419000F">
      <w:start w:val="1"/>
      <w:numFmt w:val="decimal"/>
      <w:lvlText w:val="%4."/>
      <w:lvlJc w:val="left"/>
      <w:pPr>
        <w:ind w:left="6750" w:hanging="360"/>
      </w:pPr>
    </w:lvl>
    <w:lvl w:ilvl="4" w:tplc="04190019">
      <w:start w:val="1"/>
      <w:numFmt w:val="lowerLetter"/>
      <w:lvlText w:val="%5."/>
      <w:lvlJc w:val="left"/>
      <w:pPr>
        <w:ind w:left="7470" w:hanging="360"/>
      </w:pPr>
    </w:lvl>
    <w:lvl w:ilvl="5" w:tplc="0419001B">
      <w:start w:val="1"/>
      <w:numFmt w:val="lowerRoman"/>
      <w:lvlText w:val="%6."/>
      <w:lvlJc w:val="right"/>
      <w:pPr>
        <w:ind w:left="8190" w:hanging="180"/>
      </w:pPr>
    </w:lvl>
    <w:lvl w:ilvl="6" w:tplc="0419000F">
      <w:start w:val="1"/>
      <w:numFmt w:val="decimal"/>
      <w:lvlText w:val="%7."/>
      <w:lvlJc w:val="left"/>
      <w:pPr>
        <w:ind w:left="8910" w:hanging="360"/>
      </w:pPr>
    </w:lvl>
    <w:lvl w:ilvl="7" w:tplc="04190019">
      <w:start w:val="1"/>
      <w:numFmt w:val="lowerLetter"/>
      <w:lvlText w:val="%8."/>
      <w:lvlJc w:val="left"/>
      <w:pPr>
        <w:ind w:left="9630" w:hanging="360"/>
      </w:pPr>
    </w:lvl>
    <w:lvl w:ilvl="8" w:tplc="0419001B">
      <w:start w:val="1"/>
      <w:numFmt w:val="lowerRoman"/>
      <w:lvlText w:val="%9."/>
      <w:lvlJc w:val="right"/>
      <w:pPr>
        <w:ind w:left="10350" w:hanging="180"/>
      </w:pPr>
    </w:lvl>
  </w:abstractNum>
  <w:abstractNum w:abstractNumId="5">
    <w:nsid w:val="11BC04D3"/>
    <w:multiLevelType w:val="hybridMultilevel"/>
    <w:tmpl w:val="ABB0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64F6C"/>
    <w:multiLevelType w:val="hybridMultilevel"/>
    <w:tmpl w:val="20829C5A"/>
    <w:lvl w:ilvl="0" w:tplc="91C0DA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B0897"/>
    <w:multiLevelType w:val="hybridMultilevel"/>
    <w:tmpl w:val="9D902A04"/>
    <w:lvl w:ilvl="0" w:tplc="A178F9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9B21D8"/>
    <w:multiLevelType w:val="hybridMultilevel"/>
    <w:tmpl w:val="FF40C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4354A"/>
    <w:multiLevelType w:val="hybridMultilevel"/>
    <w:tmpl w:val="31A4CF1A"/>
    <w:lvl w:ilvl="0" w:tplc="3C02687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26246E29"/>
    <w:multiLevelType w:val="hybridMultilevel"/>
    <w:tmpl w:val="B96610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2BF4654C"/>
    <w:multiLevelType w:val="hybridMultilevel"/>
    <w:tmpl w:val="C9FAFB84"/>
    <w:lvl w:ilvl="0" w:tplc="4E1258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94063"/>
    <w:multiLevelType w:val="multilevel"/>
    <w:tmpl w:val="988217F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/>
        <w:iCs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3715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/>
        <w:bCs/>
      </w:rPr>
    </w:lvl>
  </w:abstractNum>
  <w:abstractNum w:abstractNumId="14">
    <w:nsid w:val="36395F03"/>
    <w:multiLevelType w:val="hybridMultilevel"/>
    <w:tmpl w:val="37200FA4"/>
    <w:lvl w:ilvl="0" w:tplc="630E9BB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EC201C"/>
    <w:multiLevelType w:val="hybridMultilevel"/>
    <w:tmpl w:val="693A701E"/>
    <w:lvl w:ilvl="0" w:tplc="FFFFFFFF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6">
    <w:nsid w:val="3A447270"/>
    <w:multiLevelType w:val="hybridMultilevel"/>
    <w:tmpl w:val="40BE1BA4"/>
    <w:lvl w:ilvl="0" w:tplc="0960E45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AD13513"/>
    <w:multiLevelType w:val="hybridMultilevel"/>
    <w:tmpl w:val="9640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190A"/>
    <w:multiLevelType w:val="hybridMultilevel"/>
    <w:tmpl w:val="207A4CF4"/>
    <w:lvl w:ilvl="0" w:tplc="4E7C4E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C96416"/>
    <w:multiLevelType w:val="hybridMultilevel"/>
    <w:tmpl w:val="CA26BB64"/>
    <w:lvl w:ilvl="0" w:tplc="0A407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5F807EF"/>
    <w:multiLevelType w:val="hybridMultilevel"/>
    <w:tmpl w:val="D832B310"/>
    <w:lvl w:ilvl="0" w:tplc="F4A4E58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>
    <w:nsid w:val="5B5C1C58"/>
    <w:multiLevelType w:val="singleLevel"/>
    <w:tmpl w:val="07640694"/>
    <w:lvl w:ilvl="0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2">
    <w:nsid w:val="5C3234D9"/>
    <w:multiLevelType w:val="hybridMultilevel"/>
    <w:tmpl w:val="B726C372"/>
    <w:lvl w:ilvl="0" w:tplc="0E0427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>
    <w:nsid w:val="5E5D5BE1"/>
    <w:multiLevelType w:val="hybridMultilevel"/>
    <w:tmpl w:val="00D2FA8A"/>
    <w:lvl w:ilvl="0" w:tplc="3C02687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3C714CF"/>
    <w:multiLevelType w:val="hybridMultilevel"/>
    <w:tmpl w:val="DAAA2A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694261F0"/>
    <w:multiLevelType w:val="hybridMultilevel"/>
    <w:tmpl w:val="1D5000C2"/>
    <w:lvl w:ilvl="0" w:tplc="E06C27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4754DF"/>
    <w:multiLevelType w:val="hybridMultilevel"/>
    <w:tmpl w:val="39E6AA5C"/>
    <w:lvl w:ilvl="0" w:tplc="B352004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BE860B6"/>
    <w:multiLevelType w:val="hybridMultilevel"/>
    <w:tmpl w:val="4BE02478"/>
    <w:lvl w:ilvl="0" w:tplc="E28CB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46C3131"/>
    <w:multiLevelType w:val="hybridMultilevel"/>
    <w:tmpl w:val="4B124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D1180"/>
    <w:multiLevelType w:val="hybridMultilevel"/>
    <w:tmpl w:val="B8505606"/>
    <w:lvl w:ilvl="0" w:tplc="A12C8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A2B1CEC"/>
    <w:multiLevelType w:val="hybridMultilevel"/>
    <w:tmpl w:val="17A80DE4"/>
    <w:lvl w:ilvl="0" w:tplc="62F4982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27"/>
  </w:num>
  <w:num w:numId="5">
    <w:abstractNumId w:val="22"/>
  </w:num>
  <w:num w:numId="6">
    <w:abstractNumId w:val="3"/>
  </w:num>
  <w:num w:numId="7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5"/>
  </w:num>
  <w:num w:numId="10">
    <w:abstractNumId w:val="30"/>
  </w:num>
  <w:num w:numId="11">
    <w:abstractNumId w:val="2"/>
  </w:num>
  <w:num w:numId="12">
    <w:abstractNumId w:val="16"/>
  </w:num>
  <w:num w:numId="13">
    <w:abstractNumId w:val="5"/>
  </w:num>
  <w:num w:numId="14">
    <w:abstractNumId w:val="17"/>
  </w:num>
  <w:num w:numId="15">
    <w:abstractNumId w:val="21"/>
  </w:num>
  <w:num w:numId="16">
    <w:abstractNumId w:val="11"/>
  </w:num>
  <w:num w:numId="17">
    <w:abstractNumId w:val="24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  <w:num w:numId="21">
    <w:abstractNumId w:val="20"/>
  </w:num>
  <w:num w:numId="22">
    <w:abstractNumId w:val="29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6"/>
  </w:num>
  <w:num w:numId="28">
    <w:abstractNumId w:val="0"/>
  </w:num>
  <w:num w:numId="29">
    <w:abstractNumId w:val="23"/>
  </w:num>
  <w:num w:numId="30">
    <w:abstractNumId w:val="19"/>
  </w:num>
  <w:num w:numId="31">
    <w:abstractNumId w:val="7"/>
  </w:num>
  <w:num w:numId="32">
    <w:abstractNumId w:val="25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D01"/>
    <w:rsid w:val="000004C8"/>
    <w:rsid w:val="0000206A"/>
    <w:rsid w:val="0000311D"/>
    <w:rsid w:val="00003E33"/>
    <w:rsid w:val="000044EB"/>
    <w:rsid w:val="000066A1"/>
    <w:rsid w:val="00007043"/>
    <w:rsid w:val="00007759"/>
    <w:rsid w:val="000109DD"/>
    <w:rsid w:val="00011BAF"/>
    <w:rsid w:val="00011F8E"/>
    <w:rsid w:val="00014782"/>
    <w:rsid w:val="000158EC"/>
    <w:rsid w:val="00016A8E"/>
    <w:rsid w:val="00020470"/>
    <w:rsid w:val="000244A3"/>
    <w:rsid w:val="00026096"/>
    <w:rsid w:val="00031C42"/>
    <w:rsid w:val="0003229B"/>
    <w:rsid w:val="0003278C"/>
    <w:rsid w:val="00032A2E"/>
    <w:rsid w:val="000330EF"/>
    <w:rsid w:val="000337B4"/>
    <w:rsid w:val="00034240"/>
    <w:rsid w:val="0003433C"/>
    <w:rsid w:val="000359F5"/>
    <w:rsid w:val="000365A0"/>
    <w:rsid w:val="00036E74"/>
    <w:rsid w:val="00040289"/>
    <w:rsid w:val="00041098"/>
    <w:rsid w:val="000412C1"/>
    <w:rsid w:val="00042368"/>
    <w:rsid w:val="000424D2"/>
    <w:rsid w:val="000442E2"/>
    <w:rsid w:val="000463A0"/>
    <w:rsid w:val="00047F07"/>
    <w:rsid w:val="000504A7"/>
    <w:rsid w:val="000505B6"/>
    <w:rsid w:val="00052D75"/>
    <w:rsid w:val="0005331A"/>
    <w:rsid w:val="00053CA7"/>
    <w:rsid w:val="00054CFD"/>
    <w:rsid w:val="00054F68"/>
    <w:rsid w:val="00057E69"/>
    <w:rsid w:val="0006042F"/>
    <w:rsid w:val="000614A1"/>
    <w:rsid w:val="00061FC9"/>
    <w:rsid w:val="00063B8B"/>
    <w:rsid w:val="000651B7"/>
    <w:rsid w:val="00066B70"/>
    <w:rsid w:val="00067FB8"/>
    <w:rsid w:val="0007229D"/>
    <w:rsid w:val="000723E8"/>
    <w:rsid w:val="00072EFF"/>
    <w:rsid w:val="00073306"/>
    <w:rsid w:val="0007414C"/>
    <w:rsid w:val="00074317"/>
    <w:rsid w:val="00074668"/>
    <w:rsid w:val="00077895"/>
    <w:rsid w:val="000838E3"/>
    <w:rsid w:val="00084CF1"/>
    <w:rsid w:val="000851A5"/>
    <w:rsid w:val="00086F4C"/>
    <w:rsid w:val="000874B5"/>
    <w:rsid w:val="00087D08"/>
    <w:rsid w:val="00091E0E"/>
    <w:rsid w:val="00092D7D"/>
    <w:rsid w:val="000934A4"/>
    <w:rsid w:val="00095273"/>
    <w:rsid w:val="00095F83"/>
    <w:rsid w:val="0009649B"/>
    <w:rsid w:val="000A096A"/>
    <w:rsid w:val="000A54D3"/>
    <w:rsid w:val="000A6648"/>
    <w:rsid w:val="000A7E7E"/>
    <w:rsid w:val="000B1C0E"/>
    <w:rsid w:val="000B4591"/>
    <w:rsid w:val="000B5B4B"/>
    <w:rsid w:val="000B788D"/>
    <w:rsid w:val="000C0B04"/>
    <w:rsid w:val="000C1390"/>
    <w:rsid w:val="000C30F4"/>
    <w:rsid w:val="000C5248"/>
    <w:rsid w:val="000C55EE"/>
    <w:rsid w:val="000C593D"/>
    <w:rsid w:val="000C65D8"/>
    <w:rsid w:val="000C6B91"/>
    <w:rsid w:val="000C6D85"/>
    <w:rsid w:val="000C71F0"/>
    <w:rsid w:val="000C73CB"/>
    <w:rsid w:val="000C7C72"/>
    <w:rsid w:val="000D0905"/>
    <w:rsid w:val="000D1424"/>
    <w:rsid w:val="000D237A"/>
    <w:rsid w:val="000D272A"/>
    <w:rsid w:val="000D4ED7"/>
    <w:rsid w:val="000D725B"/>
    <w:rsid w:val="000E2318"/>
    <w:rsid w:val="000E4544"/>
    <w:rsid w:val="000E7DCC"/>
    <w:rsid w:val="000F102E"/>
    <w:rsid w:val="000F2277"/>
    <w:rsid w:val="000F2CAF"/>
    <w:rsid w:val="000F3960"/>
    <w:rsid w:val="000F3B1D"/>
    <w:rsid w:val="000F5360"/>
    <w:rsid w:val="000F7601"/>
    <w:rsid w:val="00103437"/>
    <w:rsid w:val="00104BC4"/>
    <w:rsid w:val="001078FB"/>
    <w:rsid w:val="00111ADC"/>
    <w:rsid w:val="001174BD"/>
    <w:rsid w:val="00120427"/>
    <w:rsid w:val="00123B98"/>
    <w:rsid w:val="00123DD2"/>
    <w:rsid w:val="001247D3"/>
    <w:rsid w:val="00125318"/>
    <w:rsid w:val="00125BF1"/>
    <w:rsid w:val="0012711B"/>
    <w:rsid w:val="0012731D"/>
    <w:rsid w:val="001276E8"/>
    <w:rsid w:val="00127821"/>
    <w:rsid w:val="0013053F"/>
    <w:rsid w:val="0013059B"/>
    <w:rsid w:val="00134FFF"/>
    <w:rsid w:val="0013565B"/>
    <w:rsid w:val="00135BB1"/>
    <w:rsid w:val="001370A6"/>
    <w:rsid w:val="0013738C"/>
    <w:rsid w:val="001419CF"/>
    <w:rsid w:val="001434F3"/>
    <w:rsid w:val="0014464E"/>
    <w:rsid w:val="00144FCC"/>
    <w:rsid w:val="00145E34"/>
    <w:rsid w:val="001469E5"/>
    <w:rsid w:val="00146DF4"/>
    <w:rsid w:val="0015125A"/>
    <w:rsid w:val="001525A5"/>
    <w:rsid w:val="00154BFC"/>
    <w:rsid w:val="0015527F"/>
    <w:rsid w:val="001568D5"/>
    <w:rsid w:val="0015712C"/>
    <w:rsid w:val="001575F7"/>
    <w:rsid w:val="00157688"/>
    <w:rsid w:val="00162ED6"/>
    <w:rsid w:val="00164A1D"/>
    <w:rsid w:val="00166658"/>
    <w:rsid w:val="00166DD9"/>
    <w:rsid w:val="0017011A"/>
    <w:rsid w:val="00170B5C"/>
    <w:rsid w:val="00171318"/>
    <w:rsid w:val="00172B64"/>
    <w:rsid w:val="001769D6"/>
    <w:rsid w:val="001770E0"/>
    <w:rsid w:val="00177707"/>
    <w:rsid w:val="00177B83"/>
    <w:rsid w:val="001824C7"/>
    <w:rsid w:val="00185120"/>
    <w:rsid w:val="00186C5B"/>
    <w:rsid w:val="001920CB"/>
    <w:rsid w:val="00193083"/>
    <w:rsid w:val="0019317C"/>
    <w:rsid w:val="001950FD"/>
    <w:rsid w:val="00195678"/>
    <w:rsid w:val="001957DA"/>
    <w:rsid w:val="001A18D8"/>
    <w:rsid w:val="001A1ACE"/>
    <w:rsid w:val="001A539F"/>
    <w:rsid w:val="001A6C4C"/>
    <w:rsid w:val="001B07AE"/>
    <w:rsid w:val="001B09F5"/>
    <w:rsid w:val="001B1097"/>
    <w:rsid w:val="001B1914"/>
    <w:rsid w:val="001B1C09"/>
    <w:rsid w:val="001B2E2A"/>
    <w:rsid w:val="001B4802"/>
    <w:rsid w:val="001B7134"/>
    <w:rsid w:val="001B78BA"/>
    <w:rsid w:val="001B7AD6"/>
    <w:rsid w:val="001C0F6F"/>
    <w:rsid w:val="001C10C4"/>
    <w:rsid w:val="001C169E"/>
    <w:rsid w:val="001C225F"/>
    <w:rsid w:val="001C43D9"/>
    <w:rsid w:val="001C48BF"/>
    <w:rsid w:val="001C498B"/>
    <w:rsid w:val="001C64C1"/>
    <w:rsid w:val="001C7F9D"/>
    <w:rsid w:val="001D3126"/>
    <w:rsid w:val="001D3255"/>
    <w:rsid w:val="001D4B37"/>
    <w:rsid w:val="001D635B"/>
    <w:rsid w:val="001E071A"/>
    <w:rsid w:val="001E1B2F"/>
    <w:rsid w:val="001E2BC7"/>
    <w:rsid w:val="001E426D"/>
    <w:rsid w:val="001E5FB7"/>
    <w:rsid w:val="001F43CC"/>
    <w:rsid w:val="001F4C91"/>
    <w:rsid w:val="001F675E"/>
    <w:rsid w:val="001F6C5A"/>
    <w:rsid w:val="001F7EF1"/>
    <w:rsid w:val="0020114E"/>
    <w:rsid w:val="00206A16"/>
    <w:rsid w:val="0021024F"/>
    <w:rsid w:val="00210610"/>
    <w:rsid w:val="00211811"/>
    <w:rsid w:val="0021252C"/>
    <w:rsid w:val="0021294E"/>
    <w:rsid w:val="0021421A"/>
    <w:rsid w:val="002169C2"/>
    <w:rsid w:val="00217EB2"/>
    <w:rsid w:val="002200F4"/>
    <w:rsid w:val="0022245E"/>
    <w:rsid w:val="002224D1"/>
    <w:rsid w:val="002229DE"/>
    <w:rsid w:val="00222A75"/>
    <w:rsid w:val="0022465F"/>
    <w:rsid w:val="00225864"/>
    <w:rsid w:val="0023169D"/>
    <w:rsid w:val="00232575"/>
    <w:rsid w:val="00232DDA"/>
    <w:rsid w:val="0023538B"/>
    <w:rsid w:val="002368EF"/>
    <w:rsid w:val="00246D98"/>
    <w:rsid w:val="00247B8E"/>
    <w:rsid w:val="002509F3"/>
    <w:rsid w:val="002514FC"/>
    <w:rsid w:val="00251ADA"/>
    <w:rsid w:val="00254ECE"/>
    <w:rsid w:val="00256B3D"/>
    <w:rsid w:val="00260AF0"/>
    <w:rsid w:val="00260C6F"/>
    <w:rsid w:val="00265E92"/>
    <w:rsid w:val="00265EFC"/>
    <w:rsid w:val="0026695F"/>
    <w:rsid w:val="00266F35"/>
    <w:rsid w:val="0026716E"/>
    <w:rsid w:val="00272749"/>
    <w:rsid w:val="00272C37"/>
    <w:rsid w:val="0027418F"/>
    <w:rsid w:val="00274282"/>
    <w:rsid w:val="00274903"/>
    <w:rsid w:val="00283388"/>
    <w:rsid w:val="00284A8C"/>
    <w:rsid w:val="00286B32"/>
    <w:rsid w:val="00292506"/>
    <w:rsid w:val="00292CA5"/>
    <w:rsid w:val="002966FC"/>
    <w:rsid w:val="002970A2"/>
    <w:rsid w:val="00297871"/>
    <w:rsid w:val="00297B8D"/>
    <w:rsid w:val="002A07D2"/>
    <w:rsid w:val="002A23D9"/>
    <w:rsid w:val="002A3036"/>
    <w:rsid w:val="002A3B67"/>
    <w:rsid w:val="002A68CD"/>
    <w:rsid w:val="002A7397"/>
    <w:rsid w:val="002B090C"/>
    <w:rsid w:val="002B49C9"/>
    <w:rsid w:val="002B50E8"/>
    <w:rsid w:val="002B60F2"/>
    <w:rsid w:val="002B696D"/>
    <w:rsid w:val="002B6CA5"/>
    <w:rsid w:val="002B7C7A"/>
    <w:rsid w:val="002C1DD3"/>
    <w:rsid w:val="002C209F"/>
    <w:rsid w:val="002C40E1"/>
    <w:rsid w:val="002C4815"/>
    <w:rsid w:val="002C623F"/>
    <w:rsid w:val="002C6378"/>
    <w:rsid w:val="002C6825"/>
    <w:rsid w:val="002D33DD"/>
    <w:rsid w:val="002D5E36"/>
    <w:rsid w:val="002E0EB8"/>
    <w:rsid w:val="002E4809"/>
    <w:rsid w:val="002F0AFE"/>
    <w:rsid w:val="002F3CD1"/>
    <w:rsid w:val="002F40FF"/>
    <w:rsid w:val="002F42EA"/>
    <w:rsid w:val="002F4D90"/>
    <w:rsid w:val="002F5900"/>
    <w:rsid w:val="003013E7"/>
    <w:rsid w:val="003042F4"/>
    <w:rsid w:val="00304FC5"/>
    <w:rsid w:val="00305487"/>
    <w:rsid w:val="00305971"/>
    <w:rsid w:val="0030604F"/>
    <w:rsid w:val="003069C5"/>
    <w:rsid w:val="003069FF"/>
    <w:rsid w:val="00306F07"/>
    <w:rsid w:val="0031073D"/>
    <w:rsid w:val="00310788"/>
    <w:rsid w:val="00312615"/>
    <w:rsid w:val="00312B76"/>
    <w:rsid w:val="00313702"/>
    <w:rsid w:val="00313C48"/>
    <w:rsid w:val="00316CC7"/>
    <w:rsid w:val="00322515"/>
    <w:rsid w:val="00323221"/>
    <w:rsid w:val="00330F3D"/>
    <w:rsid w:val="00331C05"/>
    <w:rsid w:val="003326DA"/>
    <w:rsid w:val="00332701"/>
    <w:rsid w:val="00333BC2"/>
    <w:rsid w:val="003364A4"/>
    <w:rsid w:val="00340346"/>
    <w:rsid w:val="0034292D"/>
    <w:rsid w:val="00343630"/>
    <w:rsid w:val="00345344"/>
    <w:rsid w:val="00347122"/>
    <w:rsid w:val="00350798"/>
    <w:rsid w:val="00352427"/>
    <w:rsid w:val="003525A6"/>
    <w:rsid w:val="003529D5"/>
    <w:rsid w:val="00354457"/>
    <w:rsid w:val="00354D66"/>
    <w:rsid w:val="003554E4"/>
    <w:rsid w:val="00360501"/>
    <w:rsid w:val="00360FB8"/>
    <w:rsid w:val="003614B8"/>
    <w:rsid w:val="00361DE6"/>
    <w:rsid w:val="00362F8A"/>
    <w:rsid w:val="003642D8"/>
    <w:rsid w:val="00366DCA"/>
    <w:rsid w:val="00372944"/>
    <w:rsid w:val="0037309A"/>
    <w:rsid w:val="00374E42"/>
    <w:rsid w:val="00376E10"/>
    <w:rsid w:val="00377523"/>
    <w:rsid w:val="00377AEA"/>
    <w:rsid w:val="00377BAE"/>
    <w:rsid w:val="00377DA4"/>
    <w:rsid w:val="00381172"/>
    <w:rsid w:val="0038735B"/>
    <w:rsid w:val="00396201"/>
    <w:rsid w:val="00396E55"/>
    <w:rsid w:val="003A03F4"/>
    <w:rsid w:val="003A1DF5"/>
    <w:rsid w:val="003A23D1"/>
    <w:rsid w:val="003A2512"/>
    <w:rsid w:val="003A26CD"/>
    <w:rsid w:val="003A507A"/>
    <w:rsid w:val="003A65F6"/>
    <w:rsid w:val="003B0C47"/>
    <w:rsid w:val="003B13BE"/>
    <w:rsid w:val="003B1F0C"/>
    <w:rsid w:val="003B1F39"/>
    <w:rsid w:val="003B20C6"/>
    <w:rsid w:val="003B2899"/>
    <w:rsid w:val="003B2EB6"/>
    <w:rsid w:val="003B3499"/>
    <w:rsid w:val="003B555D"/>
    <w:rsid w:val="003B71E5"/>
    <w:rsid w:val="003C2EC9"/>
    <w:rsid w:val="003C50B5"/>
    <w:rsid w:val="003C522A"/>
    <w:rsid w:val="003C5819"/>
    <w:rsid w:val="003C7940"/>
    <w:rsid w:val="003D1B98"/>
    <w:rsid w:val="003D6209"/>
    <w:rsid w:val="003E2D04"/>
    <w:rsid w:val="003E3E78"/>
    <w:rsid w:val="003E45DC"/>
    <w:rsid w:val="003E4A95"/>
    <w:rsid w:val="003E573D"/>
    <w:rsid w:val="003F04D5"/>
    <w:rsid w:val="003F111C"/>
    <w:rsid w:val="003F1A6A"/>
    <w:rsid w:val="003F2AB6"/>
    <w:rsid w:val="003F3454"/>
    <w:rsid w:val="003F4103"/>
    <w:rsid w:val="003F47EC"/>
    <w:rsid w:val="003F6004"/>
    <w:rsid w:val="003F62BF"/>
    <w:rsid w:val="003F7B83"/>
    <w:rsid w:val="004005DC"/>
    <w:rsid w:val="004052EB"/>
    <w:rsid w:val="0040637A"/>
    <w:rsid w:val="004065AD"/>
    <w:rsid w:val="0040795A"/>
    <w:rsid w:val="00407C4D"/>
    <w:rsid w:val="0041291A"/>
    <w:rsid w:val="00412A7B"/>
    <w:rsid w:val="00413054"/>
    <w:rsid w:val="00414538"/>
    <w:rsid w:val="004145DA"/>
    <w:rsid w:val="00416B14"/>
    <w:rsid w:val="00417BE1"/>
    <w:rsid w:val="00417E64"/>
    <w:rsid w:val="00420DAA"/>
    <w:rsid w:val="00423C67"/>
    <w:rsid w:val="004268A9"/>
    <w:rsid w:val="00430EC0"/>
    <w:rsid w:val="004313DB"/>
    <w:rsid w:val="0043410B"/>
    <w:rsid w:val="0043410D"/>
    <w:rsid w:val="00435DDF"/>
    <w:rsid w:val="00436927"/>
    <w:rsid w:val="00436937"/>
    <w:rsid w:val="00436CA1"/>
    <w:rsid w:val="00440585"/>
    <w:rsid w:val="00440EB8"/>
    <w:rsid w:val="00441827"/>
    <w:rsid w:val="00441DCF"/>
    <w:rsid w:val="004420DE"/>
    <w:rsid w:val="00444300"/>
    <w:rsid w:val="00444D59"/>
    <w:rsid w:val="004474D4"/>
    <w:rsid w:val="00454916"/>
    <w:rsid w:val="004549AF"/>
    <w:rsid w:val="00454D38"/>
    <w:rsid w:val="004568CA"/>
    <w:rsid w:val="00457168"/>
    <w:rsid w:val="00460E09"/>
    <w:rsid w:val="0046117E"/>
    <w:rsid w:val="004621AC"/>
    <w:rsid w:val="004637FE"/>
    <w:rsid w:val="00464CFF"/>
    <w:rsid w:val="00464F50"/>
    <w:rsid w:val="00471156"/>
    <w:rsid w:val="00473585"/>
    <w:rsid w:val="00474C7D"/>
    <w:rsid w:val="004811C0"/>
    <w:rsid w:val="00481880"/>
    <w:rsid w:val="00484632"/>
    <w:rsid w:val="00484F7E"/>
    <w:rsid w:val="00491DDF"/>
    <w:rsid w:val="004932AA"/>
    <w:rsid w:val="004938A7"/>
    <w:rsid w:val="00494761"/>
    <w:rsid w:val="00496D93"/>
    <w:rsid w:val="00497A45"/>
    <w:rsid w:val="00497BE6"/>
    <w:rsid w:val="004A0DED"/>
    <w:rsid w:val="004A55A2"/>
    <w:rsid w:val="004A57DE"/>
    <w:rsid w:val="004A67B0"/>
    <w:rsid w:val="004B3FAD"/>
    <w:rsid w:val="004B448E"/>
    <w:rsid w:val="004B60FA"/>
    <w:rsid w:val="004C05BD"/>
    <w:rsid w:val="004C0E12"/>
    <w:rsid w:val="004D04B7"/>
    <w:rsid w:val="004D06D9"/>
    <w:rsid w:val="004D2E14"/>
    <w:rsid w:val="004D2E39"/>
    <w:rsid w:val="004E2D72"/>
    <w:rsid w:val="004E5E13"/>
    <w:rsid w:val="004E7C94"/>
    <w:rsid w:val="004F0F2A"/>
    <w:rsid w:val="004F1199"/>
    <w:rsid w:val="004F31D3"/>
    <w:rsid w:val="004F334C"/>
    <w:rsid w:val="004F56FE"/>
    <w:rsid w:val="004F6254"/>
    <w:rsid w:val="004F63D3"/>
    <w:rsid w:val="004F68F2"/>
    <w:rsid w:val="004F6952"/>
    <w:rsid w:val="004F7A80"/>
    <w:rsid w:val="004F7AB2"/>
    <w:rsid w:val="004F7AFD"/>
    <w:rsid w:val="005041ED"/>
    <w:rsid w:val="00507E25"/>
    <w:rsid w:val="00511F7D"/>
    <w:rsid w:val="005122C7"/>
    <w:rsid w:val="00513FD5"/>
    <w:rsid w:val="0051469D"/>
    <w:rsid w:val="005171DE"/>
    <w:rsid w:val="005214E8"/>
    <w:rsid w:val="00521970"/>
    <w:rsid w:val="00524171"/>
    <w:rsid w:val="0052538C"/>
    <w:rsid w:val="00526589"/>
    <w:rsid w:val="0052712F"/>
    <w:rsid w:val="00536768"/>
    <w:rsid w:val="00536893"/>
    <w:rsid w:val="005401B6"/>
    <w:rsid w:val="00543E22"/>
    <w:rsid w:val="0054488A"/>
    <w:rsid w:val="005457D0"/>
    <w:rsid w:val="00545F72"/>
    <w:rsid w:val="00546140"/>
    <w:rsid w:val="005468CC"/>
    <w:rsid w:val="00547664"/>
    <w:rsid w:val="00561A9F"/>
    <w:rsid w:val="00562A2F"/>
    <w:rsid w:val="00562DAC"/>
    <w:rsid w:val="005639C5"/>
    <w:rsid w:val="005644A8"/>
    <w:rsid w:val="00565516"/>
    <w:rsid w:val="00573D7F"/>
    <w:rsid w:val="00573EAB"/>
    <w:rsid w:val="00575877"/>
    <w:rsid w:val="00580B58"/>
    <w:rsid w:val="005845EA"/>
    <w:rsid w:val="0058789B"/>
    <w:rsid w:val="00587CA3"/>
    <w:rsid w:val="00592D46"/>
    <w:rsid w:val="005939D3"/>
    <w:rsid w:val="00594A82"/>
    <w:rsid w:val="005952A7"/>
    <w:rsid w:val="00597F15"/>
    <w:rsid w:val="005A01B4"/>
    <w:rsid w:val="005A1A52"/>
    <w:rsid w:val="005A2D01"/>
    <w:rsid w:val="005A4920"/>
    <w:rsid w:val="005A66CF"/>
    <w:rsid w:val="005A69D1"/>
    <w:rsid w:val="005A7888"/>
    <w:rsid w:val="005B0B10"/>
    <w:rsid w:val="005B1AB7"/>
    <w:rsid w:val="005B4803"/>
    <w:rsid w:val="005B5BBA"/>
    <w:rsid w:val="005C2A24"/>
    <w:rsid w:val="005C3844"/>
    <w:rsid w:val="005C3B86"/>
    <w:rsid w:val="005C3DA7"/>
    <w:rsid w:val="005C554D"/>
    <w:rsid w:val="005C6955"/>
    <w:rsid w:val="005C75C9"/>
    <w:rsid w:val="005D0342"/>
    <w:rsid w:val="005D1355"/>
    <w:rsid w:val="005D1FBF"/>
    <w:rsid w:val="005D26C8"/>
    <w:rsid w:val="005D344C"/>
    <w:rsid w:val="005D3F20"/>
    <w:rsid w:val="005E2319"/>
    <w:rsid w:val="005E29F9"/>
    <w:rsid w:val="005E2CE6"/>
    <w:rsid w:val="005E38EC"/>
    <w:rsid w:val="005E4660"/>
    <w:rsid w:val="005E5957"/>
    <w:rsid w:val="005E6CC5"/>
    <w:rsid w:val="005E7CF7"/>
    <w:rsid w:val="005F1CCC"/>
    <w:rsid w:val="005F6BA1"/>
    <w:rsid w:val="00602E30"/>
    <w:rsid w:val="006034F7"/>
    <w:rsid w:val="00603D83"/>
    <w:rsid w:val="00604991"/>
    <w:rsid w:val="006051AA"/>
    <w:rsid w:val="00610E74"/>
    <w:rsid w:val="00611409"/>
    <w:rsid w:val="00611983"/>
    <w:rsid w:val="006143F9"/>
    <w:rsid w:val="00614EBB"/>
    <w:rsid w:val="00615297"/>
    <w:rsid w:val="00615F87"/>
    <w:rsid w:val="0061654A"/>
    <w:rsid w:val="006166A5"/>
    <w:rsid w:val="00622CE3"/>
    <w:rsid w:val="00622DE3"/>
    <w:rsid w:val="006236BB"/>
    <w:rsid w:val="00623CA6"/>
    <w:rsid w:val="00625FC3"/>
    <w:rsid w:val="006260EA"/>
    <w:rsid w:val="00626966"/>
    <w:rsid w:val="00626AA6"/>
    <w:rsid w:val="00626D30"/>
    <w:rsid w:val="006276C4"/>
    <w:rsid w:val="00632BE8"/>
    <w:rsid w:val="006339A0"/>
    <w:rsid w:val="00633E7F"/>
    <w:rsid w:val="00635484"/>
    <w:rsid w:val="00650166"/>
    <w:rsid w:val="00650724"/>
    <w:rsid w:val="00651407"/>
    <w:rsid w:val="0065145A"/>
    <w:rsid w:val="00652539"/>
    <w:rsid w:val="006535D8"/>
    <w:rsid w:val="00653AA3"/>
    <w:rsid w:val="00655848"/>
    <w:rsid w:val="006568D6"/>
    <w:rsid w:val="00656973"/>
    <w:rsid w:val="0065727B"/>
    <w:rsid w:val="006601CF"/>
    <w:rsid w:val="006604F9"/>
    <w:rsid w:val="00660A73"/>
    <w:rsid w:val="0066102D"/>
    <w:rsid w:val="00662CBA"/>
    <w:rsid w:val="00663215"/>
    <w:rsid w:val="006659A7"/>
    <w:rsid w:val="0067007A"/>
    <w:rsid w:val="00672322"/>
    <w:rsid w:val="00672358"/>
    <w:rsid w:val="00672A7C"/>
    <w:rsid w:val="00672FB6"/>
    <w:rsid w:val="006740B3"/>
    <w:rsid w:val="0068067D"/>
    <w:rsid w:val="00680857"/>
    <w:rsid w:val="00684F16"/>
    <w:rsid w:val="0068547E"/>
    <w:rsid w:val="0068652D"/>
    <w:rsid w:val="0069049F"/>
    <w:rsid w:val="00692176"/>
    <w:rsid w:val="00693D40"/>
    <w:rsid w:val="00695D76"/>
    <w:rsid w:val="00696680"/>
    <w:rsid w:val="00696F14"/>
    <w:rsid w:val="006A13C4"/>
    <w:rsid w:val="006A13CF"/>
    <w:rsid w:val="006A4B75"/>
    <w:rsid w:val="006A5794"/>
    <w:rsid w:val="006A5DCF"/>
    <w:rsid w:val="006B1975"/>
    <w:rsid w:val="006B34A6"/>
    <w:rsid w:val="006B5A5B"/>
    <w:rsid w:val="006C0410"/>
    <w:rsid w:val="006C0B88"/>
    <w:rsid w:val="006C10CC"/>
    <w:rsid w:val="006C30F1"/>
    <w:rsid w:val="006C49DB"/>
    <w:rsid w:val="006C4C8C"/>
    <w:rsid w:val="006C66E1"/>
    <w:rsid w:val="006C7F2C"/>
    <w:rsid w:val="006D4474"/>
    <w:rsid w:val="006E6988"/>
    <w:rsid w:val="006F1A7D"/>
    <w:rsid w:val="006F1CF9"/>
    <w:rsid w:val="006F2A00"/>
    <w:rsid w:val="006F350F"/>
    <w:rsid w:val="006F5DF7"/>
    <w:rsid w:val="006F6009"/>
    <w:rsid w:val="006F6742"/>
    <w:rsid w:val="006F78DF"/>
    <w:rsid w:val="00700CFB"/>
    <w:rsid w:val="007019A2"/>
    <w:rsid w:val="0070474A"/>
    <w:rsid w:val="007057BD"/>
    <w:rsid w:val="00710287"/>
    <w:rsid w:val="00714D68"/>
    <w:rsid w:val="007176FC"/>
    <w:rsid w:val="00721E6C"/>
    <w:rsid w:val="00723927"/>
    <w:rsid w:val="0072467E"/>
    <w:rsid w:val="007262F1"/>
    <w:rsid w:val="007342DC"/>
    <w:rsid w:val="00735143"/>
    <w:rsid w:val="00735E51"/>
    <w:rsid w:val="00736F93"/>
    <w:rsid w:val="00740C5E"/>
    <w:rsid w:val="0074435B"/>
    <w:rsid w:val="00746795"/>
    <w:rsid w:val="00746D5D"/>
    <w:rsid w:val="00751500"/>
    <w:rsid w:val="00751B04"/>
    <w:rsid w:val="00751C02"/>
    <w:rsid w:val="007521F1"/>
    <w:rsid w:val="00752A41"/>
    <w:rsid w:val="00752ABF"/>
    <w:rsid w:val="00754DA5"/>
    <w:rsid w:val="00756E07"/>
    <w:rsid w:val="007606F4"/>
    <w:rsid w:val="0076289A"/>
    <w:rsid w:val="007630C9"/>
    <w:rsid w:val="007653FC"/>
    <w:rsid w:val="007707A1"/>
    <w:rsid w:val="00770A96"/>
    <w:rsid w:val="00771820"/>
    <w:rsid w:val="007722EC"/>
    <w:rsid w:val="007725B1"/>
    <w:rsid w:val="007729CF"/>
    <w:rsid w:val="007748C1"/>
    <w:rsid w:val="00774C61"/>
    <w:rsid w:val="00774E5A"/>
    <w:rsid w:val="00774EF0"/>
    <w:rsid w:val="00774F8C"/>
    <w:rsid w:val="00781843"/>
    <w:rsid w:val="00782A64"/>
    <w:rsid w:val="007837D3"/>
    <w:rsid w:val="007859B6"/>
    <w:rsid w:val="00785CF1"/>
    <w:rsid w:val="00787F11"/>
    <w:rsid w:val="00792C4C"/>
    <w:rsid w:val="00792F54"/>
    <w:rsid w:val="00792FAB"/>
    <w:rsid w:val="007939AE"/>
    <w:rsid w:val="00794A5E"/>
    <w:rsid w:val="00795033"/>
    <w:rsid w:val="007961A2"/>
    <w:rsid w:val="007A0809"/>
    <w:rsid w:val="007A2A9E"/>
    <w:rsid w:val="007A4184"/>
    <w:rsid w:val="007A44AF"/>
    <w:rsid w:val="007A5416"/>
    <w:rsid w:val="007A559E"/>
    <w:rsid w:val="007B1152"/>
    <w:rsid w:val="007B3C40"/>
    <w:rsid w:val="007B4DA0"/>
    <w:rsid w:val="007B7D91"/>
    <w:rsid w:val="007C0D1B"/>
    <w:rsid w:val="007C1F15"/>
    <w:rsid w:val="007D20C2"/>
    <w:rsid w:val="007D35CD"/>
    <w:rsid w:val="007D49FF"/>
    <w:rsid w:val="007D5A1F"/>
    <w:rsid w:val="007D64FB"/>
    <w:rsid w:val="007E1278"/>
    <w:rsid w:val="007E1911"/>
    <w:rsid w:val="007E1923"/>
    <w:rsid w:val="007E541B"/>
    <w:rsid w:val="007E749C"/>
    <w:rsid w:val="007F25FC"/>
    <w:rsid w:val="007F262D"/>
    <w:rsid w:val="007F2C97"/>
    <w:rsid w:val="007F3CDF"/>
    <w:rsid w:val="007F4394"/>
    <w:rsid w:val="007F4E65"/>
    <w:rsid w:val="007F63B0"/>
    <w:rsid w:val="007F64F0"/>
    <w:rsid w:val="007F6B22"/>
    <w:rsid w:val="007F6EC0"/>
    <w:rsid w:val="007F6FBB"/>
    <w:rsid w:val="00802800"/>
    <w:rsid w:val="0080402F"/>
    <w:rsid w:val="0080567A"/>
    <w:rsid w:val="0080626E"/>
    <w:rsid w:val="008069E4"/>
    <w:rsid w:val="00807787"/>
    <w:rsid w:val="00810AD3"/>
    <w:rsid w:val="00811DC8"/>
    <w:rsid w:val="00812952"/>
    <w:rsid w:val="008135DD"/>
    <w:rsid w:val="00815442"/>
    <w:rsid w:val="00821E7D"/>
    <w:rsid w:val="00821EA1"/>
    <w:rsid w:val="008264DB"/>
    <w:rsid w:val="00830053"/>
    <w:rsid w:val="008334FE"/>
    <w:rsid w:val="00835110"/>
    <w:rsid w:val="0083532D"/>
    <w:rsid w:val="00840041"/>
    <w:rsid w:val="008406E0"/>
    <w:rsid w:val="00841B34"/>
    <w:rsid w:val="0084249A"/>
    <w:rsid w:val="00842A32"/>
    <w:rsid w:val="00843BAB"/>
    <w:rsid w:val="00845298"/>
    <w:rsid w:val="00845AF1"/>
    <w:rsid w:val="00845FC3"/>
    <w:rsid w:val="00846DDC"/>
    <w:rsid w:val="00850BBC"/>
    <w:rsid w:val="008538D9"/>
    <w:rsid w:val="0085408D"/>
    <w:rsid w:val="008540AE"/>
    <w:rsid w:val="00854932"/>
    <w:rsid w:val="0085550B"/>
    <w:rsid w:val="00857043"/>
    <w:rsid w:val="008614C2"/>
    <w:rsid w:val="00864438"/>
    <w:rsid w:val="008647D3"/>
    <w:rsid w:val="00867793"/>
    <w:rsid w:val="00867D65"/>
    <w:rsid w:val="00872164"/>
    <w:rsid w:val="00872DC9"/>
    <w:rsid w:val="00876568"/>
    <w:rsid w:val="008767C0"/>
    <w:rsid w:val="00876BF2"/>
    <w:rsid w:val="008808C3"/>
    <w:rsid w:val="00880957"/>
    <w:rsid w:val="00880B10"/>
    <w:rsid w:val="00881BE5"/>
    <w:rsid w:val="00885349"/>
    <w:rsid w:val="008855FA"/>
    <w:rsid w:val="00887E06"/>
    <w:rsid w:val="00890C60"/>
    <w:rsid w:val="00893B8F"/>
    <w:rsid w:val="00893C99"/>
    <w:rsid w:val="008942F0"/>
    <w:rsid w:val="0089459F"/>
    <w:rsid w:val="00897786"/>
    <w:rsid w:val="00897D5C"/>
    <w:rsid w:val="008A02D9"/>
    <w:rsid w:val="008A09E9"/>
    <w:rsid w:val="008A1DB5"/>
    <w:rsid w:val="008A310F"/>
    <w:rsid w:val="008A4DE5"/>
    <w:rsid w:val="008A53F6"/>
    <w:rsid w:val="008A6EAC"/>
    <w:rsid w:val="008A7C87"/>
    <w:rsid w:val="008B00F9"/>
    <w:rsid w:val="008B7E14"/>
    <w:rsid w:val="008B7E3A"/>
    <w:rsid w:val="008C0403"/>
    <w:rsid w:val="008C0536"/>
    <w:rsid w:val="008C352D"/>
    <w:rsid w:val="008C4D93"/>
    <w:rsid w:val="008C53F0"/>
    <w:rsid w:val="008C540E"/>
    <w:rsid w:val="008D300C"/>
    <w:rsid w:val="008D38C9"/>
    <w:rsid w:val="008D3B51"/>
    <w:rsid w:val="008D3CEC"/>
    <w:rsid w:val="008D4236"/>
    <w:rsid w:val="008D5B41"/>
    <w:rsid w:val="008E00A0"/>
    <w:rsid w:val="008E06A3"/>
    <w:rsid w:val="008E1F0A"/>
    <w:rsid w:val="008E3536"/>
    <w:rsid w:val="008E6D34"/>
    <w:rsid w:val="008E76C7"/>
    <w:rsid w:val="008F09BC"/>
    <w:rsid w:val="008F6D8F"/>
    <w:rsid w:val="00900ACA"/>
    <w:rsid w:val="00901253"/>
    <w:rsid w:val="0090182E"/>
    <w:rsid w:val="00902525"/>
    <w:rsid w:val="0090339B"/>
    <w:rsid w:val="00904D36"/>
    <w:rsid w:val="009055D7"/>
    <w:rsid w:val="00906A91"/>
    <w:rsid w:val="00907232"/>
    <w:rsid w:val="00912667"/>
    <w:rsid w:val="00913361"/>
    <w:rsid w:val="0091697E"/>
    <w:rsid w:val="00917673"/>
    <w:rsid w:val="00917B87"/>
    <w:rsid w:val="0092117B"/>
    <w:rsid w:val="009216E5"/>
    <w:rsid w:val="009217B3"/>
    <w:rsid w:val="00924E99"/>
    <w:rsid w:val="00926058"/>
    <w:rsid w:val="009265FC"/>
    <w:rsid w:val="00927696"/>
    <w:rsid w:val="00930C15"/>
    <w:rsid w:val="0093452B"/>
    <w:rsid w:val="009347B9"/>
    <w:rsid w:val="00935B32"/>
    <w:rsid w:val="00937544"/>
    <w:rsid w:val="00940FBB"/>
    <w:rsid w:val="00941913"/>
    <w:rsid w:val="00941D81"/>
    <w:rsid w:val="00942D67"/>
    <w:rsid w:val="0094382C"/>
    <w:rsid w:val="009464ED"/>
    <w:rsid w:val="009472B3"/>
    <w:rsid w:val="009544BF"/>
    <w:rsid w:val="009550AD"/>
    <w:rsid w:val="009551E7"/>
    <w:rsid w:val="00955D31"/>
    <w:rsid w:val="00956AA5"/>
    <w:rsid w:val="00957B45"/>
    <w:rsid w:val="00961AC2"/>
    <w:rsid w:val="00962DE3"/>
    <w:rsid w:val="0096546E"/>
    <w:rsid w:val="00971185"/>
    <w:rsid w:val="009748EC"/>
    <w:rsid w:val="00974E9F"/>
    <w:rsid w:val="00976879"/>
    <w:rsid w:val="009821F6"/>
    <w:rsid w:val="00982E2E"/>
    <w:rsid w:val="00983578"/>
    <w:rsid w:val="0098358B"/>
    <w:rsid w:val="00985911"/>
    <w:rsid w:val="00992AD9"/>
    <w:rsid w:val="009944C4"/>
    <w:rsid w:val="009A03DA"/>
    <w:rsid w:val="009A1659"/>
    <w:rsid w:val="009A27EF"/>
    <w:rsid w:val="009A445F"/>
    <w:rsid w:val="009A55CE"/>
    <w:rsid w:val="009A6003"/>
    <w:rsid w:val="009A6379"/>
    <w:rsid w:val="009A7194"/>
    <w:rsid w:val="009B07D5"/>
    <w:rsid w:val="009B2790"/>
    <w:rsid w:val="009B473A"/>
    <w:rsid w:val="009B6B33"/>
    <w:rsid w:val="009B7B43"/>
    <w:rsid w:val="009C02B3"/>
    <w:rsid w:val="009C0C3E"/>
    <w:rsid w:val="009C0E4B"/>
    <w:rsid w:val="009C1F55"/>
    <w:rsid w:val="009C6A57"/>
    <w:rsid w:val="009C7261"/>
    <w:rsid w:val="009D243A"/>
    <w:rsid w:val="009D320F"/>
    <w:rsid w:val="009D3319"/>
    <w:rsid w:val="009D4012"/>
    <w:rsid w:val="009D59D8"/>
    <w:rsid w:val="009E0B69"/>
    <w:rsid w:val="009E2CAB"/>
    <w:rsid w:val="009E2DA7"/>
    <w:rsid w:val="009E2E2E"/>
    <w:rsid w:val="009E4C3E"/>
    <w:rsid w:val="009E57EA"/>
    <w:rsid w:val="009E769B"/>
    <w:rsid w:val="009F14DC"/>
    <w:rsid w:val="009F55D5"/>
    <w:rsid w:val="009F6540"/>
    <w:rsid w:val="00A00AC1"/>
    <w:rsid w:val="00A01AB6"/>
    <w:rsid w:val="00A024A5"/>
    <w:rsid w:val="00A02B75"/>
    <w:rsid w:val="00A0385C"/>
    <w:rsid w:val="00A04BB1"/>
    <w:rsid w:val="00A073CD"/>
    <w:rsid w:val="00A105FE"/>
    <w:rsid w:val="00A11929"/>
    <w:rsid w:val="00A24186"/>
    <w:rsid w:val="00A25B07"/>
    <w:rsid w:val="00A26592"/>
    <w:rsid w:val="00A26958"/>
    <w:rsid w:val="00A272DE"/>
    <w:rsid w:val="00A304C3"/>
    <w:rsid w:val="00A3077D"/>
    <w:rsid w:val="00A30B53"/>
    <w:rsid w:val="00A30F5F"/>
    <w:rsid w:val="00A3362A"/>
    <w:rsid w:val="00A37EDC"/>
    <w:rsid w:val="00A412CD"/>
    <w:rsid w:val="00A42F60"/>
    <w:rsid w:val="00A449A0"/>
    <w:rsid w:val="00A451F1"/>
    <w:rsid w:val="00A453A9"/>
    <w:rsid w:val="00A50BBC"/>
    <w:rsid w:val="00A5298B"/>
    <w:rsid w:val="00A52DA8"/>
    <w:rsid w:val="00A535B5"/>
    <w:rsid w:val="00A5426E"/>
    <w:rsid w:val="00A55541"/>
    <w:rsid w:val="00A562B8"/>
    <w:rsid w:val="00A56EDE"/>
    <w:rsid w:val="00A574F4"/>
    <w:rsid w:val="00A57AE0"/>
    <w:rsid w:val="00A62EA8"/>
    <w:rsid w:val="00A72D8B"/>
    <w:rsid w:val="00A740FB"/>
    <w:rsid w:val="00A752EE"/>
    <w:rsid w:val="00A7550B"/>
    <w:rsid w:val="00A82DAA"/>
    <w:rsid w:val="00A839DB"/>
    <w:rsid w:val="00A853EB"/>
    <w:rsid w:val="00A85674"/>
    <w:rsid w:val="00A85EBC"/>
    <w:rsid w:val="00A9018A"/>
    <w:rsid w:val="00A90530"/>
    <w:rsid w:val="00A91C38"/>
    <w:rsid w:val="00A94A41"/>
    <w:rsid w:val="00A9535C"/>
    <w:rsid w:val="00A95F5A"/>
    <w:rsid w:val="00A97075"/>
    <w:rsid w:val="00AA08A8"/>
    <w:rsid w:val="00AA31AA"/>
    <w:rsid w:val="00AA3957"/>
    <w:rsid w:val="00AA4F7F"/>
    <w:rsid w:val="00AA510B"/>
    <w:rsid w:val="00AA547C"/>
    <w:rsid w:val="00AA6AEA"/>
    <w:rsid w:val="00AB15CF"/>
    <w:rsid w:val="00AB3344"/>
    <w:rsid w:val="00AB3EB6"/>
    <w:rsid w:val="00AB598F"/>
    <w:rsid w:val="00AB675A"/>
    <w:rsid w:val="00AB7D2E"/>
    <w:rsid w:val="00AC4BBD"/>
    <w:rsid w:val="00AC54B2"/>
    <w:rsid w:val="00AC7E7C"/>
    <w:rsid w:val="00AD21F6"/>
    <w:rsid w:val="00AD334A"/>
    <w:rsid w:val="00AD378E"/>
    <w:rsid w:val="00AD424A"/>
    <w:rsid w:val="00AE11CC"/>
    <w:rsid w:val="00AE133D"/>
    <w:rsid w:val="00AE245D"/>
    <w:rsid w:val="00AF2027"/>
    <w:rsid w:val="00AF2886"/>
    <w:rsid w:val="00AF2B60"/>
    <w:rsid w:val="00AF2D8F"/>
    <w:rsid w:val="00AF2FC8"/>
    <w:rsid w:val="00AF4D2A"/>
    <w:rsid w:val="00AF5F2F"/>
    <w:rsid w:val="00AF6A40"/>
    <w:rsid w:val="00AF7BF7"/>
    <w:rsid w:val="00B0142F"/>
    <w:rsid w:val="00B01B3D"/>
    <w:rsid w:val="00B034CF"/>
    <w:rsid w:val="00B10418"/>
    <w:rsid w:val="00B118B1"/>
    <w:rsid w:val="00B14862"/>
    <w:rsid w:val="00B1497E"/>
    <w:rsid w:val="00B14C64"/>
    <w:rsid w:val="00B14D02"/>
    <w:rsid w:val="00B15803"/>
    <w:rsid w:val="00B15B5F"/>
    <w:rsid w:val="00B1615F"/>
    <w:rsid w:val="00B16218"/>
    <w:rsid w:val="00B17396"/>
    <w:rsid w:val="00B237FA"/>
    <w:rsid w:val="00B23880"/>
    <w:rsid w:val="00B2405A"/>
    <w:rsid w:val="00B2475A"/>
    <w:rsid w:val="00B24B47"/>
    <w:rsid w:val="00B308C0"/>
    <w:rsid w:val="00B30D13"/>
    <w:rsid w:val="00B31DAA"/>
    <w:rsid w:val="00B322F4"/>
    <w:rsid w:val="00B366C1"/>
    <w:rsid w:val="00B405F8"/>
    <w:rsid w:val="00B42A17"/>
    <w:rsid w:val="00B50C85"/>
    <w:rsid w:val="00B518D7"/>
    <w:rsid w:val="00B51ACC"/>
    <w:rsid w:val="00B52285"/>
    <w:rsid w:val="00B561D1"/>
    <w:rsid w:val="00B566CC"/>
    <w:rsid w:val="00B579A2"/>
    <w:rsid w:val="00B605AB"/>
    <w:rsid w:val="00B6196F"/>
    <w:rsid w:val="00B61DBB"/>
    <w:rsid w:val="00B6301A"/>
    <w:rsid w:val="00B63305"/>
    <w:rsid w:val="00B6350C"/>
    <w:rsid w:val="00B636E8"/>
    <w:rsid w:val="00B6387A"/>
    <w:rsid w:val="00B63CB1"/>
    <w:rsid w:val="00B6433B"/>
    <w:rsid w:val="00B66C53"/>
    <w:rsid w:val="00B66DB2"/>
    <w:rsid w:val="00B71525"/>
    <w:rsid w:val="00B73E46"/>
    <w:rsid w:val="00B74782"/>
    <w:rsid w:val="00B76077"/>
    <w:rsid w:val="00B77962"/>
    <w:rsid w:val="00B80640"/>
    <w:rsid w:val="00B80A5B"/>
    <w:rsid w:val="00B8158C"/>
    <w:rsid w:val="00B823F4"/>
    <w:rsid w:val="00B846A5"/>
    <w:rsid w:val="00B84A5B"/>
    <w:rsid w:val="00B8578A"/>
    <w:rsid w:val="00B8603A"/>
    <w:rsid w:val="00B87769"/>
    <w:rsid w:val="00B901BC"/>
    <w:rsid w:val="00B936A7"/>
    <w:rsid w:val="00B95AE6"/>
    <w:rsid w:val="00B96307"/>
    <w:rsid w:val="00B96510"/>
    <w:rsid w:val="00BA03DB"/>
    <w:rsid w:val="00BA175C"/>
    <w:rsid w:val="00BA22BA"/>
    <w:rsid w:val="00BA260B"/>
    <w:rsid w:val="00BA4F58"/>
    <w:rsid w:val="00BA59EF"/>
    <w:rsid w:val="00BA68B8"/>
    <w:rsid w:val="00BA69E7"/>
    <w:rsid w:val="00BA6E28"/>
    <w:rsid w:val="00BB39DF"/>
    <w:rsid w:val="00BB5099"/>
    <w:rsid w:val="00BC001C"/>
    <w:rsid w:val="00BC29E9"/>
    <w:rsid w:val="00BC2ABE"/>
    <w:rsid w:val="00BC3A5D"/>
    <w:rsid w:val="00BC4FC8"/>
    <w:rsid w:val="00BD1B03"/>
    <w:rsid w:val="00BD354E"/>
    <w:rsid w:val="00BD39C5"/>
    <w:rsid w:val="00BD3A44"/>
    <w:rsid w:val="00BD3D5B"/>
    <w:rsid w:val="00BD5B19"/>
    <w:rsid w:val="00BD6970"/>
    <w:rsid w:val="00BD75E8"/>
    <w:rsid w:val="00BE3C60"/>
    <w:rsid w:val="00BE3D19"/>
    <w:rsid w:val="00BF0D52"/>
    <w:rsid w:val="00BF3CD2"/>
    <w:rsid w:val="00BF3F12"/>
    <w:rsid w:val="00BF401C"/>
    <w:rsid w:val="00BF66E8"/>
    <w:rsid w:val="00BF6F23"/>
    <w:rsid w:val="00C000A5"/>
    <w:rsid w:val="00C019C3"/>
    <w:rsid w:val="00C07DAF"/>
    <w:rsid w:val="00C11954"/>
    <w:rsid w:val="00C2043E"/>
    <w:rsid w:val="00C208AB"/>
    <w:rsid w:val="00C22A0C"/>
    <w:rsid w:val="00C230CB"/>
    <w:rsid w:val="00C23D74"/>
    <w:rsid w:val="00C243B2"/>
    <w:rsid w:val="00C25237"/>
    <w:rsid w:val="00C254EA"/>
    <w:rsid w:val="00C25575"/>
    <w:rsid w:val="00C300E8"/>
    <w:rsid w:val="00C31163"/>
    <w:rsid w:val="00C34708"/>
    <w:rsid w:val="00C3505A"/>
    <w:rsid w:val="00C35074"/>
    <w:rsid w:val="00C35A08"/>
    <w:rsid w:val="00C3694F"/>
    <w:rsid w:val="00C417A8"/>
    <w:rsid w:val="00C41B5A"/>
    <w:rsid w:val="00C42A5D"/>
    <w:rsid w:val="00C4325C"/>
    <w:rsid w:val="00C46368"/>
    <w:rsid w:val="00C5041F"/>
    <w:rsid w:val="00C514BF"/>
    <w:rsid w:val="00C5248A"/>
    <w:rsid w:val="00C5399D"/>
    <w:rsid w:val="00C56C09"/>
    <w:rsid w:val="00C56CD1"/>
    <w:rsid w:val="00C6279D"/>
    <w:rsid w:val="00C650D3"/>
    <w:rsid w:val="00C6561F"/>
    <w:rsid w:val="00C661A3"/>
    <w:rsid w:val="00C67316"/>
    <w:rsid w:val="00C67F57"/>
    <w:rsid w:val="00C7054A"/>
    <w:rsid w:val="00C70BB4"/>
    <w:rsid w:val="00C715B7"/>
    <w:rsid w:val="00C720CA"/>
    <w:rsid w:val="00C72656"/>
    <w:rsid w:val="00C72C03"/>
    <w:rsid w:val="00C73576"/>
    <w:rsid w:val="00C75422"/>
    <w:rsid w:val="00C75904"/>
    <w:rsid w:val="00C75B8A"/>
    <w:rsid w:val="00C770A4"/>
    <w:rsid w:val="00C816E1"/>
    <w:rsid w:val="00C81F74"/>
    <w:rsid w:val="00C82005"/>
    <w:rsid w:val="00C83C97"/>
    <w:rsid w:val="00C9221C"/>
    <w:rsid w:val="00C94D78"/>
    <w:rsid w:val="00C96A21"/>
    <w:rsid w:val="00CA238B"/>
    <w:rsid w:val="00CA32A6"/>
    <w:rsid w:val="00CA58E6"/>
    <w:rsid w:val="00CA5B8F"/>
    <w:rsid w:val="00CA689E"/>
    <w:rsid w:val="00CA7847"/>
    <w:rsid w:val="00CB21E1"/>
    <w:rsid w:val="00CB2425"/>
    <w:rsid w:val="00CB3BA5"/>
    <w:rsid w:val="00CB3E77"/>
    <w:rsid w:val="00CB458A"/>
    <w:rsid w:val="00CB5795"/>
    <w:rsid w:val="00CB5E48"/>
    <w:rsid w:val="00CC037A"/>
    <w:rsid w:val="00CC145D"/>
    <w:rsid w:val="00CC21B6"/>
    <w:rsid w:val="00CC2CEF"/>
    <w:rsid w:val="00CC2DAC"/>
    <w:rsid w:val="00CC60C4"/>
    <w:rsid w:val="00CC65E9"/>
    <w:rsid w:val="00CC7531"/>
    <w:rsid w:val="00CD0170"/>
    <w:rsid w:val="00CD0A05"/>
    <w:rsid w:val="00CD19E0"/>
    <w:rsid w:val="00CD4295"/>
    <w:rsid w:val="00CD4FC9"/>
    <w:rsid w:val="00CD7FE5"/>
    <w:rsid w:val="00CE1E6B"/>
    <w:rsid w:val="00CE2E0F"/>
    <w:rsid w:val="00CE3101"/>
    <w:rsid w:val="00CE3F7D"/>
    <w:rsid w:val="00CE3F89"/>
    <w:rsid w:val="00CF04AC"/>
    <w:rsid w:val="00CF10B9"/>
    <w:rsid w:val="00CF446C"/>
    <w:rsid w:val="00CF4C0B"/>
    <w:rsid w:val="00CF5A88"/>
    <w:rsid w:val="00D006DE"/>
    <w:rsid w:val="00D03164"/>
    <w:rsid w:val="00D03E03"/>
    <w:rsid w:val="00D05008"/>
    <w:rsid w:val="00D05315"/>
    <w:rsid w:val="00D05899"/>
    <w:rsid w:val="00D05F94"/>
    <w:rsid w:val="00D06787"/>
    <w:rsid w:val="00D0739A"/>
    <w:rsid w:val="00D075BF"/>
    <w:rsid w:val="00D1071F"/>
    <w:rsid w:val="00D10929"/>
    <w:rsid w:val="00D20CBC"/>
    <w:rsid w:val="00D211C2"/>
    <w:rsid w:val="00D22AF7"/>
    <w:rsid w:val="00D23605"/>
    <w:rsid w:val="00D34373"/>
    <w:rsid w:val="00D34F4D"/>
    <w:rsid w:val="00D367B1"/>
    <w:rsid w:val="00D37FB7"/>
    <w:rsid w:val="00D42C77"/>
    <w:rsid w:val="00D4608C"/>
    <w:rsid w:val="00D462F2"/>
    <w:rsid w:val="00D505E8"/>
    <w:rsid w:val="00D50FC1"/>
    <w:rsid w:val="00D51A9F"/>
    <w:rsid w:val="00D5351D"/>
    <w:rsid w:val="00D53CBB"/>
    <w:rsid w:val="00D5409A"/>
    <w:rsid w:val="00D55415"/>
    <w:rsid w:val="00D55AAF"/>
    <w:rsid w:val="00D60E0F"/>
    <w:rsid w:val="00D63A4E"/>
    <w:rsid w:val="00D64905"/>
    <w:rsid w:val="00D661D2"/>
    <w:rsid w:val="00D67933"/>
    <w:rsid w:val="00D7110E"/>
    <w:rsid w:val="00D7136A"/>
    <w:rsid w:val="00D71373"/>
    <w:rsid w:val="00D7182A"/>
    <w:rsid w:val="00D75A2B"/>
    <w:rsid w:val="00D7699F"/>
    <w:rsid w:val="00D820F4"/>
    <w:rsid w:val="00D84ECB"/>
    <w:rsid w:val="00D918BE"/>
    <w:rsid w:val="00D944B1"/>
    <w:rsid w:val="00D944CA"/>
    <w:rsid w:val="00D9486D"/>
    <w:rsid w:val="00D97137"/>
    <w:rsid w:val="00DA1EB1"/>
    <w:rsid w:val="00DA2FF1"/>
    <w:rsid w:val="00DA3462"/>
    <w:rsid w:val="00DA3CCE"/>
    <w:rsid w:val="00DA6171"/>
    <w:rsid w:val="00DA6B98"/>
    <w:rsid w:val="00DB0186"/>
    <w:rsid w:val="00DB2426"/>
    <w:rsid w:val="00DB358F"/>
    <w:rsid w:val="00DB40A1"/>
    <w:rsid w:val="00DB59E1"/>
    <w:rsid w:val="00DC3D0F"/>
    <w:rsid w:val="00DC68B2"/>
    <w:rsid w:val="00DC7E33"/>
    <w:rsid w:val="00DD057D"/>
    <w:rsid w:val="00DD2619"/>
    <w:rsid w:val="00DD3598"/>
    <w:rsid w:val="00DD5C38"/>
    <w:rsid w:val="00DE036E"/>
    <w:rsid w:val="00DE05A8"/>
    <w:rsid w:val="00DE2C33"/>
    <w:rsid w:val="00DE3396"/>
    <w:rsid w:val="00DE3E70"/>
    <w:rsid w:val="00DE460D"/>
    <w:rsid w:val="00DE53E0"/>
    <w:rsid w:val="00DF0D8E"/>
    <w:rsid w:val="00DF40ED"/>
    <w:rsid w:val="00DF4544"/>
    <w:rsid w:val="00DF53B9"/>
    <w:rsid w:val="00DF6B40"/>
    <w:rsid w:val="00DF7BF3"/>
    <w:rsid w:val="00E01038"/>
    <w:rsid w:val="00E0245C"/>
    <w:rsid w:val="00E0332E"/>
    <w:rsid w:val="00E0429B"/>
    <w:rsid w:val="00E04D8E"/>
    <w:rsid w:val="00E05218"/>
    <w:rsid w:val="00E05EA7"/>
    <w:rsid w:val="00E06498"/>
    <w:rsid w:val="00E06B17"/>
    <w:rsid w:val="00E1274B"/>
    <w:rsid w:val="00E13839"/>
    <w:rsid w:val="00E16FD2"/>
    <w:rsid w:val="00E20135"/>
    <w:rsid w:val="00E20C86"/>
    <w:rsid w:val="00E21F13"/>
    <w:rsid w:val="00E22EE5"/>
    <w:rsid w:val="00E23314"/>
    <w:rsid w:val="00E23B57"/>
    <w:rsid w:val="00E23E97"/>
    <w:rsid w:val="00E25242"/>
    <w:rsid w:val="00E256BB"/>
    <w:rsid w:val="00E26A7B"/>
    <w:rsid w:val="00E335BA"/>
    <w:rsid w:val="00E337FC"/>
    <w:rsid w:val="00E37059"/>
    <w:rsid w:val="00E37154"/>
    <w:rsid w:val="00E37177"/>
    <w:rsid w:val="00E3733A"/>
    <w:rsid w:val="00E37E5B"/>
    <w:rsid w:val="00E37E8D"/>
    <w:rsid w:val="00E37EDC"/>
    <w:rsid w:val="00E40565"/>
    <w:rsid w:val="00E41BE3"/>
    <w:rsid w:val="00E449D3"/>
    <w:rsid w:val="00E45E79"/>
    <w:rsid w:val="00E467C0"/>
    <w:rsid w:val="00E47433"/>
    <w:rsid w:val="00E52D64"/>
    <w:rsid w:val="00E536A8"/>
    <w:rsid w:val="00E565CA"/>
    <w:rsid w:val="00E571C4"/>
    <w:rsid w:val="00E57298"/>
    <w:rsid w:val="00E60C55"/>
    <w:rsid w:val="00E61CD0"/>
    <w:rsid w:val="00E62513"/>
    <w:rsid w:val="00E648FD"/>
    <w:rsid w:val="00E649E6"/>
    <w:rsid w:val="00E64EC5"/>
    <w:rsid w:val="00E663B9"/>
    <w:rsid w:val="00E66FA8"/>
    <w:rsid w:val="00E67BA9"/>
    <w:rsid w:val="00E72352"/>
    <w:rsid w:val="00E7247C"/>
    <w:rsid w:val="00E74DEE"/>
    <w:rsid w:val="00E7574D"/>
    <w:rsid w:val="00E75E81"/>
    <w:rsid w:val="00E76878"/>
    <w:rsid w:val="00E76BF5"/>
    <w:rsid w:val="00E76E3F"/>
    <w:rsid w:val="00E76F04"/>
    <w:rsid w:val="00E8147F"/>
    <w:rsid w:val="00E814F7"/>
    <w:rsid w:val="00E82BA4"/>
    <w:rsid w:val="00E83922"/>
    <w:rsid w:val="00E858AB"/>
    <w:rsid w:val="00E86BCB"/>
    <w:rsid w:val="00E877B2"/>
    <w:rsid w:val="00E90163"/>
    <w:rsid w:val="00E90996"/>
    <w:rsid w:val="00E93891"/>
    <w:rsid w:val="00E9429E"/>
    <w:rsid w:val="00E94F0F"/>
    <w:rsid w:val="00E959A3"/>
    <w:rsid w:val="00E96266"/>
    <w:rsid w:val="00E978B7"/>
    <w:rsid w:val="00EA0AF6"/>
    <w:rsid w:val="00EA0C9C"/>
    <w:rsid w:val="00EA14AE"/>
    <w:rsid w:val="00EA1F6E"/>
    <w:rsid w:val="00EA2C17"/>
    <w:rsid w:val="00EA5614"/>
    <w:rsid w:val="00EA6295"/>
    <w:rsid w:val="00EA643C"/>
    <w:rsid w:val="00EA7CE1"/>
    <w:rsid w:val="00EB1FA5"/>
    <w:rsid w:val="00EB2BE0"/>
    <w:rsid w:val="00EB5190"/>
    <w:rsid w:val="00EB5441"/>
    <w:rsid w:val="00EB6AD0"/>
    <w:rsid w:val="00EB7AA6"/>
    <w:rsid w:val="00EB7AC3"/>
    <w:rsid w:val="00EC44D7"/>
    <w:rsid w:val="00EC4E65"/>
    <w:rsid w:val="00EC54D4"/>
    <w:rsid w:val="00EC563D"/>
    <w:rsid w:val="00EC6B47"/>
    <w:rsid w:val="00EC7DA8"/>
    <w:rsid w:val="00ED157D"/>
    <w:rsid w:val="00ED3ADD"/>
    <w:rsid w:val="00ED3FDA"/>
    <w:rsid w:val="00ED41AF"/>
    <w:rsid w:val="00ED6E96"/>
    <w:rsid w:val="00ED708D"/>
    <w:rsid w:val="00EE0709"/>
    <w:rsid w:val="00EE214F"/>
    <w:rsid w:val="00EE33F7"/>
    <w:rsid w:val="00EE3A25"/>
    <w:rsid w:val="00EE3D3A"/>
    <w:rsid w:val="00EF0029"/>
    <w:rsid w:val="00EF08DF"/>
    <w:rsid w:val="00EF28B1"/>
    <w:rsid w:val="00EF2C0F"/>
    <w:rsid w:val="00EF3890"/>
    <w:rsid w:val="00EF7B06"/>
    <w:rsid w:val="00F00E13"/>
    <w:rsid w:val="00F0122E"/>
    <w:rsid w:val="00F019F8"/>
    <w:rsid w:val="00F02103"/>
    <w:rsid w:val="00F02993"/>
    <w:rsid w:val="00F04A0A"/>
    <w:rsid w:val="00F05D80"/>
    <w:rsid w:val="00F11E5A"/>
    <w:rsid w:val="00F143B4"/>
    <w:rsid w:val="00F15D48"/>
    <w:rsid w:val="00F173EB"/>
    <w:rsid w:val="00F21318"/>
    <w:rsid w:val="00F2235D"/>
    <w:rsid w:val="00F2325D"/>
    <w:rsid w:val="00F2544C"/>
    <w:rsid w:val="00F255A7"/>
    <w:rsid w:val="00F25FD0"/>
    <w:rsid w:val="00F2653F"/>
    <w:rsid w:val="00F35A61"/>
    <w:rsid w:val="00F37602"/>
    <w:rsid w:val="00F45168"/>
    <w:rsid w:val="00F47277"/>
    <w:rsid w:val="00F511F8"/>
    <w:rsid w:val="00F52617"/>
    <w:rsid w:val="00F52D38"/>
    <w:rsid w:val="00F52E6C"/>
    <w:rsid w:val="00F572DD"/>
    <w:rsid w:val="00F615EA"/>
    <w:rsid w:val="00F635A8"/>
    <w:rsid w:val="00F63FFB"/>
    <w:rsid w:val="00F657A9"/>
    <w:rsid w:val="00F67263"/>
    <w:rsid w:val="00F70F53"/>
    <w:rsid w:val="00F715DA"/>
    <w:rsid w:val="00F71B9B"/>
    <w:rsid w:val="00F76357"/>
    <w:rsid w:val="00F77848"/>
    <w:rsid w:val="00F77FDC"/>
    <w:rsid w:val="00F82920"/>
    <w:rsid w:val="00F83667"/>
    <w:rsid w:val="00F83E02"/>
    <w:rsid w:val="00F86664"/>
    <w:rsid w:val="00F90222"/>
    <w:rsid w:val="00F9046B"/>
    <w:rsid w:val="00F90592"/>
    <w:rsid w:val="00F90D65"/>
    <w:rsid w:val="00F91108"/>
    <w:rsid w:val="00F91FC5"/>
    <w:rsid w:val="00F92700"/>
    <w:rsid w:val="00F92ECC"/>
    <w:rsid w:val="00F95684"/>
    <w:rsid w:val="00F9586B"/>
    <w:rsid w:val="00F970F1"/>
    <w:rsid w:val="00FA5BAD"/>
    <w:rsid w:val="00FA6D24"/>
    <w:rsid w:val="00FB2278"/>
    <w:rsid w:val="00FB2DAA"/>
    <w:rsid w:val="00FB4035"/>
    <w:rsid w:val="00FB458F"/>
    <w:rsid w:val="00FB502C"/>
    <w:rsid w:val="00FB5525"/>
    <w:rsid w:val="00FB599A"/>
    <w:rsid w:val="00FB708B"/>
    <w:rsid w:val="00FC2255"/>
    <w:rsid w:val="00FC296B"/>
    <w:rsid w:val="00FC3B71"/>
    <w:rsid w:val="00FC5953"/>
    <w:rsid w:val="00FC7CDC"/>
    <w:rsid w:val="00FC7EB0"/>
    <w:rsid w:val="00FD07BD"/>
    <w:rsid w:val="00FD1A48"/>
    <w:rsid w:val="00FD1BD9"/>
    <w:rsid w:val="00FD4F7F"/>
    <w:rsid w:val="00FD63D9"/>
    <w:rsid w:val="00FE1B9C"/>
    <w:rsid w:val="00FE2605"/>
    <w:rsid w:val="00FE5C3C"/>
    <w:rsid w:val="00FE6018"/>
    <w:rsid w:val="00FE6442"/>
    <w:rsid w:val="00FF27D2"/>
    <w:rsid w:val="00FF2BF0"/>
    <w:rsid w:val="00FF399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5A2D0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rsid w:val="00DF7BF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47277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4">
    <w:name w:val="heading 4"/>
    <w:basedOn w:val="a0"/>
    <w:next w:val="a0"/>
    <w:link w:val="40"/>
    <w:uiPriority w:val="99"/>
    <w:qFormat/>
    <w:rsid w:val="00F47277"/>
    <w:pPr>
      <w:keepNext/>
      <w:ind w:right="-185"/>
      <w:outlineLvl w:val="3"/>
    </w:pPr>
    <w:rPr>
      <w:sz w:val="32"/>
      <w:szCs w:val="32"/>
    </w:rPr>
  </w:style>
  <w:style w:type="paragraph" w:styleId="6">
    <w:name w:val="heading 6"/>
    <w:basedOn w:val="a0"/>
    <w:next w:val="a0"/>
    <w:link w:val="60"/>
    <w:uiPriority w:val="99"/>
    <w:qFormat/>
    <w:rsid w:val="00F47277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F47277"/>
    <w:pPr>
      <w:keepNext/>
      <w:jc w:val="both"/>
      <w:outlineLvl w:val="6"/>
    </w:pPr>
    <w:rPr>
      <w:rFonts w:ascii="Arial" w:hAnsi="Arial" w:cs="Arial"/>
      <w:b/>
      <w:bCs/>
      <w:i/>
      <w:i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7BF3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47277"/>
    <w:rPr>
      <w:rFonts w:ascii="Arial" w:hAnsi="Arial" w:cs="Arial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F472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F47277"/>
    <w:rPr>
      <w:rFonts w:ascii="Calibri" w:hAnsi="Calibri" w:cs="Calibri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F47277"/>
    <w:rPr>
      <w:rFonts w:ascii="Arial" w:hAnsi="Arial" w:cs="Arial"/>
      <w:b/>
      <w:bCs/>
      <w:i/>
      <w:iCs/>
      <w:sz w:val="20"/>
      <w:szCs w:val="20"/>
      <w:lang w:eastAsia="ru-RU"/>
    </w:rPr>
  </w:style>
  <w:style w:type="paragraph" w:styleId="a4">
    <w:name w:val="Body Text"/>
    <w:aliases w:val="Основной текст1,Основной текст Знак Знак,bt"/>
    <w:basedOn w:val="a0"/>
    <w:link w:val="11"/>
    <w:uiPriority w:val="99"/>
    <w:rsid w:val="005A2D01"/>
    <w:pPr>
      <w:jc w:val="center"/>
    </w:pPr>
  </w:style>
  <w:style w:type="character" w:customStyle="1" w:styleId="11">
    <w:name w:val="Основной текст Знак1"/>
    <w:aliases w:val="Основной текст1 Знак,Основной текст Знак Знак Знак,bt Знак"/>
    <w:basedOn w:val="a1"/>
    <w:link w:val="a4"/>
    <w:uiPriority w:val="99"/>
    <w:locked/>
    <w:rsid w:val="005A2D0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5A2D0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A2D01"/>
    <w:pPr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aragraph">
    <w:name w:val="paragraph"/>
    <w:basedOn w:val="a0"/>
    <w:uiPriority w:val="99"/>
    <w:rsid w:val="002169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1"/>
    <w:uiPriority w:val="99"/>
    <w:rsid w:val="002169C2"/>
  </w:style>
  <w:style w:type="paragraph" w:styleId="a6">
    <w:name w:val="List Paragraph"/>
    <w:basedOn w:val="a0"/>
    <w:uiPriority w:val="99"/>
    <w:qFormat/>
    <w:rsid w:val="00EC54D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rsid w:val="009D32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locked/>
    <w:rsid w:val="009D320F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rsid w:val="001957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locked/>
    <w:rsid w:val="001957DA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rsid w:val="001957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locked/>
    <w:rsid w:val="001957DA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0"/>
    <w:link w:val="30"/>
    <w:uiPriority w:val="99"/>
    <w:rsid w:val="00E82B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E82BA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E82B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Знак2"/>
    <w:aliases w:val="Основной текст1 Знак1,Основной текст Знак Знак2,Основной текст Знак Знак Знак1,bt Знак1"/>
    <w:basedOn w:val="a1"/>
    <w:uiPriority w:val="99"/>
    <w:locked/>
    <w:rsid w:val="00E82BA4"/>
    <w:rPr>
      <w:sz w:val="28"/>
      <w:szCs w:val="28"/>
    </w:rPr>
  </w:style>
  <w:style w:type="paragraph" w:customStyle="1" w:styleId="ConsTitle">
    <w:name w:val="ConsTitle"/>
    <w:uiPriority w:val="99"/>
    <w:rsid w:val="00E82BA4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basedOn w:val="a0"/>
    <w:link w:val="23"/>
    <w:uiPriority w:val="99"/>
    <w:rsid w:val="00F47277"/>
    <w:pPr>
      <w:jc w:val="both"/>
    </w:pPr>
  </w:style>
  <w:style w:type="character" w:customStyle="1" w:styleId="23">
    <w:name w:val="Основной текст 2 Знак"/>
    <w:basedOn w:val="a1"/>
    <w:link w:val="22"/>
    <w:uiPriority w:val="99"/>
    <w:locked/>
    <w:rsid w:val="00F4727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7277"/>
    <w:rPr>
      <w:rFonts w:ascii="Arial" w:eastAsia="Times New Roman" w:hAnsi="Arial" w:cs="Arial"/>
      <w:b/>
      <w:bCs/>
      <w:sz w:val="20"/>
      <w:szCs w:val="20"/>
    </w:rPr>
  </w:style>
  <w:style w:type="character" w:styleId="ad">
    <w:name w:val="page number"/>
    <w:basedOn w:val="a1"/>
    <w:uiPriority w:val="99"/>
    <w:rsid w:val="00F47277"/>
  </w:style>
  <w:style w:type="paragraph" w:styleId="ae">
    <w:name w:val="Body Text Indent"/>
    <w:aliases w:val="Основной текст 1,Нумерованный список !!,Надин стиль,Основной текст без отступа,Основной текст с отступом Знак Знак Знак Знак,Основной текст с отступом Знак Знак Знак"/>
    <w:basedOn w:val="a0"/>
    <w:link w:val="af"/>
    <w:uiPriority w:val="99"/>
    <w:rsid w:val="00F47277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,Основной текст с отступом Знак Знак Знак Знак Знак,Основной текст с отступом Знак Знак Знак Знак2"/>
    <w:basedOn w:val="a1"/>
    <w:link w:val="ae"/>
    <w:uiPriority w:val="99"/>
    <w:locked/>
    <w:rsid w:val="00F47277"/>
    <w:rPr>
      <w:rFonts w:ascii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e"/>
    <w:link w:val="25"/>
    <w:uiPriority w:val="99"/>
    <w:rsid w:val="00F47277"/>
    <w:pPr>
      <w:ind w:firstLine="210"/>
    </w:pPr>
  </w:style>
  <w:style w:type="character" w:customStyle="1" w:styleId="25">
    <w:name w:val="Красная строка 2 Знак"/>
    <w:basedOn w:val="af"/>
    <w:link w:val="24"/>
    <w:uiPriority w:val="99"/>
    <w:locked/>
    <w:rsid w:val="00F47277"/>
  </w:style>
  <w:style w:type="paragraph" w:customStyle="1" w:styleId="a">
    <w:name w:val="Нумерованный абзац"/>
    <w:uiPriority w:val="99"/>
    <w:rsid w:val="00F47277"/>
    <w:pPr>
      <w:numPr>
        <w:numId w:val="7"/>
      </w:numPr>
      <w:tabs>
        <w:tab w:val="left" w:pos="1134"/>
      </w:tabs>
      <w:suppressAutoHyphens/>
      <w:spacing w:before="240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ConsNormal">
    <w:name w:val="ConsNormal"/>
    <w:link w:val="ConsNormal0"/>
    <w:uiPriority w:val="99"/>
    <w:rsid w:val="00F472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basedOn w:val="a1"/>
    <w:link w:val="ConsNormal"/>
    <w:uiPriority w:val="99"/>
    <w:locked/>
    <w:rsid w:val="00F47277"/>
    <w:rPr>
      <w:rFonts w:ascii="Arial" w:hAnsi="Arial" w:cs="Arial"/>
      <w:lang w:val="ru-RU" w:eastAsia="ru-RU"/>
    </w:rPr>
  </w:style>
  <w:style w:type="character" w:customStyle="1" w:styleId="41">
    <w:name w:val="Знак Знак4"/>
    <w:basedOn w:val="a1"/>
    <w:uiPriority w:val="99"/>
    <w:rsid w:val="00F472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Знак Знак"/>
    <w:basedOn w:val="a1"/>
    <w:uiPriority w:val="99"/>
    <w:rsid w:val="00F47277"/>
    <w:rPr>
      <w:sz w:val="24"/>
      <w:szCs w:val="24"/>
      <w:lang w:val="ru-RU" w:eastAsia="ru-RU"/>
    </w:rPr>
  </w:style>
  <w:style w:type="paragraph" w:styleId="af1">
    <w:name w:val="Normal (Web)"/>
    <w:basedOn w:val="a0"/>
    <w:uiPriority w:val="99"/>
    <w:rsid w:val="00F4727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F47277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f2">
    <w:name w:val="Table Grid"/>
    <w:basedOn w:val="a2"/>
    <w:uiPriority w:val="99"/>
    <w:rsid w:val="00F4727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0"/>
    <w:next w:val="a0"/>
    <w:uiPriority w:val="99"/>
    <w:qFormat/>
    <w:rsid w:val="00F47277"/>
    <w:rPr>
      <w:b/>
      <w:bCs/>
      <w:sz w:val="20"/>
      <w:szCs w:val="20"/>
    </w:rPr>
  </w:style>
  <w:style w:type="paragraph" w:customStyle="1" w:styleId="af4">
    <w:name w:val="Основной текст с отступом.Нумерованный список !!.Надин стиль"/>
    <w:basedOn w:val="a0"/>
    <w:uiPriority w:val="99"/>
    <w:rsid w:val="00F47277"/>
    <w:pPr>
      <w:tabs>
        <w:tab w:val="left" w:pos="8647"/>
      </w:tabs>
      <w:ind w:right="139" w:firstLine="567"/>
      <w:jc w:val="both"/>
    </w:pPr>
    <w:rPr>
      <w:kern w:val="28"/>
    </w:rPr>
  </w:style>
  <w:style w:type="paragraph" w:customStyle="1" w:styleId="NormalANX">
    <w:name w:val="NormalANX"/>
    <w:basedOn w:val="a0"/>
    <w:uiPriority w:val="99"/>
    <w:rsid w:val="00F47277"/>
    <w:pPr>
      <w:spacing w:before="240" w:after="240" w:line="360" w:lineRule="auto"/>
      <w:ind w:firstLine="720"/>
      <w:jc w:val="both"/>
    </w:pPr>
  </w:style>
  <w:style w:type="character" w:customStyle="1" w:styleId="12">
    <w:name w:val="Знак Знак1"/>
    <w:basedOn w:val="a1"/>
    <w:uiPriority w:val="99"/>
    <w:rsid w:val="00F47277"/>
    <w:rPr>
      <w:sz w:val="24"/>
      <w:szCs w:val="24"/>
      <w:lang w:val="ru-RU" w:eastAsia="ru-RU"/>
    </w:rPr>
  </w:style>
  <w:style w:type="character" w:styleId="af5">
    <w:name w:val="annotation reference"/>
    <w:basedOn w:val="a1"/>
    <w:uiPriority w:val="99"/>
    <w:semiHidden/>
    <w:rsid w:val="00F47277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rsid w:val="00F47277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locked/>
    <w:rsid w:val="00F47277"/>
    <w:rPr>
      <w:rFonts w:ascii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F4727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F47277"/>
    <w:rPr>
      <w:b/>
      <w:bCs/>
    </w:rPr>
  </w:style>
  <w:style w:type="paragraph" w:styleId="26">
    <w:name w:val="Body Text Indent 2"/>
    <w:basedOn w:val="a0"/>
    <w:link w:val="27"/>
    <w:uiPriority w:val="99"/>
    <w:rsid w:val="00F4727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locked/>
    <w:rsid w:val="00F47277"/>
    <w:rPr>
      <w:rFonts w:ascii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1"/>
    <w:uiPriority w:val="99"/>
    <w:rsid w:val="00F47277"/>
    <w:rPr>
      <w:color w:val="0000FF"/>
      <w:u w:val="single"/>
    </w:rPr>
  </w:style>
  <w:style w:type="paragraph" w:customStyle="1" w:styleId="afb">
    <w:name w:val="ЭЭГ"/>
    <w:basedOn w:val="a0"/>
    <w:uiPriority w:val="99"/>
    <w:rsid w:val="00F47277"/>
    <w:pPr>
      <w:spacing w:line="360" w:lineRule="auto"/>
      <w:ind w:firstLine="720"/>
      <w:jc w:val="both"/>
    </w:pPr>
    <w:rPr>
      <w:sz w:val="24"/>
      <w:szCs w:val="24"/>
    </w:rPr>
  </w:style>
  <w:style w:type="paragraph" w:styleId="31">
    <w:name w:val="Body Text 3"/>
    <w:basedOn w:val="a0"/>
    <w:link w:val="32"/>
    <w:uiPriority w:val="99"/>
    <w:rsid w:val="00F47277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locked/>
    <w:rsid w:val="00F47277"/>
    <w:rPr>
      <w:rFonts w:ascii="Times New Roman" w:hAnsi="Times New Roman" w:cs="Times New Roman"/>
      <w:sz w:val="16"/>
      <w:szCs w:val="16"/>
      <w:lang w:eastAsia="ru-RU"/>
    </w:rPr>
  </w:style>
  <w:style w:type="character" w:styleId="afc">
    <w:name w:val="Emphasis"/>
    <w:basedOn w:val="a1"/>
    <w:uiPriority w:val="99"/>
    <w:qFormat/>
    <w:rsid w:val="00F47277"/>
    <w:rPr>
      <w:i/>
      <w:iCs/>
    </w:rPr>
  </w:style>
  <w:style w:type="character" w:customStyle="1" w:styleId="afd">
    <w:name w:val="Основной текст_"/>
    <w:basedOn w:val="a1"/>
    <w:link w:val="28"/>
    <w:uiPriority w:val="99"/>
    <w:locked/>
    <w:rsid w:val="00F47277"/>
    <w:rPr>
      <w:sz w:val="27"/>
      <w:szCs w:val="27"/>
      <w:shd w:val="clear" w:color="auto" w:fill="FFFFFF"/>
    </w:rPr>
  </w:style>
  <w:style w:type="paragraph" w:customStyle="1" w:styleId="28">
    <w:name w:val="Основной текст2"/>
    <w:basedOn w:val="a0"/>
    <w:link w:val="afd"/>
    <w:uiPriority w:val="99"/>
    <w:rsid w:val="00F47277"/>
    <w:pPr>
      <w:widowControl w:val="0"/>
      <w:shd w:val="clear" w:color="auto" w:fill="FFFFFF"/>
      <w:spacing w:before="420" w:line="317" w:lineRule="exact"/>
      <w:jc w:val="both"/>
    </w:pPr>
    <w:rPr>
      <w:rFonts w:ascii="Calibri" w:eastAsia="Calibri" w:hAnsi="Calibri" w:cs="Calibri"/>
      <w:sz w:val="27"/>
      <w:szCs w:val="27"/>
      <w:lang w:eastAsia="en-US"/>
    </w:rPr>
  </w:style>
  <w:style w:type="character" w:customStyle="1" w:styleId="afe">
    <w:name w:val="Подпись к таблице_"/>
    <w:basedOn w:val="a1"/>
    <w:link w:val="aff"/>
    <w:uiPriority w:val="99"/>
    <w:locked/>
    <w:rsid w:val="00F47277"/>
    <w:rPr>
      <w:b/>
      <w:bCs/>
      <w:spacing w:val="-5"/>
      <w:sz w:val="23"/>
      <w:szCs w:val="23"/>
      <w:shd w:val="clear" w:color="auto" w:fill="FFFFFF"/>
    </w:rPr>
  </w:style>
  <w:style w:type="character" w:customStyle="1" w:styleId="29">
    <w:name w:val="Подпись к таблице (2)_"/>
    <w:basedOn w:val="a1"/>
    <w:link w:val="2a"/>
    <w:uiPriority w:val="99"/>
    <w:locked/>
    <w:rsid w:val="00F47277"/>
    <w:rPr>
      <w:b/>
      <w:bCs/>
      <w:spacing w:val="-5"/>
      <w:sz w:val="18"/>
      <w:szCs w:val="18"/>
      <w:shd w:val="clear" w:color="auto" w:fill="FFFFFF"/>
    </w:rPr>
  </w:style>
  <w:style w:type="paragraph" w:customStyle="1" w:styleId="aff">
    <w:name w:val="Подпись к таблице"/>
    <w:basedOn w:val="a0"/>
    <w:link w:val="afe"/>
    <w:uiPriority w:val="99"/>
    <w:rsid w:val="00F47277"/>
    <w:pPr>
      <w:widowControl w:val="0"/>
      <w:shd w:val="clear" w:color="auto" w:fill="FFFFFF"/>
      <w:spacing w:line="211" w:lineRule="exact"/>
      <w:jc w:val="center"/>
    </w:pPr>
    <w:rPr>
      <w:rFonts w:ascii="Calibri" w:eastAsia="Calibri" w:hAnsi="Calibri" w:cs="Calibri"/>
      <w:b/>
      <w:bCs/>
      <w:spacing w:val="-5"/>
      <w:sz w:val="23"/>
      <w:szCs w:val="23"/>
      <w:lang w:eastAsia="en-US"/>
    </w:rPr>
  </w:style>
  <w:style w:type="paragraph" w:customStyle="1" w:styleId="2a">
    <w:name w:val="Подпись к таблице (2)"/>
    <w:basedOn w:val="a0"/>
    <w:link w:val="29"/>
    <w:uiPriority w:val="99"/>
    <w:rsid w:val="00F47277"/>
    <w:pPr>
      <w:widowControl w:val="0"/>
      <w:shd w:val="clear" w:color="auto" w:fill="FFFFFF"/>
      <w:spacing w:line="240" w:lineRule="atLeast"/>
      <w:jc w:val="right"/>
    </w:pPr>
    <w:rPr>
      <w:rFonts w:ascii="Calibri" w:eastAsia="Calibri" w:hAnsi="Calibri" w:cs="Calibri"/>
      <w:b/>
      <w:bCs/>
      <w:spacing w:val="-5"/>
      <w:sz w:val="18"/>
      <w:szCs w:val="18"/>
      <w:lang w:eastAsia="en-US"/>
    </w:rPr>
  </w:style>
  <w:style w:type="character" w:customStyle="1" w:styleId="9pt">
    <w:name w:val="Основной текст + 9 pt"/>
    <w:aliases w:val="Полужирный,Интервал 0 pt"/>
    <w:basedOn w:val="afd"/>
    <w:uiPriority w:val="99"/>
    <w:rsid w:val="00F47277"/>
    <w:rPr>
      <w:rFonts w:ascii="Times New Roman" w:hAnsi="Times New Roman" w:cs="Times New Roman"/>
      <w:b/>
      <w:bCs/>
      <w:color w:val="000000"/>
      <w:spacing w:val="-5"/>
      <w:w w:val="100"/>
      <w:position w:val="0"/>
      <w:sz w:val="18"/>
      <w:szCs w:val="18"/>
      <w:u w:val="none"/>
      <w:lang w:val="ru-RU"/>
    </w:rPr>
  </w:style>
  <w:style w:type="character" w:customStyle="1" w:styleId="Calibri">
    <w:name w:val="Основной текст + Calibri"/>
    <w:aliases w:val="8 pt,Интервал 0 pt2"/>
    <w:basedOn w:val="afd"/>
    <w:uiPriority w:val="99"/>
    <w:rsid w:val="00F47277"/>
    <w:rPr>
      <w:rFonts w:ascii="Calibri" w:hAnsi="Calibri" w:cs="Calibri"/>
      <w:color w:val="000000"/>
      <w:spacing w:val="-7"/>
      <w:w w:val="100"/>
      <w:position w:val="0"/>
      <w:sz w:val="16"/>
      <w:szCs w:val="16"/>
      <w:u w:val="none"/>
      <w:lang w:val="ru-RU"/>
    </w:rPr>
  </w:style>
  <w:style w:type="character" w:customStyle="1" w:styleId="8pt">
    <w:name w:val="Основной текст + 8 pt"/>
    <w:aliases w:val="Интервал 0 pt1"/>
    <w:basedOn w:val="afd"/>
    <w:uiPriority w:val="99"/>
    <w:rsid w:val="00F47277"/>
    <w:rPr>
      <w:rFonts w:ascii="Times New Roman" w:hAnsi="Times New Roman" w:cs="Times New Roman"/>
      <w:color w:val="000000"/>
      <w:spacing w:val="1"/>
      <w:w w:val="100"/>
      <w:position w:val="0"/>
      <w:sz w:val="16"/>
      <w:szCs w:val="16"/>
      <w:u w:val="none"/>
      <w:lang w:val="ru-RU"/>
    </w:rPr>
  </w:style>
  <w:style w:type="character" w:customStyle="1" w:styleId="FontStyle13">
    <w:name w:val="Font Style13"/>
    <w:basedOn w:val="a1"/>
    <w:uiPriority w:val="99"/>
    <w:rsid w:val="00F47277"/>
    <w:rPr>
      <w:rFonts w:ascii="Times New Roman" w:hAnsi="Times New Roman" w:cs="Times New Roman"/>
      <w:b/>
      <w:bCs/>
      <w:sz w:val="24"/>
      <w:szCs w:val="24"/>
    </w:rPr>
  </w:style>
  <w:style w:type="character" w:customStyle="1" w:styleId="2b">
    <w:name w:val="Основной текст с отступом Знак2"/>
    <w:aliases w:val="Основной текст 1 Знак2,Нумерованный список !! Знак2,Надин стиль Знак2,Основной текст без отступа Знак2,Основной текст с отступом Знак Знак Знак Знак Знак2,Основной текст с отступом Знак Знак Знак Знак1"/>
    <w:basedOn w:val="a1"/>
    <w:uiPriority w:val="99"/>
    <w:locked/>
    <w:rsid w:val="00F47277"/>
    <w:rPr>
      <w:rFonts w:ascii="Times New Roman" w:hAnsi="Times New Roman" w:cs="Times New Roman"/>
      <w:sz w:val="24"/>
      <w:szCs w:val="24"/>
      <w:lang w:eastAsia="ru-RU"/>
    </w:rPr>
  </w:style>
  <w:style w:type="character" w:styleId="aff0">
    <w:name w:val="footnote reference"/>
    <w:aliases w:val="Знак сноски-FN,Ciae niinee-FN,Знак сноски 1"/>
    <w:basedOn w:val="a1"/>
    <w:uiPriority w:val="99"/>
    <w:semiHidden/>
    <w:rsid w:val="00F47277"/>
    <w:rPr>
      <w:vertAlign w:val="superscript"/>
    </w:rPr>
  </w:style>
  <w:style w:type="paragraph" w:styleId="aff1">
    <w:name w:val="footnote text"/>
    <w:basedOn w:val="a0"/>
    <w:link w:val="aff2"/>
    <w:uiPriority w:val="99"/>
    <w:semiHidden/>
    <w:rsid w:val="00F47277"/>
    <w:rPr>
      <w:sz w:val="20"/>
      <w:szCs w:val="20"/>
    </w:rPr>
  </w:style>
  <w:style w:type="character" w:customStyle="1" w:styleId="aff2">
    <w:name w:val="Текст сноски Знак"/>
    <w:basedOn w:val="a1"/>
    <w:link w:val="aff1"/>
    <w:uiPriority w:val="99"/>
    <w:locked/>
    <w:rsid w:val="00F4727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3">
    <w:name w:val="Прижатый влево"/>
    <w:basedOn w:val="a0"/>
    <w:next w:val="a0"/>
    <w:uiPriority w:val="99"/>
    <w:rsid w:val="00F47277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aff4">
    <w:name w:val="Нормальный (таблица)"/>
    <w:basedOn w:val="a0"/>
    <w:next w:val="a0"/>
    <w:uiPriority w:val="99"/>
    <w:rsid w:val="00F47277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F472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n2r">
    <w:name w:val="fn2r"/>
    <w:basedOn w:val="a0"/>
    <w:uiPriority w:val="99"/>
    <w:rsid w:val="00F47277"/>
    <w:pPr>
      <w:spacing w:before="100" w:beforeAutospacing="1" w:after="100" w:afterAutospacing="1"/>
    </w:pPr>
    <w:rPr>
      <w:sz w:val="24"/>
      <w:szCs w:val="24"/>
    </w:rPr>
  </w:style>
  <w:style w:type="character" w:customStyle="1" w:styleId="Zag11">
    <w:name w:val="Zag_11"/>
    <w:uiPriority w:val="99"/>
    <w:rsid w:val="00F47277"/>
  </w:style>
  <w:style w:type="paragraph" w:styleId="aff5">
    <w:name w:val="No Spacing"/>
    <w:uiPriority w:val="99"/>
    <w:qFormat/>
    <w:rsid w:val="00F47277"/>
    <w:rPr>
      <w:rFonts w:eastAsia="Times New Roman" w:cs="Calibri"/>
    </w:rPr>
  </w:style>
  <w:style w:type="paragraph" w:styleId="aff6">
    <w:name w:val="Title"/>
    <w:basedOn w:val="a0"/>
    <w:link w:val="aff7"/>
    <w:uiPriority w:val="99"/>
    <w:qFormat/>
    <w:rsid w:val="00F47277"/>
    <w:pPr>
      <w:jc w:val="center"/>
    </w:pPr>
  </w:style>
  <w:style w:type="character" w:customStyle="1" w:styleId="aff7">
    <w:name w:val="Название Знак"/>
    <w:basedOn w:val="a1"/>
    <w:link w:val="aff6"/>
    <w:uiPriority w:val="99"/>
    <w:locked/>
    <w:rsid w:val="00F4727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urier14">
    <w:name w:val="Courier14"/>
    <w:basedOn w:val="a0"/>
    <w:uiPriority w:val="99"/>
    <w:rsid w:val="00F47277"/>
    <w:pPr>
      <w:ind w:firstLine="851"/>
      <w:jc w:val="both"/>
    </w:pPr>
    <w:rPr>
      <w:rFonts w:ascii="Courier New" w:hAnsi="Courier New" w:cs="Courier New"/>
    </w:rPr>
  </w:style>
  <w:style w:type="character" w:styleId="aff8">
    <w:name w:val="Strong"/>
    <w:basedOn w:val="a1"/>
    <w:uiPriority w:val="99"/>
    <w:qFormat/>
    <w:rsid w:val="00F47277"/>
    <w:rPr>
      <w:b/>
      <w:bCs/>
    </w:rPr>
  </w:style>
  <w:style w:type="paragraph" w:customStyle="1" w:styleId="13">
    <w:name w:val="Без интервала1"/>
    <w:uiPriority w:val="99"/>
    <w:rsid w:val="00942D67"/>
    <w:rPr>
      <w:rFonts w:cs="Calibri"/>
    </w:rPr>
  </w:style>
  <w:style w:type="paragraph" w:customStyle="1" w:styleId="a9cxsplast">
    <w:name w:val="a9cxsplast"/>
    <w:basedOn w:val="a0"/>
    <w:uiPriority w:val="99"/>
    <w:rsid w:val="00942D6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14">
    <w:name w:val="Заголовок №1_"/>
    <w:basedOn w:val="a1"/>
    <w:link w:val="15"/>
    <w:uiPriority w:val="99"/>
    <w:locked/>
    <w:rsid w:val="00007043"/>
    <w:rPr>
      <w:rFonts w:ascii="Times New Roman" w:hAnsi="Times New Roman" w:cs="Times New Roman"/>
      <w:spacing w:val="20"/>
      <w:sz w:val="33"/>
      <w:szCs w:val="33"/>
      <w:shd w:val="clear" w:color="auto" w:fill="FFFFFF"/>
    </w:rPr>
  </w:style>
  <w:style w:type="character" w:customStyle="1" w:styleId="130">
    <w:name w:val="Основной текст + 13"/>
    <w:aliases w:val="5 pt"/>
    <w:basedOn w:val="afd"/>
    <w:uiPriority w:val="99"/>
    <w:rsid w:val="00007043"/>
    <w:rPr>
      <w:rFonts w:ascii="Times New Roman" w:hAnsi="Times New Roman" w:cs="Times New Roman"/>
      <w:color w:val="000000"/>
      <w:spacing w:val="0"/>
      <w:w w:val="100"/>
      <w:position w:val="0"/>
      <w:lang w:val="ru-RU"/>
    </w:rPr>
  </w:style>
  <w:style w:type="paragraph" w:customStyle="1" w:styleId="15">
    <w:name w:val="Заголовок №1"/>
    <w:basedOn w:val="a0"/>
    <w:link w:val="14"/>
    <w:uiPriority w:val="99"/>
    <w:rsid w:val="00007043"/>
    <w:pPr>
      <w:widowControl w:val="0"/>
      <w:shd w:val="clear" w:color="auto" w:fill="FFFFFF"/>
      <w:spacing w:line="410" w:lineRule="exact"/>
      <w:jc w:val="center"/>
      <w:outlineLvl w:val="0"/>
    </w:pPr>
    <w:rPr>
      <w:spacing w:val="20"/>
      <w:sz w:val="33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65FAF0D82BBB3B2BA34094DBB898F0C4ACEA0DE293F203792AA4311D5390555967DE4BEE13EEE8BD209644CHET4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5D2BD945F177B5523CB99FA340D6C432BCC235EF2EB7926F61593BA2A97EDE464CA512A010424874A4D56A276EN6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5D2BD945F177B5523CB99FA340D6C431B7C037EB20B7926F61593BA2A97EDE464CA512A010424874A4D56A276EN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5D2BD945F177B5523CB99FA340D6C431B6C931EE22B7926F61593BA2A97EDE464CA512A010424874A4D56A276EN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947E1-F5D2-4737-9641-712D726E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6460</TotalTime>
  <Pages>17</Pages>
  <Words>4837</Words>
  <Characters>34844</Characters>
  <Application>Microsoft Office Word</Application>
  <DocSecurity>0</DocSecurity>
  <Lines>290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39602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Сизова</dc:creator>
  <cp:keywords/>
  <dc:description/>
  <cp:lastModifiedBy>Картамышева</cp:lastModifiedBy>
  <cp:revision>834</cp:revision>
  <cp:lastPrinted>2020-12-19T12:10:00Z</cp:lastPrinted>
  <dcterms:created xsi:type="dcterms:W3CDTF">2016-11-18T13:03:00Z</dcterms:created>
  <dcterms:modified xsi:type="dcterms:W3CDTF">2020-12-19T12:10:00Z</dcterms:modified>
</cp:coreProperties>
</file>