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0DCB" w:rsidRPr="009B0DCB" w:rsidRDefault="009B0DCB" w:rsidP="009B0DC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5ACB02F2" wp14:editId="393CD37C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0DCB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9B0DCB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9B0DCB" w:rsidRPr="009B0DCB" w:rsidRDefault="009B0DCB" w:rsidP="009B0DC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9B0DCB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9B0DCB" w:rsidRPr="009B0DCB" w:rsidRDefault="009B0DCB" w:rsidP="009B0DCB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9B0DCB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B0DCB" w:rsidRPr="009B0DCB" w:rsidRDefault="009B0DCB" w:rsidP="009B0DCB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9B0DCB" w:rsidRPr="009B0DCB" w:rsidRDefault="009B0DCB" w:rsidP="009B0DCB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9B0DCB">
        <w:rPr>
          <w:rFonts w:eastAsia="Calibri"/>
          <w:b/>
          <w:sz w:val="2"/>
          <w:szCs w:val="28"/>
          <w:lang w:eastAsia="en-US" w:bidi="hi-IN"/>
        </w:rPr>
        <w:tab/>
      </w:r>
    </w:p>
    <w:p w:rsidR="009B0DCB" w:rsidRPr="009B0DCB" w:rsidRDefault="009B0DCB" w:rsidP="009B0DCB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9B0DCB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9B0DCB" w:rsidRPr="009B0DCB" w:rsidRDefault="009B0DCB" w:rsidP="009B0DCB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B0DCB" w:rsidRPr="009B0DCB" w:rsidTr="00855DEA">
        <w:trPr>
          <w:trHeight w:val="383"/>
        </w:trPr>
        <w:tc>
          <w:tcPr>
            <w:tcW w:w="2235" w:type="dxa"/>
            <w:hideMark/>
          </w:tcPr>
          <w:p w:rsidR="009B0DCB" w:rsidRPr="009B0DCB" w:rsidRDefault="00A1076C" w:rsidP="009B0DC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29.12.2023</w:t>
            </w:r>
          </w:p>
        </w:tc>
        <w:tc>
          <w:tcPr>
            <w:tcW w:w="2268" w:type="dxa"/>
          </w:tcPr>
          <w:p w:rsidR="009B0DCB" w:rsidRPr="009B0DCB" w:rsidRDefault="009B0DCB" w:rsidP="009B0DC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B0DCB" w:rsidRPr="009B0DCB" w:rsidRDefault="009B0DCB" w:rsidP="009B0DC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9B0DCB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B0DCB" w:rsidRPr="009B0DCB" w:rsidRDefault="00A1076C" w:rsidP="009B0DC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1446</w:t>
            </w:r>
          </w:p>
        </w:tc>
        <w:tc>
          <w:tcPr>
            <w:tcW w:w="1315" w:type="dxa"/>
          </w:tcPr>
          <w:p w:rsidR="009B0DCB" w:rsidRPr="009B0DCB" w:rsidRDefault="009B0DCB" w:rsidP="009B0DC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B0DCB" w:rsidRPr="009B0DCB" w:rsidRDefault="009B0DCB" w:rsidP="009B0DCB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9B0DCB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326936" w:rsidRPr="00283147" w:rsidRDefault="00326936">
      <w:pPr>
        <w:rPr>
          <w:sz w:val="2"/>
        </w:rPr>
      </w:pPr>
    </w:p>
    <w:p w:rsidR="00326936" w:rsidRDefault="00326936">
      <w:pPr>
        <w:rPr>
          <w:sz w:val="8"/>
        </w:rPr>
      </w:pPr>
    </w:p>
    <w:p w:rsidR="005F04ED" w:rsidRPr="009B0DCB" w:rsidRDefault="00326936" w:rsidP="009B0DCB">
      <w:pPr>
        <w:pStyle w:val="5"/>
        <w:tabs>
          <w:tab w:val="clear" w:pos="2552"/>
          <w:tab w:val="left" w:pos="5103"/>
        </w:tabs>
        <w:ind w:left="0" w:right="4536" w:firstLine="0"/>
        <w:jc w:val="both"/>
        <w:rPr>
          <w:szCs w:val="28"/>
        </w:rPr>
      </w:pPr>
      <w:r w:rsidRPr="009B0DCB">
        <w:t>Об утверж</w:t>
      </w:r>
      <w:r w:rsidR="00E11208" w:rsidRPr="009B0DCB">
        <w:t xml:space="preserve">дении </w:t>
      </w:r>
      <w:r w:rsidR="00E84605" w:rsidRPr="009B0DCB">
        <w:t>плана</w:t>
      </w:r>
      <w:r w:rsidR="00E11208" w:rsidRPr="009B0DCB">
        <w:t xml:space="preserve"> реализации в 20</w:t>
      </w:r>
      <w:r w:rsidR="00B70159" w:rsidRPr="009B0DCB">
        <w:t>24</w:t>
      </w:r>
      <w:r w:rsidRPr="009B0DCB">
        <w:t xml:space="preserve"> году </w:t>
      </w:r>
      <w:r w:rsidR="00E50F6C" w:rsidRPr="009B0DCB">
        <w:rPr>
          <w:szCs w:val="28"/>
        </w:rPr>
        <w:t>муниципальной программы Песч</w:t>
      </w:r>
      <w:r w:rsidR="00E50F6C" w:rsidRPr="009B0DCB">
        <w:rPr>
          <w:szCs w:val="28"/>
        </w:rPr>
        <w:t>а</w:t>
      </w:r>
      <w:r w:rsidR="00E50F6C" w:rsidRPr="009B0DCB">
        <w:rPr>
          <w:szCs w:val="28"/>
        </w:rPr>
        <w:t xml:space="preserve">нокопского района </w:t>
      </w:r>
      <w:r w:rsidR="00A939D2" w:rsidRPr="009B0DCB">
        <w:rPr>
          <w:szCs w:val="28"/>
        </w:rPr>
        <w:t>«</w:t>
      </w:r>
      <w:proofErr w:type="spellStart"/>
      <w:r w:rsidR="00A939D2" w:rsidRPr="009B0DCB">
        <w:rPr>
          <w:szCs w:val="28"/>
        </w:rPr>
        <w:t>Энергоэффекти</w:t>
      </w:r>
      <w:r w:rsidR="00A939D2" w:rsidRPr="009B0DCB">
        <w:rPr>
          <w:szCs w:val="28"/>
        </w:rPr>
        <w:t>в</w:t>
      </w:r>
      <w:r w:rsidR="00A939D2" w:rsidRPr="009B0DCB">
        <w:rPr>
          <w:szCs w:val="28"/>
        </w:rPr>
        <w:t>ность</w:t>
      </w:r>
      <w:proofErr w:type="spellEnd"/>
      <w:r w:rsidR="00A939D2" w:rsidRPr="009B0DCB">
        <w:rPr>
          <w:szCs w:val="28"/>
        </w:rPr>
        <w:t xml:space="preserve"> и развитие энергетики»</w:t>
      </w:r>
    </w:p>
    <w:p w:rsidR="00946BFB" w:rsidRDefault="00946BFB" w:rsidP="00946BFB"/>
    <w:p w:rsidR="00946BFB" w:rsidRPr="00946BFB" w:rsidRDefault="00946BFB" w:rsidP="00946BFB"/>
    <w:p w:rsidR="00CC191E" w:rsidRPr="009B0DCB" w:rsidRDefault="00CC191E" w:rsidP="00CC191E">
      <w:pPr>
        <w:widowControl w:val="0"/>
        <w:ind w:right="-1" w:firstLine="709"/>
        <w:jc w:val="both"/>
        <w:rPr>
          <w:rFonts w:eastAsia="SimSun" w:cs="Mangal"/>
          <w:kern w:val="1"/>
          <w:sz w:val="28"/>
          <w:szCs w:val="28"/>
          <w:lang w:eastAsia="hi-IN" w:bidi="hi-IN"/>
        </w:rPr>
      </w:pPr>
      <w:r w:rsidRPr="009B0DCB">
        <w:rPr>
          <w:rStyle w:val="FontStyle14"/>
          <w:sz w:val="28"/>
          <w:szCs w:val="28"/>
        </w:rPr>
        <w:t xml:space="preserve">В соответствии с </w:t>
      </w:r>
      <w:r w:rsidRPr="009B0DCB">
        <w:rPr>
          <w:sz w:val="28"/>
          <w:szCs w:val="28"/>
        </w:rPr>
        <w:t>постановлением Администрации Песчанокопского</w:t>
      </w:r>
      <w:r w:rsidR="009B0DCB">
        <w:rPr>
          <w:sz w:val="28"/>
          <w:szCs w:val="28"/>
        </w:rPr>
        <w:t xml:space="preserve">           </w:t>
      </w:r>
      <w:r w:rsidRPr="009B0DCB">
        <w:rPr>
          <w:sz w:val="28"/>
          <w:szCs w:val="28"/>
        </w:rPr>
        <w:t xml:space="preserve"> района от 09.11.2020 № 833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 182 «Об утверждении Методических рекомендаций по разработке и реализации м</w:t>
      </w:r>
      <w:r w:rsidRPr="009B0DCB">
        <w:rPr>
          <w:sz w:val="28"/>
          <w:szCs w:val="28"/>
        </w:rPr>
        <w:t>у</w:t>
      </w:r>
      <w:r w:rsidRPr="009B0DCB">
        <w:rPr>
          <w:sz w:val="28"/>
          <w:szCs w:val="28"/>
        </w:rPr>
        <w:t>ниципальных про</w:t>
      </w:r>
      <w:r w:rsidR="00ED5006" w:rsidRPr="009B0DCB">
        <w:rPr>
          <w:sz w:val="28"/>
          <w:szCs w:val="28"/>
        </w:rPr>
        <w:t>грамм Песчанокопского района»</w:t>
      </w:r>
      <w:r w:rsidR="009B0DCB">
        <w:rPr>
          <w:sz w:val="28"/>
          <w:szCs w:val="28"/>
        </w:rPr>
        <w:t>,</w:t>
      </w:r>
    </w:p>
    <w:p w:rsidR="009B0DCB" w:rsidRPr="009B0DCB" w:rsidRDefault="009B0DCB" w:rsidP="009B0DCB">
      <w:pPr>
        <w:suppressAutoHyphens/>
        <w:jc w:val="center"/>
        <w:rPr>
          <w:b/>
          <w:bCs/>
          <w:szCs w:val="36"/>
          <w:lang w:eastAsia="ru-RU"/>
        </w:rPr>
      </w:pPr>
    </w:p>
    <w:p w:rsidR="009B0DCB" w:rsidRDefault="009B0DCB" w:rsidP="009B0DCB">
      <w:pPr>
        <w:suppressAutoHyphens/>
        <w:jc w:val="center"/>
        <w:rPr>
          <w:sz w:val="28"/>
          <w:szCs w:val="28"/>
          <w:lang w:eastAsia="ru-RU"/>
        </w:rPr>
      </w:pPr>
      <w:r w:rsidRPr="009B0DCB">
        <w:rPr>
          <w:b/>
          <w:bCs/>
          <w:sz w:val="36"/>
          <w:szCs w:val="36"/>
          <w:lang w:eastAsia="ru-RU"/>
        </w:rPr>
        <w:t>Постановляю</w:t>
      </w:r>
      <w:r w:rsidRPr="009B0DCB">
        <w:rPr>
          <w:sz w:val="28"/>
          <w:szCs w:val="28"/>
          <w:lang w:eastAsia="ru-RU"/>
        </w:rPr>
        <w:t>:</w:t>
      </w:r>
    </w:p>
    <w:p w:rsidR="009B0DCB" w:rsidRPr="009B0DCB" w:rsidRDefault="009B0DCB" w:rsidP="009B0DCB">
      <w:pPr>
        <w:suppressAutoHyphens/>
        <w:jc w:val="center"/>
        <w:rPr>
          <w:szCs w:val="28"/>
          <w:lang w:eastAsia="ru-RU"/>
        </w:rPr>
      </w:pPr>
    </w:p>
    <w:p w:rsidR="00A67EC3" w:rsidRPr="009B0DCB" w:rsidRDefault="00326936" w:rsidP="00283147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 w:rsidRPr="009B0DCB">
        <w:rPr>
          <w:color w:val="000000"/>
          <w:spacing w:val="-5"/>
          <w:sz w:val="28"/>
          <w:szCs w:val="28"/>
        </w:rPr>
        <w:t>1.</w:t>
      </w:r>
      <w:r w:rsidR="00732A80" w:rsidRPr="009B0DCB">
        <w:rPr>
          <w:color w:val="000000"/>
          <w:spacing w:val="-5"/>
          <w:sz w:val="28"/>
          <w:szCs w:val="28"/>
        </w:rPr>
        <w:t xml:space="preserve"> </w:t>
      </w:r>
      <w:r w:rsidRPr="009B0DCB">
        <w:rPr>
          <w:color w:val="000000"/>
          <w:spacing w:val="-5"/>
          <w:sz w:val="28"/>
          <w:szCs w:val="28"/>
        </w:rPr>
        <w:t xml:space="preserve">Утвердить </w:t>
      </w:r>
      <w:r w:rsidR="00E84605" w:rsidRPr="009B0DCB">
        <w:rPr>
          <w:color w:val="000000"/>
          <w:spacing w:val="-5"/>
          <w:sz w:val="28"/>
          <w:szCs w:val="28"/>
        </w:rPr>
        <w:t>план</w:t>
      </w:r>
      <w:r w:rsidR="001D5EE6" w:rsidRPr="009B0DCB">
        <w:rPr>
          <w:color w:val="000000"/>
          <w:spacing w:val="-6"/>
          <w:sz w:val="28"/>
          <w:szCs w:val="28"/>
        </w:rPr>
        <w:t xml:space="preserve"> р</w:t>
      </w:r>
      <w:r w:rsidR="00E73746" w:rsidRPr="009B0DCB">
        <w:rPr>
          <w:color w:val="000000"/>
          <w:spacing w:val="-6"/>
          <w:sz w:val="28"/>
          <w:szCs w:val="28"/>
        </w:rPr>
        <w:t>еализации в 202</w:t>
      </w:r>
      <w:r w:rsidR="00B70159" w:rsidRPr="009B0DCB">
        <w:rPr>
          <w:color w:val="000000"/>
          <w:spacing w:val="-6"/>
          <w:sz w:val="28"/>
          <w:szCs w:val="28"/>
        </w:rPr>
        <w:t>4</w:t>
      </w:r>
      <w:r w:rsidRPr="009B0DCB">
        <w:rPr>
          <w:color w:val="000000"/>
          <w:spacing w:val="-6"/>
          <w:sz w:val="28"/>
          <w:szCs w:val="28"/>
        </w:rPr>
        <w:t xml:space="preserve"> году </w:t>
      </w:r>
      <w:r w:rsidR="00E50F6C" w:rsidRPr="009B0DCB">
        <w:rPr>
          <w:sz w:val="28"/>
          <w:szCs w:val="28"/>
        </w:rPr>
        <w:t xml:space="preserve">муниципальной программы </w:t>
      </w:r>
      <w:r w:rsidR="009B0DCB">
        <w:rPr>
          <w:sz w:val="28"/>
          <w:szCs w:val="28"/>
        </w:rPr>
        <w:t xml:space="preserve"> </w:t>
      </w:r>
      <w:r w:rsidR="00E50F6C" w:rsidRPr="009B0DCB">
        <w:rPr>
          <w:sz w:val="28"/>
          <w:szCs w:val="28"/>
        </w:rPr>
        <w:t xml:space="preserve">Песчанокопского района </w:t>
      </w:r>
      <w:r w:rsidR="00A939D2" w:rsidRPr="009B0DCB">
        <w:rPr>
          <w:sz w:val="28"/>
          <w:szCs w:val="28"/>
        </w:rPr>
        <w:t>«</w:t>
      </w:r>
      <w:proofErr w:type="spellStart"/>
      <w:r w:rsidR="00A939D2" w:rsidRPr="009B0DCB">
        <w:rPr>
          <w:sz w:val="28"/>
          <w:szCs w:val="28"/>
        </w:rPr>
        <w:t>Энергоэффективность</w:t>
      </w:r>
      <w:proofErr w:type="spellEnd"/>
      <w:r w:rsidR="00A939D2" w:rsidRPr="009B0DCB">
        <w:rPr>
          <w:sz w:val="28"/>
          <w:szCs w:val="28"/>
        </w:rPr>
        <w:t xml:space="preserve"> и развитие энергетики»</w:t>
      </w:r>
      <w:r w:rsidRPr="009B0DCB">
        <w:rPr>
          <w:color w:val="000000"/>
          <w:spacing w:val="-6"/>
          <w:sz w:val="28"/>
          <w:szCs w:val="28"/>
        </w:rPr>
        <w:t xml:space="preserve"> </w:t>
      </w:r>
      <w:r w:rsidR="009B0DCB">
        <w:rPr>
          <w:color w:val="000000"/>
          <w:spacing w:val="-6"/>
          <w:sz w:val="28"/>
          <w:szCs w:val="28"/>
        </w:rPr>
        <w:t xml:space="preserve">                 </w:t>
      </w:r>
      <w:r w:rsidRPr="009B0DCB">
        <w:rPr>
          <w:color w:val="000000"/>
          <w:spacing w:val="-6"/>
          <w:sz w:val="28"/>
          <w:szCs w:val="28"/>
        </w:rPr>
        <w:t xml:space="preserve">согласно </w:t>
      </w:r>
      <w:r w:rsidRPr="009B0DCB">
        <w:rPr>
          <w:color w:val="000000"/>
          <w:spacing w:val="-2"/>
          <w:sz w:val="28"/>
          <w:szCs w:val="28"/>
        </w:rPr>
        <w:t>приложени</w:t>
      </w:r>
      <w:r w:rsidR="005F04ED" w:rsidRPr="009B0DCB">
        <w:rPr>
          <w:color w:val="000000"/>
          <w:spacing w:val="-2"/>
          <w:sz w:val="28"/>
          <w:szCs w:val="28"/>
        </w:rPr>
        <w:t>ю</w:t>
      </w:r>
      <w:r w:rsidR="00905F24" w:rsidRPr="009B0DCB">
        <w:rPr>
          <w:color w:val="000000"/>
          <w:spacing w:val="-2"/>
          <w:sz w:val="28"/>
          <w:szCs w:val="28"/>
        </w:rPr>
        <w:t xml:space="preserve"> к </w:t>
      </w:r>
      <w:r w:rsidR="001D5EE6" w:rsidRPr="009B0DCB">
        <w:rPr>
          <w:color w:val="000000"/>
          <w:spacing w:val="-2"/>
          <w:sz w:val="28"/>
          <w:szCs w:val="28"/>
        </w:rPr>
        <w:t>настоящему постановлению.</w:t>
      </w:r>
    </w:p>
    <w:p w:rsidR="005C39AA" w:rsidRPr="009B0DCB" w:rsidRDefault="00CC191E" w:rsidP="00283147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 w:rsidRPr="009B0DCB">
        <w:rPr>
          <w:sz w:val="28"/>
          <w:szCs w:val="28"/>
        </w:rPr>
        <w:t xml:space="preserve">2. </w:t>
      </w:r>
      <w:r w:rsidR="00ED5006" w:rsidRPr="009B0DCB">
        <w:rPr>
          <w:sz w:val="28"/>
          <w:szCs w:val="28"/>
        </w:rPr>
        <w:t xml:space="preserve">Отделу информационных технологий </w:t>
      </w:r>
      <w:proofErr w:type="gramStart"/>
      <w:r w:rsidR="00ED5006" w:rsidRPr="009B0DCB">
        <w:rPr>
          <w:sz w:val="28"/>
          <w:szCs w:val="28"/>
        </w:rPr>
        <w:t>разместить</w:t>
      </w:r>
      <w:proofErr w:type="gramEnd"/>
      <w:r w:rsidR="00ED5006" w:rsidRPr="009B0DCB">
        <w:rPr>
          <w:sz w:val="28"/>
          <w:szCs w:val="28"/>
        </w:rPr>
        <w:t xml:space="preserve"> настоящее </w:t>
      </w:r>
      <w:r w:rsidR="009B0DCB">
        <w:rPr>
          <w:sz w:val="28"/>
          <w:szCs w:val="28"/>
        </w:rPr>
        <w:t xml:space="preserve">                          </w:t>
      </w:r>
      <w:r w:rsidR="00ED5006" w:rsidRPr="009B0DCB">
        <w:rPr>
          <w:sz w:val="28"/>
          <w:szCs w:val="28"/>
        </w:rPr>
        <w:t>постановление на официальном сайте Администрации Песчанокопского района в сети «Интернет».</w:t>
      </w:r>
    </w:p>
    <w:p w:rsidR="005C39AA" w:rsidRPr="009B0DCB" w:rsidRDefault="00040EC7" w:rsidP="00283147">
      <w:pPr>
        <w:ind w:firstLine="709"/>
        <w:jc w:val="both"/>
        <w:rPr>
          <w:sz w:val="28"/>
          <w:szCs w:val="28"/>
        </w:rPr>
      </w:pPr>
      <w:r w:rsidRPr="009B0DCB">
        <w:rPr>
          <w:sz w:val="28"/>
          <w:szCs w:val="28"/>
        </w:rPr>
        <w:t>3</w:t>
      </w:r>
      <w:r w:rsidR="00051363" w:rsidRPr="009B0DCB">
        <w:rPr>
          <w:sz w:val="28"/>
          <w:szCs w:val="28"/>
        </w:rPr>
        <w:t xml:space="preserve">. </w:t>
      </w:r>
      <w:proofErr w:type="gramStart"/>
      <w:r w:rsidR="005C39AA" w:rsidRPr="009B0DCB">
        <w:rPr>
          <w:sz w:val="28"/>
          <w:szCs w:val="28"/>
        </w:rPr>
        <w:t>Контроль за</w:t>
      </w:r>
      <w:proofErr w:type="gramEnd"/>
      <w:r w:rsidR="005C39AA" w:rsidRPr="009B0DCB">
        <w:rPr>
          <w:sz w:val="28"/>
          <w:szCs w:val="28"/>
        </w:rPr>
        <w:t xml:space="preserve"> выполнением постановления возложить на заместителя</w:t>
      </w:r>
      <w:r w:rsidR="006F61E7" w:rsidRPr="009B0DCB">
        <w:rPr>
          <w:sz w:val="28"/>
          <w:szCs w:val="28"/>
        </w:rPr>
        <w:t xml:space="preserve"> главы Администрации района по сельскому хозяйству и вопросам </w:t>
      </w:r>
      <w:r w:rsidR="009B0DCB">
        <w:rPr>
          <w:sz w:val="28"/>
          <w:szCs w:val="28"/>
        </w:rPr>
        <w:t xml:space="preserve">                            </w:t>
      </w:r>
      <w:r w:rsidR="006F61E7" w:rsidRPr="009B0DCB">
        <w:rPr>
          <w:sz w:val="28"/>
          <w:szCs w:val="28"/>
        </w:rPr>
        <w:t>муниципального хозяйства</w:t>
      </w:r>
      <w:r w:rsidR="00283147" w:rsidRPr="009B0DCB">
        <w:rPr>
          <w:sz w:val="28"/>
          <w:szCs w:val="28"/>
        </w:rPr>
        <w:t xml:space="preserve">  </w:t>
      </w:r>
      <w:r w:rsidR="006F61E7" w:rsidRPr="009B0DCB">
        <w:rPr>
          <w:sz w:val="28"/>
          <w:szCs w:val="28"/>
        </w:rPr>
        <w:t>Кравцова А.Н</w:t>
      </w:r>
      <w:r w:rsidR="005C39AA" w:rsidRPr="009B0DCB">
        <w:rPr>
          <w:sz w:val="28"/>
          <w:szCs w:val="28"/>
        </w:rPr>
        <w:t>.</w:t>
      </w:r>
    </w:p>
    <w:p w:rsidR="00326936" w:rsidRDefault="00326936" w:rsidP="005C39AA">
      <w:pPr>
        <w:tabs>
          <w:tab w:val="left" w:pos="1134"/>
        </w:tabs>
        <w:ind w:right="-1" w:firstLine="709"/>
        <w:jc w:val="both"/>
        <w:rPr>
          <w:color w:val="000000"/>
          <w:spacing w:val="-2"/>
          <w:sz w:val="28"/>
          <w:szCs w:val="26"/>
        </w:rPr>
      </w:pPr>
      <w:r>
        <w:rPr>
          <w:color w:val="000000"/>
          <w:spacing w:val="-2"/>
          <w:sz w:val="28"/>
          <w:szCs w:val="26"/>
        </w:rPr>
        <w:t xml:space="preserve">    </w:t>
      </w:r>
    </w:p>
    <w:p w:rsidR="00326936" w:rsidRDefault="00326936" w:rsidP="00732A80">
      <w:pPr>
        <w:shd w:val="clear" w:color="auto" w:fill="FFFFFF"/>
        <w:jc w:val="both"/>
        <w:rPr>
          <w:color w:val="000000"/>
          <w:spacing w:val="-2"/>
          <w:sz w:val="28"/>
          <w:szCs w:val="26"/>
        </w:rPr>
      </w:pPr>
    </w:p>
    <w:p w:rsidR="00326936" w:rsidRDefault="00326936" w:rsidP="00732A80">
      <w:pPr>
        <w:ind w:left="660"/>
        <w:rPr>
          <w:sz w:val="28"/>
          <w:szCs w:val="28"/>
        </w:rPr>
      </w:pPr>
    </w:p>
    <w:p w:rsidR="00326936" w:rsidRDefault="00E50F6C" w:rsidP="00732A80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32693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26936">
        <w:rPr>
          <w:sz w:val="28"/>
          <w:szCs w:val="28"/>
        </w:rPr>
        <w:t xml:space="preserve"> Администрации </w:t>
      </w:r>
    </w:p>
    <w:p w:rsidR="00326936" w:rsidRDefault="00326936" w:rsidP="00732A80">
      <w:pPr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</w:t>
      </w:r>
      <w:r w:rsidR="001D5EE6">
        <w:rPr>
          <w:sz w:val="28"/>
          <w:szCs w:val="28"/>
        </w:rPr>
        <w:t xml:space="preserve">                           </w:t>
      </w:r>
      <w:r w:rsidR="002A2390">
        <w:rPr>
          <w:sz w:val="28"/>
          <w:szCs w:val="28"/>
        </w:rPr>
        <w:t xml:space="preserve">     </w:t>
      </w:r>
      <w:r w:rsidR="00C6160A">
        <w:rPr>
          <w:sz w:val="28"/>
          <w:szCs w:val="28"/>
        </w:rPr>
        <w:t xml:space="preserve"> </w:t>
      </w:r>
      <w:r w:rsidR="002A2390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E50F6C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283147">
        <w:rPr>
          <w:sz w:val="28"/>
          <w:szCs w:val="28"/>
        </w:rPr>
        <w:t xml:space="preserve"> </w:t>
      </w:r>
      <w:proofErr w:type="spellStart"/>
      <w:r w:rsidR="002A2390">
        <w:rPr>
          <w:sz w:val="28"/>
          <w:szCs w:val="28"/>
        </w:rPr>
        <w:t>Апольский</w:t>
      </w:r>
      <w:proofErr w:type="spellEnd"/>
    </w:p>
    <w:p w:rsidR="00326936" w:rsidRDefault="00326936" w:rsidP="00732A80">
      <w:pPr>
        <w:ind w:left="660"/>
        <w:rPr>
          <w:sz w:val="28"/>
          <w:szCs w:val="28"/>
        </w:rPr>
      </w:pPr>
    </w:p>
    <w:p w:rsidR="00326936" w:rsidRDefault="00326936" w:rsidP="00732A80">
      <w:pPr>
        <w:ind w:left="660"/>
        <w:rPr>
          <w:sz w:val="28"/>
          <w:szCs w:val="28"/>
        </w:rPr>
      </w:pPr>
    </w:p>
    <w:p w:rsidR="00326936" w:rsidRDefault="00326936" w:rsidP="00732A80">
      <w:pPr>
        <w:ind w:left="66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326936" w:rsidRDefault="00326936" w:rsidP="00732A80">
      <w:pPr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326936" w:rsidRDefault="00C6160A" w:rsidP="00732A80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326936">
        <w:rPr>
          <w:sz w:val="28"/>
          <w:szCs w:val="28"/>
        </w:rPr>
        <w:t>тдел по вопросам муниципального</w:t>
      </w:r>
      <w:r w:rsidR="009B0DCB">
        <w:rPr>
          <w:sz w:val="28"/>
          <w:szCs w:val="28"/>
        </w:rPr>
        <w:t xml:space="preserve"> хозяйства</w:t>
      </w:r>
    </w:p>
    <w:p w:rsidR="00326936" w:rsidRDefault="00326936" w:rsidP="00732A80">
      <w:pPr>
        <w:rPr>
          <w:sz w:val="28"/>
          <w:szCs w:val="28"/>
        </w:rPr>
      </w:pPr>
    </w:p>
    <w:p w:rsidR="00326936" w:rsidRDefault="00326936">
      <w:pPr>
        <w:sectPr w:rsidR="00326936" w:rsidSect="00283147">
          <w:pgSz w:w="11906" w:h="16838"/>
          <w:pgMar w:top="1134" w:right="567" w:bottom="1134" w:left="1701" w:header="709" w:footer="951" w:gutter="0"/>
          <w:cols w:space="720"/>
          <w:docGrid w:linePitch="272"/>
        </w:sectPr>
      </w:pPr>
    </w:p>
    <w:p w:rsidR="00326936" w:rsidRDefault="00326936" w:rsidP="00D45891">
      <w:pPr>
        <w:ind w:left="10490" w:right="-1"/>
        <w:rPr>
          <w:sz w:val="28"/>
        </w:rPr>
      </w:pPr>
      <w:r>
        <w:rPr>
          <w:sz w:val="28"/>
        </w:rPr>
        <w:lastRenderedPageBreak/>
        <w:t>Приложение</w:t>
      </w:r>
    </w:p>
    <w:p w:rsidR="00326936" w:rsidRDefault="00326936" w:rsidP="00D45891">
      <w:pPr>
        <w:ind w:left="10490" w:right="-1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C6160A" w:rsidRDefault="00326936" w:rsidP="00D45891">
      <w:pPr>
        <w:ind w:left="10490" w:right="-1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C6160A" w:rsidRDefault="00C6160A" w:rsidP="00D45891">
      <w:pPr>
        <w:ind w:left="10490" w:right="-1"/>
        <w:rPr>
          <w:sz w:val="28"/>
        </w:rPr>
      </w:pPr>
      <w:r>
        <w:rPr>
          <w:sz w:val="28"/>
        </w:rPr>
        <w:t xml:space="preserve">от </w:t>
      </w:r>
      <w:r w:rsidR="00150A2E">
        <w:rPr>
          <w:sz w:val="28"/>
        </w:rPr>
        <w:t xml:space="preserve"> </w:t>
      </w:r>
      <w:r w:rsidR="00A1076C">
        <w:rPr>
          <w:sz w:val="28"/>
        </w:rPr>
        <w:t>29.12.2023</w:t>
      </w:r>
      <w:bookmarkStart w:id="0" w:name="_GoBack"/>
      <w:bookmarkEnd w:id="0"/>
      <w:r w:rsidR="009B0DCB">
        <w:rPr>
          <w:sz w:val="28"/>
        </w:rPr>
        <w:t xml:space="preserve">  </w:t>
      </w:r>
      <w:r w:rsidR="00150A2E">
        <w:rPr>
          <w:sz w:val="28"/>
        </w:rPr>
        <w:t xml:space="preserve"> </w:t>
      </w:r>
      <w:r>
        <w:rPr>
          <w:sz w:val="28"/>
        </w:rPr>
        <w:t xml:space="preserve"> № </w:t>
      </w:r>
      <w:r w:rsidR="00A1076C">
        <w:rPr>
          <w:sz w:val="28"/>
        </w:rPr>
        <w:t>1446</w:t>
      </w:r>
    </w:p>
    <w:p w:rsidR="00326936" w:rsidRPr="00F84FE2" w:rsidRDefault="00326936">
      <w:pPr>
        <w:ind w:right="-1"/>
        <w:jc w:val="both"/>
        <w:rPr>
          <w:sz w:val="14"/>
        </w:rPr>
      </w:pPr>
      <w:r>
        <w:rPr>
          <w:sz w:val="28"/>
        </w:rPr>
        <w:t xml:space="preserve">                    </w:t>
      </w:r>
    </w:p>
    <w:p w:rsidR="009B0DCB" w:rsidRDefault="009B0DCB" w:rsidP="00F02D8A">
      <w:pPr>
        <w:autoSpaceDE w:val="0"/>
        <w:spacing w:line="100" w:lineRule="atLeast"/>
        <w:jc w:val="center"/>
        <w:rPr>
          <w:sz w:val="28"/>
          <w:szCs w:val="28"/>
        </w:rPr>
      </w:pPr>
    </w:p>
    <w:p w:rsidR="00F02D8A" w:rsidRPr="009B0DCB" w:rsidRDefault="00F02D8A" w:rsidP="00F02D8A">
      <w:pPr>
        <w:autoSpaceDE w:val="0"/>
        <w:spacing w:line="100" w:lineRule="atLeast"/>
        <w:jc w:val="center"/>
        <w:rPr>
          <w:sz w:val="28"/>
          <w:szCs w:val="28"/>
        </w:rPr>
      </w:pPr>
      <w:r w:rsidRPr="009B0DCB">
        <w:rPr>
          <w:sz w:val="28"/>
          <w:szCs w:val="28"/>
        </w:rPr>
        <w:t>План</w:t>
      </w:r>
    </w:p>
    <w:p w:rsidR="00F02D8A" w:rsidRPr="009B0DCB" w:rsidRDefault="00F02D8A" w:rsidP="004831DF">
      <w:pPr>
        <w:jc w:val="center"/>
        <w:rPr>
          <w:sz w:val="28"/>
          <w:szCs w:val="28"/>
        </w:rPr>
      </w:pPr>
      <w:r w:rsidRPr="009B0DCB">
        <w:rPr>
          <w:sz w:val="28"/>
          <w:szCs w:val="28"/>
        </w:rPr>
        <w:t xml:space="preserve">реализации </w:t>
      </w:r>
      <w:r w:rsidR="004831DF" w:rsidRPr="009B0DCB">
        <w:rPr>
          <w:sz w:val="28"/>
          <w:szCs w:val="28"/>
        </w:rPr>
        <w:t xml:space="preserve">муниципальной программы Песчанокопского района </w:t>
      </w:r>
      <w:r w:rsidR="00A939D2" w:rsidRPr="009B0DCB">
        <w:rPr>
          <w:sz w:val="28"/>
          <w:szCs w:val="28"/>
        </w:rPr>
        <w:t>«</w:t>
      </w:r>
      <w:proofErr w:type="spellStart"/>
      <w:r w:rsidR="00A939D2" w:rsidRPr="009B0DCB">
        <w:rPr>
          <w:sz w:val="28"/>
          <w:szCs w:val="28"/>
        </w:rPr>
        <w:t>Энергоэффективность</w:t>
      </w:r>
      <w:proofErr w:type="spellEnd"/>
      <w:r w:rsidR="00A939D2" w:rsidRPr="009B0DCB">
        <w:rPr>
          <w:sz w:val="28"/>
          <w:szCs w:val="28"/>
        </w:rPr>
        <w:t xml:space="preserve"> и развитие энергетики»</w:t>
      </w:r>
      <w:r w:rsidR="004831DF" w:rsidRPr="009B0DCB">
        <w:rPr>
          <w:sz w:val="28"/>
          <w:szCs w:val="28"/>
        </w:rPr>
        <w:t xml:space="preserve"> </w:t>
      </w:r>
      <w:r w:rsidR="004831DF" w:rsidRPr="009B0DCB">
        <w:rPr>
          <w:bCs/>
          <w:color w:val="000000"/>
          <w:sz w:val="28"/>
          <w:szCs w:val="28"/>
        </w:rPr>
        <w:t xml:space="preserve">по </w:t>
      </w:r>
      <w:r w:rsidR="009B0DCB">
        <w:rPr>
          <w:bCs/>
          <w:color w:val="000000"/>
          <w:sz w:val="28"/>
          <w:szCs w:val="28"/>
        </w:rPr>
        <w:t xml:space="preserve">                   </w:t>
      </w:r>
      <w:r w:rsidR="004831DF" w:rsidRPr="009B0DCB">
        <w:rPr>
          <w:bCs/>
          <w:color w:val="000000"/>
          <w:sz w:val="28"/>
          <w:szCs w:val="28"/>
        </w:rPr>
        <w:t xml:space="preserve">состоянию </w:t>
      </w:r>
      <w:r w:rsidRPr="009B0DCB">
        <w:rPr>
          <w:sz w:val="28"/>
          <w:szCs w:val="28"/>
        </w:rPr>
        <w:t xml:space="preserve">на </w:t>
      </w:r>
      <w:r w:rsidR="00E73746" w:rsidRPr="009B0DCB">
        <w:rPr>
          <w:sz w:val="28"/>
          <w:szCs w:val="28"/>
        </w:rPr>
        <w:t>202</w:t>
      </w:r>
      <w:r w:rsidR="00B70159" w:rsidRPr="009B0DCB">
        <w:rPr>
          <w:sz w:val="28"/>
          <w:szCs w:val="28"/>
        </w:rPr>
        <w:t>4</w:t>
      </w:r>
      <w:r w:rsidRPr="009B0DCB">
        <w:rPr>
          <w:sz w:val="28"/>
          <w:szCs w:val="28"/>
        </w:rPr>
        <w:t xml:space="preserve"> год</w:t>
      </w:r>
    </w:p>
    <w:p w:rsidR="009B0DCB" w:rsidRDefault="009B0DCB" w:rsidP="004831DF">
      <w:pPr>
        <w:jc w:val="center"/>
        <w:rPr>
          <w:sz w:val="24"/>
        </w:rPr>
      </w:pPr>
    </w:p>
    <w:p w:rsidR="009B0DCB" w:rsidRPr="009B0DCB" w:rsidRDefault="009B0DCB" w:rsidP="004831DF">
      <w:pPr>
        <w:jc w:val="center"/>
        <w:rPr>
          <w:sz w:val="4"/>
        </w:rPr>
      </w:pPr>
    </w:p>
    <w:p w:rsidR="009B0DCB" w:rsidRPr="00F84FE2" w:rsidRDefault="009B0DCB" w:rsidP="004831DF">
      <w:pPr>
        <w:jc w:val="center"/>
        <w:rPr>
          <w:sz w:val="24"/>
        </w:rPr>
      </w:pPr>
    </w:p>
    <w:tbl>
      <w:tblPr>
        <w:tblW w:w="15755" w:type="dxa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4111"/>
        <w:gridCol w:w="1843"/>
        <w:gridCol w:w="1711"/>
        <w:gridCol w:w="1417"/>
        <w:gridCol w:w="982"/>
        <w:gridCol w:w="1134"/>
        <w:gridCol w:w="1134"/>
        <w:gridCol w:w="1276"/>
        <w:gridCol w:w="1296"/>
      </w:tblGrid>
      <w:tr w:rsidR="00F02D8A" w:rsidTr="00F84FE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D8A" w:rsidRDefault="00F02D8A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D8A" w:rsidRDefault="00F02D8A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</w:t>
            </w:r>
          </w:p>
          <w:p w:rsidR="00F02D8A" w:rsidRDefault="00F02D8A" w:rsidP="00F84FE2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02D8A" w:rsidRDefault="00F02D8A" w:rsidP="00F84FE2">
            <w:pPr>
              <w:pStyle w:val="ConsPlusCel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 подпрограммы, 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D8A" w:rsidRDefault="00F02D8A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2D8A" w:rsidRDefault="00F02D8A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D8A" w:rsidRDefault="00F02D8A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(дата)</w:t>
            </w:r>
          </w:p>
        </w:tc>
        <w:tc>
          <w:tcPr>
            <w:tcW w:w="5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D8A" w:rsidRDefault="00F02D8A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</w:t>
            </w:r>
            <w:hyperlink w:anchor="Par1127" w:history="1">
              <w:r>
                <w:rPr>
                  <w:rStyle w:val="af0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</w:tr>
      <w:tr w:rsidR="00F02D8A" w:rsidTr="00F84FE2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D8A" w:rsidRDefault="00F02D8A" w:rsidP="00F84FE2">
            <w:pPr>
              <w:spacing w:line="228" w:lineRule="auto"/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D8A" w:rsidRDefault="00F02D8A" w:rsidP="00F84FE2">
            <w:pPr>
              <w:spacing w:line="228" w:lineRule="auto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D8A" w:rsidRDefault="00F02D8A" w:rsidP="00F84FE2">
            <w:pPr>
              <w:spacing w:line="228" w:lineRule="auto"/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2D8A" w:rsidRDefault="00F02D8A" w:rsidP="00F84FE2">
            <w:pPr>
              <w:spacing w:line="228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D8A" w:rsidRDefault="00F02D8A" w:rsidP="00F84FE2">
            <w:pPr>
              <w:spacing w:line="228" w:lineRule="auto"/>
            </w:pP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D8A" w:rsidRDefault="00F02D8A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D8A" w:rsidRDefault="003811C2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 w:rsidR="00F02D8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D8A" w:rsidRDefault="003811C2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-ной </w:t>
            </w:r>
            <w:r w:rsidR="00F02D8A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D8A" w:rsidRDefault="00E73746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D8A" w:rsidRDefault="00E73746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сельских поселений</w:t>
            </w:r>
          </w:p>
        </w:tc>
      </w:tr>
      <w:tr w:rsidR="00F02D8A" w:rsidTr="00F84FE2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D8A" w:rsidRDefault="00F02D8A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D8A" w:rsidRDefault="00F02D8A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D8A" w:rsidRDefault="00F02D8A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D8A" w:rsidRDefault="00F02D8A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D8A" w:rsidRDefault="00F02D8A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D8A" w:rsidRDefault="00F02D8A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D8A" w:rsidRDefault="00F02D8A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D8A" w:rsidRDefault="00F02D8A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D8A" w:rsidRDefault="00F02D8A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D8A" w:rsidRDefault="00F02D8A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831DF" w:rsidTr="00F84FE2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1DF" w:rsidRDefault="004831DF" w:rsidP="00F84FE2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9D2" w:rsidRPr="00A939D2" w:rsidRDefault="00A939D2" w:rsidP="00F84FE2">
            <w:pPr>
              <w:widowControl w:val="0"/>
              <w:suppressAutoHyphens/>
              <w:snapToGrid w:val="0"/>
              <w:spacing w:line="228" w:lineRule="auto"/>
              <w:jc w:val="center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eastAsia="fa-IR" w:bidi="fa-IR"/>
              </w:rPr>
            </w:pPr>
            <w:r w:rsidRPr="00A939D2">
              <w:rPr>
                <w:rFonts w:eastAsia="Andale Sans UI" w:cs="Tahoma"/>
                <w:color w:val="000000"/>
                <w:kern w:val="1"/>
                <w:sz w:val="24"/>
                <w:szCs w:val="24"/>
                <w:lang w:eastAsia="fa-IR" w:bidi="fa-IR"/>
              </w:rPr>
              <w:t>Подпрограмма 1</w:t>
            </w:r>
          </w:p>
          <w:p w:rsidR="00A939D2" w:rsidRPr="00A939D2" w:rsidRDefault="00A939D2" w:rsidP="00F84FE2">
            <w:pPr>
              <w:widowControl w:val="0"/>
              <w:suppressAutoHyphens/>
              <w:snapToGrid w:val="0"/>
              <w:spacing w:line="228" w:lineRule="auto"/>
              <w:jc w:val="center"/>
              <w:textAlignment w:val="baseline"/>
              <w:rPr>
                <w:rFonts w:eastAsia="Andale Sans UI" w:cs="Tahoma"/>
                <w:color w:val="000000"/>
                <w:kern w:val="1"/>
                <w:sz w:val="24"/>
                <w:szCs w:val="24"/>
                <w:lang w:eastAsia="fa-IR" w:bidi="fa-IR"/>
              </w:rPr>
            </w:pPr>
            <w:r w:rsidRPr="00A939D2">
              <w:rPr>
                <w:rFonts w:eastAsia="Andale Sans UI" w:cs="Tahoma"/>
                <w:color w:val="000000"/>
                <w:kern w:val="1"/>
                <w:sz w:val="24"/>
                <w:szCs w:val="24"/>
                <w:lang w:eastAsia="fa-IR" w:bidi="fa-IR"/>
              </w:rPr>
              <w:t>«Энергосбережение и</w:t>
            </w:r>
          </w:p>
          <w:p w:rsidR="004831DF" w:rsidRDefault="00A939D2" w:rsidP="00F84FE2">
            <w:pPr>
              <w:widowControl w:val="0"/>
              <w:suppressAutoHyphens/>
              <w:snapToGrid w:val="0"/>
              <w:spacing w:line="228" w:lineRule="auto"/>
              <w:jc w:val="center"/>
              <w:textAlignment w:val="baseline"/>
              <w:rPr>
                <w:sz w:val="24"/>
                <w:szCs w:val="24"/>
              </w:rPr>
            </w:pPr>
            <w:r w:rsidRPr="00A939D2">
              <w:rPr>
                <w:rFonts w:eastAsia="Andale Sans UI" w:cs="Tahoma"/>
                <w:color w:val="000000"/>
                <w:kern w:val="1"/>
                <w:sz w:val="24"/>
                <w:szCs w:val="24"/>
                <w:lang w:eastAsia="fa-IR" w:bidi="fa-IR"/>
              </w:rPr>
              <w:t xml:space="preserve"> повышение энергетическ</w:t>
            </w:r>
            <w:r w:rsidR="00F84FE2">
              <w:rPr>
                <w:rFonts w:eastAsia="Andale Sans UI" w:cs="Tahoma"/>
                <w:color w:val="000000"/>
                <w:kern w:val="1"/>
                <w:sz w:val="24"/>
                <w:szCs w:val="24"/>
                <w:lang w:eastAsia="fa-IR" w:bidi="fa-IR"/>
              </w:rPr>
              <w:t>ой эффективности в государственных и муниципальных учрежде</w:t>
            </w:r>
            <w:r w:rsidRPr="00A939D2">
              <w:rPr>
                <w:rFonts w:eastAsia="Andale Sans UI" w:cs="Tahoma"/>
                <w:color w:val="000000"/>
                <w:kern w:val="1"/>
                <w:sz w:val="24"/>
                <w:szCs w:val="24"/>
                <w:lang w:eastAsia="fa-IR" w:bidi="fa-IR"/>
              </w:rPr>
              <w:t>ниях»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1DF" w:rsidRDefault="004831DF" w:rsidP="00F84FE2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1DF" w:rsidRDefault="004831DF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1DF" w:rsidRDefault="004831DF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1DF" w:rsidRDefault="004831DF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1DF" w:rsidRDefault="004831DF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1DF" w:rsidRDefault="004831DF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1DF" w:rsidRDefault="004831DF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1DF" w:rsidRDefault="004831DF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9D2" w:rsidTr="00F84FE2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9D2" w:rsidRDefault="00A939D2" w:rsidP="00F84FE2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9D2" w:rsidRPr="00A939D2" w:rsidRDefault="00A939D2" w:rsidP="00F84FE2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939D2">
              <w:rPr>
                <w:rFonts w:ascii="Times New Roman" w:hAnsi="Times New Roman" w:cs="Times New Roman"/>
                <w:sz w:val="24"/>
                <w:szCs w:val="28"/>
              </w:rPr>
              <w:t xml:space="preserve">Приобретение </w:t>
            </w:r>
          </w:p>
          <w:p w:rsidR="00A939D2" w:rsidRPr="004831DF" w:rsidRDefault="00F84FE2" w:rsidP="00F84FE2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энергосберегающего оборудова</w:t>
            </w:r>
            <w:r w:rsidR="00A939D2" w:rsidRPr="00A939D2">
              <w:rPr>
                <w:rFonts w:ascii="Times New Roman" w:hAnsi="Times New Roman" w:cs="Times New Roman"/>
                <w:sz w:val="24"/>
                <w:szCs w:val="28"/>
              </w:rPr>
              <w:t>ния и материалов для муниципальных учреждений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</w:tcPr>
          <w:p w:rsidR="00996D0D" w:rsidRPr="00996D0D" w:rsidRDefault="00996D0D" w:rsidP="00F84FE2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D0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</w:t>
            </w:r>
          </w:p>
          <w:p w:rsidR="00A939D2" w:rsidRDefault="00996D0D" w:rsidP="00F84FE2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D0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района                                                                         </w:t>
            </w:r>
            <w:proofErr w:type="spellStart"/>
            <w:r w:rsidRPr="00996D0D">
              <w:rPr>
                <w:rFonts w:ascii="Times New Roman" w:hAnsi="Times New Roman" w:cs="Times New Roman"/>
                <w:sz w:val="24"/>
                <w:szCs w:val="24"/>
              </w:rPr>
              <w:t>О.В.Купина</w:t>
            </w:r>
            <w:proofErr w:type="spellEnd"/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9D2" w:rsidRPr="000713BF" w:rsidRDefault="00A939D2" w:rsidP="00F84FE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повышение энергетической эффективности бюджетных учреждений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9D2" w:rsidRDefault="00A939D2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701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9D2" w:rsidRDefault="006565B5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9D2" w:rsidRDefault="00A939D2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9D2" w:rsidRDefault="00A939D2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9D2" w:rsidRDefault="006565B5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9D2" w:rsidRDefault="00A939D2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39D2" w:rsidTr="00F84FE2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9D2" w:rsidRDefault="00A939D2" w:rsidP="00F84FE2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9D2" w:rsidRDefault="00A939D2" w:rsidP="00F84FE2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</w:p>
          <w:p w:rsidR="00A939D2" w:rsidRDefault="00A939D2" w:rsidP="00F84FE2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9D2" w:rsidRDefault="00A939D2" w:rsidP="00F84FE2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9D2" w:rsidRPr="000713BF" w:rsidRDefault="00A939D2" w:rsidP="00F84FE2">
            <w:pPr>
              <w:spacing w:line="228" w:lineRule="auto"/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повышение энергетической эффективности бюджетных учреждений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9D2" w:rsidRDefault="00B70159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9D2" w:rsidRDefault="00A939D2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9D2" w:rsidRDefault="00A939D2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9D2" w:rsidRDefault="00A939D2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9D2" w:rsidRDefault="00A939D2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9D2" w:rsidRDefault="00A939D2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D2367" w:rsidTr="00F84FE2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67" w:rsidRDefault="000D2367" w:rsidP="00F84FE2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67" w:rsidRDefault="000D2367" w:rsidP="00F84FE2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67" w:rsidRDefault="000D2367" w:rsidP="00F84FE2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67" w:rsidRDefault="000D2367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67" w:rsidRDefault="000D2367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67" w:rsidRDefault="000D2367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67" w:rsidRDefault="000D2367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67" w:rsidRDefault="000D2367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67" w:rsidRDefault="000D2367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67" w:rsidRDefault="000D2367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367" w:rsidTr="00F84FE2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67" w:rsidRDefault="000D2367" w:rsidP="00F84FE2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67" w:rsidRDefault="000D2367" w:rsidP="00F84FE2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программе          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D0D" w:rsidRPr="00996D0D" w:rsidRDefault="00996D0D" w:rsidP="00F84FE2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D0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</w:t>
            </w:r>
          </w:p>
          <w:p w:rsidR="000D2367" w:rsidRDefault="00996D0D" w:rsidP="00F84FE2">
            <w:pPr>
              <w:pStyle w:val="ConsPlusCell"/>
              <w:snapToGri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D0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района                                                                         </w:t>
            </w:r>
            <w:proofErr w:type="spellStart"/>
            <w:r w:rsidRPr="00996D0D">
              <w:rPr>
                <w:rFonts w:ascii="Times New Roman" w:hAnsi="Times New Roman" w:cs="Times New Roman"/>
                <w:sz w:val="24"/>
                <w:szCs w:val="24"/>
              </w:rPr>
              <w:t>О.В.Купина</w:t>
            </w:r>
            <w:proofErr w:type="spellEnd"/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67" w:rsidRDefault="000D2367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67" w:rsidRDefault="000D2367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67" w:rsidRDefault="006565B5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67" w:rsidRDefault="00A939D2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67" w:rsidRDefault="000D2367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2367" w:rsidRDefault="006565B5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367" w:rsidRDefault="00A939D2" w:rsidP="00F84FE2">
            <w:pPr>
              <w:pStyle w:val="ConsPlusCell"/>
              <w:snapToGrid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06139" w:rsidRDefault="00D06139" w:rsidP="00F02D8A">
      <w:pPr>
        <w:autoSpaceDE w:val="0"/>
        <w:spacing w:line="100" w:lineRule="atLeast"/>
        <w:ind w:firstLine="540"/>
        <w:jc w:val="both"/>
        <w:rPr>
          <w:sz w:val="24"/>
        </w:rPr>
      </w:pPr>
      <w:bookmarkStart w:id="1" w:name="Par1127"/>
    </w:p>
    <w:p w:rsidR="00F02D8A" w:rsidRPr="00D06139" w:rsidRDefault="00F02D8A" w:rsidP="00F02D8A">
      <w:pPr>
        <w:autoSpaceDE w:val="0"/>
        <w:spacing w:line="100" w:lineRule="atLeast"/>
        <w:ind w:firstLine="540"/>
        <w:jc w:val="both"/>
        <w:rPr>
          <w:sz w:val="28"/>
          <w:szCs w:val="28"/>
        </w:rPr>
      </w:pPr>
      <w:r w:rsidRPr="00D06139">
        <w:rPr>
          <w:sz w:val="28"/>
          <w:szCs w:val="28"/>
        </w:rPr>
        <w:t>&lt;</w:t>
      </w:r>
      <w:bookmarkEnd w:id="1"/>
      <w:r w:rsidRPr="00D06139">
        <w:rPr>
          <w:sz w:val="28"/>
          <w:szCs w:val="28"/>
        </w:rPr>
        <w:t>*&gt; Объем расходов приводится на очередной финансовый год.</w:t>
      </w:r>
    </w:p>
    <w:p w:rsidR="00F84FE2" w:rsidRPr="00F84FE2" w:rsidRDefault="00F84FE2" w:rsidP="00F02D8A">
      <w:pPr>
        <w:autoSpaceDE w:val="0"/>
        <w:spacing w:line="100" w:lineRule="atLeast"/>
        <w:ind w:firstLine="540"/>
        <w:jc w:val="both"/>
        <w:rPr>
          <w:sz w:val="14"/>
        </w:rPr>
      </w:pPr>
    </w:p>
    <w:p w:rsidR="009B0DCB" w:rsidRDefault="009B0DCB" w:rsidP="00283147">
      <w:pPr>
        <w:suppressAutoHyphens/>
        <w:ind w:left="426" w:right="-1"/>
        <w:jc w:val="both"/>
        <w:rPr>
          <w:sz w:val="28"/>
        </w:rPr>
      </w:pPr>
    </w:p>
    <w:p w:rsidR="00D06139" w:rsidRDefault="00D06139" w:rsidP="00283147">
      <w:pPr>
        <w:suppressAutoHyphens/>
        <w:ind w:left="426" w:right="-1"/>
        <w:jc w:val="both"/>
        <w:rPr>
          <w:sz w:val="28"/>
        </w:rPr>
      </w:pPr>
    </w:p>
    <w:p w:rsidR="00D45891" w:rsidRDefault="00D45891" w:rsidP="00283147">
      <w:pPr>
        <w:suppressAutoHyphens/>
        <w:ind w:left="426" w:right="-1"/>
        <w:jc w:val="both"/>
        <w:rPr>
          <w:sz w:val="28"/>
        </w:rPr>
      </w:pPr>
      <w:r>
        <w:rPr>
          <w:sz w:val="28"/>
        </w:rPr>
        <w:t xml:space="preserve">Управляющий делами </w:t>
      </w:r>
    </w:p>
    <w:p w:rsidR="00D45891" w:rsidRPr="00D45891" w:rsidRDefault="00D45891" w:rsidP="00283147">
      <w:pPr>
        <w:suppressAutoHyphens/>
        <w:ind w:left="426" w:right="-1"/>
        <w:jc w:val="both"/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      </w:t>
      </w:r>
      <w:r w:rsidR="00283147">
        <w:rPr>
          <w:sz w:val="28"/>
        </w:rPr>
        <w:t xml:space="preserve">                                     </w:t>
      </w:r>
      <w:r>
        <w:rPr>
          <w:sz w:val="28"/>
        </w:rPr>
        <w:t xml:space="preserve">   </w:t>
      </w:r>
      <w:r w:rsidR="009B0DCB">
        <w:rPr>
          <w:sz w:val="28"/>
        </w:rPr>
        <w:t xml:space="preserve">                           </w:t>
      </w:r>
      <w:r w:rsidR="00D06139">
        <w:rPr>
          <w:sz w:val="28"/>
        </w:rPr>
        <w:t xml:space="preserve"> </w:t>
      </w:r>
      <w:r>
        <w:rPr>
          <w:sz w:val="28"/>
        </w:rPr>
        <w:t>О.В.</w:t>
      </w:r>
      <w:r w:rsidR="00283147">
        <w:rPr>
          <w:sz w:val="28"/>
        </w:rPr>
        <w:t xml:space="preserve"> </w:t>
      </w:r>
      <w:r>
        <w:rPr>
          <w:sz w:val="28"/>
        </w:rPr>
        <w:t>Купина</w:t>
      </w:r>
    </w:p>
    <w:sectPr w:rsidR="00D45891" w:rsidRPr="00D45891" w:rsidSect="009B0D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709" w:bottom="426" w:left="1134" w:header="29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A09" w:rsidRDefault="00F16A09">
      <w:r>
        <w:separator/>
      </w:r>
    </w:p>
  </w:endnote>
  <w:endnote w:type="continuationSeparator" w:id="0">
    <w:p w:rsidR="00F16A09" w:rsidRDefault="00F1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936" w:rsidRDefault="0032693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FE2" w:rsidRDefault="00F84FE2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A1076C">
      <w:rPr>
        <w:noProof/>
      </w:rPr>
      <w:t>3</w:t>
    </w:r>
    <w:r>
      <w:fldChar w:fldCharType="end"/>
    </w:r>
  </w:p>
  <w:p w:rsidR="00326936" w:rsidRDefault="00326936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936" w:rsidRDefault="003269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A09" w:rsidRDefault="00F16A09">
      <w:r>
        <w:separator/>
      </w:r>
    </w:p>
  </w:footnote>
  <w:footnote w:type="continuationSeparator" w:id="0">
    <w:p w:rsidR="00F16A09" w:rsidRDefault="00F16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936" w:rsidRDefault="0032693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936" w:rsidRDefault="0032693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936" w:rsidRDefault="003269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77382AF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6B01A49"/>
    <w:multiLevelType w:val="hybridMultilevel"/>
    <w:tmpl w:val="7A185F04"/>
    <w:lvl w:ilvl="0" w:tplc="5822A6AA">
      <w:start w:val="1"/>
      <w:numFmt w:val="decimal"/>
      <w:lvlText w:val="%1."/>
      <w:lvlJc w:val="left"/>
      <w:pPr>
        <w:ind w:left="958" w:hanging="39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EE6"/>
    <w:rsid w:val="00001C97"/>
    <w:rsid w:val="00005C47"/>
    <w:rsid w:val="000346A0"/>
    <w:rsid w:val="0004073C"/>
    <w:rsid w:val="00040EC7"/>
    <w:rsid w:val="00051363"/>
    <w:rsid w:val="0008390F"/>
    <w:rsid w:val="000D2367"/>
    <w:rsid w:val="000E6D15"/>
    <w:rsid w:val="000F147A"/>
    <w:rsid w:val="001101A4"/>
    <w:rsid w:val="001115A6"/>
    <w:rsid w:val="00111F0A"/>
    <w:rsid w:val="00130028"/>
    <w:rsid w:val="001320E1"/>
    <w:rsid w:val="00150A2E"/>
    <w:rsid w:val="001A4C80"/>
    <w:rsid w:val="001D5EE6"/>
    <w:rsid w:val="001F090F"/>
    <w:rsid w:val="00207B94"/>
    <w:rsid w:val="002766F2"/>
    <w:rsid w:val="00283147"/>
    <w:rsid w:val="002A2390"/>
    <w:rsid w:val="002B286B"/>
    <w:rsid w:val="00320651"/>
    <w:rsid w:val="00326936"/>
    <w:rsid w:val="00356398"/>
    <w:rsid w:val="003811C2"/>
    <w:rsid w:val="003E6981"/>
    <w:rsid w:val="00404492"/>
    <w:rsid w:val="004176C7"/>
    <w:rsid w:val="00443B28"/>
    <w:rsid w:val="00482CB0"/>
    <w:rsid w:val="004831DF"/>
    <w:rsid w:val="004A43E4"/>
    <w:rsid w:val="004A6313"/>
    <w:rsid w:val="004C7BEB"/>
    <w:rsid w:val="004E595C"/>
    <w:rsid w:val="00521A93"/>
    <w:rsid w:val="00522D54"/>
    <w:rsid w:val="00562834"/>
    <w:rsid w:val="005C39AA"/>
    <w:rsid w:val="005E56CB"/>
    <w:rsid w:val="005F04ED"/>
    <w:rsid w:val="005F4825"/>
    <w:rsid w:val="005F6E60"/>
    <w:rsid w:val="0062352A"/>
    <w:rsid w:val="00625570"/>
    <w:rsid w:val="00635A0E"/>
    <w:rsid w:val="006565B5"/>
    <w:rsid w:val="00656CCE"/>
    <w:rsid w:val="00660477"/>
    <w:rsid w:val="0067710C"/>
    <w:rsid w:val="006D3FD2"/>
    <w:rsid w:val="006F61E7"/>
    <w:rsid w:val="00732A80"/>
    <w:rsid w:val="00736F11"/>
    <w:rsid w:val="00744AB0"/>
    <w:rsid w:val="00745087"/>
    <w:rsid w:val="007A1F9A"/>
    <w:rsid w:val="0081437D"/>
    <w:rsid w:val="0084270D"/>
    <w:rsid w:val="008B67CF"/>
    <w:rsid w:val="008C3413"/>
    <w:rsid w:val="008D50C2"/>
    <w:rsid w:val="008E0B16"/>
    <w:rsid w:val="00905F24"/>
    <w:rsid w:val="00931007"/>
    <w:rsid w:val="00946BFB"/>
    <w:rsid w:val="00996D0D"/>
    <w:rsid w:val="00997933"/>
    <w:rsid w:val="009B0DCB"/>
    <w:rsid w:val="009C2BAD"/>
    <w:rsid w:val="009F7736"/>
    <w:rsid w:val="00A005BB"/>
    <w:rsid w:val="00A1076C"/>
    <w:rsid w:val="00A15FA9"/>
    <w:rsid w:val="00A37D40"/>
    <w:rsid w:val="00A441E3"/>
    <w:rsid w:val="00A67EC3"/>
    <w:rsid w:val="00A7166E"/>
    <w:rsid w:val="00A939D2"/>
    <w:rsid w:val="00AE337E"/>
    <w:rsid w:val="00B70159"/>
    <w:rsid w:val="00B71528"/>
    <w:rsid w:val="00B76B9A"/>
    <w:rsid w:val="00BC4A7A"/>
    <w:rsid w:val="00BE4052"/>
    <w:rsid w:val="00C220AD"/>
    <w:rsid w:val="00C407FB"/>
    <w:rsid w:val="00C6160A"/>
    <w:rsid w:val="00CC11CC"/>
    <w:rsid w:val="00CC191E"/>
    <w:rsid w:val="00CF0FAC"/>
    <w:rsid w:val="00D03E00"/>
    <w:rsid w:val="00D06139"/>
    <w:rsid w:val="00D27D19"/>
    <w:rsid w:val="00D44EDF"/>
    <w:rsid w:val="00D45891"/>
    <w:rsid w:val="00D46388"/>
    <w:rsid w:val="00D51AD2"/>
    <w:rsid w:val="00D84007"/>
    <w:rsid w:val="00DA22FD"/>
    <w:rsid w:val="00DB2053"/>
    <w:rsid w:val="00DB50CC"/>
    <w:rsid w:val="00DD1DD2"/>
    <w:rsid w:val="00E07A33"/>
    <w:rsid w:val="00E11208"/>
    <w:rsid w:val="00E270BE"/>
    <w:rsid w:val="00E31959"/>
    <w:rsid w:val="00E50F6C"/>
    <w:rsid w:val="00E5295E"/>
    <w:rsid w:val="00E6699B"/>
    <w:rsid w:val="00E71C35"/>
    <w:rsid w:val="00E73746"/>
    <w:rsid w:val="00E73E42"/>
    <w:rsid w:val="00E84605"/>
    <w:rsid w:val="00EC7B01"/>
    <w:rsid w:val="00ED5006"/>
    <w:rsid w:val="00ED77C0"/>
    <w:rsid w:val="00EE574F"/>
    <w:rsid w:val="00F02D8A"/>
    <w:rsid w:val="00F16A09"/>
    <w:rsid w:val="00F70D5D"/>
    <w:rsid w:val="00F75989"/>
    <w:rsid w:val="00F80CD9"/>
    <w:rsid w:val="00F84FE2"/>
    <w:rsid w:val="00FD3668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3">
    <w:name w:val="Стиль1"/>
    <w:pPr>
      <w:widowControl w:val="0"/>
      <w:suppressAutoHyphens/>
    </w:pPr>
    <w:rPr>
      <w:rFonts w:eastAsia="Arial"/>
      <w:sz w:val="28"/>
      <w:lang w:eastAsia="ar-SA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6"/>
  </w:style>
  <w:style w:type="paragraph" w:styleId="ae">
    <w:name w:val="Balloon Text"/>
    <w:basedOn w:val="a"/>
    <w:link w:val="af"/>
    <w:uiPriority w:val="99"/>
    <w:semiHidden/>
    <w:unhideWhenUsed/>
    <w:rsid w:val="00F7598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75989"/>
    <w:rPr>
      <w:rFonts w:ascii="Tahoma" w:hAnsi="Tahoma" w:cs="Tahoma"/>
      <w:sz w:val="16"/>
      <w:szCs w:val="16"/>
      <w:lang w:eastAsia="ar-SA"/>
    </w:rPr>
  </w:style>
  <w:style w:type="character" w:styleId="af0">
    <w:name w:val="Hyperlink"/>
    <w:rsid w:val="00F02D8A"/>
    <w:rPr>
      <w:color w:val="000080"/>
      <w:u w:val="single"/>
    </w:rPr>
  </w:style>
  <w:style w:type="paragraph" w:customStyle="1" w:styleId="ConsPlusCell">
    <w:name w:val="ConsPlusCell"/>
    <w:rsid w:val="00F02D8A"/>
    <w:pPr>
      <w:widowControl w:val="0"/>
      <w:suppressAutoHyphens/>
      <w:autoSpaceDE w:val="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cfs1">
    <w:name w:val="cfs1"/>
    <w:rsid w:val="00D46388"/>
  </w:style>
  <w:style w:type="character" w:customStyle="1" w:styleId="FontStyle14">
    <w:name w:val="Font Style14"/>
    <w:rsid w:val="00CC191E"/>
    <w:rPr>
      <w:rFonts w:ascii="Times New Roman" w:hAnsi="Times New Roman" w:cs="Times New Roman"/>
      <w:sz w:val="26"/>
      <w:szCs w:val="26"/>
    </w:rPr>
  </w:style>
  <w:style w:type="character" w:customStyle="1" w:styleId="aa">
    <w:name w:val="Нижний колонтитул Знак"/>
    <w:link w:val="a9"/>
    <w:uiPriority w:val="99"/>
    <w:rsid w:val="00F84FE2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3">
    <w:name w:val="Стиль1"/>
    <w:pPr>
      <w:widowControl w:val="0"/>
      <w:suppressAutoHyphens/>
    </w:pPr>
    <w:rPr>
      <w:rFonts w:eastAsia="Arial"/>
      <w:sz w:val="28"/>
      <w:lang w:eastAsia="ar-SA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6"/>
  </w:style>
  <w:style w:type="paragraph" w:styleId="ae">
    <w:name w:val="Balloon Text"/>
    <w:basedOn w:val="a"/>
    <w:link w:val="af"/>
    <w:uiPriority w:val="99"/>
    <w:semiHidden/>
    <w:unhideWhenUsed/>
    <w:rsid w:val="00F7598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75989"/>
    <w:rPr>
      <w:rFonts w:ascii="Tahoma" w:hAnsi="Tahoma" w:cs="Tahoma"/>
      <w:sz w:val="16"/>
      <w:szCs w:val="16"/>
      <w:lang w:eastAsia="ar-SA"/>
    </w:rPr>
  </w:style>
  <w:style w:type="character" w:styleId="af0">
    <w:name w:val="Hyperlink"/>
    <w:rsid w:val="00F02D8A"/>
    <w:rPr>
      <w:color w:val="000080"/>
      <w:u w:val="single"/>
    </w:rPr>
  </w:style>
  <w:style w:type="paragraph" w:customStyle="1" w:styleId="ConsPlusCell">
    <w:name w:val="ConsPlusCell"/>
    <w:rsid w:val="00F02D8A"/>
    <w:pPr>
      <w:widowControl w:val="0"/>
      <w:suppressAutoHyphens/>
      <w:autoSpaceDE w:val="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cfs1">
    <w:name w:val="cfs1"/>
    <w:rsid w:val="00D46388"/>
  </w:style>
  <w:style w:type="character" w:customStyle="1" w:styleId="FontStyle14">
    <w:name w:val="Font Style14"/>
    <w:rsid w:val="00CC191E"/>
    <w:rPr>
      <w:rFonts w:ascii="Times New Roman" w:hAnsi="Times New Roman" w:cs="Times New Roman"/>
      <w:sz w:val="26"/>
      <w:szCs w:val="26"/>
    </w:rPr>
  </w:style>
  <w:style w:type="character" w:customStyle="1" w:styleId="aa">
    <w:name w:val="Нижний колонтитул Знак"/>
    <w:link w:val="a9"/>
    <w:uiPriority w:val="99"/>
    <w:rsid w:val="00F84FE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77;&#1083;&#1080;&#1093;&#1086;&#1074;&#1072;\Application%20Data\Microsoft\&#1064;&#1072;&#1073;&#1083;&#1086;&#1085;&#1099;\POSTAN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POSTAN</Template>
  <TotalTime>16</TotalTime>
  <Pages>3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Home</Company>
  <LinksUpToDate>false</LinksUpToDate>
  <CharactersWithSpaces>3205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</dc:creator>
  <cp:keywords/>
  <cp:lastModifiedBy>Елена Алексеевна Мыльникова</cp:lastModifiedBy>
  <cp:revision>4</cp:revision>
  <cp:lastPrinted>2023-12-28T10:57:00Z</cp:lastPrinted>
  <dcterms:created xsi:type="dcterms:W3CDTF">2023-12-26T08:40:00Z</dcterms:created>
  <dcterms:modified xsi:type="dcterms:W3CDTF">2023-12-29T05:57:00Z</dcterms:modified>
</cp:coreProperties>
</file>