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/>
        <w:jc w:val="center"/>
      </w:pPr>
      <w:r>
        <w:drawing>
          <wp:inline>
            <wp:extent cx="666623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66623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7000000">
      <w:pPr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8000000">
      <w:pPr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9000000">
      <w:pPr>
        <w:tabs>
          <w:tab w:leader="none" w:pos="1701" w:val="center"/>
        </w:tabs>
        <w:ind/>
        <w:jc w:val="center"/>
        <w:rPr>
          <w:sz w:val="12"/>
        </w:rPr>
      </w:pPr>
    </w:p>
    <w:p w14:paraId="0A000000">
      <w:pPr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B000000">
      <w:pPr>
        <w:keepNext w:val="1"/>
        <w:spacing w:line="228" w:lineRule="auto"/>
        <w:ind w:firstLine="0" w:left="142" w:right="141"/>
        <w:jc w:val="center"/>
      </w:pPr>
    </w:p>
    <w:p w14:paraId="0C000000">
      <w:pPr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30.09.2022г.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79</w:t>
      </w:r>
    </w:p>
    <w:p w14:paraId="0D000000">
      <w:pPr>
        <w:rPr>
          <w:rFonts w:ascii="Times New Roman" w:hAnsi="Times New Roman"/>
          <w:sz w:val="28"/>
        </w:rPr>
      </w:pPr>
    </w:p>
    <w:p w14:paraId="0E000000">
      <w:pPr>
        <w:tabs>
          <w:tab w:leader="none" w:pos="3969" w:val="left"/>
          <w:tab w:leader="none" w:pos="5529" w:val="left"/>
        </w:tabs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26.02.2019г. №292 «О Порядке ведения реестра муниципальных служащих Администрации Песчанокопского района»</w:t>
      </w:r>
    </w:p>
    <w:p w14:paraId="0F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16"/>
        </w:rPr>
      </w:pPr>
    </w:p>
    <w:p w14:paraId="10000000">
      <w:pPr>
        <w:tabs>
          <w:tab w:leader="none" w:pos="4820" w:val="left"/>
          <w:tab w:leader="none" w:pos="5529" w:val="left"/>
        </w:tabs>
        <w:ind w:right="4538"/>
        <w:jc w:val="both"/>
        <w:rPr>
          <w:rFonts w:ascii="Times New Roman" w:hAnsi="Times New Roman"/>
          <w:sz w:val="24"/>
        </w:rPr>
      </w:pPr>
    </w:p>
    <w:p w14:paraId="1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нормативного правового акта Собрания депутатов Песчанокопского района в соответствие с действующим законодательством и создания единой правовой базы формирования и ведения реестра муниципальных служащих Администрации Песчанокопского района, Собрание депутатов Песчанокопского района</w:t>
      </w:r>
    </w:p>
    <w:p w14:paraId="12000000">
      <w:pPr>
        <w:ind w:firstLine="709"/>
        <w:jc w:val="both"/>
        <w:rPr>
          <w:rFonts w:ascii="Times New Roman" w:hAnsi="Times New Roman"/>
          <w:sz w:val="16"/>
        </w:rPr>
      </w:pPr>
    </w:p>
    <w:p w14:paraId="13000000">
      <w:pPr>
        <w:tabs>
          <w:tab w:leader="none" w:pos="567" w:val="left"/>
        </w:tabs>
        <w:ind/>
        <w:jc w:val="center"/>
        <w:rPr>
          <w:rStyle w:val="Style_2_ch"/>
          <w:b w:val="1"/>
          <w:sz w:val="28"/>
        </w:rPr>
      </w:pPr>
      <w:r>
        <w:rPr>
          <w:rStyle w:val="Style_2_ch"/>
          <w:b w:val="1"/>
          <w:sz w:val="28"/>
        </w:rPr>
        <w:t>РЕШИЛО:</w:t>
      </w:r>
    </w:p>
    <w:p w14:paraId="14000000">
      <w:pPr>
        <w:tabs>
          <w:tab w:leader="none" w:pos="567" w:val="left"/>
        </w:tabs>
        <w:ind/>
        <w:jc w:val="center"/>
        <w:rPr>
          <w:rFonts w:ascii="Times New Roman" w:hAnsi="Times New Roman"/>
          <w:b w:val="1"/>
          <w:sz w:val="16"/>
        </w:rPr>
      </w:pPr>
    </w:p>
    <w:p w14:paraId="15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26.02.2022г. № 292 «О Порядке ведения реестра муниципальных служащих Администрации Песчанокопского района», изменения и дополнения в приложение 1 к Порядку ведения реестра муниципальных служащих Администрации Песчанокопского райо</w:t>
      </w:r>
      <w:r>
        <w:rPr>
          <w:rFonts w:ascii="Times New Roman" w:hAnsi="Times New Roman"/>
          <w:sz w:val="28"/>
        </w:rPr>
        <w:t>на изложив его в новой редакции</w:t>
      </w:r>
      <w:r>
        <w:rPr>
          <w:rFonts w:ascii="Times New Roman" w:hAnsi="Times New Roman"/>
          <w:sz w:val="28"/>
        </w:rPr>
        <w:t xml:space="preserve"> (приложение)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подлежит официальному опубликованию и размещению на официальном сайте Администрации Песчанокопского района в сети «Интернет».</w:t>
      </w:r>
    </w:p>
    <w:p w14:paraId="17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14:paraId="18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14:paraId="19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48"/>
        </w:rPr>
      </w:pPr>
    </w:p>
    <w:p w14:paraId="1A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14:paraId="1B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И.Н. Хребтова</w:t>
      </w:r>
    </w:p>
    <w:p w14:paraId="1C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1D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</w:p>
    <w:p w14:paraId="1E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F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0000000">
      <w:pPr>
        <w:pStyle w:val="Style_3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1000000">
      <w:pPr>
        <w:sectPr>
          <w:footerReference r:id="rId2" w:type="default"/>
          <w:pgSz w:h="16838" w:w="11906"/>
          <w:pgMar w:bottom="1134" w:footer="130" w:gutter="0" w:header="720" w:left="1134" w:right="567" w:top="993"/>
          <w:titlePg/>
        </w:sectPr>
      </w:pPr>
    </w:p>
    <w:p w14:paraId="22000000">
      <w:pPr>
        <w:ind w:firstLine="0" w:left="10780"/>
        <w:jc w:val="both"/>
        <w:rPr>
          <w:rFonts w:ascii="Times New Roman" w:hAnsi="Times New Roman"/>
          <w:sz w:val="24"/>
        </w:rPr>
      </w:pPr>
    </w:p>
    <w:p w14:paraId="23000000">
      <w:pPr>
        <w:ind w:firstLine="0" w:left="10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24000000">
      <w:pPr>
        <w:ind w:firstLine="0" w:left="10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ведения</w:t>
      </w:r>
    </w:p>
    <w:p w14:paraId="25000000">
      <w:pPr>
        <w:ind w:firstLine="0" w:left="10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реестра муниципальных служащих</w:t>
      </w:r>
    </w:p>
    <w:p w14:paraId="26000000">
      <w:pPr>
        <w:ind w:firstLine="0" w:left="107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Песчанокопского района</w:t>
      </w:r>
    </w:p>
    <w:p w14:paraId="27000000">
      <w:pPr>
        <w:ind w:firstLine="0" w:left="10780"/>
        <w:jc w:val="both"/>
        <w:rPr>
          <w:rFonts w:ascii="Times New Roman" w:hAnsi="Times New Roman"/>
          <w:sz w:val="24"/>
        </w:rPr>
      </w:pPr>
    </w:p>
    <w:p w14:paraId="28000000">
      <w:pPr>
        <w:ind w:firstLine="0" w:left="10780"/>
        <w:jc w:val="both"/>
        <w:rPr>
          <w:rFonts w:ascii="Times New Roman" w:hAnsi="Times New Roman"/>
          <w:sz w:val="24"/>
        </w:rPr>
      </w:pPr>
    </w:p>
    <w:p w14:paraId="29000000">
      <w:pPr>
        <w:ind/>
        <w:jc w:val="center"/>
        <w:rPr>
          <w:rFonts w:ascii="Times New Roman" w:hAnsi="Times New Roman"/>
          <w:sz w:val="24"/>
        </w:rPr>
      </w:pPr>
    </w:p>
    <w:p w14:paraId="2A000000">
      <w:pPr>
        <w:ind/>
        <w:jc w:val="center"/>
        <w:rPr>
          <w:rFonts w:ascii="Times New Roman" w:hAnsi="Times New Roman"/>
          <w:sz w:val="24"/>
        </w:rPr>
      </w:pPr>
    </w:p>
    <w:p w14:paraId="2B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</w:t>
      </w:r>
    </w:p>
    <w:p w14:paraId="2C000000">
      <w:pPr>
        <w:ind/>
        <w:jc w:val="center"/>
        <w:rPr>
          <w:rFonts w:ascii="Times New Roman" w:hAnsi="Times New Roman"/>
          <w:sz w:val="24"/>
        </w:rPr>
      </w:pPr>
    </w:p>
    <w:p w14:paraId="2D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муниципальных служащих аппарата Администрации Песчанокопского района на _______20__г.</w:t>
      </w:r>
    </w:p>
    <w:tbl>
      <w:tblPr>
        <w:tblStyle w:val="Style_4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9"/>
        <w:gridCol w:w="1486"/>
        <w:gridCol w:w="1888"/>
        <w:gridCol w:w="1431"/>
        <w:gridCol w:w="2068"/>
        <w:gridCol w:w="1904"/>
        <w:gridCol w:w="222"/>
        <w:gridCol w:w="14"/>
        <w:gridCol w:w="2254"/>
        <w:gridCol w:w="1872"/>
        <w:gridCol w:w="2239"/>
      </w:tblGrid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 w:firstLine="0" w:left="-108"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2F000000">
            <w:pPr>
              <w:ind w:firstLine="0" w:left="-108"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п\п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должности в соответствии со штатным расписанием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Принадлежность к группе должностей</w:t>
            </w:r>
          </w:p>
        </w:tc>
        <w:tc>
          <w:tcPr>
            <w:tcW w:type="dxa" w:w="2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(приказ) о назначении</w:t>
            </w:r>
          </w:p>
        </w:tc>
        <w:tc>
          <w:tcPr>
            <w:tcW w:type="dxa" w:w="21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место рождения</w:t>
            </w:r>
          </w:p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профессиональном образовании</w:t>
            </w:r>
          </w:p>
        </w:tc>
      </w:tr>
      <w:tr>
        <w:trPr>
          <w:trHeight w:hRule="atLeast" w:val="93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 w:firstLine="0" w:left="-108"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1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1587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 xml:space="preserve">                                                                                           1.Администрация Песчанокопского района</w:t>
            </w:r>
          </w:p>
          <w:p w14:paraId="42000000">
            <w:r>
              <w:t xml:space="preserve">                                                                                    1.1. Аппарат Администрации Песчанокопского района</w:t>
            </w:r>
          </w:p>
        </w:tc>
      </w:tr>
      <w:tr>
        <w:trPr>
          <w:trHeight w:hRule="atLeast" w:val="200"/>
        </w:trP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/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/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/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/>
        </w:tc>
        <w:tc>
          <w:tcPr>
            <w:tcW w:type="dxa" w:w="2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/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/>
        </w:tc>
        <w:tc>
          <w:tcPr>
            <w:tcW w:type="dxa" w:w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/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/>
        </w:tc>
      </w:tr>
      <w:tr>
        <w:tc>
          <w:tcPr>
            <w:tcW w:type="dxa" w:w="1587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 xml:space="preserve">                                                                 1.2. Отраслевые (функциональные) органы Администрации Песчанокопского района</w:t>
            </w:r>
          </w:p>
        </w:tc>
      </w:tr>
      <w:tr>
        <w:tc>
          <w:tcPr>
            <w:tcW w:type="dxa" w:w="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/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/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/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/>
        </w:tc>
        <w:tc>
          <w:tcPr>
            <w:tcW w:type="dxa" w:w="2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/>
        </w:tc>
        <w:tc>
          <w:tcPr>
            <w:tcW w:type="dxa" w:w="21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/>
        </w:tc>
        <w:tc>
          <w:tcPr>
            <w:tcW w:type="dxa" w:w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/>
        </w:tc>
        <w:tc>
          <w:tcPr>
            <w:tcW w:type="dxa" w:w="2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/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/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/>
        </w:tc>
      </w:tr>
    </w:tbl>
    <w:p w14:paraId="58000000">
      <w:pPr>
        <w:rPr>
          <w:rFonts w:ascii="Times New Roman" w:hAnsi="Times New Roman"/>
          <w:sz w:val="24"/>
        </w:rPr>
      </w:pPr>
    </w:p>
    <w:p w14:paraId="59000000">
      <w:pPr>
        <w:tabs>
          <w:tab w:leader="none" w:pos="567" w:val="left"/>
        </w:tabs>
        <w:ind w:firstLine="567"/>
        <w:jc w:val="both"/>
        <w:rPr>
          <w:rFonts w:ascii="Times New Roman" w:hAnsi="Times New Roman"/>
          <w:sz w:val="24"/>
        </w:rPr>
      </w:pPr>
    </w:p>
    <w:p w14:paraId="5A000000">
      <w:pPr>
        <w:tabs>
          <w:tab w:leader="none" w:pos="7605" w:val="left"/>
        </w:tabs>
        <w:ind/>
        <w:rPr>
          <w:rFonts w:ascii="Times New Roman" w:hAnsi="Times New Roman"/>
          <w:b w:val="1"/>
          <w:sz w:val="24"/>
        </w:rPr>
      </w:pPr>
    </w:p>
    <w:sectPr>
      <w:footerReference r:id="rId1" w:type="default"/>
      <w:pgSz w:h="11906" w:w="16838"/>
      <w:pgMar w:bottom="567" w:footer="130" w:gutter="0" w:header="720" w:left="1134" w:right="992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2.%3."/>
      <w:lvlJc w:val="lef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2.%3.%4.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2.%3.%4.%5.%6."/>
      <w:lvlJc w:val="lef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2.%3.%4.%5.%6.%7.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2.%3.%4.%5.%6.%7.%8.%9."/>
      <w:lvlJc w:val="lef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Arial" w:hAnsi="Arial"/>
      <w:color w:val="000000"/>
    </w:rPr>
  </w:style>
  <w:style w:default="1" w:styleId="Style_5_ch" w:type="character">
    <w:name w:val="Normal"/>
    <w:link w:val="Style_5"/>
    <w:rPr>
      <w:rFonts w:ascii="Arial" w:hAnsi="Arial"/>
      <w:color w:val="000000"/>
    </w:rPr>
  </w:style>
  <w:style w:styleId="Style_6" w:type="paragraph">
    <w:name w:val="Обычный1"/>
    <w:link w:val="Style_6_ch"/>
    <w:rPr>
      <w:rFonts w:ascii="Arial" w:hAnsi="Arial"/>
    </w:rPr>
  </w:style>
  <w:style w:styleId="Style_6_ch" w:type="character">
    <w:name w:val="Обычный1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Normal (Web)"/>
    <w:basedOn w:val="Style_5"/>
    <w:link w:val="Style_8_ch"/>
    <w:pPr>
      <w:widowControl w:val="1"/>
      <w:spacing w:after="28" w:before="28"/>
      <w:ind/>
    </w:pPr>
    <w:rPr>
      <w:sz w:val="24"/>
    </w:rPr>
  </w:style>
  <w:style w:styleId="Style_8_ch" w:type="character">
    <w:name w:val="Normal (Web)"/>
    <w:basedOn w:val="Style_5_ch"/>
    <w:link w:val="Style_8"/>
    <w:rPr>
      <w:sz w:val="24"/>
    </w:rPr>
  </w:style>
  <w:style w:styleId="Style_9" w:type="paragraph">
    <w:name w:val="toc 4"/>
    <w:next w:val="Style_5"/>
    <w:link w:val="Style_9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z w:val="28"/>
    </w:rPr>
  </w:style>
  <w:style w:styleId="Style_12" w:type="paragraph">
    <w:name w:val="Название Знак"/>
    <w:link w:val="Style_12_ch"/>
    <w:rPr>
      <w:rFonts w:ascii="Times New Roman CYR" w:hAnsi="Times New Roman CYR"/>
      <w:b w:val="1"/>
      <w:color w:val="000000"/>
      <w:sz w:val="32"/>
    </w:rPr>
  </w:style>
  <w:style w:styleId="Style_12_ch" w:type="character">
    <w:name w:val="Название Знак"/>
    <w:link w:val="Style_12"/>
    <w:rPr>
      <w:rFonts w:ascii="Times New Roman CYR" w:hAnsi="Times New Roman CYR"/>
      <w:b w:val="1"/>
      <w:color w:val="000000"/>
      <w:sz w:val="32"/>
    </w:rPr>
  </w:style>
  <w:style w:styleId="Style_13" w:type="paragraph">
    <w:name w:val="Символ нумерации"/>
    <w:link w:val="Style_13_ch"/>
    <w:rPr>
      <w:color w:val="000000"/>
    </w:rPr>
  </w:style>
  <w:style w:styleId="Style_13_ch" w:type="character">
    <w:name w:val="Символ нумерации"/>
    <w:link w:val="Style_13"/>
    <w:rPr>
      <w:color w:val="000000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z w:val="26"/>
    </w:rPr>
  </w:style>
  <w:style w:styleId="Style_15" w:type="paragraph">
    <w:name w:val="List"/>
    <w:basedOn w:val="Style_16"/>
    <w:link w:val="Style_15_ch"/>
    <w:rPr>
      <w:rFonts w:ascii="Arial" w:hAnsi="Arial"/>
    </w:rPr>
  </w:style>
  <w:style w:styleId="Style_15_ch" w:type="character">
    <w:name w:val="List"/>
    <w:basedOn w:val="Style_16_ch"/>
    <w:link w:val="Style_15"/>
    <w:rPr>
      <w:rFonts w:ascii="Arial" w:hAnsi="Arial"/>
    </w:rPr>
  </w:style>
  <w:style w:styleId="Style_17" w:type="paragraph">
    <w:name w:val="Знак"/>
    <w:basedOn w:val="Style_5"/>
    <w:link w:val="Style_17_ch"/>
    <w:pPr>
      <w:widowControl w:val="1"/>
      <w:spacing w:afterAutospacing="on" w:beforeAutospacing="on"/>
      <w:ind/>
    </w:pPr>
    <w:rPr>
      <w:rFonts w:ascii="Tahoma" w:hAnsi="Tahoma"/>
    </w:rPr>
  </w:style>
  <w:style w:styleId="Style_17_ch" w:type="character">
    <w:name w:val="Знак"/>
    <w:basedOn w:val="Style_5_ch"/>
    <w:link w:val="Style_17"/>
    <w:rPr>
      <w:rFonts w:ascii="Tahoma" w:hAnsi="Tahoma"/>
    </w:rPr>
  </w:style>
  <w:style w:styleId="Style_18" w:type="paragraph">
    <w:name w:val="Базовый"/>
    <w:link w:val="Style_18_ch"/>
    <w:pPr>
      <w:widowControl w:val="0"/>
      <w:spacing w:line="100" w:lineRule="atLeast"/>
      <w:ind/>
    </w:pPr>
    <w:rPr>
      <w:rFonts w:ascii="Arial" w:hAnsi="Arial"/>
      <w:color w:val="000000"/>
      <w:sz w:val="24"/>
    </w:rPr>
  </w:style>
  <w:style w:styleId="Style_18_ch" w:type="character">
    <w:name w:val="Базовый"/>
    <w:link w:val="Style_18"/>
    <w:rPr>
      <w:rFonts w:ascii="Arial" w:hAnsi="Arial"/>
      <w:color w:val="000000"/>
      <w:sz w:val="24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Основной шрифт абзаца1"/>
    <w:link w:val="Style_20_ch"/>
    <w:rPr>
      <w:color w:val="000000"/>
    </w:rPr>
  </w:style>
  <w:style w:styleId="Style_20_ch" w:type="character">
    <w:name w:val="Основной шрифт абзаца1"/>
    <w:link w:val="Style_20"/>
    <w:rPr>
      <w:color w:val="000000"/>
    </w:rPr>
  </w:style>
  <w:style w:styleId="Style_21" w:type="paragraph">
    <w:name w:val="ListLabel 1"/>
    <w:link w:val="Style_21_ch"/>
    <w:rPr>
      <w:color w:val="000000"/>
    </w:rPr>
  </w:style>
  <w:style w:styleId="Style_21_ch" w:type="character">
    <w:name w:val="ListLabel 1"/>
    <w:link w:val="Style_21"/>
    <w:rPr>
      <w:color w:val="000000"/>
    </w:rPr>
  </w:style>
  <w:style w:styleId="Style_22" w:type="paragraph">
    <w:name w:val="toc 3"/>
    <w:next w:val="Style_5"/>
    <w:link w:val="Style_22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16" w:type="paragraph">
    <w:name w:val="Body Text"/>
    <w:basedOn w:val="Style_5"/>
    <w:link w:val="Style_16_ch"/>
    <w:pPr>
      <w:spacing w:after="120" w:before="0"/>
      <w:ind/>
    </w:pPr>
  </w:style>
  <w:style w:styleId="Style_16_ch" w:type="character">
    <w:name w:val="Body Text"/>
    <w:basedOn w:val="Style_5_ch"/>
    <w:link w:val="Style_16"/>
  </w:style>
  <w:style w:styleId="Style_2" w:type="paragraph">
    <w:name w:val="Font Style11"/>
    <w:link w:val="Style_2_ch"/>
    <w:rPr>
      <w:color w:val="000000"/>
      <w:sz w:val="26"/>
    </w:rPr>
  </w:style>
  <w:style w:styleId="Style_2_ch" w:type="character">
    <w:name w:val="Font Style11"/>
    <w:link w:val="Style_2"/>
    <w:rPr>
      <w:color w:val="000000"/>
      <w:sz w:val="26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Заголовок 1 Знак"/>
    <w:link w:val="Style_25_ch"/>
    <w:rPr>
      <w:rFonts w:ascii="Times New Roman CYR" w:hAnsi="Times New Roman CYR"/>
      <w:b w:val="1"/>
      <w:color w:val="000000"/>
      <w:sz w:val="28"/>
    </w:rPr>
  </w:style>
  <w:style w:styleId="Style_25_ch" w:type="character">
    <w:name w:val="Заголовок 1 Знак"/>
    <w:link w:val="Style_25"/>
    <w:rPr>
      <w:rFonts w:ascii="Times New Roman CYR" w:hAnsi="Times New Roman CYR"/>
      <w:b w:val="1"/>
      <w:color w:val="000000"/>
      <w:sz w:val="28"/>
    </w:rPr>
  </w:style>
  <w:style w:styleId="Style_26" w:type="paragraph">
    <w:name w:val="heading 1"/>
    <w:basedOn w:val="Style_5"/>
    <w:next w:val="Style_16"/>
    <w:link w:val="Style_26_ch"/>
    <w:uiPriority w:val="9"/>
    <w:qFormat/>
    <w:pPr>
      <w:keepNext w:val="1"/>
      <w:widowControl w:val="1"/>
      <w:numPr>
        <w:ilvl w:val="0"/>
        <w:numId w:val="0"/>
      </w:numPr>
      <w:ind/>
      <w:jc w:val="center"/>
      <w:outlineLvl w:val="0"/>
    </w:pPr>
    <w:rPr>
      <w:rFonts w:ascii="Times New Roman CYR" w:hAnsi="Times New Roman CYR"/>
      <w:b w:val="1"/>
      <w:sz w:val="28"/>
    </w:rPr>
  </w:style>
  <w:style w:styleId="Style_26_ch" w:type="character">
    <w:name w:val="heading 1"/>
    <w:basedOn w:val="Style_5_ch"/>
    <w:link w:val="Style_26"/>
    <w:rPr>
      <w:rFonts w:ascii="Times New Roman CYR" w:hAnsi="Times New Roman CYR"/>
      <w:b w:val="1"/>
      <w:sz w:val="28"/>
    </w:rPr>
  </w:style>
  <w:style w:styleId="Style_27" w:type="paragraph">
    <w:name w:val="Нижний колонтитул Знак"/>
    <w:basedOn w:val="Style_28"/>
    <w:link w:val="Style_27_ch"/>
  </w:style>
  <w:style w:styleId="Style_27_ch" w:type="character">
    <w:name w:val="Нижний колонтитул Знак"/>
    <w:basedOn w:val="Style_28_ch"/>
    <w:link w:val="Style_27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/>
      <w:jc w:val="both"/>
    </w:pPr>
    <w:rPr>
      <w:rFonts w:ascii="XO Thames" w:hAnsi="XO Thames"/>
      <w:color w:val="000000"/>
      <w:sz w:val="22"/>
    </w:rPr>
  </w:style>
  <w:style w:styleId="Style_30_ch" w:type="character">
    <w:name w:val="Footnote"/>
    <w:link w:val="Style_30"/>
    <w:rPr>
      <w:rFonts w:ascii="XO Thames" w:hAnsi="XO Thames"/>
      <w:color w:val="000000"/>
      <w:sz w:val="22"/>
    </w:rPr>
  </w:style>
  <w:style w:styleId="Style_31" w:type="paragraph">
    <w:name w:val="Абзац списка1"/>
    <w:basedOn w:val="Style_6"/>
    <w:link w:val="Style_31_ch"/>
  </w:style>
  <w:style w:styleId="Style_31_ch" w:type="character">
    <w:name w:val="Абзац списка1"/>
    <w:basedOn w:val="Style_6_ch"/>
    <w:link w:val="Style_31"/>
  </w:style>
  <w:style w:styleId="Style_32" w:type="paragraph">
    <w:name w:val="toc 1"/>
    <w:next w:val="Style_5"/>
    <w:link w:val="Style_32_ch"/>
    <w:uiPriority w:val="39"/>
    <w:rPr>
      <w:rFonts w:ascii="XO Thames" w:hAnsi="XO Thames"/>
      <w:b w:val="1"/>
      <w:color w:val="00000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z w:val="28"/>
    </w:rPr>
  </w:style>
  <w:style w:styleId="Style_33" w:type="paragraph">
    <w:name w:val="Текст выноски1"/>
    <w:link w:val="Style_33_ch"/>
    <w:rPr>
      <w:rFonts w:ascii="Tahoma" w:hAnsi="Tahoma"/>
      <w:sz w:val="16"/>
    </w:rPr>
  </w:style>
  <w:style w:styleId="Style_33_ch" w:type="character">
    <w:name w:val="Текст выноски1"/>
    <w:link w:val="Style_33"/>
    <w:rPr>
      <w:rFonts w:ascii="Tahoma" w:hAnsi="Tahoma"/>
      <w:sz w:val="16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  <w:color w:val="000000"/>
    </w:rPr>
  </w:style>
  <w:style w:styleId="Style_34_ch" w:type="character">
    <w:name w:val="Header and Footer"/>
    <w:link w:val="Style_34"/>
    <w:rPr>
      <w:rFonts w:ascii="XO Thames" w:hAnsi="XO Thames"/>
      <w:color w:val="000000"/>
    </w:rPr>
  </w:style>
  <w:style w:styleId="Style_35" w:type="paragraph">
    <w:name w:val="Название1"/>
    <w:basedOn w:val="Style_5"/>
    <w:link w:val="Style_35_ch"/>
    <w:pPr>
      <w:spacing w:after="120" w:before="120"/>
      <w:ind/>
    </w:pPr>
    <w:rPr>
      <w:rFonts w:ascii="Arial" w:hAnsi="Arial"/>
      <w:i w:val="1"/>
      <w:sz w:val="20"/>
    </w:rPr>
  </w:style>
  <w:style w:styleId="Style_35_ch" w:type="character">
    <w:name w:val="Название1"/>
    <w:basedOn w:val="Style_5_ch"/>
    <w:link w:val="Style_35"/>
    <w:rPr>
      <w:rFonts w:ascii="Arial" w:hAnsi="Arial"/>
      <w:i w:val="1"/>
      <w:sz w:val="20"/>
    </w:rPr>
  </w:style>
  <w:style w:styleId="Style_36" w:type="paragraph">
    <w:name w:val="Font Style19"/>
    <w:link w:val="Style_36_ch"/>
    <w:rPr>
      <w:color w:val="000000"/>
      <w:sz w:val="24"/>
    </w:rPr>
  </w:style>
  <w:style w:styleId="Style_36_ch" w:type="character">
    <w:name w:val="Font Style19"/>
    <w:link w:val="Style_36"/>
    <w:rPr>
      <w:color w:val="000000"/>
      <w:sz w:val="24"/>
    </w:rPr>
  </w:style>
  <w:style w:styleId="Style_37" w:type="paragraph">
    <w:name w:val="toc 9"/>
    <w:next w:val="Style_5"/>
    <w:link w:val="Style_37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z w:val="28"/>
    </w:rPr>
  </w:style>
  <w:style w:styleId="Style_38" w:type="paragraph">
    <w:name w:val="Balloon Text"/>
    <w:basedOn w:val="Style_5"/>
    <w:link w:val="Style_38_ch"/>
    <w:rPr>
      <w:rFonts w:ascii="Tahoma" w:hAnsi="Tahoma"/>
      <w:sz w:val="16"/>
    </w:rPr>
  </w:style>
  <w:style w:styleId="Style_38_ch" w:type="character">
    <w:name w:val="Balloon Text"/>
    <w:basedOn w:val="Style_5_ch"/>
    <w:link w:val="Style_38"/>
    <w:rPr>
      <w:rFonts w:ascii="Tahoma" w:hAnsi="Tahoma"/>
      <w:sz w:val="16"/>
    </w:rPr>
  </w:style>
  <w:style w:styleId="Style_39" w:type="paragraph">
    <w:name w:val="Основной текст1"/>
    <w:link w:val="Style_39_ch"/>
    <w:rPr>
      <w:color w:val="000000"/>
      <w:spacing w:val="1"/>
      <w:sz w:val="24"/>
      <w:highlight w:val="white"/>
    </w:rPr>
  </w:style>
  <w:style w:styleId="Style_39_ch" w:type="character">
    <w:name w:val="Основной текст1"/>
    <w:link w:val="Style_39"/>
    <w:rPr>
      <w:color w:val="000000"/>
      <w:spacing w:val="1"/>
      <w:sz w:val="24"/>
      <w:highlight w:val="white"/>
    </w:rPr>
  </w:style>
  <w:style w:styleId="Style_40" w:type="paragraph">
    <w:name w:val="toc 8"/>
    <w:next w:val="Style_5"/>
    <w:link w:val="Style_40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z w:val="28"/>
    </w:rPr>
  </w:style>
  <w:style w:styleId="Style_3" w:type="paragraph">
    <w:name w:val="List Paragraph"/>
    <w:basedOn w:val="Style_5"/>
    <w:link w:val="Style_3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5_ch"/>
    <w:link w:val="Style_3"/>
    <w:rPr>
      <w:rFonts w:ascii="Calibri" w:hAnsi="Calibri"/>
      <w:sz w:val="22"/>
    </w:rPr>
  </w:style>
  <w:style w:styleId="Style_41" w:type="paragraph">
    <w:name w:val="toc 5"/>
    <w:next w:val="Style_5"/>
    <w:link w:val="Style_41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z w:val="28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42" w:type="paragraph">
    <w:name w:val="Текст выноски Знак"/>
    <w:link w:val="Style_42_ch"/>
    <w:rPr>
      <w:rFonts w:ascii="Tahoma" w:hAnsi="Tahoma"/>
      <w:color w:val="000000"/>
      <w:sz w:val="16"/>
    </w:rPr>
  </w:style>
  <w:style w:styleId="Style_42_ch" w:type="character">
    <w:name w:val="Текст выноски Знак"/>
    <w:link w:val="Style_42"/>
    <w:rPr>
      <w:rFonts w:ascii="Tahoma" w:hAnsi="Tahoma"/>
      <w:color w:val="000000"/>
      <w:sz w:val="16"/>
    </w:rPr>
  </w:style>
  <w:style w:styleId="Style_43" w:type="paragraph">
    <w:name w:val="header"/>
    <w:basedOn w:val="Style_5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header"/>
    <w:basedOn w:val="Style_5_ch"/>
    <w:link w:val="Style_43"/>
  </w:style>
  <w:style w:styleId="Style_44" w:type="paragraph">
    <w:name w:val="Верхний колонтитул Знак"/>
    <w:basedOn w:val="Style_28"/>
    <w:link w:val="Style_44_ch"/>
  </w:style>
  <w:style w:styleId="Style_44_ch" w:type="character">
    <w:name w:val="Верхний колонтитул Знак"/>
    <w:basedOn w:val="Style_28_ch"/>
    <w:link w:val="Style_44"/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z w:val="24"/>
    </w:rPr>
  </w:style>
  <w:style w:styleId="Style_46" w:type="paragraph">
    <w:name w:val="toc 10"/>
    <w:next w:val="Style_5"/>
    <w:link w:val="Style_46_ch"/>
    <w:uiPriority w:val="39"/>
    <w:pPr>
      <w:ind w:firstLine="0" w:left="1800"/>
    </w:pPr>
  </w:style>
  <w:style w:styleId="Style_46_ch" w:type="character">
    <w:name w:val="toc 10"/>
    <w:link w:val="Style_46"/>
  </w:style>
  <w:style w:styleId="Style_47" w:type="paragraph">
    <w:name w:val="Title"/>
    <w:basedOn w:val="Style_5"/>
    <w:next w:val="Style_16"/>
    <w:link w:val="Style_47_ch"/>
    <w:uiPriority w:val="10"/>
    <w:qFormat/>
    <w:pPr>
      <w:keepNext w:val="1"/>
      <w:widowControl w:val="1"/>
      <w:spacing w:after="120" w:before="240"/>
      <w:ind/>
      <w:jc w:val="center"/>
    </w:pPr>
    <w:rPr>
      <w:rFonts w:ascii="Times New Roman CYR" w:hAnsi="Times New Roman CYR"/>
      <w:b w:val="1"/>
      <w:sz w:val="32"/>
    </w:rPr>
  </w:style>
  <w:style w:styleId="Style_47_ch" w:type="character">
    <w:name w:val="Title"/>
    <w:basedOn w:val="Style_5_ch"/>
    <w:link w:val="Style_47"/>
    <w:rPr>
      <w:rFonts w:ascii="Times New Roman CYR" w:hAnsi="Times New Roman CYR"/>
      <w:b w:val="1"/>
      <w:sz w:val="32"/>
    </w:rPr>
  </w:style>
  <w:style w:styleId="Style_48" w:type="paragraph">
    <w:name w:val="heading 4"/>
    <w:next w:val="Style_5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z w:val="24"/>
    </w:rPr>
  </w:style>
  <w:style w:styleId="Style_49" w:type="paragraph">
    <w:name w:val="Указатель1"/>
    <w:basedOn w:val="Style_5"/>
    <w:link w:val="Style_49_ch"/>
    <w:rPr>
      <w:rFonts w:ascii="Arial" w:hAnsi="Arial"/>
    </w:rPr>
  </w:style>
  <w:style w:styleId="Style_49_ch" w:type="character">
    <w:name w:val="Указатель1"/>
    <w:basedOn w:val="Style_5_ch"/>
    <w:link w:val="Style_49"/>
    <w:rPr>
      <w:rFonts w:ascii="Arial" w:hAnsi="Arial"/>
    </w:rPr>
  </w:style>
  <w:style w:styleId="Style_50" w:type="paragraph">
    <w:name w:val="heading 2"/>
    <w:next w:val="Style_5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50_ch" w:type="character">
    <w:name w:val="heading 2"/>
    <w:link w:val="Style_50"/>
    <w:rPr>
      <w:rFonts w:ascii="XO Thames" w:hAnsi="XO Thames"/>
      <w:b w:val="1"/>
      <w:color w:val="000000"/>
      <w:sz w:val="28"/>
    </w:rPr>
  </w:style>
  <w:style w:styleId="Style_51" w:type="paragraph">
    <w:name w:val="ListLabel 2"/>
    <w:link w:val="Style_51_ch"/>
    <w:rPr>
      <w:color w:val="000000"/>
      <w:sz w:val="28"/>
    </w:rPr>
  </w:style>
  <w:style w:styleId="Style_51_ch" w:type="character">
    <w:name w:val="ListLabel 2"/>
    <w:link w:val="Style_51"/>
    <w:rPr>
      <w:color w:val="000000"/>
      <w:sz w:val="28"/>
    </w:rPr>
  </w:style>
  <w:style w:styleId="Style_28" w:type="paragraph">
    <w:name w:val="Default Paragraph Font_0"/>
    <w:link w:val="Style_28_ch"/>
    <w:rPr>
      <w:color w:val="000000"/>
    </w:rPr>
  </w:style>
  <w:style w:styleId="Style_28_ch" w:type="character">
    <w:name w:val="Default Paragraph Font_0"/>
    <w:link w:val="Style_28"/>
    <w:rPr>
      <w:color w:val="000000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2022-11-10T12:44:04Z</dcterms:modified>
</cp:coreProperties>
</file>