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70A4" w:rsidRDefault="007070A4" w:rsidP="007070A4">
      <w:pPr>
        <w:pStyle w:val="af3"/>
        <w:jc w:val="center"/>
        <w:textAlignment w:val="baseline"/>
      </w:pPr>
      <w:r>
        <w:rPr>
          <w:noProof/>
          <w:lang w:eastAsia="ru-RU" w:bidi="ar-SA"/>
        </w:rPr>
        <w:drawing>
          <wp:inline distT="0" distB="0" distL="0" distR="0">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7070A4" w:rsidRDefault="007070A4" w:rsidP="007070A4">
      <w:pPr>
        <w:pStyle w:val="af3"/>
        <w:jc w:val="center"/>
        <w:textAlignment w:val="baseline"/>
      </w:pPr>
      <w:r>
        <w:rPr>
          <w:rFonts w:ascii="Times New Roman CYR" w:hAnsi="Times New Roman CYR"/>
          <w:b/>
          <w:sz w:val="28"/>
          <w:szCs w:val="28"/>
        </w:rPr>
        <w:t>Российская Федерация</w:t>
      </w:r>
    </w:p>
    <w:p w:rsidR="007070A4" w:rsidRDefault="007070A4" w:rsidP="007070A4">
      <w:pPr>
        <w:pStyle w:val="af3"/>
        <w:jc w:val="center"/>
        <w:textAlignment w:val="baseline"/>
      </w:pPr>
      <w:r>
        <w:rPr>
          <w:rFonts w:ascii="Times New Roman CYR" w:hAnsi="Times New Roman CYR"/>
          <w:b/>
          <w:sz w:val="28"/>
          <w:szCs w:val="28"/>
        </w:rPr>
        <w:t>Ростовская область</w:t>
      </w:r>
    </w:p>
    <w:p w:rsidR="007070A4" w:rsidRDefault="007070A4" w:rsidP="007070A4">
      <w:pPr>
        <w:pStyle w:val="af3"/>
        <w:jc w:val="center"/>
        <w:textAlignment w:val="baseline"/>
      </w:pPr>
      <w:r>
        <w:rPr>
          <w:rFonts w:ascii="Times New Roman CYR" w:hAnsi="Times New Roman CYR"/>
          <w:b/>
          <w:sz w:val="28"/>
          <w:szCs w:val="28"/>
        </w:rPr>
        <w:t>Собрание депутатов Песчанокопского района</w:t>
      </w:r>
    </w:p>
    <w:p w:rsidR="007070A4" w:rsidRPr="001E7759" w:rsidRDefault="007070A4" w:rsidP="007070A4">
      <w:pPr>
        <w:pStyle w:val="af3"/>
        <w:tabs>
          <w:tab w:val="center" w:pos="1701"/>
        </w:tabs>
        <w:jc w:val="center"/>
        <w:textAlignment w:val="baseline"/>
        <w:rPr>
          <w:sz w:val="12"/>
        </w:rPr>
      </w:pPr>
    </w:p>
    <w:p w:rsidR="007070A4" w:rsidRDefault="007070A4" w:rsidP="007070A4">
      <w:pPr>
        <w:pStyle w:val="af3"/>
        <w:keepNext/>
        <w:jc w:val="center"/>
        <w:textAlignment w:val="baseline"/>
      </w:pPr>
      <w:r>
        <w:rPr>
          <w:rFonts w:ascii="Times New Roman CYR" w:hAnsi="Times New Roman CYR"/>
          <w:b/>
          <w:sz w:val="28"/>
          <w:szCs w:val="28"/>
        </w:rPr>
        <w:t>РЕШЕНИЕ</w:t>
      </w:r>
    </w:p>
    <w:p w:rsidR="007070A4" w:rsidRDefault="007070A4" w:rsidP="007070A4">
      <w:pPr>
        <w:pStyle w:val="af3"/>
        <w:keepNext/>
        <w:spacing w:line="223" w:lineRule="auto"/>
        <w:ind w:left="142" w:right="141"/>
        <w:jc w:val="center"/>
        <w:textAlignment w:val="baseline"/>
      </w:pPr>
    </w:p>
    <w:p w:rsidR="007070A4" w:rsidRDefault="007070A4" w:rsidP="007070A4">
      <w:pPr>
        <w:pStyle w:val="af3"/>
        <w:spacing w:line="223" w:lineRule="auto"/>
        <w:ind w:left="142" w:right="141"/>
        <w:textAlignment w:val="baseline"/>
      </w:pPr>
      <w:r>
        <w:rPr>
          <w:rFonts w:ascii="Times New Roman CYR" w:hAnsi="Times New Roman CYR"/>
          <w:sz w:val="28"/>
          <w:szCs w:val="20"/>
        </w:rPr>
        <w:t>28.02.2023г</w:t>
      </w:r>
      <w:r>
        <w:rPr>
          <w:rFonts w:ascii="Times New Roman CYR" w:hAnsi="Times New Roman CYR"/>
          <w:sz w:val="28"/>
          <w:szCs w:val="20"/>
        </w:rPr>
        <w:t xml:space="preserve">.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w:t>
      </w:r>
      <w:r>
        <w:rPr>
          <w:rFonts w:ascii="Times New Roman CYR" w:hAnsi="Times New Roman CYR"/>
          <w:sz w:val="28"/>
          <w:szCs w:val="20"/>
        </w:rPr>
        <w:t>107</w:t>
      </w:r>
    </w:p>
    <w:p w:rsidR="002C5888" w:rsidRDefault="002C5888">
      <w:pPr>
        <w:tabs>
          <w:tab w:val="left" w:pos="540"/>
        </w:tabs>
        <w:autoSpaceDE w:val="0"/>
        <w:ind w:right="4960"/>
        <w:jc w:val="both"/>
        <w:rPr>
          <w:sz w:val="8"/>
          <w:szCs w:val="28"/>
        </w:rPr>
      </w:pPr>
    </w:p>
    <w:p w:rsidR="002C5888" w:rsidRDefault="009843E5">
      <w:pPr>
        <w:tabs>
          <w:tab w:val="left" w:pos="540"/>
        </w:tabs>
        <w:autoSpaceDE w:val="0"/>
        <w:ind w:right="4960"/>
        <w:jc w:val="both"/>
        <w:rPr>
          <w:sz w:val="28"/>
          <w:szCs w:val="28"/>
        </w:rPr>
      </w:pPr>
      <w:r>
        <w:rPr>
          <w:sz w:val="28"/>
          <w:szCs w:val="28"/>
        </w:rPr>
        <w:t xml:space="preserve">О денежном содержании муниципальных служащих, замещающих должности муниципальной  службы  в Контрольно-счетной палате  Песчанокопского района </w:t>
      </w:r>
    </w:p>
    <w:p w:rsidR="002C5888" w:rsidRDefault="002C5888">
      <w:pPr>
        <w:rPr>
          <w:sz w:val="28"/>
          <w:szCs w:val="28"/>
        </w:rPr>
      </w:pPr>
    </w:p>
    <w:p w:rsidR="002C5888" w:rsidRDefault="009843E5">
      <w:pPr>
        <w:autoSpaceDE w:val="0"/>
        <w:ind w:firstLine="708"/>
        <w:jc w:val="both"/>
        <w:rPr>
          <w:b/>
          <w:sz w:val="28"/>
          <w:szCs w:val="28"/>
        </w:rPr>
      </w:pPr>
      <w:r>
        <w:rPr>
          <w:sz w:val="28"/>
          <w:szCs w:val="28"/>
        </w:rPr>
        <w:t xml:space="preserve">В целях приведения в  соответствие с действующим законодательством: </w:t>
      </w:r>
      <w:proofErr w:type="gramStart"/>
      <w:r>
        <w:rPr>
          <w:sz w:val="28"/>
          <w:szCs w:val="28"/>
        </w:rPr>
        <w:t xml:space="preserve">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постановлением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Собрание депутатов Песчанокопского района </w:t>
      </w:r>
      <w:proofErr w:type="gramEnd"/>
    </w:p>
    <w:p w:rsidR="002C5888" w:rsidRDefault="009843E5">
      <w:pPr>
        <w:jc w:val="center"/>
        <w:rPr>
          <w:sz w:val="28"/>
          <w:szCs w:val="28"/>
        </w:rPr>
      </w:pPr>
      <w:r>
        <w:rPr>
          <w:b/>
          <w:sz w:val="28"/>
          <w:szCs w:val="28"/>
        </w:rPr>
        <w:t>РЕШИЛО:</w:t>
      </w:r>
    </w:p>
    <w:p w:rsidR="002C5888" w:rsidRDefault="009843E5">
      <w:pPr>
        <w:autoSpaceDE w:val="0"/>
        <w:ind w:firstLine="540"/>
        <w:jc w:val="both"/>
        <w:rPr>
          <w:sz w:val="28"/>
          <w:szCs w:val="28"/>
        </w:rPr>
      </w:pPr>
      <w:r>
        <w:rPr>
          <w:sz w:val="28"/>
          <w:szCs w:val="28"/>
        </w:rPr>
        <w:tab/>
        <w:t>1. Утвердить:</w:t>
      </w:r>
    </w:p>
    <w:p w:rsidR="002C5888" w:rsidRDefault="009843E5">
      <w:pPr>
        <w:autoSpaceDE w:val="0"/>
        <w:ind w:firstLine="720"/>
        <w:jc w:val="both"/>
        <w:rPr>
          <w:sz w:val="28"/>
          <w:szCs w:val="28"/>
        </w:rPr>
      </w:pPr>
      <w:r>
        <w:rPr>
          <w:sz w:val="28"/>
          <w:szCs w:val="28"/>
        </w:rPr>
        <w:t>1.1. Положение о денежном содержании муниципальных служащих,  замещающих должности муниципальной  службы в Контрольно-счетной палате Песчанокопского района в новой редакции согласно приложению 1.</w:t>
      </w:r>
    </w:p>
    <w:p w:rsidR="002C5888" w:rsidRDefault="009843E5">
      <w:pPr>
        <w:ind w:firstLine="720"/>
        <w:jc w:val="both"/>
        <w:rPr>
          <w:sz w:val="28"/>
          <w:szCs w:val="28"/>
        </w:rPr>
      </w:pPr>
      <w:r>
        <w:rPr>
          <w:sz w:val="28"/>
          <w:szCs w:val="28"/>
        </w:rPr>
        <w:t>1.2. Таблицу коэффициентов, применяемых при исчислении предельных размеров должностных окладов и предельных размеров ежемесячного денежного поощрения муниципальных служащих, замещающих должности муниципальной службы в Контрольно-счетной палате Песчанокопского района согласно приложению 2.</w:t>
      </w:r>
    </w:p>
    <w:p w:rsidR="002C5888" w:rsidRDefault="009843E5">
      <w:pPr>
        <w:numPr>
          <w:ilvl w:val="1"/>
          <w:numId w:val="4"/>
        </w:numPr>
        <w:autoSpaceDE w:val="0"/>
        <w:ind w:left="0" w:firstLine="720"/>
        <w:jc w:val="both"/>
        <w:rPr>
          <w:sz w:val="28"/>
          <w:szCs w:val="28"/>
        </w:rPr>
      </w:pPr>
      <w:r>
        <w:rPr>
          <w:sz w:val="28"/>
          <w:szCs w:val="28"/>
        </w:rPr>
        <w:t>Порядок выплаты муниципальным служащим, замещающим должности муниципальной службы в Контрольно-счетной палате Песчанокопского района премий, в том числе  за выполнение особо важных и сложных заданий согласно приложению 3.</w:t>
      </w:r>
    </w:p>
    <w:p w:rsidR="002C5888" w:rsidRDefault="009843E5">
      <w:pPr>
        <w:numPr>
          <w:ilvl w:val="1"/>
          <w:numId w:val="5"/>
        </w:numPr>
        <w:ind w:left="0" w:firstLine="737"/>
        <w:jc w:val="both"/>
        <w:rPr>
          <w:sz w:val="28"/>
          <w:szCs w:val="28"/>
        </w:rPr>
      </w:pPr>
      <w:r>
        <w:rPr>
          <w:sz w:val="28"/>
          <w:szCs w:val="28"/>
        </w:rPr>
        <w:t>Порядок иных выплат муниципальным служащим, замещающим должности муниципальной службы в Контрольно-счетной палате Песчанокопского района согласно приложению 4.</w:t>
      </w:r>
    </w:p>
    <w:p w:rsidR="002C5888" w:rsidRDefault="009843E5" w:rsidP="007070A4">
      <w:pPr>
        <w:numPr>
          <w:ilvl w:val="2"/>
          <w:numId w:val="9"/>
        </w:numPr>
        <w:tabs>
          <w:tab w:val="clear" w:pos="1440"/>
          <w:tab w:val="num" w:pos="1134"/>
        </w:tabs>
        <w:spacing w:line="0" w:lineRule="atLeast"/>
        <w:ind w:left="0" w:firstLine="737"/>
        <w:jc w:val="both"/>
        <w:rPr>
          <w:sz w:val="28"/>
          <w:szCs w:val="28"/>
        </w:rPr>
      </w:pPr>
      <w:r>
        <w:rPr>
          <w:sz w:val="28"/>
          <w:szCs w:val="28"/>
        </w:rPr>
        <w:t>Признать утратившим силу решение Собрания депутатов Песчанокопского района от 30.11.2021г. № 12 «О денежном содержании муниципальных служащих, замещающих должности муниципальной службы в Контрольно-счетной палате Песчанокопского района»</w:t>
      </w:r>
      <w:r w:rsidR="007070A4">
        <w:rPr>
          <w:sz w:val="28"/>
          <w:szCs w:val="28"/>
        </w:rPr>
        <w:t>.</w:t>
      </w:r>
    </w:p>
    <w:p w:rsidR="007070A4" w:rsidRDefault="007070A4" w:rsidP="007070A4">
      <w:pPr>
        <w:numPr>
          <w:ilvl w:val="2"/>
          <w:numId w:val="9"/>
        </w:numPr>
        <w:tabs>
          <w:tab w:val="clear" w:pos="1440"/>
          <w:tab w:val="num" w:pos="1134"/>
        </w:tabs>
        <w:spacing w:line="0" w:lineRule="atLeast"/>
        <w:ind w:left="0" w:firstLine="737"/>
        <w:jc w:val="both"/>
        <w:rPr>
          <w:sz w:val="28"/>
          <w:szCs w:val="28"/>
        </w:rPr>
        <w:sectPr w:rsidR="007070A4">
          <w:headerReference w:type="default" r:id="rId9"/>
          <w:footerReference w:type="even" r:id="rId10"/>
          <w:footerReference w:type="default" r:id="rId11"/>
          <w:headerReference w:type="first" r:id="rId12"/>
          <w:footerReference w:type="first" r:id="rId13"/>
          <w:pgSz w:w="11906" w:h="16838"/>
          <w:pgMar w:top="1134" w:right="567" w:bottom="1134" w:left="1134" w:header="720" w:footer="709" w:gutter="0"/>
          <w:cols w:space="720"/>
          <w:docGrid w:linePitch="600" w:charSpace="32768"/>
        </w:sectPr>
      </w:pPr>
    </w:p>
    <w:p w:rsidR="002C5888" w:rsidRDefault="009843E5">
      <w:pPr>
        <w:ind w:firstLine="737"/>
        <w:jc w:val="both"/>
        <w:rPr>
          <w:sz w:val="28"/>
          <w:szCs w:val="28"/>
        </w:rPr>
      </w:pPr>
      <w:r>
        <w:rPr>
          <w:sz w:val="28"/>
          <w:szCs w:val="28"/>
        </w:rPr>
        <w:lastRenderedPageBreak/>
        <w:t>3.Опубликовать настоящее решение в вестнике Администрации Песчанокопского района «Район официальный».</w:t>
      </w:r>
    </w:p>
    <w:p w:rsidR="002C5888" w:rsidRDefault="009843E5">
      <w:pPr>
        <w:pStyle w:val="ConsNormal"/>
        <w:widowControl/>
        <w:ind w:firstLine="737"/>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со дня официального опубликования и распространяется на правоотношения, возникшие с 1 октября 2022 года.</w:t>
      </w:r>
    </w:p>
    <w:p w:rsidR="002C5888" w:rsidRDefault="009843E5">
      <w:pPr>
        <w:pStyle w:val="ConsNormal"/>
        <w:widowControl/>
        <w:ind w:firstLine="737"/>
        <w:jc w:val="both"/>
        <w:rPr>
          <w:rFonts w:ascii="Times New Roman" w:hAnsi="Times New Roman" w:cs="Times New Roman"/>
          <w:sz w:val="28"/>
          <w:szCs w:val="28"/>
          <w:shd w:val="clear" w:color="auto" w:fill="E6FF00"/>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комиссию по местному самоуправлению и охране общественного порядка (Марков А.А.).</w:t>
      </w:r>
    </w:p>
    <w:p w:rsidR="002C5888" w:rsidRDefault="002C5888">
      <w:pPr>
        <w:pStyle w:val="ConsNormal"/>
        <w:widowControl/>
        <w:ind w:firstLine="737"/>
        <w:jc w:val="both"/>
        <w:rPr>
          <w:rFonts w:ascii="Times New Roman" w:hAnsi="Times New Roman" w:cs="Times New Roman"/>
          <w:sz w:val="28"/>
          <w:szCs w:val="28"/>
          <w:shd w:val="clear" w:color="auto" w:fill="E6FF00"/>
        </w:rPr>
      </w:pPr>
    </w:p>
    <w:p w:rsidR="002C5888" w:rsidRDefault="002C5888">
      <w:pPr>
        <w:pStyle w:val="ConsNormal"/>
        <w:widowControl/>
        <w:ind w:firstLine="737"/>
        <w:jc w:val="both"/>
        <w:rPr>
          <w:rFonts w:ascii="Times New Roman" w:hAnsi="Times New Roman" w:cs="Times New Roman"/>
          <w:sz w:val="28"/>
          <w:szCs w:val="28"/>
          <w:shd w:val="clear" w:color="auto" w:fill="E6FF00"/>
        </w:rPr>
      </w:pPr>
    </w:p>
    <w:p w:rsidR="002C5888" w:rsidRDefault="002C5888">
      <w:pPr>
        <w:pStyle w:val="ConsNormal"/>
        <w:widowControl/>
        <w:ind w:firstLine="540"/>
        <w:jc w:val="both"/>
        <w:rPr>
          <w:rFonts w:ascii="Times New Roman" w:hAnsi="Times New Roman" w:cs="Times New Roman"/>
          <w:sz w:val="28"/>
          <w:szCs w:val="28"/>
        </w:rPr>
      </w:pPr>
    </w:p>
    <w:p w:rsidR="002C5888" w:rsidRDefault="009843E5">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p>
    <w:p w:rsidR="002C5888" w:rsidRDefault="009843E5">
      <w:pPr>
        <w:pStyle w:val="ConsNormal"/>
        <w:widowControl/>
        <w:ind w:firstLine="0"/>
        <w:jc w:val="both"/>
        <w:rPr>
          <w:sz w:val="28"/>
          <w:szCs w:val="28"/>
          <w:shd w:val="clear" w:color="auto" w:fill="FFFF99"/>
        </w:rPr>
      </w:pPr>
      <w:r>
        <w:rPr>
          <w:rFonts w:ascii="Times New Roman" w:hAnsi="Times New Roman" w:cs="Times New Roman"/>
          <w:sz w:val="28"/>
          <w:szCs w:val="28"/>
        </w:rPr>
        <w:t>глава Песчанокопского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И.Н. </w:t>
      </w:r>
      <w:proofErr w:type="spellStart"/>
      <w:r>
        <w:rPr>
          <w:rFonts w:ascii="Times New Roman" w:hAnsi="Times New Roman" w:cs="Times New Roman"/>
          <w:sz w:val="28"/>
          <w:szCs w:val="28"/>
        </w:rPr>
        <w:t>Хребтова</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C5888" w:rsidRDefault="002C5888">
      <w:pPr>
        <w:tabs>
          <w:tab w:val="center" w:pos="7654"/>
          <w:tab w:val="left" w:pos="13425"/>
        </w:tabs>
        <w:rPr>
          <w:sz w:val="28"/>
          <w:szCs w:val="28"/>
          <w:shd w:val="clear" w:color="auto" w:fill="FFFF99"/>
        </w:rPr>
      </w:pPr>
    </w:p>
    <w:p w:rsidR="002C5888" w:rsidRDefault="002C5888">
      <w:pPr>
        <w:tabs>
          <w:tab w:val="center" w:pos="7654"/>
          <w:tab w:val="left" w:pos="13425"/>
        </w:tabs>
        <w:rPr>
          <w:sz w:val="28"/>
          <w:szCs w:val="28"/>
          <w:shd w:val="clear" w:color="auto" w:fill="FFFF99"/>
        </w:rPr>
      </w:pPr>
    </w:p>
    <w:p w:rsidR="002C5888" w:rsidRDefault="009843E5">
      <w:pPr>
        <w:tabs>
          <w:tab w:val="center" w:pos="7654"/>
          <w:tab w:val="left" w:pos="13425"/>
        </w:tabs>
        <w:rPr>
          <w:sz w:val="28"/>
          <w:szCs w:val="28"/>
        </w:rPr>
      </w:pPr>
      <w:r>
        <w:rPr>
          <w:sz w:val="28"/>
          <w:szCs w:val="28"/>
        </w:rPr>
        <w:t>Решение вносит:</w:t>
      </w:r>
    </w:p>
    <w:p w:rsidR="002C5888" w:rsidRDefault="007070A4">
      <w:pPr>
        <w:tabs>
          <w:tab w:val="center" w:pos="7654"/>
          <w:tab w:val="left" w:pos="13425"/>
        </w:tabs>
        <w:rPr>
          <w:sz w:val="28"/>
          <w:szCs w:val="28"/>
        </w:rPr>
      </w:pPr>
      <w:r>
        <w:rPr>
          <w:sz w:val="28"/>
          <w:szCs w:val="28"/>
        </w:rPr>
        <w:t>п</w:t>
      </w:r>
      <w:r w:rsidR="009843E5">
        <w:rPr>
          <w:sz w:val="28"/>
          <w:szCs w:val="28"/>
        </w:rPr>
        <w:t>редседатель Собрания депутатов-</w:t>
      </w:r>
    </w:p>
    <w:p w:rsidR="002C5888" w:rsidRDefault="009843E5">
      <w:pPr>
        <w:tabs>
          <w:tab w:val="center" w:pos="7654"/>
          <w:tab w:val="left" w:pos="13425"/>
        </w:tabs>
        <w:rPr>
          <w:sz w:val="28"/>
          <w:szCs w:val="28"/>
        </w:rPr>
      </w:pPr>
      <w:r>
        <w:rPr>
          <w:sz w:val="28"/>
          <w:szCs w:val="28"/>
        </w:rPr>
        <w:t>глава Песчанокопского района</w:t>
      </w:r>
      <w:r>
        <w:rPr>
          <w:sz w:val="28"/>
          <w:szCs w:val="28"/>
        </w:rPr>
        <w:tab/>
      </w:r>
    </w:p>
    <w:p w:rsidR="002C5888" w:rsidRDefault="009843E5">
      <w:pPr>
        <w:pageBreakBefore/>
        <w:ind w:left="5940" w:right="-5"/>
        <w:jc w:val="both"/>
        <w:rPr>
          <w:sz w:val="28"/>
          <w:szCs w:val="28"/>
        </w:rPr>
      </w:pPr>
      <w:bookmarkStart w:id="0" w:name="OLE_LINK2"/>
      <w:bookmarkStart w:id="1" w:name="OLE_LINK1"/>
      <w:r>
        <w:rPr>
          <w:sz w:val="28"/>
          <w:szCs w:val="28"/>
        </w:rPr>
        <w:lastRenderedPageBreak/>
        <w:t xml:space="preserve">  Приложение 1</w:t>
      </w:r>
    </w:p>
    <w:p w:rsidR="002C5888" w:rsidRDefault="009843E5">
      <w:pPr>
        <w:ind w:left="6120" w:right="-5"/>
        <w:jc w:val="both"/>
        <w:rPr>
          <w:sz w:val="28"/>
          <w:szCs w:val="28"/>
        </w:rPr>
      </w:pPr>
      <w:r>
        <w:rPr>
          <w:sz w:val="28"/>
          <w:szCs w:val="28"/>
        </w:rPr>
        <w:t>к решению Собрания депутатов Песчанокопского района</w:t>
      </w:r>
    </w:p>
    <w:p w:rsidR="002C5888" w:rsidRDefault="009843E5">
      <w:pPr>
        <w:ind w:left="6120" w:right="-5"/>
        <w:jc w:val="both"/>
        <w:rPr>
          <w:sz w:val="28"/>
          <w:szCs w:val="28"/>
        </w:rPr>
      </w:pPr>
      <w:r>
        <w:rPr>
          <w:sz w:val="28"/>
          <w:szCs w:val="28"/>
        </w:rPr>
        <w:t xml:space="preserve">от </w:t>
      </w:r>
      <w:r w:rsidR="007070A4">
        <w:rPr>
          <w:sz w:val="28"/>
          <w:szCs w:val="28"/>
        </w:rPr>
        <w:t>28.02.</w:t>
      </w:r>
      <w:r>
        <w:rPr>
          <w:sz w:val="28"/>
          <w:szCs w:val="28"/>
        </w:rPr>
        <w:t xml:space="preserve">2023г. № </w:t>
      </w:r>
      <w:r w:rsidR="007070A4">
        <w:rPr>
          <w:sz w:val="28"/>
          <w:szCs w:val="28"/>
        </w:rPr>
        <w:t>107</w:t>
      </w:r>
    </w:p>
    <w:p w:rsidR="002C5888" w:rsidRDefault="002C5888">
      <w:pPr>
        <w:autoSpaceDE w:val="0"/>
        <w:rPr>
          <w:sz w:val="28"/>
          <w:szCs w:val="28"/>
        </w:rPr>
      </w:pPr>
    </w:p>
    <w:bookmarkEnd w:id="0"/>
    <w:bookmarkEnd w:id="1"/>
    <w:p w:rsidR="002C5888" w:rsidRDefault="009843E5">
      <w:pPr>
        <w:jc w:val="center"/>
        <w:rPr>
          <w:sz w:val="28"/>
          <w:szCs w:val="28"/>
        </w:rPr>
      </w:pPr>
      <w:r>
        <w:rPr>
          <w:sz w:val="28"/>
          <w:szCs w:val="28"/>
        </w:rPr>
        <w:br/>
        <w:t>ПОЛОЖЕНИЕ</w:t>
      </w:r>
    </w:p>
    <w:p w:rsidR="002C5888" w:rsidRDefault="009843E5">
      <w:pPr>
        <w:autoSpaceDE w:val="0"/>
        <w:jc w:val="center"/>
        <w:rPr>
          <w:sz w:val="28"/>
          <w:szCs w:val="28"/>
        </w:rPr>
      </w:pPr>
      <w:r>
        <w:rPr>
          <w:sz w:val="28"/>
          <w:szCs w:val="28"/>
        </w:rPr>
        <w:t xml:space="preserve"> о денежном содержании муниципальных служащих, замещающих должности муниципальной службы в Контрольно-счетной палате Песчанокопского района</w:t>
      </w:r>
    </w:p>
    <w:p w:rsidR="002C5888" w:rsidRDefault="002C5888">
      <w:pPr>
        <w:autoSpaceDE w:val="0"/>
        <w:rPr>
          <w:sz w:val="28"/>
          <w:szCs w:val="28"/>
        </w:rPr>
      </w:pPr>
    </w:p>
    <w:p w:rsidR="002C5888" w:rsidRDefault="009843E5">
      <w:pPr>
        <w:autoSpaceDE w:val="0"/>
        <w:ind w:firstLine="720"/>
        <w:jc w:val="both"/>
        <w:rPr>
          <w:sz w:val="28"/>
          <w:szCs w:val="28"/>
        </w:rPr>
      </w:pPr>
      <w:r>
        <w:rPr>
          <w:sz w:val="28"/>
          <w:szCs w:val="28"/>
        </w:rPr>
        <w:t>Статья 1. Оплата труда муниципального служащего, замещающего должности муниципальной службы в Контрольно-счетной палате Песчанокопского района</w:t>
      </w:r>
    </w:p>
    <w:p w:rsidR="002C5888" w:rsidRDefault="002C5888">
      <w:pPr>
        <w:autoSpaceDE w:val="0"/>
        <w:ind w:firstLine="720"/>
        <w:jc w:val="both"/>
        <w:rPr>
          <w:sz w:val="28"/>
          <w:szCs w:val="28"/>
        </w:rPr>
      </w:pPr>
    </w:p>
    <w:p w:rsidR="002C5888" w:rsidRDefault="009843E5">
      <w:pPr>
        <w:autoSpaceDE w:val="0"/>
        <w:ind w:firstLine="720"/>
        <w:jc w:val="both"/>
        <w:rPr>
          <w:sz w:val="28"/>
          <w:szCs w:val="28"/>
        </w:rPr>
      </w:pPr>
      <w:r>
        <w:rPr>
          <w:sz w:val="28"/>
          <w:szCs w:val="28"/>
        </w:rPr>
        <w:t>1. Оплата труда муниципального служащего, замещающего должности муниципальной  службы в Контрольно-счетной палате Песчанокопского района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w:t>
      </w:r>
      <w:r>
        <w:rPr>
          <w:color w:val="FF0000"/>
          <w:sz w:val="28"/>
          <w:szCs w:val="28"/>
        </w:rPr>
        <w:t xml:space="preserve"> </w:t>
      </w:r>
      <w:r>
        <w:rPr>
          <w:sz w:val="28"/>
          <w:szCs w:val="28"/>
        </w:rPr>
        <w:t>областным законодательством.</w:t>
      </w:r>
    </w:p>
    <w:p w:rsidR="002C5888" w:rsidRDefault="009843E5">
      <w:pPr>
        <w:autoSpaceDE w:val="0"/>
        <w:ind w:firstLine="720"/>
        <w:jc w:val="both"/>
        <w:rPr>
          <w:sz w:val="28"/>
          <w:szCs w:val="28"/>
        </w:rPr>
      </w:pPr>
      <w:r>
        <w:rPr>
          <w:sz w:val="28"/>
          <w:szCs w:val="28"/>
        </w:rPr>
        <w:t>2.     К дополнительным выплатам относятся:</w:t>
      </w:r>
    </w:p>
    <w:p w:rsidR="002C5888" w:rsidRDefault="009843E5">
      <w:pPr>
        <w:autoSpaceDE w:val="0"/>
        <w:ind w:firstLine="720"/>
        <w:jc w:val="both"/>
        <w:rPr>
          <w:sz w:val="28"/>
          <w:szCs w:val="28"/>
        </w:rPr>
      </w:pPr>
      <w:r>
        <w:rPr>
          <w:sz w:val="28"/>
          <w:szCs w:val="28"/>
        </w:rPr>
        <w:t>1) ежемесячная квалификационная надбавка к должностному окладу;</w:t>
      </w:r>
    </w:p>
    <w:p w:rsidR="002C5888" w:rsidRDefault="009843E5">
      <w:pPr>
        <w:autoSpaceDE w:val="0"/>
        <w:ind w:firstLine="720"/>
        <w:jc w:val="both"/>
        <w:rPr>
          <w:sz w:val="28"/>
          <w:szCs w:val="28"/>
        </w:rPr>
      </w:pPr>
      <w:r>
        <w:rPr>
          <w:sz w:val="28"/>
          <w:szCs w:val="28"/>
        </w:rPr>
        <w:t>2) ежемесячная надбавка к должностному окладу за выслугу лет;</w:t>
      </w:r>
    </w:p>
    <w:p w:rsidR="002C5888" w:rsidRDefault="009843E5">
      <w:pPr>
        <w:autoSpaceDE w:val="0"/>
        <w:ind w:firstLine="720"/>
        <w:jc w:val="both"/>
        <w:rPr>
          <w:sz w:val="28"/>
          <w:szCs w:val="28"/>
        </w:rPr>
      </w:pPr>
      <w:r>
        <w:rPr>
          <w:sz w:val="28"/>
          <w:szCs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2C5888" w:rsidRDefault="009843E5">
      <w:pPr>
        <w:autoSpaceDE w:val="0"/>
        <w:ind w:firstLine="720"/>
        <w:jc w:val="both"/>
        <w:rPr>
          <w:sz w:val="28"/>
          <w:szCs w:val="28"/>
        </w:rPr>
      </w:pPr>
      <w:r>
        <w:rPr>
          <w:sz w:val="28"/>
          <w:szCs w:val="28"/>
        </w:rPr>
        <w:t>4) ежемесячное денежное поощрение;</w:t>
      </w:r>
    </w:p>
    <w:p w:rsidR="002C5888" w:rsidRDefault="009843E5">
      <w:pPr>
        <w:autoSpaceDE w:val="0"/>
        <w:ind w:firstLine="720"/>
        <w:jc w:val="both"/>
        <w:rPr>
          <w:sz w:val="28"/>
          <w:szCs w:val="28"/>
        </w:rPr>
      </w:pPr>
      <w:r>
        <w:rPr>
          <w:sz w:val="28"/>
          <w:szCs w:val="28"/>
        </w:rPr>
        <w:t>5) ежемесячная процентная надбавка к должностному окладу за работу со сведениями, составляющими государственную тайну;</w:t>
      </w:r>
    </w:p>
    <w:p w:rsidR="002C5888" w:rsidRDefault="009843E5">
      <w:pPr>
        <w:autoSpaceDE w:val="0"/>
        <w:ind w:firstLine="720"/>
        <w:jc w:val="both"/>
        <w:rPr>
          <w:sz w:val="28"/>
          <w:szCs w:val="28"/>
        </w:rPr>
      </w:pPr>
      <w:r>
        <w:rPr>
          <w:sz w:val="28"/>
          <w:szCs w:val="28"/>
        </w:rPr>
        <w:t>6) премии, в том числе за выполнение особо важных и сложных заданий;</w:t>
      </w:r>
    </w:p>
    <w:p w:rsidR="002C5888" w:rsidRDefault="009843E5">
      <w:pPr>
        <w:autoSpaceDE w:val="0"/>
        <w:ind w:firstLine="720"/>
        <w:jc w:val="both"/>
        <w:rPr>
          <w:sz w:val="28"/>
          <w:szCs w:val="28"/>
        </w:rPr>
      </w:pPr>
      <w:r>
        <w:rPr>
          <w:sz w:val="28"/>
          <w:szCs w:val="28"/>
        </w:rPr>
        <w:t>7) единовременная выплата при предоставлении ежегодного оплачиваемого отпуска;</w:t>
      </w:r>
    </w:p>
    <w:p w:rsidR="002C5888" w:rsidRDefault="009843E5">
      <w:pPr>
        <w:autoSpaceDE w:val="0"/>
        <w:ind w:firstLine="720"/>
        <w:jc w:val="both"/>
        <w:rPr>
          <w:sz w:val="28"/>
          <w:szCs w:val="28"/>
        </w:rPr>
      </w:pPr>
      <w:r>
        <w:rPr>
          <w:sz w:val="28"/>
          <w:szCs w:val="28"/>
        </w:rPr>
        <w:t>8) материальная помощь.</w:t>
      </w:r>
    </w:p>
    <w:p w:rsidR="002C5888" w:rsidRDefault="009843E5">
      <w:pPr>
        <w:autoSpaceDE w:val="0"/>
        <w:ind w:firstLine="720"/>
        <w:jc w:val="both"/>
        <w:rPr>
          <w:sz w:val="28"/>
          <w:szCs w:val="28"/>
        </w:rPr>
      </w:pPr>
      <w:r>
        <w:rPr>
          <w:sz w:val="28"/>
          <w:szCs w:val="28"/>
        </w:rPr>
        <w:t>3. Муниципальному служащему производятся другие выплаты, предусмотренные федеральными и областными законами.</w:t>
      </w:r>
    </w:p>
    <w:p w:rsidR="002C5888" w:rsidRDefault="002C5888">
      <w:pPr>
        <w:autoSpaceDE w:val="0"/>
        <w:ind w:firstLine="720"/>
        <w:jc w:val="both"/>
        <w:rPr>
          <w:sz w:val="28"/>
          <w:szCs w:val="28"/>
        </w:rPr>
      </w:pPr>
    </w:p>
    <w:p w:rsidR="002C5888" w:rsidRDefault="009843E5">
      <w:pPr>
        <w:autoSpaceDE w:val="0"/>
        <w:ind w:firstLine="720"/>
        <w:rPr>
          <w:sz w:val="28"/>
          <w:szCs w:val="28"/>
        </w:rPr>
      </w:pPr>
      <w:r>
        <w:rPr>
          <w:sz w:val="28"/>
          <w:szCs w:val="28"/>
        </w:rPr>
        <w:t xml:space="preserve">Статья 2.  Должностной оклад муниципального служащего </w:t>
      </w:r>
    </w:p>
    <w:p w:rsidR="002C5888" w:rsidRDefault="002C5888">
      <w:pPr>
        <w:autoSpaceDE w:val="0"/>
        <w:ind w:firstLine="720"/>
        <w:jc w:val="both"/>
        <w:rPr>
          <w:sz w:val="28"/>
          <w:szCs w:val="28"/>
        </w:rPr>
      </w:pPr>
    </w:p>
    <w:p w:rsidR="002C5888" w:rsidRDefault="009843E5">
      <w:pPr>
        <w:autoSpaceDE w:val="0"/>
        <w:ind w:firstLine="720"/>
        <w:jc w:val="both"/>
        <w:rPr>
          <w:sz w:val="28"/>
          <w:szCs w:val="28"/>
        </w:rPr>
      </w:pPr>
      <w:r>
        <w:rPr>
          <w:sz w:val="28"/>
          <w:szCs w:val="28"/>
        </w:rPr>
        <w:t xml:space="preserve">1. </w:t>
      </w:r>
      <w:proofErr w:type="gramStart"/>
      <w:r>
        <w:rPr>
          <w:sz w:val="28"/>
          <w:szCs w:val="28"/>
        </w:rPr>
        <w:t xml:space="preserve">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w:t>
      </w:r>
      <w:r>
        <w:rPr>
          <w:sz w:val="28"/>
          <w:szCs w:val="28"/>
        </w:rPr>
        <w:lastRenderedPageBreak/>
        <w:t>денежном содержании государственных гражданских служащих Ростовской области».</w:t>
      </w:r>
      <w:proofErr w:type="gramEnd"/>
    </w:p>
    <w:p w:rsidR="002C5888" w:rsidRDefault="009843E5">
      <w:pPr>
        <w:ind w:right="-5" w:firstLine="720"/>
        <w:jc w:val="both"/>
        <w:rPr>
          <w:sz w:val="28"/>
          <w:szCs w:val="28"/>
        </w:rPr>
      </w:pPr>
      <w:r>
        <w:rPr>
          <w:sz w:val="28"/>
          <w:szCs w:val="28"/>
        </w:rPr>
        <w:t xml:space="preserve">2. </w:t>
      </w:r>
      <w:hyperlink r:id="rId14" w:history="1">
        <w:r>
          <w:rPr>
            <w:rStyle w:val="a5"/>
            <w:color w:val="auto"/>
            <w:sz w:val="28"/>
            <w:szCs w:val="28"/>
            <w:u w:val="none"/>
          </w:rPr>
          <w:t>Коэффициенты</w:t>
        </w:r>
      </w:hyperlink>
      <w:r>
        <w:rPr>
          <w:sz w:val="28"/>
          <w:szCs w:val="28"/>
        </w:rPr>
        <w:t>, применяемые при исчислении предельных размеров должностных окладов муниципальных служащих, устанавливаются согласно приложению 2 к настоящему решению.</w:t>
      </w:r>
    </w:p>
    <w:p w:rsidR="002C5888" w:rsidRDefault="009843E5">
      <w:pPr>
        <w:autoSpaceDE w:val="0"/>
        <w:ind w:firstLine="720"/>
        <w:jc w:val="both"/>
        <w:rPr>
          <w:sz w:val="28"/>
          <w:szCs w:val="28"/>
        </w:rPr>
      </w:pPr>
      <w:r>
        <w:rPr>
          <w:sz w:val="28"/>
          <w:szCs w:val="28"/>
        </w:rPr>
        <w:t>3. Размеры должностных окладов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2C5888" w:rsidRDefault="002C5888">
      <w:pPr>
        <w:autoSpaceDE w:val="0"/>
        <w:ind w:firstLine="540"/>
        <w:jc w:val="both"/>
        <w:rPr>
          <w:sz w:val="28"/>
          <w:szCs w:val="28"/>
        </w:rPr>
      </w:pPr>
    </w:p>
    <w:p w:rsidR="002C5888" w:rsidRDefault="009843E5">
      <w:pPr>
        <w:ind w:firstLine="720"/>
        <w:rPr>
          <w:sz w:val="28"/>
          <w:szCs w:val="28"/>
        </w:rPr>
      </w:pPr>
      <w:r>
        <w:rPr>
          <w:sz w:val="28"/>
          <w:szCs w:val="28"/>
        </w:rPr>
        <w:t>Статья 3. Ежемесячная квалификационная надбавка к должностному окладу</w:t>
      </w:r>
    </w:p>
    <w:p w:rsidR="002C5888" w:rsidRDefault="009843E5">
      <w:pPr>
        <w:ind w:firstLine="720"/>
        <w:rPr>
          <w:sz w:val="28"/>
          <w:szCs w:val="28"/>
        </w:rPr>
      </w:pPr>
      <w:r>
        <w:rPr>
          <w:sz w:val="28"/>
          <w:szCs w:val="28"/>
        </w:rPr>
        <w:t xml:space="preserve"> </w:t>
      </w:r>
    </w:p>
    <w:p w:rsidR="002C5888" w:rsidRDefault="009843E5">
      <w:pPr>
        <w:numPr>
          <w:ilvl w:val="2"/>
          <w:numId w:val="2"/>
        </w:numPr>
        <w:autoSpaceDE w:val="0"/>
        <w:ind w:left="0" w:firstLine="720"/>
        <w:jc w:val="both"/>
        <w:rPr>
          <w:sz w:val="28"/>
          <w:szCs w:val="28"/>
        </w:rPr>
      </w:pPr>
      <w:r>
        <w:rPr>
          <w:sz w:val="28"/>
          <w:szCs w:val="28"/>
        </w:rPr>
        <w:t>Ежемесячная квалификационная надбавка к должностному окладу муниципального служащего устанавливается не более 50 процентов должностного оклада.</w:t>
      </w:r>
    </w:p>
    <w:p w:rsidR="002C5888" w:rsidRDefault="009843E5">
      <w:pPr>
        <w:numPr>
          <w:ilvl w:val="0"/>
          <w:numId w:val="2"/>
        </w:numPr>
        <w:autoSpaceDE w:val="0"/>
        <w:ind w:left="0" w:firstLine="720"/>
        <w:jc w:val="both"/>
        <w:rPr>
          <w:sz w:val="28"/>
          <w:szCs w:val="28"/>
        </w:rPr>
      </w:pPr>
      <w:r>
        <w:rPr>
          <w:sz w:val="28"/>
          <w:szCs w:val="28"/>
        </w:rPr>
        <w:t xml:space="preserve">Ежемесячная  квалификационная надбавка к должностному окладу начисляется </w:t>
      </w:r>
      <w:proofErr w:type="gramStart"/>
      <w:r>
        <w:rPr>
          <w:sz w:val="28"/>
          <w:szCs w:val="28"/>
        </w:rPr>
        <w:t>исходя из должностного оклада муниципального служащего и выплачивается</w:t>
      </w:r>
      <w:proofErr w:type="gramEnd"/>
      <w:r>
        <w:rPr>
          <w:sz w:val="28"/>
          <w:szCs w:val="28"/>
        </w:rPr>
        <w:t xml:space="preserve"> ежемесячно пропорционально отработанному времени.</w:t>
      </w:r>
    </w:p>
    <w:p w:rsidR="002C5888" w:rsidRDefault="009843E5">
      <w:pPr>
        <w:ind w:firstLine="720"/>
        <w:jc w:val="both"/>
        <w:rPr>
          <w:sz w:val="28"/>
          <w:szCs w:val="28"/>
        </w:rPr>
      </w:pPr>
      <w:r>
        <w:rPr>
          <w:sz w:val="28"/>
          <w:szCs w:val="28"/>
        </w:rPr>
        <w:t>3.  Ежемесячная квалификационная надбавка к должностному окладу устанавливается:</w:t>
      </w:r>
    </w:p>
    <w:p w:rsidR="002C5888" w:rsidRDefault="009843E5">
      <w:pPr>
        <w:pStyle w:val="ConsNormal"/>
        <w:widowControl/>
        <w:ind w:left="284" w:firstLine="540"/>
        <w:jc w:val="both"/>
        <w:rPr>
          <w:rFonts w:ascii="Times New Roman" w:hAnsi="Times New Roman" w:cs="Times New Roman"/>
          <w:sz w:val="28"/>
          <w:szCs w:val="28"/>
        </w:rPr>
      </w:pPr>
      <w:r>
        <w:rPr>
          <w:rFonts w:ascii="Times New Roman" w:hAnsi="Times New Roman" w:cs="Times New Roman"/>
          <w:sz w:val="28"/>
          <w:szCs w:val="28"/>
        </w:rPr>
        <w:t>а) Председателем Собрания депутатов - главой Песчанокопского района для Председателя Контрольно-счётной палаты Песчанокопского района.</w:t>
      </w:r>
    </w:p>
    <w:p w:rsidR="002C5888" w:rsidRDefault="009843E5">
      <w:pPr>
        <w:pStyle w:val="ConsNormal"/>
        <w:widowControl/>
        <w:ind w:left="284" w:firstLine="540"/>
        <w:jc w:val="both"/>
        <w:rPr>
          <w:sz w:val="28"/>
          <w:szCs w:val="28"/>
        </w:rPr>
      </w:pPr>
      <w:r>
        <w:rPr>
          <w:rFonts w:ascii="Times New Roman" w:hAnsi="Times New Roman" w:cs="Times New Roman"/>
          <w:sz w:val="28"/>
          <w:szCs w:val="28"/>
        </w:rPr>
        <w:t>б) Председателем Контрольно-счётной палаты Песчанокопского района - муниципальным служащим Контрольно-счётной палаты Песчанокопского района.</w:t>
      </w:r>
    </w:p>
    <w:p w:rsidR="002C5888" w:rsidRDefault="002C5888">
      <w:pPr>
        <w:ind w:firstLine="720"/>
        <w:jc w:val="both"/>
        <w:rPr>
          <w:sz w:val="28"/>
          <w:szCs w:val="28"/>
        </w:rPr>
      </w:pPr>
    </w:p>
    <w:p w:rsidR="002C5888" w:rsidRDefault="009843E5">
      <w:pPr>
        <w:ind w:firstLine="720"/>
        <w:jc w:val="both"/>
        <w:rPr>
          <w:sz w:val="28"/>
          <w:szCs w:val="28"/>
        </w:rPr>
      </w:pPr>
      <w:r>
        <w:rPr>
          <w:sz w:val="28"/>
          <w:szCs w:val="28"/>
        </w:rPr>
        <w:t>Статья 4. Ежемесячная надбавка к должностному окладу муниципального служащего за выслугу лет</w:t>
      </w:r>
    </w:p>
    <w:p w:rsidR="002C5888" w:rsidRDefault="002C5888">
      <w:pPr>
        <w:ind w:firstLine="720"/>
        <w:jc w:val="both"/>
        <w:rPr>
          <w:sz w:val="28"/>
          <w:szCs w:val="28"/>
        </w:rPr>
      </w:pPr>
    </w:p>
    <w:p w:rsidR="002C5888" w:rsidRDefault="009843E5">
      <w:pPr>
        <w:autoSpaceDE w:val="0"/>
        <w:ind w:firstLine="720"/>
        <w:jc w:val="both"/>
        <w:rPr>
          <w:sz w:val="28"/>
          <w:szCs w:val="28"/>
        </w:rPr>
      </w:pPr>
      <w:r>
        <w:rPr>
          <w:sz w:val="28"/>
          <w:szCs w:val="28"/>
        </w:rPr>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2C5888" w:rsidRDefault="009843E5">
      <w:pPr>
        <w:autoSpaceDE w:val="0"/>
        <w:ind w:firstLine="720"/>
        <w:jc w:val="both"/>
        <w:rPr>
          <w:sz w:val="28"/>
          <w:szCs w:val="28"/>
        </w:rPr>
      </w:pPr>
      <w:r>
        <w:rPr>
          <w:sz w:val="28"/>
          <w:szCs w:val="28"/>
        </w:rPr>
        <w:t>1) при стаже муниципальной службы от 1 года до 5 лет - 10 процентов должностного оклада;</w:t>
      </w:r>
    </w:p>
    <w:p w:rsidR="002C5888" w:rsidRDefault="009843E5">
      <w:pPr>
        <w:autoSpaceDE w:val="0"/>
        <w:ind w:firstLine="720"/>
        <w:jc w:val="both"/>
        <w:rPr>
          <w:sz w:val="28"/>
          <w:szCs w:val="28"/>
        </w:rPr>
      </w:pPr>
      <w:r>
        <w:rPr>
          <w:sz w:val="28"/>
          <w:szCs w:val="28"/>
        </w:rPr>
        <w:t>2) при стаже муниципальной службы от 5 до 10 лет - 15 процентов должностного оклада;</w:t>
      </w:r>
    </w:p>
    <w:p w:rsidR="002C5888" w:rsidRDefault="009843E5">
      <w:pPr>
        <w:autoSpaceDE w:val="0"/>
        <w:ind w:firstLine="720"/>
        <w:jc w:val="both"/>
        <w:rPr>
          <w:sz w:val="28"/>
          <w:szCs w:val="28"/>
        </w:rPr>
      </w:pPr>
      <w:r>
        <w:rPr>
          <w:sz w:val="28"/>
          <w:szCs w:val="28"/>
        </w:rPr>
        <w:t>3) при стаже муниципальной службы от 10 до 15 лет - 20 процентов должностного оклада;</w:t>
      </w:r>
    </w:p>
    <w:p w:rsidR="002C5888" w:rsidRDefault="009843E5">
      <w:pPr>
        <w:autoSpaceDE w:val="0"/>
        <w:ind w:firstLine="720"/>
        <w:jc w:val="both"/>
        <w:rPr>
          <w:sz w:val="28"/>
          <w:szCs w:val="28"/>
        </w:rPr>
      </w:pPr>
      <w:r>
        <w:rPr>
          <w:sz w:val="28"/>
          <w:szCs w:val="28"/>
        </w:rPr>
        <w:t>4) при стаже муниципальной службы свыше 15 лет - 30 процентов должностного оклада.</w:t>
      </w:r>
    </w:p>
    <w:p w:rsidR="002C5888" w:rsidRDefault="009843E5">
      <w:pPr>
        <w:autoSpaceDE w:val="0"/>
        <w:ind w:firstLine="720"/>
        <w:jc w:val="both"/>
        <w:rPr>
          <w:sz w:val="28"/>
          <w:szCs w:val="28"/>
        </w:rPr>
      </w:pPr>
      <w:r>
        <w:rPr>
          <w:sz w:val="28"/>
          <w:szCs w:val="28"/>
        </w:rPr>
        <w:t>2.   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w:t>
      </w:r>
    </w:p>
    <w:p w:rsidR="002C5888" w:rsidRDefault="002C5888">
      <w:pPr>
        <w:autoSpaceDE w:val="0"/>
        <w:ind w:firstLine="720"/>
        <w:jc w:val="both"/>
        <w:rPr>
          <w:sz w:val="28"/>
          <w:szCs w:val="28"/>
        </w:rPr>
      </w:pPr>
    </w:p>
    <w:p w:rsidR="002C5888" w:rsidRDefault="009843E5">
      <w:pPr>
        <w:autoSpaceDE w:val="0"/>
        <w:ind w:firstLine="720"/>
        <w:jc w:val="both"/>
      </w:pPr>
      <w:r>
        <w:rPr>
          <w:sz w:val="28"/>
          <w:szCs w:val="28"/>
        </w:rPr>
        <w:lastRenderedPageBreak/>
        <w:t>Статья 5. Ежемесячная надбавка к должностному окладу за особые условия муниципальной службы</w:t>
      </w:r>
      <w:r>
        <w:rPr>
          <w:color w:val="FF0000"/>
          <w:sz w:val="28"/>
          <w:szCs w:val="28"/>
        </w:rPr>
        <w:t xml:space="preserve"> </w:t>
      </w:r>
      <w:r>
        <w:rPr>
          <w:sz w:val="28"/>
          <w:szCs w:val="28"/>
        </w:rPr>
        <w:t>(сложность, напряженность, специальный режим работы и иные особые условия)</w:t>
      </w:r>
    </w:p>
    <w:p w:rsidR="002C5888" w:rsidRDefault="002C5888">
      <w:pPr>
        <w:autoSpaceDE w:val="0"/>
        <w:ind w:firstLine="720"/>
        <w:jc w:val="both"/>
      </w:pPr>
    </w:p>
    <w:p w:rsidR="002C5888" w:rsidRDefault="009843E5">
      <w:pPr>
        <w:autoSpaceDE w:val="0"/>
        <w:jc w:val="both"/>
        <w:rPr>
          <w:sz w:val="28"/>
          <w:szCs w:val="28"/>
        </w:rPr>
      </w:pPr>
      <w:r>
        <w:rPr>
          <w:color w:val="FF0000"/>
          <w:sz w:val="28"/>
          <w:szCs w:val="28"/>
        </w:rPr>
        <w:t xml:space="preserve">   </w:t>
      </w:r>
      <w:r>
        <w:rPr>
          <w:sz w:val="28"/>
          <w:szCs w:val="28"/>
        </w:rPr>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в следующих размерах:</w:t>
      </w:r>
    </w:p>
    <w:p w:rsidR="002C5888" w:rsidRDefault="009843E5">
      <w:pPr>
        <w:autoSpaceDE w:val="0"/>
        <w:ind w:firstLine="720"/>
        <w:jc w:val="both"/>
        <w:rPr>
          <w:sz w:val="28"/>
          <w:szCs w:val="28"/>
        </w:rPr>
      </w:pPr>
      <w:r>
        <w:rPr>
          <w:sz w:val="28"/>
          <w:szCs w:val="28"/>
        </w:rPr>
        <w:t>1) муниципальным служащим, замещающим высшие должности муниципальной службы, - не менее 150 и не более 200 процентов должностного оклада;</w:t>
      </w:r>
    </w:p>
    <w:p w:rsidR="002C5888" w:rsidRDefault="009843E5">
      <w:pPr>
        <w:autoSpaceDE w:val="0"/>
        <w:ind w:firstLine="720"/>
        <w:jc w:val="both"/>
        <w:rPr>
          <w:sz w:val="28"/>
          <w:szCs w:val="28"/>
        </w:rPr>
      </w:pPr>
      <w:r>
        <w:rPr>
          <w:sz w:val="28"/>
          <w:szCs w:val="28"/>
        </w:rPr>
        <w:t>2) муниципальным служащим, замещающим ведущие должности муниципальной службы, - не менее 90 и не более 120 процентов должностного оклада;</w:t>
      </w:r>
    </w:p>
    <w:p w:rsidR="002C5888" w:rsidRDefault="009843E5">
      <w:pPr>
        <w:autoSpaceDE w:val="0"/>
        <w:ind w:firstLine="720"/>
        <w:jc w:val="both"/>
        <w:rPr>
          <w:sz w:val="28"/>
          <w:szCs w:val="28"/>
        </w:rPr>
      </w:pPr>
      <w:r>
        <w:rPr>
          <w:sz w:val="28"/>
          <w:szCs w:val="28"/>
        </w:rPr>
        <w:t>3) муниципальным служащим, замещающим старшие должности муниципальной службы, - не менее 60 и не более 90 процентов должностного оклада;</w:t>
      </w:r>
    </w:p>
    <w:p w:rsidR="002C5888" w:rsidRDefault="009843E5">
      <w:pPr>
        <w:numPr>
          <w:ilvl w:val="2"/>
          <w:numId w:val="3"/>
        </w:numPr>
        <w:autoSpaceDE w:val="0"/>
        <w:ind w:left="0" w:firstLine="720"/>
        <w:jc w:val="both"/>
        <w:rPr>
          <w:sz w:val="28"/>
          <w:szCs w:val="28"/>
        </w:rPr>
      </w:pPr>
      <w:r>
        <w:rPr>
          <w:sz w:val="28"/>
          <w:szCs w:val="28"/>
        </w:rPr>
        <w:t>Размер ежемесячной надбавки к должностному окладу за особые условия муниципальной службы</w:t>
      </w:r>
      <w:r>
        <w:rPr>
          <w:color w:val="FF0000"/>
          <w:sz w:val="28"/>
          <w:szCs w:val="28"/>
        </w:rPr>
        <w:t xml:space="preserve"> </w:t>
      </w:r>
      <w:r>
        <w:rPr>
          <w:sz w:val="28"/>
          <w:szCs w:val="28"/>
        </w:rPr>
        <w:t>(сложность, напряженность, специальный режим работы и иные особые условия)</w:t>
      </w:r>
      <w:r>
        <w:rPr>
          <w:color w:val="FF0000"/>
          <w:sz w:val="28"/>
          <w:szCs w:val="28"/>
        </w:rPr>
        <w:t xml:space="preserve"> </w:t>
      </w:r>
      <w:r>
        <w:rPr>
          <w:sz w:val="28"/>
          <w:szCs w:val="28"/>
        </w:rPr>
        <w:t>устанавливается при назначении на должность муниципальной службы либо при перемещении на другую должность муниципальной службы:</w:t>
      </w:r>
    </w:p>
    <w:p w:rsidR="002C5888" w:rsidRDefault="009843E5">
      <w:pPr>
        <w:autoSpaceDE w:val="0"/>
        <w:ind w:firstLine="794"/>
        <w:jc w:val="both"/>
        <w:rPr>
          <w:sz w:val="28"/>
          <w:szCs w:val="28"/>
        </w:rPr>
      </w:pPr>
      <w:r>
        <w:rPr>
          <w:sz w:val="28"/>
          <w:szCs w:val="28"/>
        </w:rPr>
        <w:t>а) Председателем Собрания депутатов - главой  Песчанокопского района для Председателя Контрольно-счётной палаты Песчанокопского района.</w:t>
      </w:r>
    </w:p>
    <w:p w:rsidR="002C5888" w:rsidRDefault="009843E5">
      <w:pPr>
        <w:autoSpaceDE w:val="0"/>
        <w:ind w:firstLine="720"/>
        <w:jc w:val="both"/>
        <w:rPr>
          <w:sz w:val="28"/>
          <w:szCs w:val="28"/>
        </w:rPr>
      </w:pPr>
      <w:r>
        <w:rPr>
          <w:sz w:val="28"/>
          <w:szCs w:val="28"/>
        </w:rPr>
        <w:t xml:space="preserve">б) Председателем Контрольно-счётной палаты Песчанокопского района - муниципальным служащим Контрольно-счётной палаты Песчанокопского района. </w:t>
      </w:r>
    </w:p>
    <w:p w:rsidR="002C5888" w:rsidRDefault="009843E5">
      <w:pPr>
        <w:autoSpaceDE w:val="0"/>
        <w:ind w:firstLine="720"/>
        <w:jc w:val="both"/>
        <w:rPr>
          <w:sz w:val="28"/>
          <w:szCs w:val="28"/>
        </w:rPr>
      </w:pPr>
      <w:r>
        <w:rPr>
          <w:sz w:val="28"/>
          <w:szCs w:val="28"/>
        </w:rPr>
        <w:t xml:space="preserve">3.  </w:t>
      </w:r>
      <w:proofErr w:type="gramStart"/>
      <w:r>
        <w:rPr>
          <w:sz w:val="28"/>
          <w:szCs w:val="28"/>
        </w:rPr>
        <w:t>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w:t>
      </w:r>
      <w:proofErr w:type="gramEnd"/>
      <w:r>
        <w:rPr>
          <w:sz w:val="28"/>
          <w:szCs w:val="28"/>
        </w:rPr>
        <w:t xml:space="preserve"> группе должностей муниципальной  службы, в зависимости от понижения сложности и напряженности в службе.</w:t>
      </w:r>
    </w:p>
    <w:p w:rsidR="002C5888" w:rsidRDefault="009843E5">
      <w:pPr>
        <w:pStyle w:val="ConsPlusNormal"/>
        <w:widowControl/>
        <w:ind w:left="284" w:firstLine="540"/>
        <w:jc w:val="both"/>
        <w:rPr>
          <w:rFonts w:ascii="Times New Roman" w:hAnsi="Times New Roman" w:cs="Times New Roman"/>
          <w:sz w:val="28"/>
          <w:szCs w:val="28"/>
        </w:rPr>
      </w:pPr>
      <w:r>
        <w:rPr>
          <w:rFonts w:ascii="Times New Roman" w:hAnsi="Times New Roman" w:cs="Times New Roman"/>
          <w:sz w:val="28"/>
          <w:szCs w:val="28"/>
        </w:rPr>
        <w:t>4.   Надбавки за особые условия муниципальной службы не устанавливаются:</w:t>
      </w:r>
    </w:p>
    <w:p w:rsidR="002C5888" w:rsidRDefault="009843E5">
      <w:pPr>
        <w:pStyle w:val="ConsPlusNormal"/>
        <w:widowControl/>
        <w:ind w:left="-10" w:firstLine="533"/>
        <w:jc w:val="both"/>
        <w:rPr>
          <w:sz w:val="28"/>
          <w:szCs w:val="28"/>
        </w:rPr>
      </w:pPr>
      <w:r>
        <w:rPr>
          <w:rFonts w:ascii="Times New Roman" w:hAnsi="Times New Roman" w:cs="Times New Roman"/>
          <w:sz w:val="28"/>
          <w:szCs w:val="28"/>
        </w:rPr>
        <w:t>- муниципальным служащим, принятым на работу с испытательным сроком, на период действия установленного срока.</w:t>
      </w:r>
    </w:p>
    <w:p w:rsidR="002C5888" w:rsidRDefault="002C5888">
      <w:pPr>
        <w:autoSpaceDE w:val="0"/>
        <w:ind w:firstLine="720"/>
        <w:jc w:val="both"/>
        <w:rPr>
          <w:sz w:val="28"/>
          <w:szCs w:val="28"/>
        </w:rPr>
      </w:pPr>
    </w:p>
    <w:p w:rsidR="002C5888" w:rsidRDefault="009843E5">
      <w:pPr>
        <w:ind w:firstLine="720"/>
        <w:jc w:val="both"/>
        <w:rPr>
          <w:sz w:val="28"/>
          <w:szCs w:val="28"/>
        </w:rPr>
      </w:pPr>
      <w:r>
        <w:rPr>
          <w:sz w:val="28"/>
          <w:szCs w:val="28"/>
        </w:rPr>
        <w:t>Статья 6.  Ежемесячное денежное поощрение</w:t>
      </w:r>
    </w:p>
    <w:p w:rsidR="002C5888" w:rsidRDefault="002C5888">
      <w:pPr>
        <w:ind w:right="-5" w:firstLine="720"/>
        <w:jc w:val="both"/>
        <w:rPr>
          <w:sz w:val="28"/>
          <w:szCs w:val="28"/>
        </w:rPr>
      </w:pPr>
    </w:p>
    <w:p w:rsidR="002C5888" w:rsidRDefault="009843E5">
      <w:pPr>
        <w:ind w:right="-5" w:firstLine="720"/>
        <w:jc w:val="both"/>
        <w:rPr>
          <w:sz w:val="28"/>
          <w:szCs w:val="28"/>
        </w:rPr>
      </w:pPr>
      <w:r>
        <w:rPr>
          <w:sz w:val="28"/>
          <w:szCs w:val="28"/>
        </w:rPr>
        <w:t>Ежемесячное денежное поощрение муниципального служащего устанавливается в размерах, кратных должностному окладу по замещаемой им должности муниципальной службы, согласно приложению 2 к настоящему решению.</w:t>
      </w:r>
    </w:p>
    <w:p w:rsidR="002C5888" w:rsidRDefault="002C5888">
      <w:pPr>
        <w:ind w:right="-5" w:firstLine="720"/>
        <w:jc w:val="both"/>
        <w:rPr>
          <w:sz w:val="28"/>
          <w:szCs w:val="28"/>
        </w:rPr>
      </w:pPr>
    </w:p>
    <w:p w:rsidR="002C5888" w:rsidRDefault="009843E5">
      <w:pPr>
        <w:autoSpaceDE w:val="0"/>
        <w:ind w:firstLine="720"/>
        <w:jc w:val="both"/>
        <w:rPr>
          <w:sz w:val="28"/>
          <w:szCs w:val="28"/>
        </w:rPr>
      </w:pPr>
      <w:r>
        <w:rPr>
          <w:sz w:val="28"/>
          <w:szCs w:val="28"/>
        </w:rPr>
        <w:lastRenderedPageBreak/>
        <w:t>Статья 7.  Ежемесячная процентная надбавка к должностному окладу за работу со сведениями, составляющими государственную тайну</w:t>
      </w:r>
    </w:p>
    <w:p w:rsidR="002C5888" w:rsidRDefault="002C5888">
      <w:pPr>
        <w:autoSpaceDE w:val="0"/>
        <w:ind w:firstLine="720"/>
        <w:jc w:val="both"/>
        <w:rPr>
          <w:sz w:val="28"/>
          <w:szCs w:val="28"/>
        </w:rPr>
      </w:pPr>
    </w:p>
    <w:p w:rsidR="002C5888" w:rsidRDefault="009843E5">
      <w:pPr>
        <w:autoSpaceDE w:val="0"/>
        <w:ind w:firstLine="720"/>
        <w:jc w:val="both"/>
        <w:rPr>
          <w:sz w:val="28"/>
          <w:szCs w:val="28"/>
        </w:rPr>
      </w:pPr>
      <w:r>
        <w:rPr>
          <w:sz w:val="28"/>
          <w:szCs w:val="28"/>
        </w:rPr>
        <w:t xml:space="preserve">Ежемесячная процентная надбавка к должностному окладу за работу со сведениями, составляющими государственную тайну, устанавливается: </w:t>
      </w:r>
      <w:proofErr w:type="gramStart"/>
      <w:r>
        <w:rPr>
          <w:sz w:val="28"/>
          <w:szCs w:val="28"/>
        </w:rPr>
        <w:t xml:space="preserve">Председателем Собрания депутатов - главой  Песчанокопского района  для Председателя Контрольно-счётной палаты Песчанокопского района,  Председателем Контрольно-счётной палаты Песчанокопского района - муниципальным служащим Контрольно-счётной палаты Песчанокопского района  в размерах и порядке, определяемых </w:t>
      </w:r>
      <w:hyperlink r:id="rId15" w:history="1">
        <w:r>
          <w:rPr>
            <w:rStyle w:val="a5"/>
            <w:color w:val="auto"/>
            <w:sz w:val="28"/>
            <w:szCs w:val="28"/>
            <w:u w:val="none"/>
          </w:rPr>
          <w:t>постановлением</w:t>
        </w:r>
      </w:hyperlink>
      <w:r>
        <w:rPr>
          <w:sz w:val="28"/>
          <w:szCs w:val="28"/>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roofErr w:type="gramEnd"/>
    </w:p>
    <w:p w:rsidR="002C5888" w:rsidRDefault="002C5888">
      <w:pPr>
        <w:autoSpaceDE w:val="0"/>
        <w:ind w:firstLine="540"/>
        <w:jc w:val="both"/>
        <w:rPr>
          <w:sz w:val="28"/>
          <w:szCs w:val="28"/>
        </w:rPr>
      </w:pPr>
    </w:p>
    <w:p w:rsidR="002C5888" w:rsidRDefault="009843E5">
      <w:pPr>
        <w:autoSpaceDE w:val="0"/>
        <w:ind w:firstLine="720"/>
        <w:jc w:val="both"/>
        <w:rPr>
          <w:sz w:val="28"/>
          <w:szCs w:val="28"/>
        </w:rPr>
      </w:pPr>
      <w:r>
        <w:rPr>
          <w:sz w:val="28"/>
          <w:szCs w:val="28"/>
        </w:rPr>
        <w:t>Статья 8. Единовременная выплата при предоставлении ежегодного оплачиваемого отпуска и материальная помощь</w:t>
      </w:r>
    </w:p>
    <w:p w:rsidR="002C5888" w:rsidRDefault="002C5888">
      <w:pPr>
        <w:autoSpaceDE w:val="0"/>
        <w:jc w:val="both"/>
        <w:rPr>
          <w:sz w:val="28"/>
          <w:szCs w:val="28"/>
        </w:rPr>
      </w:pPr>
    </w:p>
    <w:p w:rsidR="002C5888" w:rsidRDefault="009843E5">
      <w:pPr>
        <w:autoSpaceDE w:val="0"/>
        <w:ind w:firstLine="720"/>
        <w:jc w:val="both"/>
        <w:rPr>
          <w:sz w:val="28"/>
          <w:szCs w:val="28"/>
        </w:rPr>
      </w:pPr>
      <w:r>
        <w:rPr>
          <w:sz w:val="28"/>
          <w:szCs w:val="28"/>
        </w:rPr>
        <w:t>1. 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двух должностных окладов на основании его письменного заявления.</w:t>
      </w:r>
    </w:p>
    <w:p w:rsidR="002C5888" w:rsidRDefault="009843E5">
      <w:pPr>
        <w:autoSpaceDE w:val="0"/>
        <w:ind w:firstLine="720"/>
        <w:jc w:val="both"/>
        <w:rPr>
          <w:sz w:val="28"/>
          <w:szCs w:val="28"/>
        </w:rPr>
      </w:pPr>
      <w:r>
        <w:rPr>
          <w:sz w:val="28"/>
          <w:szCs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конце календарного года на основании его письменного заявления.</w:t>
      </w:r>
    </w:p>
    <w:p w:rsidR="002C5888" w:rsidRDefault="009843E5">
      <w:pPr>
        <w:autoSpaceDE w:val="0"/>
        <w:ind w:firstLine="720"/>
        <w:jc w:val="both"/>
        <w:rPr>
          <w:sz w:val="28"/>
          <w:szCs w:val="28"/>
        </w:rPr>
      </w:pPr>
      <w:r>
        <w:rPr>
          <w:sz w:val="28"/>
          <w:szCs w:val="28"/>
        </w:rPr>
        <w:t xml:space="preserve">При уходе муниципального служащего в ежегодный оплачиваемый отпуск с последующим освобождением его от должности единовременная выплата производится </w:t>
      </w:r>
      <w:proofErr w:type="gramStart"/>
      <w:r>
        <w:rPr>
          <w:sz w:val="28"/>
          <w:szCs w:val="28"/>
        </w:rPr>
        <w:t>пропорционально полным месяцам</w:t>
      </w:r>
      <w:proofErr w:type="gramEnd"/>
      <w:r>
        <w:rPr>
          <w:sz w:val="28"/>
          <w:szCs w:val="28"/>
        </w:rPr>
        <w:t>, прошедшим с начала календарного года до дня увольнения с муниципальной службы.</w:t>
      </w:r>
    </w:p>
    <w:p w:rsidR="002C5888" w:rsidRDefault="009843E5">
      <w:pPr>
        <w:autoSpaceDE w:val="0"/>
        <w:ind w:firstLine="720"/>
        <w:jc w:val="both"/>
        <w:rPr>
          <w:sz w:val="28"/>
          <w:szCs w:val="28"/>
        </w:rPr>
      </w:pPr>
      <w:r>
        <w:rPr>
          <w:sz w:val="28"/>
          <w:szCs w:val="28"/>
        </w:rPr>
        <w:t>Размер  единовременной выплаты при предоставлении ежегодного оплачиваемого отпуска определяется исходя из размера должностного оклада установленного на день подачи муниципальным служащим соответствующего заявления.</w:t>
      </w:r>
    </w:p>
    <w:p w:rsidR="002C5888" w:rsidRDefault="009843E5">
      <w:pPr>
        <w:autoSpaceDE w:val="0"/>
        <w:ind w:firstLine="720"/>
        <w:jc w:val="both"/>
        <w:rPr>
          <w:sz w:val="28"/>
          <w:szCs w:val="28"/>
        </w:rPr>
      </w:pPr>
      <w:r>
        <w:rPr>
          <w:sz w:val="28"/>
          <w:szCs w:val="28"/>
        </w:rPr>
        <w:t>2.   Муниципальным служащим за счет средств бюджета Песчанокопского района выплачивается материальная помощь в размере одного должностного оклада.</w:t>
      </w:r>
    </w:p>
    <w:p w:rsidR="002C5888" w:rsidRDefault="009843E5">
      <w:pPr>
        <w:autoSpaceDE w:val="0"/>
        <w:jc w:val="both"/>
        <w:rPr>
          <w:sz w:val="28"/>
          <w:szCs w:val="28"/>
        </w:rPr>
      </w:pPr>
      <w:r>
        <w:rPr>
          <w:sz w:val="28"/>
          <w:szCs w:val="28"/>
        </w:rPr>
        <w:t xml:space="preserve">       Материальная помощь выплачивается один раз в квартал равными частями от средств, предусмотренных в бюджете Песчанокопского района на выплату муниципальному служащему материальной помощи в расчете на год. Выплата материальной помощи производится без издания распорядительного документа  в первой половине месяца, следующего за истекшим кварталом, в четвертом квартале не позднее 25 декабря.                              </w:t>
      </w:r>
    </w:p>
    <w:p w:rsidR="002C5888" w:rsidRDefault="009843E5">
      <w:pPr>
        <w:autoSpaceDE w:val="0"/>
        <w:ind w:firstLine="720"/>
        <w:jc w:val="both"/>
        <w:rPr>
          <w:sz w:val="28"/>
          <w:szCs w:val="28"/>
        </w:rPr>
      </w:pPr>
      <w:r>
        <w:rPr>
          <w:sz w:val="28"/>
          <w:szCs w:val="28"/>
        </w:rPr>
        <w:t xml:space="preserve">Муниципальному служащему, принятому на муниципальную  службу в течение квартала, при уходе в отпуск без сохранения денежного содержания или отпуск по уходу за ребенком, при выходе на муниципальную  службу </w:t>
      </w:r>
      <w:r>
        <w:rPr>
          <w:sz w:val="28"/>
          <w:szCs w:val="28"/>
        </w:rPr>
        <w:lastRenderedPageBreak/>
        <w:t>муниципального  служащего, находившегося в указанных отпусках, а также при увольнении с муниципальной службы материальная помощь выплачивается пропорционально отработанному в соответствующем квартале времени.</w:t>
      </w:r>
    </w:p>
    <w:p w:rsidR="002C5888" w:rsidRDefault="009843E5">
      <w:pPr>
        <w:autoSpaceDE w:val="0"/>
        <w:ind w:firstLine="720"/>
        <w:jc w:val="both"/>
        <w:rPr>
          <w:sz w:val="28"/>
          <w:szCs w:val="28"/>
        </w:rPr>
      </w:pPr>
      <w:r>
        <w:rPr>
          <w:sz w:val="28"/>
          <w:szCs w:val="28"/>
        </w:rPr>
        <w:t>В период нахождения муниципального служащего в отпуске по уходу за ребенком материальная помощь не выплачивается.</w:t>
      </w:r>
    </w:p>
    <w:p w:rsidR="002C5888" w:rsidRDefault="009843E5">
      <w:pPr>
        <w:autoSpaceDE w:val="0"/>
        <w:ind w:firstLine="720"/>
        <w:jc w:val="both"/>
        <w:rPr>
          <w:sz w:val="28"/>
          <w:szCs w:val="28"/>
        </w:rPr>
      </w:pPr>
      <w:r>
        <w:rPr>
          <w:sz w:val="28"/>
          <w:szCs w:val="28"/>
        </w:rPr>
        <w:t>Размер материальной помощи определяется исходя из размера должностного оклада, установленного на день окончания соответствующего квартала, в четвертом квартале - на 1 декабря учетного периода.</w:t>
      </w:r>
    </w:p>
    <w:p w:rsidR="002C5888" w:rsidRDefault="009843E5">
      <w:pPr>
        <w:autoSpaceDE w:val="0"/>
        <w:ind w:firstLine="720"/>
        <w:jc w:val="both"/>
        <w:rPr>
          <w:sz w:val="28"/>
          <w:szCs w:val="28"/>
        </w:rPr>
      </w:pPr>
      <w:r>
        <w:rPr>
          <w:sz w:val="28"/>
          <w:szCs w:val="28"/>
        </w:rPr>
        <w:t xml:space="preserve"> </w:t>
      </w:r>
      <w:proofErr w:type="gramStart"/>
      <w:r>
        <w:rPr>
          <w:sz w:val="28"/>
          <w:szCs w:val="28"/>
        </w:rPr>
        <w:t>В случае увольнения с муниципальной службы по основаниям, предусмотренным пунктами 2-4 статьи 19 Федерального закона от 2 марта 2007 года № 25-ФЗ «О муниципальной службе в Российской Федерации», статьей 71, пунктами 7-9 статьи 77, пунктами 3, 5, 6, 7, 7.1, 11 статьи 81 пунктами 4,8-11 статьи 83 Трудового кодекса Российской Федерации, материальная помощь не выплачивается.</w:t>
      </w:r>
      <w:proofErr w:type="gramEnd"/>
    </w:p>
    <w:p w:rsidR="002C5888" w:rsidRDefault="002C5888">
      <w:pPr>
        <w:autoSpaceDE w:val="0"/>
        <w:ind w:firstLine="720"/>
        <w:jc w:val="both"/>
        <w:rPr>
          <w:sz w:val="28"/>
          <w:szCs w:val="28"/>
        </w:rPr>
      </w:pPr>
    </w:p>
    <w:p w:rsidR="002C5888" w:rsidRDefault="009843E5">
      <w:pPr>
        <w:ind w:firstLine="720"/>
        <w:jc w:val="both"/>
        <w:rPr>
          <w:sz w:val="28"/>
          <w:szCs w:val="28"/>
        </w:rPr>
      </w:pPr>
      <w:r>
        <w:rPr>
          <w:sz w:val="28"/>
          <w:szCs w:val="28"/>
        </w:rPr>
        <w:t>Статья 9. Премии, в том числе за выполнение особо важных и сложных заданий</w:t>
      </w:r>
    </w:p>
    <w:p w:rsidR="002C5888" w:rsidRDefault="002C5888">
      <w:pPr>
        <w:autoSpaceDE w:val="0"/>
        <w:jc w:val="both"/>
        <w:rPr>
          <w:sz w:val="28"/>
          <w:szCs w:val="28"/>
        </w:rPr>
      </w:pPr>
    </w:p>
    <w:p w:rsidR="002C5888" w:rsidRDefault="009843E5">
      <w:pPr>
        <w:ind w:firstLine="720"/>
        <w:jc w:val="both"/>
        <w:rPr>
          <w:sz w:val="28"/>
          <w:szCs w:val="28"/>
        </w:rPr>
      </w:pPr>
      <w:r>
        <w:rPr>
          <w:sz w:val="28"/>
          <w:szCs w:val="28"/>
        </w:rPr>
        <w:t>1. Премии, в том числе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Контрольно-счётной палаты Песчанокопского района и качестве выполнения им должностных обязанностей.</w:t>
      </w:r>
    </w:p>
    <w:p w:rsidR="002C5888" w:rsidRDefault="009843E5">
      <w:pPr>
        <w:autoSpaceDE w:val="0"/>
        <w:ind w:firstLine="720"/>
        <w:jc w:val="both"/>
        <w:rPr>
          <w:sz w:val="28"/>
          <w:szCs w:val="28"/>
        </w:rPr>
      </w:pPr>
      <w:r>
        <w:rPr>
          <w:sz w:val="28"/>
          <w:szCs w:val="28"/>
        </w:rPr>
        <w:t>2. Премии выплачиваются по результатам работы за месяц, а также могут выплачиваться ежеквартальные и единовременные премии.</w:t>
      </w:r>
      <w:bookmarkStart w:id="2" w:name="OLE_LINK4"/>
      <w:bookmarkStart w:id="3" w:name="OLE_LINK3"/>
    </w:p>
    <w:bookmarkEnd w:id="2"/>
    <w:bookmarkEnd w:id="3"/>
    <w:p w:rsidR="002C5888" w:rsidRDefault="009843E5">
      <w:pPr>
        <w:ind w:right="-5" w:firstLine="720"/>
        <w:jc w:val="both"/>
        <w:rPr>
          <w:sz w:val="28"/>
          <w:szCs w:val="28"/>
        </w:rPr>
      </w:pPr>
      <w:r>
        <w:rPr>
          <w:sz w:val="28"/>
          <w:szCs w:val="28"/>
        </w:rPr>
        <w:t>3. Порядок и условия выплаты премий муниципальному служащему определяются согласно приложению 3 к настоящему решению.</w:t>
      </w:r>
    </w:p>
    <w:p w:rsidR="002C5888" w:rsidRDefault="002C5888">
      <w:pPr>
        <w:ind w:right="-5" w:firstLine="720"/>
        <w:jc w:val="both"/>
        <w:rPr>
          <w:sz w:val="28"/>
          <w:szCs w:val="28"/>
        </w:rPr>
      </w:pPr>
    </w:p>
    <w:p w:rsidR="002C5888" w:rsidRDefault="009843E5">
      <w:pPr>
        <w:autoSpaceDE w:val="0"/>
        <w:ind w:firstLine="720"/>
        <w:jc w:val="both"/>
        <w:rPr>
          <w:sz w:val="28"/>
          <w:szCs w:val="28"/>
        </w:rPr>
      </w:pPr>
      <w:r>
        <w:rPr>
          <w:sz w:val="28"/>
          <w:szCs w:val="28"/>
        </w:rPr>
        <w:t>Статья 10.   Планирование средств на оплату труда муниципальных служащих</w:t>
      </w:r>
    </w:p>
    <w:p w:rsidR="002C5888" w:rsidRDefault="002C5888">
      <w:pPr>
        <w:autoSpaceDE w:val="0"/>
        <w:ind w:firstLine="720"/>
        <w:jc w:val="both"/>
        <w:rPr>
          <w:sz w:val="28"/>
          <w:szCs w:val="28"/>
        </w:rPr>
      </w:pPr>
    </w:p>
    <w:p w:rsidR="002C5888" w:rsidRDefault="009843E5">
      <w:pPr>
        <w:autoSpaceDE w:val="0"/>
        <w:ind w:firstLine="720"/>
        <w:jc w:val="both"/>
        <w:rPr>
          <w:sz w:val="28"/>
          <w:szCs w:val="28"/>
        </w:rPr>
      </w:pPr>
      <w:r>
        <w:rPr>
          <w:sz w:val="28"/>
          <w:szCs w:val="28"/>
        </w:rPr>
        <w:t>1. Финансирование расходов на оплату труда муниципальных служащих осуществляется за счет средств бюджета Песчанокопского района.</w:t>
      </w:r>
    </w:p>
    <w:p w:rsidR="002C5888" w:rsidRDefault="009843E5">
      <w:pPr>
        <w:autoSpaceDE w:val="0"/>
        <w:ind w:firstLine="720"/>
        <w:jc w:val="both"/>
        <w:rPr>
          <w:sz w:val="28"/>
          <w:szCs w:val="28"/>
        </w:rPr>
      </w:pPr>
      <w:r>
        <w:rPr>
          <w:sz w:val="28"/>
          <w:szCs w:val="28"/>
        </w:rPr>
        <w:t xml:space="preserve">2. </w:t>
      </w:r>
      <w:proofErr w:type="gramStart"/>
      <w:r>
        <w:rPr>
          <w:sz w:val="28"/>
          <w:szCs w:val="28"/>
        </w:rPr>
        <w:t>При формировании фонда оплаты труда муниципальных служащих сверх суммы средств, направляемых для выплаты должностных окладов и дополнительных выплат, по фактически установленному  законодательством размеру ((ежемесячной квалификационной надбавки к должностному окладу,  ежемесячной надбавки к должностному окладу за выслугу лет,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ежемесячного денежного поощрения,  ежемесячной</w:t>
      </w:r>
      <w:proofErr w:type="gramEnd"/>
      <w:r>
        <w:rPr>
          <w:sz w:val="28"/>
          <w:szCs w:val="28"/>
        </w:rPr>
        <w:t xml:space="preserve"> процентной надбавки к должностному окладу за работу со сведениями, составляющими государственную тайн</w:t>
      </w:r>
      <w:proofErr w:type="gramStart"/>
      <w:r>
        <w:rPr>
          <w:sz w:val="28"/>
          <w:szCs w:val="28"/>
        </w:rPr>
        <w:t>у(</w:t>
      </w:r>
      <w:proofErr w:type="gramEnd"/>
      <w:r>
        <w:rPr>
          <w:sz w:val="28"/>
          <w:szCs w:val="28"/>
        </w:rPr>
        <w:t>в расчёте на год)), предусматриваются следующие выплаты:</w:t>
      </w:r>
    </w:p>
    <w:p w:rsidR="002C5888" w:rsidRDefault="009843E5">
      <w:pPr>
        <w:autoSpaceDE w:val="0"/>
        <w:ind w:firstLine="720"/>
        <w:jc w:val="both"/>
        <w:rPr>
          <w:sz w:val="28"/>
          <w:szCs w:val="28"/>
        </w:rPr>
      </w:pPr>
      <w:r>
        <w:rPr>
          <w:sz w:val="28"/>
          <w:szCs w:val="28"/>
        </w:rPr>
        <w:t>1) премии, в том числе за выполнение особо важных и сложных заданий - в размере  12 должностных окладов;</w:t>
      </w:r>
    </w:p>
    <w:p w:rsidR="002C5888" w:rsidRDefault="009843E5">
      <w:pPr>
        <w:autoSpaceDE w:val="0"/>
        <w:ind w:firstLine="720"/>
        <w:jc w:val="both"/>
        <w:rPr>
          <w:sz w:val="28"/>
          <w:szCs w:val="28"/>
        </w:rPr>
      </w:pPr>
      <w:r>
        <w:rPr>
          <w:sz w:val="28"/>
          <w:szCs w:val="28"/>
        </w:rPr>
        <w:t>2) единовременной выплаты при предоставлении ежегодного оплачиваемого отпуска и материальной помощи - в размере трех должностных окладов.</w:t>
      </w:r>
    </w:p>
    <w:p w:rsidR="002C5888" w:rsidRDefault="009843E5">
      <w:pPr>
        <w:autoSpaceDE w:val="0"/>
        <w:ind w:firstLine="720"/>
        <w:jc w:val="both"/>
        <w:rPr>
          <w:sz w:val="28"/>
          <w:szCs w:val="28"/>
        </w:rPr>
      </w:pPr>
      <w:r>
        <w:rPr>
          <w:sz w:val="28"/>
          <w:szCs w:val="28"/>
        </w:rPr>
        <w:lastRenderedPageBreak/>
        <w:t xml:space="preserve">3. Председатель Контрольно-счетной палаты вправе перераспределять средства фонда оплаты труда муниципальных служащих между выплатами, предусмотренными </w:t>
      </w:r>
      <w:hyperlink r:id="rId16" w:history="1">
        <w:r>
          <w:rPr>
            <w:rStyle w:val="a5"/>
            <w:color w:val="auto"/>
            <w:sz w:val="28"/>
            <w:szCs w:val="28"/>
            <w:u w:val="none"/>
          </w:rPr>
          <w:t>частью 2</w:t>
        </w:r>
      </w:hyperlink>
      <w:r>
        <w:rPr>
          <w:sz w:val="28"/>
          <w:szCs w:val="28"/>
        </w:rPr>
        <w:t xml:space="preserve"> настоящей статьи.</w:t>
      </w:r>
    </w:p>
    <w:p w:rsidR="002C5888" w:rsidRDefault="009843E5">
      <w:pPr>
        <w:autoSpaceDE w:val="0"/>
        <w:ind w:firstLine="720"/>
        <w:jc w:val="both"/>
        <w:rPr>
          <w:sz w:val="28"/>
          <w:szCs w:val="28"/>
        </w:rPr>
      </w:pPr>
      <w:r>
        <w:rPr>
          <w:sz w:val="28"/>
          <w:szCs w:val="28"/>
        </w:rPr>
        <w:t>4. Экономия денежных средств по фонду оплаты труда муниципальных служащих изъятию не подлежит и может быть направлена по приказу  Председателя  Контрольно-счётной палаты  на выплату премий и другие выплаты, предусмотренные действующим законодательством.</w:t>
      </w:r>
    </w:p>
    <w:p w:rsidR="002C5888" w:rsidRDefault="009843E5">
      <w:pPr>
        <w:ind w:left="5940" w:right="-5"/>
        <w:jc w:val="both"/>
        <w:rPr>
          <w:sz w:val="28"/>
          <w:szCs w:val="28"/>
        </w:rPr>
      </w:pPr>
      <w:r>
        <w:rPr>
          <w:sz w:val="28"/>
          <w:szCs w:val="28"/>
        </w:rPr>
        <w:t xml:space="preserve"> </w:t>
      </w: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2C5888">
      <w:pPr>
        <w:ind w:left="5940" w:right="-5"/>
        <w:jc w:val="both"/>
        <w:rPr>
          <w:sz w:val="28"/>
          <w:szCs w:val="28"/>
        </w:rPr>
      </w:pPr>
    </w:p>
    <w:p w:rsidR="002C5888" w:rsidRDefault="009843E5">
      <w:pPr>
        <w:ind w:left="5940" w:right="-5"/>
        <w:jc w:val="both"/>
        <w:rPr>
          <w:sz w:val="28"/>
          <w:szCs w:val="28"/>
        </w:rPr>
      </w:pPr>
      <w:r>
        <w:rPr>
          <w:sz w:val="28"/>
          <w:szCs w:val="28"/>
        </w:rPr>
        <w:lastRenderedPageBreak/>
        <w:t xml:space="preserve">  Приложение 2</w:t>
      </w:r>
    </w:p>
    <w:p w:rsidR="002C5888" w:rsidRDefault="009843E5">
      <w:pPr>
        <w:ind w:left="6120" w:right="-5"/>
        <w:jc w:val="both"/>
        <w:rPr>
          <w:sz w:val="28"/>
          <w:szCs w:val="28"/>
        </w:rPr>
      </w:pPr>
      <w:r>
        <w:rPr>
          <w:sz w:val="28"/>
          <w:szCs w:val="28"/>
        </w:rPr>
        <w:t>к решению Собрания депутатов Песчанокопского района</w:t>
      </w:r>
    </w:p>
    <w:p w:rsidR="002C5888" w:rsidRDefault="009843E5">
      <w:pPr>
        <w:ind w:left="6120" w:right="-5"/>
        <w:jc w:val="both"/>
        <w:rPr>
          <w:sz w:val="28"/>
          <w:szCs w:val="28"/>
        </w:rPr>
      </w:pPr>
      <w:r>
        <w:rPr>
          <w:sz w:val="28"/>
          <w:szCs w:val="28"/>
        </w:rPr>
        <w:t xml:space="preserve">от </w:t>
      </w:r>
      <w:r w:rsidR="007070A4">
        <w:rPr>
          <w:sz w:val="28"/>
          <w:szCs w:val="28"/>
        </w:rPr>
        <w:t>28.02.2023г.</w:t>
      </w:r>
      <w:r>
        <w:rPr>
          <w:sz w:val="28"/>
          <w:szCs w:val="28"/>
        </w:rPr>
        <w:t xml:space="preserve"> № </w:t>
      </w:r>
      <w:r w:rsidR="007070A4">
        <w:rPr>
          <w:sz w:val="28"/>
          <w:szCs w:val="28"/>
        </w:rPr>
        <w:t>107</w:t>
      </w:r>
    </w:p>
    <w:p w:rsidR="002C5888" w:rsidRDefault="002C5888">
      <w:pPr>
        <w:ind w:left="4680" w:right="-5"/>
        <w:jc w:val="center"/>
        <w:rPr>
          <w:sz w:val="28"/>
          <w:szCs w:val="28"/>
        </w:rPr>
      </w:pPr>
    </w:p>
    <w:p w:rsidR="002C5888" w:rsidRDefault="002C5888">
      <w:pPr>
        <w:autoSpaceDE w:val="0"/>
        <w:ind w:left="4860"/>
        <w:jc w:val="center"/>
        <w:rPr>
          <w:b/>
          <w:sz w:val="28"/>
          <w:szCs w:val="28"/>
        </w:rPr>
      </w:pPr>
    </w:p>
    <w:p w:rsidR="002C5888" w:rsidRDefault="009843E5">
      <w:pPr>
        <w:pStyle w:val="ConsNormal"/>
        <w:widowControl/>
        <w:ind w:firstLine="540"/>
        <w:jc w:val="center"/>
        <w:rPr>
          <w:rFonts w:ascii="Times New Roman" w:hAnsi="Times New Roman" w:cs="Times New Roman"/>
          <w:bCs/>
          <w:sz w:val="28"/>
          <w:szCs w:val="28"/>
        </w:rPr>
      </w:pPr>
      <w:r>
        <w:rPr>
          <w:rFonts w:ascii="Times New Roman" w:hAnsi="Times New Roman" w:cs="Times New Roman"/>
          <w:bCs/>
          <w:sz w:val="28"/>
          <w:szCs w:val="28"/>
        </w:rPr>
        <w:t xml:space="preserve">Таблица </w:t>
      </w:r>
    </w:p>
    <w:p w:rsidR="002C5888" w:rsidRDefault="009843E5">
      <w:pPr>
        <w:pStyle w:val="ConsNormal"/>
        <w:widowControl/>
        <w:ind w:firstLine="540"/>
        <w:jc w:val="center"/>
        <w:rPr>
          <w:rFonts w:ascii="Times New Roman" w:hAnsi="Times New Roman" w:cs="Times New Roman"/>
          <w:bCs/>
          <w:sz w:val="28"/>
          <w:szCs w:val="28"/>
        </w:rPr>
      </w:pPr>
      <w:r>
        <w:rPr>
          <w:rFonts w:ascii="Times New Roman" w:hAnsi="Times New Roman" w:cs="Times New Roman"/>
          <w:bCs/>
          <w:sz w:val="28"/>
          <w:szCs w:val="28"/>
        </w:rPr>
        <w:t xml:space="preserve">коэффициентов, применяемых при исчислении  предельных размеров должностных окладов  и  предельных размеров ежемесячного денежного </w:t>
      </w:r>
    </w:p>
    <w:p w:rsidR="002C5888" w:rsidRDefault="009843E5">
      <w:pPr>
        <w:pStyle w:val="ConsNormal"/>
        <w:widowControl/>
        <w:ind w:firstLine="540"/>
        <w:jc w:val="center"/>
        <w:rPr>
          <w:rFonts w:ascii="Times New Roman" w:hAnsi="Times New Roman" w:cs="Times New Roman"/>
          <w:bCs/>
          <w:sz w:val="28"/>
          <w:szCs w:val="28"/>
        </w:rPr>
      </w:pPr>
      <w:r>
        <w:rPr>
          <w:rFonts w:ascii="Times New Roman" w:hAnsi="Times New Roman" w:cs="Times New Roman"/>
          <w:bCs/>
          <w:sz w:val="28"/>
          <w:szCs w:val="28"/>
        </w:rPr>
        <w:t xml:space="preserve">поощрения   муниципальных служащих Контрольно-счетной палаты </w:t>
      </w:r>
    </w:p>
    <w:p w:rsidR="002C5888" w:rsidRDefault="009843E5">
      <w:pPr>
        <w:pStyle w:val="ConsNormal"/>
        <w:widowControl/>
        <w:ind w:firstLine="540"/>
        <w:jc w:val="center"/>
        <w:rPr>
          <w:rFonts w:ascii="Times New Roman" w:hAnsi="Times New Roman" w:cs="Times New Roman"/>
          <w:b/>
          <w:bCs/>
          <w:sz w:val="28"/>
          <w:szCs w:val="28"/>
          <w:u w:val="single"/>
        </w:rPr>
      </w:pPr>
      <w:r>
        <w:rPr>
          <w:rFonts w:ascii="Times New Roman" w:hAnsi="Times New Roman" w:cs="Times New Roman"/>
          <w:bCs/>
          <w:sz w:val="28"/>
          <w:szCs w:val="28"/>
        </w:rPr>
        <w:t>Песчанокопского района</w:t>
      </w:r>
    </w:p>
    <w:p w:rsidR="002C5888" w:rsidRDefault="002C5888">
      <w:pPr>
        <w:pStyle w:val="ConsNonformat"/>
        <w:widowControl/>
        <w:rPr>
          <w:rFonts w:ascii="Times New Roman" w:hAnsi="Times New Roman" w:cs="Times New Roman"/>
          <w:b/>
          <w:bCs/>
          <w:sz w:val="28"/>
          <w:szCs w:val="28"/>
          <w:u w:val="single"/>
        </w:rPr>
      </w:pPr>
    </w:p>
    <w:tbl>
      <w:tblPr>
        <w:tblW w:w="0" w:type="auto"/>
        <w:tblInd w:w="-85" w:type="dxa"/>
        <w:tblLayout w:type="fixed"/>
        <w:tblLook w:val="0000" w:firstRow="0" w:lastRow="0" w:firstColumn="0" w:lastColumn="0" w:noHBand="0" w:noVBand="0"/>
      </w:tblPr>
      <w:tblGrid>
        <w:gridCol w:w="999"/>
        <w:gridCol w:w="3505"/>
        <w:gridCol w:w="2837"/>
        <w:gridCol w:w="3273"/>
      </w:tblGrid>
      <w:tr w:rsidR="002C5888">
        <w:trPr>
          <w:trHeight w:val="4392"/>
        </w:trPr>
        <w:tc>
          <w:tcPr>
            <w:tcW w:w="999" w:type="dxa"/>
            <w:tcBorders>
              <w:top w:val="single" w:sz="4" w:space="0" w:color="000000"/>
              <w:left w:val="single" w:sz="4" w:space="0" w:color="000000"/>
              <w:bottom w:val="single" w:sz="4" w:space="0" w:color="000000"/>
            </w:tcBorders>
            <w:shd w:val="clear" w:color="auto" w:fill="auto"/>
          </w:tcPr>
          <w:p w:rsidR="002C5888" w:rsidRDefault="009843E5">
            <w:pPr>
              <w:snapToGrid w:val="0"/>
              <w:jc w:val="center"/>
              <w:rPr>
                <w:sz w:val="28"/>
                <w:szCs w:val="28"/>
              </w:rPr>
            </w:pPr>
            <w:r>
              <w:rPr>
                <w:sz w:val="28"/>
                <w:szCs w:val="28"/>
              </w:rPr>
              <w:t xml:space="preserve">№ </w:t>
            </w:r>
          </w:p>
          <w:p w:rsidR="002C5888" w:rsidRDefault="009843E5">
            <w:pPr>
              <w:jc w:val="center"/>
              <w:rPr>
                <w:sz w:val="28"/>
                <w:szCs w:val="28"/>
              </w:rPr>
            </w:pPr>
            <w:proofErr w:type="gramStart"/>
            <w:r>
              <w:rPr>
                <w:sz w:val="28"/>
                <w:szCs w:val="28"/>
              </w:rPr>
              <w:t>п</w:t>
            </w:r>
            <w:proofErr w:type="gramEnd"/>
            <w:r>
              <w:rPr>
                <w:sz w:val="28"/>
                <w:szCs w:val="28"/>
              </w:rPr>
              <w:t>/п</w:t>
            </w:r>
          </w:p>
        </w:tc>
        <w:tc>
          <w:tcPr>
            <w:tcW w:w="3505" w:type="dxa"/>
            <w:tcBorders>
              <w:top w:val="single" w:sz="4" w:space="0" w:color="000000"/>
              <w:left w:val="single" w:sz="4" w:space="0" w:color="000000"/>
              <w:bottom w:val="single" w:sz="4" w:space="0" w:color="000000"/>
            </w:tcBorders>
            <w:shd w:val="clear" w:color="auto" w:fill="auto"/>
          </w:tcPr>
          <w:p w:rsidR="002C5888" w:rsidRDefault="009843E5">
            <w:pPr>
              <w:snapToGrid w:val="0"/>
              <w:jc w:val="center"/>
              <w:rPr>
                <w:sz w:val="28"/>
                <w:szCs w:val="28"/>
              </w:rPr>
            </w:pPr>
            <w:r>
              <w:rPr>
                <w:sz w:val="28"/>
                <w:szCs w:val="28"/>
              </w:rPr>
              <w:t>Наименование должности</w:t>
            </w:r>
          </w:p>
        </w:tc>
        <w:tc>
          <w:tcPr>
            <w:tcW w:w="2837" w:type="dxa"/>
            <w:tcBorders>
              <w:top w:val="single" w:sz="4" w:space="0" w:color="000000"/>
              <w:left w:val="single" w:sz="4" w:space="0" w:color="000000"/>
              <w:bottom w:val="single" w:sz="4" w:space="0" w:color="000000"/>
            </w:tcBorders>
            <w:shd w:val="clear" w:color="auto" w:fill="auto"/>
          </w:tcPr>
          <w:p w:rsidR="002C5888" w:rsidRDefault="009843E5">
            <w:pPr>
              <w:snapToGrid w:val="0"/>
              <w:jc w:val="center"/>
              <w:rPr>
                <w:sz w:val="28"/>
                <w:szCs w:val="28"/>
              </w:rPr>
            </w:pPr>
            <w:r>
              <w:rPr>
                <w:sz w:val="28"/>
                <w:szCs w:val="28"/>
              </w:rPr>
              <w:t>Коэффициенты, применяемые при исчислении предельных размеров должностных окладов</w:t>
            </w:r>
            <w:r>
              <w:rPr>
                <w:bCs/>
                <w:sz w:val="28"/>
                <w:szCs w:val="28"/>
              </w:rPr>
              <w:t xml:space="preserve">  муниципальных служащих</w:t>
            </w:r>
          </w:p>
          <w:p w:rsidR="002C5888" w:rsidRDefault="002C5888">
            <w:pPr>
              <w:ind w:firstLine="708"/>
              <w:jc w:val="center"/>
              <w:rPr>
                <w:sz w:val="28"/>
                <w:szCs w:val="28"/>
              </w:rPr>
            </w:pPr>
          </w:p>
          <w:p w:rsidR="002C5888" w:rsidRDefault="002C5888">
            <w:pPr>
              <w:ind w:firstLine="708"/>
              <w:jc w:val="center"/>
              <w:rPr>
                <w:sz w:val="28"/>
                <w:szCs w:val="28"/>
              </w:rPr>
            </w:pPr>
          </w:p>
        </w:tc>
        <w:tc>
          <w:tcPr>
            <w:tcW w:w="3273" w:type="dxa"/>
            <w:tcBorders>
              <w:top w:val="single" w:sz="4" w:space="0" w:color="000000"/>
              <w:left w:val="single" w:sz="4" w:space="0" w:color="000000"/>
              <w:bottom w:val="single" w:sz="4" w:space="0" w:color="000000"/>
              <w:right w:val="single" w:sz="4" w:space="0" w:color="000000"/>
            </w:tcBorders>
            <w:shd w:val="clear" w:color="auto" w:fill="auto"/>
          </w:tcPr>
          <w:p w:rsidR="002C5888" w:rsidRDefault="009843E5">
            <w:pPr>
              <w:snapToGrid w:val="0"/>
              <w:jc w:val="center"/>
              <w:rPr>
                <w:sz w:val="28"/>
                <w:szCs w:val="28"/>
              </w:rPr>
            </w:pPr>
            <w:r>
              <w:rPr>
                <w:sz w:val="28"/>
                <w:szCs w:val="28"/>
              </w:rPr>
              <w:t>Коэффициенты, применяемые при исчислении предельных размеров ежемесячного денежного поощрения</w:t>
            </w:r>
            <w:r>
              <w:rPr>
                <w:bCs/>
                <w:sz w:val="28"/>
                <w:szCs w:val="28"/>
              </w:rPr>
              <w:t xml:space="preserve">  муниципальных служащих (должностных окладов)</w:t>
            </w:r>
          </w:p>
          <w:p w:rsidR="002C5888" w:rsidRDefault="002C5888">
            <w:pPr>
              <w:ind w:left="2562" w:hanging="2520"/>
              <w:jc w:val="center"/>
              <w:rPr>
                <w:sz w:val="28"/>
                <w:szCs w:val="28"/>
              </w:rPr>
            </w:pPr>
          </w:p>
        </w:tc>
      </w:tr>
      <w:tr w:rsidR="002C5888">
        <w:trPr>
          <w:trHeight w:val="570"/>
        </w:trPr>
        <w:tc>
          <w:tcPr>
            <w:tcW w:w="999" w:type="dxa"/>
            <w:tcBorders>
              <w:left w:val="single" w:sz="4" w:space="0" w:color="000000"/>
              <w:bottom w:val="single" w:sz="4" w:space="0" w:color="000000"/>
            </w:tcBorders>
            <w:shd w:val="clear" w:color="auto" w:fill="auto"/>
            <w:vAlign w:val="center"/>
          </w:tcPr>
          <w:p w:rsidR="002C5888" w:rsidRDefault="009843E5">
            <w:pPr>
              <w:snapToGrid w:val="0"/>
              <w:jc w:val="center"/>
              <w:rPr>
                <w:sz w:val="28"/>
                <w:szCs w:val="28"/>
              </w:rPr>
            </w:pPr>
            <w:r>
              <w:rPr>
                <w:sz w:val="28"/>
                <w:szCs w:val="28"/>
              </w:rPr>
              <w:t>1</w:t>
            </w:r>
          </w:p>
        </w:tc>
        <w:tc>
          <w:tcPr>
            <w:tcW w:w="3505" w:type="dxa"/>
            <w:tcBorders>
              <w:left w:val="single" w:sz="4" w:space="0" w:color="000000"/>
              <w:bottom w:val="single" w:sz="4" w:space="0" w:color="000000"/>
            </w:tcBorders>
            <w:shd w:val="clear" w:color="auto" w:fill="auto"/>
          </w:tcPr>
          <w:p w:rsidR="002C5888" w:rsidRDefault="009843E5">
            <w:pPr>
              <w:snapToGrid w:val="0"/>
              <w:rPr>
                <w:sz w:val="28"/>
                <w:szCs w:val="28"/>
              </w:rPr>
            </w:pPr>
            <w:r>
              <w:rPr>
                <w:sz w:val="28"/>
                <w:szCs w:val="28"/>
              </w:rPr>
              <w:t xml:space="preserve">Председатель Контрольно-счетной палаты Песчанокопского района </w:t>
            </w:r>
          </w:p>
        </w:tc>
        <w:tc>
          <w:tcPr>
            <w:tcW w:w="2837" w:type="dxa"/>
            <w:tcBorders>
              <w:top w:val="single" w:sz="4" w:space="0" w:color="000000"/>
              <w:left w:val="single" w:sz="4" w:space="0" w:color="000000"/>
              <w:bottom w:val="single" w:sz="4" w:space="0" w:color="000000"/>
            </w:tcBorders>
            <w:shd w:val="clear" w:color="auto" w:fill="auto"/>
            <w:vAlign w:val="bottom"/>
          </w:tcPr>
          <w:p w:rsidR="002C5888" w:rsidRDefault="009843E5">
            <w:pPr>
              <w:snapToGrid w:val="0"/>
              <w:jc w:val="center"/>
              <w:rPr>
                <w:sz w:val="28"/>
                <w:szCs w:val="28"/>
              </w:rPr>
            </w:pPr>
            <w:r>
              <w:rPr>
                <w:sz w:val="28"/>
                <w:szCs w:val="28"/>
              </w:rPr>
              <w:t>2,38</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5888" w:rsidRDefault="009843E5">
            <w:pPr>
              <w:snapToGrid w:val="0"/>
              <w:jc w:val="center"/>
            </w:pPr>
            <w:r>
              <w:rPr>
                <w:sz w:val="28"/>
                <w:szCs w:val="28"/>
              </w:rPr>
              <w:t>1,0</w:t>
            </w:r>
          </w:p>
        </w:tc>
      </w:tr>
      <w:tr w:rsidR="002C5888">
        <w:trPr>
          <w:trHeight w:val="410"/>
        </w:trPr>
        <w:tc>
          <w:tcPr>
            <w:tcW w:w="999" w:type="dxa"/>
            <w:tcBorders>
              <w:top w:val="single" w:sz="4" w:space="0" w:color="000000"/>
              <w:left w:val="single" w:sz="4" w:space="0" w:color="000000"/>
              <w:bottom w:val="single" w:sz="4" w:space="0" w:color="000000"/>
            </w:tcBorders>
            <w:shd w:val="clear" w:color="auto" w:fill="auto"/>
            <w:vAlign w:val="center"/>
          </w:tcPr>
          <w:p w:rsidR="002C5888" w:rsidRDefault="009843E5">
            <w:pPr>
              <w:snapToGrid w:val="0"/>
              <w:jc w:val="center"/>
              <w:rPr>
                <w:sz w:val="28"/>
                <w:szCs w:val="28"/>
              </w:rPr>
            </w:pPr>
            <w:r>
              <w:rPr>
                <w:sz w:val="28"/>
                <w:szCs w:val="28"/>
              </w:rPr>
              <w:t>2</w:t>
            </w:r>
          </w:p>
        </w:tc>
        <w:tc>
          <w:tcPr>
            <w:tcW w:w="3505" w:type="dxa"/>
            <w:tcBorders>
              <w:top w:val="single" w:sz="4" w:space="0" w:color="000000"/>
              <w:left w:val="single" w:sz="4" w:space="0" w:color="000000"/>
              <w:bottom w:val="single" w:sz="4" w:space="0" w:color="000000"/>
            </w:tcBorders>
            <w:shd w:val="clear" w:color="auto" w:fill="auto"/>
          </w:tcPr>
          <w:p w:rsidR="002C5888" w:rsidRDefault="009843E5">
            <w:pPr>
              <w:snapToGrid w:val="0"/>
              <w:rPr>
                <w:sz w:val="28"/>
                <w:szCs w:val="28"/>
              </w:rPr>
            </w:pPr>
            <w:r>
              <w:rPr>
                <w:sz w:val="28"/>
                <w:szCs w:val="28"/>
              </w:rPr>
              <w:t xml:space="preserve">Инспектор Контрольно-счетной палаты Песчанокопского района </w:t>
            </w:r>
          </w:p>
        </w:tc>
        <w:tc>
          <w:tcPr>
            <w:tcW w:w="2837" w:type="dxa"/>
            <w:tcBorders>
              <w:top w:val="single" w:sz="4" w:space="0" w:color="000000"/>
              <w:left w:val="single" w:sz="4" w:space="0" w:color="000000"/>
              <w:bottom w:val="single" w:sz="4" w:space="0" w:color="000000"/>
            </w:tcBorders>
            <w:shd w:val="clear" w:color="auto" w:fill="auto"/>
            <w:vAlign w:val="bottom"/>
          </w:tcPr>
          <w:p w:rsidR="002C5888" w:rsidRDefault="009843E5">
            <w:pPr>
              <w:snapToGrid w:val="0"/>
              <w:jc w:val="center"/>
              <w:rPr>
                <w:sz w:val="28"/>
                <w:szCs w:val="28"/>
              </w:rPr>
            </w:pPr>
            <w:r>
              <w:rPr>
                <w:sz w:val="28"/>
                <w:szCs w:val="28"/>
              </w:rPr>
              <w:t>1,52</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5888" w:rsidRDefault="009843E5">
            <w:pPr>
              <w:snapToGrid w:val="0"/>
              <w:jc w:val="center"/>
            </w:pPr>
            <w:r>
              <w:rPr>
                <w:sz w:val="28"/>
                <w:szCs w:val="28"/>
              </w:rPr>
              <w:t>0,56</w:t>
            </w:r>
          </w:p>
        </w:tc>
      </w:tr>
      <w:tr w:rsidR="002C5888">
        <w:trPr>
          <w:trHeight w:val="692"/>
        </w:trPr>
        <w:tc>
          <w:tcPr>
            <w:tcW w:w="999" w:type="dxa"/>
            <w:tcBorders>
              <w:left w:val="single" w:sz="4" w:space="0" w:color="000000"/>
              <w:bottom w:val="single" w:sz="4" w:space="0" w:color="000000"/>
            </w:tcBorders>
            <w:shd w:val="clear" w:color="auto" w:fill="auto"/>
            <w:vAlign w:val="center"/>
          </w:tcPr>
          <w:p w:rsidR="002C5888" w:rsidRDefault="009843E5">
            <w:pPr>
              <w:snapToGrid w:val="0"/>
              <w:jc w:val="center"/>
              <w:rPr>
                <w:sz w:val="28"/>
                <w:szCs w:val="28"/>
              </w:rPr>
            </w:pPr>
            <w:r>
              <w:rPr>
                <w:sz w:val="28"/>
                <w:szCs w:val="28"/>
              </w:rPr>
              <w:t>3</w:t>
            </w:r>
          </w:p>
        </w:tc>
        <w:tc>
          <w:tcPr>
            <w:tcW w:w="3505" w:type="dxa"/>
            <w:tcBorders>
              <w:left w:val="single" w:sz="4" w:space="0" w:color="000000"/>
              <w:bottom w:val="single" w:sz="4" w:space="0" w:color="000000"/>
            </w:tcBorders>
            <w:shd w:val="clear" w:color="auto" w:fill="auto"/>
          </w:tcPr>
          <w:p w:rsidR="002C5888" w:rsidRDefault="009843E5">
            <w:pPr>
              <w:snapToGrid w:val="0"/>
              <w:rPr>
                <w:sz w:val="28"/>
                <w:szCs w:val="28"/>
              </w:rPr>
            </w:pPr>
            <w:r>
              <w:rPr>
                <w:sz w:val="28"/>
                <w:szCs w:val="28"/>
              </w:rPr>
              <w:t xml:space="preserve">Ведущий специалист Контрольно-счетной палаты Песчанокопского района </w:t>
            </w:r>
          </w:p>
        </w:tc>
        <w:tc>
          <w:tcPr>
            <w:tcW w:w="2837" w:type="dxa"/>
            <w:tcBorders>
              <w:top w:val="single" w:sz="4" w:space="0" w:color="000000"/>
              <w:left w:val="single" w:sz="4" w:space="0" w:color="000000"/>
              <w:bottom w:val="single" w:sz="4" w:space="0" w:color="000000"/>
            </w:tcBorders>
            <w:shd w:val="clear" w:color="auto" w:fill="auto"/>
            <w:vAlign w:val="bottom"/>
          </w:tcPr>
          <w:p w:rsidR="002C5888" w:rsidRDefault="009843E5">
            <w:pPr>
              <w:snapToGrid w:val="0"/>
              <w:jc w:val="center"/>
              <w:rPr>
                <w:sz w:val="28"/>
                <w:szCs w:val="28"/>
              </w:rPr>
            </w:pPr>
            <w:r>
              <w:rPr>
                <w:sz w:val="28"/>
                <w:szCs w:val="28"/>
              </w:rPr>
              <w:t>1,47</w:t>
            </w:r>
          </w:p>
        </w:tc>
        <w:tc>
          <w:tcPr>
            <w:tcW w:w="3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5888" w:rsidRDefault="009843E5">
            <w:pPr>
              <w:snapToGrid w:val="0"/>
              <w:jc w:val="center"/>
            </w:pPr>
            <w:r>
              <w:rPr>
                <w:sz w:val="28"/>
                <w:szCs w:val="28"/>
              </w:rPr>
              <w:t>0,52</w:t>
            </w:r>
          </w:p>
        </w:tc>
      </w:tr>
    </w:tbl>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9843E5">
      <w:pPr>
        <w:ind w:left="5940" w:right="-5"/>
        <w:jc w:val="both"/>
        <w:rPr>
          <w:sz w:val="28"/>
          <w:szCs w:val="28"/>
        </w:rPr>
      </w:pPr>
      <w:r>
        <w:rPr>
          <w:sz w:val="28"/>
          <w:szCs w:val="28"/>
        </w:rPr>
        <w:lastRenderedPageBreak/>
        <w:t xml:space="preserve">  Приложение 3</w:t>
      </w:r>
    </w:p>
    <w:p w:rsidR="002C5888" w:rsidRDefault="009843E5">
      <w:pPr>
        <w:ind w:left="6120" w:right="-5"/>
        <w:jc w:val="both"/>
        <w:rPr>
          <w:sz w:val="28"/>
          <w:szCs w:val="28"/>
        </w:rPr>
      </w:pPr>
      <w:r>
        <w:rPr>
          <w:sz w:val="28"/>
          <w:szCs w:val="28"/>
        </w:rPr>
        <w:t>к решению Собрания депутатов Песчанокопского района</w:t>
      </w:r>
    </w:p>
    <w:p w:rsidR="002C5888" w:rsidRDefault="009843E5">
      <w:pPr>
        <w:ind w:left="6120" w:right="-5"/>
        <w:jc w:val="both"/>
        <w:rPr>
          <w:sz w:val="28"/>
          <w:szCs w:val="28"/>
        </w:rPr>
      </w:pPr>
      <w:r>
        <w:rPr>
          <w:sz w:val="28"/>
          <w:szCs w:val="28"/>
        </w:rPr>
        <w:t xml:space="preserve">от </w:t>
      </w:r>
      <w:r w:rsidR="007070A4">
        <w:rPr>
          <w:sz w:val="28"/>
          <w:szCs w:val="28"/>
        </w:rPr>
        <w:t>28.02.</w:t>
      </w:r>
      <w:r>
        <w:rPr>
          <w:sz w:val="28"/>
          <w:szCs w:val="28"/>
        </w:rPr>
        <w:t xml:space="preserve">2023г.  № </w:t>
      </w:r>
      <w:r w:rsidR="007070A4">
        <w:rPr>
          <w:sz w:val="28"/>
          <w:szCs w:val="28"/>
        </w:rPr>
        <w:t>107</w:t>
      </w:r>
    </w:p>
    <w:p w:rsidR="002C5888" w:rsidRDefault="002C5888">
      <w:pPr>
        <w:autoSpaceDE w:val="0"/>
        <w:rPr>
          <w:sz w:val="28"/>
          <w:szCs w:val="28"/>
        </w:rPr>
      </w:pPr>
    </w:p>
    <w:p w:rsidR="002C5888" w:rsidRDefault="009843E5">
      <w:pPr>
        <w:autoSpaceDE w:val="0"/>
        <w:jc w:val="center"/>
        <w:rPr>
          <w:sz w:val="28"/>
          <w:szCs w:val="28"/>
        </w:rPr>
      </w:pPr>
      <w:r>
        <w:rPr>
          <w:sz w:val="28"/>
          <w:szCs w:val="28"/>
        </w:rPr>
        <w:t xml:space="preserve">ПОРЯДОК </w:t>
      </w:r>
    </w:p>
    <w:p w:rsidR="002C5888" w:rsidRDefault="009843E5">
      <w:pPr>
        <w:autoSpaceDE w:val="0"/>
        <w:jc w:val="center"/>
        <w:rPr>
          <w:sz w:val="28"/>
          <w:szCs w:val="28"/>
        </w:rPr>
      </w:pPr>
      <w:r>
        <w:rPr>
          <w:sz w:val="28"/>
          <w:szCs w:val="28"/>
        </w:rPr>
        <w:t xml:space="preserve">выплаты  муниципальным служащим Контрольно-счётной палаты </w:t>
      </w:r>
    </w:p>
    <w:p w:rsidR="002C5888" w:rsidRDefault="009843E5">
      <w:pPr>
        <w:autoSpaceDE w:val="0"/>
        <w:jc w:val="center"/>
        <w:rPr>
          <w:sz w:val="20"/>
          <w:szCs w:val="28"/>
        </w:rPr>
      </w:pPr>
      <w:r>
        <w:rPr>
          <w:sz w:val="28"/>
          <w:szCs w:val="28"/>
        </w:rPr>
        <w:t>Песчанокопского района  премий, в том числе за выполнение особо важных и сложных заданий</w:t>
      </w:r>
    </w:p>
    <w:p w:rsidR="002C5888" w:rsidRDefault="002C5888">
      <w:pPr>
        <w:autoSpaceDE w:val="0"/>
        <w:jc w:val="center"/>
        <w:rPr>
          <w:sz w:val="20"/>
          <w:szCs w:val="28"/>
        </w:rPr>
      </w:pPr>
    </w:p>
    <w:p w:rsidR="002C5888" w:rsidRDefault="009843E5">
      <w:pPr>
        <w:autoSpaceDE w:val="0"/>
        <w:ind w:firstLine="708"/>
      </w:pPr>
      <w:r>
        <w:rPr>
          <w:sz w:val="28"/>
          <w:szCs w:val="28"/>
        </w:rPr>
        <w:t>Статья 1. Общие положения</w:t>
      </w:r>
    </w:p>
    <w:p w:rsidR="002C5888" w:rsidRDefault="002C5888">
      <w:pPr>
        <w:autoSpaceDE w:val="0"/>
        <w:ind w:firstLine="708"/>
      </w:pPr>
    </w:p>
    <w:p w:rsidR="002C5888" w:rsidRDefault="009843E5">
      <w:pPr>
        <w:autoSpaceDE w:val="0"/>
        <w:ind w:firstLine="720"/>
        <w:jc w:val="both"/>
        <w:rPr>
          <w:sz w:val="28"/>
          <w:szCs w:val="28"/>
        </w:rPr>
      </w:pPr>
      <w:r>
        <w:rPr>
          <w:sz w:val="28"/>
          <w:szCs w:val="28"/>
        </w:rPr>
        <w:t>1. Настоящий Порядок принят в целях определения порядка выплаты муниципальным служащим Контрольно-счётной палаты Песчанокопского района  (далее - муниципальные служащие)  премий, в том числе за выполнение особо важных и сложных заданий (далее - премии).</w:t>
      </w:r>
    </w:p>
    <w:p w:rsidR="002C5888" w:rsidRDefault="009843E5">
      <w:pPr>
        <w:autoSpaceDE w:val="0"/>
        <w:ind w:firstLine="720"/>
        <w:jc w:val="both"/>
        <w:rPr>
          <w:sz w:val="28"/>
          <w:szCs w:val="28"/>
        </w:rPr>
      </w:pPr>
      <w:r>
        <w:rPr>
          <w:sz w:val="28"/>
          <w:szCs w:val="28"/>
        </w:rPr>
        <w:t xml:space="preserve">2. Премии  выплачиваются по результатам работы за месяц, а также могут выплачиваться ежеквартальные  и единовременные премии.  </w:t>
      </w:r>
    </w:p>
    <w:p w:rsidR="002C5888" w:rsidRDefault="009843E5">
      <w:pPr>
        <w:autoSpaceDE w:val="0"/>
        <w:ind w:firstLine="540"/>
        <w:jc w:val="both"/>
        <w:rPr>
          <w:sz w:val="28"/>
          <w:szCs w:val="28"/>
        </w:rPr>
      </w:pPr>
      <w:r>
        <w:rPr>
          <w:sz w:val="28"/>
          <w:szCs w:val="28"/>
        </w:rPr>
        <w:t xml:space="preserve"> 3. Премии не выплачиваются лицам, уволенным в учетном периоде с муниципальной службы по основаниям, предусмотренным пунктами 2 - 4 части 1 статьи 19 Федерального закона от 02.03.2007 № 25-ФЗ «О муниципальной службе в Российской Федерации.</w:t>
      </w:r>
    </w:p>
    <w:p w:rsidR="002C5888" w:rsidRDefault="009843E5">
      <w:pPr>
        <w:numPr>
          <w:ilvl w:val="2"/>
          <w:numId w:val="7"/>
        </w:numPr>
        <w:autoSpaceDE w:val="0"/>
        <w:ind w:left="0" w:firstLine="720"/>
        <w:jc w:val="both"/>
        <w:rPr>
          <w:sz w:val="28"/>
          <w:szCs w:val="28"/>
        </w:rPr>
      </w:pPr>
      <w:r>
        <w:rPr>
          <w:sz w:val="28"/>
          <w:szCs w:val="28"/>
        </w:rPr>
        <w:t>Премии не выплачиваются при наличии неснятых дисциплинарных взысканий.</w:t>
      </w:r>
    </w:p>
    <w:p w:rsidR="002C5888" w:rsidRDefault="002C5888">
      <w:pPr>
        <w:autoSpaceDE w:val="0"/>
        <w:ind w:firstLine="720"/>
        <w:jc w:val="both"/>
        <w:rPr>
          <w:sz w:val="28"/>
          <w:szCs w:val="28"/>
        </w:rPr>
      </w:pPr>
    </w:p>
    <w:p w:rsidR="002C5888" w:rsidRDefault="009843E5">
      <w:pPr>
        <w:autoSpaceDE w:val="0"/>
        <w:ind w:firstLine="708"/>
        <w:rPr>
          <w:sz w:val="28"/>
          <w:szCs w:val="28"/>
        </w:rPr>
      </w:pPr>
      <w:r>
        <w:rPr>
          <w:sz w:val="28"/>
          <w:szCs w:val="28"/>
        </w:rPr>
        <w:t>Статья 2. Порядок выплаты премии по результатам работы за месяц</w:t>
      </w:r>
    </w:p>
    <w:p w:rsidR="002C5888" w:rsidRDefault="002C5888">
      <w:pPr>
        <w:autoSpaceDE w:val="0"/>
        <w:jc w:val="center"/>
        <w:rPr>
          <w:sz w:val="28"/>
          <w:szCs w:val="28"/>
        </w:rPr>
      </w:pPr>
    </w:p>
    <w:p w:rsidR="002C5888" w:rsidRDefault="009843E5">
      <w:pPr>
        <w:autoSpaceDE w:val="0"/>
        <w:ind w:firstLine="720"/>
        <w:jc w:val="both"/>
        <w:rPr>
          <w:sz w:val="28"/>
          <w:szCs w:val="28"/>
        </w:rPr>
      </w:pPr>
      <w:r>
        <w:rPr>
          <w:sz w:val="28"/>
          <w:szCs w:val="28"/>
        </w:rPr>
        <w:t>1. Фонд для выплаты  премий по результатам работы за месяц муниципальным служащим формируется в пределах утвержденного фонда оплаты труда Контрольно-счётной палаты Песчанокопского района.</w:t>
      </w:r>
    </w:p>
    <w:p w:rsidR="002C5888" w:rsidRDefault="009843E5">
      <w:pPr>
        <w:numPr>
          <w:ilvl w:val="2"/>
          <w:numId w:val="10"/>
        </w:numPr>
        <w:autoSpaceDE w:val="0"/>
        <w:ind w:left="0" w:firstLine="720"/>
        <w:jc w:val="both"/>
        <w:rPr>
          <w:sz w:val="28"/>
          <w:szCs w:val="28"/>
        </w:rPr>
      </w:pPr>
      <w:r>
        <w:rPr>
          <w:sz w:val="28"/>
          <w:szCs w:val="28"/>
        </w:rPr>
        <w:t>Муниципальным служащим премия по результатам работы за месяц выплачивается  в размере, не превышающем одного должностного оклада.</w:t>
      </w:r>
    </w:p>
    <w:p w:rsidR="002C5888" w:rsidRDefault="009843E5">
      <w:pPr>
        <w:numPr>
          <w:ilvl w:val="2"/>
          <w:numId w:val="10"/>
        </w:numPr>
        <w:autoSpaceDE w:val="0"/>
        <w:ind w:left="0" w:firstLine="720"/>
        <w:jc w:val="both"/>
        <w:rPr>
          <w:sz w:val="28"/>
          <w:szCs w:val="28"/>
        </w:rPr>
      </w:pPr>
      <w:r>
        <w:rPr>
          <w:sz w:val="28"/>
          <w:szCs w:val="28"/>
        </w:rPr>
        <w:t xml:space="preserve"> Размер премии по результатам работы за месяц муниципальным служащим определяется на основе критериев оценки эффективности их работы с применением соответствующих коэффициентов, которые приведены в приложении к настоящему Порядку №1.</w:t>
      </w:r>
    </w:p>
    <w:p w:rsidR="002C5888" w:rsidRDefault="009843E5">
      <w:pPr>
        <w:autoSpaceDE w:val="0"/>
        <w:ind w:firstLine="720"/>
        <w:jc w:val="both"/>
        <w:rPr>
          <w:sz w:val="28"/>
          <w:szCs w:val="28"/>
        </w:rPr>
      </w:pPr>
      <w:r>
        <w:rPr>
          <w:sz w:val="28"/>
          <w:szCs w:val="28"/>
        </w:rPr>
        <w:t xml:space="preserve">Оценку эффективности работы муниципальных служащих Контрольно-счётной палаты Песчанокопского района  и принятие решения об установлении им конкретных коэффициентов осуществляет Председатель Контрольно-счётной палаты Песчанокопского района. </w:t>
      </w:r>
    </w:p>
    <w:p w:rsidR="002C5888" w:rsidRDefault="009843E5">
      <w:pPr>
        <w:autoSpaceDE w:val="0"/>
        <w:ind w:firstLine="720"/>
        <w:jc w:val="both"/>
        <w:rPr>
          <w:sz w:val="28"/>
          <w:szCs w:val="28"/>
        </w:rPr>
      </w:pPr>
      <w:r>
        <w:rPr>
          <w:sz w:val="28"/>
          <w:szCs w:val="28"/>
        </w:rPr>
        <w:t xml:space="preserve">Конкретный размер  премии  по результатам работы за месяц, муниципальным служащим, соответствующий установленному коэффициенту, рассчитывает специалист, ответственный за начисление заработной платы Контрольно-счётной палаты Песчанокопского района. </w:t>
      </w:r>
    </w:p>
    <w:p w:rsidR="002C5888" w:rsidRDefault="009843E5">
      <w:pPr>
        <w:autoSpaceDE w:val="0"/>
        <w:ind w:firstLine="720"/>
        <w:jc w:val="both"/>
        <w:rPr>
          <w:sz w:val="28"/>
          <w:szCs w:val="28"/>
        </w:rPr>
      </w:pPr>
      <w:r>
        <w:rPr>
          <w:sz w:val="28"/>
          <w:szCs w:val="28"/>
        </w:rPr>
        <w:lastRenderedPageBreak/>
        <w:t xml:space="preserve">4. Решение о выплате  премии по результатам работы за месяц оформляется приказом Председателя  Контрольно-счётной палаты Песчанокопского района. </w:t>
      </w:r>
    </w:p>
    <w:p w:rsidR="002C5888" w:rsidRDefault="009843E5">
      <w:pPr>
        <w:autoSpaceDE w:val="0"/>
        <w:spacing w:line="216" w:lineRule="auto"/>
        <w:ind w:firstLine="720"/>
        <w:jc w:val="both"/>
        <w:rPr>
          <w:sz w:val="28"/>
          <w:szCs w:val="28"/>
        </w:rPr>
      </w:pPr>
      <w:r>
        <w:rPr>
          <w:sz w:val="28"/>
          <w:szCs w:val="28"/>
        </w:rPr>
        <w:t xml:space="preserve">5. </w:t>
      </w:r>
      <w:proofErr w:type="gramStart"/>
      <w:r>
        <w:rPr>
          <w:sz w:val="28"/>
          <w:szCs w:val="28"/>
        </w:rPr>
        <w:t>Выплата премии по результатам работы за месяц осуществляется не позднее 25 числа месяца, следующего за отчетным, а за декабрь - не позднее 25 декабря текущего года.</w:t>
      </w:r>
      <w:proofErr w:type="gramEnd"/>
    </w:p>
    <w:p w:rsidR="002C5888" w:rsidRDefault="009843E5">
      <w:pPr>
        <w:numPr>
          <w:ilvl w:val="2"/>
          <w:numId w:val="8"/>
        </w:numPr>
        <w:autoSpaceDE w:val="0"/>
        <w:spacing w:line="216" w:lineRule="auto"/>
        <w:ind w:left="0" w:firstLine="720"/>
        <w:jc w:val="both"/>
        <w:rPr>
          <w:sz w:val="28"/>
          <w:szCs w:val="28"/>
        </w:rPr>
      </w:pPr>
      <w:r>
        <w:rPr>
          <w:sz w:val="28"/>
          <w:szCs w:val="28"/>
        </w:rPr>
        <w:t>Премия, когда муниципальным служащим отработано менее месяца (прием), выплачивается за фактически отработанное время в расчетном периоде.</w:t>
      </w:r>
    </w:p>
    <w:p w:rsidR="002C5888" w:rsidRDefault="009843E5">
      <w:pPr>
        <w:numPr>
          <w:ilvl w:val="2"/>
          <w:numId w:val="8"/>
        </w:numPr>
        <w:autoSpaceDE w:val="0"/>
        <w:spacing w:line="216" w:lineRule="auto"/>
        <w:ind w:left="0" w:firstLine="720"/>
        <w:jc w:val="both"/>
        <w:rPr>
          <w:sz w:val="28"/>
          <w:szCs w:val="28"/>
        </w:rPr>
      </w:pPr>
      <w:r>
        <w:rPr>
          <w:sz w:val="28"/>
          <w:szCs w:val="28"/>
        </w:rPr>
        <w:t>Право на получение  муниципальным служащим  премий  по результатам работы за месяц</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охраняется в случаях: временной нетрудоспособности, ежегодного оплачиваемого отпуска, дополнительного отпуска с сохранением среднего заработка, служебной командировки, в других случаях, когда за временно отсутствующим муниципальным служащим сохраняется среднемесячная оплата труда.</w:t>
      </w:r>
    </w:p>
    <w:p w:rsidR="002C5888" w:rsidRDefault="009843E5">
      <w:pPr>
        <w:numPr>
          <w:ilvl w:val="2"/>
          <w:numId w:val="11"/>
        </w:numPr>
        <w:autoSpaceDE w:val="0"/>
        <w:spacing w:line="216" w:lineRule="auto"/>
        <w:ind w:left="0" w:firstLine="720"/>
        <w:jc w:val="both"/>
        <w:rPr>
          <w:sz w:val="28"/>
          <w:szCs w:val="28"/>
        </w:rPr>
      </w:pPr>
      <w:proofErr w:type="gramStart"/>
      <w:r>
        <w:rPr>
          <w:sz w:val="28"/>
          <w:szCs w:val="28"/>
        </w:rPr>
        <w:t>Муниципальным служащим, проработавшим неполный месяц, в связи с призывом на службу в Вооруженные Силы, увольнением по сокращению численности или штата, уходом на пенсию, предоставлением отпуска по уходу за ребенком 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Контрольно-счетной палатой</w:t>
      </w:r>
      <w:proofErr w:type="gramEnd"/>
      <w:r>
        <w:rPr>
          <w:sz w:val="28"/>
          <w:szCs w:val="28"/>
        </w:rPr>
        <w:t xml:space="preserve"> Песчанокопского района на последнее число месяца.</w:t>
      </w:r>
    </w:p>
    <w:p w:rsidR="002C5888" w:rsidRDefault="002C5888">
      <w:pPr>
        <w:autoSpaceDE w:val="0"/>
        <w:spacing w:line="216" w:lineRule="auto"/>
        <w:ind w:firstLine="720"/>
        <w:jc w:val="both"/>
        <w:rPr>
          <w:sz w:val="28"/>
          <w:szCs w:val="28"/>
        </w:rPr>
      </w:pPr>
    </w:p>
    <w:p w:rsidR="002C5888" w:rsidRDefault="009843E5">
      <w:pPr>
        <w:autoSpaceDE w:val="0"/>
        <w:spacing w:line="216" w:lineRule="auto"/>
        <w:ind w:firstLine="720"/>
        <w:jc w:val="both"/>
        <w:rPr>
          <w:sz w:val="28"/>
          <w:szCs w:val="28"/>
        </w:rPr>
      </w:pPr>
      <w:r>
        <w:rPr>
          <w:sz w:val="28"/>
          <w:szCs w:val="28"/>
        </w:rPr>
        <w:t>Статья 3. Порядок выплаты ежеквартальных  премий</w:t>
      </w:r>
    </w:p>
    <w:p w:rsidR="002C5888" w:rsidRDefault="002C5888">
      <w:pPr>
        <w:autoSpaceDE w:val="0"/>
        <w:spacing w:line="216" w:lineRule="auto"/>
        <w:ind w:firstLine="720"/>
        <w:jc w:val="both"/>
        <w:rPr>
          <w:sz w:val="28"/>
          <w:szCs w:val="28"/>
        </w:rPr>
      </w:pPr>
    </w:p>
    <w:p w:rsidR="002C5888" w:rsidRDefault="009843E5">
      <w:pPr>
        <w:autoSpaceDE w:val="0"/>
        <w:spacing w:line="216" w:lineRule="auto"/>
        <w:ind w:firstLine="720"/>
        <w:jc w:val="both"/>
        <w:rPr>
          <w:sz w:val="28"/>
          <w:szCs w:val="28"/>
        </w:rPr>
      </w:pPr>
      <w:r>
        <w:rPr>
          <w:sz w:val="28"/>
          <w:szCs w:val="28"/>
        </w:rPr>
        <w:t>1. Фонд для выплаты ежеквартальных премий муниципальным служащим формируется в пределах утвержденного фонда оплаты труда Контрольно-счётной палаты Песчанокопского района.</w:t>
      </w:r>
    </w:p>
    <w:p w:rsidR="002C5888" w:rsidRDefault="009843E5">
      <w:pPr>
        <w:autoSpaceDE w:val="0"/>
        <w:spacing w:line="216" w:lineRule="auto"/>
        <w:ind w:firstLine="720"/>
        <w:jc w:val="both"/>
        <w:rPr>
          <w:sz w:val="28"/>
          <w:szCs w:val="28"/>
        </w:rPr>
      </w:pPr>
      <w:r>
        <w:rPr>
          <w:sz w:val="28"/>
          <w:szCs w:val="28"/>
        </w:rPr>
        <w:t xml:space="preserve">    2. Муниципальным служащим премия по результатам работы за квартал выплачивается  в размере, не превышающем трех должностных окладов.</w:t>
      </w:r>
    </w:p>
    <w:p w:rsidR="002C5888" w:rsidRDefault="009843E5">
      <w:pPr>
        <w:autoSpaceDE w:val="0"/>
        <w:spacing w:line="216" w:lineRule="auto"/>
        <w:ind w:firstLine="720"/>
        <w:jc w:val="both"/>
        <w:rPr>
          <w:sz w:val="28"/>
          <w:szCs w:val="28"/>
        </w:rPr>
      </w:pPr>
      <w:r>
        <w:rPr>
          <w:sz w:val="28"/>
          <w:szCs w:val="28"/>
        </w:rPr>
        <w:t>2.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согласно приложению к настоящему Порядку № 2</w:t>
      </w:r>
    </w:p>
    <w:p w:rsidR="002C5888" w:rsidRDefault="009843E5">
      <w:pPr>
        <w:autoSpaceDE w:val="0"/>
        <w:spacing w:line="216" w:lineRule="auto"/>
        <w:ind w:firstLine="720"/>
        <w:jc w:val="both"/>
        <w:rPr>
          <w:sz w:val="28"/>
          <w:szCs w:val="28"/>
        </w:rPr>
      </w:pPr>
      <w:r>
        <w:rPr>
          <w:sz w:val="28"/>
          <w:szCs w:val="28"/>
        </w:rPr>
        <w:t xml:space="preserve">Оценку эффективности работы муниципальных служащих Контрольно-счётной палаты Песчанокопского района  и принятие решения об установлении им конкретных коэффициентов осуществляет Председатель Контрольно-счётной палаты Песчанокопского района. </w:t>
      </w:r>
    </w:p>
    <w:p w:rsidR="002C5888" w:rsidRDefault="009843E5">
      <w:pPr>
        <w:autoSpaceDE w:val="0"/>
        <w:spacing w:line="216" w:lineRule="auto"/>
        <w:ind w:firstLine="720"/>
        <w:jc w:val="both"/>
        <w:rPr>
          <w:sz w:val="28"/>
          <w:szCs w:val="28"/>
        </w:rPr>
      </w:pPr>
      <w:r>
        <w:rPr>
          <w:sz w:val="28"/>
          <w:szCs w:val="28"/>
        </w:rPr>
        <w:t xml:space="preserve">Конкретный размер ежеквартальной премии муниципальным служащим, соответствующий установленному коэффициенту, рассчитывает специалист, ответственный за начисление заработной платы Контрольно-счётной палаты Песчанокопского района. </w:t>
      </w:r>
    </w:p>
    <w:p w:rsidR="002C5888" w:rsidRDefault="009843E5">
      <w:pPr>
        <w:autoSpaceDE w:val="0"/>
        <w:spacing w:line="216" w:lineRule="auto"/>
        <w:ind w:firstLine="720"/>
        <w:jc w:val="both"/>
        <w:rPr>
          <w:sz w:val="28"/>
          <w:szCs w:val="28"/>
        </w:rPr>
      </w:pPr>
      <w:r>
        <w:rPr>
          <w:sz w:val="28"/>
          <w:szCs w:val="28"/>
        </w:rPr>
        <w:t xml:space="preserve">4. Решение о выплате ежеквартальных премий оформляется приказом Председателя  Контрольно-счётной палаты Песчанокопского района. </w:t>
      </w:r>
    </w:p>
    <w:p w:rsidR="002C5888" w:rsidRDefault="009843E5">
      <w:pPr>
        <w:autoSpaceDE w:val="0"/>
        <w:spacing w:line="216" w:lineRule="auto"/>
        <w:ind w:firstLine="720"/>
        <w:jc w:val="both"/>
        <w:rPr>
          <w:sz w:val="28"/>
          <w:szCs w:val="28"/>
        </w:rPr>
      </w:pPr>
      <w:r>
        <w:rPr>
          <w:sz w:val="28"/>
          <w:szCs w:val="28"/>
        </w:rPr>
        <w:t xml:space="preserve">5. Выплата премий в I, II, III кварталах осуществляется в сроки, не позднее 25 числа месяца, следующего за отчетным периодом, в IV квартале - не позднее 25 декабря </w:t>
      </w:r>
      <w:r w:rsidR="00845AFB">
        <w:rPr>
          <w:sz w:val="28"/>
          <w:szCs w:val="28"/>
        </w:rPr>
        <w:t>учетного</w:t>
      </w:r>
      <w:r>
        <w:rPr>
          <w:sz w:val="28"/>
          <w:szCs w:val="28"/>
        </w:rPr>
        <w:t xml:space="preserve"> периода.</w:t>
      </w:r>
    </w:p>
    <w:p w:rsidR="002C5888" w:rsidRDefault="009843E5">
      <w:pPr>
        <w:autoSpaceDE w:val="0"/>
        <w:spacing w:line="216" w:lineRule="auto"/>
        <w:ind w:firstLine="720"/>
        <w:jc w:val="both"/>
        <w:rPr>
          <w:sz w:val="28"/>
          <w:szCs w:val="28"/>
        </w:rPr>
      </w:pPr>
      <w:r>
        <w:rPr>
          <w:sz w:val="28"/>
          <w:szCs w:val="28"/>
        </w:rPr>
        <w:t>6. Премия, когда муниципальным служащим отработано менее квартала (прием), выплачивается за фактически отработанное время в расчетном периоде.</w:t>
      </w:r>
    </w:p>
    <w:p w:rsidR="002C5888" w:rsidRDefault="009843E5">
      <w:pPr>
        <w:autoSpaceDE w:val="0"/>
        <w:spacing w:line="216" w:lineRule="auto"/>
        <w:ind w:firstLine="720"/>
        <w:jc w:val="both"/>
        <w:rPr>
          <w:sz w:val="28"/>
          <w:szCs w:val="28"/>
        </w:rPr>
      </w:pPr>
      <w:r>
        <w:rPr>
          <w:sz w:val="28"/>
          <w:szCs w:val="28"/>
        </w:rPr>
        <w:t xml:space="preserve">7. Право на получение  муниципальным служащим ежеквартальных премий сохраняется в случаях: временной нетрудоспособности, ежегодного оплачиваемого </w:t>
      </w:r>
      <w:r>
        <w:rPr>
          <w:sz w:val="28"/>
          <w:szCs w:val="28"/>
        </w:rPr>
        <w:lastRenderedPageBreak/>
        <w:t xml:space="preserve">отпуска, дополнительного отпуска с сохранением среднего заработка, служебной командировки, в других случаях, когда </w:t>
      </w:r>
      <w:proofErr w:type="gramStart"/>
      <w:r>
        <w:rPr>
          <w:sz w:val="28"/>
          <w:szCs w:val="28"/>
        </w:rPr>
        <w:t>за</w:t>
      </w:r>
      <w:proofErr w:type="gramEnd"/>
      <w:r>
        <w:rPr>
          <w:sz w:val="28"/>
          <w:szCs w:val="28"/>
        </w:rPr>
        <w:t xml:space="preserve"> временно </w:t>
      </w:r>
      <w:proofErr w:type="gramStart"/>
      <w:r>
        <w:rPr>
          <w:sz w:val="28"/>
          <w:szCs w:val="28"/>
        </w:rPr>
        <w:t>отсутствующим</w:t>
      </w:r>
      <w:proofErr w:type="gramEnd"/>
      <w:r>
        <w:rPr>
          <w:sz w:val="28"/>
          <w:szCs w:val="28"/>
        </w:rPr>
        <w:t xml:space="preserve"> муниципальным служащим сохраняется среднемесячная оплата труда.</w:t>
      </w:r>
    </w:p>
    <w:p w:rsidR="002C5888" w:rsidRDefault="009843E5">
      <w:pPr>
        <w:autoSpaceDE w:val="0"/>
        <w:spacing w:line="216" w:lineRule="auto"/>
        <w:ind w:firstLine="720"/>
        <w:jc w:val="both"/>
        <w:rPr>
          <w:sz w:val="28"/>
          <w:szCs w:val="28"/>
        </w:rPr>
      </w:pPr>
      <w:r>
        <w:rPr>
          <w:sz w:val="28"/>
          <w:szCs w:val="28"/>
        </w:rPr>
        <w:t xml:space="preserve">8. </w:t>
      </w:r>
      <w:proofErr w:type="gramStart"/>
      <w:r>
        <w:rPr>
          <w:sz w:val="28"/>
          <w:szCs w:val="28"/>
        </w:rPr>
        <w:t>Муниципальным служащим, проработавшим неполный квартал, в связи с призывом на службу в Вооруженные Силы, увольнением по сокращению численности или штата, уходом на пенсию, предоставлением отпуска по уходу за ребенком 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Контрольно-счетной палатой</w:t>
      </w:r>
      <w:proofErr w:type="gramEnd"/>
      <w:r>
        <w:rPr>
          <w:sz w:val="28"/>
          <w:szCs w:val="28"/>
        </w:rPr>
        <w:t xml:space="preserve"> Песчанокопского района на последнее число квартала.</w:t>
      </w:r>
    </w:p>
    <w:p w:rsidR="002C5888" w:rsidRDefault="002C5888">
      <w:pPr>
        <w:autoSpaceDE w:val="0"/>
        <w:spacing w:line="216" w:lineRule="auto"/>
        <w:ind w:firstLine="720"/>
        <w:jc w:val="both"/>
        <w:rPr>
          <w:sz w:val="28"/>
          <w:szCs w:val="28"/>
        </w:rPr>
      </w:pPr>
    </w:p>
    <w:p w:rsidR="002C5888" w:rsidRDefault="009843E5">
      <w:pPr>
        <w:autoSpaceDE w:val="0"/>
        <w:spacing w:line="216" w:lineRule="auto"/>
        <w:ind w:firstLine="708"/>
        <w:rPr>
          <w:sz w:val="28"/>
          <w:szCs w:val="28"/>
        </w:rPr>
      </w:pPr>
      <w:r>
        <w:rPr>
          <w:sz w:val="28"/>
          <w:szCs w:val="28"/>
        </w:rPr>
        <w:t>Статья 4. Порядок выплаты единовременных премий</w:t>
      </w:r>
    </w:p>
    <w:p w:rsidR="002C5888" w:rsidRDefault="002C5888">
      <w:pPr>
        <w:autoSpaceDE w:val="0"/>
        <w:spacing w:line="216" w:lineRule="auto"/>
        <w:ind w:firstLine="720"/>
        <w:jc w:val="both"/>
        <w:rPr>
          <w:sz w:val="28"/>
          <w:szCs w:val="28"/>
        </w:rPr>
      </w:pPr>
    </w:p>
    <w:p w:rsidR="002C5888" w:rsidRDefault="009843E5">
      <w:pPr>
        <w:autoSpaceDE w:val="0"/>
        <w:spacing w:line="216" w:lineRule="auto"/>
        <w:ind w:firstLine="720"/>
        <w:jc w:val="both"/>
        <w:rPr>
          <w:sz w:val="28"/>
          <w:szCs w:val="28"/>
        </w:rPr>
      </w:pPr>
      <w:r>
        <w:rPr>
          <w:sz w:val="28"/>
          <w:szCs w:val="28"/>
        </w:rPr>
        <w:t xml:space="preserve">1. По результатам выполнения разовых поручений и (или) иных должностных обязанностей лицам, определенным в </w:t>
      </w:r>
      <w:hyperlink r:id="rId17" w:history="1">
        <w:r>
          <w:rPr>
            <w:rStyle w:val="a5"/>
            <w:color w:val="auto"/>
            <w:sz w:val="28"/>
            <w:szCs w:val="28"/>
            <w:u w:val="none"/>
          </w:rPr>
          <w:t>статье 1</w:t>
        </w:r>
      </w:hyperlink>
      <w:r>
        <w:rPr>
          <w:sz w:val="28"/>
          <w:szCs w:val="28"/>
        </w:rPr>
        <w:t xml:space="preserve"> настоящего Порядка, при наличии экономии денежных средств по фонду оплаты труда Контрольно-счётной палаты Песчанокопского района   может выплачиваться единовременная премия.</w:t>
      </w:r>
    </w:p>
    <w:p w:rsidR="002C5888" w:rsidRDefault="009843E5">
      <w:pPr>
        <w:autoSpaceDE w:val="0"/>
        <w:spacing w:line="216" w:lineRule="auto"/>
        <w:ind w:firstLine="720"/>
        <w:jc w:val="both"/>
        <w:rPr>
          <w:sz w:val="28"/>
          <w:szCs w:val="28"/>
        </w:rPr>
      </w:pPr>
      <w:r>
        <w:rPr>
          <w:sz w:val="28"/>
          <w:szCs w:val="28"/>
        </w:rPr>
        <w:t xml:space="preserve">2. Решение о выплате единовременной премии принимается Председателем  Контрольно-счётной палаты Песчанокопского района. </w:t>
      </w:r>
    </w:p>
    <w:p w:rsidR="002C5888" w:rsidRDefault="009843E5">
      <w:pPr>
        <w:autoSpaceDE w:val="0"/>
        <w:spacing w:line="216" w:lineRule="auto"/>
        <w:ind w:firstLine="720"/>
        <w:jc w:val="both"/>
        <w:rPr>
          <w:sz w:val="28"/>
          <w:szCs w:val="28"/>
        </w:rPr>
      </w:pPr>
      <w:r>
        <w:rPr>
          <w:sz w:val="28"/>
          <w:szCs w:val="28"/>
        </w:rPr>
        <w:t xml:space="preserve">3. Конкретные размеры премий определяются Председателем Контрольно-счётной палаты Песчанокопского района   исходя из результатов деятельности Контрольно-счётной палаты Песчанокопского района. </w:t>
      </w:r>
    </w:p>
    <w:p w:rsidR="002C5888" w:rsidRDefault="009843E5">
      <w:pPr>
        <w:numPr>
          <w:ilvl w:val="2"/>
          <w:numId w:val="6"/>
        </w:numPr>
        <w:autoSpaceDE w:val="0"/>
        <w:spacing w:line="216" w:lineRule="auto"/>
        <w:ind w:left="0" w:firstLine="720"/>
        <w:jc w:val="both"/>
        <w:rPr>
          <w:sz w:val="28"/>
          <w:szCs w:val="28"/>
        </w:rPr>
      </w:pPr>
      <w:r>
        <w:rPr>
          <w:sz w:val="28"/>
          <w:szCs w:val="28"/>
        </w:rPr>
        <w:t>Решение о выплате единовременной премии оформляется приказом Председателя Контрольно-счётной палаты Песчанокопского района.</w:t>
      </w:r>
    </w:p>
    <w:p w:rsidR="002C5888" w:rsidRDefault="002C5888">
      <w:pPr>
        <w:autoSpaceDE w:val="0"/>
        <w:spacing w:line="216" w:lineRule="auto"/>
        <w:ind w:firstLine="720"/>
        <w:jc w:val="both"/>
        <w:rPr>
          <w:sz w:val="28"/>
          <w:szCs w:val="28"/>
        </w:rPr>
      </w:pPr>
    </w:p>
    <w:p w:rsidR="002C5888" w:rsidRDefault="002C5888">
      <w:pPr>
        <w:autoSpaceDE w:val="0"/>
        <w:spacing w:line="216" w:lineRule="auto"/>
        <w:ind w:firstLine="720"/>
        <w:jc w:val="both"/>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2C5888" w:rsidRDefault="002C5888">
      <w:pPr>
        <w:autoSpaceDE w:val="0"/>
        <w:ind w:left="4860"/>
        <w:jc w:val="center"/>
        <w:rPr>
          <w:sz w:val="28"/>
          <w:szCs w:val="28"/>
        </w:rPr>
      </w:pPr>
    </w:p>
    <w:p w:rsidR="007070A4" w:rsidRDefault="007070A4">
      <w:pPr>
        <w:autoSpaceDE w:val="0"/>
        <w:ind w:left="4860"/>
        <w:jc w:val="right"/>
        <w:rPr>
          <w:sz w:val="28"/>
          <w:szCs w:val="28"/>
        </w:rPr>
      </w:pPr>
    </w:p>
    <w:p w:rsidR="007070A4" w:rsidRDefault="007070A4">
      <w:pPr>
        <w:autoSpaceDE w:val="0"/>
        <w:ind w:left="4860"/>
        <w:jc w:val="right"/>
        <w:rPr>
          <w:sz w:val="28"/>
          <w:szCs w:val="28"/>
        </w:rPr>
      </w:pPr>
    </w:p>
    <w:p w:rsidR="002C5888" w:rsidRDefault="009843E5">
      <w:pPr>
        <w:autoSpaceDE w:val="0"/>
        <w:ind w:left="4860"/>
        <w:jc w:val="right"/>
        <w:rPr>
          <w:sz w:val="28"/>
          <w:szCs w:val="28"/>
        </w:rPr>
      </w:pPr>
      <w:r>
        <w:rPr>
          <w:sz w:val="28"/>
          <w:szCs w:val="28"/>
        </w:rPr>
        <w:lastRenderedPageBreak/>
        <w:t xml:space="preserve">Приложение №1 </w:t>
      </w:r>
    </w:p>
    <w:p w:rsidR="002C5888" w:rsidRDefault="009843E5">
      <w:pPr>
        <w:autoSpaceDE w:val="0"/>
        <w:ind w:left="4860"/>
        <w:jc w:val="right"/>
        <w:rPr>
          <w:sz w:val="28"/>
          <w:szCs w:val="28"/>
        </w:rPr>
      </w:pPr>
      <w:r>
        <w:rPr>
          <w:sz w:val="28"/>
          <w:szCs w:val="28"/>
        </w:rPr>
        <w:t>к  Порядку выплаты</w:t>
      </w:r>
      <w:r>
        <w:rPr>
          <w:bCs/>
          <w:sz w:val="28"/>
          <w:szCs w:val="28"/>
        </w:rPr>
        <w:t xml:space="preserve">  муниципальным служащим Контрольно-счётной палаты Песчанокопского района  </w:t>
      </w:r>
    </w:p>
    <w:p w:rsidR="002C5888" w:rsidRDefault="009843E5">
      <w:pPr>
        <w:autoSpaceDE w:val="0"/>
        <w:ind w:left="4860"/>
        <w:jc w:val="right"/>
        <w:rPr>
          <w:sz w:val="28"/>
          <w:szCs w:val="28"/>
        </w:rPr>
      </w:pPr>
      <w:r>
        <w:rPr>
          <w:sz w:val="28"/>
          <w:szCs w:val="28"/>
        </w:rPr>
        <w:t xml:space="preserve">  премий, в том числе  за выполнение особо важных и сложных заданий </w:t>
      </w:r>
    </w:p>
    <w:p w:rsidR="002C5888" w:rsidRDefault="002C5888">
      <w:pPr>
        <w:ind w:right="-5" w:firstLine="4680"/>
        <w:jc w:val="right"/>
        <w:rPr>
          <w:sz w:val="28"/>
          <w:szCs w:val="28"/>
        </w:rPr>
      </w:pPr>
    </w:p>
    <w:p w:rsidR="002C5888" w:rsidRDefault="002C5888">
      <w:pPr>
        <w:autoSpaceDE w:val="0"/>
        <w:rPr>
          <w:sz w:val="28"/>
          <w:szCs w:val="28"/>
        </w:rPr>
      </w:pPr>
    </w:p>
    <w:p w:rsidR="002C5888" w:rsidRDefault="009843E5">
      <w:pPr>
        <w:jc w:val="center"/>
        <w:rPr>
          <w:sz w:val="28"/>
          <w:szCs w:val="28"/>
        </w:rPr>
      </w:pPr>
      <w:r>
        <w:rPr>
          <w:sz w:val="28"/>
          <w:szCs w:val="28"/>
        </w:rPr>
        <w:t>КРИТЕРИИ</w:t>
      </w:r>
    </w:p>
    <w:p w:rsidR="002C5888" w:rsidRDefault="009843E5">
      <w:pPr>
        <w:jc w:val="center"/>
        <w:rPr>
          <w:sz w:val="28"/>
          <w:szCs w:val="28"/>
        </w:rPr>
      </w:pPr>
      <w:r>
        <w:rPr>
          <w:sz w:val="28"/>
          <w:szCs w:val="28"/>
        </w:rPr>
        <w:t xml:space="preserve">оценки эффективности работы муниципальных служащих Контрольно-счётной палаты Песчанокопского района для начисления  премии по результатам работы </w:t>
      </w:r>
    </w:p>
    <w:p w:rsidR="002C5888" w:rsidRDefault="009843E5">
      <w:pPr>
        <w:jc w:val="center"/>
        <w:rPr>
          <w:sz w:val="28"/>
          <w:szCs w:val="28"/>
        </w:rPr>
      </w:pPr>
      <w:r>
        <w:rPr>
          <w:sz w:val="28"/>
          <w:szCs w:val="28"/>
        </w:rPr>
        <w:t>за месяц</w:t>
      </w:r>
    </w:p>
    <w:p w:rsidR="002C5888" w:rsidRDefault="002C5888">
      <w:pPr>
        <w:jc w:val="center"/>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694"/>
        <w:gridCol w:w="7606"/>
      </w:tblGrid>
      <w:tr w:rsidR="002C5888">
        <w:trPr>
          <w:cantSplit/>
          <w:trHeight w:val="693"/>
        </w:trPr>
        <w:tc>
          <w:tcPr>
            <w:tcW w:w="2694" w:type="dxa"/>
            <w:tcBorders>
              <w:top w:val="single" w:sz="4" w:space="0" w:color="000000"/>
              <w:left w:val="single" w:sz="4" w:space="0" w:color="000000"/>
            </w:tcBorders>
            <w:shd w:val="clear" w:color="auto" w:fill="auto"/>
          </w:tcPr>
          <w:p w:rsidR="002C5888" w:rsidRDefault="009843E5">
            <w:pPr>
              <w:pStyle w:val="ConsPlusCell"/>
              <w:snapToGrid w:val="0"/>
              <w:jc w:val="center"/>
              <w:rPr>
                <w:sz w:val="28"/>
                <w:szCs w:val="28"/>
              </w:rPr>
            </w:pPr>
            <w:r>
              <w:rPr>
                <w:rFonts w:ascii="Times New Roman" w:hAnsi="Times New Roman" w:cs="Times New Roman"/>
                <w:sz w:val="28"/>
                <w:szCs w:val="28"/>
              </w:rPr>
              <w:t>Коэффициенты</w:t>
            </w:r>
          </w:p>
        </w:tc>
        <w:tc>
          <w:tcPr>
            <w:tcW w:w="7606" w:type="dxa"/>
            <w:tcBorders>
              <w:top w:val="single" w:sz="4" w:space="0" w:color="000000"/>
              <w:left w:val="single" w:sz="4" w:space="0" w:color="000000"/>
              <w:right w:val="single" w:sz="4" w:space="0" w:color="000000"/>
            </w:tcBorders>
            <w:shd w:val="clear" w:color="auto" w:fill="auto"/>
          </w:tcPr>
          <w:p w:rsidR="002C5888" w:rsidRDefault="009843E5">
            <w:pPr>
              <w:snapToGrid w:val="0"/>
              <w:jc w:val="center"/>
            </w:pPr>
            <w:r>
              <w:rPr>
                <w:sz w:val="28"/>
                <w:szCs w:val="28"/>
              </w:rPr>
              <w:t xml:space="preserve">Критерии оценки эффективности работы муниципальных служащих Контрольно-счётной палаты Песчанокопского района. </w:t>
            </w:r>
          </w:p>
        </w:tc>
      </w:tr>
      <w:tr w:rsidR="002C5888">
        <w:trPr>
          <w:cantSplit/>
          <w:trHeight w:val="600"/>
        </w:trPr>
        <w:tc>
          <w:tcPr>
            <w:tcW w:w="2694" w:type="dxa"/>
            <w:tcBorders>
              <w:top w:val="single" w:sz="4" w:space="0" w:color="000000"/>
              <w:left w:val="single" w:sz="4" w:space="0" w:color="000000"/>
              <w:bottom w:val="single" w:sz="4" w:space="0" w:color="000000"/>
            </w:tcBorders>
            <w:shd w:val="clear" w:color="auto" w:fill="auto"/>
          </w:tcPr>
          <w:p w:rsidR="002C5888" w:rsidRDefault="009843E5">
            <w:pPr>
              <w:pStyle w:val="ConsPlusCell"/>
              <w:snapToGrid w:val="0"/>
              <w:jc w:val="center"/>
              <w:rPr>
                <w:rFonts w:ascii="Times New Roman" w:hAnsi="Times New Roman" w:cs="Times New Roman"/>
                <w:sz w:val="28"/>
                <w:szCs w:val="28"/>
              </w:rPr>
            </w:pPr>
            <w:r>
              <w:rPr>
                <w:rFonts w:ascii="Times New Roman" w:hAnsi="Times New Roman" w:cs="Times New Roman"/>
                <w:sz w:val="28"/>
                <w:szCs w:val="28"/>
              </w:rPr>
              <w:t>0,6-1,0</w:t>
            </w:r>
          </w:p>
        </w:tc>
        <w:tc>
          <w:tcPr>
            <w:tcW w:w="7606" w:type="dxa"/>
            <w:tcBorders>
              <w:top w:val="single" w:sz="4" w:space="0" w:color="000000"/>
              <w:left w:val="single" w:sz="4" w:space="0" w:color="000000"/>
              <w:bottom w:val="single" w:sz="4" w:space="0" w:color="000000"/>
              <w:right w:val="single" w:sz="4" w:space="0" w:color="000000"/>
            </w:tcBorders>
            <w:shd w:val="clear" w:color="auto" w:fill="auto"/>
          </w:tcPr>
          <w:p w:rsidR="002C5888" w:rsidRDefault="009843E5">
            <w:pPr>
              <w:pStyle w:val="ConsPlusCell"/>
              <w:snapToGrid w:val="0"/>
              <w:jc w:val="both"/>
            </w:pPr>
            <w:r>
              <w:rPr>
                <w:rFonts w:ascii="Times New Roman" w:hAnsi="Times New Roman" w:cs="Times New Roman"/>
                <w:sz w:val="28"/>
                <w:szCs w:val="28"/>
              </w:rPr>
              <w:t>Полученные задания выполнялись в полном объеме, самостоятельно, с соблюдением установленных сроков</w:t>
            </w:r>
          </w:p>
        </w:tc>
      </w:tr>
      <w:tr w:rsidR="002C5888">
        <w:trPr>
          <w:cantSplit/>
          <w:trHeight w:val="600"/>
        </w:trPr>
        <w:tc>
          <w:tcPr>
            <w:tcW w:w="2694" w:type="dxa"/>
            <w:tcBorders>
              <w:top w:val="single" w:sz="4" w:space="0" w:color="000000"/>
              <w:left w:val="single" w:sz="4" w:space="0" w:color="000000"/>
              <w:bottom w:val="single" w:sz="4" w:space="0" w:color="000000"/>
            </w:tcBorders>
            <w:shd w:val="clear" w:color="auto" w:fill="auto"/>
          </w:tcPr>
          <w:p w:rsidR="002C5888" w:rsidRDefault="009843E5">
            <w:pPr>
              <w:pStyle w:val="ConsPlusCell"/>
              <w:snapToGrid w:val="0"/>
              <w:jc w:val="center"/>
              <w:rPr>
                <w:rFonts w:ascii="Times New Roman" w:hAnsi="Times New Roman" w:cs="Times New Roman"/>
                <w:sz w:val="28"/>
                <w:szCs w:val="28"/>
              </w:rPr>
            </w:pPr>
            <w:r>
              <w:rPr>
                <w:rFonts w:ascii="Times New Roman" w:hAnsi="Times New Roman" w:cs="Times New Roman"/>
                <w:sz w:val="28"/>
                <w:szCs w:val="28"/>
              </w:rPr>
              <w:t>0,3-0,5</w:t>
            </w:r>
          </w:p>
        </w:tc>
        <w:tc>
          <w:tcPr>
            <w:tcW w:w="7606" w:type="dxa"/>
            <w:tcBorders>
              <w:top w:val="single" w:sz="4" w:space="0" w:color="000000"/>
              <w:left w:val="single" w:sz="4" w:space="0" w:color="000000"/>
              <w:bottom w:val="single" w:sz="4" w:space="0" w:color="000000"/>
              <w:right w:val="single" w:sz="4" w:space="0" w:color="000000"/>
            </w:tcBorders>
            <w:shd w:val="clear" w:color="auto" w:fill="auto"/>
          </w:tcPr>
          <w:p w:rsidR="002C5888" w:rsidRDefault="009843E5">
            <w:pPr>
              <w:pStyle w:val="ConsPlusCell"/>
              <w:snapToGrid w:val="0"/>
              <w:jc w:val="both"/>
            </w:pPr>
            <w:r>
              <w:rPr>
                <w:rFonts w:ascii="Times New Roman" w:hAnsi="Times New Roman" w:cs="Times New Roman"/>
                <w:sz w:val="28"/>
                <w:szCs w:val="28"/>
              </w:rPr>
              <w:t>Полученные задания выполнялись своевременно, но при постоянном контроле и необходимой помощи со стороны руководителя</w:t>
            </w:r>
          </w:p>
        </w:tc>
      </w:tr>
      <w:tr w:rsidR="002C5888">
        <w:trPr>
          <w:cantSplit/>
          <w:trHeight w:val="600"/>
        </w:trPr>
        <w:tc>
          <w:tcPr>
            <w:tcW w:w="2694" w:type="dxa"/>
            <w:tcBorders>
              <w:top w:val="single" w:sz="4" w:space="0" w:color="000000"/>
              <w:left w:val="single" w:sz="4" w:space="0" w:color="000000"/>
              <w:bottom w:val="single" w:sz="4" w:space="0" w:color="000000"/>
            </w:tcBorders>
            <w:shd w:val="clear" w:color="auto" w:fill="auto"/>
          </w:tcPr>
          <w:p w:rsidR="002C5888" w:rsidRDefault="009843E5">
            <w:pPr>
              <w:pStyle w:val="ConsPlusCell"/>
              <w:snapToGrid w:val="0"/>
              <w:jc w:val="center"/>
              <w:rPr>
                <w:rFonts w:ascii="Times New Roman" w:hAnsi="Times New Roman" w:cs="Times New Roman"/>
                <w:sz w:val="28"/>
                <w:szCs w:val="28"/>
              </w:rPr>
            </w:pPr>
            <w:r>
              <w:rPr>
                <w:rFonts w:ascii="Times New Roman" w:hAnsi="Times New Roman" w:cs="Times New Roman"/>
                <w:sz w:val="28"/>
                <w:szCs w:val="28"/>
              </w:rPr>
              <w:t>0,1-0,2</w:t>
            </w:r>
          </w:p>
        </w:tc>
        <w:tc>
          <w:tcPr>
            <w:tcW w:w="7606" w:type="dxa"/>
            <w:tcBorders>
              <w:top w:val="single" w:sz="4" w:space="0" w:color="000000"/>
              <w:left w:val="single" w:sz="4" w:space="0" w:color="000000"/>
              <w:bottom w:val="single" w:sz="4" w:space="0" w:color="000000"/>
              <w:right w:val="single" w:sz="4" w:space="0" w:color="000000"/>
            </w:tcBorders>
            <w:shd w:val="clear" w:color="auto" w:fill="auto"/>
          </w:tcPr>
          <w:p w:rsidR="002C5888" w:rsidRDefault="009843E5">
            <w:pPr>
              <w:pStyle w:val="ConsPlusCell"/>
              <w:snapToGrid w:val="0"/>
              <w:jc w:val="both"/>
            </w:pPr>
            <w:r>
              <w:rPr>
                <w:rFonts w:ascii="Times New Roman" w:hAnsi="Times New Roman" w:cs="Times New Roman"/>
                <w:sz w:val="28"/>
                <w:szCs w:val="28"/>
              </w:rPr>
              <w:t>Полученные задания выполнялись своевременно, но при постоянной помощи со стороны руководителя</w:t>
            </w:r>
          </w:p>
        </w:tc>
      </w:tr>
      <w:tr w:rsidR="002C5888">
        <w:trPr>
          <w:cantSplit/>
          <w:trHeight w:val="360"/>
        </w:trPr>
        <w:tc>
          <w:tcPr>
            <w:tcW w:w="2694" w:type="dxa"/>
            <w:tcBorders>
              <w:top w:val="single" w:sz="4" w:space="0" w:color="000000"/>
              <w:left w:val="single" w:sz="4" w:space="0" w:color="000000"/>
              <w:bottom w:val="single" w:sz="4" w:space="0" w:color="000000"/>
            </w:tcBorders>
            <w:shd w:val="clear" w:color="auto" w:fill="auto"/>
          </w:tcPr>
          <w:p w:rsidR="002C5888" w:rsidRDefault="009843E5">
            <w:pPr>
              <w:pStyle w:val="ConsPlusCell"/>
              <w:snapToGrid w:val="0"/>
              <w:jc w:val="center"/>
              <w:rPr>
                <w:rFonts w:ascii="Times New Roman" w:hAnsi="Times New Roman" w:cs="Times New Roman"/>
                <w:sz w:val="28"/>
                <w:szCs w:val="28"/>
              </w:rPr>
            </w:pPr>
            <w:r>
              <w:rPr>
                <w:rFonts w:ascii="Times New Roman" w:hAnsi="Times New Roman" w:cs="Times New Roman"/>
                <w:sz w:val="28"/>
                <w:szCs w:val="28"/>
              </w:rPr>
              <w:t>0</w:t>
            </w:r>
          </w:p>
        </w:tc>
        <w:tc>
          <w:tcPr>
            <w:tcW w:w="7606" w:type="dxa"/>
            <w:tcBorders>
              <w:top w:val="single" w:sz="4" w:space="0" w:color="000000"/>
              <w:left w:val="single" w:sz="4" w:space="0" w:color="000000"/>
              <w:bottom w:val="single" w:sz="4" w:space="0" w:color="000000"/>
              <w:right w:val="single" w:sz="4" w:space="0" w:color="000000"/>
            </w:tcBorders>
            <w:shd w:val="clear" w:color="auto" w:fill="auto"/>
          </w:tcPr>
          <w:p w:rsidR="002C5888" w:rsidRDefault="009843E5">
            <w:pPr>
              <w:pStyle w:val="ConsPlusCell"/>
              <w:snapToGrid w:val="0"/>
              <w:jc w:val="both"/>
            </w:pPr>
            <w:r>
              <w:rPr>
                <w:rFonts w:ascii="Times New Roman" w:hAnsi="Times New Roman" w:cs="Times New Roman"/>
                <w:sz w:val="28"/>
                <w:szCs w:val="28"/>
              </w:rPr>
              <w:t>При наличии дисциплинарного взыскания</w:t>
            </w:r>
          </w:p>
        </w:tc>
      </w:tr>
    </w:tbl>
    <w:p w:rsidR="002C5888" w:rsidRDefault="009843E5">
      <w:pPr>
        <w:pageBreakBefore/>
        <w:autoSpaceDE w:val="0"/>
        <w:ind w:left="4860"/>
        <w:jc w:val="right"/>
        <w:rPr>
          <w:sz w:val="28"/>
          <w:szCs w:val="28"/>
        </w:rPr>
      </w:pPr>
      <w:r>
        <w:rPr>
          <w:sz w:val="28"/>
          <w:szCs w:val="28"/>
        </w:rPr>
        <w:lastRenderedPageBreak/>
        <w:t xml:space="preserve">Приложение №2 </w:t>
      </w:r>
    </w:p>
    <w:p w:rsidR="002C5888" w:rsidRDefault="009843E5">
      <w:pPr>
        <w:autoSpaceDE w:val="0"/>
        <w:ind w:left="4860"/>
        <w:jc w:val="right"/>
        <w:rPr>
          <w:sz w:val="28"/>
          <w:szCs w:val="28"/>
        </w:rPr>
      </w:pPr>
      <w:r>
        <w:rPr>
          <w:sz w:val="28"/>
          <w:szCs w:val="28"/>
        </w:rPr>
        <w:t>к Порядку выплаты</w:t>
      </w:r>
      <w:r>
        <w:rPr>
          <w:bCs/>
          <w:sz w:val="28"/>
          <w:szCs w:val="28"/>
        </w:rPr>
        <w:t xml:space="preserve">  муниципальным служащим Контрольно-счётной палаты Песчанокопского района  </w:t>
      </w:r>
    </w:p>
    <w:p w:rsidR="002C5888" w:rsidRDefault="009843E5">
      <w:pPr>
        <w:autoSpaceDE w:val="0"/>
        <w:ind w:left="4860"/>
        <w:jc w:val="right"/>
        <w:rPr>
          <w:sz w:val="28"/>
          <w:szCs w:val="28"/>
        </w:rPr>
      </w:pPr>
      <w:r>
        <w:rPr>
          <w:sz w:val="28"/>
          <w:szCs w:val="28"/>
        </w:rPr>
        <w:t xml:space="preserve">  премий, в том числе  за выполнение особо важных и сложных заданий </w:t>
      </w:r>
    </w:p>
    <w:p w:rsidR="002C5888" w:rsidRDefault="002C5888">
      <w:pPr>
        <w:ind w:right="-5" w:firstLine="4680"/>
        <w:jc w:val="right"/>
        <w:rPr>
          <w:sz w:val="28"/>
          <w:szCs w:val="28"/>
        </w:rPr>
      </w:pPr>
    </w:p>
    <w:p w:rsidR="002C5888" w:rsidRDefault="002C5888">
      <w:pPr>
        <w:autoSpaceDE w:val="0"/>
        <w:rPr>
          <w:sz w:val="28"/>
          <w:szCs w:val="28"/>
        </w:rPr>
      </w:pPr>
    </w:p>
    <w:p w:rsidR="002C5888" w:rsidRDefault="009843E5">
      <w:pPr>
        <w:jc w:val="center"/>
        <w:rPr>
          <w:sz w:val="28"/>
          <w:szCs w:val="28"/>
        </w:rPr>
      </w:pPr>
      <w:r>
        <w:rPr>
          <w:sz w:val="28"/>
          <w:szCs w:val="28"/>
        </w:rPr>
        <w:t>КРИТЕРИИ</w:t>
      </w:r>
    </w:p>
    <w:p w:rsidR="002C5888" w:rsidRDefault="009843E5">
      <w:pPr>
        <w:jc w:val="center"/>
        <w:rPr>
          <w:sz w:val="28"/>
          <w:szCs w:val="28"/>
        </w:rPr>
      </w:pPr>
      <w:r>
        <w:rPr>
          <w:sz w:val="28"/>
          <w:szCs w:val="28"/>
        </w:rPr>
        <w:t xml:space="preserve">оценки эффективности работы муниципальных служащих Контрольно-счётной палаты Песчанокопского района для начисления  премии по результатам работы </w:t>
      </w:r>
    </w:p>
    <w:p w:rsidR="002C5888" w:rsidRDefault="009843E5">
      <w:pPr>
        <w:jc w:val="center"/>
        <w:rPr>
          <w:sz w:val="28"/>
          <w:szCs w:val="28"/>
        </w:rPr>
      </w:pPr>
      <w:r>
        <w:rPr>
          <w:sz w:val="28"/>
          <w:szCs w:val="28"/>
        </w:rPr>
        <w:t>за квартал.</w:t>
      </w:r>
    </w:p>
    <w:p w:rsidR="002C5888" w:rsidRDefault="002C5888">
      <w:pPr>
        <w:jc w:val="center"/>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694"/>
        <w:gridCol w:w="7566"/>
      </w:tblGrid>
      <w:tr w:rsidR="002C5888">
        <w:trPr>
          <w:cantSplit/>
          <w:trHeight w:val="693"/>
        </w:trPr>
        <w:tc>
          <w:tcPr>
            <w:tcW w:w="2694" w:type="dxa"/>
            <w:tcBorders>
              <w:top w:val="single" w:sz="4" w:space="0" w:color="000000"/>
              <w:left w:val="single" w:sz="4" w:space="0" w:color="000000"/>
            </w:tcBorders>
            <w:shd w:val="clear" w:color="auto" w:fill="auto"/>
          </w:tcPr>
          <w:p w:rsidR="002C5888" w:rsidRDefault="009843E5">
            <w:pPr>
              <w:pStyle w:val="ConsPlusCell"/>
              <w:snapToGrid w:val="0"/>
              <w:jc w:val="center"/>
              <w:rPr>
                <w:sz w:val="28"/>
                <w:szCs w:val="28"/>
              </w:rPr>
            </w:pPr>
            <w:r>
              <w:rPr>
                <w:rFonts w:ascii="Times New Roman" w:hAnsi="Times New Roman" w:cs="Times New Roman"/>
                <w:sz w:val="28"/>
                <w:szCs w:val="28"/>
              </w:rPr>
              <w:t>Коэффициенты</w:t>
            </w:r>
          </w:p>
        </w:tc>
        <w:tc>
          <w:tcPr>
            <w:tcW w:w="7566" w:type="dxa"/>
            <w:tcBorders>
              <w:top w:val="single" w:sz="4" w:space="0" w:color="000000"/>
              <w:left w:val="single" w:sz="4" w:space="0" w:color="000000"/>
              <w:right w:val="single" w:sz="4" w:space="0" w:color="000000"/>
            </w:tcBorders>
            <w:shd w:val="clear" w:color="auto" w:fill="auto"/>
          </w:tcPr>
          <w:p w:rsidR="002C5888" w:rsidRDefault="009843E5">
            <w:pPr>
              <w:snapToGrid w:val="0"/>
              <w:jc w:val="center"/>
            </w:pPr>
            <w:r>
              <w:rPr>
                <w:sz w:val="28"/>
                <w:szCs w:val="28"/>
              </w:rPr>
              <w:t xml:space="preserve">Критерии оценки эффективности работы муниципальных служащих Контрольно-счётной палаты Песчанокопского района. </w:t>
            </w:r>
          </w:p>
        </w:tc>
      </w:tr>
      <w:tr w:rsidR="002C5888">
        <w:trPr>
          <w:cantSplit/>
          <w:trHeight w:val="600"/>
        </w:trPr>
        <w:tc>
          <w:tcPr>
            <w:tcW w:w="2694" w:type="dxa"/>
            <w:tcBorders>
              <w:top w:val="single" w:sz="4" w:space="0" w:color="000000"/>
              <w:left w:val="single" w:sz="4" w:space="0" w:color="000000"/>
              <w:bottom w:val="single" w:sz="4" w:space="0" w:color="000000"/>
            </w:tcBorders>
            <w:shd w:val="clear" w:color="auto" w:fill="auto"/>
          </w:tcPr>
          <w:p w:rsidR="002C5888" w:rsidRDefault="009843E5">
            <w:pPr>
              <w:pStyle w:val="ConsPlusCell"/>
              <w:snapToGrid w:val="0"/>
              <w:jc w:val="center"/>
              <w:rPr>
                <w:rFonts w:ascii="Times New Roman" w:hAnsi="Times New Roman" w:cs="Times New Roman"/>
                <w:sz w:val="28"/>
                <w:szCs w:val="28"/>
              </w:rPr>
            </w:pPr>
            <w:r>
              <w:rPr>
                <w:rFonts w:ascii="Times New Roman" w:hAnsi="Times New Roman" w:cs="Times New Roman"/>
                <w:sz w:val="28"/>
                <w:szCs w:val="28"/>
              </w:rPr>
              <w:t>1,5 -3,0</w:t>
            </w:r>
          </w:p>
        </w:tc>
        <w:tc>
          <w:tcPr>
            <w:tcW w:w="7566" w:type="dxa"/>
            <w:tcBorders>
              <w:top w:val="single" w:sz="4" w:space="0" w:color="000000"/>
              <w:left w:val="single" w:sz="4" w:space="0" w:color="000000"/>
              <w:bottom w:val="single" w:sz="4" w:space="0" w:color="000000"/>
              <w:right w:val="single" w:sz="4" w:space="0" w:color="000000"/>
            </w:tcBorders>
            <w:shd w:val="clear" w:color="auto" w:fill="auto"/>
          </w:tcPr>
          <w:p w:rsidR="002C5888" w:rsidRDefault="009843E5">
            <w:pPr>
              <w:pStyle w:val="ConsPlusCell"/>
              <w:snapToGrid w:val="0"/>
              <w:jc w:val="both"/>
            </w:pPr>
            <w:r>
              <w:rPr>
                <w:rFonts w:ascii="Times New Roman" w:hAnsi="Times New Roman" w:cs="Times New Roman"/>
                <w:sz w:val="28"/>
                <w:szCs w:val="28"/>
              </w:rPr>
              <w:t>Полученные задания выполнялись в полном объеме, самостоятельно, с соблюдением установленных сроков</w:t>
            </w:r>
          </w:p>
        </w:tc>
      </w:tr>
      <w:tr w:rsidR="002C5888">
        <w:trPr>
          <w:cantSplit/>
          <w:trHeight w:val="600"/>
        </w:trPr>
        <w:tc>
          <w:tcPr>
            <w:tcW w:w="2694" w:type="dxa"/>
            <w:tcBorders>
              <w:top w:val="single" w:sz="4" w:space="0" w:color="000000"/>
              <w:left w:val="single" w:sz="4" w:space="0" w:color="000000"/>
              <w:bottom w:val="single" w:sz="4" w:space="0" w:color="000000"/>
            </w:tcBorders>
            <w:shd w:val="clear" w:color="auto" w:fill="auto"/>
          </w:tcPr>
          <w:p w:rsidR="002C5888" w:rsidRDefault="009843E5">
            <w:pPr>
              <w:pStyle w:val="ConsPlusCell"/>
              <w:snapToGrid w:val="0"/>
              <w:jc w:val="center"/>
              <w:rPr>
                <w:rFonts w:ascii="Times New Roman" w:hAnsi="Times New Roman" w:cs="Times New Roman"/>
                <w:sz w:val="28"/>
                <w:szCs w:val="28"/>
              </w:rPr>
            </w:pPr>
            <w:r>
              <w:rPr>
                <w:rFonts w:ascii="Times New Roman" w:hAnsi="Times New Roman" w:cs="Times New Roman"/>
                <w:sz w:val="28"/>
                <w:szCs w:val="28"/>
              </w:rPr>
              <w:t>0,7 -1,4</w:t>
            </w:r>
          </w:p>
        </w:tc>
        <w:tc>
          <w:tcPr>
            <w:tcW w:w="7566" w:type="dxa"/>
            <w:tcBorders>
              <w:top w:val="single" w:sz="4" w:space="0" w:color="000000"/>
              <w:left w:val="single" w:sz="4" w:space="0" w:color="000000"/>
              <w:bottom w:val="single" w:sz="4" w:space="0" w:color="000000"/>
              <w:right w:val="single" w:sz="4" w:space="0" w:color="000000"/>
            </w:tcBorders>
            <w:shd w:val="clear" w:color="auto" w:fill="auto"/>
          </w:tcPr>
          <w:p w:rsidR="002C5888" w:rsidRDefault="009843E5">
            <w:pPr>
              <w:pStyle w:val="ConsPlusCell"/>
              <w:snapToGrid w:val="0"/>
              <w:jc w:val="both"/>
            </w:pPr>
            <w:r>
              <w:rPr>
                <w:rFonts w:ascii="Times New Roman" w:hAnsi="Times New Roman" w:cs="Times New Roman"/>
                <w:sz w:val="28"/>
                <w:szCs w:val="28"/>
              </w:rPr>
              <w:t>Полученные задания выполнялись своевременно, но при постоянном контроле и необходимой помощи со стороны руководителя</w:t>
            </w:r>
          </w:p>
        </w:tc>
      </w:tr>
      <w:tr w:rsidR="002C5888">
        <w:trPr>
          <w:cantSplit/>
          <w:trHeight w:val="600"/>
        </w:trPr>
        <w:tc>
          <w:tcPr>
            <w:tcW w:w="2694" w:type="dxa"/>
            <w:tcBorders>
              <w:top w:val="single" w:sz="4" w:space="0" w:color="000000"/>
              <w:left w:val="single" w:sz="4" w:space="0" w:color="000000"/>
              <w:bottom w:val="single" w:sz="4" w:space="0" w:color="000000"/>
            </w:tcBorders>
            <w:shd w:val="clear" w:color="auto" w:fill="auto"/>
          </w:tcPr>
          <w:p w:rsidR="002C5888" w:rsidRDefault="009843E5">
            <w:pPr>
              <w:pStyle w:val="ConsPlusCell"/>
              <w:snapToGrid w:val="0"/>
              <w:jc w:val="center"/>
              <w:rPr>
                <w:rFonts w:ascii="Times New Roman" w:hAnsi="Times New Roman" w:cs="Times New Roman"/>
                <w:sz w:val="28"/>
                <w:szCs w:val="28"/>
              </w:rPr>
            </w:pPr>
            <w:r>
              <w:rPr>
                <w:rFonts w:ascii="Times New Roman" w:hAnsi="Times New Roman" w:cs="Times New Roman"/>
                <w:sz w:val="28"/>
                <w:szCs w:val="28"/>
              </w:rPr>
              <w:t>0,3 -0,6</w:t>
            </w:r>
          </w:p>
        </w:tc>
        <w:tc>
          <w:tcPr>
            <w:tcW w:w="7566" w:type="dxa"/>
            <w:tcBorders>
              <w:top w:val="single" w:sz="4" w:space="0" w:color="000000"/>
              <w:left w:val="single" w:sz="4" w:space="0" w:color="000000"/>
              <w:bottom w:val="single" w:sz="4" w:space="0" w:color="000000"/>
              <w:right w:val="single" w:sz="4" w:space="0" w:color="000000"/>
            </w:tcBorders>
            <w:shd w:val="clear" w:color="auto" w:fill="auto"/>
          </w:tcPr>
          <w:p w:rsidR="002C5888" w:rsidRDefault="009843E5">
            <w:pPr>
              <w:pStyle w:val="ConsPlusCell"/>
              <w:snapToGrid w:val="0"/>
              <w:jc w:val="both"/>
            </w:pPr>
            <w:r>
              <w:rPr>
                <w:rFonts w:ascii="Times New Roman" w:hAnsi="Times New Roman" w:cs="Times New Roman"/>
                <w:sz w:val="28"/>
                <w:szCs w:val="28"/>
              </w:rPr>
              <w:t>Полученные задания выполнялись своевременно, но при постоянной помощи со стороны руководителя</w:t>
            </w:r>
          </w:p>
        </w:tc>
      </w:tr>
      <w:tr w:rsidR="002C5888">
        <w:trPr>
          <w:cantSplit/>
          <w:trHeight w:val="360"/>
        </w:trPr>
        <w:tc>
          <w:tcPr>
            <w:tcW w:w="2694" w:type="dxa"/>
            <w:tcBorders>
              <w:top w:val="single" w:sz="4" w:space="0" w:color="000000"/>
              <w:left w:val="single" w:sz="4" w:space="0" w:color="000000"/>
              <w:bottom w:val="single" w:sz="4" w:space="0" w:color="000000"/>
            </w:tcBorders>
            <w:shd w:val="clear" w:color="auto" w:fill="auto"/>
          </w:tcPr>
          <w:p w:rsidR="002C5888" w:rsidRDefault="009843E5">
            <w:pPr>
              <w:pStyle w:val="ConsPlusCell"/>
              <w:snapToGrid w:val="0"/>
              <w:jc w:val="center"/>
              <w:rPr>
                <w:rFonts w:ascii="Times New Roman" w:hAnsi="Times New Roman" w:cs="Times New Roman"/>
                <w:sz w:val="28"/>
                <w:szCs w:val="28"/>
              </w:rPr>
            </w:pPr>
            <w:r>
              <w:rPr>
                <w:rFonts w:ascii="Times New Roman" w:hAnsi="Times New Roman" w:cs="Times New Roman"/>
                <w:sz w:val="28"/>
                <w:szCs w:val="28"/>
              </w:rPr>
              <w:t>0</w:t>
            </w:r>
          </w:p>
        </w:tc>
        <w:tc>
          <w:tcPr>
            <w:tcW w:w="7566" w:type="dxa"/>
            <w:tcBorders>
              <w:top w:val="single" w:sz="4" w:space="0" w:color="000000"/>
              <w:left w:val="single" w:sz="4" w:space="0" w:color="000000"/>
              <w:bottom w:val="single" w:sz="4" w:space="0" w:color="000000"/>
              <w:right w:val="single" w:sz="4" w:space="0" w:color="000000"/>
            </w:tcBorders>
            <w:shd w:val="clear" w:color="auto" w:fill="auto"/>
          </w:tcPr>
          <w:p w:rsidR="002C5888" w:rsidRDefault="009843E5">
            <w:pPr>
              <w:pStyle w:val="ConsPlusCell"/>
              <w:snapToGrid w:val="0"/>
              <w:jc w:val="both"/>
            </w:pPr>
            <w:r>
              <w:rPr>
                <w:rFonts w:ascii="Times New Roman" w:hAnsi="Times New Roman" w:cs="Times New Roman"/>
                <w:sz w:val="28"/>
                <w:szCs w:val="28"/>
              </w:rPr>
              <w:t>При наличии дисциплинарного взыскания</w:t>
            </w:r>
          </w:p>
        </w:tc>
      </w:tr>
    </w:tbl>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2C5888">
      <w:pPr>
        <w:ind w:left="5940" w:right="-5"/>
        <w:jc w:val="both"/>
      </w:pPr>
    </w:p>
    <w:p w:rsidR="002C5888" w:rsidRDefault="009843E5">
      <w:pPr>
        <w:ind w:left="5940" w:right="-5"/>
        <w:jc w:val="both"/>
        <w:rPr>
          <w:sz w:val="28"/>
          <w:szCs w:val="28"/>
        </w:rPr>
      </w:pPr>
      <w:r>
        <w:lastRenderedPageBreak/>
        <w:t xml:space="preserve">   </w:t>
      </w:r>
      <w:r>
        <w:rPr>
          <w:sz w:val="28"/>
          <w:szCs w:val="28"/>
        </w:rPr>
        <w:t>Приложение 4</w:t>
      </w:r>
    </w:p>
    <w:p w:rsidR="002C5888" w:rsidRDefault="009843E5">
      <w:pPr>
        <w:ind w:left="6120" w:right="-5"/>
        <w:jc w:val="both"/>
        <w:rPr>
          <w:sz w:val="28"/>
          <w:szCs w:val="28"/>
        </w:rPr>
      </w:pPr>
      <w:r>
        <w:rPr>
          <w:sz w:val="28"/>
          <w:szCs w:val="28"/>
        </w:rPr>
        <w:t>к решению Собрания депутатов Песчанокопского района</w:t>
      </w:r>
    </w:p>
    <w:p w:rsidR="002C5888" w:rsidRDefault="009843E5">
      <w:pPr>
        <w:ind w:left="6120" w:right="-5"/>
        <w:jc w:val="both"/>
        <w:rPr>
          <w:sz w:val="28"/>
          <w:szCs w:val="28"/>
        </w:rPr>
      </w:pPr>
      <w:r>
        <w:rPr>
          <w:sz w:val="28"/>
          <w:szCs w:val="28"/>
        </w:rPr>
        <w:t xml:space="preserve">от </w:t>
      </w:r>
      <w:r w:rsidR="007070A4">
        <w:rPr>
          <w:sz w:val="28"/>
          <w:szCs w:val="28"/>
        </w:rPr>
        <w:t>28.02.</w:t>
      </w:r>
      <w:r>
        <w:rPr>
          <w:sz w:val="28"/>
          <w:szCs w:val="28"/>
        </w:rPr>
        <w:t xml:space="preserve">2023г.  № </w:t>
      </w:r>
      <w:r w:rsidR="007070A4">
        <w:rPr>
          <w:sz w:val="28"/>
          <w:szCs w:val="28"/>
        </w:rPr>
        <w:t>107</w:t>
      </w:r>
    </w:p>
    <w:p w:rsidR="002C5888" w:rsidRDefault="002C5888">
      <w:pPr>
        <w:ind w:left="4680" w:right="-5"/>
        <w:jc w:val="center"/>
        <w:rPr>
          <w:sz w:val="28"/>
          <w:szCs w:val="28"/>
        </w:rPr>
      </w:pPr>
    </w:p>
    <w:p w:rsidR="002C5888" w:rsidRDefault="002C5888">
      <w:pPr>
        <w:autoSpaceDE w:val="0"/>
        <w:jc w:val="both"/>
      </w:pPr>
    </w:p>
    <w:p w:rsidR="002C5888" w:rsidRDefault="009843E5">
      <w:pPr>
        <w:autoSpaceDE w:val="0"/>
        <w:jc w:val="center"/>
      </w:pPr>
      <w:r>
        <w:rPr>
          <w:sz w:val="28"/>
          <w:szCs w:val="28"/>
        </w:rPr>
        <w:t xml:space="preserve">Порядок иных выплат муниципальным служащим Контрольно-счётной палаты Песчанокопского района. </w:t>
      </w:r>
    </w:p>
    <w:p w:rsidR="002C5888" w:rsidRDefault="002C5888">
      <w:pPr>
        <w:autoSpaceDE w:val="0"/>
        <w:jc w:val="center"/>
      </w:pPr>
    </w:p>
    <w:p w:rsidR="002C5888" w:rsidRDefault="009843E5">
      <w:pPr>
        <w:pStyle w:val="ConsPlusNormal"/>
        <w:widowControl/>
        <w:ind w:firstLine="540"/>
        <w:rPr>
          <w:rFonts w:ascii="Times New Roman" w:hAnsi="Times New Roman" w:cs="Times New Roman"/>
          <w:sz w:val="28"/>
          <w:szCs w:val="28"/>
          <w:u w:val="single"/>
        </w:rPr>
      </w:pPr>
      <w:r>
        <w:rPr>
          <w:rFonts w:ascii="Times New Roman" w:hAnsi="Times New Roman" w:cs="Times New Roman"/>
          <w:sz w:val="28"/>
          <w:szCs w:val="28"/>
          <w:u w:val="single"/>
        </w:rPr>
        <w:t>Статья 1. Ежегодная компенсация на лечение.</w:t>
      </w:r>
    </w:p>
    <w:p w:rsidR="002C5888" w:rsidRDefault="002C5888">
      <w:pPr>
        <w:pStyle w:val="ConsPlusNormal"/>
        <w:widowControl/>
        <w:ind w:firstLine="540"/>
        <w:rPr>
          <w:rFonts w:ascii="Times New Roman" w:hAnsi="Times New Roman" w:cs="Times New Roman"/>
          <w:sz w:val="28"/>
          <w:szCs w:val="28"/>
          <w:u w:val="single"/>
        </w:rPr>
      </w:pPr>
    </w:p>
    <w:p w:rsidR="002C5888" w:rsidRDefault="009843E5" w:rsidP="007070A4">
      <w:pPr>
        <w:pStyle w:val="ConsPlusNormal"/>
        <w:widowControl/>
        <w:ind w:firstLine="737"/>
        <w:jc w:val="both"/>
        <w:rPr>
          <w:sz w:val="28"/>
          <w:szCs w:val="28"/>
        </w:rPr>
      </w:pPr>
      <w:r>
        <w:rPr>
          <w:rFonts w:ascii="Times New Roman" w:hAnsi="Times New Roman" w:cs="Times New Roman"/>
          <w:sz w:val="28"/>
          <w:szCs w:val="28"/>
        </w:rPr>
        <w:t>1. Муниципальным служащим выплачивается ежегодная компенсация на лечение в размере четырех целых восьми десятых должностных окладов.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истекшим кварталом, в четвертом квартале - до 25 декабря. По решению Председателя Контрольно-счетной палаты, в исключительных случаях, выплата компенсации на лечение может производиться единовременно в полном объеме на основании письменного заявления муниципального служащего.</w:t>
      </w:r>
    </w:p>
    <w:p w:rsidR="002C5888" w:rsidRDefault="009843E5" w:rsidP="007070A4">
      <w:pPr>
        <w:autoSpaceDE w:val="0"/>
        <w:ind w:firstLine="737"/>
        <w:jc w:val="both"/>
        <w:rPr>
          <w:sz w:val="28"/>
          <w:szCs w:val="28"/>
        </w:rPr>
      </w:pPr>
      <w:r>
        <w:rPr>
          <w:sz w:val="28"/>
          <w:szCs w:val="28"/>
        </w:rPr>
        <w:t>2. Муниципальному служащему, принятому на муниципальную службу в течение квартала, компенсация на лечение выплачивается пропорционально отработанному в соответствующем квартале времени.</w:t>
      </w:r>
    </w:p>
    <w:p w:rsidR="002C5888" w:rsidRDefault="009843E5" w:rsidP="007070A4">
      <w:pPr>
        <w:autoSpaceDE w:val="0"/>
        <w:ind w:firstLine="737"/>
        <w:jc w:val="both"/>
        <w:rPr>
          <w:sz w:val="28"/>
          <w:szCs w:val="28"/>
        </w:rPr>
      </w:pPr>
      <w:r>
        <w:rPr>
          <w:sz w:val="28"/>
          <w:szCs w:val="28"/>
        </w:rPr>
        <w:t>3. При уходе муниципального служащего в отпуск по уходу за ребенком, компенсация на лечение выплачивается пропорционально отработанному в соответствующем квартале времени. При выходе на муниципальную службу муниципального служащего, находившегося в указанном отпуске, компенсация на лечение выплачивается пропорционально отработанному в соответствующем квартале времени.</w:t>
      </w:r>
    </w:p>
    <w:p w:rsidR="002C5888" w:rsidRDefault="009843E5" w:rsidP="007070A4">
      <w:pPr>
        <w:autoSpaceDE w:val="0"/>
        <w:ind w:firstLine="737"/>
        <w:jc w:val="both"/>
        <w:rPr>
          <w:sz w:val="28"/>
          <w:szCs w:val="28"/>
        </w:rPr>
      </w:pPr>
      <w:r>
        <w:rPr>
          <w:sz w:val="28"/>
          <w:szCs w:val="28"/>
        </w:rPr>
        <w:t xml:space="preserve">4.  Право на получение ежегодной компенсации на лечение муниципальным служащим сохраняется в случаях: временной нетрудоспособности, ежегодного оплачиваемого отпуска, дополнительного отпуска с сохранением среднего заработка, служебной командировки, в других случаях, когда </w:t>
      </w:r>
      <w:proofErr w:type="gramStart"/>
      <w:r>
        <w:rPr>
          <w:sz w:val="28"/>
          <w:szCs w:val="28"/>
        </w:rPr>
        <w:t>за</w:t>
      </w:r>
      <w:proofErr w:type="gramEnd"/>
      <w:r>
        <w:rPr>
          <w:sz w:val="28"/>
          <w:szCs w:val="28"/>
        </w:rPr>
        <w:t xml:space="preserve"> временно </w:t>
      </w:r>
      <w:proofErr w:type="gramStart"/>
      <w:r>
        <w:rPr>
          <w:sz w:val="28"/>
          <w:szCs w:val="28"/>
        </w:rPr>
        <w:t>отсутствующим</w:t>
      </w:r>
      <w:proofErr w:type="gramEnd"/>
      <w:r>
        <w:rPr>
          <w:sz w:val="28"/>
          <w:szCs w:val="28"/>
        </w:rPr>
        <w:t xml:space="preserve"> муниципальным служащим сохраняется среднемесячная оплата труда. Ежегодная компенсация на лечение не выплачивается лицам, находящимся в отпуске по уходу за ребенком до достижения им возраста трех лет.</w:t>
      </w:r>
    </w:p>
    <w:p w:rsidR="002C5888" w:rsidRDefault="009843E5" w:rsidP="007070A4">
      <w:pPr>
        <w:autoSpaceDE w:val="0"/>
        <w:ind w:firstLine="737"/>
        <w:jc w:val="both"/>
        <w:rPr>
          <w:sz w:val="28"/>
          <w:szCs w:val="28"/>
        </w:rPr>
      </w:pPr>
      <w:r>
        <w:rPr>
          <w:sz w:val="28"/>
          <w:szCs w:val="28"/>
        </w:rPr>
        <w:t>5. При увольнении муниципального служащего с муниципальной службы, компенсация на лечение выплачивается пропорционально отработанному в соответствующем квартале времени. В случае увольнения с муниципальной службы по основаниям, предусмотренным частями 3, 5, 6, 7, 7.1, 11 статьи 81 Трудового кодекса Российской Федерации, компенсация на лечение не выплачивается.</w:t>
      </w:r>
    </w:p>
    <w:p w:rsidR="002C5888" w:rsidRDefault="009843E5" w:rsidP="007070A4">
      <w:pPr>
        <w:autoSpaceDE w:val="0"/>
        <w:ind w:firstLine="737"/>
        <w:jc w:val="both"/>
        <w:rPr>
          <w:sz w:val="28"/>
          <w:szCs w:val="28"/>
        </w:rPr>
      </w:pPr>
      <w:r>
        <w:rPr>
          <w:sz w:val="28"/>
          <w:szCs w:val="28"/>
        </w:rPr>
        <w:t>6. Размер компенсации на лечение определяется исходя из установленного должностного оклада муниципального служащего на день окончания соответствующего квартала, а в четвертом квартале - на 01 декабря учетного периода.</w:t>
      </w:r>
    </w:p>
    <w:p w:rsidR="002C5888" w:rsidRDefault="009843E5" w:rsidP="007070A4">
      <w:pPr>
        <w:pStyle w:val="ConsPlusNormal"/>
        <w:widowControl/>
        <w:ind w:firstLine="737"/>
        <w:rPr>
          <w:rFonts w:ascii="Times New Roman" w:hAnsi="Times New Roman" w:cs="Times New Roman"/>
          <w:sz w:val="28"/>
          <w:szCs w:val="28"/>
        </w:rPr>
      </w:pPr>
      <w:r>
        <w:rPr>
          <w:rFonts w:ascii="Times New Roman" w:hAnsi="Times New Roman" w:cs="Times New Roman"/>
          <w:sz w:val="28"/>
          <w:szCs w:val="28"/>
        </w:rPr>
        <w:lastRenderedPageBreak/>
        <w:t>7. Не использованная в текущем календарном году компенсация на лечение на последующие годы не переносится.</w:t>
      </w:r>
    </w:p>
    <w:p w:rsidR="002C5888" w:rsidRDefault="002C5888" w:rsidP="007070A4">
      <w:pPr>
        <w:pStyle w:val="ConsPlusNormal"/>
        <w:widowControl/>
        <w:ind w:firstLine="540"/>
        <w:rPr>
          <w:rFonts w:ascii="Times New Roman" w:hAnsi="Times New Roman" w:cs="Times New Roman"/>
          <w:sz w:val="28"/>
          <w:szCs w:val="28"/>
        </w:rPr>
      </w:pPr>
    </w:p>
    <w:p w:rsidR="002C5888" w:rsidRDefault="009843E5" w:rsidP="007070A4">
      <w:pPr>
        <w:pStyle w:val="ConsPlusNormal"/>
        <w:widowControl/>
        <w:ind w:firstLine="540"/>
        <w:rPr>
          <w:rFonts w:ascii="Times New Roman" w:hAnsi="Times New Roman" w:cs="Times New Roman"/>
          <w:sz w:val="28"/>
          <w:szCs w:val="28"/>
        </w:rPr>
      </w:pPr>
      <w:r>
        <w:rPr>
          <w:rFonts w:ascii="Times New Roman" w:hAnsi="Times New Roman" w:cs="Times New Roman"/>
          <w:sz w:val="28"/>
          <w:szCs w:val="28"/>
          <w:u w:val="single"/>
        </w:rPr>
        <w:t>Статья 2. Ежемесячная доплата за ученую степень</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1. Муниципальным служащим за счет средств бюджета Песчанокопского района выплачивается ежемесячная доплата за ученую степень, почетное звание Российской Федерации, соответствующие направлению их деятельности.</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Ежемесячная доплата за ученую степень, почетное звание Российской Федерации  выплачивается в следующих размерах:</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2000 (две тысячи) рублей - за кандидатскую степень;</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3500(три тысячи пятьсот) рублей - за докторскую степень.</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Ежемесячная доплата за ученую степень, почетное звание Российской Федерации (далее - доплата за ученую степень, почетное звание Российской Федерации), соответствующие направлению деятельности муниципального служащего, устанавливается распоряжением (приказом) Председателя Контрольно-счетной палаты на основании письменного заявления муниципального служащего. Распоряжения (приказы) издаются не реже одного раза в год с учетом изменений в штатном расписании, приема и увольнения муниципальных служащих и других факторов.</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Соответствие ученой степени, почетного звания Российской Федерации муниципального служащего направлению его деятельности определяется руководителем органа местного самоуправления.</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Распоряжение (приказ), которым установлена доплата за ученую степень, почетное звание Российской Федерации объявляется муниципальному служащему под роспись.</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6. Доплата за ученую степень, почетное звание Российской Федерации начисляется и выплачивается ежемесячно за истекший месяц пропорционально фактически отработанному времени. </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Размеры доплаты за ученую степень, почетное звание Российской Федерации, соответствующие направлению деятельности муниципального служащего, ежегодно увеличиваются (индексируются) в порядке, установленном действующим законодательством.</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Доплата за ученую степень, почетное звание Российской Федерации выплачивается с момента возникновения права на назначение или изменения размера этой доплаты.</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Доплата за ученую степень,  почетное звание Российской Федерации не выплачивается лицам:</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лицам, находящимся в отпуске по уходу за ребенком в возрасте до трех лет.</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Выплата доплаты за ученую степень, почетное звание Российской Федерации прекращается со дня, следующего за днем освобождения от должности.</w:t>
      </w:r>
    </w:p>
    <w:p w:rsidR="002C5888" w:rsidRDefault="009843E5" w:rsidP="007070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Выплата доплаты за ученую степень, почетное звание Российской Федерации муниципальным служащим, имеющим несколько ученых степеней, производится за одну ученую степень, для которой предусмотрен больший размер соответствующей доплаты.</w:t>
      </w:r>
    </w:p>
    <w:p w:rsidR="002C5888" w:rsidRDefault="002C5888" w:rsidP="007070A4">
      <w:pPr>
        <w:pStyle w:val="ConsPlusNormal"/>
        <w:widowControl/>
        <w:ind w:firstLine="540"/>
        <w:rPr>
          <w:rFonts w:ascii="Times New Roman" w:hAnsi="Times New Roman" w:cs="Times New Roman"/>
          <w:sz w:val="28"/>
          <w:szCs w:val="28"/>
        </w:rPr>
      </w:pPr>
    </w:p>
    <w:p w:rsidR="002C5888" w:rsidRDefault="009843E5" w:rsidP="007070A4">
      <w:pPr>
        <w:pStyle w:val="ConsNormal"/>
        <w:widowControl/>
        <w:ind w:firstLine="540"/>
        <w:jc w:val="both"/>
      </w:pPr>
      <w:r>
        <w:rPr>
          <w:rFonts w:ascii="Times New Roman" w:hAnsi="Times New Roman" w:cs="Times New Roman"/>
          <w:sz w:val="28"/>
          <w:szCs w:val="28"/>
        </w:rPr>
        <w:lastRenderedPageBreak/>
        <w:t xml:space="preserve">     Статья 3</w:t>
      </w:r>
      <w:r>
        <w:rPr>
          <w:rFonts w:ascii="Times New Roman" w:hAnsi="Times New Roman" w:cs="Times New Roman"/>
          <w:sz w:val="28"/>
          <w:szCs w:val="28"/>
          <w:u w:val="single"/>
        </w:rPr>
        <w:t>. Единовременное пособие</w:t>
      </w:r>
      <w:r>
        <w:rPr>
          <w:rFonts w:ascii="Times New Roman" w:hAnsi="Times New Roman" w:cs="Times New Roman"/>
          <w:b/>
          <w:sz w:val="28"/>
          <w:szCs w:val="28"/>
          <w:u w:val="single"/>
        </w:rPr>
        <w:t xml:space="preserve"> </w:t>
      </w:r>
      <w:proofErr w:type="gramStart"/>
      <w:r>
        <w:rPr>
          <w:rFonts w:ascii="Times New Roman" w:hAnsi="Times New Roman" w:cs="Times New Roman"/>
          <w:sz w:val="28"/>
          <w:szCs w:val="28"/>
          <w:u w:val="single"/>
        </w:rPr>
        <w:t>за полные годы</w:t>
      </w:r>
      <w:proofErr w:type="gramEnd"/>
      <w:r>
        <w:rPr>
          <w:rFonts w:ascii="Times New Roman" w:hAnsi="Times New Roman" w:cs="Times New Roman"/>
          <w:sz w:val="28"/>
          <w:szCs w:val="28"/>
          <w:u w:val="single"/>
        </w:rPr>
        <w:t xml:space="preserve"> стажа муниципальной службы при увольнении с муниципальной службы</w:t>
      </w:r>
    </w:p>
    <w:p w:rsidR="002C5888" w:rsidRDefault="009843E5" w:rsidP="007070A4">
      <w:pPr>
        <w:pStyle w:val="a8"/>
        <w:ind w:right="6" w:firstLine="851"/>
      </w:pPr>
      <w:r>
        <w:t xml:space="preserve">1. В соответствии с Областным законом от 09.10.2007г. № 786-ЗС «О муниципальной службе в Ростовской области» ст. 9 п. 9 муниципальным служащим, достигшим пенсионного возраста, за счет средств бюджета Песчанокопского района  при увольнении на пенсию выплачивается единовременное пособие </w:t>
      </w:r>
      <w:proofErr w:type="gramStart"/>
      <w:r>
        <w:t>за полные годы</w:t>
      </w:r>
      <w:proofErr w:type="gramEnd"/>
      <w:r>
        <w:t xml:space="preserve"> стажа муниципальной службы по следующим основаниям:</w:t>
      </w:r>
    </w:p>
    <w:p w:rsidR="002C5888" w:rsidRDefault="009843E5" w:rsidP="007070A4">
      <w:pPr>
        <w:pStyle w:val="a8"/>
        <w:ind w:right="6" w:firstLine="851"/>
      </w:pPr>
      <w:r>
        <w:t>- ликвидация Контрольно-счетной палаты, сокращение численности или штата работников Контрольно-счетной палаты, отказ муниципального служащего от продолжения службы, в связи с реорганизацией Контрольно-счетной палаты;</w:t>
      </w:r>
    </w:p>
    <w:p w:rsidR="002C5888" w:rsidRDefault="009843E5" w:rsidP="007070A4">
      <w:pPr>
        <w:pStyle w:val="a8"/>
        <w:ind w:right="6" w:firstLine="851"/>
      </w:pPr>
      <w:r>
        <w:t>- истечение срока трудового договора;</w:t>
      </w:r>
      <w:bookmarkStart w:id="4" w:name="_GoBack"/>
      <w:bookmarkEnd w:id="4"/>
    </w:p>
    <w:p w:rsidR="002C5888" w:rsidRDefault="009843E5" w:rsidP="007070A4">
      <w:pPr>
        <w:pStyle w:val="a8"/>
        <w:ind w:right="6" w:firstLine="851"/>
      </w:pPr>
      <w:r>
        <w:t>- достижение муниципальным служащим предельного возраста, установленного для замещения должности муниципальной службы;</w:t>
      </w:r>
    </w:p>
    <w:p w:rsidR="002C5888" w:rsidRDefault="009843E5" w:rsidP="007070A4">
      <w:pPr>
        <w:pStyle w:val="a8"/>
        <w:ind w:right="6" w:firstLine="851"/>
      </w:pPr>
      <w:r>
        <w:t>-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2C5888" w:rsidRDefault="009843E5">
      <w:pPr>
        <w:pStyle w:val="a8"/>
        <w:ind w:right="6" w:firstLine="851"/>
      </w:pPr>
      <w:r>
        <w:t>-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2C5888" w:rsidRDefault="009843E5">
      <w:pPr>
        <w:pStyle w:val="a8"/>
        <w:ind w:right="6" w:firstLine="851"/>
      </w:pPr>
      <w:r>
        <w:t>- расторжение трудового договора по инициативе муниципального служащего, в связи с выходом на пенсию.</w:t>
      </w:r>
    </w:p>
    <w:p w:rsidR="002C5888" w:rsidRDefault="009843E5">
      <w:pPr>
        <w:pStyle w:val="a8"/>
        <w:ind w:right="6" w:firstLine="851"/>
      </w:pPr>
      <w:r>
        <w:t>В случае увольнения с муниципальной службы в связи с назначением, в период прохождения муниципальной службы, пенсии по инвалидности по основаниям, указанным в подпунктах 4-6, данное пособие  выплачивается независимо  от достижения муниципальным служащим пенсионного возраста.</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w:t>
      </w:r>
      <w:proofErr w:type="gramEnd"/>
      <w:r>
        <w:rPr>
          <w:rFonts w:ascii="Times New Roman" w:hAnsi="Times New Roman" w:cs="Times New Roman"/>
          <w:sz w:val="28"/>
        </w:rPr>
        <w:t xml:space="preserve"> полные годы стажа муниципальной службы в соответствующем муниципальном образовании.</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2. Для рассмотрения вопроса о выплате единовременного пособия муниципальному служащему, увольняющемуся с муниципальной службы, муниципальный служащий представляет ответственному специалисту по определению стажа муниципальной службы Контрольно-счетной палаты следующие документы:</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 заявление на имя Председателя Контрольно-счетной палаты о выплате единовременного пособия с указанием замещаемой должности;</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 xml:space="preserve">- справка о размере должностного оклада на момент увольнения; </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lastRenderedPageBreak/>
        <w:t xml:space="preserve">- копию трудовой книжки с записью об увольнении или сведения о трудовой деятельности, </w:t>
      </w:r>
      <w:proofErr w:type="gramStart"/>
      <w:r>
        <w:rPr>
          <w:rFonts w:ascii="Times New Roman" w:hAnsi="Times New Roman" w:cs="Times New Roman"/>
          <w:sz w:val="28"/>
        </w:rPr>
        <w:t>оформленных</w:t>
      </w:r>
      <w:proofErr w:type="gramEnd"/>
      <w:r>
        <w:rPr>
          <w:rFonts w:ascii="Times New Roman" w:hAnsi="Times New Roman" w:cs="Times New Roman"/>
          <w:sz w:val="28"/>
        </w:rPr>
        <w:t xml:space="preserve"> в установленном порядке;</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 копию распоряжения (приказа) Председателя Контрольно-счетной палаты об увольнении.</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3. Ответственный специалист по определению стажа муниципальной службы Контрольно-счетной палаты подтверждает стаж муниципальной службы и передает с вышеперечисленным пакетом документов Председателю Контрольно-счетной палаты для принятия решения и подготовки приказа.</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 xml:space="preserve">4. Единовременное пособие выплачивается однократно при увольнении с муниципальной службы </w:t>
      </w:r>
      <w:proofErr w:type="gramStart"/>
      <w:r>
        <w:rPr>
          <w:rFonts w:ascii="Times New Roman" w:hAnsi="Times New Roman" w:cs="Times New Roman"/>
          <w:sz w:val="28"/>
        </w:rPr>
        <w:t>за полные годы</w:t>
      </w:r>
      <w:proofErr w:type="gramEnd"/>
      <w:r>
        <w:rPr>
          <w:rFonts w:ascii="Times New Roman" w:hAnsi="Times New Roman" w:cs="Times New Roman"/>
          <w:sz w:val="28"/>
        </w:rPr>
        <w:t xml:space="preserve"> стажа муниципальной службы:  </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от 5 до 9 лет включительно - в размере 6 должностных окладов,</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от 10 до 19 лет включительно - в размере 18 должностных окладов,</w:t>
      </w:r>
    </w:p>
    <w:p w:rsidR="002C5888" w:rsidRDefault="009843E5">
      <w:pPr>
        <w:pStyle w:val="ConsPlusNormal"/>
        <w:widowControl/>
        <w:ind w:firstLine="540"/>
        <w:jc w:val="both"/>
        <w:rPr>
          <w:rFonts w:ascii="Times New Roman" w:hAnsi="Times New Roman" w:cs="Times New Roman"/>
          <w:sz w:val="28"/>
        </w:rPr>
      </w:pPr>
      <w:r>
        <w:rPr>
          <w:rFonts w:ascii="Times New Roman" w:hAnsi="Times New Roman" w:cs="Times New Roman"/>
          <w:sz w:val="28"/>
        </w:rPr>
        <w:t>20 и более лет - в размере 24 должностных окладов.</w:t>
      </w:r>
    </w:p>
    <w:p w:rsidR="002C5888" w:rsidRDefault="009843E5">
      <w:pPr>
        <w:pStyle w:val="ConsPlusNormal"/>
        <w:widowControl/>
        <w:ind w:firstLine="540"/>
        <w:jc w:val="both"/>
      </w:pPr>
      <w:r>
        <w:rPr>
          <w:rFonts w:ascii="Times New Roman" w:hAnsi="Times New Roman" w:cs="Times New Roman"/>
          <w:sz w:val="28"/>
        </w:rPr>
        <w:t>При последующих увольнениях работающих пенсионеров данное пособие не выплачивается.</w:t>
      </w:r>
    </w:p>
    <w:p w:rsidR="00652C8F" w:rsidRDefault="00652C8F">
      <w:pPr>
        <w:autoSpaceDE w:val="0"/>
        <w:jc w:val="center"/>
      </w:pPr>
    </w:p>
    <w:sectPr w:rsidR="00652C8F">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134" w:header="720"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8F" w:rsidRDefault="00652C8F">
      <w:r>
        <w:separator/>
      </w:r>
    </w:p>
  </w:endnote>
  <w:endnote w:type="continuationSeparator" w:id="0">
    <w:p w:rsidR="00652C8F" w:rsidRDefault="0065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9843E5">
    <w:pPr>
      <w:pStyle w:val="ad"/>
      <w:jc w:val="right"/>
    </w:pPr>
    <w:r>
      <w:fldChar w:fldCharType="begin"/>
    </w:r>
    <w:r>
      <w:instrText xml:space="preserve"> PAGE </w:instrText>
    </w:r>
    <w:r>
      <w:fldChar w:fldCharType="separate"/>
    </w:r>
    <w:r w:rsidR="007070A4">
      <w:rPr>
        <w:noProof/>
      </w:rPr>
      <w:t>18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8F" w:rsidRDefault="00652C8F">
      <w:r>
        <w:separator/>
      </w:r>
    </w:p>
  </w:footnote>
  <w:footnote w:type="continuationSeparator" w:id="0">
    <w:p w:rsidR="00652C8F" w:rsidRDefault="00652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88" w:rsidRDefault="002C58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rFonts w:cs="Times New Roman"/>
        <w:sz w:val="28"/>
        <w:szCs w:val="28"/>
      </w:rPr>
    </w:lvl>
    <w:lvl w:ilvl="2">
      <w:start w:val="1"/>
      <w:numFmt w:val="decimal"/>
      <w:lvlText w:val="%1.%2.%3."/>
      <w:lvlJc w:val="left"/>
      <w:pPr>
        <w:tabs>
          <w:tab w:val="num" w:pos="1440"/>
        </w:tabs>
        <w:ind w:left="1440" w:hanging="360"/>
      </w:pPr>
      <w:rPr>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b w:val="0"/>
        <w:bCs w:val="0"/>
        <w:sz w:val="28"/>
        <w:szCs w:val="28"/>
      </w:r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rPr>
        <w:rFonts w:ascii="Times New Roman" w:hAnsi="Times New Roman" w:cs="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rPr>
        <w:rFonts w:ascii="Times New Roman" w:hAnsi="Times New Roman" w:cs="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ascii="Times New Roman" w:hAnsi="Times New Roman" w:cs="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ascii="Times New Roman" w:hAnsi="Times New Roman" w:cs="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rPr>
        <w:rFonts w:ascii="Times New Roman" w:hAnsi="Times New Roman" w:cs="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C0"/>
    <w:rsid w:val="002C5888"/>
    <w:rsid w:val="004652C0"/>
    <w:rsid w:val="00652C8F"/>
    <w:rsid w:val="007070A4"/>
    <w:rsid w:val="00845AFB"/>
    <w:rsid w:val="00984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verflowPunct w:val="0"/>
      <w:autoSpaceDE w:val="0"/>
      <w:jc w:val="center"/>
      <w:textAlignment w:val="baseline"/>
      <w:outlineLvl w:val="0"/>
    </w:pPr>
    <w:rPr>
      <w:rFonts w:ascii="Times New Roman CYR" w:hAnsi="Times New Roman CYR" w:cs="Times New Roman CY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sz w:val="28"/>
      <w:szCs w:val="28"/>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cs="Times New Roman"/>
      <w:sz w:val="28"/>
      <w:szCs w:val="28"/>
    </w:rPr>
  </w:style>
  <w:style w:type="character" w:customStyle="1" w:styleId="WW8Num5z2">
    <w:name w:val="WW8Num5z2"/>
    <w:rPr>
      <w:sz w:val="28"/>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Times New Roman" w:hAnsi="Times New Roman" w:cs="Times New Roman"/>
      <w:b w:val="0"/>
      <w:bCs w:val="0"/>
      <w:sz w:val="28"/>
      <w:szCs w:val="28"/>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rPr>
      <w:rFonts w:ascii="Times New Roman" w:hAnsi="Times New Roman" w:cs="Times New Roman"/>
      <w:b w:val="0"/>
      <w:bCs w:val="0"/>
      <w:sz w:val="28"/>
      <w:szCs w:val="28"/>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rPr>
      <w:rFonts w:ascii="Times New Roman" w:hAnsi="Times New Roman" w:cs="Times New Roman"/>
      <w:b w:val="0"/>
      <w:bCs w:val="0"/>
      <w:sz w:val="28"/>
      <w:szCs w:val="28"/>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rPr>
      <w:rFonts w:ascii="Times New Roman" w:hAnsi="Times New Roman" w:cs="Times New Roman"/>
      <w:b w:val="0"/>
      <w:bCs w:val="0"/>
      <w:sz w:val="28"/>
      <w:szCs w:val="28"/>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rPr>
      <w:rFonts w:ascii="Times New Roman" w:hAnsi="Times New Roman" w:cs="Times New Roman"/>
      <w:b w:val="0"/>
      <w:bCs w:val="0"/>
      <w:sz w:val="28"/>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rPr>
      <w:rFonts w:ascii="Times New Roman" w:hAnsi="Times New Roman" w:cs="Times New Roman"/>
      <w:b w:val="0"/>
      <w:bCs w:val="0"/>
      <w:sz w:val="28"/>
      <w:szCs w:val="28"/>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4">
    <w:name w:val="Основной шрифт абзаца4"/>
  </w:style>
  <w:style w:type="character" w:customStyle="1" w:styleId="WW8Num2z2">
    <w:name w:val="WW8Num2z2"/>
    <w:rPr>
      <w:sz w:val="28"/>
      <w:szCs w:val="28"/>
    </w:rPr>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2">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10">
    <w:name w:val="Основной шрифт абзаца1"/>
  </w:style>
  <w:style w:type="character" w:styleId="a3">
    <w:name w:val="page number"/>
    <w:basedOn w:val="10"/>
  </w:style>
  <w:style w:type="character" w:customStyle="1" w:styleId="a4">
    <w:name w:val="Символ сноски"/>
    <w:rPr>
      <w:vertAlign w:val="superscript"/>
    </w:rPr>
  </w:style>
  <w:style w:type="character" w:styleId="a5">
    <w:name w:val="Hyperlink"/>
    <w:rPr>
      <w:color w:val="0000FF"/>
      <w:u w:val="single"/>
    </w:rPr>
  </w:style>
  <w:style w:type="character" w:customStyle="1" w:styleId="a6">
    <w:name w:val="Символ нумерации"/>
    <w:rPr>
      <w:rFonts w:ascii="Times New Roman" w:hAnsi="Times New Roman" w:cs="Times New Roman"/>
      <w:b w:val="0"/>
      <w:bCs w:val="0"/>
      <w:sz w:val="28"/>
      <w:szCs w:val="28"/>
    </w:rPr>
  </w:style>
  <w:style w:type="character" w:customStyle="1" w:styleId="a7">
    <w:name w:val="Нижний колонтитул Знак"/>
    <w:rPr>
      <w:sz w:val="24"/>
      <w:szCs w:val="24"/>
    </w:rPr>
  </w:style>
  <w:style w:type="paragraph" w:customStyle="1" w:styleId="20">
    <w:name w:val="Заголовок2"/>
    <w:basedOn w:val="a"/>
    <w:next w:val="a8"/>
    <w:pPr>
      <w:keepNext/>
      <w:spacing w:before="240" w:after="120"/>
    </w:pPr>
    <w:rPr>
      <w:rFonts w:ascii="Arial" w:eastAsia="Microsoft YaHei" w:hAnsi="Arial" w:cs="Mangal"/>
      <w:sz w:val="28"/>
      <w:szCs w:val="28"/>
    </w:rPr>
  </w:style>
  <w:style w:type="paragraph" w:styleId="a8">
    <w:name w:val="Body Text"/>
    <w:basedOn w:val="a"/>
    <w:pPr>
      <w:ind w:right="5755"/>
      <w:jc w:val="both"/>
    </w:pPr>
    <w:rPr>
      <w:sz w:val="28"/>
    </w:rPr>
  </w:style>
  <w:style w:type="paragraph" w:styleId="a9">
    <w:name w:val="List"/>
    <w:basedOn w:val="a8"/>
    <w:rPr>
      <w:rFonts w:ascii="Arial" w:hAnsi="Arial" w:cs="Mangal"/>
    </w:rPr>
  </w:style>
  <w:style w:type="paragraph" w:customStyle="1" w:styleId="11">
    <w:name w:val="Название1"/>
    <w:basedOn w:val="a"/>
    <w:next w:val="aa"/>
    <w:pPr>
      <w:jc w:val="center"/>
    </w:pPr>
    <w:rPr>
      <w:sz w:val="28"/>
    </w:rPr>
  </w:style>
  <w:style w:type="paragraph" w:customStyle="1" w:styleId="40">
    <w:name w:val="Указатель4"/>
    <w:basedOn w:val="a"/>
    <w:pPr>
      <w:suppressLineNumbers/>
    </w:pPr>
    <w:rPr>
      <w:rFonts w:cs="Mangal"/>
    </w:rPr>
  </w:style>
  <w:style w:type="paragraph" w:customStyle="1" w:styleId="12">
    <w:name w:val="Заголовок1"/>
    <w:basedOn w:val="a"/>
    <w:next w:val="a8"/>
    <w:pPr>
      <w:keepNext/>
      <w:spacing w:before="240" w:after="120"/>
    </w:pPr>
    <w:rPr>
      <w:rFonts w:ascii="Arial" w:eastAsia="Microsoft YaHei" w:hAnsi="Arial" w:cs="Mangal"/>
      <w:sz w:val="28"/>
      <w:szCs w:val="28"/>
    </w:rPr>
  </w:style>
  <w:style w:type="paragraph" w:customStyle="1" w:styleId="30">
    <w:name w:val="Указатель3"/>
    <w:basedOn w:val="a"/>
    <w:pPr>
      <w:suppressLineNumbers/>
    </w:pPr>
    <w:rPr>
      <w:rFonts w:cs="Mangal"/>
    </w:rPr>
  </w:style>
  <w:style w:type="paragraph" w:customStyle="1" w:styleId="ab">
    <w:name w:val="Заголовок"/>
    <w:basedOn w:val="a"/>
    <w:next w:val="a8"/>
    <w:qFormat/>
    <w:pPr>
      <w:keepNext/>
      <w:spacing w:before="240" w:after="120"/>
    </w:pPr>
    <w:rPr>
      <w:rFonts w:ascii="Arial" w:eastAsia="Microsoft YaHei" w:hAnsi="Arial" w:cs="Mangal"/>
      <w:sz w:val="28"/>
      <w:szCs w:val="28"/>
    </w:rPr>
  </w:style>
  <w:style w:type="paragraph" w:styleId="aa">
    <w:name w:val="Subtitle"/>
    <w:basedOn w:val="ab"/>
    <w:next w:val="a8"/>
    <w:qFormat/>
    <w:pPr>
      <w:jc w:val="center"/>
    </w:pPr>
    <w:rPr>
      <w:i/>
      <w:iCs/>
    </w:rPr>
  </w:style>
  <w:style w:type="paragraph" w:customStyle="1" w:styleId="21">
    <w:name w:val="Название2"/>
    <w:basedOn w:val="a"/>
    <w:pPr>
      <w:suppressLineNumbers/>
      <w:spacing w:before="120" w:after="120"/>
    </w:pPr>
    <w:rPr>
      <w:rFonts w:ascii="Arial" w:hAnsi="Arial" w:cs="Mangal"/>
      <w:i/>
      <w:iCs/>
      <w:sz w:val="20"/>
    </w:rPr>
  </w:style>
  <w:style w:type="paragraph" w:customStyle="1" w:styleId="22">
    <w:name w:val="Указатель2"/>
    <w:basedOn w:val="a"/>
    <w:pPr>
      <w:suppressLineNumbers/>
    </w:pPr>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customStyle="1" w:styleId="15">
    <w:name w:val="Схема документа1"/>
    <w:basedOn w:val="a"/>
    <w:pPr>
      <w:shd w:val="clear" w:color="auto" w:fill="000080"/>
    </w:pPr>
    <w:rPr>
      <w:rFonts w:ascii="Tahoma" w:hAnsi="Tahoma" w:cs="Tahoma"/>
      <w:sz w:val="20"/>
      <w:szCs w:val="20"/>
    </w:rPr>
  </w:style>
  <w:style w:type="paragraph" w:styleId="ac">
    <w:name w:val="Balloon Text"/>
    <w:basedOn w:val="a"/>
    <w:rPr>
      <w:rFonts w:ascii="Tahoma" w:hAnsi="Tahoma" w:cs="Tahoma"/>
      <w:sz w:val="16"/>
      <w:szCs w:val="16"/>
    </w:rPr>
  </w:style>
  <w:style w:type="paragraph" w:customStyle="1" w:styleId="ConsPlusCell">
    <w:name w:val="ConsPlusCell"/>
    <w:pPr>
      <w:suppressAutoHyphens/>
      <w:autoSpaceDE w:val="0"/>
    </w:pPr>
    <w:rPr>
      <w:rFonts w:ascii="Arial" w:eastAsia="Arial" w:hAnsi="Arial" w:cs="Arial"/>
      <w:lang w:eastAsia="ar-SA"/>
    </w:rPr>
  </w:style>
  <w:style w:type="paragraph" w:styleId="ad">
    <w:name w:val="footer"/>
    <w:basedOn w:val="a"/>
    <w:pPr>
      <w:tabs>
        <w:tab w:val="center" w:pos="4677"/>
        <w:tab w:val="right" w:pos="9355"/>
      </w:tabs>
    </w:pPr>
  </w:style>
  <w:style w:type="paragraph" w:styleId="ae">
    <w:name w:val="footnote text"/>
    <w:basedOn w:val="a"/>
    <w:rPr>
      <w:sz w:val="20"/>
      <w:szCs w:val="20"/>
    </w:r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customStyle="1" w:styleId="ConsNonformat">
    <w:name w:val="ConsNonformat"/>
    <w:pPr>
      <w:widowControl w:val="0"/>
      <w:suppressAutoHyphens/>
      <w:autoSpaceDE w:val="0"/>
    </w:pPr>
    <w:rPr>
      <w:rFonts w:ascii="Courier New" w:eastAsia="Arial" w:hAnsi="Courier New" w:cs="Courier New"/>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8"/>
  </w:style>
  <w:style w:type="paragraph" w:styleId="af2">
    <w:name w:val="header"/>
    <w:basedOn w:val="a"/>
    <w:pPr>
      <w:suppressLineNumbers/>
      <w:tabs>
        <w:tab w:val="center" w:pos="4819"/>
        <w:tab w:val="right" w:pos="9638"/>
      </w:tabs>
    </w:pPr>
  </w:style>
  <w:style w:type="paragraph" w:customStyle="1" w:styleId="WW-">
    <w:name w:val="WW-Базовый"/>
    <w:pPr>
      <w:widowControl w:val="0"/>
      <w:suppressAutoHyphens/>
      <w:spacing w:line="100" w:lineRule="atLeast"/>
    </w:pPr>
    <w:rPr>
      <w:rFonts w:ascii="Arial" w:eastAsia="SimSun" w:hAnsi="Arial" w:cs="Arial"/>
      <w:sz w:val="24"/>
      <w:szCs w:val="24"/>
      <w:lang w:eastAsia="hi-IN" w:bidi="hi-IN"/>
    </w:rPr>
  </w:style>
  <w:style w:type="paragraph" w:customStyle="1" w:styleId="af3">
    <w:name w:val="Базовый"/>
    <w:rsid w:val="007070A4"/>
    <w:pPr>
      <w:widowControl w:val="0"/>
      <w:suppressAutoHyphens/>
      <w:spacing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verflowPunct w:val="0"/>
      <w:autoSpaceDE w:val="0"/>
      <w:jc w:val="center"/>
      <w:textAlignment w:val="baseline"/>
      <w:outlineLvl w:val="0"/>
    </w:pPr>
    <w:rPr>
      <w:rFonts w:ascii="Times New Roman CYR" w:hAnsi="Times New Roman CYR" w:cs="Times New Roman CY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sz w:val="28"/>
      <w:szCs w:val="28"/>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cs="Times New Roman"/>
      <w:sz w:val="28"/>
      <w:szCs w:val="28"/>
    </w:rPr>
  </w:style>
  <w:style w:type="character" w:customStyle="1" w:styleId="WW8Num5z2">
    <w:name w:val="WW8Num5z2"/>
    <w:rPr>
      <w:sz w:val="28"/>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Times New Roman" w:hAnsi="Times New Roman" w:cs="Times New Roman"/>
      <w:b w:val="0"/>
      <w:bCs w:val="0"/>
      <w:sz w:val="28"/>
      <w:szCs w:val="28"/>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rPr>
      <w:rFonts w:ascii="Times New Roman" w:hAnsi="Times New Roman" w:cs="Times New Roman"/>
      <w:b w:val="0"/>
      <w:bCs w:val="0"/>
      <w:sz w:val="28"/>
      <w:szCs w:val="28"/>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rPr>
      <w:rFonts w:ascii="Times New Roman" w:hAnsi="Times New Roman" w:cs="Times New Roman"/>
      <w:b w:val="0"/>
      <w:bCs w:val="0"/>
      <w:sz w:val="28"/>
      <w:szCs w:val="28"/>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rPr>
      <w:rFonts w:ascii="Times New Roman" w:hAnsi="Times New Roman" w:cs="Times New Roman"/>
      <w:b w:val="0"/>
      <w:bCs w:val="0"/>
      <w:sz w:val="28"/>
      <w:szCs w:val="28"/>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rPr>
      <w:rFonts w:ascii="Times New Roman" w:hAnsi="Times New Roman" w:cs="Times New Roman"/>
      <w:b w:val="0"/>
      <w:bCs w:val="0"/>
      <w:sz w:val="28"/>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rPr>
      <w:rFonts w:ascii="Times New Roman" w:hAnsi="Times New Roman" w:cs="Times New Roman"/>
      <w:b w:val="0"/>
      <w:bCs w:val="0"/>
      <w:sz w:val="28"/>
      <w:szCs w:val="28"/>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4">
    <w:name w:val="Основной шрифт абзаца4"/>
  </w:style>
  <w:style w:type="character" w:customStyle="1" w:styleId="WW8Num2z2">
    <w:name w:val="WW8Num2z2"/>
    <w:rPr>
      <w:sz w:val="28"/>
      <w:szCs w:val="28"/>
    </w:rPr>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2">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10">
    <w:name w:val="Основной шрифт абзаца1"/>
  </w:style>
  <w:style w:type="character" w:styleId="a3">
    <w:name w:val="page number"/>
    <w:basedOn w:val="10"/>
  </w:style>
  <w:style w:type="character" w:customStyle="1" w:styleId="a4">
    <w:name w:val="Символ сноски"/>
    <w:rPr>
      <w:vertAlign w:val="superscript"/>
    </w:rPr>
  </w:style>
  <w:style w:type="character" w:styleId="a5">
    <w:name w:val="Hyperlink"/>
    <w:rPr>
      <w:color w:val="0000FF"/>
      <w:u w:val="single"/>
    </w:rPr>
  </w:style>
  <w:style w:type="character" w:customStyle="1" w:styleId="a6">
    <w:name w:val="Символ нумерации"/>
    <w:rPr>
      <w:rFonts w:ascii="Times New Roman" w:hAnsi="Times New Roman" w:cs="Times New Roman"/>
      <w:b w:val="0"/>
      <w:bCs w:val="0"/>
      <w:sz w:val="28"/>
      <w:szCs w:val="28"/>
    </w:rPr>
  </w:style>
  <w:style w:type="character" w:customStyle="1" w:styleId="a7">
    <w:name w:val="Нижний колонтитул Знак"/>
    <w:rPr>
      <w:sz w:val="24"/>
      <w:szCs w:val="24"/>
    </w:rPr>
  </w:style>
  <w:style w:type="paragraph" w:customStyle="1" w:styleId="20">
    <w:name w:val="Заголовок2"/>
    <w:basedOn w:val="a"/>
    <w:next w:val="a8"/>
    <w:pPr>
      <w:keepNext/>
      <w:spacing w:before="240" w:after="120"/>
    </w:pPr>
    <w:rPr>
      <w:rFonts w:ascii="Arial" w:eastAsia="Microsoft YaHei" w:hAnsi="Arial" w:cs="Mangal"/>
      <w:sz w:val="28"/>
      <w:szCs w:val="28"/>
    </w:rPr>
  </w:style>
  <w:style w:type="paragraph" w:styleId="a8">
    <w:name w:val="Body Text"/>
    <w:basedOn w:val="a"/>
    <w:pPr>
      <w:ind w:right="5755"/>
      <w:jc w:val="both"/>
    </w:pPr>
    <w:rPr>
      <w:sz w:val="28"/>
    </w:rPr>
  </w:style>
  <w:style w:type="paragraph" w:styleId="a9">
    <w:name w:val="List"/>
    <w:basedOn w:val="a8"/>
    <w:rPr>
      <w:rFonts w:ascii="Arial" w:hAnsi="Arial" w:cs="Mangal"/>
    </w:rPr>
  </w:style>
  <w:style w:type="paragraph" w:customStyle="1" w:styleId="11">
    <w:name w:val="Название1"/>
    <w:basedOn w:val="a"/>
    <w:next w:val="aa"/>
    <w:pPr>
      <w:jc w:val="center"/>
    </w:pPr>
    <w:rPr>
      <w:sz w:val="28"/>
    </w:rPr>
  </w:style>
  <w:style w:type="paragraph" w:customStyle="1" w:styleId="40">
    <w:name w:val="Указатель4"/>
    <w:basedOn w:val="a"/>
    <w:pPr>
      <w:suppressLineNumbers/>
    </w:pPr>
    <w:rPr>
      <w:rFonts w:cs="Mangal"/>
    </w:rPr>
  </w:style>
  <w:style w:type="paragraph" w:customStyle="1" w:styleId="12">
    <w:name w:val="Заголовок1"/>
    <w:basedOn w:val="a"/>
    <w:next w:val="a8"/>
    <w:pPr>
      <w:keepNext/>
      <w:spacing w:before="240" w:after="120"/>
    </w:pPr>
    <w:rPr>
      <w:rFonts w:ascii="Arial" w:eastAsia="Microsoft YaHei" w:hAnsi="Arial" w:cs="Mangal"/>
      <w:sz w:val="28"/>
      <w:szCs w:val="28"/>
    </w:rPr>
  </w:style>
  <w:style w:type="paragraph" w:customStyle="1" w:styleId="30">
    <w:name w:val="Указатель3"/>
    <w:basedOn w:val="a"/>
    <w:pPr>
      <w:suppressLineNumbers/>
    </w:pPr>
    <w:rPr>
      <w:rFonts w:cs="Mangal"/>
    </w:rPr>
  </w:style>
  <w:style w:type="paragraph" w:customStyle="1" w:styleId="ab">
    <w:name w:val="Заголовок"/>
    <w:basedOn w:val="a"/>
    <w:next w:val="a8"/>
    <w:qFormat/>
    <w:pPr>
      <w:keepNext/>
      <w:spacing w:before="240" w:after="120"/>
    </w:pPr>
    <w:rPr>
      <w:rFonts w:ascii="Arial" w:eastAsia="Microsoft YaHei" w:hAnsi="Arial" w:cs="Mangal"/>
      <w:sz w:val="28"/>
      <w:szCs w:val="28"/>
    </w:rPr>
  </w:style>
  <w:style w:type="paragraph" w:styleId="aa">
    <w:name w:val="Subtitle"/>
    <w:basedOn w:val="ab"/>
    <w:next w:val="a8"/>
    <w:qFormat/>
    <w:pPr>
      <w:jc w:val="center"/>
    </w:pPr>
    <w:rPr>
      <w:i/>
      <w:iCs/>
    </w:rPr>
  </w:style>
  <w:style w:type="paragraph" w:customStyle="1" w:styleId="21">
    <w:name w:val="Название2"/>
    <w:basedOn w:val="a"/>
    <w:pPr>
      <w:suppressLineNumbers/>
      <w:spacing w:before="120" w:after="120"/>
    </w:pPr>
    <w:rPr>
      <w:rFonts w:ascii="Arial" w:hAnsi="Arial" w:cs="Mangal"/>
      <w:i/>
      <w:iCs/>
      <w:sz w:val="20"/>
    </w:rPr>
  </w:style>
  <w:style w:type="paragraph" w:customStyle="1" w:styleId="22">
    <w:name w:val="Указатель2"/>
    <w:basedOn w:val="a"/>
    <w:pPr>
      <w:suppressLineNumbers/>
    </w:pPr>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customStyle="1" w:styleId="15">
    <w:name w:val="Схема документа1"/>
    <w:basedOn w:val="a"/>
    <w:pPr>
      <w:shd w:val="clear" w:color="auto" w:fill="000080"/>
    </w:pPr>
    <w:rPr>
      <w:rFonts w:ascii="Tahoma" w:hAnsi="Tahoma" w:cs="Tahoma"/>
      <w:sz w:val="20"/>
      <w:szCs w:val="20"/>
    </w:rPr>
  </w:style>
  <w:style w:type="paragraph" w:styleId="ac">
    <w:name w:val="Balloon Text"/>
    <w:basedOn w:val="a"/>
    <w:rPr>
      <w:rFonts w:ascii="Tahoma" w:hAnsi="Tahoma" w:cs="Tahoma"/>
      <w:sz w:val="16"/>
      <w:szCs w:val="16"/>
    </w:rPr>
  </w:style>
  <w:style w:type="paragraph" w:customStyle="1" w:styleId="ConsPlusCell">
    <w:name w:val="ConsPlusCell"/>
    <w:pPr>
      <w:suppressAutoHyphens/>
      <w:autoSpaceDE w:val="0"/>
    </w:pPr>
    <w:rPr>
      <w:rFonts w:ascii="Arial" w:eastAsia="Arial" w:hAnsi="Arial" w:cs="Arial"/>
      <w:lang w:eastAsia="ar-SA"/>
    </w:rPr>
  </w:style>
  <w:style w:type="paragraph" w:styleId="ad">
    <w:name w:val="footer"/>
    <w:basedOn w:val="a"/>
    <w:pPr>
      <w:tabs>
        <w:tab w:val="center" w:pos="4677"/>
        <w:tab w:val="right" w:pos="9355"/>
      </w:tabs>
    </w:pPr>
  </w:style>
  <w:style w:type="paragraph" w:styleId="ae">
    <w:name w:val="footnote text"/>
    <w:basedOn w:val="a"/>
    <w:rPr>
      <w:sz w:val="20"/>
      <w:szCs w:val="20"/>
    </w:r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customStyle="1" w:styleId="ConsNonformat">
    <w:name w:val="ConsNonformat"/>
    <w:pPr>
      <w:widowControl w:val="0"/>
      <w:suppressAutoHyphens/>
      <w:autoSpaceDE w:val="0"/>
    </w:pPr>
    <w:rPr>
      <w:rFonts w:ascii="Courier New" w:eastAsia="Arial" w:hAnsi="Courier New" w:cs="Courier New"/>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8"/>
  </w:style>
  <w:style w:type="paragraph" w:styleId="af2">
    <w:name w:val="header"/>
    <w:basedOn w:val="a"/>
    <w:pPr>
      <w:suppressLineNumbers/>
      <w:tabs>
        <w:tab w:val="center" w:pos="4819"/>
        <w:tab w:val="right" w:pos="9638"/>
      </w:tabs>
    </w:pPr>
  </w:style>
  <w:style w:type="paragraph" w:customStyle="1" w:styleId="WW-">
    <w:name w:val="WW-Базовый"/>
    <w:pPr>
      <w:widowControl w:val="0"/>
      <w:suppressAutoHyphens/>
      <w:spacing w:line="100" w:lineRule="atLeast"/>
    </w:pPr>
    <w:rPr>
      <w:rFonts w:ascii="Arial" w:eastAsia="SimSun" w:hAnsi="Arial" w:cs="Arial"/>
      <w:sz w:val="24"/>
      <w:szCs w:val="24"/>
      <w:lang w:eastAsia="hi-IN" w:bidi="hi-IN"/>
    </w:rPr>
  </w:style>
  <w:style w:type="paragraph" w:customStyle="1" w:styleId="af3">
    <w:name w:val="Базовый"/>
    <w:rsid w:val="007070A4"/>
    <w:pPr>
      <w:widowControl w:val="0"/>
      <w:suppressAutoHyphens/>
      <w:spacing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main?base=RLAW186;n=33341;fld=134;dst=10004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main?base=RLAW186;n=33726;fld=134;dst=100074"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77481;fld=134"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main?base=RLAW186;n=32669;fld=134;dst=100155"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4958</Words>
  <Characters>28262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РЕШЕНИЕ</vt:lpstr>
    </vt:vector>
  </TitlesOfParts>
  <Company/>
  <LinksUpToDate>false</LinksUpToDate>
  <CharactersWithSpaces>33154</CharactersWithSpaces>
  <SharedDoc>false</SharedDoc>
  <HLinks>
    <vt:vector size="24" baseType="variant">
      <vt:variant>
        <vt:i4>393236</vt:i4>
      </vt:variant>
      <vt:variant>
        <vt:i4>9</vt:i4>
      </vt:variant>
      <vt:variant>
        <vt:i4>0</vt:i4>
      </vt:variant>
      <vt:variant>
        <vt:i4>5</vt:i4>
      </vt:variant>
      <vt:variant>
        <vt:lpwstr>consultantplus://offline/main?base=RLAW186;n=33341;fld=134;dst=100041</vt:lpwstr>
      </vt:variant>
      <vt:variant>
        <vt:lpwstr/>
      </vt:variant>
      <vt:variant>
        <vt:i4>393234</vt:i4>
      </vt:variant>
      <vt:variant>
        <vt:i4>6</vt:i4>
      </vt:variant>
      <vt:variant>
        <vt:i4>0</vt:i4>
      </vt:variant>
      <vt:variant>
        <vt:i4>5</vt:i4>
      </vt:variant>
      <vt:variant>
        <vt:lpwstr>consultantplus://offline/main?base=RLAW186;n=33726;fld=134;dst=100074</vt:lpwstr>
      </vt:variant>
      <vt:variant>
        <vt:lpwstr/>
      </vt:variant>
      <vt:variant>
        <vt:i4>3080235</vt:i4>
      </vt:variant>
      <vt:variant>
        <vt:i4>3</vt:i4>
      </vt:variant>
      <vt:variant>
        <vt:i4>0</vt:i4>
      </vt:variant>
      <vt:variant>
        <vt:i4>5</vt:i4>
      </vt:variant>
      <vt:variant>
        <vt:lpwstr>consultantplus://offline/main?base=LAW;n=77481;fld=134</vt:lpwstr>
      </vt:variant>
      <vt:variant>
        <vt:lpwstr/>
      </vt:variant>
      <vt:variant>
        <vt:i4>655382</vt:i4>
      </vt:variant>
      <vt:variant>
        <vt:i4>0</vt:i4>
      </vt:variant>
      <vt:variant>
        <vt:i4>0</vt:i4>
      </vt:variant>
      <vt:variant>
        <vt:i4>5</vt:i4>
      </vt:variant>
      <vt:variant>
        <vt:lpwstr>consultantplus://offline/main?base=RLAW186;n=32669;fld=134;dst=100155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creator>Register-5</dc:creator>
  <cp:lastModifiedBy>Надежда Михайловна Мелихова</cp:lastModifiedBy>
  <cp:revision>3</cp:revision>
  <cp:lastPrinted>2023-02-27T05:24:00Z</cp:lastPrinted>
  <dcterms:created xsi:type="dcterms:W3CDTF">2023-03-01T06:35:00Z</dcterms:created>
  <dcterms:modified xsi:type="dcterms:W3CDTF">2023-03-01T06:39:00Z</dcterms:modified>
</cp:coreProperties>
</file>