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C4" w:rsidRPr="00B74EAF" w:rsidRDefault="00F655C4" w:rsidP="00F655C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5E3448F" wp14:editId="4AC9D93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655C4" w:rsidRPr="00B74EAF" w:rsidRDefault="00F655C4" w:rsidP="00F655C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655C4" w:rsidRPr="00B74EAF" w:rsidRDefault="00F655C4" w:rsidP="00F655C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655C4" w:rsidRPr="00B74EAF" w:rsidRDefault="00F655C4" w:rsidP="00F655C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655C4" w:rsidRPr="00B74EAF" w:rsidRDefault="00F655C4" w:rsidP="00F655C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655C4" w:rsidRPr="00B74EAF" w:rsidRDefault="00F655C4" w:rsidP="00F655C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655C4" w:rsidRPr="00B74EAF" w:rsidRDefault="00F655C4" w:rsidP="00F655C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655C4" w:rsidRPr="00B74EAF" w:rsidTr="00D34FED">
        <w:trPr>
          <w:trHeight w:val="383"/>
        </w:trPr>
        <w:tc>
          <w:tcPr>
            <w:tcW w:w="2235" w:type="dxa"/>
            <w:hideMark/>
          </w:tcPr>
          <w:p w:rsidR="00F655C4" w:rsidRPr="00B74EAF" w:rsidRDefault="00C81604" w:rsidP="00D34FE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24.03.2026</w:t>
            </w:r>
          </w:p>
        </w:tc>
        <w:tc>
          <w:tcPr>
            <w:tcW w:w="2268" w:type="dxa"/>
          </w:tcPr>
          <w:p w:rsidR="00F655C4" w:rsidRPr="00B74EAF" w:rsidRDefault="00F655C4" w:rsidP="00D34FE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655C4" w:rsidRPr="00B74EAF" w:rsidRDefault="00F655C4" w:rsidP="00D34FE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655C4" w:rsidRPr="00B74EAF" w:rsidRDefault="00C81604" w:rsidP="00D34FE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58</w:t>
            </w:r>
          </w:p>
        </w:tc>
        <w:tc>
          <w:tcPr>
            <w:tcW w:w="1315" w:type="dxa"/>
          </w:tcPr>
          <w:p w:rsidR="00F655C4" w:rsidRPr="00B74EAF" w:rsidRDefault="00F655C4" w:rsidP="00D34FE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655C4" w:rsidRPr="00B74EAF" w:rsidRDefault="00F655C4" w:rsidP="00D34FE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57D18" w:rsidRPr="00F655C4" w:rsidRDefault="00457D18" w:rsidP="00457D18">
      <w:pPr>
        <w:ind w:right="1558"/>
        <w:rPr>
          <w:sz w:val="14"/>
          <w:szCs w:val="26"/>
        </w:rPr>
      </w:pPr>
    </w:p>
    <w:p w:rsidR="00457D18" w:rsidRDefault="00B1050F" w:rsidP="00B1050F">
      <w:pPr>
        <w:suppressAutoHyphens/>
        <w:ind w:right="4818"/>
        <w:jc w:val="both"/>
        <w:rPr>
          <w:sz w:val="28"/>
          <w:szCs w:val="28"/>
        </w:rPr>
      </w:pPr>
      <w:r w:rsidRPr="00B1050F">
        <w:rPr>
          <w:sz w:val="28"/>
          <w:szCs w:val="28"/>
        </w:rPr>
        <w:t>Об утверждении отчета о ходе реализации</w:t>
      </w:r>
      <w:r w:rsidR="00F655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="007E2E5D">
        <w:rPr>
          <w:sz w:val="28"/>
          <w:szCs w:val="28"/>
        </w:rPr>
        <w:t xml:space="preserve"> </w:t>
      </w:r>
      <w:r w:rsidRPr="00B1050F">
        <w:rPr>
          <w:sz w:val="28"/>
          <w:szCs w:val="28"/>
        </w:rPr>
        <w:t xml:space="preserve"> Песчанокопского р</w:t>
      </w:r>
      <w:r>
        <w:rPr>
          <w:sz w:val="28"/>
          <w:szCs w:val="28"/>
        </w:rPr>
        <w:t>айона «</w:t>
      </w:r>
      <w:r w:rsidR="00F11563">
        <w:rPr>
          <w:sz w:val="28"/>
          <w:szCs w:val="28"/>
        </w:rPr>
        <w:t>Управление</w:t>
      </w:r>
      <w:r w:rsidR="007E2E5D">
        <w:rPr>
          <w:sz w:val="28"/>
          <w:szCs w:val="28"/>
        </w:rPr>
        <w:t xml:space="preserve"> </w:t>
      </w:r>
    </w:p>
    <w:p w:rsidR="00B1050F" w:rsidRPr="00E14AF0" w:rsidRDefault="00F11563" w:rsidP="00CA0633">
      <w:pPr>
        <w:suppressAutoHyphens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муниципальными финансами и создание условий для эффективного управления муниципальными финансами</w:t>
      </w:r>
      <w:r w:rsidR="00B1050F" w:rsidRPr="00B1050F">
        <w:rPr>
          <w:sz w:val="28"/>
          <w:szCs w:val="28"/>
        </w:rPr>
        <w:t>» за 20</w:t>
      </w:r>
      <w:r w:rsidR="00C63B59">
        <w:rPr>
          <w:sz w:val="28"/>
          <w:szCs w:val="28"/>
        </w:rPr>
        <w:t>2</w:t>
      </w:r>
      <w:r w:rsidR="00CA0633">
        <w:rPr>
          <w:sz w:val="28"/>
          <w:szCs w:val="28"/>
        </w:rPr>
        <w:t>5</w:t>
      </w:r>
      <w:r w:rsidR="00B1050F" w:rsidRPr="00B1050F">
        <w:rPr>
          <w:sz w:val="28"/>
          <w:szCs w:val="28"/>
        </w:rPr>
        <w:t xml:space="preserve"> год</w:t>
      </w:r>
      <w:r w:rsidR="00E14AF0">
        <w:rPr>
          <w:sz w:val="28"/>
          <w:szCs w:val="28"/>
        </w:rPr>
        <w:t xml:space="preserve"> </w:t>
      </w:r>
    </w:p>
    <w:p w:rsidR="00B1050F" w:rsidRDefault="00B1050F">
      <w:pPr>
        <w:jc w:val="both"/>
        <w:rPr>
          <w:sz w:val="28"/>
          <w:szCs w:val="28"/>
        </w:rPr>
      </w:pPr>
    </w:p>
    <w:p w:rsidR="003D3F84" w:rsidRDefault="00A423EE" w:rsidP="00F655C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423EE">
        <w:rPr>
          <w:rFonts w:eastAsia="Calibri"/>
          <w:sz w:val="28"/>
          <w:szCs w:val="28"/>
        </w:rPr>
        <w:t>В соответствии с постановлением Администрации Песчанокопского ра</w:t>
      </w:r>
      <w:r w:rsidRPr="00A423EE">
        <w:rPr>
          <w:rFonts w:eastAsia="Calibri"/>
          <w:sz w:val="28"/>
          <w:szCs w:val="28"/>
        </w:rPr>
        <w:t>й</w:t>
      </w:r>
      <w:r w:rsidRPr="00A423EE">
        <w:rPr>
          <w:rFonts w:eastAsia="Calibri"/>
          <w:sz w:val="28"/>
          <w:szCs w:val="28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12.08.2024 № 129 «Об утверждении Методических рекомендаций по разработке и реализации м</w:t>
      </w:r>
      <w:r w:rsidRPr="00A423EE">
        <w:rPr>
          <w:rFonts w:eastAsia="Calibri"/>
          <w:sz w:val="28"/>
          <w:szCs w:val="28"/>
        </w:rPr>
        <w:t>у</w:t>
      </w:r>
      <w:r w:rsidRPr="00A423EE">
        <w:rPr>
          <w:rFonts w:eastAsia="Calibri"/>
          <w:sz w:val="28"/>
          <w:szCs w:val="28"/>
        </w:rPr>
        <w:t>ниципальных программ Песчанокопского района» и на основании решения С</w:t>
      </w:r>
      <w:r w:rsidRPr="00A423EE">
        <w:rPr>
          <w:rFonts w:eastAsia="Calibri"/>
          <w:sz w:val="28"/>
          <w:szCs w:val="28"/>
        </w:rPr>
        <w:t>о</w:t>
      </w:r>
      <w:r w:rsidRPr="00A423EE">
        <w:rPr>
          <w:rFonts w:eastAsia="Calibri"/>
          <w:sz w:val="28"/>
          <w:szCs w:val="28"/>
        </w:rPr>
        <w:t>брания депутатов Песчанокопского района от 25.12.2025 №284 «О внесении изменений в решение Собрания депутатов Песчанокопского</w:t>
      </w:r>
      <w:proofErr w:type="gramEnd"/>
      <w:r w:rsidRPr="00A423EE">
        <w:rPr>
          <w:rFonts w:eastAsia="Calibri"/>
          <w:sz w:val="28"/>
          <w:szCs w:val="28"/>
        </w:rPr>
        <w:t xml:space="preserve"> района от 26.12.2024 №219 «Об утверждении бюджета Песчанокопского района на 2025 год и плановый период 2026 и 2027 годов»,</w:t>
      </w:r>
    </w:p>
    <w:p w:rsidR="00F56B11" w:rsidRDefault="00F655C4" w:rsidP="003D3F84">
      <w:pPr>
        <w:jc w:val="center"/>
        <w:rPr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56B11" w:rsidRDefault="00310350" w:rsidP="00F655C4">
      <w:pPr>
        <w:pStyle w:val="HTML"/>
        <w:tabs>
          <w:tab w:val="left" w:pos="6300"/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5C4">
        <w:rPr>
          <w:rFonts w:ascii="Times New Roman" w:hAnsi="Times New Roman" w:cs="Times New Roman"/>
          <w:sz w:val="28"/>
          <w:szCs w:val="28"/>
        </w:rPr>
        <w:t xml:space="preserve"> </w:t>
      </w:r>
      <w:r w:rsidR="00F56B11" w:rsidRPr="002C4CE9">
        <w:rPr>
          <w:rFonts w:ascii="Times New Roman" w:hAnsi="Times New Roman" w:cs="Times New Roman"/>
          <w:sz w:val="28"/>
          <w:szCs w:val="28"/>
        </w:rPr>
        <w:t>Утве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рдить отчет о ходе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Песч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нокопского района </w:t>
      </w:r>
      <w:r w:rsidR="002C4CE9" w:rsidRPr="002C4CE9">
        <w:rPr>
          <w:rFonts w:ascii="Times New Roman" w:hAnsi="Times New Roman" w:cs="Times New Roman"/>
          <w:sz w:val="28"/>
          <w:szCs w:val="28"/>
        </w:rPr>
        <w:t>«</w:t>
      </w:r>
      <w:r w:rsidR="007A27A3">
        <w:rPr>
          <w:rFonts w:ascii="Times New Roman" w:hAnsi="Times New Roman" w:cs="Times New Roman"/>
          <w:sz w:val="28"/>
          <w:szCs w:val="28"/>
        </w:rPr>
        <w:t>Управление муниципальными финансами и создание усл</w:t>
      </w:r>
      <w:r w:rsidR="007A27A3">
        <w:rPr>
          <w:rFonts w:ascii="Times New Roman" w:hAnsi="Times New Roman" w:cs="Times New Roman"/>
          <w:sz w:val="28"/>
          <w:szCs w:val="28"/>
        </w:rPr>
        <w:t>о</w:t>
      </w:r>
      <w:r w:rsidR="007A27A3">
        <w:rPr>
          <w:rFonts w:ascii="Times New Roman" w:hAnsi="Times New Roman" w:cs="Times New Roman"/>
          <w:sz w:val="28"/>
          <w:szCs w:val="28"/>
        </w:rPr>
        <w:t>вий для эффективного управления муниципальными финансами</w:t>
      </w:r>
      <w:r w:rsidR="002C4CE9" w:rsidRPr="002C4CE9">
        <w:rPr>
          <w:rFonts w:ascii="Times New Roman" w:hAnsi="Times New Roman" w:cs="Times New Roman"/>
          <w:sz w:val="28"/>
          <w:szCs w:val="28"/>
        </w:rPr>
        <w:t>»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 w:rsidR="00CA0633">
        <w:rPr>
          <w:rFonts w:ascii="Times New Roman" w:hAnsi="Times New Roman" w:cs="Times New Roman"/>
          <w:sz w:val="28"/>
          <w:szCs w:val="28"/>
        </w:rPr>
        <w:t xml:space="preserve">за </w:t>
      </w:r>
      <w:r w:rsidR="002C4CE9" w:rsidRPr="002C4CE9">
        <w:rPr>
          <w:rFonts w:ascii="Times New Roman" w:hAnsi="Times New Roman" w:cs="Times New Roman"/>
          <w:sz w:val="28"/>
          <w:szCs w:val="28"/>
        </w:rPr>
        <w:t>2</w:t>
      </w:r>
      <w:r w:rsidR="00803962">
        <w:rPr>
          <w:rFonts w:ascii="Times New Roman" w:hAnsi="Times New Roman" w:cs="Times New Roman"/>
          <w:sz w:val="28"/>
          <w:szCs w:val="28"/>
        </w:rPr>
        <w:t>0</w:t>
      </w:r>
      <w:r w:rsidR="000466AB">
        <w:rPr>
          <w:rFonts w:ascii="Times New Roman" w:hAnsi="Times New Roman" w:cs="Times New Roman"/>
          <w:sz w:val="28"/>
          <w:szCs w:val="28"/>
        </w:rPr>
        <w:t>2</w:t>
      </w:r>
      <w:r w:rsidR="00CA0633">
        <w:rPr>
          <w:rFonts w:ascii="Times New Roman" w:hAnsi="Times New Roman" w:cs="Times New Roman"/>
          <w:sz w:val="28"/>
          <w:szCs w:val="28"/>
        </w:rPr>
        <w:t>5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 год</w:t>
      </w:r>
      <w:r w:rsidR="00E14AF0">
        <w:rPr>
          <w:rFonts w:ascii="Times New Roman" w:hAnsi="Times New Roman" w:cs="Times New Roman"/>
          <w:sz w:val="28"/>
          <w:szCs w:val="28"/>
        </w:rPr>
        <w:t xml:space="preserve"> </w:t>
      </w:r>
      <w:r w:rsidR="009D241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F375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B11" w:rsidRPr="002C4CE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423EE" w:rsidRPr="00A423EE" w:rsidRDefault="00A423EE" w:rsidP="00F655C4">
      <w:pPr>
        <w:pStyle w:val="HTML"/>
        <w:tabs>
          <w:tab w:val="left" w:pos="6300"/>
          <w:tab w:val="left" w:pos="6600"/>
        </w:tabs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="00F655C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копского района.</w:t>
      </w:r>
    </w:p>
    <w:p w:rsidR="00A423EE" w:rsidRPr="00A423EE" w:rsidRDefault="00A423EE" w:rsidP="00F655C4">
      <w:pPr>
        <w:pStyle w:val="HTML"/>
        <w:tabs>
          <w:tab w:val="left" w:pos="6300"/>
          <w:tab w:val="left" w:pos="6600"/>
        </w:tabs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="00F655C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Отделу информационных технологий </w:t>
      </w:r>
      <w:proofErr w:type="gramStart"/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разместить</w:t>
      </w:r>
      <w:proofErr w:type="gramEnd"/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настоящее постано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D90153" w:rsidRDefault="00A423EE" w:rsidP="00F655C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="00F655C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9066E" w:rsidRPr="00E14AF0" w:rsidRDefault="003D3F84" w:rsidP="00F655C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proofErr w:type="gramStart"/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выполнением настоящего постановления возложить на заместителя главы  Администрации Песчанокопского района по </w:t>
      </w:r>
      <w:r w:rsid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социальным вопросам </w:t>
      </w:r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Придворову 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.В</w:t>
      </w:r>
      <w:r w:rsid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655C4" w:rsidRDefault="00F655C4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</w:p>
    <w:p w:rsidR="00F655C4" w:rsidRDefault="00F655C4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</w:p>
    <w:p w:rsidR="00935489" w:rsidRDefault="00894AD2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6B11" w:rsidRDefault="00F655C4" w:rsidP="00F655C4">
      <w:pPr>
        <w:jc w:val="both"/>
        <w:rPr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E14AF0" w:rsidRDefault="00E14AF0">
      <w:pPr>
        <w:ind w:firstLine="700"/>
        <w:rPr>
          <w:sz w:val="28"/>
        </w:rPr>
      </w:pPr>
    </w:p>
    <w:p w:rsidR="00F655C4" w:rsidRDefault="00F655C4">
      <w:pPr>
        <w:ind w:firstLine="700"/>
        <w:rPr>
          <w:sz w:val="28"/>
        </w:rPr>
      </w:pPr>
    </w:p>
    <w:p w:rsidR="00F56B11" w:rsidRDefault="00F56B11" w:rsidP="00F655C4">
      <w:pPr>
        <w:rPr>
          <w:sz w:val="28"/>
        </w:rPr>
      </w:pPr>
      <w:r>
        <w:rPr>
          <w:sz w:val="28"/>
        </w:rPr>
        <w:t xml:space="preserve">Постановление вносит: </w:t>
      </w:r>
    </w:p>
    <w:p w:rsidR="00F56B11" w:rsidRDefault="00F32904" w:rsidP="00F655C4">
      <w:pPr>
        <w:rPr>
          <w:sz w:val="28"/>
        </w:rPr>
      </w:pPr>
      <w:r>
        <w:rPr>
          <w:sz w:val="28"/>
        </w:rPr>
        <w:t>ф</w:t>
      </w:r>
      <w:r w:rsidR="007A27A3">
        <w:rPr>
          <w:sz w:val="28"/>
        </w:rPr>
        <w:t>инансовый отдел</w:t>
      </w:r>
    </w:p>
    <w:p w:rsidR="005F3ADC" w:rsidRDefault="005F3ADC">
      <w:pPr>
        <w:sectPr w:rsidR="005F3ADC" w:rsidSect="00F655C4">
          <w:footerReference w:type="default" r:id="rId9"/>
          <w:pgSz w:w="11906" w:h="16838" w:code="9"/>
          <w:pgMar w:top="1134" w:right="567" w:bottom="1134" w:left="1701" w:header="454" w:footer="624" w:gutter="0"/>
          <w:cols w:space="720"/>
          <w:titlePg/>
          <w:docGrid w:linePitch="272"/>
        </w:sectPr>
      </w:pPr>
    </w:p>
    <w:p w:rsidR="007E4313" w:rsidRPr="007E4313" w:rsidRDefault="00D34FED" w:rsidP="00D34FED">
      <w:pPr>
        <w:suppressAutoHyphens/>
        <w:rPr>
          <w:sz w:val="28"/>
          <w:szCs w:val="28"/>
        </w:rPr>
      </w:pPr>
      <w:bookmarkStart w:id="0" w:name="Par1596"/>
      <w:bookmarkEnd w:id="0"/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F32904">
        <w:t xml:space="preserve">                </w:t>
      </w:r>
      <w:r w:rsidR="007E4313" w:rsidRPr="007E4313">
        <w:rPr>
          <w:sz w:val="28"/>
          <w:szCs w:val="28"/>
        </w:rPr>
        <w:t>Приложение № 1</w:t>
      </w:r>
    </w:p>
    <w:p w:rsidR="007E4313" w:rsidRPr="007E4313" w:rsidRDefault="00F32904" w:rsidP="00F3290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C81604">
        <w:rPr>
          <w:sz w:val="28"/>
          <w:szCs w:val="28"/>
        </w:rPr>
        <w:t xml:space="preserve">                               </w:t>
      </w:r>
      <w:r w:rsidR="007E4313" w:rsidRPr="007E4313">
        <w:rPr>
          <w:sz w:val="28"/>
          <w:szCs w:val="28"/>
        </w:rPr>
        <w:t xml:space="preserve">к </w:t>
      </w:r>
      <w:r w:rsidR="00D34FED">
        <w:rPr>
          <w:sz w:val="28"/>
          <w:szCs w:val="28"/>
        </w:rPr>
        <w:t>п</w:t>
      </w:r>
      <w:r w:rsidR="007E4313" w:rsidRPr="007E4313">
        <w:rPr>
          <w:sz w:val="28"/>
          <w:szCs w:val="28"/>
        </w:rPr>
        <w:t>остановлению Администрации</w:t>
      </w:r>
    </w:p>
    <w:p w:rsidR="007E4313" w:rsidRPr="007E4313" w:rsidRDefault="00D34FED" w:rsidP="00D34F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C81604">
        <w:rPr>
          <w:sz w:val="28"/>
          <w:szCs w:val="28"/>
        </w:rPr>
        <w:t xml:space="preserve">                               </w:t>
      </w:r>
      <w:r w:rsidR="007E4313" w:rsidRPr="007E4313">
        <w:rPr>
          <w:sz w:val="28"/>
          <w:szCs w:val="28"/>
        </w:rPr>
        <w:t>Песчанокопского района</w:t>
      </w:r>
    </w:p>
    <w:p w:rsidR="00E86468" w:rsidRDefault="00D34FED" w:rsidP="00D34FED">
      <w:pPr>
        <w:suppressAutoHyphens/>
        <w:jc w:val="center"/>
        <w:rPr>
          <w:lang w:eastAsia="ru-RU"/>
        </w:rPr>
      </w:pPr>
      <w:r>
        <w:rPr>
          <w:sz w:val="28"/>
        </w:rPr>
        <w:t xml:space="preserve">                                                                                                            </w:t>
      </w:r>
      <w:r w:rsidR="00C81604">
        <w:rPr>
          <w:sz w:val="28"/>
        </w:rPr>
        <w:t>о</w:t>
      </w:r>
      <w:r w:rsidR="007E4313" w:rsidRPr="00D34FED">
        <w:rPr>
          <w:sz w:val="28"/>
        </w:rPr>
        <w:t>т</w:t>
      </w:r>
      <w:r w:rsidR="00C81604">
        <w:rPr>
          <w:sz w:val="28"/>
        </w:rPr>
        <w:t xml:space="preserve"> 24.03.2026 </w:t>
      </w:r>
      <w:r w:rsidR="007E4313" w:rsidRPr="00D34FED">
        <w:rPr>
          <w:sz w:val="28"/>
        </w:rPr>
        <w:t xml:space="preserve">№ </w:t>
      </w:r>
      <w:r w:rsidR="00C81604">
        <w:rPr>
          <w:sz w:val="28"/>
        </w:rPr>
        <w:t>58</w:t>
      </w:r>
      <w:r w:rsidR="00A94F55">
        <w:fldChar w:fldCharType="begin"/>
      </w:r>
      <w:r w:rsidR="00A94F55">
        <w:instrText xml:space="preserve"> LINK </w:instrText>
      </w:r>
      <w:r w:rsidR="00E86468">
        <w:instrText xml:space="preserve">Excel.Sheet.12 "C:\\Users\\Fomenko\\Desktop\\Мои документы\\Программы\\Управление муниципальными финансами\\2026 год\\Наш отчет за 1 полугодие 2025 года.xlsx" Результат!R1C2:R22C19 </w:instrText>
      </w:r>
      <w:r w:rsidR="00A94F55">
        <w:instrText xml:space="preserve">\a \f 4 \h  \* MERGEFORMAT </w:instrText>
      </w:r>
      <w:r w:rsidR="00A94F55">
        <w:fldChar w:fldCharType="separate"/>
      </w:r>
    </w:p>
    <w:tbl>
      <w:tblPr>
        <w:tblW w:w="20506" w:type="dxa"/>
        <w:tblInd w:w="108" w:type="dxa"/>
        <w:tblLook w:val="04A0" w:firstRow="1" w:lastRow="0" w:firstColumn="1" w:lastColumn="0" w:noHBand="0" w:noVBand="1"/>
      </w:tblPr>
      <w:tblGrid>
        <w:gridCol w:w="516"/>
        <w:gridCol w:w="1184"/>
        <w:gridCol w:w="1184"/>
        <w:gridCol w:w="1241"/>
        <w:gridCol w:w="2324"/>
        <w:gridCol w:w="1289"/>
        <w:gridCol w:w="1157"/>
        <w:gridCol w:w="1436"/>
        <w:gridCol w:w="1875"/>
        <w:gridCol w:w="1258"/>
        <w:gridCol w:w="250"/>
        <w:gridCol w:w="300"/>
        <w:gridCol w:w="236"/>
        <w:gridCol w:w="229"/>
        <w:gridCol w:w="7"/>
        <w:gridCol w:w="3660"/>
        <w:gridCol w:w="1060"/>
        <w:gridCol w:w="1274"/>
        <w:gridCol w:w="19"/>
        <w:gridCol w:w="7"/>
      </w:tblGrid>
      <w:tr w:rsidR="00E86468" w:rsidRPr="00E86468" w:rsidTr="00E86468">
        <w:trPr>
          <w:gridAfter w:val="2"/>
          <w:divId w:val="1847279937"/>
          <w:wAfter w:w="26" w:type="dxa"/>
          <w:trHeight w:val="300"/>
        </w:trPr>
        <w:tc>
          <w:tcPr>
            <w:tcW w:w="204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101CB" w:rsidRPr="00F655C4" w:rsidRDefault="005101CB" w:rsidP="005101CB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E86468" w:rsidRPr="00F655C4" w:rsidRDefault="005101CB" w:rsidP="005101CB">
            <w:pPr>
              <w:rPr>
                <w:color w:val="000000"/>
                <w:spacing w:val="1"/>
                <w:sz w:val="28"/>
                <w:szCs w:val="28"/>
              </w:rPr>
            </w:pPr>
            <w:r w:rsidRPr="00F655C4">
              <w:rPr>
                <w:color w:val="000000"/>
                <w:spacing w:val="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E86468" w:rsidRPr="00F655C4">
              <w:rPr>
                <w:color w:val="000000"/>
                <w:spacing w:val="1"/>
                <w:sz w:val="28"/>
                <w:szCs w:val="28"/>
              </w:rPr>
              <w:t>ОТЧЕТ</w:t>
            </w:r>
          </w:p>
        </w:tc>
      </w:tr>
      <w:tr w:rsidR="00E86468" w:rsidRPr="00E86468" w:rsidTr="00E86468">
        <w:trPr>
          <w:gridAfter w:val="2"/>
          <w:divId w:val="1847279937"/>
          <w:wAfter w:w="26" w:type="dxa"/>
          <w:trHeight w:val="300"/>
        </w:trPr>
        <w:tc>
          <w:tcPr>
            <w:tcW w:w="204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468" w:rsidRPr="00F655C4" w:rsidRDefault="005101CB" w:rsidP="005101CB">
            <w:pPr>
              <w:rPr>
                <w:color w:val="000000"/>
                <w:spacing w:val="1"/>
                <w:sz w:val="28"/>
                <w:szCs w:val="28"/>
              </w:rPr>
            </w:pPr>
            <w:r w:rsidRPr="00F655C4">
              <w:rPr>
                <w:color w:val="000000"/>
                <w:spacing w:val="1"/>
                <w:sz w:val="28"/>
                <w:szCs w:val="28"/>
              </w:rPr>
              <w:t xml:space="preserve">                                                                   </w:t>
            </w:r>
            <w:r w:rsidR="00E86468" w:rsidRPr="00F655C4">
              <w:rPr>
                <w:color w:val="000000"/>
                <w:spacing w:val="1"/>
                <w:sz w:val="28"/>
                <w:szCs w:val="28"/>
              </w:rPr>
              <w:t>о ходе реализации муниципальной программы Песчанокопского района</w:t>
            </w:r>
          </w:p>
        </w:tc>
      </w:tr>
      <w:tr w:rsidR="00E86468" w:rsidRPr="00E86468" w:rsidTr="00E86468">
        <w:trPr>
          <w:gridAfter w:val="2"/>
          <w:divId w:val="1847279937"/>
          <w:wAfter w:w="26" w:type="dxa"/>
          <w:trHeight w:val="315"/>
        </w:trPr>
        <w:tc>
          <w:tcPr>
            <w:tcW w:w="204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F655C4" w:rsidRDefault="00E86468" w:rsidP="00E86468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F655C4">
              <w:rPr>
                <w:color w:val="000000"/>
                <w:spacing w:val="1"/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E86468" w:rsidRPr="00E86468" w:rsidTr="00E86468">
        <w:trPr>
          <w:gridAfter w:val="2"/>
          <w:divId w:val="1847279937"/>
          <w:wAfter w:w="26" w:type="dxa"/>
          <w:trHeight w:val="315"/>
        </w:trPr>
        <w:tc>
          <w:tcPr>
            <w:tcW w:w="204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F655C4" w:rsidRDefault="00E86468" w:rsidP="00B5306F">
            <w:pPr>
              <w:ind w:left="655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F655C4">
              <w:rPr>
                <w:color w:val="000000"/>
                <w:spacing w:val="1"/>
                <w:sz w:val="28"/>
                <w:szCs w:val="28"/>
              </w:rPr>
              <w:t>за 202</w:t>
            </w:r>
            <w:r w:rsidR="00B5306F" w:rsidRPr="00F655C4">
              <w:rPr>
                <w:color w:val="000000"/>
                <w:spacing w:val="1"/>
                <w:sz w:val="28"/>
                <w:szCs w:val="28"/>
              </w:rPr>
              <w:t>5</w:t>
            </w:r>
            <w:r w:rsidRPr="00F655C4">
              <w:rPr>
                <w:color w:val="000000"/>
                <w:spacing w:val="1"/>
                <w:sz w:val="28"/>
                <w:szCs w:val="28"/>
              </w:rPr>
              <w:t xml:space="preserve"> год</w:t>
            </w:r>
          </w:p>
        </w:tc>
      </w:tr>
      <w:tr w:rsidR="00E86468" w:rsidRPr="00E86468" w:rsidTr="00E86468">
        <w:trPr>
          <w:divId w:val="1847279937"/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8D13B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5101CB" w:rsidRDefault="00E86468" w:rsidP="00E8646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01CB" w:rsidRDefault="005101CB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6468" w:rsidRPr="00E86468" w:rsidRDefault="00E86468" w:rsidP="00E86468">
            <w:pPr>
              <w:ind w:right="-116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Таблица 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2"/>
          <w:divId w:val="1847279937"/>
          <w:wAfter w:w="26" w:type="dxa"/>
          <w:trHeight w:val="315"/>
        </w:trPr>
        <w:tc>
          <w:tcPr>
            <w:tcW w:w="204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B5306F">
            <w:pPr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1. Сведения о достижении показателей муниципальной программы по </w:t>
            </w:r>
            <w:r w:rsidRPr="00E86468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состоянию на </w:t>
            </w:r>
            <w:r w:rsidR="00B5306F">
              <w:rPr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E86468">
              <w:rPr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="00B5306F">
              <w:rPr>
                <w:color w:val="000000"/>
                <w:sz w:val="24"/>
                <w:szCs w:val="24"/>
                <w:u w:val="single"/>
                <w:lang w:eastAsia="ru-RU"/>
              </w:rPr>
              <w:t>12</w:t>
            </w:r>
            <w:r w:rsidRPr="00E86468">
              <w:rPr>
                <w:color w:val="000000"/>
                <w:sz w:val="24"/>
                <w:szCs w:val="24"/>
                <w:u w:val="single"/>
                <w:lang w:eastAsia="ru-RU"/>
              </w:rPr>
              <w:t>.2025 года</w:t>
            </w: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divId w:val="1847279937"/>
          <w:trHeight w:val="18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№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E86468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E86468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теля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Уровень показателя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Признак возраст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ния/убывания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Единица измерения (по ОКЕИ)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Фактическое значение на конец о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четного п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E86468">
              <w:rPr>
                <w:color w:val="000000"/>
                <w:sz w:val="22"/>
                <w:szCs w:val="22"/>
                <w:lang w:eastAsia="ru-RU"/>
              </w:rPr>
              <w:t>риода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Информационная система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86468">
              <w:rPr>
                <w:color w:val="000000"/>
                <w:sz w:val="22"/>
                <w:szCs w:val="22"/>
                <w:lang w:eastAsia="ru-RU"/>
              </w:rPr>
              <w:t>Комментарий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divId w:val="1847279937"/>
          <w:trHeight w:val="690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1. Цель муниципальной программы «Ежегодное обеспечение сбалансированности  бюджета Песчанокопского района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br/>
              <w:t>за счет увеличения налоговых и неналоговых доходов, эффективности использования бюджетных средств»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Наличие бюджетн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го прогноза Песч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нокопского района на долгосрочный период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ind w:left="1714"/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Темп роста налог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вых и неналоговых доходов консолид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рованного бюджета Песчанокопского района к уровню предыдущего года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5F242D" w:rsidRDefault="00BF4F64" w:rsidP="00BF4F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242D">
              <w:rPr>
                <w:color w:val="000000"/>
                <w:sz w:val="24"/>
                <w:szCs w:val="24"/>
                <w:lang w:val="en-US" w:eastAsia="ru-RU"/>
              </w:rPr>
              <w:t>106</w:t>
            </w:r>
            <w:r w:rsidRPr="005F242D">
              <w:rPr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1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Отношение дефиц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та бюджета Песч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нокопского района к общему годовому объему доходов 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бюджета Песчан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копского района без учета объема бе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возмездных посту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лений 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br/>
              <w:t>в отчетном фина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совом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16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Соблюдение огр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ничений, устано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ленных бюджетным законодательством, в части муниц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3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Осуществление полномочий по внутреннему мун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ципальному фина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совому контролю в сфере бюджетных правоотношений и по контролю в 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ношении закупок товаров, работ, услуг 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br/>
              <w:t>для обеспечения муниципальных нужд Песчаноко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ского района в ра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ках полномочий, з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крепленных закон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дательством Ро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сийской Федерации 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о контрактной с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стеме в сфере зак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пок товаров, работ, услуг, к плановым контрольным мер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приятиям, заплан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рованным на фина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совый 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B5306F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B5306F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divId w:val="1847279937"/>
          <w:trHeight w:val="735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2. Цель муниципальной программы «Эффективное использование информационных технологий в бюджетном процессе Песчан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копского района»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divId w:val="1847279937"/>
          <w:trHeight w:val="16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Функционирование информационной системы "Единая автоматизированная система управления общественными ф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нансами в Росто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ской области" (ЕАС УОФ) в соотве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ствии с требовани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ми </w:t>
            </w:r>
            <w:proofErr w:type="gramStart"/>
            <w:r w:rsidRPr="00E86468">
              <w:rPr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E86468">
              <w:rPr>
                <w:color w:val="000000"/>
                <w:sz w:val="24"/>
                <w:szCs w:val="24"/>
                <w:lang w:eastAsia="ru-RU"/>
              </w:rPr>
              <w:t xml:space="preserve"> а ЕАС УОФ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divId w:val="1847279937"/>
          <w:trHeight w:val="630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3. Цель муниципальной программы «Ежегодное предоставление бюджетам сельских поселений Песчанокопского района из бю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жета Песчанокопского района финансовой поддержки нецелевого характера»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16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Предоставление  бюджетам сельских поселений из бю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жета Песчаноко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ского района  ф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нансовой поддержки нецелевого характ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ра в соответствии с требованиями бю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жетного законод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  <w:tr w:rsidR="00E86468" w:rsidRPr="00E86468" w:rsidTr="00E86468">
        <w:trPr>
          <w:divId w:val="1847279937"/>
          <w:trHeight w:val="690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4. Цель муниципальной программы «Ежегодное содействие повышению качества управления муниципальными финансами»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rPr>
                <w:lang w:eastAsia="ru-RU"/>
              </w:rPr>
            </w:pPr>
          </w:p>
        </w:tc>
      </w:tr>
      <w:tr w:rsidR="00E86468" w:rsidRPr="00E86468" w:rsidTr="00E86468">
        <w:trPr>
          <w:gridAfter w:val="1"/>
          <w:divId w:val="1847279937"/>
          <w:wAfter w:w="7" w:type="dxa"/>
          <w:trHeight w:val="16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BF4F6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Проведение мон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торинга и оценки качества управления бюджетным проце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сом в сельских п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селениях Песчан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86468">
              <w:rPr>
                <w:color w:val="000000"/>
                <w:sz w:val="24"/>
                <w:szCs w:val="24"/>
                <w:lang w:eastAsia="ru-RU"/>
              </w:rPr>
              <w:t>копского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6468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468" w:rsidRPr="00E86468" w:rsidRDefault="00E86468" w:rsidP="00E86468">
            <w:pPr>
              <w:jc w:val="center"/>
              <w:rPr>
                <w:lang w:eastAsia="ru-RU"/>
              </w:rPr>
            </w:pPr>
          </w:p>
        </w:tc>
      </w:tr>
    </w:tbl>
    <w:p w:rsidR="00B1581A" w:rsidRDefault="00A94F55" w:rsidP="00C81604">
      <w:pPr>
        <w:suppressAutoHyphens/>
        <w:ind w:left="10206"/>
        <w:jc w:val="right"/>
      </w:pPr>
      <w:r>
        <w:fldChar w:fldCharType="end"/>
      </w:r>
    </w:p>
    <w:p w:rsidR="0054499A" w:rsidRDefault="00CD48A5" w:rsidP="00C630AC">
      <w:pPr>
        <w:suppressAutoHyphens/>
        <w:jc w:val="right"/>
      </w:pPr>
      <w:r>
        <w:t>Таблица 2</w:t>
      </w:r>
    </w:p>
    <w:p w:rsidR="00077A10" w:rsidRDefault="00077A10" w:rsidP="00077A10">
      <w:pPr>
        <w:suppressAutoHyphens/>
        <w:jc w:val="center"/>
      </w:pPr>
      <w:r>
        <w:t>2. Отчет о ходе реализации комплексов процессных мероприятий</w:t>
      </w:r>
    </w:p>
    <w:p w:rsidR="00077A10" w:rsidRPr="00077A10" w:rsidRDefault="00077A10" w:rsidP="00077A10">
      <w:pPr>
        <w:suppressAutoHyphens/>
        <w:jc w:val="center"/>
        <w:rPr>
          <w:u w:val="single"/>
        </w:rPr>
      </w:pPr>
      <w:r>
        <w:t xml:space="preserve"> </w:t>
      </w:r>
      <w:r w:rsidRPr="00077A10">
        <w:rPr>
          <w:u w:val="single"/>
        </w:rPr>
        <w:t xml:space="preserve">по состоянию на </w:t>
      </w:r>
      <w:r w:rsidR="009C36CF">
        <w:rPr>
          <w:u w:val="single"/>
        </w:rPr>
        <w:t>31</w:t>
      </w:r>
      <w:r w:rsidRPr="00077A10">
        <w:rPr>
          <w:u w:val="single"/>
        </w:rPr>
        <w:t>.</w:t>
      </w:r>
      <w:r w:rsidR="009C36CF">
        <w:rPr>
          <w:u w:val="single"/>
        </w:rPr>
        <w:t>12.</w:t>
      </w:r>
      <w:r w:rsidRPr="00077A10">
        <w:rPr>
          <w:u w:val="single"/>
        </w:rPr>
        <w:t xml:space="preserve">2025 года </w:t>
      </w:r>
    </w:p>
    <w:p w:rsidR="00077A10" w:rsidRDefault="00077A10" w:rsidP="00077A10">
      <w:pPr>
        <w:suppressAutoHyphens/>
        <w:jc w:val="center"/>
      </w:pP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016"/>
        <w:gridCol w:w="1108"/>
        <w:gridCol w:w="992"/>
        <w:gridCol w:w="1134"/>
        <w:gridCol w:w="993"/>
        <w:gridCol w:w="567"/>
        <w:gridCol w:w="992"/>
        <w:gridCol w:w="850"/>
        <w:gridCol w:w="567"/>
        <w:gridCol w:w="468"/>
        <w:gridCol w:w="76"/>
        <w:gridCol w:w="874"/>
        <w:gridCol w:w="567"/>
        <w:gridCol w:w="567"/>
        <w:gridCol w:w="992"/>
        <w:gridCol w:w="850"/>
        <w:gridCol w:w="567"/>
        <w:gridCol w:w="21"/>
        <w:gridCol w:w="1255"/>
        <w:gridCol w:w="49"/>
      </w:tblGrid>
      <w:tr w:rsidR="0054499A" w:rsidRPr="0054499A" w:rsidTr="00F655C4">
        <w:trPr>
          <w:trHeight w:val="1485"/>
        </w:trPr>
        <w:tc>
          <w:tcPr>
            <w:tcW w:w="670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N </w:t>
            </w:r>
            <w:proofErr w:type="gramStart"/>
            <w:r w:rsidRPr="0054499A">
              <w:t>п</w:t>
            </w:r>
            <w:proofErr w:type="gramEnd"/>
            <w:r w:rsidRPr="0054499A">
              <w:t>/п</w:t>
            </w:r>
          </w:p>
        </w:tc>
        <w:tc>
          <w:tcPr>
            <w:tcW w:w="2016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Наименование комплекса процессных мероприятий, мероприятия (результата), </w:t>
            </w:r>
            <w:r w:rsidRPr="0054499A">
              <w:lastRenderedPageBreak/>
              <w:t>контрольной точки</w:t>
            </w:r>
          </w:p>
        </w:tc>
        <w:tc>
          <w:tcPr>
            <w:tcW w:w="1108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Плановый срок реализации (период)/ (дата)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Фактическая дата окончания реализац</w:t>
            </w:r>
            <w:r w:rsidRPr="0054499A">
              <w:lastRenderedPageBreak/>
              <w:t>ии, наступления контрольной точки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lastRenderedPageBreak/>
              <w:t xml:space="preserve">Результат реализации (краткое описание, причины </w:t>
            </w:r>
            <w:proofErr w:type="spellStart"/>
            <w:r w:rsidRPr="0054499A">
              <w:t>нереализа</w:t>
            </w:r>
            <w:r w:rsidRPr="0054499A">
              <w:lastRenderedPageBreak/>
              <w:t>ции</w:t>
            </w:r>
            <w:proofErr w:type="spellEnd"/>
            <w:r w:rsidRPr="0054499A">
              <w:t>/ реализации не в полном объеме)</w:t>
            </w:r>
          </w:p>
        </w:tc>
        <w:tc>
          <w:tcPr>
            <w:tcW w:w="4513" w:type="dxa"/>
            <w:gridSpan w:val="7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lastRenderedPageBreak/>
              <w:t>Объем расходов,</w:t>
            </w:r>
          </w:p>
        </w:tc>
        <w:tc>
          <w:tcPr>
            <w:tcW w:w="4438" w:type="dxa"/>
            <w:gridSpan w:val="7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Кассовое исполнение,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Ответственный исполнитель (должность)</w:t>
            </w:r>
          </w:p>
        </w:tc>
      </w:tr>
      <w:tr w:rsidR="0054499A" w:rsidRPr="0054499A" w:rsidTr="00F655C4">
        <w:trPr>
          <w:trHeight w:val="679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08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4513" w:type="dxa"/>
            <w:gridSpan w:val="7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(тыс. рублей)</w:t>
            </w:r>
          </w:p>
        </w:tc>
        <w:tc>
          <w:tcPr>
            <w:tcW w:w="4438" w:type="dxa"/>
            <w:gridSpan w:val="7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(тыс. рублей)</w:t>
            </w:r>
          </w:p>
        </w:tc>
        <w:tc>
          <w:tcPr>
            <w:tcW w:w="1304" w:type="dxa"/>
            <w:gridSpan w:val="2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</w:tr>
      <w:tr w:rsidR="00E5084F" w:rsidRPr="0054499A" w:rsidTr="00F655C4">
        <w:trPr>
          <w:gridAfter w:val="1"/>
          <w:wAfter w:w="49" w:type="dxa"/>
          <w:trHeight w:val="4091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08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3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федеральный бюджет</w:t>
            </w: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областной бюджет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бюджет Песчанокопского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бюджет сельских поселений Песчанокопского района</w:t>
            </w:r>
          </w:p>
        </w:tc>
        <w:tc>
          <w:tcPr>
            <w:tcW w:w="468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внебюджетные источники</w:t>
            </w:r>
          </w:p>
        </w:tc>
        <w:tc>
          <w:tcPr>
            <w:tcW w:w="950" w:type="dxa"/>
            <w:gridSpan w:val="2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областной бюджет</w:t>
            </w: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бюджет Песчанокопского района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бюджет сельских поселений Песчанокопского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внебюджетные источники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 </w:t>
            </w:r>
          </w:p>
        </w:tc>
      </w:tr>
      <w:tr w:rsidR="00E5084F" w:rsidRPr="0054499A" w:rsidTr="00F655C4">
        <w:trPr>
          <w:gridAfter w:val="1"/>
          <w:wAfter w:w="49" w:type="dxa"/>
          <w:trHeight w:val="315"/>
        </w:trPr>
        <w:tc>
          <w:tcPr>
            <w:tcW w:w="670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</w:t>
            </w:r>
          </w:p>
        </w:tc>
        <w:tc>
          <w:tcPr>
            <w:tcW w:w="2016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</w:t>
            </w:r>
          </w:p>
        </w:tc>
        <w:tc>
          <w:tcPr>
            <w:tcW w:w="1108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6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7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8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9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10</w:t>
            </w: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11</w:t>
            </w:r>
          </w:p>
        </w:tc>
        <w:tc>
          <w:tcPr>
            <w:tcW w:w="950" w:type="dxa"/>
            <w:gridSpan w:val="2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12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16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18</w:t>
            </w:r>
          </w:p>
        </w:tc>
      </w:tr>
      <w:tr w:rsidR="00E5084F" w:rsidRPr="0054499A" w:rsidTr="00F655C4">
        <w:trPr>
          <w:gridAfter w:val="1"/>
          <w:wAfter w:w="49" w:type="dxa"/>
          <w:trHeight w:val="315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08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468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50" w:type="dxa"/>
            <w:gridSpan w:val="2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276" w:type="dxa"/>
            <w:gridSpan w:val="2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</w:tr>
      <w:tr w:rsidR="00E5084F" w:rsidRPr="0054499A" w:rsidTr="00F655C4">
        <w:trPr>
          <w:gridAfter w:val="1"/>
          <w:wAfter w:w="49" w:type="dxa"/>
          <w:trHeight w:val="235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08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468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50" w:type="dxa"/>
            <w:gridSpan w:val="2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  <w:tc>
          <w:tcPr>
            <w:tcW w:w="1276" w:type="dxa"/>
            <w:gridSpan w:val="2"/>
            <w:vMerge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</w:p>
        </w:tc>
      </w:tr>
      <w:tr w:rsidR="00E5084F" w:rsidRPr="0054499A" w:rsidTr="00F655C4">
        <w:trPr>
          <w:gridAfter w:val="1"/>
          <w:wAfter w:w="49" w:type="dxa"/>
          <w:trHeight w:val="213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Комплекс процессных мероприятий "Долгосрочное финансовое планирование"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Финансовый отдел Администрации Песчанокопского района Ростовской области (начальник финансового отдела Администрации района </w:t>
            </w:r>
            <w:r w:rsidRPr="0054499A">
              <w:lastRenderedPageBreak/>
              <w:t>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1.1.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Мероприятие (результат) «Достигнута положительная динамика поступлений </w:t>
            </w:r>
            <w:r w:rsidRPr="0054499A">
              <w:br/>
              <w:t>по налоговым и неналоговым доходам (в сопоставимых условиях)»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63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1.1.1.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1.1.</w:t>
            </w:r>
            <w:r w:rsidRPr="0054499A">
              <w:br/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Песчанокопского района </w:t>
            </w:r>
            <w:r w:rsidRPr="0054499A">
              <w:br/>
              <w:t>и повышению эффективности налогового администрирования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 февраля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 февраля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исполнено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40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1.1.2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1.2. Проведен мониторинг налоговой задолженности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 марта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 марта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исполнено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24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1.1.3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1.3.Исполнены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Песчанокопского района и повышению эффективности налогового администрирования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25 апреля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BE0920" w:rsidP="00A44625">
            <w:pPr>
              <w:suppressAutoHyphens/>
              <w:jc w:val="right"/>
            </w:pPr>
            <w:r>
              <w:t>30 июня 2025 г.</w:t>
            </w:r>
            <w:r w:rsidR="0054499A" w:rsidRPr="0054499A"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исполнено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17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1.2.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Мероприятие (результат) 2 «Отменены неэффективные налоговые льготы Песчанокопского района, реализованы меры 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40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1.2.1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2.1.Направлен в Управление Федеральной налоговой службы по Ростовской области перечень льгот и пониженных ставок, установленных представительными органами Песчанокопского района и сельских поселений, входящих в состав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 февраля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center"/>
            </w:pPr>
            <w:r w:rsidRPr="0054499A">
              <w:t>2 февраля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Перечень направлен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8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1.2.2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2.2. Направлена информация в Министерство финансов Ростовской области по перечню показателей для оценки эффективности налоговых расходов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2</w:t>
            </w:r>
            <w:r w:rsidR="0054499A" w:rsidRPr="0054499A">
              <w:t xml:space="preserve"> июля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2</w:t>
            </w:r>
            <w:r w:rsidR="0054499A" w:rsidRPr="0054499A">
              <w:t xml:space="preserve"> июля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Информация направлена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151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1.3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3 «Сформирован и исполнен бюджет Песчанокопского района на основе программно-целевых принципов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8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1.3.1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3.1.Фактический объем расходов бюджета Песчанокопского района, исполненный в рамках муниципальных программ, более 90 процентов в общем объеме расходов бюджета Песчанокопского района  за отчетный финансовый год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20 марта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521164">
            <w:pPr>
              <w:suppressAutoHyphens/>
              <w:jc w:val="right"/>
            </w:pPr>
            <w:r w:rsidRPr="0054499A">
              <w:t>2</w:t>
            </w:r>
            <w:r w:rsidR="00521164">
              <w:t>0</w:t>
            </w:r>
            <w:r w:rsidRPr="0054499A">
              <w:t xml:space="preserve"> марта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521164">
            <w:pPr>
              <w:suppressAutoHyphens/>
              <w:jc w:val="right"/>
            </w:pPr>
            <w:r w:rsidRPr="0054499A">
              <w:t>Исполнение составило 98,</w:t>
            </w:r>
            <w:r w:rsidR="00521164">
              <w:t>0</w:t>
            </w:r>
            <w:r w:rsidRPr="0054499A">
              <w:t>%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7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1.3.2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521164">
            <w:pPr>
              <w:suppressAutoHyphens/>
              <w:jc w:val="right"/>
            </w:pPr>
            <w:r w:rsidRPr="0054499A">
              <w:t xml:space="preserve">Контрольная точка 3.2.Исполнение расходов бюджета Песчанокопского района в рамках муниципальных программ в </w:t>
            </w:r>
            <w:r w:rsidR="00521164">
              <w:t>2025</w:t>
            </w:r>
            <w:r w:rsidRPr="0054499A">
              <w:t xml:space="preserve"> год</w:t>
            </w:r>
            <w:r w:rsidR="00521164">
              <w:t>у</w:t>
            </w:r>
            <w:r w:rsidRPr="0054499A">
              <w:t xml:space="preserve"> более 90 процентов в общем объеме расходов бюджета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21164" w:rsidP="00521164">
            <w:pPr>
              <w:suppressAutoHyphens/>
              <w:jc w:val="right"/>
            </w:pPr>
            <w:r>
              <w:t>31</w:t>
            </w:r>
            <w:r w:rsidR="0054499A" w:rsidRPr="0054499A">
              <w:t xml:space="preserve"> </w:t>
            </w:r>
            <w:r>
              <w:t>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521164">
            <w:pPr>
              <w:suppressAutoHyphens/>
              <w:jc w:val="right"/>
            </w:pPr>
            <w:r w:rsidRPr="0054499A">
              <w:t>Исполнение составило 98,</w:t>
            </w:r>
            <w:r w:rsidR="00521164">
              <w:t>0</w:t>
            </w:r>
            <w:r w:rsidRPr="0054499A">
              <w:t>%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7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Комплекс процессных мероприятий "Нормативн</w:t>
            </w:r>
            <w:proofErr w:type="gramStart"/>
            <w:r w:rsidRPr="0054499A">
              <w:t>о-</w:t>
            </w:r>
            <w:proofErr w:type="gramEnd"/>
            <w:r w:rsidRPr="0054499A">
              <w:t xml:space="preserve"> методическое, информационное обеспечение и организация бюджетного процесса"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12973,7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12973,7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12790,9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12790,9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151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Мероприятие (результат) 1. «Разработана и усовершенствована нормативно-правовая база для регулирования </w:t>
            </w:r>
            <w:r w:rsidRPr="0054499A">
              <w:lastRenderedPageBreak/>
              <w:t xml:space="preserve">организации бюджетного процесса» 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 </w:t>
            </w:r>
          </w:p>
        </w:tc>
      </w:tr>
      <w:tr w:rsidR="00E5084F" w:rsidRPr="0054499A" w:rsidTr="00F655C4">
        <w:trPr>
          <w:gridAfter w:val="1"/>
          <w:wAfter w:w="49" w:type="dxa"/>
          <w:trHeight w:val="391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2.1.1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1.1. Принята новая редакция приказа финансового отдела администрации Песчанокопского района «Об утверждении Порядка составления и ведения сводной  бюджетной росписи бюджета Песчанокопского района и бюджетных росписей главных распорядителей средств бюджета Песчанокопского район</w:t>
            </w:r>
            <w:proofErr w:type="gramStart"/>
            <w:r w:rsidRPr="0054499A">
              <w:t>а(</w:t>
            </w:r>
            <w:proofErr w:type="gramEnd"/>
            <w:r w:rsidRPr="0054499A">
              <w:t>главных администраторов источников финансирования дефицита бюджета Песчанокопского района)»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</w:pPr>
            <w:r>
              <w:t>31 декабря</w:t>
            </w:r>
            <w:r w:rsidR="0054499A" w:rsidRPr="0054499A">
              <w:t xml:space="preserve"> 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приказ подготовлен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4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2 «Обеспечена деятельность финансового отдела Администрации Песчанокопского района Ростовской области»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12 973,7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077A10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12973,7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A4462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12790,9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E5084F" w:rsidRDefault="00521164" w:rsidP="00E5084F">
            <w:pPr>
              <w:suppressAutoHyphens/>
              <w:ind w:right="-106"/>
              <w:jc w:val="right"/>
              <w:rPr>
                <w:sz w:val="18"/>
                <w:szCs w:val="18"/>
              </w:rPr>
            </w:pPr>
            <w:r w:rsidRPr="00E5084F">
              <w:rPr>
                <w:sz w:val="18"/>
                <w:szCs w:val="18"/>
              </w:rPr>
              <w:t>12790,9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32904">
        <w:trPr>
          <w:gridAfter w:val="1"/>
          <w:wAfter w:w="49" w:type="dxa"/>
          <w:trHeight w:val="844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2.1. Проведены закупки товаров, работ, услуг в соответствии с Федеральным законом от 05.04.2013 №;;-ФЗ "О контрактной системе в сфере закупок товаров, работ, услуг для обеспечения государственных и муниципальных нужд" для обеспечения </w:t>
            </w:r>
            <w:proofErr w:type="gramStart"/>
            <w:r w:rsidRPr="0054499A">
              <w:t>нужд финансового отдела Администрации Песчанокопского района Ростовской области</w:t>
            </w:r>
            <w:proofErr w:type="gramEnd"/>
            <w:r w:rsidRPr="0054499A">
              <w:t xml:space="preserve"> в соответствии с </w:t>
            </w:r>
            <w:r w:rsidRPr="0054499A">
              <w:lastRenderedPageBreak/>
              <w:t>утвержденным планом-графиком закупок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lastRenderedPageBreak/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BE0920" w:rsidP="00A44625">
            <w:pPr>
              <w:suppressAutoHyphens/>
              <w:jc w:val="right"/>
            </w:pPr>
            <w:r w:rsidRPr="00BE0920">
              <w:t>Х</w:t>
            </w:r>
            <w:r w:rsidR="0054499A" w:rsidRPr="0054499A"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22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2.3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3 «Организовано планирование и исполнение расходов бюджета Песчанокопского района»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43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2.3.1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3.1 .Подготовлено постановление Администрации Песчанокопского района Ростовской области «Об утверждении Порядка и сроков составления проекта бюджета Песчанокопского района на очередной финансовый год и на плановые периоды» 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1 июня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7D523B">
            <w:pPr>
              <w:suppressAutoHyphens/>
              <w:jc w:val="center"/>
            </w:pPr>
            <w:r w:rsidRPr="0054499A">
              <w:t>1 ию</w:t>
            </w:r>
            <w:r w:rsidR="007D523B">
              <w:t>н</w:t>
            </w:r>
            <w:r w:rsidRPr="0054499A">
              <w:t>я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постановление подготовлено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8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2.3.2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3.2 Проведен мониторинг качества финансового менеджмента в отношении главных распорядителей средств бюджета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7D523B">
            <w:pPr>
              <w:suppressAutoHyphens/>
              <w:jc w:val="right"/>
            </w:pPr>
            <w:r w:rsidRPr="0054499A">
              <w:t xml:space="preserve">1 </w:t>
            </w:r>
            <w:r w:rsidR="007D523B">
              <w:t>февраля</w:t>
            </w:r>
            <w:r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7D523B" w:rsidP="007D523B">
            <w:pPr>
              <w:suppressAutoHyphens/>
              <w:jc w:val="right"/>
            </w:pPr>
            <w:r>
              <w:t>1 февраля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мониторинг проведен</w:t>
            </w:r>
            <w:proofErr w:type="gramStart"/>
            <w:r w:rsidRPr="0054499A">
              <w:t xml:space="preserve"> ,</w:t>
            </w:r>
            <w:proofErr w:type="gramEnd"/>
            <w:r w:rsidRPr="0054499A">
              <w:t xml:space="preserve"> приказ подготовлен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2.3.3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3.3 Принят приказ финансового отдела Администрации Песчанокопского района Ростовской области "О внесении изменений в приказ финансового отдела Администрации Песчанокопского района Ростовской области от  04.04.2016 №24 "О методике и порядке планирования бюджетных ассигнований бюджета Песчанокопского района"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7D523B">
            <w:pPr>
              <w:suppressAutoHyphens/>
              <w:jc w:val="right"/>
            </w:pPr>
            <w:r w:rsidRPr="0054499A">
              <w:t xml:space="preserve">1 </w:t>
            </w:r>
            <w:r w:rsidR="007D523B">
              <w:t>сентября</w:t>
            </w:r>
            <w:r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7D523B">
            <w:pPr>
              <w:suppressAutoHyphens/>
              <w:jc w:val="right"/>
            </w:pPr>
            <w:r w:rsidRPr="0054499A">
              <w:t xml:space="preserve">1 </w:t>
            </w:r>
            <w:r w:rsidR="007D523B">
              <w:t>сентября</w:t>
            </w:r>
            <w:r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приказ подготовлен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2.4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4.«Обеспечено функционирование и 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2.4.1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4.1.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исполнено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22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2.4.2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4.2  Проведены закупки, необходимые для 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исполнено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19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Комплекс процессных мероприятий "Управление муниципальным долгом Песчанокопского района"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Мероприятие </w:t>
            </w:r>
            <w:proofErr w:type="gramStart"/>
            <w:r w:rsidRPr="0054499A">
              <w:t xml:space="preserve">( </w:t>
            </w:r>
            <w:proofErr w:type="gramEnd"/>
            <w:r w:rsidRPr="0054499A">
              <w:t>результат )1. Проведена единая политика муниципальных заимствований Песчанокопского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X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3.1.1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proofErr w:type="gramStart"/>
            <w:r w:rsidRPr="0054499A">
              <w:t>Контрольная точка 1.1 Получен бюджетный кредит на пополнение остатка средств на едином счете бюджета   при наличии потребности)</w:t>
            </w:r>
            <w:proofErr w:type="gramEnd"/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7D523B" w:rsidP="00A44625">
            <w:pPr>
              <w:suppressAutoHyphens/>
              <w:jc w:val="right"/>
            </w:pPr>
            <w:r>
              <w:t xml:space="preserve">31 декабря 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7D523B">
            <w:pPr>
              <w:suppressAutoHyphens/>
              <w:jc w:val="right"/>
            </w:pPr>
            <w:r>
              <w:t>3</w:t>
            </w:r>
            <w:r w:rsidR="0054499A" w:rsidRPr="0054499A">
              <w:t xml:space="preserve">1 </w:t>
            </w:r>
            <w:r w:rsidR="007D523B">
              <w:t>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потребности не было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2. Запланированы бюджетные ассигнования на обслуживание муниципального долга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928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3.2.1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2.7. Привлечены кредиты кредитных организаций в пределах необходимой потребности на основе анализа исполнения бюджета Песчанокопского района </w:t>
            </w:r>
            <w:proofErr w:type="gramStart"/>
            <w:r w:rsidRPr="0054499A">
              <w:t xml:space="preserve">( </w:t>
            </w:r>
            <w:proofErr w:type="gramEnd"/>
            <w:r w:rsidRPr="0054499A">
              <w:t>при необходимости)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 xml:space="preserve">31 декабря </w:t>
            </w:r>
            <w:r w:rsidR="0054499A" w:rsidRPr="0054499A">
              <w:t>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потребности не было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Комплекс процессных мероприятий "Совершенствование межбюджетных отношений"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521164">
            <w:pPr>
              <w:suppressAutoHyphens/>
              <w:jc w:val="right"/>
            </w:pPr>
            <w:r w:rsidRPr="0054499A">
              <w:t>3</w:t>
            </w:r>
            <w:r w:rsidR="00521164">
              <w:t>4</w:t>
            </w:r>
            <w:r w:rsidRPr="0054499A">
              <w:t>540</w:t>
            </w:r>
            <w:r w:rsidR="00521164">
              <w:t>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F22BD5" w:rsidRDefault="0054499A" w:rsidP="00F22BD5">
            <w:pPr>
              <w:suppressAutoHyphens/>
              <w:rPr>
                <w:sz w:val="18"/>
                <w:szCs w:val="18"/>
              </w:rPr>
            </w:pPr>
            <w:r w:rsidRPr="00F22BD5">
              <w:rPr>
                <w:sz w:val="18"/>
                <w:szCs w:val="18"/>
              </w:rPr>
              <w:t>32540</w:t>
            </w:r>
            <w:r w:rsidR="00F22BD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21164" w:rsidP="00A44625">
            <w:pPr>
              <w:suppressAutoHyphens/>
              <w:jc w:val="right"/>
            </w:pPr>
            <w:r>
              <w:t>2</w:t>
            </w:r>
            <w:r w:rsidR="0054499A" w:rsidRPr="0054499A">
              <w:t>000,0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F22BD5" w:rsidRDefault="00521164" w:rsidP="00A44625">
            <w:pPr>
              <w:suppressAutoHyphens/>
              <w:jc w:val="right"/>
              <w:rPr>
                <w:sz w:val="18"/>
                <w:szCs w:val="18"/>
              </w:rPr>
            </w:pPr>
            <w:r w:rsidRPr="00F22BD5">
              <w:rPr>
                <w:sz w:val="18"/>
                <w:szCs w:val="18"/>
              </w:rPr>
              <w:t>34540,0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21164" w:rsidP="00A44625">
            <w:pPr>
              <w:suppressAutoHyphens/>
              <w:jc w:val="right"/>
            </w:pPr>
            <w:r>
              <w:t>32540,4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21164" w:rsidP="00A44625">
            <w:pPr>
              <w:suppressAutoHyphens/>
              <w:jc w:val="right"/>
            </w:pPr>
            <w:r>
              <w:t>2000,0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1 «Переданы в местные бюджеты единые и дополнительные нормативы отчислений от налоговых и неналоговых доходов, которые ранее являлись доходами бюджета Песчанокопского района»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1.1.Проведен мониторинг 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01</w:t>
            </w:r>
            <w:r w:rsidR="0054499A" w:rsidRPr="0054499A">
              <w:t xml:space="preserve"> февраля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01</w:t>
            </w:r>
            <w:r w:rsidR="0054499A" w:rsidRPr="0054499A">
              <w:t xml:space="preserve"> февраля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мониторинг проведен</w:t>
            </w:r>
            <w:proofErr w:type="gramStart"/>
            <w:r w:rsidRPr="0054499A">
              <w:t xml:space="preserve"> ,</w:t>
            </w:r>
            <w:proofErr w:type="gramEnd"/>
            <w:r w:rsidRPr="0054499A">
              <w:t xml:space="preserve"> приказ подготовлен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2«Повышена эффективность предоставления иных межбюджетных трансфертов»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2.1. Внесены изменения в Решение Собрания депутатов Песчанокопского района Ростовской области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изменения внесены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32904">
        <w:trPr>
          <w:gridAfter w:val="1"/>
          <w:wAfter w:w="49" w:type="dxa"/>
          <w:trHeight w:val="1411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4.2.2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2.2.  Внесены изменения в приказ финансового отдела Администрации Песчанокопского района Ростовской области «Об 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</w:t>
            </w:r>
            <w:r w:rsidRPr="0054499A">
              <w:lastRenderedPageBreak/>
              <w:t>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lastRenderedPageBreak/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изменения внесены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2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3 «Повышено качество осуществления бюджетного процесса на местном уровне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41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4.3.1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3.1.Проведен мониторинг и оценка качества управления бюджетным процессом в сельских поселениях Песчанокопского района 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01</w:t>
            </w:r>
            <w:r w:rsidR="0054499A" w:rsidRPr="0054499A">
              <w:t xml:space="preserve"> февраля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01</w:t>
            </w:r>
            <w:r w:rsidR="0054499A" w:rsidRPr="0054499A">
              <w:t xml:space="preserve"> февраля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мониторинг проведен</w:t>
            </w:r>
            <w:proofErr w:type="gramStart"/>
            <w:r w:rsidRPr="0054499A">
              <w:t xml:space="preserve"> ,</w:t>
            </w:r>
            <w:proofErr w:type="gramEnd"/>
            <w:r w:rsidRPr="0054499A">
              <w:t xml:space="preserve"> приказ подготовлен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3.2.Принято 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 xml:space="preserve">31 декабря 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решение принято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89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4.4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5 «Созданы условия, направленные на обеспечение сбалансированности бюджетов муниципальных образований в Песчанокопском  районе»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4E2923">
            <w:pPr>
              <w:suppressAutoHyphens/>
              <w:jc w:val="right"/>
            </w:pPr>
            <w:r w:rsidRPr="0054499A">
              <w:t>3</w:t>
            </w:r>
            <w:r w:rsidR="004E2923">
              <w:t>4</w:t>
            </w:r>
            <w:r w:rsidRPr="0054499A">
              <w:t>540</w:t>
            </w:r>
            <w:r w:rsidR="004E2923">
              <w:t>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32540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2</w:t>
            </w:r>
            <w:r w:rsidR="0054499A" w:rsidRPr="0054499A">
              <w:t>000,0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4E2923" w:rsidP="00DA2F20">
            <w:pPr>
              <w:suppressAutoHyphens/>
              <w:jc w:val="right"/>
            </w:pPr>
            <w:r>
              <w:t>34540,0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32540,0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2000,0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4.4.1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5.1. Приняты решения о возможности предоставления сельским поселениям, входящим в состав Песчанокопского района иных межбюджетных трансфертов на поддержание устойчивого исполнения местных бюджетов на основании анализа бюджетов соответствующих поселений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C2032C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потребности не было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8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4.4.2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5.3. Внесены изменения в кассовый план бюджета  Песчанокопского района по 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301BFB">
            <w:pPr>
              <w:suppressAutoHyphens/>
              <w:jc w:val="right"/>
            </w:pPr>
            <w:r>
              <w:t>31</w:t>
            </w:r>
            <w:r w:rsidR="0054499A" w:rsidRPr="0054499A">
              <w:t xml:space="preserve"> </w:t>
            </w:r>
            <w:r>
              <w:t>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потребности не было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8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4.4.3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5.4. Перечислены бюджетам сельских поселений, входящих в состав Песчанокопского района иные межбюджетные трансферты на поддержание устойчивого исполнения местных бюджетов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потребности не было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5.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Комплекс процессных мероприятий "Организация и осуществление внутреннего муниципального финансового контроля, </w:t>
            </w:r>
            <w:proofErr w:type="gramStart"/>
            <w:r w:rsidRPr="0054499A">
              <w:t>контроля за</w:t>
            </w:r>
            <w:proofErr w:type="gramEnd"/>
            <w:r w:rsidRPr="0054499A">
              <w:t xml:space="preserve"> соблюдением законодательства Российской Федерации о контрактной системе в сфере закупок»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B76DE6" w:rsidP="00A44625">
            <w:pPr>
              <w:suppressAutoHyphens/>
              <w:jc w:val="right"/>
            </w:pPr>
            <w:r>
              <w:t>755,4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B76DE6" w:rsidP="00A44625">
            <w:pPr>
              <w:suppressAutoHyphens/>
              <w:jc w:val="right"/>
            </w:pPr>
            <w:r>
              <w:t>755,4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755,4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755,4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5.1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Мероприятие (результат) 1 "Обеспечено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муниципального финансового контроля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X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755,4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755,4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Default="00301BFB" w:rsidP="00A44625">
            <w:pPr>
              <w:suppressAutoHyphens/>
              <w:jc w:val="right"/>
            </w:pPr>
            <w:r>
              <w:t>755,4</w:t>
            </w:r>
          </w:p>
          <w:p w:rsidR="00B76DE6" w:rsidRPr="0054499A" w:rsidRDefault="00B76DE6" w:rsidP="00A44625">
            <w:pPr>
              <w:suppressAutoHyphens/>
              <w:jc w:val="right"/>
            </w:pP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755,4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133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5.1.1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1.1 Утвержден план контрольных мероприятий финансового отдела Администрации района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план утвержден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19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5.1.2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1.2 Обеспечено назначение и проведение контрольных мероприятий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301BFB">
            <w:pPr>
              <w:suppressAutoHyphens/>
              <w:jc w:val="right"/>
            </w:pPr>
            <w:r w:rsidRPr="0054499A">
              <w:t xml:space="preserve">план контрольных мероприятий исполнен на </w:t>
            </w:r>
            <w:r w:rsidR="00301BFB">
              <w:t>100</w:t>
            </w:r>
            <w:r w:rsidRPr="0054499A">
              <w:t>%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3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5.1.3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1.3 Осуществлена реализация результатов контрольных мероприятий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исполнено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5.1.4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1.4. Осуществлено административное производство по результатам контрольных мероприятий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4E2923" w:rsidP="00A44625">
            <w:pPr>
              <w:suppressAutoHyphens/>
              <w:jc w:val="right"/>
            </w:pPr>
            <w:r>
              <w:t xml:space="preserve">31 декабря 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фактов привлечения к административной ответственности не было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5.2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Мероприятие </w:t>
            </w:r>
            <w:proofErr w:type="gramStart"/>
            <w:r w:rsidRPr="0054499A">
              <w:t xml:space="preserve">( </w:t>
            </w:r>
            <w:proofErr w:type="gramEnd"/>
            <w:r w:rsidRPr="0054499A">
              <w:t>результат  )2. Обеспечена своевременность контроля информации и документов об осуществлении закупок товаров, работ, услуг в соответствии с частью 5 статьи 99 Федерального закона от 05.04.2013 № 44 -ФЗ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5.2.1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Контрольная точка 2.1 Обеспечен своевременный контроль за соответствием информации о плана</w:t>
            </w:r>
            <w:proofErr w:type="gramStart"/>
            <w:r w:rsidRPr="0054499A">
              <w:t>х-</w:t>
            </w:r>
            <w:proofErr w:type="gramEnd"/>
            <w:r w:rsidRPr="0054499A">
              <w:t xml:space="preserve"> графиках, направляемой муниципальными заказчиками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 обеспечен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228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5.2.2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6C2828">
            <w:pPr>
              <w:suppressAutoHyphens/>
              <w:jc w:val="right"/>
            </w:pPr>
            <w:proofErr w:type="gramStart"/>
            <w:r w:rsidRPr="0054499A">
              <w:t>Контрольная точка 2.2 Обеспечен своевременный контроль проектов контрактов, заключаемых с единственных поставщиком (подрядчиком, исполнителем) муниципальными заказчиками</w:t>
            </w:r>
            <w:proofErr w:type="gramEnd"/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 обеспечен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55C4">
        <w:trPr>
          <w:gridAfter w:val="1"/>
          <w:wAfter w:w="49" w:type="dxa"/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lastRenderedPageBreak/>
              <w:t>5.2.3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 xml:space="preserve">Контрольная точка 2.3 Обеспечен своевременный </w:t>
            </w:r>
            <w:proofErr w:type="gramStart"/>
            <w:r w:rsidRPr="0054499A">
              <w:t>контроль за</w:t>
            </w:r>
            <w:proofErr w:type="gramEnd"/>
            <w:r w:rsidRPr="0054499A">
              <w:t xml:space="preserve"> соответствием информации и документов о заключенных контрактах сведениям, направляемым  муниципальными заказчиками в Единую информационную систему в сфере закупок</w:t>
            </w:r>
          </w:p>
        </w:tc>
        <w:tc>
          <w:tcPr>
            <w:tcW w:w="1108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301BFB" w:rsidP="00A44625">
            <w:pPr>
              <w:suppressAutoHyphens/>
              <w:jc w:val="right"/>
            </w:pPr>
            <w:r>
              <w:t>31 декабря</w:t>
            </w:r>
            <w:r w:rsidR="0054499A" w:rsidRPr="0054499A">
              <w:t xml:space="preserve"> 2025 г.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контроль обеспечен</w:t>
            </w:r>
          </w:p>
        </w:tc>
        <w:tc>
          <w:tcPr>
            <w:tcW w:w="993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50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0,0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4499A" w:rsidRPr="0054499A" w:rsidRDefault="0054499A" w:rsidP="00A44625">
            <w:pPr>
              <w:suppressAutoHyphens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</w:tbl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54499A" w:rsidRDefault="0054499A" w:rsidP="00C630AC">
      <w:pPr>
        <w:suppressAutoHyphens/>
        <w:jc w:val="right"/>
      </w:pPr>
    </w:p>
    <w:p w:rsidR="008E0A74" w:rsidRPr="008E0A74" w:rsidRDefault="008E0A74" w:rsidP="008E0A74">
      <w:pPr>
        <w:widowControl w:val="0"/>
        <w:suppressAutoHyphens/>
        <w:autoSpaceDE w:val="0"/>
        <w:ind w:firstLine="720"/>
        <w:jc w:val="right"/>
        <w:outlineLvl w:val="2"/>
        <w:rPr>
          <w:rFonts w:eastAsia="Batang"/>
          <w:kern w:val="1"/>
          <w:sz w:val="28"/>
          <w:szCs w:val="28"/>
          <w:lang w:eastAsia="en-US"/>
        </w:rPr>
      </w:pPr>
      <w:r w:rsidRPr="008E0A74">
        <w:rPr>
          <w:rFonts w:eastAsia="Batang"/>
          <w:kern w:val="1"/>
          <w:sz w:val="28"/>
          <w:szCs w:val="28"/>
          <w:lang w:eastAsia="en-US"/>
        </w:rPr>
        <w:lastRenderedPageBreak/>
        <w:t>Таблица № 3</w:t>
      </w:r>
    </w:p>
    <w:p w:rsidR="008E0A74" w:rsidRPr="008E0A74" w:rsidRDefault="008E0A74" w:rsidP="008E0A74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rFonts w:eastAsia="Batang"/>
          <w:sz w:val="28"/>
          <w:szCs w:val="28"/>
          <w:lang w:eastAsia="en-US"/>
        </w:rPr>
      </w:pPr>
    </w:p>
    <w:p w:rsidR="008E0A74" w:rsidRPr="008E0A74" w:rsidRDefault="008E0A74" w:rsidP="008E0A74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rFonts w:eastAsia="Batang"/>
          <w:sz w:val="28"/>
          <w:szCs w:val="28"/>
          <w:lang w:eastAsia="en-US"/>
        </w:rPr>
      </w:pPr>
      <w:r w:rsidRPr="008E0A74">
        <w:rPr>
          <w:rFonts w:eastAsia="Batang"/>
          <w:sz w:val="28"/>
          <w:szCs w:val="28"/>
          <w:lang w:eastAsia="en-US"/>
        </w:rPr>
        <w:t>3. Сведения</w:t>
      </w:r>
    </w:p>
    <w:p w:rsidR="008E0A74" w:rsidRPr="008E0A74" w:rsidRDefault="008E0A74" w:rsidP="008E0A74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rFonts w:eastAsia="Batang"/>
          <w:sz w:val="28"/>
          <w:szCs w:val="28"/>
          <w:lang w:eastAsia="en-US"/>
        </w:rPr>
      </w:pPr>
      <w:r w:rsidRPr="008E0A74">
        <w:rPr>
          <w:rFonts w:eastAsia="Batang"/>
          <w:sz w:val="28"/>
          <w:szCs w:val="28"/>
          <w:lang w:eastAsia="en-US"/>
        </w:rPr>
        <w:t>о выполнении (достижении) мероприятий (результатов)</w:t>
      </w:r>
    </w:p>
    <w:p w:rsidR="008E0A74" w:rsidRPr="008E0A74" w:rsidRDefault="008E0A74" w:rsidP="008E0A74">
      <w:pPr>
        <w:widowControl w:val="0"/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rFonts w:eastAsia="Batang"/>
          <w:sz w:val="28"/>
          <w:szCs w:val="28"/>
          <w:lang w:eastAsia="en-US"/>
        </w:rPr>
      </w:pPr>
      <w:r w:rsidRPr="008E0A74">
        <w:rPr>
          <w:rFonts w:eastAsia="Batang"/>
          <w:sz w:val="28"/>
          <w:szCs w:val="28"/>
          <w:lang w:eastAsia="en-US"/>
        </w:rPr>
        <w:t>комплекса процессных мероприятий</w:t>
      </w:r>
      <w:hyperlink w:anchor="P2008" w:tooltip="&lt;4&gt; Предоставляется в рамках годового отчета (уточненного годового отчета) о ходе реализации муниципальной программы."/>
      <w:r w:rsidRPr="008E0A74">
        <w:rPr>
          <w:rFonts w:eastAsia="Batang"/>
          <w:color w:val="0000FF"/>
          <w:sz w:val="28"/>
          <w:szCs w:val="28"/>
          <w:u w:val="single"/>
          <w:lang w:eastAsia="en-US"/>
        </w:rPr>
        <w:t xml:space="preserve"> за 2025 год</w:t>
      </w:r>
    </w:p>
    <w:p w:rsidR="008E0A74" w:rsidRPr="008E0A74" w:rsidRDefault="008E0A74" w:rsidP="008E0A74">
      <w:pPr>
        <w:widowControl w:val="0"/>
        <w:autoSpaceDE w:val="0"/>
        <w:autoSpaceDN w:val="0"/>
        <w:adjustRightInd w:val="0"/>
        <w:spacing w:line="240" w:lineRule="atLeast"/>
        <w:ind w:left="426" w:firstLine="141"/>
        <w:contextualSpacing/>
        <w:jc w:val="center"/>
        <w:outlineLvl w:val="1"/>
        <w:rPr>
          <w:rFonts w:eastAsia="Batang"/>
          <w:sz w:val="24"/>
          <w:szCs w:val="24"/>
          <w:lang w:eastAsia="en-US"/>
        </w:rPr>
      </w:pPr>
    </w:p>
    <w:tbl>
      <w:tblPr>
        <w:tblW w:w="2094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91"/>
        <w:gridCol w:w="46"/>
        <w:gridCol w:w="1266"/>
        <w:gridCol w:w="1334"/>
        <w:gridCol w:w="30"/>
        <w:gridCol w:w="15"/>
        <w:gridCol w:w="111"/>
        <w:gridCol w:w="1025"/>
        <w:gridCol w:w="34"/>
        <w:gridCol w:w="17"/>
        <w:gridCol w:w="954"/>
        <w:gridCol w:w="20"/>
        <w:gridCol w:w="17"/>
        <w:gridCol w:w="102"/>
        <w:gridCol w:w="5021"/>
        <w:gridCol w:w="102"/>
        <w:gridCol w:w="1230"/>
        <w:gridCol w:w="16"/>
        <w:gridCol w:w="17"/>
        <w:gridCol w:w="4197"/>
        <w:gridCol w:w="850"/>
      </w:tblGrid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N</w:t>
            </w:r>
          </w:p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proofErr w:type="gramStart"/>
            <w:r w:rsidRPr="008E0A74">
              <w:rPr>
                <w:rFonts w:eastAsia="Batang"/>
                <w:sz w:val="24"/>
                <w:szCs w:val="24"/>
                <w:lang w:eastAsia="en-US"/>
              </w:rPr>
              <w:t>п</w:t>
            </w:r>
            <w:proofErr w:type="gramEnd"/>
            <w:r w:rsidRPr="008E0A74">
              <w:rPr>
                <w:rFonts w:eastAsia="Batang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91" w:type="dxa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Наименование мероприятия (р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зультата)</w:t>
            </w:r>
          </w:p>
        </w:tc>
        <w:tc>
          <w:tcPr>
            <w:tcW w:w="1312" w:type="dxa"/>
            <w:gridSpan w:val="2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Характ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ристика (кач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ственная, колич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ственная)</w:t>
            </w:r>
          </w:p>
        </w:tc>
        <w:tc>
          <w:tcPr>
            <w:tcW w:w="1334" w:type="dxa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8E0A74">
                <w:rPr>
                  <w:rFonts w:eastAsia="Batang"/>
                  <w:color w:val="0000FF"/>
                  <w:sz w:val="24"/>
                  <w:szCs w:val="24"/>
                  <w:u w:val="single"/>
                  <w:lang w:eastAsia="en-US"/>
                </w:rPr>
                <w:t>ОКЕИ</w:t>
              </w:r>
            </w:hyperlink>
            <w:r w:rsidRPr="008E0A74">
              <w:rPr>
                <w:rFonts w:eastAsia="Batang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81" w:type="dxa"/>
            <w:gridSpan w:val="4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1005" w:type="dxa"/>
            <w:gridSpan w:val="3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Факт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и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ческое знач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ние на конец текущ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го года</w:t>
            </w:r>
          </w:p>
        </w:tc>
        <w:tc>
          <w:tcPr>
            <w:tcW w:w="5160" w:type="dxa"/>
            <w:gridSpan w:val="4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Ответственный исполнитель (должность)</w:t>
            </w:r>
          </w:p>
        </w:tc>
        <w:tc>
          <w:tcPr>
            <w:tcW w:w="1348" w:type="dxa"/>
            <w:gridSpan w:val="3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Коммент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а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 xml:space="preserve">рий </w:t>
            </w:r>
            <w:hyperlink w:anchor="P2009" w:tooltip="&lt;5&gt; Указываются обоснования наличия отклонений фактических значений мероприятия (результата) на конец отчетного года относительно планового значения на конец отчетного года.">
              <w:r w:rsidRPr="008E0A74">
                <w:rPr>
                  <w:rFonts w:eastAsia="Batang"/>
                  <w:color w:val="0000FF"/>
                  <w:sz w:val="24"/>
                  <w:szCs w:val="24"/>
                  <w:u w:val="single"/>
                  <w:lang w:eastAsia="en-US"/>
                </w:rPr>
                <w:t>&lt;5&gt;</w:t>
              </w:r>
            </w:hyperlink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1" w:type="dxa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gridSpan w:val="2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34" w:type="dxa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1" w:type="dxa"/>
            <w:gridSpan w:val="4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5" w:type="dxa"/>
            <w:gridSpan w:val="3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60" w:type="dxa"/>
            <w:gridSpan w:val="4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48" w:type="dxa"/>
            <w:gridSpan w:val="3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8</w:t>
            </w:r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31" w:type="dxa"/>
            <w:gridSpan w:val="18"/>
          </w:tcPr>
          <w:p w:rsidR="008E0A74" w:rsidRPr="008E0A74" w:rsidRDefault="00EC1009" w:rsidP="00E86468">
            <w:pPr>
              <w:spacing w:after="160" w:line="259" w:lineRule="auto"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>1. Комплекс процессных мероприятий «Долгосрочное финансовое планирование»</w:t>
            </w:r>
          </w:p>
        </w:tc>
      </w:tr>
      <w:tr w:rsidR="008E0A74" w:rsidRPr="008E0A74" w:rsidTr="007E2E5D">
        <w:trPr>
          <w:gridAfter w:val="1"/>
          <w:wAfter w:w="850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5031" w:type="dxa"/>
            <w:gridSpan w:val="18"/>
          </w:tcPr>
          <w:p w:rsidR="008E0A74" w:rsidRPr="008E0A74" w:rsidRDefault="00E86468" w:rsidP="008E0A74">
            <w:pPr>
              <w:widowControl w:val="0"/>
              <w:suppressAutoHyphens/>
              <w:autoSpaceDE w:val="0"/>
              <w:ind w:firstLine="720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E86468">
              <w:rPr>
                <w:rFonts w:eastAsia="Batang"/>
                <w:kern w:val="1"/>
                <w:sz w:val="24"/>
                <w:szCs w:val="24"/>
                <w:lang w:eastAsia="en-US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  <w:tc>
          <w:tcPr>
            <w:tcW w:w="4214" w:type="dxa"/>
            <w:gridSpan w:val="2"/>
          </w:tcPr>
          <w:p w:rsidR="008E0A74" w:rsidRPr="008E0A74" w:rsidRDefault="00E86468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1. Задача комплекса процессных меропр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и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ятий «Проведение эффективной налоговой политики и политики в области доходов»</w:t>
            </w:r>
          </w:p>
        </w:tc>
      </w:tr>
      <w:tr w:rsidR="00EC1009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EC1009" w:rsidRPr="008E0A74" w:rsidRDefault="00EC1009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468" w:rsidRPr="00E86468" w:rsidRDefault="00DA2F20" w:rsidP="00E86468">
            <w:pPr>
              <w:widowControl w:val="0"/>
              <w:spacing w:after="160" w:line="259" w:lineRule="auto"/>
              <w:contextualSpacing/>
              <w:jc w:val="both"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(результат)</w:t>
            </w:r>
          </w:p>
          <w:p w:rsidR="00EC1009" w:rsidRPr="008E0A74" w:rsidRDefault="00DA2F20" w:rsidP="00E86468">
            <w:pPr>
              <w:widowControl w:val="0"/>
              <w:spacing w:after="160" w:line="259" w:lineRule="auto"/>
              <w:contextualSpacing/>
              <w:jc w:val="both"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Достигнута положительная дин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а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 xml:space="preserve">мика поступлений по налоговым и неналоговым доходам </w:t>
            </w:r>
            <w:proofErr w:type="gramStart"/>
            <w:r>
              <w:rPr>
                <w:rFonts w:eastAsia="Batang" w:cs="Calibri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eastAsia="Batang" w:cs="Calibri"/>
                <w:sz w:val="24"/>
                <w:szCs w:val="24"/>
                <w:lang w:eastAsia="en-US"/>
              </w:rPr>
              <w:t>в сопост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а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вимых условиях)</w:t>
            </w:r>
          </w:p>
        </w:tc>
        <w:tc>
          <w:tcPr>
            <w:tcW w:w="1312" w:type="dxa"/>
            <w:gridSpan w:val="2"/>
          </w:tcPr>
          <w:p w:rsidR="00EC1009" w:rsidRPr="008E0A74" w:rsidRDefault="00EC1009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колич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</w:t>
            </w:r>
          </w:p>
        </w:tc>
        <w:tc>
          <w:tcPr>
            <w:tcW w:w="1334" w:type="dxa"/>
          </w:tcPr>
          <w:p w:rsidR="00EC1009" w:rsidRPr="008E0A74" w:rsidRDefault="00EC1009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81" w:type="dxa"/>
            <w:gridSpan w:val="4"/>
          </w:tcPr>
          <w:p w:rsidR="00EC1009" w:rsidRPr="008E0A74" w:rsidRDefault="00F978CC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257 670,3</w:t>
            </w:r>
          </w:p>
        </w:tc>
        <w:tc>
          <w:tcPr>
            <w:tcW w:w="1042" w:type="dxa"/>
            <w:gridSpan w:val="5"/>
          </w:tcPr>
          <w:p w:rsidR="00EC1009" w:rsidRPr="005F242D" w:rsidRDefault="00295215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color w:val="000000"/>
                <w:sz w:val="24"/>
                <w:szCs w:val="24"/>
                <w:lang w:eastAsia="en-US"/>
              </w:rPr>
            </w:pPr>
            <w:r w:rsidRPr="005F242D">
              <w:rPr>
                <w:rFonts w:eastAsia="Batang"/>
                <w:color w:val="000000"/>
                <w:sz w:val="24"/>
                <w:szCs w:val="24"/>
                <w:lang w:eastAsia="en-US"/>
              </w:rPr>
              <w:t>278 558,7</w:t>
            </w:r>
          </w:p>
        </w:tc>
        <w:tc>
          <w:tcPr>
            <w:tcW w:w="5123" w:type="dxa"/>
            <w:gridSpan w:val="2"/>
          </w:tcPr>
          <w:p w:rsidR="00EC1009" w:rsidRPr="00CB1C8D" w:rsidRDefault="00EC1009" w:rsidP="00EC1009">
            <w:pPr>
              <w:rPr>
                <w:sz w:val="24"/>
                <w:szCs w:val="24"/>
              </w:rPr>
            </w:pPr>
            <w:r w:rsidRPr="00CB1C8D">
              <w:rPr>
                <w:sz w:val="24"/>
                <w:szCs w:val="24"/>
              </w:rPr>
              <w:t>Финансовый отдел Администрации Песчан</w:t>
            </w:r>
            <w:r w:rsidRPr="00CB1C8D">
              <w:rPr>
                <w:sz w:val="24"/>
                <w:szCs w:val="24"/>
              </w:rPr>
              <w:t>о</w:t>
            </w:r>
            <w:r w:rsidRPr="00CB1C8D">
              <w:rPr>
                <w:sz w:val="24"/>
                <w:szCs w:val="24"/>
              </w:rPr>
              <w:t>копского района Ростовской области (начал</w:t>
            </w:r>
            <w:r w:rsidRPr="00CB1C8D">
              <w:rPr>
                <w:sz w:val="24"/>
                <w:szCs w:val="24"/>
              </w:rPr>
              <w:t>ь</w:t>
            </w:r>
            <w:r w:rsidRPr="00CB1C8D">
              <w:rPr>
                <w:sz w:val="24"/>
                <w:szCs w:val="24"/>
              </w:rPr>
              <w:t>ник финансового отдела Администрации района Афанасьева И.А.)</w:t>
            </w:r>
          </w:p>
        </w:tc>
        <w:tc>
          <w:tcPr>
            <w:tcW w:w="1348" w:type="dxa"/>
            <w:gridSpan w:val="3"/>
          </w:tcPr>
          <w:p w:rsidR="00EC1009" w:rsidRPr="008E0A74" w:rsidRDefault="00EC1009" w:rsidP="00EC1009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kern w:val="1"/>
                <w:sz w:val="24"/>
                <w:szCs w:val="24"/>
                <w:lang w:eastAsia="en-US"/>
              </w:rPr>
              <w:t>-</w:t>
            </w:r>
          </w:p>
        </w:tc>
      </w:tr>
      <w:tr w:rsidR="007E4603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7E4603" w:rsidRPr="008E0A74" w:rsidRDefault="007E4603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603" w:rsidRDefault="007E4603" w:rsidP="007E4603">
            <w:pPr>
              <w:widowControl w:val="0"/>
              <w:spacing w:after="160" w:line="259" w:lineRule="auto"/>
              <w:contextualSpacing/>
              <w:jc w:val="both"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(результат)  Отм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е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 xml:space="preserve">нены неэффективные налоговые 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lastRenderedPageBreak/>
              <w:t>льготы Песчанокопского района, реализованы меры по оптимиз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а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ции льгот</w:t>
            </w:r>
          </w:p>
        </w:tc>
        <w:tc>
          <w:tcPr>
            <w:tcW w:w="1312" w:type="dxa"/>
            <w:gridSpan w:val="2"/>
          </w:tcPr>
          <w:p w:rsidR="007E4603" w:rsidRPr="007E4603" w:rsidRDefault="007E4603" w:rsidP="007E4603">
            <w:pPr>
              <w:jc w:val="center"/>
              <w:rPr>
                <w:sz w:val="24"/>
                <w:szCs w:val="24"/>
              </w:rPr>
            </w:pPr>
            <w:r w:rsidRPr="007E4603">
              <w:rPr>
                <w:sz w:val="24"/>
                <w:szCs w:val="24"/>
              </w:rPr>
              <w:lastRenderedPageBreak/>
              <w:t>колич</w:t>
            </w:r>
            <w:r w:rsidRPr="007E4603">
              <w:rPr>
                <w:sz w:val="24"/>
                <w:szCs w:val="24"/>
              </w:rPr>
              <w:t>е</w:t>
            </w:r>
            <w:r w:rsidRPr="007E4603">
              <w:rPr>
                <w:sz w:val="24"/>
                <w:szCs w:val="24"/>
              </w:rPr>
              <w:t>ственная</w:t>
            </w:r>
          </w:p>
        </w:tc>
        <w:tc>
          <w:tcPr>
            <w:tcW w:w="1334" w:type="dxa"/>
          </w:tcPr>
          <w:p w:rsidR="007E4603" w:rsidRPr="007E4603" w:rsidRDefault="007E4603" w:rsidP="007E4603">
            <w:pPr>
              <w:jc w:val="center"/>
              <w:rPr>
                <w:sz w:val="24"/>
                <w:szCs w:val="24"/>
              </w:rPr>
            </w:pPr>
            <w:r w:rsidRPr="007E4603">
              <w:rPr>
                <w:sz w:val="24"/>
                <w:szCs w:val="24"/>
              </w:rPr>
              <w:t>единиц</w:t>
            </w:r>
          </w:p>
        </w:tc>
        <w:tc>
          <w:tcPr>
            <w:tcW w:w="1181" w:type="dxa"/>
            <w:gridSpan w:val="4"/>
          </w:tcPr>
          <w:p w:rsidR="007E4603" w:rsidRDefault="007E4603" w:rsidP="007E4603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dxa"/>
            <w:gridSpan w:val="5"/>
          </w:tcPr>
          <w:p w:rsidR="007E4603" w:rsidRPr="005F242D" w:rsidRDefault="007E4603" w:rsidP="007E4603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Batang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23" w:type="dxa"/>
            <w:gridSpan w:val="2"/>
          </w:tcPr>
          <w:p w:rsidR="007E4603" w:rsidRPr="00CB1C8D" w:rsidRDefault="007E4603" w:rsidP="007E4603">
            <w:pPr>
              <w:rPr>
                <w:sz w:val="24"/>
                <w:szCs w:val="24"/>
              </w:rPr>
            </w:pPr>
            <w:r w:rsidRPr="007E4603">
              <w:rPr>
                <w:sz w:val="24"/>
                <w:szCs w:val="24"/>
              </w:rPr>
              <w:t>Финансо</w:t>
            </w:r>
            <w:r w:rsidR="00F32904">
              <w:rPr>
                <w:sz w:val="24"/>
                <w:szCs w:val="24"/>
              </w:rPr>
              <w:t>вый отдел Админи</w:t>
            </w:r>
            <w:r w:rsidRPr="007E4603">
              <w:rPr>
                <w:sz w:val="24"/>
                <w:szCs w:val="24"/>
              </w:rPr>
              <w:t xml:space="preserve">страции </w:t>
            </w:r>
            <w:proofErr w:type="spellStart"/>
            <w:proofErr w:type="gramStart"/>
            <w:r w:rsidRPr="007E4603">
              <w:rPr>
                <w:sz w:val="24"/>
                <w:szCs w:val="24"/>
              </w:rPr>
              <w:t>Песча-нокопско</w:t>
            </w:r>
            <w:r w:rsidR="00F32904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="00F32904">
              <w:rPr>
                <w:sz w:val="24"/>
                <w:szCs w:val="24"/>
              </w:rPr>
              <w:t xml:space="preserve"> района Ростов</w:t>
            </w:r>
            <w:r w:rsidRPr="007E4603">
              <w:rPr>
                <w:sz w:val="24"/>
                <w:szCs w:val="24"/>
              </w:rPr>
              <w:t>ской области (началь</w:t>
            </w:r>
            <w:r w:rsidR="00F32904">
              <w:rPr>
                <w:sz w:val="24"/>
                <w:szCs w:val="24"/>
              </w:rPr>
              <w:t>ник фи</w:t>
            </w:r>
            <w:r w:rsidRPr="007E4603">
              <w:rPr>
                <w:sz w:val="24"/>
                <w:szCs w:val="24"/>
              </w:rPr>
              <w:t>нансового</w:t>
            </w:r>
            <w:r w:rsidR="00F32904">
              <w:rPr>
                <w:sz w:val="24"/>
                <w:szCs w:val="24"/>
              </w:rPr>
              <w:t xml:space="preserve"> отде</w:t>
            </w:r>
            <w:r w:rsidRPr="007E4603">
              <w:rPr>
                <w:sz w:val="24"/>
                <w:szCs w:val="24"/>
              </w:rPr>
              <w:t xml:space="preserve">ла </w:t>
            </w:r>
            <w:proofErr w:type="spellStart"/>
            <w:r w:rsidRPr="007E4603">
              <w:rPr>
                <w:sz w:val="24"/>
                <w:szCs w:val="24"/>
              </w:rPr>
              <w:t>Администра-</w:t>
            </w:r>
            <w:r w:rsidRPr="007E4603">
              <w:rPr>
                <w:sz w:val="24"/>
                <w:szCs w:val="24"/>
              </w:rPr>
              <w:lastRenderedPageBreak/>
              <w:t>ции</w:t>
            </w:r>
            <w:proofErr w:type="spellEnd"/>
            <w:r w:rsidRPr="007E4603">
              <w:rPr>
                <w:sz w:val="24"/>
                <w:szCs w:val="24"/>
              </w:rPr>
              <w:t xml:space="preserve"> района Афанасьева И.А.)</w:t>
            </w:r>
          </w:p>
        </w:tc>
        <w:tc>
          <w:tcPr>
            <w:tcW w:w="1348" w:type="dxa"/>
            <w:gridSpan w:val="3"/>
          </w:tcPr>
          <w:p w:rsidR="007E4603" w:rsidRPr="008E0A74" w:rsidRDefault="007E4603" w:rsidP="007E4603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</w:p>
        </w:tc>
      </w:tr>
      <w:tr w:rsidR="00E86468" w:rsidRPr="008E0A74" w:rsidTr="007E2E5D">
        <w:trPr>
          <w:gridAfter w:val="1"/>
          <w:wAfter w:w="850" w:type="dxa"/>
        </w:trPr>
        <w:tc>
          <w:tcPr>
            <w:tcW w:w="850" w:type="dxa"/>
          </w:tcPr>
          <w:p w:rsidR="00E86468" w:rsidRPr="008E0A74" w:rsidRDefault="00E86468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468" w:rsidRPr="008E0A74" w:rsidRDefault="00E86468" w:rsidP="00EC1009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E86468">
              <w:rPr>
                <w:rFonts w:eastAsia="Batang"/>
                <w:kern w:val="1"/>
                <w:sz w:val="24"/>
                <w:szCs w:val="24"/>
                <w:lang w:eastAsia="en-US"/>
              </w:rPr>
              <w:t>2. Задача комплекса процессных мероприятий «Формирование расходных обязательств с учетом их оптимизации и повышения эффективности»</w:t>
            </w:r>
          </w:p>
        </w:tc>
        <w:tc>
          <w:tcPr>
            <w:tcW w:w="4214" w:type="dxa"/>
            <w:gridSpan w:val="2"/>
          </w:tcPr>
          <w:p w:rsidR="00E86468" w:rsidRPr="008E0A74" w:rsidRDefault="00E86468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2. Задача комплекса процессных меропр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и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ятий «Формирование расходных обяз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а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тельств с учетом их оптимизации и пов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ы</w:t>
            </w:r>
            <w:r w:rsidRPr="00E86468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шения эффективности»</w:t>
            </w:r>
          </w:p>
        </w:tc>
      </w:tr>
      <w:tr w:rsidR="00EC1009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EC1009" w:rsidRPr="008E0A74" w:rsidRDefault="00EC1009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09" w:rsidRDefault="007E4603" w:rsidP="00EC1009">
            <w:pPr>
              <w:widowControl w:val="0"/>
              <w:spacing w:after="160" w:line="259" w:lineRule="auto"/>
              <w:contextualSpacing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(результат)</w:t>
            </w:r>
          </w:p>
          <w:p w:rsidR="007E4603" w:rsidRPr="008E0A74" w:rsidRDefault="007E4603" w:rsidP="00EC1009">
            <w:pPr>
              <w:widowControl w:val="0"/>
              <w:spacing w:after="160" w:line="259" w:lineRule="auto"/>
              <w:contextualSpacing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Сформирован и исполнен бюджет Песчанокопского района на осн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о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ве программн</w:t>
            </w:r>
            <w:proofErr w:type="gramStart"/>
            <w:r>
              <w:rPr>
                <w:rFonts w:eastAsia="Batang" w:cs="Calibri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eastAsia="Batang" w:cs="Calibri"/>
                <w:sz w:val="24"/>
                <w:szCs w:val="24"/>
                <w:lang w:eastAsia="en-US"/>
              </w:rPr>
              <w:t xml:space="preserve"> целевых принц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и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пов</w:t>
            </w:r>
          </w:p>
        </w:tc>
        <w:tc>
          <w:tcPr>
            <w:tcW w:w="1312" w:type="dxa"/>
            <w:gridSpan w:val="2"/>
          </w:tcPr>
          <w:p w:rsidR="00EC1009" w:rsidRPr="008E0A74" w:rsidRDefault="00EC1009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колич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</w:t>
            </w:r>
          </w:p>
        </w:tc>
        <w:tc>
          <w:tcPr>
            <w:tcW w:w="1334" w:type="dxa"/>
          </w:tcPr>
          <w:p w:rsidR="00EC1009" w:rsidRPr="008E0A74" w:rsidRDefault="00E86468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EC1009" w:rsidRPr="008E0A74" w:rsidRDefault="00E86468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042" w:type="dxa"/>
            <w:gridSpan w:val="5"/>
          </w:tcPr>
          <w:p w:rsidR="00EC1009" w:rsidRPr="008E0A74" w:rsidRDefault="00E86468" w:rsidP="00B5306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98,</w:t>
            </w:r>
            <w:r w:rsidR="00B5306F">
              <w:rPr>
                <w:rFonts w:eastAsia="Batang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123" w:type="dxa"/>
            <w:gridSpan w:val="2"/>
          </w:tcPr>
          <w:p w:rsidR="00EC1009" w:rsidRPr="00CB1C8D" w:rsidRDefault="00EC1009" w:rsidP="00EC1009">
            <w:pPr>
              <w:rPr>
                <w:sz w:val="24"/>
                <w:szCs w:val="24"/>
              </w:rPr>
            </w:pPr>
            <w:r w:rsidRPr="00CB1C8D">
              <w:rPr>
                <w:sz w:val="24"/>
                <w:szCs w:val="24"/>
              </w:rPr>
              <w:t>Финансовый отдел Администрации Песчан</w:t>
            </w:r>
            <w:r w:rsidRPr="00CB1C8D">
              <w:rPr>
                <w:sz w:val="24"/>
                <w:szCs w:val="24"/>
              </w:rPr>
              <w:t>о</w:t>
            </w:r>
            <w:r w:rsidRPr="00CB1C8D">
              <w:rPr>
                <w:sz w:val="24"/>
                <w:szCs w:val="24"/>
              </w:rPr>
              <w:t>копского района Ростовской области (начал</w:t>
            </w:r>
            <w:r w:rsidRPr="00CB1C8D">
              <w:rPr>
                <w:sz w:val="24"/>
                <w:szCs w:val="24"/>
              </w:rPr>
              <w:t>ь</w:t>
            </w:r>
            <w:r w:rsidRPr="00CB1C8D">
              <w:rPr>
                <w:sz w:val="24"/>
                <w:szCs w:val="24"/>
              </w:rPr>
              <w:t>ник финансового отдела Администрации района Афанасьева И.А.)</w:t>
            </w:r>
          </w:p>
        </w:tc>
        <w:tc>
          <w:tcPr>
            <w:tcW w:w="1348" w:type="dxa"/>
            <w:gridSpan w:val="3"/>
          </w:tcPr>
          <w:p w:rsidR="00EC1009" w:rsidRPr="008E0A74" w:rsidRDefault="00EC1009" w:rsidP="00EC1009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kern w:val="1"/>
                <w:sz w:val="24"/>
                <w:szCs w:val="24"/>
                <w:lang w:eastAsia="en-US"/>
              </w:rPr>
              <w:t>-</w:t>
            </w:r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031" w:type="dxa"/>
            <w:gridSpan w:val="18"/>
          </w:tcPr>
          <w:p w:rsidR="00EC1009" w:rsidRPr="00EC1009" w:rsidRDefault="00EC1009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 xml:space="preserve">2. Комплекс процессных мероприятий </w:t>
            </w:r>
          </w:p>
          <w:p w:rsidR="00EC1009" w:rsidRPr="00EC1009" w:rsidRDefault="00EC1009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>«Нормативно-методическое, информационное обеспечение и организация бюджетного процесса»</w:t>
            </w:r>
          </w:p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"</w:t>
            </w:r>
          </w:p>
        </w:tc>
      </w:tr>
      <w:tr w:rsidR="0046135D" w:rsidRPr="008E0A74" w:rsidTr="007E2E5D">
        <w:tc>
          <w:tcPr>
            <w:tcW w:w="15881" w:type="dxa"/>
            <w:gridSpan w:val="19"/>
          </w:tcPr>
          <w:p w:rsidR="0046135D" w:rsidRPr="008E0A74" w:rsidRDefault="0046135D" w:rsidP="007E2E5D">
            <w:pPr>
              <w:widowControl w:val="0"/>
              <w:suppressAutoHyphens/>
              <w:autoSpaceDE w:val="0"/>
              <w:ind w:right="-67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46135D">
              <w:rPr>
                <w:rFonts w:eastAsia="Batang"/>
                <w:sz w:val="24"/>
                <w:szCs w:val="24"/>
                <w:lang w:eastAsia="en-US"/>
              </w:rPr>
              <w:t xml:space="preserve">1. Задача комплекса процессных мероприятий «Совершенствование нормативной правовой базы </w:t>
            </w:r>
            <w:r>
              <w:rPr>
                <w:rFonts w:eastAsia="Batang"/>
                <w:sz w:val="24"/>
                <w:szCs w:val="24"/>
                <w:lang w:eastAsia="en-US"/>
              </w:rPr>
              <w:t>Песчанокопского района</w:t>
            </w:r>
            <w:r w:rsidRPr="0046135D">
              <w:rPr>
                <w:rFonts w:eastAsia="Batang"/>
                <w:sz w:val="24"/>
                <w:szCs w:val="24"/>
                <w:lang w:eastAsia="en-US"/>
              </w:rPr>
              <w:t>, регулирующей бюджетные правоотношения»</w:t>
            </w:r>
          </w:p>
        </w:tc>
        <w:tc>
          <w:tcPr>
            <w:tcW w:w="5064" w:type="dxa"/>
            <w:gridSpan w:val="3"/>
          </w:tcPr>
          <w:p w:rsidR="0046135D" w:rsidRPr="008E0A74" w:rsidRDefault="004613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1. Задача комплекса процессных мероприятий «С</w:t>
            </w: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о</w:t>
            </w: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вершенствование нормативной правовой базы Р</w:t>
            </w: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о</w:t>
            </w: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стовской области, регулирующей бюджетные пр</w:t>
            </w: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а</w:t>
            </w:r>
            <w:r w:rsidRPr="004613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воотношения»</w:t>
            </w:r>
          </w:p>
        </w:tc>
      </w:tr>
      <w:tr w:rsidR="00EC1009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EC1009" w:rsidRPr="008E0A74" w:rsidRDefault="0046135D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</w:t>
            </w:r>
            <w:r w:rsidR="00EC1009" w:rsidRPr="008E0A74">
              <w:rPr>
                <w:rFonts w:eastAsia="Batang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9" w:rsidRPr="008E0A74" w:rsidRDefault="00FB0C60" w:rsidP="00FB0C60">
            <w:pPr>
              <w:widowControl w:val="0"/>
              <w:spacing w:after="160" w:line="259" w:lineRule="auto"/>
              <w:contextualSpacing/>
              <w:jc w:val="both"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результат) «Разр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а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ботана и усовершенствована но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р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мативн</w:t>
            </w:r>
            <w:proofErr w:type="gramStart"/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о-</w:t>
            </w:r>
            <w:proofErr w:type="gramEnd"/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 xml:space="preserve"> правовая база для рег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у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лирования организации бюдже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т</w:t>
            </w:r>
            <w:r w:rsidR="00FE0A69">
              <w:rPr>
                <w:rFonts w:eastAsia="Batang" w:cs="Calibri"/>
                <w:sz w:val="24"/>
                <w:szCs w:val="24"/>
                <w:lang w:eastAsia="en-US"/>
              </w:rPr>
              <w:t>ного процесса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12" w:type="dxa"/>
            <w:gridSpan w:val="2"/>
          </w:tcPr>
          <w:p w:rsidR="00EC1009" w:rsidRPr="008E0A74" w:rsidRDefault="00EC1009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колич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</w:t>
            </w:r>
          </w:p>
        </w:tc>
        <w:tc>
          <w:tcPr>
            <w:tcW w:w="1334" w:type="dxa"/>
          </w:tcPr>
          <w:p w:rsidR="00EC1009" w:rsidRPr="008E0A74" w:rsidRDefault="0046135D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181" w:type="dxa"/>
            <w:gridSpan w:val="4"/>
          </w:tcPr>
          <w:p w:rsidR="00EC1009" w:rsidRPr="008E0A74" w:rsidRDefault="0046135D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005" w:type="dxa"/>
            <w:gridSpan w:val="3"/>
          </w:tcPr>
          <w:p w:rsidR="00EC1009" w:rsidRPr="008E0A74" w:rsidRDefault="0046135D" w:rsidP="00EC1009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160" w:type="dxa"/>
            <w:gridSpan w:val="4"/>
          </w:tcPr>
          <w:p w:rsidR="00EC1009" w:rsidRPr="00CB1C8D" w:rsidRDefault="00EC1009" w:rsidP="00EC1009">
            <w:pPr>
              <w:rPr>
                <w:sz w:val="24"/>
                <w:szCs w:val="24"/>
              </w:rPr>
            </w:pPr>
            <w:r w:rsidRPr="00CB1C8D">
              <w:rPr>
                <w:sz w:val="24"/>
                <w:szCs w:val="24"/>
              </w:rPr>
              <w:t>Финансовый отдел Администрации Песчан</w:t>
            </w:r>
            <w:r w:rsidRPr="00CB1C8D">
              <w:rPr>
                <w:sz w:val="24"/>
                <w:szCs w:val="24"/>
              </w:rPr>
              <w:t>о</w:t>
            </w:r>
            <w:r w:rsidRPr="00CB1C8D">
              <w:rPr>
                <w:sz w:val="24"/>
                <w:szCs w:val="24"/>
              </w:rPr>
              <w:t>копского района Ростовской области (начальник финансового отдела Администрации района Афанасьева И.А.)</w:t>
            </w:r>
          </w:p>
        </w:tc>
        <w:tc>
          <w:tcPr>
            <w:tcW w:w="1348" w:type="dxa"/>
            <w:gridSpan w:val="3"/>
          </w:tcPr>
          <w:p w:rsidR="00EC1009" w:rsidRPr="008E0A74" w:rsidRDefault="00EC1009" w:rsidP="00EC1009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kern w:val="1"/>
                <w:sz w:val="24"/>
                <w:szCs w:val="24"/>
                <w:lang w:eastAsia="en-US"/>
              </w:rPr>
              <w:t>-</w:t>
            </w:r>
          </w:p>
        </w:tc>
      </w:tr>
      <w:tr w:rsidR="0054740A" w:rsidRPr="008E0A74" w:rsidTr="007E2E5D">
        <w:trPr>
          <w:gridAfter w:val="3"/>
          <w:wAfter w:w="5064" w:type="dxa"/>
          <w:trHeight w:val="894"/>
        </w:trPr>
        <w:tc>
          <w:tcPr>
            <w:tcW w:w="15881" w:type="dxa"/>
            <w:gridSpan w:val="19"/>
          </w:tcPr>
          <w:p w:rsidR="0054740A" w:rsidRPr="008E0A74" w:rsidRDefault="0054740A" w:rsidP="007E2E5D">
            <w:pPr>
              <w:widowControl w:val="0"/>
              <w:suppressAutoHyphens/>
              <w:autoSpaceDE w:val="0"/>
              <w:spacing w:line="233" w:lineRule="auto"/>
              <w:ind w:right="-67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46135D">
              <w:rPr>
                <w:rFonts w:eastAsia="Batang"/>
                <w:kern w:val="1"/>
                <w:sz w:val="24"/>
                <w:szCs w:val="24"/>
                <w:lang w:eastAsia="en-US"/>
              </w:rPr>
              <w:lastRenderedPageBreak/>
              <w:t>2. Задача комплекса процессных мероприятий «Совершенствование составления и организации исполнения бюджета</w:t>
            </w:r>
            <w:r>
              <w:rPr>
                <w:rFonts w:eastAsia="Batang"/>
                <w:kern w:val="1"/>
                <w:sz w:val="24"/>
                <w:szCs w:val="24"/>
                <w:lang w:eastAsia="en-US"/>
              </w:rPr>
              <w:t xml:space="preserve"> Песчанокопского района</w:t>
            </w:r>
            <w:r w:rsidRPr="0046135D">
              <w:rPr>
                <w:rFonts w:eastAsia="Batang"/>
                <w:kern w:val="1"/>
                <w:sz w:val="24"/>
                <w:szCs w:val="24"/>
                <w:lang w:eastAsia="en-US"/>
              </w:rPr>
              <w:t>»</w:t>
            </w:r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2.1.</w:t>
            </w:r>
            <w:r w:rsidR="005E3D11">
              <w:rPr>
                <w:rFonts w:eastAsia="Batang"/>
                <w:sz w:val="24"/>
                <w:szCs w:val="24"/>
                <w:lang w:eastAsia="en-US"/>
              </w:rPr>
              <w:t>1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74" w:rsidRPr="008E0A74" w:rsidRDefault="00FB0C60" w:rsidP="00040BE6">
            <w:pPr>
              <w:widowControl w:val="0"/>
              <w:spacing w:after="160" w:line="259" w:lineRule="auto"/>
              <w:contextualSpacing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(результат) «</w:t>
            </w:r>
            <w:r w:rsidR="005E3D11">
              <w:rPr>
                <w:rFonts w:eastAsia="Batang" w:cs="Calibri"/>
                <w:sz w:val="24"/>
                <w:szCs w:val="24"/>
                <w:lang w:eastAsia="en-US"/>
              </w:rPr>
              <w:t>Обе</w:t>
            </w:r>
            <w:r w:rsidR="005E3D11">
              <w:rPr>
                <w:rFonts w:eastAsia="Batang" w:cs="Calibri"/>
                <w:sz w:val="24"/>
                <w:szCs w:val="24"/>
                <w:lang w:eastAsia="en-US"/>
              </w:rPr>
              <w:t>с</w:t>
            </w:r>
            <w:r w:rsidR="005E3D11">
              <w:rPr>
                <w:rFonts w:eastAsia="Batang" w:cs="Calibri"/>
                <w:sz w:val="24"/>
                <w:szCs w:val="24"/>
                <w:lang w:eastAsia="en-US"/>
              </w:rPr>
              <w:t xml:space="preserve">печена деятельность финансового отдела Администрации </w:t>
            </w:r>
            <w:r w:rsidR="00040BE6">
              <w:rPr>
                <w:rFonts w:eastAsia="Batang" w:cs="Calibri"/>
                <w:sz w:val="24"/>
                <w:szCs w:val="24"/>
                <w:lang w:eastAsia="en-US"/>
              </w:rPr>
              <w:t>П</w:t>
            </w:r>
            <w:r w:rsidR="005E3D11">
              <w:rPr>
                <w:rFonts w:eastAsia="Batang" w:cs="Calibri"/>
                <w:sz w:val="24"/>
                <w:szCs w:val="24"/>
                <w:lang w:eastAsia="en-US"/>
              </w:rPr>
              <w:t>есчан</w:t>
            </w:r>
            <w:r w:rsidR="005E3D11">
              <w:rPr>
                <w:rFonts w:eastAsia="Batang" w:cs="Calibri"/>
                <w:sz w:val="24"/>
                <w:szCs w:val="24"/>
                <w:lang w:eastAsia="en-US"/>
              </w:rPr>
              <w:t>о</w:t>
            </w:r>
            <w:r w:rsidR="005E3D11">
              <w:rPr>
                <w:rFonts w:eastAsia="Batang" w:cs="Calibri"/>
                <w:sz w:val="24"/>
                <w:szCs w:val="24"/>
                <w:lang w:eastAsia="en-US"/>
              </w:rPr>
              <w:t>копского района»</w:t>
            </w:r>
          </w:p>
        </w:tc>
        <w:tc>
          <w:tcPr>
            <w:tcW w:w="1312" w:type="dxa"/>
            <w:gridSpan w:val="2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колич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</w:t>
            </w:r>
          </w:p>
        </w:tc>
        <w:tc>
          <w:tcPr>
            <w:tcW w:w="1334" w:type="dxa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8E0A74" w:rsidRPr="008E0A74" w:rsidRDefault="0054740A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1005" w:type="dxa"/>
            <w:gridSpan w:val="3"/>
          </w:tcPr>
          <w:p w:rsidR="008E0A74" w:rsidRPr="00B5306F" w:rsidRDefault="00B5306F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B5306F">
              <w:rPr>
                <w:rFonts w:eastAsia="Batang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5160" w:type="dxa"/>
            <w:gridSpan w:val="4"/>
          </w:tcPr>
          <w:p w:rsidR="008E0A74" w:rsidRPr="008E0A74" w:rsidRDefault="00EC1009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>Финансовый отдел Администрации Песчан</w:t>
            </w:r>
            <w:r w:rsidRPr="00EC1009">
              <w:rPr>
                <w:rFonts w:eastAsia="Batang"/>
                <w:sz w:val="24"/>
                <w:szCs w:val="24"/>
                <w:lang w:eastAsia="en-US"/>
              </w:rPr>
              <w:t>о</w:t>
            </w:r>
            <w:r w:rsidRPr="00EC1009">
              <w:rPr>
                <w:rFonts w:eastAsia="Batang"/>
                <w:sz w:val="24"/>
                <w:szCs w:val="24"/>
                <w:lang w:eastAsia="en-US"/>
              </w:rPr>
              <w:t>копского района Ростовской области (начальник финансового отдела Администрации района Афанасьева И.А.)</w:t>
            </w:r>
          </w:p>
        </w:tc>
        <w:tc>
          <w:tcPr>
            <w:tcW w:w="1348" w:type="dxa"/>
            <w:gridSpan w:val="3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-</w:t>
            </w:r>
          </w:p>
        </w:tc>
      </w:tr>
      <w:tr w:rsidR="005E3D11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5E3D11" w:rsidRPr="008E0A74" w:rsidRDefault="005E3D11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11" w:rsidRPr="005E3D11" w:rsidRDefault="005E3D11" w:rsidP="005E3D11">
            <w:pPr>
              <w:rPr>
                <w:sz w:val="24"/>
                <w:szCs w:val="24"/>
              </w:rPr>
            </w:pPr>
            <w:r w:rsidRPr="005E3D11">
              <w:rPr>
                <w:sz w:val="24"/>
                <w:szCs w:val="24"/>
              </w:rPr>
              <w:t>Мероприятие (результат) «Орг</w:t>
            </w:r>
            <w:r w:rsidRPr="005E3D11">
              <w:rPr>
                <w:sz w:val="24"/>
                <w:szCs w:val="24"/>
              </w:rPr>
              <w:t>а</w:t>
            </w:r>
            <w:r w:rsidRPr="005E3D11">
              <w:rPr>
                <w:sz w:val="24"/>
                <w:szCs w:val="24"/>
              </w:rPr>
              <w:t>низовано планирование и испо</w:t>
            </w:r>
            <w:r w:rsidRPr="005E3D11">
              <w:rPr>
                <w:sz w:val="24"/>
                <w:szCs w:val="24"/>
              </w:rPr>
              <w:t>л</w:t>
            </w:r>
            <w:r w:rsidRPr="005E3D11">
              <w:rPr>
                <w:sz w:val="24"/>
                <w:szCs w:val="24"/>
              </w:rPr>
              <w:t>нение расходов бюджета Песч</w:t>
            </w:r>
            <w:r w:rsidRPr="005E3D11">
              <w:rPr>
                <w:sz w:val="24"/>
                <w:szCs w:val="24"/>
              </w:rPr>
              <w:t>а</w:t>
            </w:r>
            <w:r w:rsidRPr="005E3D11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1312" w:type="dxa"/>
            <w:gridSpan w:val="2"/>
          </w:tcPr>
          <w:p w:rsidR="005E3D11" w:rsidRPr="005E3D11" w:rsidRDefault="005E3D11" w:rsidP="005E3D11">
            <w:pPr>
              <w:rPr>
                <w:sz w:val="24"/>
                <w:szCs w:val="24"/>
              </w:rPr>
            </w:pPr>
            <w:r w:rsidRPr="005E3D11">
              <w:rPr>
                <w:sz w:val="24"/>
                <w:szCs w:val="24"/>
              </w:rPr>
              <w:t>колич</w:t>
            </w:r>
            <w:r w:rsidRPr="005E3D11">
              <w:rPr>
                <w:sz w:val="24"/>
                <w:szCs w:val="24"/>
              </w:rPr>
              <w:t>е</w:t>
            </w:r>
            <w:r w:rsidRPr="005E3D11">
              <w:rPr>
                <w:sz w:val="24"/>
                <w:szCs w:val="24"/>
              </w:rPr>
              <w:t>ственная</w:t>
            </w:r>
          </w:p>
        </w:tc>
        <w:tc>
          <w:tcPr>
            <w:tcW w:w="1334" w:type="dxa"/>
          </w:tcPr>
          <w:p w:rsidR="005E3D11" w:rsidRPr="005E3D11" w:rsidRDefault="005E3D11" w:rsidP="005E3D11">
            <w:pPr>
              <w:rPr>
                <w:sz w:val="24"/>
                <w:szCs w:val="24"/>
              </w:rPr>
            </w:pPr>
            <w:r w:rsidRPr="005E3D11">
              <w:rPr>
                <w:sz w:val="24"/>
                <w:szCs w:val="24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5E3D11" w:rsidRPr="005E3D11" w:rsidRDefault="002D00C8" w:rsidP="005E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005" w:type="dxa"/>
            <w:gridSpan w:val="3"/>
          </w:tcPr>
          <w:p w:rsidR="005E3D11" w:rsidRPr="005E3D11" w:rsidRDefault="005E3D11" w:rsidP="005E3D11">
            <w:pPr>
              <w:jc w:val="center"/>
              <w:rPr>
                <w:sz w:val="24"/>
                <w:szCs w:val="24"/>
              </w:rPr>
            </w:pPr>
            <w:r w:rsidRPr="005E3D11">
              <w:rPr>
                <w:sz w:val="24"/>
                <w:szCs w:val="24"/>
              </w:rPr>
              <w:t>98,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60" w:type="dxa"/>
            <w:gridSpan w:val="4"/>
          </w:tcPr>
          <w:p w:rsidR="005E3D11" w:rsidRPr="00EC1009" w:rsidRDefault="005E3D11" w:rsidP="005E3D11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54740A">
              <w:rPr>
                <w:rFonts w:eastAsia="Batang"/>
                <w:sz w:val="24"/>
                <w:szCs w:val="24"/>
                <w:lang w:eastAsia="en-US"/>
              </w:rPr>
              <w:t>Финансо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вый отдел Админи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 xml:space="preserve">страции </w:t>
            </w:r>
            <w:proofErr w:type="spellStart"/>
            <w:proofErr w:type="gramStart"/>
            <w:r w:rsidRPr="0054740A">
              <w:rPr>
                <w:rFonts w:eastAsia="Batang"/>
                <w:sz w:val="24"/>
                <w:szCs w:val="24"/>
                <w:lang w:eastAsia="en-US"/>
              </w:rPr>
              <w:t>Песча-нокопско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="00F32904"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она Ростовской области (начал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ь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ник финансового отде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ла Админи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стра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ции района Афанасьева И.А.)</w:t>
            </w:r>
          </w:p>
        </w:tc>
        <w:tc>
          <w:tcPr>
            <w:tcW w:w="1348" w:type="dxa"/>
            <w:gridSpan w:val="3"/>
          </w:tcPr>
          <w:p w:rsidR="005E3D11" w:rsidRPr="008E0A74" w:rsidRDefault="005E3D11" w:rsidP="005E3D11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54740A" w:rsidRPr="008E0A74" w:rsidTr="007E2E5D">
        <w:trPr>
          <w:gridAfter w:val="3"/>
          <w:wAfter w:w="5064" w:type="dxa"/>
        </w:trPr>
        <w:tc>
          <w:tcPr>
            <w:tcW w:w="15881" w:type="dxa"/>
            <w:gridSpan w:val="19"/>
          </w:tcPr>
          <w:p w:rsidR="0054740A" w:rsidRPr="0054740A" w:rsidRDefault="002C3538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2.</w:t>
            </w:r>
            <w:r w:rsidR="0054740A" w:rsidRPr="0054740A">
              <w:rPr>
                <w:rFonts w:eastAsia="Batang"/>
                <w:sz w:val="24"/>
                <w:szCs w:val="24"/>
                <w:lang w:eastAsia="en-US"/>
              </w:rPr>
              <w:t>3. Задача комплекса процессных мероприятий «Достижение и поддержание эффективной автоматизации процессов планирования</w:t>
            </w:r>
          </w:p>
          <w:p w:rsidR="0054740A" w:rsidRPr="008E0A74" w:rsidRDefault="0054740A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54740A">
              <w:rPr>
                <w:rFonts w:eastAsia="Batang"/>
                <w:sz w:val="24"/>
                <w:szCs w:val="24"/>
                <w:lang w:eastAsia="en-US"/>
              </w:rPr>
              <w:t>и исполнения бюджета Песчанокопского района и консолидированного бюджета Песчанокопского района за счет использования современных информ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а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ционных технологий,</w:t>
            </w:r>
            <w:r>
              <w:rPr>
                <w:rFonts w:eastAsia="Batang"/>
                <w:sz w:val="24"/>
                <w:szCs w:val="24"/>
                <w:lang w:eastAsia="en-US"/>
              </w:rPr>
              <w:t xml:space="preserve"> 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единого информационного пространства и унифицированного программного обеспечения участниками бюджетного процесса, м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у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ниципальными бюджетными и автономными</w:t>
            </w:r>
            <w:r>
              <w:rPr>
                <w:rFonts w:eastAsia="Batang"/>
                <w:sz w:val="24"/>
                <w:szCs w:val="24"/>
                <w:lang w:eastAsia="en-US"/>
              </w:rPr>
              <w:t xml:space="preserve"> 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учреждениями Песчанокопского района и муниципальными учреждениями, а также некоммерческими о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р</w:t>
            </w:r>
            <w:r w:rsidRPr="0054740A">
              <w:rPr>
                <w:rFonts w:eastAsia="Batang"/>
                <w:sz w:val="24"/>
                <w:szCs w:val="24"/>
                <w:lang w:eastAsia="en-US"/>
              </w:rPr>
              <w:t>ганизациями являющимися получателями средств бюджета Песчанокопского района»</w:t>
            </w:r>
          </w:p>
        </w:tc>
      </w:tr>
      <w:tr w:rsidR="008F7AE4" w:rsidRPr="008E0A74" w:rsidTr="007E2E5D">
        <w:trPr>
          <w:gridAfter w:val="4"/>
          <w:wAfter w:w="5080" w:type="dxa"/>
        </w:trPr>
        <w:tc>
          <w:tcPr>
            <w:tcW w:w="850" w:type="dxa"/>
          </w:tcPr>
          <w:p w:rsidR="00FA4CBF" w:rsidRPr="0054740A" w:rsidRDefault="002C3538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2.3.1.</w:t>
            </w:r>
          </w:p>
        </w:tc>
        <w:tc>
          <w:tcPr>
            <w:tcW w:w="3737" w:type="dxa"/>
            <w:gridSpan w:val="2"/>
          </w:tcPr>
          <w:p w:rsidR="00FA4CBF" w:rsidRPr="0054740A" w:rsidRDefault="002164A6" w:rsidP="002C3538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Мероприятие </w:t>
            </w:r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>результат) «Обе</w:t>
            </w:r>
            <w:r>
              <w:rPr>
                <w:rFonts w:eastAsia="Batang"/>
                <w:sz w:val="24"/>
                <w:szCs w:val="24"/>
                <w:lang w:eastAsia="en-US"/>
              </w:rPr>
              <w:t>с</w:t>
            </w:r>
            <w:r>
              <w:rPr>
                <w:rFonts w:eastAsia="Batang"/>
                <w:sz w:val="24"/>
                <w:szCs w:val="24"/>
                <w:lang w:eastAsia="en-US"/>
              </w:rPr>
              <w:t>печено функционирование и э</w:t>
            </w:r>
            <w:r>
              <w:rPr>
                <w:rFonts w:eastAsia="Batang"/>
                <w:sz w:val="24"/>
                <w:szCs w:val="24"/>
                <w:lang w:eastAsia="en-US"/>
              </w:rPr>
              <w:t>ф</w:t>
            </w:r>
            <w:r>
              <w:rPr>
                <w:rFonts w:eastAsia="Batang"/>
                <w:sz w:val="24"/>
                <w:szCs w:val="24"/>
                <w:lang w:eastAsia="en-US"/>
              </w:rPr>
              <w:t>фективное использование инфо</w:t>
            </w:r>
            <w:r>
              <w:rPr>
                <w:rFonts w:eastAsia="Batang"/>
                <w:sz w:val="24"/>
                <w:szCs w:val="24"/>
                <w:lang w:eastAsia="en-US"/>
              </w:rPr>
              <w:t>р</w:t>
            </w:r>
            <w:r>
              <w:rPr>
                <w:rFonts w:eastAsia="Batang"/>
                <w:sz w:val="24"/>
                <w:szCs w:val="24"/>
                <w:lang w:eastAsia="en-US"/>
              </w:rPr>
              <w:t>мационной системы</w:t>
            </w:r>
            <w:r w:rsidR="00FA4CBF" w:rsidRPr="00FA4CBF">
              <w:rPr>
                <w:rFonts w:eastAsia="Batang"/>
                <w:sz w:val="24"/>
                <w:szCs w:val="24"/>
                <w:lang w:eastAsia="en-US"/>
              </w:rPr>
              <w:t xml:space="preserve"> «Единая а</w:t>
            </w:r>
            <w:r w:rsidR="00FA4CBF" w:rsidRPr="00FA4CBF">
              <w:rPr>
                <w:rFonts w:eastAsia="Batang"/>
                <w:sz w:val="24"/>
                <w:szCs w:val="24"/>
                <w:lang w:eastAsia="en-US"/>
              </w:rPr>
              <w:t>в</w:t>
            </w:r>
            <w:r w:rsidR="00FA4CBF" w:rsidRPr="00FA4CBF">
              <w:rPr>
                <w:rFonts w:eastAsia="Batang"/>
                <w:sz w:val="24"/>
                <w:szCs w:val="24"/>
                <w:lang w:eastAsia="en-US"/>
              </w:rPr>
              <w:t>томатизированная система упра</w:t>
            </w:r>
            <w:r w:rsidR="00FA4CBF" w:rsidRPr="00FA4CBF">
              <w:rPr>
                <w:rFonts w:eastAsia="Batang"/>
                <w:sz w:val="24"/>
                <w:szCs w:val="24"/>
                <w:lang w:eastAsia="en-US"/>
              </w:rPr>
              <w:t>в</w:t>
            </w:r>
            <w:r w:rsidR="00FA4CBF" w:rsidRPr="00FA4CBF">
              <w:rPr>
                <w:rFonts w:eastAsia="Batang"/>
                <w:sz w:val="24"/>
                <w:szCs w:val="24"/>
                <w:lang w:eastAsia="en-US"/>
              </w:rPr>
              <w:t>ления общественными финансами в Ростовской области»</w:t>
            </w:r>
          </w:p>
        </w:tc>
        <w:tc>
          <w:tcPr>
            <w:tcW w:w="1266" w:type="dxa"/>
          </w:tcPr>
          <w:p w:rsidR="00FA4CBF" w:rsidRPr="0054740A" w:rsidRDefault="00FA4CBF" w:rsidP="0054740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колич</w:t>
            </w:r>
            <w:r>
              <w:rPr>
                <w:rFonts w:eastAsia="Batang"/>
                <w:sz w:val="24"/>
                <w:szCs w:val="24"/>
                <w:lang w:eastAsia="en-US"/>
              </w:rPr>
              <w:t>е</w:t>
            </w:r>
            <w:r>
              <w:rPr>
                <w:rFonts w:eastAsia="Batang"/>
                <w:sz w:val="24"/>
                <w:szCs w:val="24"/>
                <w:lang w:eastAsia="en-US"/>
              </w:rPr>
              <w:t>ственная</w:t>
            </w:r>
          </w:p>
        </w:tc>
        <w:tc>
          <w:tcPr>
            <w:tcW w:w="1490" w:type="dxa"/>
            <w:gridSpan w:val="4"/>
          </w:tcPr>
          <w:p w:rsidR="00FA4CBF" w:rsidRPr="0054740A" w:rsidRDefault="00FA4CBF" w:rsidP="0054740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059" w:type="dxa"/>
            <w:gridSpan w:val="2"/>
          </w:tcPr>
          <w:p w:rsidR="00FA4CBF" w:rsidRPr="0054740A" w:rsidRDefault="00FA4CBF" w:rsidP="0054740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10" w:type="dxa"/>
            <w:gridSpan w:val="5"/>
          </w:tcPr>
          <w:p w:rsidR="00FA4CBF" w:rsidRPr="0054740A" w:rsidRDefault="00FA4CBF" w:rsidP="0054740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123" w:type="dxa"/>
            <w:gridSpan w:val="2"/>
          </w:tcPr>
          <w:p w:rsidR="00FA4CBF" w:rsidRPr="0054740A" w:rsidRDefault="00FA4CBF" w:rsidP="0054740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FA4CBF">
              <w:rPr>
                <w:rFonts w:eastAsia="Batang"/>
                <w:sz w:val="24"/>
                <w:szCs w:val="24"/>
                <w:lang w:eastAsia="en-US"/>
              </w:rPr>
              <w:t>Финансо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вый отдел Админи</w:t>
            </w:r>
            <w:r w:rsidRPr="00FA4CBF">
              <w:rPr>
                <w:rFonts w:eastAsia="Batang"/>
                <w:sz w:val="24"/>
                <w:szCs w:val="24"/>
                <w:lang w:eastAsia="en-US"/>
              </w:rPr>
              <w:t xml:space="preserve">страции </w:t>
            </w:r>
            <w:proofErr w:type="spellStart"/>
            <w:proofErr w:type="gramStart"/>
            <w:r w:rsidRPr="00FA4CBF">
              <w:rPr>
                <w:rFonts w:eastAsia="Batang"/>
                <w:sz w:val="24"/>
                <w:szCs w:val="24"/>
                <w:lang w:eastAsia="en-US"/>
              </w:rPr>
              <w:t>Песча-нокопско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="00F32904"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Pr="00FA4CBF">
              <w:rPr>
                <w:rFonts w:eastAsia="Batang"/>
                <w:sz w:val="24"/>
                <w:szCs w:val="24"/>
                <w:lang w:eastAsia="en-US"/>
              </w:rPr>
              <w:t>она Ростовской области (началь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ник финансового отде</w:t>
            </w:r>
            <w:r w:rsidRPr="00FA4CBF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Pr="00FA4CBF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Pr="00FA4CBF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230" w:type="dxa"/>
          </w:tcPr>
          <w:p w:rsidR="00FA4CBF" w:rsidRPr="0054740A" w:rsidRDefault="00FA4CBF" w:rsidP="0054740A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031" w:type="dxa"/>
            <w:gridSpan w:val="18"/>
          </w:tcPr>
          <w:p w:rsidR="008E0A74" w:rsidRPr="008E0A74" w:rsidRDefault="00EC1009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>3. Комплекс процессных мероприятий «Управление муниципальным долгом Песчанокопского района</w:t>
            </w:r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5031" w:type="dxa"/>
            <w:gridSpan w:val="18"/>
          </w:tcPr>
          <w:p w:rsidR="00EB69CE" w:rsidRPr="00EB69CE" w:rsidRDefault="00EB69CE" w:rsidP="00EB69CE">
            <w:pPr>
              <w:widowControl w:val="0"/>
              <w:spacing w:line="259" w:lineRule="auto"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EB69CE">
              <w:rPr>
                <w:rFonts w:eastAsia="Batang"/>
                <w:sz w:val="24"/>
                <w:szCs w:val="24"/>
                <w:lang w:eastAsia="en-US"/>
              </w:rPr>
              <w:t>1. Задача комплекса процессных мероприятий</w:t>
            </w:r>
          </w:p>
          <w:p w:rsidR="008E0A74" w:rsidRPr="008E0A74" w:rsidRDefault="00EB69CE" w:rsidP="00EB69CE">
            <w:pPr>
              <w:widowControl w:val="0"/>
              <w:suppressAutoHyphens/>
              <w:autoSpaceDE w:val="0"/>
              <w:ind w:firstLine="720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EB69CE">
              <w:rPr>
                <w:rFonts w:eastAsia="Batang"/>
                <w:sz w:val="24"/>
                <w:szCs w:val="24"/>
                <w:lang w:eastAsia="en-US"/>
              </w:rPr>
              <w:t xml:space="preserve">«Сохранение объема муниципального долга Песчанокопского района в пределах нормативов, установленных Бюджетным кодексом </w:t>
            </w:r>
            <w:r w:rsidRPr="00EB69CE">
              <w:rPr>
                <w:rFonts w:eastAsia="Batang"/>
                <w:sz w:val="24"/>
                <w:szCs w:val="24"/>
                <w:lang w:eastAsia="en-US"/>
              </w:rPr>
              <w:lastRenderedPageBreak/>
              <w:t>Российской Федерации»</w:t>
            </w:r>
            <w:r w:rsidR="008E0A74" w:rsidRPr="008E0A74">
              <w:rPr>
                <w:rFonts w:eastAsia="Batang"/>
                <w:kern w:val="1"/>
                <w:sz w:val="24"/>
                <w:szCs w:val="24"/>
                <w:lang w:eastAsia="en-US"/>
              </w:rPr>
              <w:t>"</w:t>
            </w:r>
          </w:p>
        </w:tc>
      </w:tr>
      <w:tr w:rsidR="008E0A74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8E0A74" w:rsidRPr="008E0A74" w:rsidRDefault="008E0A74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lastRenderedPageBreak/>
              <w:t>3.1.1.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74" w:rsidRPr="008E0A74" w:rsidRDefault="00DC0BA3" w:rsidP="00EB69CE">
            <w:pPr>
              <w:widowControl w:val="0"/>
              <w:spacing w:after="160" w:line="259" w:lineRule="auto"/>
              <w:contextualSpacing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(результат) «Пров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е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дена единая политика муниц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и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пальных заимствований Песчан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о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копского района, управления м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у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ниципальным долгом в соотве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т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ствии с Бюджетным кодексом Российской Федерации»</w:t>
            </w:r>
          </w:p>
        </w:tc>
        <w:tc>
          <w:tcPr>
            <w:tcW w:w="1312" w:type="dxa"/>
            <w:gridSpan w:val="2"/>
          </w:tcPr>
          <w:p w:rsidR="008E0A74" w:rsidRPr="008E0A74" w:rsidRDefault="008E0A74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sz w:val="24"/>
                <w:szCs w:val="24"/>
                <w:lang w:eastAsia="en-US"/>
              </w:rPr>
              <w:t>колич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е</w:t>
            </w:r>
            <w:r w:rsidRPr="008E0A74">
              <w:rPr>
                <w:rFonts w:eastAsia="Batang"/>
                <w:sz w:val="24"/>
                <w:szCs w:val="24"/>
                <w:lang w:eastAsia="en-US"/>
              </w:rPr>
              <w:t>ственная</w:t>
            </w:r>
          </w:p>
        </w:tc>
        <w:tc>
          <w:tcPr>
            <w:tcW w:w="1334" w:type="dxa"/>
          </w:tcPr>
          <w:p w:rsidR="008E0A74" w:rsidRPr="008E0A74" w:rsidRDefault="00EB69CE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8E0A74" w:rsidRPr="008E0A74" w:rsidRDefault="00EB69CE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05" w:type="dxa"/>
            <w:gridSpan w:val="3"/>
          </w:tcPr>
          <w:p w:rsidR="008E0A74" w:rsidRPr="008E0A74" w:rsidRDefault="00EB69CE" w:rsidP="008E0A74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160" w:type="dxa"/>
            <w:gridSpan w:val="4"/>
          </w:tcPr>
          <w:p w:rsidR="008E0A74" w:rsidRPr="008E0A74" w:rsidRDefault="00D64768" w:rsidP="008E0A74">
            <w:pPr>
              <w:widowControl w:val="0"/>
              <w:suppressAutoHyphens/>
              <w:autoSpaceDE w:val="0"/>
              <w:spacing w:line="233" w:lineRule="auto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D64768">
              <w:rPr>
                <w:rFonts w:eastAsia="Batang"/>
                <w:kern w:val="1"/>
                <w:sz w:val="24"/>
                <w:szCs w:val="24"/>
                <w:lang w:eastAsia="en-US"/>
              </w:rPr>
              <w:t>Фи</w:t>
            </w:r>
            <w:r w:rsidR="00F32904">
              <w:rPr>
                <w:rFonts w:eastAsia="Batang"/>
                <w:kern w:val="1"/>
                <w:sz w:val="24"/>
                <w:szCs w:val="24"/>
                <w:lang w:eastAsia="en-US"/>
              </w:rPr>
              <w:t xml:space="preserve">нансовый отдел Администрации </w:t>
            </w:r>
            <w:proofErr w:type="spellStart"/>
            <w:proofErr w:type="gramStart"/>
            <w:r w:rsidR="00F32904">
              <w:rPr>
                <w:rFonts w:eastAsia="Batang"/>
                <w:kern w:val="1"/>
                <w:sz w:val="24"/>
                <w:szCs w:val="24"/>
                <w:lang w:eastAsia="en-US"/>
              </w:rPr>
              <w:t>Песча-нокопского</w:t>
            </w:r>
            <w:proofErr w:type="spellEnd"/>
            <w:proofErr w:type="gramEnd"/>
            <w:r w:rsidR="00F32904">
              <w:rPr>
                <w:rFonts w:eastAsia="Batang"/>
                <w:kern w:val="1"/>
                <w:sz w:val="24"/>
                <w:szCs w:val="24"/>
                <w:lang w:eastAsia="en-US"/>
              </w:rPr>
              <w:t xml:space="preserve"> рай</w:t>
            </w:r>
            <w:r w:rsidRPr="00D64768">
              <w:rPr>
                <w:rFonts w:eastAsia="Batang"/>
                <w:kern w:val="1"/>
                <w:sz w:val="24"/>
                <w:szCs w:val="24"/>
                <w:lang w:eastAsia="en-US"/>
              </w:rPr>
              <w:t>она Р</w:t>
            </w:r>
            <w:r w:rsidR="00F32904">
              <w:rPr>
                <w:rFonts w:eastAsia="Batang"/>
                <w:kern w:val="1"/>
                <w:sz w:val="24"/>
                <w:szCs w:val="24"/>
                <w:lang w:eastAsia="en-US"/>
              </w:rPr>
              <w:t>остовской области (начальник финансового отде</w:t>
            </w:r>
            <w:r w:rsidRPr="00D64768">
              <w:rPr>
                <w:rFonts w:eastAsia="Batang"/>
                <w:kern w:val="1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Pr="00D64768">
              <w:rPr>
                <w:rFonts w:eastAsia="Batang"/>
                <w:kern w:val="1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Pr="00D64768">
              <w:rPr>
                <w:rFonts w:eastAsia="Batang"/>
                <w:kern w:val="1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48" w:type="dxa"/>
            <w:gridSpan w:val="3"/>
          </w:tcPr>
          <w:p w:rsidR="008E0A74" w:rsidRPr="008E0A74" w:rsidRDefault="008E0A74" w:rsidP="008E0A74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8E0A74">
              <w:rPr>
                <w:rFonts w:eastAsia="Batang"/>
                <w:kern w:val="1"/>
                <w:sz w:val="24"/>
                <w:szCs w:val="24"/>
                <w:lang w:eastAsia="en-US"/>
              </w:rPr>
              <w:t>-</w:t>
            </w:r>
          </w:p>
        </w:tc>
      </w:tr>
      <w:tr w:rsidR="00D32A08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D32A08" w:rsidRPr="008E0A74" w:rsidRDefault="00D32A08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2A08" w:rsidRPr="008E0A74" w:rsidRDefault="00D32A08" w:rsidP="008E0A74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  <w:r w:rsidRPr="00D32A08">
              <w:rPr>
                <w:rFonts w:eastAsia="Batang"/>
                <w:kern w:val="1"/>
                <w:sz w:val="24"/>
                <w:szCs w:val="24"/>
                <w:lang w:eastAsia="en-US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C21562" w:rsidRPr="008E0A74" w:rsidTr="007E2E5D">
        <w:trPr>
          <w:gridAfter w:val="3"/>
          <w:wAfter w:w="5064" w:type="dxa"/>
        </w:trPr>
        <w:tc>
          <w:tcPr>
            <w:tcW w:w="850" w:type="dxa"/>
          </w:tcPr>
          <w:p w:rsidR="00C21562" w:rsidRPr="008E0A74" w:rsidRDefault="002A51E7" w:rsidP="007E2E5D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67"/>
              <w:contextualSpacing/>
              <w:jc w:val="center"/>
              <w:outlineLvl w:val="1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3.2.1.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62" w:rsidRPr="00EB69CE" w:rsidRDefault="002A51E7" w:rsidP="00C21562">
            <w:pPr>
              <w:widowControl w:val="0"/>
              <w:spacing w:after="160" w:line="259" w:lineRule="auto"/>
              <w:contextualSpacing/>
              <w:rPr>
                <w:rFonts w:eastAsia="Batang" w:cs="Calibri"/>
                <w:sz w:val="24"/>
                <w:szCs w:val="24"/>
                <w:lang w:eastAsia="en-US"/>
              </w:rPr>
            </w:pPr>
            <w:r>
              <w:rPr>
                <w:rFonts w:eastAsia="Batang" w:cs="Calibri"/>
                <w:sz w:val="24"/>
                <w:szCs w:val="24"/>
                <w:lang w:eastAsia="en-US"/>
              </w:rPr>
              <w:t>Мероприятие (результат) «Запл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а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нированы бюджетные ассигнов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а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ния на обслуживание муниц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и</w:t>
            </w:r>
            <w:r>
              <w:rPr>
                <w:rFonts w:eastAsia="Batang" w:cs="Calibri"/>
                <w:sz w:val="24"/>
                <w:szCs w:val="24"/>
                <w:lang w:eastAsia="en-US"/>
              </w:rPr>
              <w:t>пального долга Песчанокопского района»</w:t>
            </w:r>
          </w:p>
        </w:tc>
        <w:tc>
          <w:tcPr>
            <w:tcW w:w="1312" w:type="dxa"/>
            <w:gridSpan w:val="2"/>
          </w:tcPr>
          <w:p w:rsidR="00C21562" w:rsidRPr="00C21562" w:rsidRDefault="00C21562" w:rsidP="00C21562">
            <w:pPr>
              <w:rPr>
                <w:sz w:val="24"/>
                <w:szCs w:val="24"/>
              </w:rPr>
            </w:pPr>
            <w:r w:rsidRPr="00C21562">
              <w:rPr>
                <w:sz w:val="24"/>
                <w:szCs w:val="24"/>
              </w:rPr>
              <w:t>колич</w:t>
            </w:r>
            <w:r w:rsidRPr="00C21562">
              <w:rPr>
                <w:sz w:val="24"/>
                <w:szCs w:val="24"/>
              </w:rPr>
              <w:t>е</w:t>
            </w:r>
            <w:r w:rsidRPr="00C21562">
              <w:rPr>
                <w:sz w:val="24"/>
                <w:szCs w:val="24"/>
              </w:rPr>
              <w:t>ственная</w:t>
            </w:r>
          </w:p>
        </w:tc>
        <w:tc>
          <w:tcPr>
            <w:tcW w:w="1334" w:type="dxa"/>
          </w:tcPr>
          <w:p w:rsidR="00C21562" w:rsidRPr="00C21562" w:rsidRDefault="00C21562" w:rsidP="00C21562">
            <w:pPr>
              <w:rPr>
                <w:sz w:val="24"/>
                <w:szCs w:val="24"/>
              </w:rPr>
            </w:pPr>
            <w:r w:rsidRPr="00C21562">
              <w:rPr>
                <w:sz w:val="24"/>
                <w:szCs w:val="24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C21562" w:rsidRPr="00C21562" w:rsidRDefault="00C21562" w:rsidP="00C21562">
            <w:pPr>
              <w:rPr>
                <w:sz w:val="24"/>
                <w:szCs w:val="24"/>
              </w:rPr>
            </w:pPr>
            <w:r w:rsidRPr="00C21562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gridSpan w:val="3"/>
          </w:tcPr>
          <w:p w:rsidR="00C21562" w:rsidRPr="00C21562" w:rsidRDefault="00C21562" w:rsidP="00C21562">
            <w:pPr>
              <w:rPr>
                <w:sz w:val="24"/>
                <w:szCs w:val="24"/>
              </w:rPr>
            </w:pPr>
            <w:r w:rsidRPr="00C21562">
              <w:rPr>
                <w:sz w:val="24"/>
                <w:szCs w:val="24"/>
              </w:rPr>
              <w:t>0,0</w:t>
            </w:r>
          </w:p>
        </w:tc>
        <w:tc>
          <w:tcPr>
            <w:tcW w:w="5160" w:type="dxa"/>
            <w:gridSpan w:val="4"/>
          </w:tcPr>
          <w:p w:rsidR="00C21562" w:rsidRPr="00C21562" w:rsidRDefault="00C21562" w:rsidP="00C21562">
            <w:pPr>
              <w:rPr>
                <w:sz w:val="24"/>
                <w:szCs w:val="24"/>
              </w:rPr>
            </w:pPr>
            <w:r w:rsidRPr="00C21562">
              <w:rPr>
                <w:sz w:val="24"/>
                <w:szCs w:val="24"/>
              </w:rPr>
              <w:t>Финансо</w:t>
            </w:r>
            <w:r w:rsidR="00F32904">
              <w:rPr>
                <w:sz w:val="24"/>
                <w:szCs w:val="24"/>
              </w:rPr>
              <w:t>вый отдел Админи</w:t>
            </w:r>
            <w:r w:rsidRPr="00C21562">
              <w:rPr>
                <w:sz w:val="24"/>
                <w:szCs w:val="24"/>
              </w:rPr>
              <w:t xml:space="preserve">страции </w:t>
            </w:r>
            <w:proofErr w:type="spellStart"/>
            <w:proofErr w:type="gramStart"/>
            <w:r w:rsidRPr="00C21562">
              <w:rPr>
                <w:sz w:val="24"/>
                <w:szCs w:val="24"/>
              </w:rPr>
              <w:t>Песча-нокопско</w:t>
            </w:r>
            <w:r w:rsidR="00F32904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="00F32904">
              <w:rPr>
                <w:sz w:val="24"/>
                <w:szCs w:val="24"/>
              </w:rPr>
              <w:t xml:space="preserve"> рай</w:t>
            </w:r>
            <w:r w:rsidRPr="00C21562">
              <w:rPr>
                <w:sz w:val="24"/>
                <w:szCs w:val="24"/>
              </w:rPr>
              <w:t>она Ростовской области (начал</w:t>
            </w:r>
            <w:r w:rsidRPr="00C21562">
              <w:rPr>
                <w:sz w:val="24"/>
                <w:szCs w:val="24"/>
              </w:rPr>
              <w:t>ь</w:t>
            </w:r>
            <w:r w:rsidR="00F32904">
              <w:rPr>
                <w:sz w:val="24"/>
                <w:szCs w:val="24"/>
              </w:rPr>
              <w:t>ник фи</w:t>
            </w:r>
            <w:r w:rsidRPr="00C21562">
              <w:rPr>
                <w:sz w:val="24"/>
                <w:szCs w:val="24"/>
              </w:rPr>
              <w:t>нансов</w:t>
            </w:r>
            <w:r w:rsidR="00F32904">
              <w:rPr>
                <w:sz w:val="24"/>
                <w:szCs w:val="24"/>
              </w:rPr>
              <w:t>ого отде</w:t>
            </w:r>
            <w:r w:rsidRPr="00C21562">
              <w:rPr>
                <w:sz w:val="24"/>
                <w:szCs w:val="24"/>
              </w:rPr>
              <w:t>ла Админи</w:t>
            </w:r>
            <w:r w:rsidR="00F32904">
              <w:rPr>
                <w:sz w:val="24"/>
                <w:szCs w:val="24"/>
              </w:rPr>
              <w:t>стра</w:t>
            </w:r>
            <w:r w:rsidRPr="00C21562">
              <w:rPr>
                <w:sz w:val="24"/>
                <w:szCs w:val="24"/>
              </w:rPr>
              <w:t>ции района Афанасьева И.А.)</w:t>
            </w:r>
          </w:p>
        </w:tc>
        <w:tc>
          <w:tcPr>
            <w:tcW w:w="1348" w:type="dxa"/>
            <w:gridSpan w:val="3"/>
          </w:tcPr>
          <w:p w:rsidR="00C21562" w:rsidRPr="008E0A74" w:rsidRDefault="00C21562" w:rsidP="00C21562">
            <w:pPr>
              <w:widowControl w:val="0"/>
              <w:suppressAutoHyphens/>
              <w:autoSpaceDE w:val="0"/>
              <w:spacing w:line="233" w:lineRule="auto"/>
              <w:jc w:val="center"/>
              <w:rPr>
                <w:rFonts w:eastAsia="Batang"/>
                <w:kern w:val="1"/>
                <w:sz w:val="24"/>
                <w:szCs w:val="24"/>
                <w:lang w:eastAsia="en-US"/>
              </w:rPr>
            </w:pPr>
          </w:p>
        </w:tc>
      </w:tr>
      <w:tr w:rsidR="00EC1009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EC1009" w:rsidRPr="00EC1009" w:rsidRDefault="00EC1009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031" w:type="dxa"/>
            <w:gridSpan w:val="18"/>
          </w:tcPr>
          <w:p w:rsidR="00EC1009" w:rsidRPr="00EC1009" w:rsidRDefault="00EC1009" w:rsidP="00EC1009">
            <w:pPr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                                </w:t>
            </w:r>
            <w:r w:rsidRPr="00EC1009">
              <w:rPr>
                <w:rFonts w:eastAsia="Batang"/>
                <w:sz w:val="24"/>
                <w:szCs w:val="24"/>
                <w:lang w:eastAsia="en-US"/>
              </w:rPr>
              <w:t>4. Комплекс процессных мероприятий «Совершенствование межбюджетных отношений»</w:t>
            </w:r>
          </w:p>
          <w:p w:rsidR="00EC1009" w:rsidRPr="00EC1009" w:rsidRDefault="00EC1009" w:rsidP="00EC100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EC1009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EC1009" w:rsidRPr="00EC1009" w:rsidRDefault="00770AF8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</w:t>
            </w:r>
            <w:r w:rsidR="00EC1009" w:rsidRPr="00EC1009">
              <w:rPr>
                <w:rFonts w:eastAsia="Batang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5031" w:type="dxa"/>
            <w:gridSpan w:val="18"/>
          </w:tcPr>
          <w:p w:rsidR="00EC1009" w:rsidRPr="00EC1009" w:rsidRDefault="00C21562" w:rsidP="00770AF8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C21562">
              <w:rPr>
                <w:rFonts w:eastAsia="Batang"/>
                <w:sz w:val="24"/>
                <w:szCs w:val="24"/>
                <w:lang w:eastAsia="en-US"/>
              </w:rPr>
              <w:t>1. Задача комплекса процессных мероприятий «Совершенствование форм и механизмов предоставления финансовой помощи бюджетам муниципальных образований в Песчанокопском районе»</w:t>
            </w:r>
          </w:p>
        </w:tc>
      </w:tr>
      <w:tr w:rsidR="00EC1009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EC1009" w:rsidRPr="00EC1009" w:rsidRDefault="00770AF8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</w:t>
            </w:r>
            <w:r w:rsidR="00EC1009" w:rsidRPr="00EC1009">
              <w:rPr>
                <w:rFonts w:eastAsia="Batang"/>
                <w:sz w:val="24"/>
                <w:szCs w:val="24"/>
                <w:lang w:eastAsia="en-US"/>
              </w:rPr>
              <w:t>.1.1.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09" w:rsidRPr="00EC1009" w:rsidRDefault="00627D97" w:rsidP="00C21562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Мероприятие </w:t>
            </w:r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>результат) «Переданы в местные бюджеты единые и дополнительные нормативы отчислений от налоговых и неналоговых доходов, которые ранее являлись доходами бюджета Песчанокопского района»</w:t>
            </w:r>
          </w:p>
        </w:tc>
        <w:tc>
          <w:tcPr>
            <w:tcW w:w="1312" w:type="dxa"/>
            <w:gridSpan w:val="2"/>
          </w:tcPr>
          <w:p w:rsidR="00EC1009" w:rsidRPr="00EC1009" w:rsidRDefault="00EC1009" w:rsidP="00EC100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EC1009">
              <w:rPr>
                <w:rFonts w:eastAsia="Batang"/>
                <w:sz w:val="24"/>
                <w:szCs w:val="24"/>
                <w:lang w:eastAsia="en-US"/>
              </w:rPr>
              <w:t>количественная</w:t>
            </w:r>
          </w:p>
        </w:tc>
        <w:tc>
          <w:tcPr>
            <w:tcW w:w="1334" w:type="dxa"/>
          </w:tcPr>
          <w:p w:rsidR="00EC1009" w:rsidRPr="00EC1009" w:rsidRDefault="00C21562" w:rsidP="00EC100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EC1009" w:rsidRPr="00EC1009" w:rsidRDefault="00C21562" w:rsidP="00ED6F1B">
            <w:pPr>
              <w:suppressAutoHyphens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05" w:type="dxa"/>
            <w:gridSpan w:val="3"/>
          </w:tcPr>
          <w:p w:rsidR="00EC1009" w:rsidRPr="00EC1009" w:rsidRDefault="00C21562" w:rsidP="00ED6F1B">
            <w:pPr>
              <w:suppressAutoHyphens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160" w:type="dxa"/>
            <w:gridSpan w:val="4"/>
          </w:tcPr>
          <w:p w:rsidR="00EC1009" w:rsidRPr="00EC1009" w:rsidRDefault="00F32904" w:rsidP="00C21562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Финансовый отдел Администрации </w:t>
            </w:r>
            <w:proofErr w:type="spellStart"/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>Песча-нокопского</w:t>
            </w:r>
            <w:proofErr w:type="spellEnd"/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="00D64768" w:rsidRPr="00D64768">
              <w:rPr>
                <w:rFonts w:eastAsia="Batang"/>
                <w:sz w:val="24"/>
                <w:szCs w:val="24"/>
                <w:lang w:eastAsia="en-US"/>
              </w:rPr>
              <w:t>она Р</w:t>
            </w:r>
            <w:r>
              <w:rPr>
                <w:rFonts w:eastAsia="Batang"/>
                <w:sz w:val="24"/>
                <w:szCs w:val="24"/>
                <w:lang w:eastAsia="en-US"/>
              </w:rPr>
              <w:t>остовской области (начальник финансового отде</w:t>
            </w:r>
            <w:r w:rsidR="00D64768" w:rsidRPr="00D64768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="00D64768" w:rsidRPr="00D64768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="00D64768" w:rsidRPr="00D64768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48" w:type="dxa"/>
            <w:gridSpan w:val="3"/>
          </w:tcPr>
          <w:p w:rsidR="00EC1009" w:rsidRPr="00EC1009" w:rsidRDefault="00EC1009" w:rsidP="00EC100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627D97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627D97" w:rsidRDefault="00627D97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lastRenderedPageBreak/>
              <w:t>4.1.2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D97" w:rsidRDefault="00627D97" w:rsidP="00627D97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Мероприятие (результат) «Повышена эффективность предоставления межбюджетных субсидий»</w:t>
            </w:r>
          </w:p>
        </w:tc>
        <w:tc>
          <w:tcPr>
            <w:tcW w:w="1312" w:type="dxa"/>
            <w:gridSpan w:val="2"/>
          </w:tcPr>
          <w:p w:rsidR="00627D97" w:rsidRPr="00627D97" w:rsidRDefault="00627D97" w:rsidP="00627D97">
            <w:pPr>
              <w:rPr>
                <w:sz w:val="24"/>
                <w:szCs w:val="24"/>
              </w:rPr>
            </w:pPr>
            <w:r w:rsidRPr="00627D97">
              <w:rPr>
                <w:sz w:val="24"/>
                <w:szCs w:val="24"/>
              </w:rPr>
              <w:t>колич</w:t>
            </w:r>
            <w:r w:rsidRPr="00627D97">
              <w:rPr>
                <w:sz w:val="24"/>
                <w:szCs w:val="24"/>
              </w:rPr>
              <w:t>е</w:t>
            </w:r>
            <w:r w:rsidRPr="00627D97">
              <w:rPr>
                <w:sz w:val="24"/>
                <w:szCs w:val="24"/>
              </w:rPr>
              <w:t>ственная</w:t>
            </w:r>
          </w:p>
        </w:tc>
        <w:tc>
          <w:tcPr>
            <w:tcW w:w="1334" w:type="dxa"/>
          </w:tcPr>
          <w:p w:rsidR="00627D97" w:rsidRPr="00627D97" w:rsidRDefault="002D00C8" w:rsidP="00627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181" w:type="dxa"/>
            <w:gridSpan w:val="4"/>
          </w:tcPr>
          <w:p w:rsidR="00627D97" w:rsidRPr="00627D97" w:rsidRDefault="002D00C8" w:rsidP="00627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5" w:type="dxa"/>
            <w:gridSpan w:val="3"/>
          </w:tcPr>
          <w:p w:rsidR="00627D97" w:rsidRPr="00627D97" w:rsidRDefault="002D00C8" w:rsidP="00627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160" w:type="dxa"/>
            <w:gridSpan w:val="4"/>
          </w:tcPr>
          <w:p w:rsidR="00627D97" w:rsidRPr="00D64768" w:rsidRDefault="00F32904" w:rsidP="00627D97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Финансовый отдел Администрации </w:t>
            </w:r>
            <w:proofErr w:type="spellStart"/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>Песча-нокопского</w:t>
            </w:r>
            <w:proofErr w:type="spellEnd"/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="00627D97" w:rsidRPr="00627D97">
              <w:rPr>
                <w:rFonts w:eastAsia="Batang"/>
                <w:sz w:val="24"/>
                <w:szCs w:val="24"/>
                <w:lang w:eastAsia="en-US"/>
              </w:rPr>
              <w:t>она Р</w:t>
            </w:r>
            <w:r>
              <w:rPr>
                <w:rFonts w:eastAsia="Batang"/>
                <w:sz w:val="24"/>
                <w:szCs w:val="24"/>
                <w:lang w:eastAsia="en-US"/>
              </w:rPr>
              <w:t>остовской области (начальник финансового отде</w:t>
            </w:r>
            <w:r w:rsidR="00627D97" w:rsidRPr="00627D97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="00627D97" w:rsidRPr="00627D97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="00627D97" w:rsidRPr="00627D97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48" w:type="dxa"/>
            <w:gridSpan w:val="3"/>
          </w:tcPr>
          <w:p w:rsidR="00627D97" w:rsidRPr="00EC1009" w:rsidRDefault="00627D97" w:rsidP="00627D97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ED6F1B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ED6F1B" w:rsidRPr="00EC1009" w:rsidRDefault="00ED6F1B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C1009" w:rsidRDefault="00ED6F1B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ED6F1B">
              <w:rPr>
                <w:rFonts w:eastAsia="Batang"/>
                <w:sz w:val="24"/>
                <w:szCs w:val="24"/>
                <w:lang w:eastAsia="en-US"/>
              </w:rPr>
              <w:t>2. Задача комплекса процессных мероприятий «Содействие муниципальным образованиям Песчанокопского района в вопросах качественного осуществления бюджетного процесса»</w:t>
            </w:r>
          </w:p>
        </w:tc>
      </w:tr>
      <w:tr w:rsidR="00ED6F1B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ED6F1B" w:rsidRPr="00EC1009" w:rsidRDefault="001F622F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1F622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Мероприятие (результат) «Повышено качество осуществления бюджетного процесса на местном уровне»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BE161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BE161F">
              <w:rPr>
                <w:rFonts w:eastAsia="Batang"/>
                <w:sz w:val="24"/>
                <w:szCs w:val="24"/>
                <w:lang w:eastAsia="en-US"/>
              </w:rPr>
              <w:t>количественная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BE161F" w:rsidP="00BE161F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AE42AE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1F622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F3290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Финансовый отдел Администрации </w:t>
            </w:r>
            <w:proofErr w:type="spellStart"/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>Песча-нокопского</w:t>
            </w:r>
            <w:proofErr w:type="spellEnd"/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="00AE42AE" w:rsidRPr="00AE42AE">
              <w:rPr>
                <w:rFonts w:eastAsia="Batang"/>
                <w:sz w:val="24"/>
                <w:szCs w:val="24"/>
                <w:lang w:eastAsia="en-US"/>
              </w:rPr>
              <w:t>она Р</w:t>
            </w:r>
            <w:r>
              <w:rPr>
                <w:rFonts w:eastAsia="Batang"/>
                <w:sz w:val="24"/>
                <w:szCs w:val="24"/>
                <w:lang w:eastAsia="en-US"/>
              </w:rPr>
              <w:t>остовской области (начальник финансового отде</w:t>
            </w:r>
            <w:r w:rsidR="00AE42AE" w:rsidRPr="00AE42AE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="00AE42AE" w:rsidRPr="00AE42AE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="00AE42AE" w:rsidRPr="00AE42AE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F1B" w:rsidRPr="00ED6F1B" w:rsidRDefault="00ED6F1B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6C2828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6C2828" w:rsidRDefault="006C2828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Pr="00ED6F1B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3. Задача комплекса процессных мероприятий « Повышение бюджетной обеспеченности муниципальных образований Песчанокопского района»</w:t>
            </w:r>
          </w:p>
        </w:tc>
      </w:tr>
      <w:tr w:rsidR="006C2828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6C2828" w:rsidRDefault="006C2828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4.3.1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Мероприятие </w:t>
            </w:r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>результат) «Усовершенствовано выравнивание бюджетной обеспеченности муниципальных образований Песчанокопского района»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Pr="00BE161F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Default="006C2828" w:rsidP="00BE161F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Pr="00AE42AE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828" w:rsidRPr="00ED6F1B" w:rsidRDefault="006C2828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BE161F" w:rsidRPr="00EC1009" w:rsidTr="007E2E5D">
        <w:trPr>
          <w:gridAfter w:val="3"/>
          <w:wAfter w:w="5064" w:type="dxa"/>
        </w:trPr>
        <w:tc>
          <w:tcPr>
            <w:tcW w:w="850" w:type="dxa"/>
          </w:tcPr>
          <w:p w:rsidR="00BE161F" w:rsidRPr="00EC1009" w:rsidRDefault="00BE161F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  <w:tc>
          <w:tcPr>
            <w:tcW w:w="1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712F4C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</w:t>
            </w:r>
            <w:r w:rsidR="00BE161F" w:rsidRPr="00BE161F">
              <w:rPr>
                <w:rFonts w:eastAsia="Batang"/>
                <w:sz w:val="24"/>
                <w:szCs w:val="24"/>
                <w:lang w:eastAsia="en-US"/>
              </w:rPr>
              <w:t>. Задача комплекса процессных мероприятий «Содействие сбалансированности местных бюджетов»</w:t>
            </w:r>
          </w:p>
        </w:tc>
      </w:tr>
      <w:tr w:rsidR="00BE161F" w:rsidRPr="00EC1009" w:rsidTr="007E2E5D">
        <w:trPr>
          <w:gridAfter w:val="2"/>
          <w:wAfter w:w="5047" w:type="dxa"/>
        </w:trPr>
        <w:tc>
          <w:tcPr>
            <w:tcW w:w="850" w:type="dxa"/>
          </w:tcPr>
          <w:p w:rsidR="00BE161F" w:rsidRPr="00EC1009" w:rsidRDefault="00C91117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4.</w:t>
            </w:r>
            <w:r w:rsidR="00712F4C">
              <w:rPr>
                <w:rFonts w:eastAsia="Batang"/>
                <w:sz w:val="24"/>
                <w:szCs w:val="24"/>
                <w:lang w:eastAsia="en-US"/>
              </w:rPr>
              <w:t>4</w:t>
            </w:r>
            <w:r>
              <w:rPr>
                <w:rFonts w:eastAsia="Batang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AE42AE" w:rsidRDefault="00712F4C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Мероприятие (результат) «Созданы условия, направленные на обеспечение сбалансированности бюджетов муниципальных образований Песчанокопского района»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BE161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BE161F">
              <w:rPr>
                <w:rFonts w:eastAsia="Batang"/>
                <w:sz w:val="24"/>
                <w:szCs w:val="24"/>
                <w:lang w:eastAsia="en-US"/>
              </w:rPr>
              <w:t>количественная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0C3024" w:rsidP="000C3024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Default="000C302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Default="000C302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AE42AE" w:rsidRDefault="00F3290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Финансовый отдел Админи</w:t>
            </w:r>
            <w:r w:rsidR="006E728E" w:rsidRPr="006E728E">
              <w:rPr>
                <w:rFonts w:eastAsia="Batang"/>
                <w:sz w:val="24"/>
                <w:szCs w:val="24"/>
                <w:lang w:eastAsia="en-US"/>
              </w:rPr>
              <w:t xml:space="preserve">страции </w:t>
            </w:r>
            <w:proofErr w:type="spellStart"/>
            <w:proofErr w:type="gramStart"/>
            <w:r w:rsidR="006E728E" w:rsidRPr="006E728E">
              <w:rPr>
                <w:rFonts w:eastAsia="Batang"/>
                <w:sz w:val="24"/>
                <w:szCs w:val="24"/>
                <w:lang w:eastAsia="en-US"/>
              </w:rPr>
              <w:t>Песча-нокопс</w:t>
            </w:r>
            <w:r>
              <w:rPr>
                <w:rFonts w:eastAsia="Batang"/>
                <w:sz w:val="24"/>
                <w:szCs w:val="24"/>
                <w:lang w:eastAsia="en-US"/>
              </w:rPr>
              <w:t>кого</w:t>
            </w:r>
            <w:proofErr w:type="spellEnd"/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="006E728E" w:rsidRPr="006E728E">
              <w:rPr>
                <w:rFonts w:eastAsia="Batang"/>
                <w:sz w:val="24"/>
                <w:szCs w:val="24"/>
                <w:lang w:eastAsia="en-US"/>
              </w:rPr>
              <w:t>она Ростовской облас</w:t>
            </w:r>
            <w:r>
              <w:rPr>
                <w:rFonts w:eastAsia="Batang"/>
                <w:sz w:val="24"/>
                <w:szCs w:val="24"/>
                <w:lang w:eastAsia="en-US"/>
              </w:rPr>
              <w:t>ти (начальник финансового отде</w:t>
            </w:r>
            <w:r w:rsidR="006E728E" w:rsidRPr="006E728E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="006E728E" w:rsidRPr="006E728E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="006E728E" w:rsidRPr="006E728E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BE161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BE161F" w:rsidRPr="00EC1009" w:rsidTr="007E2E5D">
        <w:trPr>
          <w:gridAfter w:val="2"/>
          <w:wAfter w:w="5047" w:type="dxa"/>
        </w:trPr>
        <w:tc>
          <w:tcPr>
            <w:tcW w:w="850" w:type="dxa"/>
          </w:tcPr>
          <w:p w:rsidR="00BE161F" w:rsidRPr="00EC1009" w:rsidRDefault="00712F4C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4.4.2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AE42AE" w:rsidRDefault="00712F4C" w:rsidP="00712F4C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Мероприятие (результат) </w:t>
            </w:r>
            <w:r>
              <w:rPr>
                <w:rFonts w:eastAsia="Batang"/>
                <w:sz w:val="24"/>
                <w:szCs w:val="24"/>
                <w:lang w:eastAsia="en-US"/>
              </w:rPr>
              <w:lastRenderedPageBreak/>
              <w:t>«Предоставлены бюджетные кредиты бюджетам муниципальных образований Песчанокопского района  (при необходимости)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BE161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BE161F">
              <w:rPr>
                <w:rFonts w:eastAsia="Batang"/>
                <w:sz w:val="24"/>
                <w:szCs w:val="24"/>
                <w:lang w:eastAsia="en-US"/>
              </w:rPr>
              <w:lastRenderedPageBreak/>
              <w:t>количеств</w:t>
            </w:r>
            <w:r w:rsidRPr="00BE161F">
              <w:rPr>
                <w:rFonts w:eastAsia="Batang"/>
                <w:sz w:val="24"/>
                <w:szCs w:val="24"/>
                <w:lang w:eastAsia="en-US"/>
              </w:rPr>
              <w:lastRenderedPageBreak/>
              <w:t>енная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0C302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lastRenderedPageBreak/>
              <w:t>да/нет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Default="000C302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Default="000C3024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AE42AE" w:rsidRDefault="006E728E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  <w:r w:rsidRPr="006E728E">
              <w:rPr>
                <w:rFonts w:eastAsia="Batang"/>
                <w:sz w:val="24"/>
                <w:szCs w:val="24"/>
                <w:lang w:eastAsia="en-US"/>
              </w:rPr>
              <w:t>Финансовый отдел Адми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 xml:space="preserve">нистрации </w:t>
            </w:r>
            <w:proofErr w:type="spellStart"/>
            <w:proofErr w:type="gramStart"/>
            <w:r w:rsidR="00F32904">
              <w:rPr>
                <w:rFonts w:eastAsia="Batang"/>
                <w:sz w:val="24"/>
                <w:szCs w:val="24"/>
                <w:lang w:eastAsia="en-US"/>
              </w:rPr>
              <w:t>Песча-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lastRenderedPageBreak/>
              <w:t>нокопского</w:t>
            </w:r>
            <w:proofErr w:type="spellEnd"/>
            <w:proofErr w:type="gramEnd"/>
            <w:r w:rsidR="00F32904"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Pr="006E728E">
              <w:rPr>
                <w:rFonts w:eastAsia="Batang"/>
                <w:sz w:val="24"/>
                <w:szCs w:val="24"/>
                <w:lang w:eastAsia="en-US"/>
              </w:rPr>
              <w:t>она Ростовской облас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ти (начальник финансового отде</w:t>
            </w:r>
            <w:r w:rsidRPr="006E728E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Pr="006E728E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Pr="006E728E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61F" w:rsidRPr="00ED6F1B" w:rsidRDefault="00BE161F" w:rsidP="00ED6F1B">
            <w:pPr>
              <w:suppressAutoHyphens/>
              <w:jc w:val="center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167AE9" w:rsidRPr="00167AE9" w:rsidTr="007E2E5D">
        <w:trPr>
          <w:gridAfter w:val="3"/>
          <w:wAfter w:w="5064" w:type="dxa"/>
        </w:trPr>
        <w:tc>
          <w:tcPr>
            <w:tcW w:w="850" w:type="dxa"/>
          </w:tcPr>
          <w:p w:rsidR="00167AE9" w:rsidRPr="00167AE9" w:rsidRDefault="00167AE9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lastRenderedPageBreak/>
              <w:t>5</w:t>
            </w:r>
            <w:r w:rsidRPr="00167AE9">
              <w:rPr>
                <w:rFonts w:eastAsia="Batang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031" w:type="dxa"/>
            <w:gridSpan w:val="18"/>
          </w:tcPr>
          <w:p w:rsidR="00167AE9" w:rsidRDefault="00167AE9" w:rsidP="00167A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5. Комплекс процессных мероприятий </w:t>
            </w:r>
          </w:p>
          <w:p w:rsidR="00167AE9" w:rsidRDefault="00167AE9" w:rsidP="00167A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«Организация и осуществление внутреннего муниципального финансового контроля, контроля </w:t>
            </w:r>
          </w:p>
          <w:p w:rsidR="00167AE9" w:rsidRDefault="00167AE9" w:rsidP="00167A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 соблюдением законодательства Российской Федерации о контрактной системе в сфере закупок»</w:t>
            </w:r>
          </w:p>
          <w:p w:rsidR="00167AE9" w:rsidRDefault="00167AE9" w:rsidP="00167AE9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  <w:tr w:rsidR="00167AE9" w:rsidRPr="00167AE9" w:rsidTr="007E2E5D">
        <w:trPr>
          <w:gridAfter w:val="3"/>
          <w:wAfter w:w="5064" w:type="dxa"/>
        </w:trPr>
        <w:tc>
          <w:tcPr>
            <w:tcW w:w="850" w:type="dxa"/>
          </w:tcPr>
          <w:p w:rsidR="00167AE9" w:rsidRPr="00167AE9" w:rsidRDefault="000C3024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5</w:t>
            </w:r>
            <w:r w:rsidR="00167AE9" w:rsidRPr="00167AE9">
              <w:rPr>
                <w:rFonts w:eastAsia="Batang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5031" w:type="dxa"/>
            <w:gridSpan w:val="18"/>
          </w:tcPr>
          <w:p w:rsidR="00FE63DB" w:rsidRPr="00FE63DB" w:rsidRDefault="00FE63DB" w:rsidP="00FE63DB">
            <w:pPr>
              <w:suppressAutoHyphens/>
              <w:rPr>
                <w:rFonts w:eastAsia="Batang"/>
                <w:sz w:val="24"/>
                <w:szCs w:val="24"/>
                <w:lang w:eastAsia="en-US"/>
              </w:rPr>
            </w:pPr>
            <w:r w:rsidRPr="00FE63DB">
              <w:rPr>
                <w:rFonts w:eastAsia="Batang"/>
                <w:sz w:val="24"/>
                <w:szCs w:val="24"/>
                <w:lang w:eastAsia="en-US"/>
              </w:rPr>
              <w:t xml:space="preserve">1. Задача комплекса процессных мероприятий «Осуществление внутреннего </w:t>
            </w:r>
            <w:r>
              <w:rPr>
                <w:rFonts w:eastAsia="Batang"/>
                <w:sz w:val="24"/>
                <w:szCs w:val="24"/>
                <w:lang w:eastAsia="en-US"/>
              </w:rPr>
              <w:t>муниципального</w:t>
            </w:r>
            <w:r w:rsidRPr="00FE63DB">
              <w:rPr>
                <w:rFonts w:eastAsia="Batang"/>
                <w:sz w:val="24"/>
                <w:szCs w:val="24"/>
                <w:lang w:eastAsia="en-US"/>
              </w:rPr>
              <w:t xml:space="preserve"> финансового контроля </w:t>
            </w:r>
          </w:p>
          <w:p w:rsidR="00167AE9" w:rsidRPr="00167AE9" w:rsidRDefault="00FE63DB" w:rsidP="00FE63DB">
            <w:pPr>
              <w:suppressAutoHyphens/>
              <w:rPr>
                <w:rFonts w:eastAsia="Batang"/>
                <w:sz w:val="24"/>
                <w:szCs w:val="24"/>
                <w:lang w:eastAsia="en-US"/>
              </w:rPr>
            </w:pPr>
            <w:r w:rsidRPr="00FE63DB">
              <w:rPr>
                <w:rFonts w:eastAsia="Batang"/>
                <w:sz w:val="24"/>
                <w:szCs w:val="24"/>
                <w:lang w:eastAsia="en-US"/>
              </w:rPr>
              <w:t xml:space="preserve">в соответствии с требованиями действующего законодательства и федеральных стандартов внутреннего </w:t>
            </w:r>
            <w:r>
              <w:rPr>
                <w:rFonts w:eastAsia="Batang"/>
                <w:sz w:val="24"/>
                <w:szCs w:val="24"/>
                <w:lang w:eastAsia="en-US"/>
              </w:rPr>
              <w:t xml:space="preserve">муниципального </w:t>
            </w:r>
            <w:r w:rsidRPr="00FE63DB">
              <w:rPr>
                <w:rFonts w:eastAsia="Batang"/>
                <w:sz w:val="24"/>
                <w:szCs w:val="24"/>
                <w:lang w:eastAsia="en-US"/>
              </w:rPr>
              <w:t>финансового контроля»</w:t>
            </w:r>
          </w:p>
        </w:tc>
      </w:tr>
      <w:tr w:rsidR="00167AE9" w:rsidRPr="00167AE9" w:rsidTr="007E2E5D">
        <w:trPr>
          <w:gridAfter w:val="3"/>
          <w:wAfter w:w="5064" w:type="dxa"/>
        </w:trPr>
        <w:tc>
          <w:tcPr>
            <w:tcW w:w="850" w:type="dxa"/>
          </w:tcPr>
          <w:p w:rsidR="00167AE9" w:rsidRPr="00167AE9" w:rsidRDefault="000C3024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5</w:t>
            </w:r>
            <w:r w:rsidR="00167AE9" w:rsidRPr="00167AE9">
              <w:rPr>
                <w:rFonts w:eastAsia="Batang"/>
                <w:sz w:val="24"/>
                <w:szCs w:val="24"/>
                <w:lang w:eastAsia="en-US"/>
              </w:rPr>
              <w:t>.1.1.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E9" w:rsidRPr="00167AE9" w:rsidRDefault="000C3024" w:rsidP="00836C66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 xml:space="preserve">Мероприятие </w:t>
            </w:r>
            <w:proofErr w:type="gramStart"/>
            <w:r>
              <w:rPr>
                <w:rFonts w:eastAsia="Batang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eastAsia="Batang"/>
                <w:sz w:val="24"/>
                <w:szCs w:val="24"/>
                <w:lang w:eastAsia="en-US"/>
              </w:rPr>
              <w:t>результат)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</w:t>
            </w:r>
            <w:r w:rsidR="00836C66">
              <w:rPr>
                <w:rFonts w:eastAsia="Batang"/>
                <w:sz w:val="24"/>
                <w:szCs w:val="24"/>
                <w:lang w:eastAsia="en-US"/>
              </w:rPr>
              <w:t>г</w:t>
            </w:r>
            <w:r>
              <w:rPr>
                <w:rFonts w:eastAsia="Batang"/>
                <w:sz w:val="24"/>
                <w:szCs w:val="24"/>
                <w:lang w:eastAsia="en-US"/>
              </w:rPr>
              <w:t>о государственного (муниципального</w:t>
            </w:r>
            <w:r w:rsidR="00836C66">
              <w:rPr>
                <w:rFonts w:eastAsia="Batang"/>
                <w:sz w:val="24"/>
                <w:szCs w:val="24"/>
                <w:lang w:eastAsia="en-US"/>
              </w:rPr>
              <w:t>)</w:t>
            </w:r>
            <w:r>
              <w:rPr>
                <w:rFonts w:eastAsia="Batang"/>
                <w:sz w:val="24"/>
                <w:szCs w:val="24"/>
                <w:lang w:eastAsia="en-US"/>
              </w:rPr>
              <w:t xml:space="preserve"> финансового контроля»</w:t>
            </w:r>
          </w:p>
        </w:tc>
        <w:tc>
          <w:tcPr>
            <w:tcW w:w="1312" w:type="dxa"/>
            <w:gridSpan w:val="2"/>
          </w:tcPr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167AE9">
              <w:rPr>
                <w:rFonts w:eastAsia="Batang"/>
                <w:sz w:val="24"/>
                <w:szCs w:val="24"/>
                <w:lang w:eastAsia="en-US"/>
              </w:rPr>
              <w:t>количественная</w:t>
            </w:r>
          </w:p>
        </w:tc>
        <w:tc>
          <w:tcPr>
            <w:tcW w:w="1334" w:type="dxa"/>
          </w:tcPr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167AE9">
              <w:rPr>
                <w:rFonts w:eastAsia="Batang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181" w:type="dxa"/>
            <w:gridSpan w:val="4"/>
          </w:tcPr>
          <w:p w:rsidR="00167AE9" w:rsidRPr="00167AE9" w:rsidRDefault="00194B7E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  <w:gridSpan w:val="3"/>
          </w:tcPr>
          <w:p w:rsidR="00167AE9" w:rsidRPr="00167AE9" w:rsidRDefault="00194B7E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160" w:type="dxa"/>
            <w:gridSpan w:val="4"/>
          </w:tcPr>
          <w:p w:rsidR="00167AE9" w:rsidRPr="00167AE9" w:rsidRDefault="00D64768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D64768">
              <w:rPr>
                <w:rFonts w:eastAsia="Batang"/>
                <w:sz w:val="24"/>
                <w:szCs w:val="24"/>
                <w:lang w:eastAsia="en-US"/>
              </w:rPr>
              <w:t>Финансовый отдел Адми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 xml:space="preserve">нистрации </w:t>
            </w:r>
            <w:proofErr w:type="spellStart"/>
            <w:proofErr w:type="gramStart"/>
            <w:r w:rsidR="00F32904">
              <w:rPr>
                <w:rFonts w:eastAsia="Batang"/>
                <w:sz w:val="24"/>
                <w:szCs w:val="24"/>
                <w:lang w:eastAsia="en-US"/>
              </w:rPr>
              <w:t>Песча-нокопского</w:t>
            </w:r>
            <w:proofErr w:type="spellEnd"/>
            <w:proofErr w:type="gramEnd"/>
            <w:r w:rsidR="00F32904">
              <w:rPr>
                <w:rFonts w:eastAsia="Batang"/>
                <w:sz w:val="24"/>
                <w:szCs w:val="24"/>
                <w:lang w:eastAsia="en-US"/>
              </w:rPr>
              <w:t xml:space="preserve"> рай</w:t>
            </w:r>
            <w:r w:rsidRPr="00D64768">
              <w:rPr>
                <w:rFonts w:eastAsia="Batang"/>
                <w:sz w:val="24"/>
                <w:szCs w:val="24"/>
                <w:lang w:eastAsia="en-US"/>
              </w:rPr>
              <w:t>она Р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остовской области (начальник фи</w:t>
            </w:r>
            <w:r w:rsidRPr="00D64768">
              <w:rPr>
                <w:rFonts w:eastAsia="Batang"/>
                <w:sz w:val="24"/>
                <w:szCs w:val="24"/>
                <w:lang w:eastAsia="en-US"/>
              </w:rPr>
              <w:t>нансо</w:t>
            </w:r>
            <w:r w:rsidR="00F32904">
              <w:rPr>
                <w:rFonts w:eastAsia="Batang"/>
                <w:sz w:val="24"/>
                <w:szCs w:val="24"/>
                <w:lang w:eastAsia="en-US"/>
              </w:rPr>
              <w:t>вого отде</w:t>
            </w:r>
            <w:r w:rsidRPr="00D64768">
              <w:rPr>
                <w:rFonts w:eastAsia="Batang"/>
                <w:sz w:val="24"/>
                <w:szCs w:val="24"/>
                <w:lang w:eastAsia="en-US"/>
              </w:rPr>
              <w:t xml:space="preserve">ла </w:t>
            </w:r>
            <w:proofErr w:type="spellStart"/>
            <w:r w:rsidRPr="00D64768">
              <w:rPr>
                <w:rFonts w:eastAsia="Batang"/>
                <w:sz w:val="24"/>
                <w:szCs w:val="24"/>
                <w:lang w:eastAsia="en-US"/>
              </w:rPr>
              <w:t>Администра-ции</w:t>
            </w:r>
            <w:proofErr w:type="spellEnd"/>
            <w:r w:rsidRPr="00D64768">
              <w:rPr>
                <w:rFonts w:eastAsia="Batang"/>
                <w:sz w:val="24"/>
                <w:szCs w:val="24"/>
                <w:lang w:eastAsia="en-US"/>
              </w:rPr>
              <w:t xml:space="preserve"> района Афанасьева И.А.)</w:t>
            </w:r>
          </w:p>
        </w:tc>
        <w:tc>
          <w:tcPr>
            <w:tcW w:w="1348" w:type="dxa"/>
            <w:gridSpan w:val="3"/>
          </w:tcPr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167AE9">
              <w:rPr>
                <w:rFonts w:eastAsia="Batang"/>
                <w:sz w:val="24"/>
                <w:szCs w:val="24"/>
                <w:lang w:eastAsia="en-US"/>
              </w:rPr>
              <w:t>4</w:t>
            </w:r>
          </w:p>
          <w:p w:rsidR="00167AE9" w:rsidRPr="00167AE9" w:rsidRDefault="00167AE9" w:rsidP="00167AE9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167AE9">
              <w:rPr>
                <w:rFonts w:eastAsia="Batang"/>
                <w:sz w:val="24"/>
                <w:szCs w:val="24"/>
                <w:lang w:eastAsia="en-US"/>
              </w:rPr>
              <w:t>-</w:t>
            </w:r>
          </w:p>
        </w:tc>
      </w:tr>
      <w:tr w:rsidR="00194B7E" w:rsidRPr="00167AE9" w:rsidTr="007E2E5D">
        <w:trPr>
          <w:gridAfter w:val="3"/>
          <w:wAfter w:w="5064" w:type="dxa"/>
        </w:trPr>
        <w:tc>
          <w:tcPr>
            <w:tcW w:w="850" w:type="dxa"/>
          </w:tcPr>
          <w:p w:rsidR="00194B7E" w:rsidRPr="00167AE9" w:rsidRDefault="00836C66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1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B7E" w:rsidRPr="00194B7E" w:rsidRDefault="00194B7E" w:rsidP="00194B7E">
            <w:pPr>
              <w:suppressAutoHyphens/>
              <w:rPr>
                <w:rFonts w:eastAsia="Batang"/>
                <w:sz w:val="24"/>
                <w:szCs w:val="24"/>
                <w:lang w:eastAsia="en-US"/>
              </w:rPr>
            </w:pPr>
            <w:r w:rsidRPr="00194B7E">
              <w:rPr>
                <w:rFonts w:eastAsia="Batang"/>
                <w:sz w:val="24"/>
                <w:szCs w:val="24"/>
                <w:lang w:eastAsia="en-US"/>
              </w:rPr>
              <w:t>2. Задача комплекса процессных мероприятий «Обеспечение своевременного контроля информации и документов об осуществлении закупок товаров, работ, услуг</w:t>
            </w:r>
          </w:p>
          <w:p w:rsidR="00194B7E" w:rsidRPr="00167AE9" w:rsidRDefault="00194B7E" w:rsidP="00194B7E">
            <w:pPr>
              <w:suppressAutoHyphens/>
              <w:rPr>
                <w:rFonts w:eastAsia="Batang"/>
                <w:sz w:val="24"/>
                <w:szCs w:val="24"/>
                <w:lang w:eastAsia="en-US"/>
              </w:rPr>
            </w:pPr>
            <w:r w:rsidRPr="00194B7E">
              <w:rPr>
                <w:rFonts w:eastAsia="Batang"/>
                <w:sz w:val="24"/>
                <w:szCs w:val="24"/>
                <w:lang w:eastAsia="en-US"/>
              </w:rPr>
              <w:t>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D622AD" w:rsidRPr="00167AE9" w:rsidTr="007E2E5D">
        <w:trPr>
          <w:gridAfter w:val="3"/>
          <w:wAfter w:w="5064" w:type="dxa"/>
        </w:trPr>
        <w:tc>
          <w:tcPr>
            <w:tcW w:w="850" w:type="dxa"/>
          </w:tcPr>
          <w:p w:rsidR="00D622AD" w:rsidRPr="00167AE9" w:rsidRDefault="00836C66" w:rsidP="007E2E5D">
            <w:pPr>
              <w:suppressAutoHyphens/>
              <w:ind w:right="-67"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lastRenderedPageBreak/>
              <w:t>5.2.1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AD" w:rsidRPr="00194B7E" w:rsidRDefault="00836C66" w:rsidP="00D622AD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Мероприятие (результат) «Обеспечена</w:t>
            </w:r>
            <w:r w:rsidR="00D622AD" w:rsidRPr="00194B7E">
              <w:rPr>
                <w:rFonts w:eastAsia="Batang"/>
                <w:sz w:val="24"/>
                <w:szCs w:val="24"/>
                <w:lang w:eastAsia="en-US"/>
              </w:rPr>
              <w:t xml:space="preserve"> своевременно</w:t>
            </w:r>
            <w:r>
              <w:rPr>
                <w:rFonts w:eastAsia="Batang"/>
                <w:sz w:val="24"/>
                <w:szCs w:val="24"/>
                <w:lang w:eastAsia="en-US"/>
              </w:rPr>
              <w:t>сть</w:t>
            </w:r>
            <w:r w:rsidR="00D622AD" w:rsidRPr="00194B7E">
              <w:rPr>
                <w:rFonts w:eastAsia="Batang"/>
                <w:sz w:val="24"/>
                <w:szCs w:val="24"/>
                <w:lang w:eastAsia="en-US"/>
              </w:rPr>
              <w:t xml:space="preserve"> контрол</w:t>
            </w:r>
            <w:r>
              <w:rPr>
                <w:rFonts w:eastAsia="Batang"/>
                <w:sz w:val="24"/>
                <w:szCs w:val="24"/>
                <w:lang w:eastAsia="en-US"/>
              </w:rPr>
              <w:t>я информации и документов об осуществлении закупок, товаров, работ, услуг в соответствии</w:t>
            </w:r>
            <w:r w:rsidR="00D622AD" w:rsidRPr="00194B7E">
              <w:rPr>
                <w:rFonts w:eastAsia="Batang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en-US"/>
              </w:rPr>
              <w:t>с</w:t>
            </w:r>
            <w:r w:rsidR="00D622AD" w:rsidRPr="00194B7E">
              <w:rPr>
                <w:rFonts w:eastAsia="Batang"/>
                <w:sz w:val="24"/>
                <w:szCs w:val="24"/>
                <w:lang w:eastAsia="en-US"/>
              </w:rPr>
              <w:t xml:space="preserve"> част</w:t>
            </w:r>
            <w:r>
              <w:rPr>
                <w:rFonts w:eastAsia="Batang"/>
                <w:sz w:val="24"/>
                <w:szCs w:val="24"/>
                <w:lang w:eastAsia="en-US"/>
              </w:rPr>
              <w:t>ью</w:t>
            </w:r>
            <w:r w:rsidR="00D622AD" w:rsidRPr="00194B7E">
              <w:rPr>
                <w:rFonts w:eastAsia="Batang"/>
                <w:sz w:val="24"/>
                <w:szCs w:val="24"/>
                <w:lang w:eastAsia="en-US"/>
              </w:rPr>
              <w:t xml:space="preserve"> 5 статьи 99 Федерального закона от 05.04.2013 № 44-ФЗ </w:t>
            </w:r>
          </w:p>
          <w:p w:rsidR="00D622AD" w:rsidRPr="00194B7E" w:rsidRDefault="00D622AD" w:rsidP="00D622AD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194B7E">
              <w:rPr>
                <w:rFonts w:eastAsia="Batang"/>
                <w:sz w:val="24"/>
                <w:szCs w:val="24"/>
                <w:lang w:eastAsia="en-US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D622AD" w:rsidRPr="0047441D" w:rsidRDefault="00D622AD" w:rsidP="00D622AD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  <w:r w:rsidRPr="00194B7E">
              <w:rPr>
                <w:rFonts w:eastAsia="Batang"/>
                <w:sz w:val="24"/>
                <w:szCs w:val="24"/>
                <w:lang w:eastAsia="en-US"/>
              </w:rPr>
              <w:t>и муниципальных нужд»</w:t>
            </w:r>
          </w:p>
        </w:tc>
        <w:tc>
          <w:tcPr>
            <w:tcW w:w="1312" w:type="dxa"/>
            <w:gridSpan w:val="2"/>
          </w:tcPr>
          <w:p w:rsidR="00D622AD" w:rsidRPr="00D622AD" w:rsidRDefault="00D622AD" w:rsidP="00D622AD">
            <w:pPr>
              <w:rPr>
                <w:sz w:val="24"/>
                <w:szCs w:val="24"/>
              </w:rPr>
            </w:pPr>
            <w:r w:rsidRPr="00D622AD">
              <w:rPr>
                <w:sz w:val="24"/>
                <w:szCs w:val="24"/>
              </w:rPr>
              <w:t>колич</w:t>
            </w:r>
            <w:r w:rsidRPr="00D622AD">
              <w:rPr>
                <w:sz w:val="24"/>
                <w:szCs w:val="24"/>
              </w:rPr>
              <w:t>е</w:t>
            </w:r>
            <w:r w:rsidRPr="00D622AD">
              <w:rPr>
                <w:sz w:val="24"/>
                <w:szCs w:val="24"/>
              </w:rPr>
              <w:t>ственная</w:t>
            </w:r>
          </w:p>
        </w:tc>
        <w:tc>
          <w:tcPr>
            <w:tcW w:w="1334" w:type="dxa"/>
          </w:tcPr>
          <w:p w:rsidR="00D622AD" w:rsidRPr="00D622AD" w:rsidRDefault="00D622AD" w:rsidP="00D622AD">
            <w:pPr>
              <w:rPr>
                <w:sz w:val="24"/>
                <w:szCs w:val="24"/>
              </w:rPr>
            </w:pPr>
            <w:r w:rsidRPr="00D622AD">
              <w:rPr>
                <w:sz w:val="24"/>
                <w:szCs w:val="24"/>
              </w:rPr>
              <w:t>процентов</w:t>
            </w:r>
          </w:p>
        </w:tc>
        <w:tc>
          <w:tcPr>
            <w:tcW w:w="1181" w:type="dxa"/>
            <w:gridSpan w:val="4"/>
          </w:tcPr>
          <w:p w:rsidR="00D622AD" w:rsidRPr="00D622AD" w:rsidRDefault="00D622AD" w:rsidP="00D622AD">
            <w:pPr>
              <w:rPr>
                <w:sz w:val="24"/>
                <w:szCs w:val="24"/>
              </w:rPr>
            </w:pPr>
            <w:r w:rsidRPr="00D622AD">
              <w:rPr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3"/>
          </w:tcPr>
          <w:p w:rsidR="00D622AD" w:rsidRPr="00D622AD" w:rsidRDefault="00D622AD" w:rsidP="00D622AD">
            <w:pPr>
              <w:rPr>
                <w:sz w:val="24"/>
                <w:szCs w:val="24"/>
              </w:rPr>
            </w:pPr>
            <w:r w:rsidRPr="00D622AD">
              <w:rPr>
                <w:sz w:val="24"/>
                <w:szCs w:val="24"/>
              </w:rPr>
              <w:t>100</w:t>
            </w:r>
          </w:p>
        </w:tc>
        <w:tc>
          <w:tcPr>
            <w:tcW w:w="5160" w:type="dxa"/>
            <w:gridSpan w:val="4"/>
          </w:tcPr>
          <w:p w:rsidR="00D622AD" w:rsidRPr="00D622AD" w:rsidRDefault="00D622AD" w:rsidP="00D622AD">
            <w:pPr>
              <w:rPr>
                <w:sz w:val="24"/>
                <w:szCs w:val="24"/>
              </w:rPr>
            </w:pPr>
            <w:r w:rsidRPr="00D622AD">
              <w:rPr>
                <w:sz w:val="24"/>
                <w:szCs w:val="24"/>
              </w:rPr>
              <w:t>Финансо</w:t>
            </w:r>
            <w:r w:rsidR="00F32904">
              <w:rPr>
                <w:sz w:val="24"/>
                <w:szCs w:val="24"/>
              </w:rPr>
              <w:t>вый отдел Админи</w:t>
            </w:r>
            <w:r w:rsidRPr="00D622AD">
              <w:rPr>
                <w:sz w:val="24"/>
                <w:szCs w:val="24"/>
              </w:rPr>
              <w:t xml:space="preserve">страции </w:t>
            </w:r>
            <w:proofErr w:type="spellStart"/>
            <w:proofErr w:type="gramStart"/>
            <w:r w:rsidRPr="00D622AD">
              <w:rPr>
                <w:sz w:val="24"/>
                <w:szCs w:val="24"/>
              </w:rPr>
              <w:t>Песча-нокопско</w:t>
            </w:r>
            <w:r w:rsidR="00F32904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="00F32904">
              <w:rPr>
                <w:sz w:val="24"/>
                <w:szCs w:val="24"/>
              </w:rPr>
              <w:t xml:space="preserve"> рай</w:t>
            </w:r>
            <w:r w:rsidRPr="00D622AD">
              <w:rPr>
                <w:sz w:val="24"/>
                <w:szCs w:val="24"/>
              </w:rPr>
              <w:t>она Ростовской области (начал</w:t>
            </w:r>
            <w:r w:rsidRPr="00D622AD">
              <w:rPr>
                <w:sz w:val="24"/>
                <w:szCs w:val="24"/>
              </w:rPr>
              <w:t>ь</w:t>
            </w:r>
            <w:r w:rsidR="00F32904">
              <w:rPr>
                <w:sz w:val="24"/>
                <w:szCs w:val="24"/>
              </w:rPr>
              <w:t>ник финансового отде</w:t>
            </w:r>
            <w:r w:rsidRPr="00D622AD">
              <w:rPr>
                <w:sz w:val="24"/>
                <w:szCs w:val="24"/>
              </w:rPr>
              <w:t>ла Админи</w:t>
            </w:r>
            <w:r w:rsidR="00F32904">
              <w:rPr>
                <w:sz w:val="24"/>
                <w:szCs w:val="24"/>
              </w:rPr>
              <w:t>стра</w:t>
            </w:r>
            <w:r w:rsidRPr="00D622AD">
              <w:rPr>
                <w:sz w:val="24"/>
                <w:szCs w:val="24"/>
              </w:rPr>
              <w:t>ции района Афанасьева И.А.)</w:t>
            </w:r>
          </w:p>
        </w:tc>
        <w:tc>
          <w:tcPr>
            <w:tcW w:w="1348" w:type="dxa"/>
            <w:gridSpan w:val="3"/>
          </w:tcPr>
          <w:p w:rsidR="00D622AD" w:rsidRPr="00167AE9" w:rsidRDefault="00D622AD" w:rsidP="00D622AD">
            <w:pPr>
              <w:suppressAutoHyphens/>
              <w:jc w:val="right"/>
              <w:rPr>
                <w:rFonts w:eastAsia="Batang"/>
                <w:sz w:val="24"/>
                <w:szCs w:val="24"/>
                <w:lang w:eastAsia="en-US"/>
              </w:rPr>
            </w:pPr>
          </w:p>
        </w:tc>
      </w:tr>
    </w:tbl>
    <w:p w:rsidR="008E0A74" w:rsidRDefault="008E0A74" w:rsidP="00C630AC">
      <w:pPr>
        <w:suppressAutoHyphens/>
        <w:jc w:val="right"/>
      </w:pPr>
    </w:p>
    <w:p w:rsidR="008E0A74" w:rsidRDefault="008E0A74" w:rsidP="00C630AC">
      <w:pPr>
        <w:suppressAutoHyphens/>
        <w:jc w:val="right"/>
      </w:pPr>
    </w:p>
    <w:p w:rsidR="008E0A74" w:rsidRDefault="008E0A74" w:rsidP="00C630AC">
      <w:pPr>
        <w:suppressAutoHyphens/>
        <w:jc w:val="right"/>
      </w:pPr>
    </w:p>
    <w:p w:rsidR="008E0A74" w:rsidRDefault="008E0A74" w:rsidP="00C630AC">
      <w:pPr>
        <w:suppressAutoHyphens/>
        <w:jc w:val="right"/>
      </w:pPr>
    </w:p>
    <w:p w:rsidR="00932CC6" w:rsidRDefault="00932CC6" w:rsidP="00C630AC">
      <w:pPr>
        <w:suppressAutoHyphens/>
        <w:jc w:val="right"/>
        <w:rPr>
          <w:sz w:val="24"/>
          <w:szCs w:val="24"/>
        </w:rPr>
      </w:pPr>
    </w:p>
    <w:p w:rsidR="00931EEB" w:rsidRPr="00C72DA1" w:rsidRDefault="00A31C73" w:rsidP="00C630AC">
      <w:pPr>
        <w:suppressAutoHyphens/>
        <w:jc w:val="right"/>
        <w:rPr>
          <w:sz w:val="24"/>
          <w:szCs w:val="24"/>
        </w:rPr>
      </w:pPr>
      <w:r w:rsidRPr="00C72DA1">
        <w:rPr>
          <w:sz w:val="24"/>
          <w:szCs w:val="24"/>
        </w:rPr>
        <w:t>Таблица 4</w:t>
      </w:r>
    </w:p>
    <w:p w:rsidR="00A31C73" w:rsidRPr="00C72DA1" w:rsidRDefault="00A31C73" w:rsidP="00C630AC">
      <w:pPr>
        <w:suppressAutoHyphens/>
        <w:jc w:val="right"/>
        <w:rPr>
          <w:sz w:val="24"/>
          <w:szCs w:val="24"/>
        </w:rPr>
      </w:pPr>
      <w:r w:rsidRPr="00C72DA1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программы</w:t>
      </w:r>
    </w:p>
    <w:p w:rsidR="00A31C73" w:rsidRPr="00C72DA1" w:rsidRDefault="00A31C73" w:rsidP="00C630AC">
      <w:pPr>
        <w:suppressAutoHyphens/>
        <w:jc w:val="right"/>
        <w:rPr>
          <w:sz w:val="24"/>
          <w:szCs w:val="24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17"/>
        <w:gridCol w:w="1363"/>
        <w:gridCol w:w="1536"/>
        <w:gridCol w:w="1642"/>
        <w:gridCol w:w="1418"/>
        <w:gridCol w:w="1482"/>
        <w:gridCol w:w="3119"/>
      </w:tblGrid>
      <w:tr w:rsidR="00A31C73" w:rsidRPr="00A44625" w:rsidTr="00F32904">
        <w:trPr>
          <w:trHeight w:val="1425"/>
        </w:trPr>
        <w:tc>
          <w:tcPr>
            <w:tcW w:w="3652" w:type="dxa"/>
            <w:vMerge w:val="restart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716" w:type="dxa"/>
            <w:gridSpan w:val="3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3060" w:type="dxa"/>
            <w:gridSpan w:val="2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482" w:type="dxa"/>
            <w:vMerge w:val="restart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Процент исполнения, (6)/(3)*100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A31C73" w:rsidRPr="00A44625" w:rsidRDefault="00A31C73" w:rsidP="00510742">
            <w:pPr>
              <w:suppressAutoHyphens/>
              <w:jc w:val="center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Комментарий</w:t>
            </w:r>
          </w:p>
        </w:tc>
      </w:tr>
      <w:tr w:rsidR="00C72DA1" w:rsidRPr="00A44625" w:rsidTr="00F32904">
        <w:trPr>
          <w:trHeight w:val="1380"/>
        </w:trPr>
        <w:tc>
          <w:tcPr>
            <w:tcW w:w="3652" w:type="dxa"/>
            <w:vMerge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482" w:type="dxa"/>
            <w:vMerge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C72DA1" w:rsidRPr="00A44625" w:rsidTr="00F32904">
        <w:trPr>
          <w:trHeight w:val="88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lastRenderedPageBreak/>
              <w:t>Муниципальная программа (всего), в том числе: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27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269,5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27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269,5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27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269,5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27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269,5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27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086,7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5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4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32</w:t>
            </w:r>
            <w:r w:rsidR="002E0A09">
              <w:rPr>
                <w:sz w:val="24"/>
                <w:szCs w:val="24"/>
              </w:rPr>
              <w:t xml:space="preserve"> </w:t>
            </w:r>
            <w:r w:rsidRPr="00A44625">
              <w:rPr>
                <w:sz w:val="24"/>
                <w:szCs w:val="24"/>
              </w:rPr>
              <w:t>540,4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32</w:t>
            </w:r>
            <w:r w:rsidR="002E0A09">
              <w:rPr>
                <w:sz w:val="24"/>
                <w:szCs w:val="24"/>
              </w:rPr>
              <w:t xml:space="preserve"> </w:t>
            </w:r>
            <w:r w:rsidRPr="00A44625">
              <w:rPr>
                <w:sz w:val="24"/>
                <w:szCs w:val="24"/>
              </w:rPr>
              <w:t>540,4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32</w:t>
            </w:r>
            <w:r w:rsidR="002E0A09">
              <w:rPr>
                <w:sz w:val="24"/>
                <w:szCs w:val="24"/>
              </w:rPr>
              <w:t xml:space="preserve"> </w:t>
            </w:r>
            <w:r w:rsidRPr="00A44625">
              <w:rPr>
                <w:sz w:val="24"/>
                <w:szCs w:val="24"/>
              </w:rPr>
              <w:t>540,4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E0A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540,4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E0A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540,4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8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E0A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729,1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E0A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729,1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E0A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729,1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5F242D" w:rsidRDefault="001B5EC9" w:rsidP="00A4462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5F242D">
              <w:rPr>
                <w:color w:val="000000"/>
                <w:sz w:val="24"/>
                <w:szCs w:val="24"/>
              </w:rPr>
              <w:t>15 561,2</w:t>
            </w:r>
            <w:r w:rsidR="00A31C73" w:rsidRPr="005F24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B5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546,3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2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2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Комплекс процессных мероприятий " Долгосрочное финансовое планирование" (всего), в том числе: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1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54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45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Комплекс процессных мероприятий " Нормативн</w:t>
            </w:r>
            <w:proofErr w:type="gramStart"/>
            <w:r w:rsidRPr="00A44625">
              <w:rPr>
                <w:sz w:val="24"/>
                <w:szCs w:val="24"/>
              </w:rPr>
              <w:t>о-</w:t>
            </w:r>
            <w:proofErr w:type="gramEnd"/>
            <w:r w:rsidRPr="00A44625">
              <w:rPr>
                <w:sz w:val="24"/>
                <w:szCs w:val="24"/>
              </w:rPr>
              <w:t xml:space="preserve"> методическое, информационное обеспечение и организация бюджетного процесса" (всего), в том числе: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822243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12 973,7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822243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12 973,7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822243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12</w:t>
            </w:r>
            <w:r w:rsidR="00822243">
              <w:rPr>
                <w:sz w:val="24"/>
                <w:szCs w:val="24"/>
              </w:rPr>
              <w:t> 973,7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5F242D" w:rsidRDefault="00406E3C" w:rsidP="00A4462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5F242D">
              <w:rPr>
                <w:color w:val="000000"/>
                <w:sz w:val="24"/>
                <w:szCs w:val="24"/>
              </w:rPr>
              <w:t>12 805,8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12 790,9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822243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3E37D0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12</w:t>
            </w:r>
            <w:r w:rsidR="003E37D0">
              <w:rPr>
                <w:sz w:val="24"/>
                <w:szCs w:val="24"/>
              </w:rPr>
              <w:t> 973,7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3E37D0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12</w:t>
            </w:r>
            <w:r w:rsidR="003E37D0">
              <w:rPr>
                <w:sz w:val="24"/>
                <w:szCs w:val="24"/>
              </w:rPr>
              <w:t> 973,7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3E37D0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12</w:t>
            </w:r>
            <w:r w:rsidR="003E37D0">
              <w:rPr>
                <w:sz w:val="24"/>
                <w:szCs w:val="24"/>
              </w:rPr>
              <w:t> 973,7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5F242D" w:rsidRDefault="00406E3C" w:rsidP="00A4462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5F242D">
              <w:rPr>
                <w:color w:val="000000"/>
                <w:sz w:val="24"/>
                <w:szCs w:val="24"/>
              </w:rPr>
              <w:t>12 805,8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12 790,9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3E37D0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Комплекс процессных мероприятий "Управление муниципальным долгом Песчанокопского района" (всего), в том числе: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D84653" w:rsidRDefault="00A31C73" w:rsidP="00A44625">
            <w:pPr>
              <w:suppressAutoHyphens/>
              <w:jc w:val="right"/>
              <w:rPr>
                <w:sz w:val="24"/>
                <w:szCs w:val="24"/>
                <w:lang w:val="en-US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ind w:right="-1392"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6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4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4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6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Комплекс процессных мероприятий "Совершенствование межбюджетных отношений" (всего), в том числе: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8F7AE4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</w:t>
            </w:r>
            <w:r w:rsidR="008F7AE4">
              <w:rPr>
                <w:sz w:val="24"/>
                <w:szCs w:val="24"/>
              </w:rPr>
              <w:t>4</w:t>
            </w:r>
            <w:r w:rsidRPr="00A44625">
              <w:rPr>
                <w:sz w:val="24"/>
                <w:szCs w:val="24"/>
              </w:rPr>
              <w:t xml:space="preserve"> 540,4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8F7AE4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</w:t>
            </w:r>
            <w:r w:rsidR="008F7AE4">
              <w:rPr>
                <w:sz w:val="24"/>
                <w:szCs w:val="24"/>
              </w:rPr>
              <w:t>4</w:t>
            </w:r>
            <w:r w:rsidRPr="00A44625">
              <w:rPr>
                <w:sz w:val="24"/>
                <w:szCs w:val="24"/>
              </w:rPr>
              <w:t xml:space="preserve"> 540,4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8F7AE4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</w:t>
            </w:r>
            <w:r w:rsidR="008F7AE4">
              <w:rPr>
                <w:sz w:val="24"/>
                <w:szCs w:val="24"/>
              </w:rPr>
              <w:t>4</w:t>
            </w:r>
            <w:r w:rsidRPr="00A44625">
              <w:rPr>
                <w:sz w:val="24"/>
                <w:szCs w:val="24"/>
              </w:rPr>
              <w:t xml:space="preserve"> 540,4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34540,4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34 540,4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9C36CF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</w:t>
            </w:r>
            <w:r w:rsidR="009C36CF">
              <w:rPr>
                <w:sz w:val="24"/>
                <w:szCs w:val="24"/>
              </w:rPr>
              <w:t xml:space="preserve">2 </w:t>
            </w:r>
            <w:r w:rsidRPr="00A44625">
              <w:rPr>
                <w:sz w:val="24"/>
                <w:szCs w:val="24"/>
              </w:rPr>
              <w:t>540,4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32 540,4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32 540,4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32 540,4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32 540,4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1C73" w:rsidRPr="00A44625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1C73" w:rsidRPr="00A44625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1C73" w:rsidRPr="00A44625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36CF">
              <w:rPr>
                <w:sz w:val="24"/>
                <w:szCs w:val="24"/>
              </w:rPr>
              <w:t> 000,0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8F7AE4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36CF">
              <w:rPr>
                <w:sz w:val="24"/>
                <w:szCs w:val="24"/>
              </w:rPr>
              <w:t> 000,0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9C36CF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X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X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63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lastRenderedPageBreak/>
              <w:t>Бюджет сельских поселений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94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 xml:space="preserve">Комплекс процессных мероприятий "Организация и осуществление внутреннего муниципального финансового контроля, </w:t>
            </w:r>
            <w:proofErr w:type="gramStart"/>
            <w:r w:rsidRPr="00A44625">
              <w:rPr>
                <w:sz w:val="24"/>
                <w:szCs w:val="24"/>
              </w:rPr>
              <w:t>контроля за</w:t>
            </w:r>
            <w:proofErr w:type="gramEnd"/>
            <w:r w:rsidRPr="00A44625">
              <w:rPr>
                <w:sz w:val="24"/>
                <w:szCs w:val="24"/>
              </w:rPr>
              <w:t xml:space="preserve"> соблюдением законодательства Российской Федерации о контрактной системе в сфере закупок" (всего), в том числе: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755,4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755,4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755,4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7669DA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755,4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7669DA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755,4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7669DA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42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49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00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755,4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755,4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755,4</w:t>
            </w:r>
          </w:p>
        </w:tc>
        <w:tc>
          <w:tcPr>
            <w:tcW w:w="1642" w:type="dxa"/>
            <w:shd w:val="clear" w:color="auto" w:fill="auto"/>
            <w:noWrap/>
            <w:hideMark/>
          </w:tcPr>
          <w:p w:rsidR="00A31C73" w:rsidRPr="00A44625" w:rsidRDefault="007669DA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755,4</w:t>
            </w:r>
            <w:r w:rsidR="00A31C73" w:rsidRPr="00A4462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7669DA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755,4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7669DA" w:rsidP="00A44625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  <w:tr w:rsidR="00C72DA1" w:rsidRPr="00A44625" w:rsidTr="00F32904">
        <w:trPr>
          <w:trHeight w:val="315"/>
        </w:trPr>
        <w:tc>
          <w:tcPr>
            <w:tcW w:w="365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shd w:val="clear" w:color="auto" w:fill="auto"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31C73" w:rsidRPr="00A44625" w:rsidRDefault="00A31C73" w:rsidP="00A44625">
            <w:pPr>
              <w:suppressAutoHyphens/>
              <w:jc w:val="right"/>
              <w:rPr>
                <w:sz w:val="24"/>
                <w:szCs w:val="24"/>
              </w:rPr>
            </w:pPr>
            <w:r w:rsidRPr="00A44625">
              <w:rPr>
                <w:sz w:val="24"/>
                <w:szCs w:val="24"/>
              </w:rPr>
              <w:t> </w:t>
            </w:r>
          </w:p>
        </w:tc>
      </w:tr>
    </w:tbl>
    <w:p w:rsidR="00931EEB" w:rsidRPr="00C72DA1" w:rsidRDefault="00931EEB" w:rsidP="00C630AC">
      <w:pPr>
        <w:suppressAutoHyphens/>
        <w:jc w:val="right"/>
        <w:rPr>
          <w:sz w:val="24"/>
          <w:szCs w:val="24"/>
        </w:rPr>
      </w:pPr>
    </w:p>
    <w:p w:rsidR="00931EEB" w:rsidRPr="00C72DA1" w:rsidRDefault="00931EEB" w:rsidP="00C630AC">
      <w:pPr>
        <w:suppressAutoHyphens/>
        <w:jc w:val="right"/>
        <w:rPr>
          <w:sz w:val="24"/>
          <w:szCs w:val="24"/>
        </w:rPr>
      </w:pPr>
    </w:p>
    <w:p w:rsidR="00931EEB" w:rsidRDefault="00931EEB" w:rsidP="00C630AC">
      <w:pPr>
        <w:suppressAutoHyphens/>
        <w:jc w:val="right"/>
        <w:rPr>
          <w:sz w:val="24"/>
          <w:szCs w:val="24"/>
        </w:rPr>
      </w:pPr>
    </w:p>
    <w:p w:rsidR="000C3F9E" w:rsidRDefault="000C3F9E" w:rsidP="00C630AC">
      <w:pPr>
        <w:suppressAutoHyphens/>
        <w:jc w:val="right"/>
        <w:rPr>
          <w:sz w:val="24"/>
          <w:szCs w:val="24"/>
        </w:rPr>
      </w:pPr>
    </w:p>
    <w:p w:rsidR="00F32904" w:rsidRPr="00E35510" w:rsidRDefault="00F32904" w:rsidP="00F32904">
      <w:pPr>
        <w:ind w:left="567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F32904" w:rsidRPr="00E35510" w:rsidRDefault="00F32904" w:rsidP="00F32904">
      <w:pPr>
        <w:ind w:left="567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  <w:sectPr w:rsidR="00F32904" w:rsidSect="00D34FED">
          <w:pgSz w:w="16834" w:h="11909" w:orient="landscape"/>
          <w:pgMar w:top="1702" w:right="816" w:bottom="360" w:left="426" w:header="720" w:footer="720" w:gutter="0"/>
          <w:cols w:space="60"/>
          <w:noEndnote/>
          <w:docGrid w:linePitch="272"/>
        </w:sectPr>
      </w:pPr>
    </w:p>
    <w:p w:rsidR="00F32904" w:rsidRDefault="00F32904" w:rsidP="00C630AC">
      <w:pPr>
        <w:suppressAutoHyphens/>
        <w:jc w:val="right"/>
        <w:rPr>
          <w:sz w:val="24"/>
          <w:szCs w:val="24"/>
        </w:rPr>
      </w:pPr>
    </w:p>
    <w:p w:rsidR="00F32904" w:rsidRPr="000B0713" w:rsidRDefault="00F32904" w:rsidP="00F3290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0B071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F32904" w:rsidRPr="000B0713" w:rsidRDefault="00F32904" w:rsidP="00F3290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0B0713">
        <w:rPr>
          <w:sz w:val="28"/>
          <w:szCs w:val="28"/>
        </w:rPr>
        <w:t>к постановлению Администрации</w:t>
      </w:r>
    </w:p>
    <w:p w:rsidR="00F32904" w:rsidRPr="000B0713" w:rsidRDefault="00F32904" w:rsidP="00F3290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0B0713">
        <w:rPr>
          <w:sz w:val="28"/>
          <w:szCs w:val="28"/>
        </w:rPr>
        <w:t xml:space="preserve">Песчанокопского района </w:t>
      </w:r>
    </w:p>
    <w:p w:rsidR="00F32904" w:rsidRPr="000B0713" w:rsidRDefault="00F32904" w:rsidP="00F3290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0B0713">
        <w:rPr>
          <w:sz w:val="28"/>
          <w:szCs w:val="28"/>
        </w:rPr>
        <w:t xml:space="preserve">от </w:t>
      </w:r>
      <w:r w:rsidR="00C81604">
        <w:rPr>
          <w:sz w:val="28"/>
          <w:szCs w:val="28"/>
        </w:rPr>
        <w:t>24.03.2026</w:t>
      </w:r>
      <w:r>
        <w:rPr>
          <w:sz w:val="28"/>
          <w:szCs w:val="28"/>
        </w:rPr>
        <w:t xml:space="preserve"> </w:t>
      </w:r>
      <w:r w:rsidRPr="000B071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81604">
        <w:rPr>
          <w:sz w:val="28"/>
          <w:szCs w:val="28"/>
        </w:rPr>
        <w:t>58</w:t>
      </w:r>
    </w:p>
    <w:p w:rsidR="00931EEB" w:rsidRPr="00C72DA1" w:rsidRDefault="00931EEB" w:rsidP="00C630AC">
      <w:pPr>
        <w:suppressAutoHyphens/>
        <w:jc w:val="right"/>
        <w:rPr>
          <w:sz w:val="24"/>
          <w:szCs w:val="24"/>
        </w:rPr>
      </w:pPr>
    </w:p>
    <w:p w:rsidR="00BA5CCB" w:rsidRPr="00BA5CCB" w:rsidRDefault="00BA5CCB" w:rsidP="00BA5CCB">
      <w:pPr>
        <w:suppressAutoHyphens/>
        <w:jc w:val="center"/>
        <w:rPr>
          <w:sz w:val="28"/>
          <w:szCs w:val="28"/>
        </w:rPr>
      </w:pPr>
      <w:r w:rsidRPr="00BA5CCB">
        <w:rPr>
          <w:sz w:val="28"/>
          <w:szCs w:val="28"/>
        </w:rPr>
        <w:t>ПОЯСНИТЕЛЬНАЯ ИНФОРМАЦИЯ</w:t>
      </w:r>
    </w:p>
    <w:p w:rsidR="00BA5CCB" w:rsidRPr="00BA5CCB" w:rsidRDefault="00BA5CCB" w:rsidP="00BA5CCB">
      <w:pPr>
        <w:suppressAutoHyphens/>
        <w:jc w:val="center"/>
        <w:rPr>
          <w:sz w:val="28"/>
          <w:szCs w:val="28"/>
        </w:rPr>
      </w:pPr>
      <w:r w:rsidRPr="00BA5CCB">
        <w:rPr>
          <w:sz w:val="28"/>
          <w:szCs w:val="28"/>
        </w:rPr>
        <w:t>к отчету о ходе реализации муниципальной программы</w:t>
      </w:r>
    </w:p>
    <w:p w:rsidR="00BA5CCB" w:rsidRPr="00BA5CCB" w:rsidRDefault="00BA5CCB" w:rsidP="00BA5CCB">
      <w:pPr>
        <w:suppressAutoHyphens/>
        <w:jc w:val="center"/>
        <w:rPr>
          <w:sz w:val="28"/>
          <w:szCs w:val="28"/>
        </w:rPr>
      </w:pPr>
      <w:r w:rsidRPr="00BA5CCB">
        <w:rPr>
          <w:sz w:val="28"/>
          <w:szCs w:val="28"/>
        </w:rPr>
        <w:t>за 2025  год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   Муниципальная программа Песчанокопского района "Управление муниципальными финансами и создание условий для эффективного управления муниципальными финансами" (далее - программа) утверждена постановлением Администрации Песчанокопского района от  12.12.2018 № 826.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   На реализацию программы в 2025 году предусмотрено </w:t>
      </w:r>
      <w:r w:rsidR="007669DA">
        <w:rPr>
          <w:sz w:val="28"/>
          <w:szCs w:val="28"/>
        </w:rPr>
        <w:t>48 269,5</w:t>
      </w:r>
      <w:r w:rsidRPr="00BA5CCB">
        <w:rPr>
          <w:sz w:val="28"/>
          <w:szCs w:val="28"/>
        </w:rPr>
        <w:t xml:space="preserve"> тыс. рублей, сводной бюджетной росписью – </w:t>
      </w:r>
      <w:r w:rsidR="007669DA">
        <w:rPr>
          <w:sz w:val="28"/>
          <w:szCs w:val="28"/>
        </w:rPr>
        <w:t>48 269,5</w:t>
      </w:r>
      <w:r w:rsidRPr="00BA5CCB">
        <w:rPr>
          <w:sz w:val="28"/>
          <w:szCs w:val="28"/>
        </w:rPr>
        <w:t xml:space="preserve"> тыс. рублей. Фактическое освоение средств по итогам 2025 года составило </w:t>
      </w:r>
      <w:r w:rsidR="007669DA">
        <w:rPr>
          <w:sz w:val="28"/>
          <w:szCs w:val="28"/>
        </w:rPr>
        <w:t>48 086,7</w:t>
      </w:r>
      <w:r w:rsidRPr="00BA5CCB">
        <w:rPr>
          <w:sz w:val="28"/>
          <w:szCs w:val="28"/>
        </w:rPr>
        <w:t xml:space="preserve"> тыс. рублей или </w:t>
      </w:r>
      <w:r w:rsidR="007669DA">
        <w:rPr>
          <w:sz w:val="28"/>
          <w:szCs w:val="28"/>
        </w:rPr>
        <w:t>99,6</w:t>
      </w:r>
      <w:r w:rsidRPr="00BA5CCB">
        <w:rPr>
          <w:sz w:val="28"/>
          <w:szCs w:val="28"/>
        </w:rPr>
        <w:t xml:space="preserve"> процентов от предусмотренного сводной бюджетной росписью объема.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Программа включает в себя следующие структурные элементы: 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Комплекс процессных мероприятий  "Долгосрочное финансовое планирование";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Комплекс процессных мероприятий «Нормативн</w:t>
      </w:r>
      <w:proofErr w:type="gramStart"/>
      <w:r w:rsidRPr="00BA5CCB">
        <w:rPr>
          <w:sz w:val="28"/>
          <w:szCs w:val="28"/>
        </w:rPr>
        <w:t>о-</w:t>
      </w:r>
      <w:proofErr w:type="gramEnd"/>
      <w:r w:rsidRPr="00BA5CCB">
        <w:rPr>
          <w:sz w:val="28"/>
          <w:szCs w:val="28"/>
        </w:rPr>
        <w:t xml:space="preserve"> методическое, информационное обеспечение и организация бюджетного процесса»;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Комплекс процессных мероприятий «Управление муниципальным долгом Песчанокопского района»;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Комплекс процессных мероприятий «Совершенствование межбюджетных отношений»;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Комплекс процессных мероприятий «Организация и осуществление внутреннего муниципального финансового контроля, </w:t>
      </w:r>
      <w:proofErr w:type="gramStart"/>
      <w:r w:rsidRPr="00BA5CCB">
        <w:rPr>
          <w:sz w:val="28"/>
          <w:szCs w:val="28"/>
        </w:rPr>
        <w:t>контроля за</w:t>
      </w:r>
      <w:proofErr w:type="gramEnd"/>
      <w:r w:rsidRPr="00BA5CCB">
        <w:rPr>
          <w:sz w:val="28"/>
          <w:szCs w:val="28"/>
        </w:rPr>
        <w:t xml:space="preserve"> соблюдением законодательства Российской Федерации о контрактной системе в сфере закупок».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   В рамках программы в 2025 году предусмотрено достижение 7 показателей программы, выполнение которых запланировано на конец года. В настоящее время риски их неисполнения отсутствуют.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   За 2025 год достигнуты плановые значения 7 показателей программы.</w:t>
      </w:r>
    </w:p>
    <w:p w:rsidR="00F32904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  В рамках комплекса процессных мероприятий «Долгосрочное финансовое планирование» в 2025 году предусмотрено 3 мероприятия (результата), достижение которых запланировано  </w:t>
      </w:r>
      <w:r w:rsidR="00B83DAA">
        <w:rPr>
          <w:sz w:val="28"/>
          <w:szCs w:val="28"/>
        </w:rPr>
        <w:t>до конца</w:t>
      </w:r>
      <w:r w:rsidRPr="00BA5CCB">
        <w:rPr>
          <w:sz w:val="28"/>
          <w:szCs w:val="28"/>
        </w:rPr>
        <w:t xml:space="preserve"> года.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Достижение задач комплекса процессных мероприятий «Долгосрочное финансовое планирование» оценивается на основании 7 контрольных точек. По итогам 2025 года </w:t>
      </w:r>
      <w:proofErr w:type="gramStart"/>
      <w:r w:rsidRPr="00BA5CCB">
        <w:rPr>
          <w:sz w:val="28"/>
          <w:szCs w:val="28"/>
        </w:rPr>
        <w:t>достигнуты</w:t>
      </w:r>
      <w:proofErr w:type="gramEnd"/>
      <w:r w:rsidRPr="00BA5CCB">
        <w:rPr>
          <w:sz w:val="28"/>
          <w:szCs w:val="28"/>
        </w:rPr>
        <w:t xml:space="preserve"> 5  контрольных точек ранее запланированного срока. </w:t>
      </w:r>
    </w:p>
    <w:p w:rsidR="00BA5CCB" w:rsidRPr="00BA5CCB" w:rsidRDefault="00BA5CCB" w:rsidP="00F32904">
      <w:pPr>
        <w:suppressAutoHyphens/>
        <w:ind w:firstLine="709"/>
        <w:jc w:val="both"/>
        <w:rPr>
          <w:sz w:val="28"/>
          <w:szCs w:val="28"/>
        </w:rPr>
      </w:pPr>
      <w:r w:rsidRPr="00BA5CCB">
        <w:rPr>
          <w:sz w:val="28"/>
          <w:szCs w:val="28"/>
        </w:rPr>
        <w:lastRenderedPageBreak/>
        <w:t>На реализацию мероприятий  комплекса процессных мероприятий "Долгосрочное финансовое планирование" расходы федерального, областного и бюджета Песчанокопского района не предусмотрены.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На реализацию комплекса процессных мероприятий «Нормативн</w:t>
      </w:r>
      <w:proofErr w:type="gramStart"/>
      <w:r w:rsidRPr="00BA5CCB">
        <w:rPr>
          <w:sz w:val="28"/>
          <w:szCs w:val="28"/>
        </w:rPr>
        <w:t>о-</w:t>
      </w:r>
      <w:proofErr w:type="gramEnd"/>
      <w:r w:rsidRPr="00BA5CCB">
        <w:rPr>
          <w:sz w:val="28"/>
          <w:szCs w:val="28"/>
        </w:rPr>
        <w:t xml:space="preserve"> </w:t>
      </w:r>
      <w:r w:rsidRPr="001B6A1E">
        <w:rPr>
          <w:sz w:val="28"/>
          <w:szCs w:val="28"/>
        </w:rPr>
        <w:t>методическое, информационное обеспечение и организация бюджетного процесса» в 2025 год</w:t>
      </w:r>
      <w:r w:rsidR="007669DA" w:rsidRPr="001B6A1E">
        <w:rPr>
          <w:sz w:val="28"/>
          <w:szCs w:val="28"/>
        </w:rPr>
        <w:t>у</w:t>
      </w:r>
      <w:r w:rsidRPr="001B6A1E">
        <w:rPr>
          <w:sz w:val="28"/>
          <w:szCs w:val="28"/>
        </w:rPr>
        <w:t xml:space="preserve"> программой предусмотрено 12</w:t>
      </w:r>
      <w:r w:rsidR="001B6A1E" w:rsidRPr="001B6A1E">
        <w:rPr>
          <w:sz w:val="28"/>
          <w:szCs w:val="28"/>
        </w:rPr>
        <w:t> 973,7</w:t>
      </w:r>
      <w:r w:rsidRPr="001B6A1E">
        <w:rPr>
          <w:sz w:val="28"/>
          <w:szCs w:val="28"/>
        </w:rPr>
        <w:t xml:space="preserve"> тыс. рублей, сводной бюджетной росписью – </w:t>
      </w:r>
      <w:r w:rsidR="001B6A1E" w:rsidRPr="001B6A1E">
        <w:rPr>
          <w:sz w:val="28"/>
          <w:szCs w:val="28"/>
        </w:rPr>
        <w:t>12 973,7</w:t>
      </w:r>
      <w:r w:rsidRPr="001B6A1E">
        <w:rPr>
          <w:sz w:val="28"/>
          <w:szCs w:val="28"/>
        </w:rPr>
        <w:t xml:space="preserve"> тыс. рублей. Фактическое освоение средств за</w:t>
      </w:r>
      <w:r w:rsidRPr="00BA5CCB">
        <w:rPr>
          <w:sz w:val="28"/>
          <w:szCs w:val="28"/>
        </w:rPr>
        <w:t xml:space="preserve"> </w:t>
      </w:r>
      <w:r w:rsidR="007669DA">
        <w:rPr>
          <w:sz w:val="28"/>
          <w:szCs w:val="28"/>
        </w:rPr>
        <w:t xml:space="preserve">2025 год </w:t>
      </w:r>
      <w:r w:rsidRPr="00BA5CCB">
        <w:rPr>
          <w:sz w:val="28"/>
          <w:szCs w:val="28"/>
        </w:rPr>
        <w:t xml:space="preserve">составило </w:t>
      </w:r>
      <w:r w:rsidR="007669DA">
        <w:rPr>
          <w:sz w:val="28"/>
          <w:szCs w:val="28"/>
        </w:rPr>
        <w:t>12 790,9</w:t>
      </w:r>
      <w:r w:rsidRPr="00BA5CCB">
        <w:rPr>
          <w:sz w:val="28"/>
          <w:szCs w:val="28"/>
        </w:rPr>
        <w:t xml:space="preserve"> тыс. рублей или 40,4 процентов.</w:t>
      </w:r>
    </w:p>
    <w:p w:rsidR="00B83DAA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В рамках комплекса процессных мероприятий «Нормативн</w:t>
      </w:r>
      <w:proofErr w:type="gramStart"/>
      <w:r w:rsidRPr="00BA5CCB">
        <w:rPr>
          <w:sz w:val="28"/>
          <w:szCs w:val="28"/>
        </w:rPr>
        <w:t>о-</w:t>
      </w:r>
      <w:proofErr w:type="gramEnd"/>
      <w:r w:rsidRPr="00BA5CCB">
        <w:rPr>
          <w:sz w:val="28"/>
          <w:szCs w:val="28"/>
        </w:rPr>
        <w:t xml:space="preserve"> методическое, информационное обеспечение и организация бюджетного процесса» в 2025 году предусмотрено 4 мероприятия (результата), </w:t>
      </w:r>
      <w:r w:rsidR="004F1985">
        <w:rPr>
          <w:sz w:val="28"/>
          <w:szCs w:val="28"/>
        </w:rPr>
        <w:t>цели которых достигнуты</w:t>
      </w:r>
      <w:r w:rsidRPr="00BA5CCB">
        <w:rPr>
          <w:sz w:val="28"/>
          <w:szCs w:val="28"/>
        </w:rPr>
        <w:t xml:space="preserve"> .</w:t>
      </w:r>
    </w:p>
    <w:p w:rsidR="00BA5CCB" w:rsidRPr="00BA5CCB" w:rsidRDefault="00B83DAA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</w:t>
      </w:r>
      <w:r w:rsidR="00BA5CCB" w:rsidRPr="00BA5CCB">
        <w:rPr>
          <w:sz w:val="28"/>
          <w:szCs w:val="28"/>
        </w:rPr>
        <w:t>Достижение задач комплекса процессных мероприятий «Нормативн</w:t>
      </w:r>
      <w:proofErr w:type="gramStart"/>
      <w:r w:rsidR="00BA5CCB" w:rsidRPr="00BA5CCB">
        <w:rPr>
          <w:sz w:val="28"/>
          <w:szCs w:val="28"/>
        </w:rPr>
        <w:t>о-</w:t>
      </w:r>
      <w:proofErr w:type="gramEnd"/>
      <w:r w:rsidR="00BA5CCB" w:rsidRPr="00BA5CCB">
        <w:rPr>
          <w:sz w:val="28"/>
          <w:szCs w:val="28"/>
        </w:rPr>
        <w:t xml:space="preserve"> методическое, информационное обеспечение и организация бюджетного процесса» оценивается на основании 7 контрольных точек. По итогам 2025 года достигнуты </w:t>
      </w:r>
      <w:r w:rsidR="004F1985">
        <w:rPr>
          <w:sz w:val="28"/>
          <w:szCs w:val="28"/>
        </w:rPr>
        <w:t>все 7</w:t>
      </w:r>
      <w:r w:rsidR="00BA5CCB" w:rsidRPr="00BA5CCB">
        <w:rPr>
          <w:sz w:val="28"/>
          <w:szCs w:val="28"/>
        </w:rPr>
        <w:t xml:space="preserve">  контрольных точек</w:t>
      </w:r>
      <w:r w:rsidR="004F1985">
        <w:rPr>
          <w:sz w:val="28"/>
          <w:szCs w:val="28"/>
        </w:rPr>
        <w:t>.</w:t>
      </w:r>
      <w:bookmarkStart w:id="1" w:name="_GoBack"/>
      <w:bookmarkEnd w:id="1"/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В рамках комплекса процессных мероприятий «Управление муниципальным долгом  Песчанокопского района » в 2025 году предусмотрено 2 мероприятия (результата), достижение котор</w:t>
      </w:r>
      <w:r w:rsidR="00F32904">
        <w:rPr>
          <w:sz w:val="28"/>
          <w:szCs w:val="28"/>
        </w:rPr>
        <w:t>ых запланировано  на конец года</w:t>
      </w:r>
      <w:r w:rsidRPr="00BA5CCB">
        <w:rPr>
          <w:sz w:val="28"/>
          <w:szCs w:val="28"/>
        </w:rPr>
        <w:t>. Выполнение указанных мероприятий будет запланировано по потребности на основе анализа исполнения бюджета Песчанокопского района.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Достижение задач комплекса процессных мероприятий «Управление муниципальным долгом  Песчанокопского района» оценивается на основании 2 контрольных точек. По итогам 2025 года достигнуты </w:t>
      </w:r>
      <w:r w:rsidR="00B83DAA">
        <w:rPr>
          <w:sz w:val="28"/>
          <w:szCs w:val="28"/>
        </w:rPr>
        <w:t>все</w:t>
      </w:r>
      <w:r w:rsidRPr="00BA5CCB">
        <w:rPr>
          <w:sz w:val="28"/>
          <w:szCs w:val="28"/>
        </w:rPr>
        <w:t xml:space="preserve">  контрольны</w:t>
      </w:r>
      <w:r w:rsidR="00B83DAA">
        <w:rPr>
          <w:sz w:val="28"/>
          <w:szCs w:val="28"/>
        </w:rPr>
        <w:t>е</w:t>
      </w:r>
      <w:r w:rsidRPr="00BA5CCB">
        <w:rPr>
          <w:sz w:val="28"/>
          <w:szCs w:val="28"/>
        </w:rPr>
        <w:t xml:space="preserve"> точ</w:t>
      </w:r>
      <w:r w:rsidR="00B83DAA">
        <w:rPr>
          <w:sz w:val="28"/>
          <w:szCs w:val="28"/>
        </w:rPr>
        <w:t>ки</w:t>
      </w:r>
      <w:r w:rsidRPr="00BA5CCB">
        <w:rPr>
          <w:sz w:val="28"/>
          <w:szCs w:val="28"/>
        </w:rPr>
        <w:t>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На реализацию мероприятий комплекса процессных мероприятий «Управление муниципальным долгом Песчанокопского района» расходы федерального, областного и бюджета Песчанокопского района не предусмотрены.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На реализацию комплекса процессных мероприятий «Совершенствование межбюджетных отношений» в 2025 год</w:t>
      </w:r>
      <w:r w:rsidR="00F356BA">
        <w:rPr>
          <w:sz w:val="28"/>
          <w:szCs w:val="28"/>
        </w:rPr>
        <w:t>у</w:t>
      </w:r>
      <w:r w:rsidRPr="00BA5CCB">
        <w:rPr>
          <w:sz w:val="28"/>
          <w:szCs w:val="28"/>
        </w:rPr>
        <w:t xml:space="preserve"> программой предусмотрено 3</w:t>
      </w:r>
      <w:r w:rsidR="00F356BA">
        <w:rPr>
          <w:sz w:val="28"/>
          <w:szCs w:val="28"/>
        </w:rPr>
        <w:t>4</w:t>
      </w:r>
      <w:r w:rsidRPr="00BA5CCB">
        <w:rPr>
          <w:sz w:val="28"/>
          <w:szCs w:val="28"/>
        </w:rPr>
        <w:t xml:space="preserve"> 540,4 тыс. рублей, сводной бюджетной росписью – 3</w:t>
      </w:r>
      <w:r w:rsidR="00F356BA">
        <w:rPr>
          <w:sz w:val="28"/>
          <w:szCs w:val="28"/>
        </w:rPr>
        <w:t>4</w:t>
      </w:r>
      <w:r w:rsidRPr="00BA5CCB">
        <w:rPr>
          <w:sz w:val="28"/>
          <w:szCs w:val="28"/>
        </w:rPr>
        <w:t xml:space="preserve"> 540,4 тыс. рублей. Фактическое освоение средств за 2025 год</w:t>
      </w:r>
      <w:r w:rsidR="00F356BA">
        <w:rPr>
          <w:sz w:val="28"/>
          <w:szCs w:val="28"/>
        </w:rPr>
        <w:t xml:space="preserve"> </w:t>
      </w:r>
      <w:r w:rsidRPr="00BA5CCB">
        <w:rPr>
          <w:sz w:val="28"/>
          <w:szCs w:val="28"/>
        </w:rPr>
        <w:t xml:space="preserve">составило </w:t>
      </w:r>
      <w:r w:rsidR="00F356BA">
        <w:rPr>
          <w:sz w:val="28"/>
          <w:szCs w:val="28"/>
        </w:rPr>
        <w:t>34 540,4</w:t>
      </w:r>
      <w:r w:rsidRPr="00BA5CCB">
        <w:rPr>
          <w:sz w:val="28"/>
          <w:szCs w:val="28"/>
        </w:rPr>
        <w:t xml:space="preserve"> тыс. рублей или </w:t>
      </w:r>
      <w:r w:rsidR="00F356BA">
        <w:rPr>
          <w:sz w:val="28"/>
          <w:szCs w:val="28"/>
        </w:rPr>
        <w:t>100,0</w:t>
      </w:r>
      <w:r w:rsidRPr="00BA5CCB">
        <w:rPr>
          <w:sz w:val="28"/>
          <w:szCs w:val="28"/>
        </w:rPr>
        <w:t xml:space="preserve"> процентов.</w:t>
      </w:r>
    </w:p>
    <w:p w:rsidR="00B83DAA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В рамках комплекса процессных мероприятий «Совершенствование межбюджетных отношений» в 2025 году предусмотрено 4 мероприятия (результата), </w:t>
      </w:r>
      <w:r w:rsidR="004F1985">
        <w:rPr>
          <w:sz w:val="28"/>
          <w:szCs w:val="28"/>
        </w:rPr>
        <w:t>цели которых достигнуты</w:t>
      </w:r>
      <w:proofErr w:type="gramStart"/>
      <w:r w:rsidRPr="00BA5CCB">
        <w:rPr>
          <w:sz w:val="28"/>
          <w:szCs w:val="28"/>
        </w:rPr>
        <w:t xml:space="preserve"> .</w:t>
      </w:r>
      <w:proofErr w:type="gramEnd"/>
    </w:p>
    <w:p w:rsidR="00BA5CCB" w:rsidRPr="00BA5CCB" w:rsidRDefault="00B83DAA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</w:t>
      </w:r>
      <w:r w:rsidR="00BA5CCB" w:rsidRPr="00BA5CCB">
        <w:rPr>
          <w:sz w:val="28"/>
          <w:szCs w:val="28"/>
        </w:rPr>
        <w:t xml:space="preserve">Достижение задач комплекса процессных мероприятий «Совершенствование межбюджетных отношений» оценивается на основании 8 контрольных точек. По итогам 2025 года </w:t>
      </w:r>
      <w:proofErr w:type="gramStart"/>
      <w:r w:rsidR="00BA5CCB" w:rsidRPr="00BA5CCB">
        <w:rPr>
          <w:sz w:val="28"/>
          <w:szCs w:val="28"/>
        </w:rPr>
        <w:t>достигнуты</w:t>
      </w:r>
      <w:proofErr w:type="gramEnd"/>
      <w:r w:rsidR="00BA5CCB" w:rsidRPr="00BA5CC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BA5CCB" w:rsidRPr="00BA5CCB">
        <w:rPr>
          <w:sz w:val="28"/>
          <w:szCs w:val="28"/>
        </w:rPr>
        <w:t xml:space="preserve">  контрольных точек.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На реализацию комплекса процессных мероприятий «Организация и осуществление внутреннего муниципального финансового контроля, </w:t>
      </w:r>
      <w:proofErr w:type="gramStart"/>
      <w:r w:rsidRPr="00BA5CCB">
        <w:rPr>
          <w:sz w:val="28"/>
          <w:szCs w:val="28"/>
        </w:rPr>
        <w:t>контроля за</w:t>
      </w:r>
      <w:proofErr w:type="gramEnd"/>
      <w:r w:rsidRPr="00BA5CCB">
        <w:rPr>
          <w:sz w:val="28"/>
          <w:szCs w:val="28"/>
        </w:rPr>
        <w:t xml:space="preserve"> соблюдением законодательства Российской Федерации о контрактной системе в сфере закупок» в 2025 год</w:t>
      </w:r>
      <w:r w:rsidR="00F356BA">
        <w:rPr>
          <w:sz w:val="28"/>
          <w:szCs w:val="28"/>
        </w:rPr>
        <w:t>у</w:t>
      </w:r>
      <w:r w:rsidRPr="00BA5CCB">
        <w:rPr>
          <w:sz w:val="28"/>
          <w:szCs w:val="28"/>
        </w:rPr>
        <w:t xml:space="preserve"> программой предусмотрено 755,4 тыс. рублей, сводной бюджетной росписью – 755,4 тыс. рублей. Фактическое освоение средств за 2025 год составило </w:t>
      </w:r>
      <w:r w:rsidR="00F356BA">
        <w:rPr>
          <w:sz w:val="28"/>
          <w:szCs w:val="28"/>
        </w:rPr>
        <w:t>755,4</w:t>
      </w:r>
      <w:r w:rsidRPr="00BA5CCB">
        <w:rPr>
          <w:sz w:val="28"/>
          <w:szCs w:val="28"/>
        </w:rPr>
        <w:t xml:space="preserve"> тыс. рублей или </w:t>
      </w:r>
      <w:r w:rsidR="00F356BA">
        <w:rPr>
          <w:sz w:val="28"/>
          <w:szCs w:val="28"/>
        </w:rPr>
        <w:t>100,0</w:t>
      </w:r>
      <w:r w:rsidRPr="00BA5CCB">
        <w:rPr>
          <w:sz w:val="28"/>
          <w:szCs w:val="28"/>
        </w:rPr>
        <w:t xml:space="preserve"> процентов.</w:t>
      </w:r>
    </w:p>
    <w:p w:rsidR="00BA5CC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 xml:space="preserve">    В ходе анализа и мониторинга исполнения муниципальной программы «Управление муниципальными финансами и создание условий для </w:t>
      </w:r>
      <w:r w:rsidRPr="00BA5CCB">
        <w:rPr>
          <w:sz w:val="28"/>
          <w:szCs w:val="28"/>
        </w:rPr>
        <w:lastRenderedPageBreak/>
        <w:t xml:space="preserve">эффективного управления муниципальными финансами» на 2025 год по итогам </w:t>
      </w:r>
      <w:r w:rsidR="00F356BA">
        <w:rPr>
          <w:sz w:val="28"/>
          <w:szCs w:val="28"/>
        </w:rPr>
        <w:t xml:space="preserve">исполнения </w:t>
      </w:r>
      <w:r w:rsidRPr="00BA5CCB">
        <w:rPr>
          <w:sz w:val="28"/>
          <w:szCs w:val="28"/>
        </w:rPr>
        <w:t>установлено отсутствие фа</w:t>
      </w:r>
      <w:r w:rsidR="00F32904">
        <w:rPr>
          <w:sz w:val="28"/>
          <w:szCs w:val="28"/>
        </w:rPr>
        <w:t>ктов невыполнения мероприятий (</w:t>
      </w:r>
      <w:r w:rsidRPr="00BA5CCB">
        <w:rPr>
          <w:sz w:val="28"/>
          <w:szCs w:val="28"/>
        </w:rPr>
        <w:t>результатов) и контрольных точек либо несоблюдения сроков их исполнения.</w:t>
      </w:r>
    </w:p>
    <w:p w:rsidR="00931EEB" w:rsidRPr="00BA5CCB" w:rsidRDefault="00BA5CCB" w:rsidP="00BA5CCB">
      <w:pPr>
        <w:suppressAutoHyphens/>
        <w:jc w:val="both"/>
        <w:rPr>
          <w:sz w:val="28"/>
          <w:szCs w:val="28"/>
        </w:rPr>
      </w:pPr>
      <w:r w:rsidRPr="00BA5CCB">
        <w:rPr>
          <w:sz w:val="28"/>
          <w:szCs w:val="28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p w:rsidR="00931EEB" w:rsidRPr="00BA5CCB" w:rsidRDefault="00931EEB" w:rsidP="00BA5CCB">
      <w:pPr>
        <w:suppressAutoHyphens/>
        <w:jc w:val="both"/>
        <w:rPr>
          <w:sz w:val="28"/>
          <w:szCs w:val="28"/>
        </w:rPr>
      </w:pPr>
    </w:p>
    <w:p w:rsidR="00931EEB" w:rsidRPr="00BA5CCB" w:rsidRDefault="00931EEB" w:rsidP="00BA5CCB">
      <w:pPr>
        <w:suppressAutoHyphens/>
        <w:jc w:val="both"/>
        <w:rPr>
          <w:sz w:val="28"/>
          <w:szCs w:val="28"/>
        </w:rPr>
      </w:pPr>
    </w:p>
    <w:p w:rsidR="00931EEB" w:rsidRDefault="00931EEB" w:rsidP="00C630AC">
      <w:pPr>
        <w:suppressAutoHyphens/>
        <w:jc w:val="right"/>
      </w:pPr>
    </w:p>
    <w:p w:rsidR="00931EEB" w:rsidRDefault="00931EEB" w:rsidP="00C630AC">
      <w:pPr>
        <w:suppressAutoHyphens/>
        <w:jc w:val="right"/>
      </w:pPr>
    </w:p>
    <w:p w:rsidR="00931EEB" w:rsidRDefault="00931EEB" w:rsidP="00C630AC">
      <w:pPr>
        <w:suppressAutoHyphens/>
        <w:jc w:val="right"/>
      </w:pPr>
    </w:p>
    <w:p w:rsidR="00F32904" w:rsidRPr="00E35510" w:rsidRDefault="00F32904" w:rsidP="00F3290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F32904" w:rsidRPr="00E35510" w:rsidRDefault="00F32904" w:rsidP="00F3290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931EEB" w:rsidRDefault="00931EEB" w:rsidP="00C630AC">
      <w:pPr>
        <w:suppressAutoHyphens/>
        <w:jc w:val="right"/>
      </w:pPr>
    </w:p>
    <w:sectPr w:rsidR="00931EEB" w:rsidSect="00F32904">
      <w:pgSz w:w="11909" w:h="16834"/>
      <w:pgMar w:top="816" w:right="569" w:bottom="425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ED" w:rsidRDefault="00D34FED">
      <w:r>
        <w:separator/>
      </w:r>
    </w:p>
  </w:endnote>
  <w:endnote w:type="continuationSeparator" w:id="0">
    <w:p w:rsidR="00D34FED" w:rsidRDefault="00D3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348718"/>
      <w:docPartObj>
        <w:docPartGallery w:val="Page Numbers (Bottom of Page)"/>
        <w:docPartUnique/>
      </w:docPartObj>
    </w:sdtPr>
    <w:sdtEndPr/>
    <w:sdtContent>
      <w:p w:rsidR="00D34FED" w:rsidRDefault="00D34F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25A">
          <w:rPr>
            <w:noProof/>
          </w:rPr>
          <w:t>46</w:t>
        </w:r>
        <w:r>
          <w:fldChar w:fldCharType="end"/>
        </w:r>
      </w:p>
    </w:sdtContent>
  </w:sdt>
  <w:p w:rsidR="00D34FED" w:rsidRDefault="00D34F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ED" w:rsidRDefault="00D34FED">
      <w:r>
        <w:separator/>
      </w:r>
    </w:p>
  </w:footnote>
  <w:footnote w:type="continuationSeparator" w:id="0">
    <w:p w:rsidR="00D34FED" w:rsidRDefault="00D3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34F7D56"/>
    <w:multiLevelType w:val="hybridMultilevel"/>
    <w:tmpl w:val="14CC5250"/>
    <w:lvl w:ilvl="0" w:tplc="45428BB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E"/>
    <w:rsid w:val="00001EBF"/>
    <w:rsid w:val="00002645"/>
    <w:rsid w:val="00003E1D"/>
    <w:rsid w:val="00013089"/>
    <w:rsid w:val="00013F6B"/>
    <w:rsid w:val="00017B54"/>
    <w:rsid w:val="00017E70"/>
    <w:rsid w:val="00032C94"/>
    <w:rsid w:val="00034BDB"/>
    <w:rsid w:val="00040511"/>
    <w:rsid w:val="00040BE6"/>
    <w:rsid w:val="00041248"/>
    <w:rsid w:val="00042BD9"/>
    <w:rsid w:val="000451D5"/>
    <w:rsid w:val="00045D47"/>
    <w:rsid w:val="000466AB"/>
    <w:rsid w:val="0004680F"/>
    <w:rsid w:val="00046F7C"/>
    <w:rsid w:val="00047662"/>
    <w:rsid w:val="00051083"/>
    <w:rsid w:val="00056CC4"/>
    <w:rsid w:val="00061374"/>
    <w:rsid w:val="00063633"/>
    <w:rsid w:val="00066C23"/>
    <w:rsid w:val="00077A10"/>
    <w:rsid w:val="00081BD6"/>
    <w:rsid w:val="00083560"/>
    <w:rsid w:val="00093FBF"/>
    <w:rsid w:val="000A1BCF"/>
    <w:rsid w:val="000A45FA"/>
    <w:rsid w:val="000A792E"/>
    <w:rsid w:val="000B2E48"/>
    <w:rsid w:val="000B6FDF"/>
    <w:rsid w:val="000B750E"/>
    <w:rsid w:val="000C3024"/>
    <w:rsid w:val="000C3F9E"/>
    <w:rsid w:val="000C4E2E"/>
    <w:rsid w:val="000D143E"/>
    <w:rsid w:val="000D2DC6"/>
    <w:rsid w:val="000E33C0"/>
    <w:rsid w:val="000E72A9"/>
    <w:rsid w:val="000F1457"/>
    <w:rsid w:val="000F470A"/>
    <w:rsid w:val="000F4C89"/>
    <w:rsid w:val="001005F8"/>
    <w:rsid w:val="00104A7D"/>
    <w:rsid w:val="00105AB3"/>
    <w:rsid w:val="001065AC"/>
    <w:rsid w:val="00110755"/>
    <w:rsid w:val="001108C2"/>
    <w:rsid w:val="00111ED8"/>
    <w:rsid w:val="00115222"/>
    <w:rsid w:val="001245F6"/>
    <w:rsid w:val="00133329"/>
    <w:rsid w:val="001428B8"/>
    <w:rsid w:val="001430F9"/>
    <w:rsid w:val="001431AE"/>
    <w:rsid w:val="0015038C"/>
    <w:rsid w:val="001543C8"/>
    <w:rsid w:val="001568F5"/>
    <w:rsid w:val="001630F8"/>
    <w:rsid w:val="001640FD"/>
    <w:rsid w:val="00167AE9"/>
    <w:rsid w:val="001737DB"/>
    <w:rsid w:val="0017622A"/>
    <w:rsid w:val="00177627"/>
    <w:rsid w:val="00183099"/>
    <w:rsid w:val="00191CE9"/>
    <w:rsid w:val="00192599"/>
    <w:rsid w:val="00194B7E"/>
    <w:rsid w:val="00196EC5"/>
    <w:rsid w:val="00197344"/>
    <w:rsid w:val="001976E6"/>
    <w:rsid w:val="001A207E"/>
    <w:rsid w:val="001B2EAD"/>
    <w:rsid w:val="001B5408"/>
    <w:rsid w:val="001B5EC9"/>
    <w:rsid w:val="001B6A1E"/>
    <w:rsid w:val="001B7E82"/>
    <w:rsid w:val="001C1316"/>
    <w:rsid w:val="001C166A"/>
    <w:rsid w:val="001D3F43"/>
    <w:rsid w:val="001D6589"/>
    <w:rsid w:val="001D7180"/>
    <w:rsid w:val="001F622F"/>
    <w:rsid w:val="0020371F"/>
    <w:rsid w:val="00205F1E"/>
    <w:rsid w:val="00207DBE"/>
    <w:rsid w:val="002103D9"/>
    <w:rsid w:val="002164A6"/>
    <w:rsid w:val="002179FA"/>
    <w:rsid w:val="00221F76"/>
    <w:rsid w:val="002268A4"/>
    <w:rsid w:val="00226EC9"/>
    <w:rsid w:val="002318C2"/>
    <w:rsid w:val="00233823"/>
    <w:rsid w:val="002424BD"/>
    <w:rsid w:val="002429E3"/>
    <w:rsid w:val="002458ED"/>
    <w:rsid w:val="0024628A"/>
    <w:rsid w:val="00246CC3"/>
    <w:rsid w:val="00253DD0"/>
    <w:rsid w:val="00257B01"/>
    <w:rsid w:val="002600EB"/>
    <w:rsid w:val="0026279B"/>
    <w:rsid w:val="00273CE0"/>
    <w:rsid w:val="0027449A"/>
    <w:rsid w:val="002800A6"/>
    <w:rsid w:val="00282A9D"/>
    <w:rsid w:val="002831DA"/>
    <w:rsid w:val="002844F8"/>
    <w:rsid w:val="0028713B"/>
    <w:rsid w:val="00287DDC"/>
    <w:rsid w:val="002936EA"/>
    <w:rsid w:val="00294BB1"/>
    <w:rsid w:val="00295215"/>
    <w:rsid w:val="00295EDC"/>
    <w:rsid w:val="002A51E7"/>
    <w:rsid w:val="002A552F"/>
    <w:rsid w:val="002A6BB4"/>
    <w:rsid w:val="002A7DF2"/>
    <w:rsid w:val="002A7FCE"/>
    <w:rsid w:val="002B4365"/>
    <w:rsid w:val="002C3538"/>
    <w:rsid w:val="002C4CE9"/>
    <w:rsid w:val="002C6DF7"/>
    <w:rsid w:val="002D00C8"/>
    <w:rsid w:val="002D1F99"/>
    <w:rsid w:val="002D21FE"/>
    <w:rsid w:val="002D5100"/>
    <w:rsid w:val="002D5E66"/>
    <w:rsid w:val="002D763B"/>
    <w:rsid w:val="002D7A94"/>
    <w:rsid w:val="002E0A09"/>
    <w:rsid w:val="002E20C2"/>
    <w:rsid w:val="002E3E38"/>
    <w:rsid w:val="002E3E9B"/>
    <w:rsid w:val="002E54AC"/>
    <w:rsid w:val="002F5096"/>
    <w:rsid w:val="002F60F6"/>
    <w:rsid w:val="00301BFB"/>
    <w:rsid w:val="00303760"/>
    <w:rsid w:val="00310350"/>
    <w:rsid w:val="0031231F"/>
    <w:rsid w:val="003218CB"/>
    <w:rsid w:val="00322DB6"/>
    <w:rsid w:val="0032395D"/>
    <w:rsid w:val="00325ADB"/>
    <w:rsid w:val="00326F9D"/>
    <w:rsid w:val="00340AC3"/>
    <w:rsid w:val="00351AFB"/>
    <w:rsid w:val="00351C7B"/>
    <w:rsid w:val="00356481"/>
    <w:rsid w:val="00363190"/>
    <w:rsid w:val="00364180"/>
    <w:rsid w:val="0036659F"/>
    <w:rsid w:val="00367C77"/>
    <w:rsid w:val="00370226"/>
    <w:rsid w:val="003749A0"/>
    <w:rsid w:val="003764F0"/>
    <w:rsid w:val="003826F1"/>
    <w:rsid w:val="00382822"/>
    <w:rsid w:val="00386913"/>
    <w:rsid w:val="0039013D"/>
    <w:rsid w:val="00392727"/>
    <w:rsid w:val="003A5404"/>
    <w:rsid w:val="003A5D50"/>
    <w:rsid w:val="003B4E0F"/>
    <w:rsid w:val="003C0C21"/>
    <w:rsid w:val="003C2EB1"/>
    <w:rsid w:val="003C3035"/>
    <w:rsid w:val="003C3F18"/>
    <w:rsid w:val="003D0BC4"/>
    <w:rsid w:val="003D3F84"/>
    <w:rsid w:val="003E05B5"/>
    <w:rsid w:val="003E115A"/>
    <w:rsid w:val="003E1183"/>
    <w:rsid w:val="003E37D0"/>
    <w:rsid w:val="003E5927"/>
    <w:rsid w:val="003F0DD4"/>
    <w:rsid w:val="003F30B4"/>
    <w:rsid w:val="003F4A02"/>
    <w:rsid w:val="003F50A0"/>
    <w:rsid w:val="004065D5"/>
    <w:rsid w:val="00406E3C"/>
    <w:rsid w:val="00410685"/>
    <w:rsid w:val="00413B9A"/>
    <w:rsid w:val="00420725"/>
    <w:rsid w:val="00423C92"/>
    <w:rsid w:val="00427643"/>
    <w:rsid w:val="0043158C"/>
    <w:rsid w:val="00434CB8"/>
    <w:rsid w:val="004372FF"/>
    <w:rsid w:val="0044396C"/>
    <w:rsid w:val="004451D7"/>
    <w:rsid w:val="00445292"/>
    <w:rsid w:val="00456A73"/>
    <w:rsid w:val="00456F38"/>
    <w:rsid w:val="0045797F"/>
    <w:rsid w:val="00457D18"/>
    <w:rsid w:val="0046135D"/>
    <w:rsid w:val="004632A8"/>
    <w:rsid w:val="00463F62"/>
    <w:rsid w:val="0046466D"/>
    <w:rsid w:val="0047441D"/>
    <w:rsid w:val="004812C5"/>
    <w:rsid w:val="00481547"/>
    <w:rsid w:val="004819B5"/>
    <w:rsid w:val="0048230A"/>
    <w:rsid w:val="004A133C"/>
    <w:rsid w:val="004A26FC"/>
    <w:rsid w:val="004A6C33"/>
    <w:rsid w:val="004B01A3"/>
    <w:rsid w:val="004B43E0"/>
    <w:rsid w:val="004B452D"/>
    <w:rsid w:val="004B47FC"/>
    <w:rsid w:val="004C6F17"/>
    <w:rsid w:val="004D2085"/>
    <w:rsid w:val="004D55EC"/>
    <w:rsid w:val="004E2923"/>
    <w:rsid w:val="004E4AAC"/>
    <w:rsid w:val="004E6306"/>
    <w:rsid w:val="004F1985"/>
    <w:rsid w:val="004F1BA2"/>
    <w:rsid w:val="004F4E64"/>
    <w:rsid w:val="00507563"/>
    <w:rsid w:val="005101CB"/>
    <w:rsid w:val="00510742"/>
    <w:rsid w:val="00521164"/>
    <w:rsid w:val="005220C9"/>
    <w:rsid w:val="00525195"/>
    <w:rsid w:val="005402B9"/>
    <w:rsid w:val="0054358B"/>
    <w:rsid w:val="0054499A"/>
    <w:rsid w:val="00545E55"/>
    <w:rsid w:val="00546AF9"/>
    <w:rsid w:val="0054740A"/>
    <w:rsid w:val="0056432B"/>
    <w:rsid w:val="00564B3B"/>
    <w:rsid w:val="00570043"/>
    <w:rsid w:val="005705FE"/>
    <w:rsid w:val="00571B5E"/>
    <w:rsid w:val="00573149"/>
    <w:rsid w:val="0058442C"/>
    <w:rsid w:val="00586E43"/>
    <w:rsid w:val="00595D98"/>
    <w:rsid w:val="005A1B20"/>
    <w:rsid w:val="005A2B77"/>
    <w:rsid w:val="005A50D4"/>
    <w:rsid w:val="005B226C"/>
    <w:rsid w:val="005D17CF"/>
    <w:rsid w:val="005D5504"/>
    <w:rsid w:val="005D78CD"/>
    <w:rsid w:val="005E1EC2"/>
    <w:rsid w:val="005E3D11"/>
    <w:rsid w:val="005E7194"/>
    <w:rsid w:val="005F030C"/>
    <w:rsid w:val="005F1550"/>
    <w:rsid w:val="005F242D"/>
    <w:rsid w:val="005F3758"/>
    <w:rsid w:val="005F3ADC"/>
    <w:rsid w:val="005F7B77"/>
    <w:rsid w:val="006001E8"/>
    <w:rsid w:val="00616B94"/>
    <w:rsid w:val="006236FC"/>
    <w:rsid w:val="006238CE"/>
    <w:rsid w:val="00627D97"/>
    <w:rsid w:val="00635602"/>
    <w:rsid w:val="00636782"/>
    <w:rsid w:val="006418F0"/>
    <w:rsid w:val="0064517C"/>
    <w:rsid w:val="00652C8A"/>
    <w:rsid w:val="00656401"/>
    <w:rsid w:val="006619A4"/>
    <w:rsid w:val="0066265A"/>
    <w:rsid w:val="006634B5"/>
    <w:rsid w:val="00663B2E"/>
    <w:rsid w:val="00664B4C"/>
    <w:rsid w:val="00672EE9"/>
    <w:rsid w:val="0067414E"/>
    <w:rsid w:val="006768D4"/>
    <w:rsid w:val="00684A00"/>
    <w:rsid w:val="00685912"/>
    <w:rsid w:val="00690914"/>
    <w:rsid w:val="00691D39"/>
    <w:rsid w:val="006932EC"/>
    <w:rsid w:val="00697195"/>
    <w:rsid w:val="0069757B"/>
    <w:rsid w:val="006A2890"/>
    <w:rsid w:val="006A41E0"/>
    <w:rsid w:val="006A6C78"/>
    <w:rsid w:val="006B0F80"/>
    <w:rsid w:val="006B193E"/>
    <w:rsid w:val="006B1BA0"/>
    <w:rsid w:val="006B659F"/>
    <w:rsid w:val="006C0733"/>
    <w:rsid w:val="006C2828"/>
    <w:rsid w:val="006C3A31"/>
    <w:rsid w:val="006D2D01"/>
    <w:rsid w:val="006D48B4"/>
    <w:rsid w:val="006E081E"/>
    <w:rsid w:val="006E1DAA"/>
    <w:rsid w:val="006E388E"/>
    <w:rsid w:val="006E728E"/>
    <w:rsid w:val="006F306C"/>
    <w:rsid w:val="006F7F43"/>
    <w:rsid w:val="00701A6D"/>
    <w:rsid w:val="00712F4C"/>
    <w:rsid w:val="007140D9"/>
    <w:rsid w:val="00715031"/>
    <w:rsid w:val="00721AB0"/>
    <w:rsid w:val="00721C70"/>
    <w:rsid w:val="00726BE5"/>
    <w:rsid w:val="00741E60"/>
    <w:rsid w:val="00747C93"/>
    <w:rsid w:val="00747F19"/>
    <w:rsid w:val="007540D0"/>
    <w:rsid w:val="00754C9C"/>
    <w:rsid w:val="007669DA"/>
    <w:rsid w:val="00770AF8"/>
    <w:rsid w:val="00771CF6"/>
    <w:rsid w:val="007762D8"/>
    <w:rsid w:val="0078254F"/>
    <w:rsid w:val="00785349"/>
    <w:rsid w:val="00793314"/>
    <w:rsid w:val="00793E41"/>
    <w:rsid w:val="007A27A3"/>
    <w:rsid w:val="007A52C2"/>
    <w:rsid w:val="007A65A4"/>
    <w:rsid w:val="007B0102"/>
    <w:rsid w:val="007B0AAF"/>
    <w:rsid w:val="007B6896"/>
    <w:rsid w:val="007C717E"/>
    <w:rsid w:val="007D34AB"/>
    <w:rsid w:val="007D4D6C"/>
    <w:rsid w:val="007D523B"/>
    <w:rsid w:val="007E1ABC"/>
    <w:rsid w:val="007E2E5D"/>
    <w:rsid w:val="007E42D9"/>
    <w:rsid w:val="007E4313"/>
    <w:rsid w:val="007E4603"/>
    <w:rsid w:val="007F312E"/>
    <w:rsid w:val="007F7923"/>
    <w:rsid w:val="0080147A"/>
    <w:rsid w:val="00803360"/>
    <w:rsid w:val="00803962"/>
    <w:rsid w:val="00806799"/>
    <w:rsid w:val="008118DF"/>
    <w:rsid w:val="00814580"/>
    <w:rsid w:val="008160AA"/>
    <w:rsid w:val="008205A4"/>
    <w:rsid w:val="00821776"/>
    <w:rsid w:val="00822243"/>
    <w:rsid w:val="0082396C"/>
    <w:rsid w:val="0083122A"/>
    <w:rsid w:val="0083229B"/>
    <w:rsid w:val="00836C66"/>
    <w:rsid w:val="00837F70"/>
    <w:rsid w:val="0084041E"/>
    <w:rsid w:val="00842EB4"/>
    <w:rsid w:val="00843152"/>
    <w:rsid w:val="00847864"/>
    <w:rsid w:val="00855921"/>
    <w:rsid w:val="00860E16"/>
    <w:rsid w:val="00862B1F"/>
    <w:rsid w:val="00863D23"/>
    <w:rsid w:val="008665CE"/>
    <w:rsid w:val="00873237"/>
    <w:rsid w:val="008816F2"/>
    <w:rsid w:val="00881DA2"/>
    <w:rsid w:val="008847B2"/>
    <w:rsid w:val="0088678B"/>
    <w:rsid w:val="008913D2"/>
    <w:rsid w:val="008931DC"/>
    <w:rsid w:val="00894346"/>
    <w:rsid w:val="00894AD2"/>
    <w:rsid w:val="008A1EC7"/>
    <w:rsid w:val="008A43FA"/>
    <w:rsid w:val="008A7506"/>
    <w:rsid w:val="008A7CF9"/>
    <w:rsid w:val="008B6C07"/>
    <w:rsid w:val="008C3DD7"/>
    <w:rsid w:val="008D13BB"/>
    <w:rsid w:val="008D28A1"/>
    <w:rsid w:val="008D5EE2"/>
    <w:rsid w:val="008E077D"/>
    <w:rsid w:val="008E0A74"/>
    <w:rsid w:val="008E1711"/>
    <w:rsid w:val="008E6B77"/>
    <w:rsid w:val="008F1901"/>
    <w:rsid w:val="008F1B73"/>
    <w:rsid w:val="008F4627"/>
    <w:rsid w:val="008F6C94"/>
    <w:rsid w:val="008F7AE4"/>
    <w:rsid w:val="0091135F"/>
    <w:rsid w:val="0091145E"/>
    <w:rsid w:val="00911DE4"/>
    <w:rsid w:val="00912651"/>
    <w:rsid w:val="00920DBB"/>
    <w:rsid w:val="00922CF3"/>
    <w:rsid w:val="009279A7"/>
    <w:rsid w:val="00931EEB"/>
    <w:rsid w:val="00932CC6"/>
    <w:rsid w:val="00934055"/>
    <w:rsid w:val="00935489"/>
    <w:rsid w:val="00940E7A"/>
    <w:rsid w:val="009453F2"/>
    <w:rsid w:val="00950020"/>
    <w:rsid w:val="0095459B"/>
    <w:rsid w:val="0095649A"/>
    <w:rsid w:val="009578E2"/>
    <w:rsid w:val="0096438A"/>
    <w:rsid w:val="009663FB"/>
    <w:rsid w:val="00972C8F"/>
    <w:rsid w:val="00976983"/>
    <w:rsid w:val="00980E5E"/>
    <w:rsid w:val="00984EE9"/>
    <w:rsid w:val="00987362"/>
    <w:rsid w:val="00993562"/>
    <w:rsid w:val="009A256E"/>
    <w:rsid w:val="009A4A87"/>
    <w:rsid w:val="009A7E98"/>
    <w:rsid w:val="009B2745"/>
    <w:rsid w:val="009B31CC"/>
    <w:rsid w:val="009B35A8"/>
    <w:rsid w:val="009C066A"/>
    <w:rsid w:val="009C36CF"/>
    <w:rsid w:val="009C563D"/>
    <w:rsid w:val="009C6D90"/>
    <w:rsid w:val="009C7A5D"/>
    <w:rsid w:val="009D2412"/>
    <w:rsid w:val="009D6804"/>
    <w:rsid w:val="009E102F"/>
    <w:rsid w:val="009E6033"/>
    <w:rsid w:val="009F5FC3"/>
    <w:rsid w:val="009F642D"/>
    <w:rsid w:val="009F7B91"/>
    <w:rsid w:val="00A02646"/>
    <w:rsid w:val="00A0516B"/>
    <w:rsid w:val="00A0525A"/>
    <w:rsid w:val="00A06638"/>
    <w:rsid w:val="00A06FE9"/>
    <w:rsid w:val="00A071B0"/>
    <w:rsid w:val="00A12D16"/>
    <w:rsid w:val="00A150AA"/>
    <w:rsid w:val="00A23507"/>
    <w:rsid w:val="00A242B0"/>
    <w:rsid w:val="00A25B9C"/>
    <w:rsid w:val="00A277FA"/>
    <w:rsid w:val="00A27994"/>
    <w:rsid w:val="00A31C73"/>
    <w:rsid w:val="00A3782E"/>
    <w:rsid w:val="00A4097A"/>
    <w:rsid w:val="00A41EC4"/>
    <w:rsid w:val="00A423EE"/>
    <w:rsid w:val="00A430E7"/>
    <w:rsid w:val="00A44625"/>
    <w:rsid w:val="00A46218"/>
    <w:rsid w:val="00A4650C"/>
    <w:rsid w:val="00A46820"/>
    <w:rsid w:val="00A64DC9"/>
    <w:rsid w:val="00A73462"/>
    <w:rsid w:val="00A73FA9"/>
    <w:rsid w:val="00A93818"/>
    <w:rsid w:val="00A94F55"/>
    <w:rsid w:val="00A96D77"/>
    <w:rsid w:val="00AA05DC"/>
    <w:rsid w:val="00AA318E"/>
    <w:rsid w:val="00AA78D8"/>
    <w:rsid w:val="00AB2259"/>
    <w:rsid w:val="00AB35D9"/>
    <w:rsid w:val="00AB6088"/>
    <w:rsid w:val="00AC1CC3"/>
    <w:rsid w:val="00AC3321"/>
    <w:rsid w:val="00AD1BEA"/>
    <w:rsid w:val="00AD3F53"/>
    <w:rsid w:val="00AD406E"/>
    <w:rsid w:val="00AD64B2"/>
    <w:rsid w:val="00AD7779"/>
    <w:rsid w:val="00AE03C8"/>
    <w:rsid w:val="00AE42AE"/>
    <w:rsid w:val="00AE5D11"/>
    <w:rsid w:val="00AF1205"/>
    <w:rsid w:val="00AF2F65"/>
    <w:rsid w:val="00AF3D1F"/>
    <w:rsid w:val="00B0497B"/>
    <w:rsid w:val="00B102A2"/>
    <w:rsid w:val="00B1050F"/>
    <w:rsid w:val="00B1152B"/>
    <w:rsid w:val="00B1581A"/>
    <w:rsid w:val="00B166D2"/>
    <w:rsid w:val="00B167C4"/>
    <w:rsid w:val="00B22BF6"/>
    <w:rsid w:val="00B260D2"/>
    <w:rsid w:val="00B26889"/>
    <w:rsid w:val="00B26FEF"/>
    <w:rsid w:val="00B30037"/>
    <w:rsid w:val="00B349B8"/>
    <w:rsid w:val="00B37802"/>
    <w:rsid w:val="00B41690"/>
    <w:rsid w:val="00B42823"/>
    <w:rsid w:val="00B45436"/>
    <w:rsid w:val="00B45B02"/>
    <w:rsid w:val="00B46E92"/>
    <w:rsid w:val="00B50201"/>
    <w:rsid w:val="00B50798"/>
    <w:rsid w:val="00B5306F"/>
    <w:rsid w:val="00B56D36"/>
    <w:rsid w:val="00B7067B"/>
    <w:rsid w:val="00B7166E"/>
    <w:rsid w:val="00B71837"/>
    <w:rsid w:val="00B71DCE"/>
    <w:rsid w:val="00B76DE6"/>
    <w:rsid w:val="00B8155C"/>
    <w:rsid w:val="00B83448"/>
    <w:rsid w:val="00B83DAA"/>
    <w:rsid w:val="00B84064"/>
    <w:rsid w:val="00B84D74"/>
    <w:rsid w:val="00B87D50"/>
    <w:rsid w:val="00B9066E"/>
    <w:rsid w:val="00B91E8E"/>
    <w:rsid w:val="00B92503"/>
    <w:rsid w:val="00B92913"/>
    <w:rsid w:val="00B93B0B"/>
    <w:rsid w:val="00B95711"/>
    <w:rsid w:val="00B95D7A"/>
    <w:rsid w:val="00B95F95"/>
    <w:rsid w:val="00BA5CCB"/>
    <w:rsid w:val="00BB52D2"/>
    <w:rsid w:val="00BB6D67"/>
    <w:rsid w:val="00BC2A65"/>
    <w:rsid w:val="00BC7F73"/>
    <w:rsid w:val="00BD22C7"/>
    <w:rsid w:val="00BD7752"/>
    <w:rsid w:val="00BE0920"/>
    <w:rsid w:val="00BE161F"/>
    <w:rsid w:val="00BE40DE"/>
    <w:rsid w:val="00BE4B74"/>
    <w:rsid w:val="00BF39C7"/>
    <w:rsid w:val="00BF4F64"/>
    <w:rsid w:val="00C15115"/>
    <w:rsid w:val="00C172DC"/>
    <w:rsid w:val="00C2032C"/>
    <w:rsid w:val="00C21562"/>
    <w:rsid w:val="00C2227D"/>
    <w:rsid w:val="00C37E85"/>
    <w:rsid w:val="00C40855"/>
    <w:rsid w:val="00C4177D"/>
    <w:rsid w:val="00C432C8"/>
    <w:rsid w:val="00C441FB"/>
    <w:rsid w:val="00C45420"/>
    <w:rsid w:val="00C47FB5"/>
    <w:rsid w:val="00C522CC"/>
    <w:rsid w:val="00C54922"/>
    <w:rsid w:val="00C553F7"/>
    <w:rsid w:val="00C630AC"/>
    <w:rsid w:val="00C63B59"/>
    <w:rsid w:val="00C63F54"/>
    <w:rsid w:val="00C64AF5"/>
    <w:rsid w:val="00C66EB8"/>
    <w:rsid w:val="00C67924"/>
    <w:rsid w:val="00C726D6"/>
    <w:rsid w:val="00C72DA1"/>
    <w:rsid w:val="00C743E0"/>
    <w:rsid w:val="00C80B7A"/>
    <w:rsid w:val="00C81604"/>
    <w:rsid w:val="00C81C22"/>
    <w:rsid w:val="00C90B98"/>
    <w:rsid w:val="00C91117"/>
    <w:rsid w:val="00C92168"/>
    <w:rsid w:val="00C96D2D"/>
    <w:rsid w:val="00CA0633"/>
    <w:rsid w:val="00CA5A08"/>
    <w:rsid w:val="00CB1C8D"/>
    <w:rsid w:val="00CB5E81"/>
    <w:rsid w:val="00CC00C2"/>
    <w:rsid w:val="00CC25CC"/>
    <w:rsid w:val="00CC4496"/>
    <w:rsid w:val="00CC55B2"/>
    <w:rsid w:val="00CC7B6F"/>
    <w:rsid w:val="00CD1237"/>
    <w:rsid w:val="00CD14CA"/>
    <w:rsid w:val="00CD200A"/>
    <w:rsid w:val="00CD48A5"/>
    <w:rsid w:val="00CD604B"/>
    <w:rsid w:val="00CD75A5"/>
    <w:rsid w:val="00CD7630"/>
    <w:rsid w:val="00CF1063"/>
    <w:rsid w:val="00CF16D4"/>
    <w:rsid w:val="00CF4A77"/>
    <w:rsid w:val="00CF5BDF"/>
    <w:rsid w:val="00D00B21"/>
    <w:rsid w:val="00D042DA"/>
    <w:rsid w:val="00D14098"/>
    <w:rsid w:val="00D17CD0"/>
    <w:rsid w:val="00D25167"/>
    <w:rsid w:val="00D259F7"/>
    <w:rsid w:val="00D32A08"/>
    <w:rsid w:val="00D34FED"/>
    <w:rsid w:val="00D413B0"/>
    <w:rsid w:val="00D44632"/>
    <w:rsid w:val="00D44B47"/>
    <w:rsid w:val="00D46645"/>
    <w:rsid w:val="00D54E93"/>
    <w:rsid w:val="00D575A6"/>
    <w:rsid w:val="00D622AD"/>
    <w:rsid w:val="00D622C6"/>
    <w:rsid w:val="00D63822"/>
    <w:rsid w:val="00D64403"/>
    <w:rsid w:val="00D64768"/>
    <w:rsid w:val="00D7772B"/>
    <w:rsid w:val="00D834B8"/>
    <w:rsid w:val="00D84653"/>
    <w:rsid w:val="00D90153"/>
    <w:rsid w:val="00D901CD"/>
    <w:rsid w:val="00DA2F20"/>
    <w:rsid w:val="00DA5F58"/>
    <w:rsid w:val="00DB38D6"/>
    <w:rsid w:val="00DB3DEC"/>
    <w:rsid w:val="00DB3F0B"/>
    <w:rsid w:val="00DB5001"/>
    <w:rsid w:val="00DB6178"/>
    <w:rsid w:val="00DC0BA3"/>
    <w:rsid w:val="00DC5C66"/>
    <w:rsid w:val="00DD42A0"/>
    <w:rsid w:val="00DE28BF"/>
    <w:rsid w:val="00DF04E0"/>
    <w:rsid w:val="00DF2D91"/>
    <w:rsid w:val="00DF5D6D"/>
    <w:rsid w:val="00DF6486"/>
    <w:rsid w:val="00E01165"/>
    <w:rsid w:val="00E02158"/>
    <w:rsid w:val="00E04637"/>
    <w:rsid w:val="00E125D7"/>
    <w:rsid w:val="00E14AF0"/>
    <w:rsid w:val="00E1574F"/>
    <w:rsid w:val="00E2610B"/>
    <w:rsid w:val="00E273B8"/>
    <w:rsid w:val="00E27511"/>
    <w:rsid w:val="00E27544"/>
    <w:rsid w:val="00E3218F"/>
    <w:rsid w:val="00E344B0"/>
    <w:rsid w:val="00E365FE"/>
    <w:rsid w:val="00E37E55"/>
    <w:rsid w:val="00E41274"/>
    <w:rsid w:val="00E46F83"/>
    <w:rsid w:val="00E50099"/>
    <w:rsid w:val="00E5084F"/>
    <w:rsid w:val="00E512F3"/>
    <w:rsid w:val="00E60F70"/>
    <w:rsid w:val="00E6263F"/>
    <w:rsid w:val="00E6425F"/>
    <w:rsid w:val="00E65AA9"/>
    <w:rsid w:val="00E7436C"/>
    <w:rsid w:val="00E7646D"/>
    <w:rsid w:val="00E803EA"/>
    <w:rsid w:val="00E82C93"/>
    <w:rsid w:val="00E82F1D"/>
    <w:rsid w:val="00E84D87"/>
    <w:rsid w:val="00E86468"/>
    <w:rsid w:val="00E91F0A"/>
    <w:rsid w:val="00E945C5"/>
    <w:rsid w:val="00E9465B"/>
    <w:rsid w:val="00E9488B"/>
    <w:rsid w:val="00E94BA0"/>
    <w:rsid w:val="00E9529B"/>
    <w:rsid w:val="00EA07C6"/>
    <w:rsid w:val="00EA6851"/>
    <w:rsid w:val="00EA7E08"/>
    <w:rsid w:val="00EB69CE"/>
    <w:rsid w:val="00EB7853"/>
    <w:rsid w:val="00EB7A16"/>
    <w:rsid w:val="00EC1009"/>
    <w:rsid w:val="00EC51FC"/>
    <w:rsid w:val="00ED6D54"/>
    <w:rsid w:val="00ED6F1B"/>
    <w:rsid w:val="00ED756A"/>
    <w:rsid w:val="00EE2E0D"/>
    <w:rsid w:val="00EE7EBF"/>
    <w:rsid w:val="00EF299C"/>
    <w:rsid w:val="00EF5CDD"/>
    <w:rsid w:val="00F010F6"/>
    <w:rsid w:val="00F0594C"/>
    <w:rsid w:val="00F11563"/>
    <w:rsid w:val="00F14DCE"/>
    <w:rsid w:val="00F15561"/>
    <w:rsid w:val="00F22BD5"/>
    <w:rsid w:val="00F22E3D"/>
    <w:rsid w:val="00F25017"/>
    <w:rsid w:val="00F27F50"/>
    <w:rsid w:val="00F30FEA"/>
    <w:rsid w:val="00F32904"/>
    <w:rsid w:val="00F356BA"/>
    <w:rsid w:val="00F42B6A"/>
    <w:rsid w:val="00F45C89"/>
    <w:rsid w:val="00F47FFB"/>
    <w:rsid w:val="00F500C0"/>
    <w:rsid w:val="00F54F7B"/>
    <w:rsid w:val="00F55598"/>
    <w:rsid w:val="00F55730"/>
    <w:rsid w:val="00F56B11"/>
    <w:rsid w:val="00F6529C"/>
    <w:rsid w:val="00F655C4"/>
    <w:rsid w:val="00F67619"/>
    <w:rsid w:val="00F721BC"/>
    <w:rsid w:val="00F7249D"/>
    <w:rsid w:val="00F7285C"/>
    <w:rsid w:val="00F75142"/>
    <w:rsid w:val="00F75C9C"/>
    <w:rsid w:val="00F819B9"/>
    <w:rsid w:val="00F8356C"/>
    <w:rsid w:val="00F909AC"/>
    <w:rsid w:val="00F978CC"/>
    <w:rsid w:val="00FA4CBF"/>
    <w:rsid w:val="00FB0C60"/>
    <w:rsid w:val="00FB0E91"/>
    <w:rsid w:val="00FB6787"/>
    <w:rsid w:val="00FB7911"/>
    <w:rsid w:val="00FC2477"/>
    <w:rsid w:val="00FD3FB5"/>
    <w:rsid w:val="00FD4246"/>
    <w:rsid w:val="00FD4EAD"/>
    <w:rsid w:val="00FD7655"/>
    <w:rsid w:val="00FE0097"/>
    <w:rsid w:val="00FE0A69"/>
    <w:rsid w:val="00FE0E4B"/>
    <w:rsid w:val="00FE2F8C"/>
    <w:rsid w:val="00FE3047"/>
    <w:rsid w:val="00FE5FCF"/>
    <w:rsid w:val="00FE63DB"/>
    <w:rsid w:val="00FF1920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6">
    <w:name w:val="Subtitle"/>
    <w:basedOn w:val="a"/>
    <w:next w:val="a7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Без интервала1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  <w:style w:type="character" w:styleId="af3">
    <w:name w:val="Hyperlink"/>
    <w:uiPriority w:val="99"/>
    <w:semiHidden/>
    <w:unhideWhenUsed/>
    <w:rsid w:val="00931EE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31EEB"/>
    <w:rPr>
      <w:color w:val="800080"/>
      <w:u w:val="single"/>
    </w:rPr>
  </w:style>
  <w:style w:type="paragraph" w:customStyle="1" w:styleId="msonormal0">
    <w:name w:val="msonormal"/>
    <w:basedOn w:val="a"/>
    <w:rsid w:val="00931EE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67">
    <w:name w:val="xl67"/>
    <w:basedOn w:val="a"/>
    <w:rsid w:val="00931EEB"/>
    <w:pPr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68">
    <w:name w:val="xl6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31EE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931EEB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31EEB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  <w:lang w:eastAsia="ru-RU"/>
    </w:rPr>
  </w:style>
  <w:style w:type="paragraph" w:customStyle="1" w:styleId="xl103">
    <w:name w:val="xl10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7">
    <w:name w:val="xl117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8">
    <w:name w:val="xl118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9">
    <w:name w:val="xl119"/>
    <w:basedOn w:val="a"/>
    <w:rsid w:val="00931E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31E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931E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931E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31E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39"/>
    <w:rsid w:val="0093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423EE"/>
    <w:pPr>
      <w:widowControl w:val="0"/>
      <w:suppressAutoHyphens/>
      <w:autoSpaceDE w:val="0"/>
    </w:pPr>
    <w:rPr>
      <w:sz w:val="24"/>
      <w:szCs w:val="24"/>
    </w:rPr>
  </w:style>
  <w:style w:type="character" w:customStyle="1" w:styleId="HTML0">
    <w:name w:val="Стандартный HTML Знак"/>
    <w:link w:val="HTML"/>
    <w:rsid w:val="0046466D"/>
    <w:rPr>
      <w:rFonts w:ascii="Courier New" w:hAnsi="Courier New" w:cs="Courier New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655C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6">
    <w:name w:val="Subtitle"/>
    <w:basedOn w:val="a"/>
    <w:next w:val="a7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Без интервала1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  <w:style w:type="character" w:styleId="af3">
    <w:name w:val="Hyperlink"/>
    <w:uiPriority w:val="99"/>
    <w:semiHidden/>
    <w:unhideWhenUsed/>
    <w:rsid w:val="00931EE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31EEB"/>
    <w:rPr>
      <w:color w:val="800080"/>
      <w:u w:val="single"/>
    </w:rPr>
  </w:style>
  <w:style w:type="paragraph" w:customStyle="1" w:styleId="msonormal0">
    <w:name w:val="msonormal"/>
    <w:basedOn w:val="a"/>
    <w:rsid w:val="00931EE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67">
    <w:name w:val="xl67"/>
    <w:basedOn w:val="a"/>
    <w:rsid w:val="00931EEB"/>
    <w:pPr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68">
    <w:name w:val="xl6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31EE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931EEB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31EEB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  <w:lang w:eastAsia="ru-RU"/>
    </w:rPr>
  </w:style>
  <w:style w:type="paragraph" w:customStyle="1" w:styleId="xl103">
    <w:name w:val="xl10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7">
    <w:name w:val="xl117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8">
    <w:name w:val="xl118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9">
    <w:name w:val="xl119"/>
    <w:basedOn w:val="a"/>
    <w:rsid w:val="00931E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31E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931E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931E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31E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39"/>
    <w:rsid w:val="0093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423EE"/>
    <w:pPr>
      <w:widowControl w:val="0"/>
      <w:suppressAutoHyphens/>
      <w:autoSpaceDE w:val="0"/>
    </w:pPr>
    <w:rPr>
      <w:sz w:val="24"/>
      <w:szCs w:val="24"/>
    </w:rPr>
  </w:style>
  <w:style w:type="character" w:customStyle="1" w:styleId="HTML0">
    <w:name w:val="Стандартный HTML Знак"/>
    <w:link w:val="HTML"/>
    <w:rsid w:val="0046466D"/>
    <w:rPr>
      <w:rFonts w:ascii="Courier New" w:hAnsi="Courier New" w:cs="Courier New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655C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935&amp;date=09.06.20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47</Pages>
  <Words>7071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47282</CharactersWithSpaces>
  <SharedDoc>false</SharedDoc>
  <HLinks>
    <vt:vector size="18" baseType="variant">
      <vt:variant>
        <vt:i4>131136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P2009</vt:lpwstr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https://login.consultant.ru/link/?req=doc&amp;base=LAW&amp;n=495935&amp;date=09.06.2025</vt:lpwstr>
      </vt:variant>
      <vt:variant>
        <vt:lpwstr/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P2008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6</cp:revision>
  <cp:lastPrinted>2026-03-23T06:55:00Z</cp:lastPrinted>
  <dcterms:created xsi:type="dcterms:W3CDTF">2026-03-17T10:43:00Z</dcterms:created>
  <dcterms:modified xsi:type="dcterms:W3CDTF">2026-03-24T06:50:00Z</dcterms:modified>
</cp:coreProperties>
</file>