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82" w:rsidRPr="00323B36" w:rsidRDefault="00D34782" w:rsidP="00D347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34782" w:rsidRPr="00323B36" w:rsidRDefault="00D34782" w:rsidP="00D347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34782" w:rsidRPr="00323B36" w:rsidRDefault="00D34782" w:rsidP="00D3478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34782" w:rsidRPr="00323B36" w:rsidRDefault="00D34782" w:rsidP="00D3478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34782" w:rsidRPr="00323B36" w:rsidRDefault="00D34782" w:rsidP="00D3478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34782" w:rsidRPr="00323B36" w:rsidRDefault="00D34782" w:rsidP="00D3478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34782" w:rsidRPr="00323B36" w:rsidRDefault="00D34782" w:rsidP="00D3478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4782" w:rsidRPr="00323B36" w:rsidTr="00D34782">
        <w:trPr>
          <w:trHeight w:val="383"/>
        </w:trPr>
        <w:tc>
          <w:tcPr>
            <w:tcW w:w="2235" w:type="dxa"/>
            <w:hideMark/>
          </w:tcPr>
          <w:p w:rsidR="00D34782" w:rsidRPr="00323B36" w:rsidRDefault="00B76183" w:rsidP="00D3478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03.11.2021</w:t>
            </w:r>
          </w:p>
        </w:tc>
        <w:tc>
          <w:tcPr>
            <w:tcW w:w="2268" w:type="dxa"/>
          </w:tcPr>
          <w:p w:rsidR="00D34782" w:rsidRPr="00323B36" w:rsidRDefault="00D34782" w:rsidP="00D3478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4782" w:rsidRPr="00323B36" w:rsidRDefault="00D34782" w:rsidP="00D3478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34782" w:rsidRPr="00323B36" w:rsidRDefault="00B76183" w:rsidP="00D3478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936</w:t>
            </w:r>
          </w:p>
        </w:tc>
        <w:tc>
          <w:tcPr>
            <w:tcW w:w="1315" w:type="dxa"/>
          </w:tcPr>
          <w:p w:rsidR="00D34782" w:rsidRPr="00323B36" w:rsidRDefault="00D34782" w:rsidP="00D3478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4782" w:rsidRPr="00323B36" w:rsidRDefault="00D34782" w:rsidP="00D3478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92270" w:rsidRPr="00D34782" w:rsidRDefault="00D92270" w:rsidP="00D92270">
      <w:pPr>
        <w:tabs>
          <w:tab w:val="left" w:pos="708"/>
          <w:tab w:val="center" w:pos="4536"/>
          <w:tab w:val="right" w:pos="9072"/>
        </w:tabs>
        <w:jc w:val="center"/>
        <w:rPr>
          <w:sz w:val="16"/>
          <w:szCs w:val="26"/>
        </w:rPr>
      </w:pPr>
    </w:p>
    <w:p w:rsidR="001F5B19" w:rsidRPr="00D34782" w:rsidRDefault="001F5B19" w:rsidP="00D34782">
      <w:pPr>
        <w:pStyle w:val="ConsPlusNormal"/>
        <w:spacing w:line="228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78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29.12.2018 № 930 «Об утверждении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BF6E96" w:rsidRPr="00D34782" w:rsidRDefault="00BF6E96" w:rsidP="005778B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92270" w:rsidRPr="00D34782" w:rsidRDefault="00D92270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both"/>
        <w:outlineLvl w:val="2"/>
        <w:rPr>
          <w:bCs/>
          <w:sz w:val="28"/>
          <w:szCs w:val="28"/>
        </w:rPr>
      </w:pPr>
      <w:r w:rsidRPr="00D34782">
        <w:rPr>
          <w:bCs/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</w:t>
      </w:r>
      <w:r w:rsidR="0044557D" w:rsidRPr="00D34782">
        <w:rPr>
          <w:bCs/>
          <w:sz w:val="28"/>
          <w:szCs w:val="28"/>
        </w:rPr>
        <w:t>м</w:t>
      </w:r>
      <w:r w:rsidRPr="00D34782">
        <w:rPr>
          <w:bCs/>
          <w:sz w:val="28"/>
          <w:szCs w:val="28"/>
        </w:rPr>
        <w:t xml:space="preserve"> Администрации Песчанокопского района от 07.11.2018 № 147 «Об утверждении Перечня муниципальных программ Песчанокопского района»,</w:t>
      </w:r>
      <w:r w:rsidR="00E064B8" w:rsidRPr="00D34782">
        <w:rPr>
          <w:bCs/>
          <w:sz w:val="28"/>
          <w:szCs w:val="28"/>
        </w:rPr>
        <w:t xml:space="preserve"> на основании решения Собрания депутатов Песчанокопского района от 29.09.2021 №446 «О внесении изменений в решений Собрания депутатов Песчанокопского района от 25 декабря 2020 года №404 «Об утверждении бюджета Песчанокопского района на 2021 год и на плановый период 2022 и 2023 годов»</w:t>
      </w:r>
      <w:r w:rsidR="00D34782">
        <w:rPr>
          <w:bCs/>
          <w:sz w:val="28"/>
          <w:szCs w:val="28"/>
        </w:rPr>
        <w:t>,</w:t>
      </w:r>
    </w:p>
    <w:p w:rsidR="00BF6E96" w:rsidRDefault="00D34782" w:rsidP="0044557D">
      <w:pPr>
        <w:widowControl w:val="0"/>
        <w:suppressAutoHyphens/>
        <w:autoSpaceDE w:val="0"/>
        <w:autoSpaceDN w:val="0"/>
        <w:adjustRightInd w:val="0"/>
        <w:spacing w:line="233" w:lineRule="auto"/>
        <w:ind w:firstLine="567"/>
        <w:jc w:val="center"/>
        <w:outlineLvl w:val="2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F5B19" w:rsidRPr="00D34782" w:rsidRDefault="001F5B19" w:rsidP="00D347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78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D34782">
        <w:rPr>
          <w:rFonts w:ascii="Times New Roman" w:hAnsi="Times New Roman" w:cs="Times New Roman"/>
          <w:kern w:val="2"/>
          <w:sz w:val="28"/>
          <w:szCs w:val="28"/>
        </w:rPr>
        <w:t xml:space="preserve">Внести изменения в постановление Администрации Песчанокопского района от 29.12.2018 № 930 «Об утверждении муниципальной программы Песчанокопского района </w:t>
      </w:r>
      <w:r w:rsidRPr="00D34782">
        <w:rPr>
          <w:rFonts w:ascii="Times New Roman" w:hAnsi="Times New Roman" w:cs="Times New Roman"/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D34782">
        <w:rPr>
          <w:rFonts w:ascii="Times New Roman" w:hAnsi="Times New Roman" w:cs="Times New Roman"/>
          <w:kern w:val="2"/>
          <w:sz w:val="28"/>
          <w:szCs w:val="28"/>
        </w:rPr>
        <w:t xml:space="preserve"> изложить приложение в</w:t>
      </w:r>
      <w:r w:rsidRPr="00D34782">
        <w:rPr>
          <w:rFonts w:ascii="Times New Roman" w:hAnsi="Times New Roman" w:cs="Times New Roman"/>
          <w:bCs/>
          <w:sz w:val="28"/>
          <w:szCs w:val="28"/>
        </w:rPr>
        <w:t xml:space="preserve"> редакции согласно приложению к настоящему постановлению.</w:t>
      </w:r>
    </w:p>
    <w:p w:rsidR="00E52E4E" w:rsidRPr="00D34782" w:rsidRDefault="00E52E4E" w:rsidP="00D347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782">
        <w:rPr>
          <w:rFonts w:ascii="Times New Roman" w:hAnsi="Times New Roman" w:cs="Times New Roman"/>
          <w:bCs/>
          <w:sz w:val="28"/>
          <w:szCs w:val="28"/>
        </w:rPr>
        <w:t>2.</w:t>
      </w:r>
      <w:r w:rsidRPr="00D34782">
        <w:rPr>
          <w:rFonts w:ascii="Times New Roman" w:hAnsi="Times New Roman" w:cs="Times New Roman"/>
          <w:sz w:val="28"/>
          <w:szCs w:val="28"/>
        </w:rPr>
        <w:t xml:space="preserve"> </w:t>
      </w:r>
      <w:r w:rsidR="0044557D" w:rsidRPr="00D34782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</w:t>
      </w:r>
      <w:r w:rsidR="00D34782">
        <w:rPr>
          <w:rFonts w:ascii="Times New Roman" w:hAnsi="Times New Roman" w:cs="Times New Roman"/>
          <w:sz w:val="28"/>
          <w:szCs w:val="28"/>
        </w:rPr>
        <w:t>.</w:t>
      </w:r>
    </w:p>
    <w:p w:rsidR="001F5B19" w:rsidRPr="00D34782" w:rsidRDefault="001F5B19" w:rsidP="00D34782">
      <w:pPr>
        <w:ind w:firstLine="709"/>
        <w:contextualSpacing/>
        <w:jc w:val="both"/>
        <w:rPr>
          <w:sz w:val="28"/>
          <w:szCs w:val="28"/>
        </w:rPr>
      </w:pPr>
      <w:r w:rsidRPr="00D34782">
        <w:rPr>
          <w:sz w:val="28"/>
          <w:szCs w:val="28"/>
        </w:rPr>
        <w:t xml:space="preserve">3. </w:t>
      </w:r>
      <w:r w:rsidR="0044557D" w:rsidRPr="00D34782">
        <w:rPr>
          <w:bCs/>
          <w:sz w:val="28"/>
          <w:szCs w:val="28"/>
        </w:rPr>
        <w:t>Руководителю пресс-службы Администрации района (Сидоренко С.А.) опубликовать настоящее постановления в вестнике Администрации Песчанокопского района «Район официальный».</w:t>
      </w:r>
    </w:p>
    <w:p w:rsidR="001F5B19" w:rsidRPr="00D34782" w:rsidRDefault="001F5B19" w:rsidP="00D34782">
      <w:pPr>
        <w:ind w:firstLine="709"/>
        <w:contextualSpacing/>
        <w:jc w:val="both"/>
        <w:rPr>
          <w:bCs/>
          <w:sz w:val="28"/>
          <w:szCs w:val="28"/>
        </w:rPr>
      </w:pPr>
      <w:r w:rsidRPr="00D34782"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F5B19" w:rsidRPr="00D34782" w:rsidRDefault="001F5B19" w:rsidP="00D347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47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Контроль за выполнением постановления возложить на заместителя главы Администрации Песчанокопского района по </w:t>
      </w:r>
      <w:r w:rsidR="0044557D" w:rsidRPr="00D34782">
        <w:rPr>
          <w:rFonts w:ascii="Times New Roman" w:hAnsi="Times New Roman" w:cs="Times New Roman"/>
          <w:bCs/>
          <w:sz w:val="28"/>
          <w:szCs w:val="28"/>
        </w:rPr>
        <w:t>вопросам безопасности</w:t>
      </w:r>
      <w:r w:rsidRPr="00D34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57D" w:rsidRPr="00D34782">
        <w:rPr>
          <w:rFonts w:ascii="Times New Roman" w:hAnsi="Times New Roman" w:cs="Times New Roman"/>
          <w:bCs/>
          <w:sz w:val="28"/>
          <w:szCs w:val="28"/>
        </w:rPr>
        <w:t>Ткаля Э.В.</w:t>
      </w:r>
    </w:p>
    <w:p w:rsidR="001F5B19" w:rsidRDefault="001F5B19" w:rsidP="00E52E4E">
      <w:pPr>
        <w:contextualSpacing/>
        <w:jc w:val="both"/>
        <w:rPr>
          <w:rFonts w:eastAsia="Calibri"/>
          <w:sz w:val="28"/>
          <w:szCs w:val="28"/>
        </w:rPr>
      </w:pPr>
    </w:p>
    <w:p w:rsidR="00D34782" w:rsidRDefault="00D34782" w:rsidP="00E52E4E">
      <w:pPr>
        <w:contextualSpacing/>
        <w:jc w:val="both"/>
        <w:rPr>
          <w:rFonts w:eastAsia="Calibri"/>
          <w:sz w:val="28"/>
          <w:szCs w:val="28"/>
        </w:rPr>
      </w:pPr>
    </w:p>
    <w:p w:rsidR="00D34782" w:rsidRPr="00D34782" w:rsidRDefault="00D34782" w:rsidP="00E52E4E">
      <w:pPr>
        <w:contextualSpacing/>
        <w:jc w:val="both"/>
        <w:rPr>
          <w:rFonts w:eastAsia="Calibri"/>
          <w:sz w:val="28"/>
          <w:szCs w:val="28"/>
        </w:rPr>
      </w:pPr>
    </w:p>
    <w:p w:rsidR="00D34782" w:rsidRPr="00B346AE" w:rsidRDefault="00D34782" w:rsidP="00D34782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D34782" w:rsidRPr="00B346AE" w:rsidRDefault="00D34782" w:rsidP="00D34782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1F5B19" w:rsidRDefault="001F5B19" w:rsidP="001F5B19">
      <w:pPr>
        <w:autoSpaceDE w:val="0"/>
        <w:spacing w:line="228" w:lineRule="auto"/>
        <w:rPr>
          <w:sz w:val="28"/>
          <w:szCs w:val="28"/>
        </w:rPr>
      </w:pPr>
    </w:p>
    <w:p w:rsidR="00D34782" w:rsidRDefault="00D34782" w:rsidP="001F5B19">
      <w:pPr>
        <w:autoSpaceDE w:val="0"/>
        <w:spacing w:line="228" w:lineRule="auto"/>
        <w:rPr>
          <w:sz w:val="28"/>
          <w:szCs w:val="28"/>
        </w:rPr>
      </w:pPr>
    </w:p>
    <w:p w:rsidR="00D34782" w:rsidRPr="00D34782" w:rsidRDefault="00D34782" w:rsidP="001F5B19">
      <w:pPr>
        <w:autoSpaceDE w:val="0"/>
        <w:spacing w:line="228" w:lineRule="auto"/>
        <w:rPr>
          <w:sz w:val="28"/>
          <w:szCs w:val="28"/>
        </w:rPr>
      </w:pPr>
    </w:p>
    <w:p w:rsidR="00BF6E96" w:rsidRPr="00D34782" w:rsidRDefault="00BF6E96" w:rsidP="005778B7">
      <w:pPr>
        <w:suppressAutoHyphens/>
        <w:spacing w:line="233" w:lineRule="auto"/>
        <w:jc w:val="both"/>
        <w:rPr>
          <w:sz w:val="28"/>
          <w:szCs w:val="28"/>
        </w:rPr>
      </w:pPr>
      <w:r w:rsidRPr="00D34782">
        <w:rPr>
          <w:sz w:val="28"/>
          <w:szCs w:val="28"/>
        </w:rPr>
        <w:t>Постановление вносит:</w:t>
      </w:r>
    </w:p>
    <w:p w:rsidR="000C7B56" w:rsidRPr="00D34782" w:rsidRDefault="00712BC5" w:rsidP="005778B7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D34782">
        <w:rPr>
          <w:sz w:val="28"/>
          <w:szCs w:val="28"/>
        </w:rPr>
        <w:t>з</w:t>
      </w:r>
      <w:r w:rsidR="000C7B56" w:rsidRPr="00D34782">
        <w:rPr>
          <w:sz w:val="28"/>
          <w:szCs w:val="28"/>
        </w:rPr>
        <w:t>аместитель главы Администрации</w:t>
      </w:r>
    </w:p>
    <w:p w:rsidR="000C7B56" w:rsidRPr="00D34782" w:rsidRDefault="000C7B56" w:rsidP="0044557D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8"/>
        </w:rPr>
      </w:pPr>
      <w:r w:rsidRPr="00D34782">
        <w:rPr>
          <w:sz w:val="28"/>
          <w:szCs w:val="28"/>
        </w:rPr>
        <w:t xml:space="preserve">района по </w:t>
      </w:r>
      <w:r w:rsidR="0044557D" w:rsidRPr="00D34782">
        <w:rPr>
          <w:sz w:val="28"/>
          <w:szCs w:val="28"/>
        </w:rPr>
        <w:t>вопросам безопасности</w:t>
      </w:r>
    </w:p>
    <w:p w:rsidR="00BF6E96" w:rsidRPr="00D34782" w:rsidRDefault="00BF6E96" w:rsidP="00BF6E9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BF6E96" w:rsidRPr="00D34782" w:rsidSect="00D347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A4D96" w:rsidRPr="00042BF2" w:rsidRDefault="004A4D96" w:rsidP="00D34782">
      <w:pPr>
        <w:suppressAutoHyphens/>
        <w:autoSpaceDE w:val="0"/>
        <w:ind w:left="5529"/>
        <w:rPr>
          <w:rFonts w:cs="Times New (W1)"/>
          <w:sz w:val="28"/>
          <w:szCs w:val="28"/>
        </w:rPr>
      </w:pPr>
      <w:r w:rsidRPr="00042BF2">
        <w:rPr>
          <w:rFonts w:cs="Times New (W1)"/>
          <w:sz w:val="28"/>
          <w:szCs w:val="28"/>
        </w:rPr>
        <w:lastRenderedPageBreak/>
        <w:t xml:space="preserve">Приложение </w:t>
      </w:r>
    </w:p>
    <w:p w:rsidR="004A4D96" w:rsidRPr="00042BF2" w:rsidRDefault="004A4D96" w:rsidP="00D34782">
      <w:pPr>
        <w:suppressAutoHyphens/>
        <w:autoSpaceDE w:val="0"/>
        <w:ind w:left="5529"/>
        <w:rPr>
          <w:rFonts w:cs="Times New (W1)"/>
          <w:sz w:val="28"/>
          <w:szCs w:val="28"/>
        </w:rPr>
      </w:pPr>
      <w:r w:rsidRPr="00042BF2">
        <w:rPr>
          <w:rFonts w:cs="Times New (W1)"/>
          <w:sz w:val="28"/>
          <w:szCs w:val="28"/>
        </w:rPr>
        <w:t>к постановлению Администрации</w:t>
      </w:r>
    </w:p>
    <w:p w:rsidR="004A4D96" w:rsidRPr="00042BF2" w:rsidRDefault="004A4D96" w:rsidP="00D34782">
      <w:pPr>
        <w:suppressAutoHyphens/>
        <w:autoSpaceDE w:val="0"/>
        <w:ind w:left="5529"/>
        <w:rPr>
          <w:rFonts w:cs="Times New (W1)"/>
          <w:sz w:val="28"/>
          <w:szCs w:val="28"/>
        </w:rPr>
      </w:pPr>
      <w:r w:rsidRPr="00042BF2">
        <w:rPr>
          <w:rFonts w:cs="Times New (W1)"/>
          <w:sz w:val="28"/>
          <w:szCs w:val="28"/>
        </w:rPr>
        <w:t>Песчанокопского района</w:t>
      </w:r>
    </w:p>
    <w:p w:rsidR="004A4D96" w:rsidRPr="00042BF2" w:rsidRDefault="004A4D96" w:rsidP="00D34782">
      <w:pPr>
        <w:suppressAutoHyphens/>
        <w:autoSpaceDE w:val="0"/>
        <w:ind w:left="5529"/>
        <w:rPr>
          <w:sz w:val="28"/>
          <w:szCs w:val="28"/>
        </w:rPr>
      </w:pPr>
      <w:r w:rsidRPr="00042BF2">
        <w:rPr>
          <w:rFonts w:cs="Times New (W1)"/>
          <w:sz w:val="28"/>
          <w:szCs w:val="28"/>
        </w:rPr>
        <w:t xml:space="preserve">от  </w:t>
      </w:r>
      <w:r w:rsidR="00B76183">
        <w:rPr>
          <w:rFonts w:cs="Times New (W1)"/>
          <w:sz w:val="28"/>
          <w:szCs w:val="28"/>
        </w:rPr>
        <w:t>03.11.2021</w:t>
      </w:r>
      <w:r w:rsidRPr="00042BF2">
        <w:rPr>
          <w:rFonts w:cs="Times New (W1)"/>
          <w:sz w:val="28"/>
          <w:szCs w:val="28"/>
        </w:rPr>
        <w:t xml:space="preserve">   № </w:t>
      </w:r>
      <w:r w:rsidR="00B76183">
        <w:rPr>
          <w:rFonts w:cs="Times New (W1)"/>
          <w:sz w:val="28"/>
          <w:szCs w:val="28"/>
        </w:rPr>
        <w:t>936</w:t>
      </w:r>
      <w:bookmarkStart w:id="0" w:name="_GoBack"/>
      <w:bookmarkEnd w:id="0"/>
    </w:p>
    <w:p w:rsidR="00CD0A80" w:rsidRPr="00042BF2" w:rsidRDefault="00CD0A80" w:rsidP="00CD0A80">
      <w:pPr>
        <w:suppressAutoHyphens/>
        <w:jc w:val="center"/>
        <w:rPr>
          <w:sz w:val="28"/>
          <w:szCs w:val="28"/>
        </w:rPr>
      </w:pPr>
    </w:p>
    <w:p w:rsidR="00CD0A80" w:rsidRPr="00042BF2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042BF2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CD0A80" w:rsidRPr="00042BF2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042BF2">
        <w:rPr>
          <w:rFonts w:eastAsia="Calibri"/>
          <w:kern w:val="2"/>
          <w:sz w:val="28"/>
          <w:szCs w:val="28"/>
          <w:lang w:eastAsia="en-US"/>
        </w:rPr>
        <w:t>вносимые в приложение к постановлению</w:t>
      </w:r>
    </w:p>
    <w:p w:rsidR="00CD0A80" w:rsidRPr="00042BF2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042BF2">
        <w:rPr>
          <w:rFonts w:eastAsia="Calibri"/>
          <w:kern w:val="2"/>
          <w:sz w:val="28"/>
          <w:szCs w:val="28"/>
          <w:lang w:eastAsia="en-US"/>
        </w:rPr>
        <w:t xml:space="preserve">Администрации Песчанокопского района от 29.12.2018 № 930 </w:t>
      </w:r>
    </w:p>
    <w:p w:rsidR="00CD0A80" w:rsidRPr="00042BF2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042BF2">
        <w:rPr>
          <w:rFonts w:eastAsia="Calibri"/>
          <w:kern w:val="2"/>
          <w:sz w:val="28"/>
          <w:szCs w:val="28"/>
          <w:lang w:eastAsia="en-US"/>
        </w:rPr>
        <w:t>«Об утверждении муниципальной программы Песчанокопского района</w:t>
      </w:r>
    </w:p>
    <w:p w:rsidR="00CD0A80" w:rsidRPr="00042BF2" w:rsidRDefault="00CD0A80" w:rsidP="00CD0A80">
      <w:pPr>
        <w:suppressAutoHyphens/>
        <w:jc w:val="center"/>
        <w:rPr>
          <w:rFonts w:eastAsia="Calibri"/>
          <w:kern w:val="2"/>
          <w:sz w:val="28"/>
          <w:szCs w:val="28"/>
          <w:lang w:eastAsia="en-US"/>
        </w:rPr>
      </w:pPr>
      <w:r w:rsidRPr="00042BF2">
        <w:rPr>
          <w:rFonts w:eastAsia="Calibri"/>
          <w:kern w:val="2"/>
          <w:sz w:val="28"/>
          <w:szCs w:val="28"/>
          <w:lang w:eastAsia="en-US"/>
        </w:rPr>
        <w:t>«</w:t>
      </w:r>
      <w:r w:rsidRPr="00042BF2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Pr="00042BF2" w:rsidRDefault="004A4D96" w:rsidP="004A4D9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A4D96" w:rsidRPr="00042BF2" w:rsidRDefault="00CD0A80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F2">
        <w:rPr>
          <w:rFonts w:ascii="Times New Roman" w:hAnsi="Times New Roman" w:cs="Times New Roman"/>
          <w:b/>
          <w:sz w:val="28"/>
          <w:szCs w:val="28"/>
        </w:rPr>
        <w:t>1.</w:t>
      </w:r>
      <w:r w:rsidRPr="00042BF2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4A4D96" w:rsidRPr="00042BF2">
        <w:rPr>
          <w:rFonts w:ascii="Times New Roman" w:hAnsi="Times New Roman" w:cs="Times New Roman"/>
          <w:sz w:val="28"/>
          <w:szCs w:val="28"/>
        </w:rPr>
        <w:t>П</w:t>
      </w:r>
      <w:r w:rsidRPr="00042BF2">
        <w:rPr>
          <w:rFonts w:ascii="Times New Roman" w:hAnsi="Times New Roman" w:cs="Times New Roman"/>
          <w:sz w:val="28"/>
          <w:szCs w:val="28"/>
        </w:rPr>
        <w:t xml:space="preserve">аспорт </w:t>
      </w:r>
      <w:r w:rsidR="004A4D96" w:rsidRPr="00042BF2">
        <w:rPr>
          <w:rFonts w:ascii="Times New Roman" w:hAnsi="Times New Roman" w:cs="Times New Roman"/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D0A80" w:rsidRPr="00042BF2" w:rsidRDefault="00CD0A80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F2">
        <w:rPr>
          <w:rFonts w:ascii="Times New Roman" w:hAnsi="Times New Roman" w:cs="Times New Roman"/>
          <w:b/>
          <w:sz w:val="28"/>
          <w:szCs w:val="28"/>
        </w:rPr>
        <w:t>1.1.</w:t>
      </w:r>
      <w:r w:rsidRPr="00042BF2">
        <w:rPr>
          <w:rFonts w:ascii="Times New Roman" w:hAnsi="Times New Roman" w:cs="Times New Roman"/>
          <w:sz w:val="28"/>
          <w:szCs w:val="28"/>
        </w:rPr>
        <w:t xml:space="preserve"> Подраздел «Участники программы» изложить в редакции:</w:t>
      </w:r>
    </w:p>
    <w:tbl>
      <w:tblPr>
        <w:tblW w:w="10099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3227"/>
        <w:gridCol w:w="6872"/>
      </w:tblGrid>
      <w:tr w:rsidR="004A4D96" w:rsidRPr="00042BF2" w:rsidTr="00D34782">
        <w:tc>
          <w:tcPr>
            <w:tcW w:w="3227" w:type="dxa"/>
            <w:shd w:val="clear" w:color="auto" w:fill="auto"/>
          </w:tcPr>
          <w:p w:rsidR="004A4D96" w:rsidRPr="00042BF2" w:rsidRDefault="004A4D96" w:rsidP="00BC668F">
            <w:pPr>
              <w:pStyle w:val="ConsPlusNormal"/>
              <w:suppressAutoHyphens/>
              <w:snapToGrid w:val="0"/>
              <w:ind w:right="-34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72" w:type="dxa"/>
            <w:shd w:val="clear" w:color="auto" w:fill="auto"/>
          </w:tcPr>
          <w:p w:rsidR="004A4D96" w:rsidRPr="00042BF2" w:rsidRDefault="004A4D96" w:rsidP="004A4D96">
            <w:pPr>
              <w:pStyle w:val="ConsPlusNormal"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МБУЗ «ЦРБ», Отдел образования Песчанокопского района, Отдел культуры Песчанокопск</w:t>
            </w:r>
            <w:r w:rsidR="009F3C37" w:rsidRPr="00042B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 w:rsidR="009F3C37" w:rsidRPr="00042BF2">
              <w:rPr>
                <w:rFonts w:ascii="Times New Roman" w:hAnsi="Times New Roman" w:cs="Times New Roman"/>
                <w:sz w:val="28"/>
                <w:szCs w:val="28"/>
              </w:rPr>
              <w:t>, Администрации сельских поселений</w:t>
            </w:r>
          </w:p>
        </w:tc>
      </w:tr>
    </w:tbl>
    <w:p w:rsidR="00CD0A80" w:rsidRPr="00042BF2" w:rsidRDefault="00CD0A80" w:rsidP="00CD0A80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F2">
        <w:rPr>
          <w:rFonts w:ascii="Times New Roman" w:hAnsi="Times New Roman" w:cs="Times New Roman"/>
          <w:b/>
          <w:sz w:val="28"/>
          <w:szCs w:val="28"/>
        </w:rPr>
        <w:t>1.2.</w:t>
      </w:r>
      <w:r w:rsidRPr="00042BF2">
        <w:rPr>
          <w:rFonts w:ascii="Times New Roman" w:hAnsi="Times New Roman" w:cs="Times New Roman"/>
          <w:sz w:val="28"/>
          <w:szCs w:val="28"/>
        </w:rPr>
        <w:t xml:space="preserve"> Подраздел «Ресурсное обеспечение программы» изложить в редакции:</w:t>
      </w:r>
    </w:p>
    <w:tbl>
      <w:tblPr>
        <w:tblStyle w:val="af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38"/>
      </w:tblGrid>
      <w:tr w:rsidR="00CD0A80" w:rsidRPr="00042BF2" w:rsidTr="00D34782">
        <w:tc>
          <w:tcPr>
            <w:tcW w:w="3085" w:type="dxa"/>
          </w:tcPr>
          <w:p w:rsidR="00CD0A80" w:rsidRPr="00042BF2" w:rsidRDefault="00CD0A80" w:rsidP="004A4D9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838" w:type="dxa"/>
          </w:tcPr>
          <w:p w:rsidR="00CD0A80" w:rsidRPr="00042BF2" w:rsidRDefault="00CD0A80" w:rsidP="00CD0A80">
            <w:pPr>
              <w:pStyle w:val="ConsPlusNormal"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за счет средств бюджета Песчанокопского района и составляет 79 212,5 </w:t>
            </w:r>
            <w:r w:rsidRPr="00042BF2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рублей, в том числе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по годам: 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2019 году – </w:t>
            </w:r>
            <w:r w:rsidRPr="00042BF2">
              <w:rPr>
                <w:rFonts w:eastAsia="Calibri"/>
                <w:sz w:val="28"/>
                <w:szCs w:val="28"/>
              </w:rPr>
              <w:t xml:space="preserve">5 122,1 </w:t>
            </w:r>
            <w:r w:rsidRPr="00042BF2">
              <w:rPr>
                <w:sz w:val="28"/>
                <w:szCs w:val="28"/>
              </w:rPr>
              <w:t>тыс.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2020 году – </w:t>
            </w:r>
            <w:r w:rsidRPr="00042BF2">
              <w:rPr>
                <w:rFonts w:eastAsia="Calibri"/>
                <w:sz w:val="28"/>
                <w:szCs w:val="28"/>
              </w:rPr>
              <w:t xml:space="preserve">6 671,2 </w:t>
            </w:r>
            <w:r w:rsidRPr="00042BF2">
              <w:rPr>
                <w:sz w:val="28"/>
                <w:szCs w:val="28"/>
              </w:rPr>
              <w:t>тыс.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2021 году – </w:t>
            </w:r>
            <w:r w:rsidRPr="00042BF2">
              <w:rPr>
                <w:rFonts w:eastAsia="Calibri"/>
                <w:sz w:val="28"/>
                <w:szCs w:val="28"/>
              </w:rPr>
              <w:t xml:space="preserve">6 969,8 </w:t>
            </w:r>
            <w:r w:rsidRPr="00042BF2">
              <w:rPr>
                <w:sz w:val="28"/>
                <w:szCs w:val="28"/>
              </w:rPr>
              <w:t>тыс.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2022 году – </w:t>
            </w:r>
            <w:r w:rsidRPr="00042BF2">
              <w:rPr>
                <w:rFonts w:eastAsia="Calibri"/>
                <w:sz w:val="28"/>
                <w:szCs w:val="28"/>
              </w:rPr>
              <w:t xml:space="preserve">6 716,6 </w:t>
            </w:r>
            <w:r w:rsidRPr="00042BF2">
              <w:rPr>
                <w:sz w:val="28"/>
                <w:szCs w:val="28"/>
              </w:rPr>
              <w:t>тыс.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2023 году – </w:t>
            </w:r>
            <w:r w:rsidRPr="00042BF2">
              <w:rPr>
                <w:rFonts w:eastAsia="Calibri"/>
                <w:sz w:val="28"/>
                <w:szCs w:val="28"/>
              </w:rPr>
              <w:t xml:space="preserve">6 716,6 </w:t>
            </w:r>
            <w:r w:rsidRPr="00042BF2">
              <w:rPr>
                <w:sz w:val="28"/>
                <w:szCs w:val="28"/>
              </w:rPr>
              <w:t>тыс.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2024 году – </w:t>
            </w:r>
            <w:r w:rsidRPr="00042BF2">
              <w:rPr>
                <w:rFonts w:eastAsia="Calibri"/>
                <w:sz w:val="28"/>
                <w:szCs w:val="28"/>
              </w:rPr>
              <w:t>6 716,6 тыс.</w:t>
            </w:r>
            <w:r w:rsidRPr="00042BF2">
              <w:rPr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2025 году – </w:t>
            </w:r>
            <w:r w:rsidRPr="00042BF2">
              <w:rPr>
                <w:rFonts w:eastAsia="Calibri"/>
                <w:sz w:val="28"/>
                <w:szCs w:val="28"/>
              </w:rPr>
              <w:t>6 716,6 тыс.</w:t>
            </w:r>
            <w:r w:rsidRPr="00042BF2">
              <w:rPr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2026 году – </w:t>
            </w:r>
            <w:r w:rsidRPr="00042BF2">
              <w:rPr>
                <w:rFonts w:eastAsia="Calibri"/>
                <w:sz w:val="28"/>
                <w:szCs w:val="28"/>
              </w:rPr>
              <w:t>6 716,6 тыс.</w:t>
            </w:r>
            <w:r w:rsidRPr="00042BF2">
              <w:rPr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2027 году – </w:t>
            </w:r>
            <w:r w:rsidRPr="00042BF2">
              <w:rPr>
                <w:rFonts w:eastAsia="Calibri"/>
                <w:sz w:val="28"/>
                <w:szCs w:val="28"/>
              </w:rPr>
              <w:t>6 716,6 тыс.</w:t>
            </w:r>
            <w:r w:rsidRPr="00042BF2">
              <w:rPr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suppressAutoHyphens/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в 2028 году – </w:t>
            </w:r>
            <w:r w:rsidRPr="00042BF2">
              <w:rPr>
                <w:rFonts w:eastAsia="Calibri"/>
                <w:sz w:val="28"/>
                <w:szCs w:val="28"/>
              </w:rPr>
              <w:t>6 716,6 тыс.</w:t>
            </w:r>
            <w:r w:rsidRPr="00042BF2">
              <w:rPr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– </w:t>
            </w:r>
            <w:r w:rsidRPr="00042BF2">
              <w:rPr>
                <w:rFonts w:ascii="Times New Roman" w:eastAsia="Calibri" w:hAnsi="Times New Roman" w:cs="Times New Roman"/>
                <w:sz w:val="28"/>
                <w:szCs w:val="28"/>
              </w:rPr>
              <w:t>6 716,6 тыс.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D0A80" w:rsidRPr="00042BF2" w:rsidRDefault="00CD0A80" w:rsidP="00CD0A8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</w:t>
            </w:r>
            <w:r w:rsidRPr="00042BF2">
              <w:rPr>
                <w:rFonts w:ascii="Times New Roman" w:eastAsia="Calibri" w:hAnsi="Times New Roman" w:cs="Times New Roman"/>
                <w:sz w:val="28"/>
                <w:szCs w:val="28"/>
              </w:rPr>
              <w:t>6 716,6 тыс.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CD0A80" w:rsidRPr="00042BF2" w:rsidRDefault="00CD0A80" w:rsidP="004A4D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162E9" w:rsidRPr="00042BF2" w:rsidRDefault="00CD0A80" w:rsidP="008142AE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42BF2">
        <w:rPr>
          <w:b/>
          <w:sz w:val="28"/>
          <w:szCs w:val="28"/>
        </w:rPr>
        <w:t>2.</w:t>
      </w:r>
      <w:r w:rsidRPr="00042BF2">
        <w:rPr>
          <w:sz w:val="28"/>
          <w:szCs w:val="28"/>
        </w:rPr>
        <w:t xml:space="preserve"> В разделе</w:t>
      </w:r>
      <w:r w:rsidR="003162E9" w:rsidRPr="00042BF2">
        <w:rPr>
          <w:sz w:val="28"/>
          <w:szCs w:val="28"/>
        </w:rPr>
        <w:t xml:space="preserve"> </w:t>
      </w:r>
      <w:r w:rsidR="003162E9" w:rsidRPr="00042BF2">
        <w:rPr>
          <w:bCs/>
          <w:sz w:val="28"/>
          <w:szCs w:val="28"/>
        </w:rPr>
        <w:t xml:space="preserve">6.1. Паспорт </w:t>
      </w:r>
      <w:r w:rsidR="003162E9" w:rsidRPr="00042BF2">
        <w:rPr>
          <w:sz w:val="28"/>
          <w:szCs w:val="28"/>
        </w:rPr>
        <w:t>подпрограммы № 1 «Пожарная безопасность» 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162E9" w:rsidRPr="00042BF2" w:rsidRDefault="008142AE" w:rsidP="008142A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BF2">
        <w:rPr>
          <w:rFonts w:ascii="Times New Roman" w:hAnsi="Times New Roman" w:cs="Times New Roman"/>
          <w:b/>
          <w:sz w:val="28"/>
          <w:szCs w:val="28"/>
        </w:rPr>
        <w:t>2</w:t>
      </w:r>
      <w:r w:rsidR="003162E9" w:rsidRPr="00042BF2">
        <w:rPr>
          <w:rFonts w:ascii="Times New Roman" w:hAnsi="Times New Roman" w:cs="Times New Roman"/>
          <w:b/>
          <w:sz w:val="28"/>
          <w:szCs w:val="28"/>
        </w:rPr>
        <w:t>.</w:t>
      </w:r>
      <w:r w:rsidRPr="00042BF2">
        <w:rPr>
          <w:rFonts w:ascii="Times New Roman" w:hAnsi="Times New Roman" w:cs="Times New Roman"/>
          <w:b/>
          <w:sz w:val="28"/>
          <w:szCs w:val="28"/>
        </w:rPr>
        <w:t>1</w:t>
      </w:r>
      <w:r w:rsidR="003162E9" w:rsidRPr="00042BF2">
        <w:rPr>
          <w:rFonts w:ascii="Times New Roman" w:hAnsi="Times New Roman" w:cs="Times New Roman"/>
          <w:b/>
          <w:sz w:val="28"/>
          <w:szCs w:val="28"/>
        </w:rPr>
        <w:t>.</w:t>
      </w:r>
      <w:r w:rsidR="003162E9" w:rsidRPr="00042BF2">
        <w:rPr>
          <w:rFonts w:ascii="Times New Roman" w:hAnsi="Times New Roman" w:cs="Times New Roman"/>
          <w:sz w:val="28"/>
          <w:szCs w:val="28"/>
        </w:rPr>
        <w:t xml:space="preserve"> Подраздел «Ресурсное обеспечение 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4A4D96" w:rsidRPr="00042BF2" w:rsidTr="004A4D96">
        <w:tc>
          <w:tcPr>
            <w:tcW w:w="2523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Ресурсное обеспечение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740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объем ассигнований бюджета Песчанокопского района на реализацию подпрограммы на период 2019 –2030 годы составляет </w:t>
            </w:r>
            <w:r w:rsidR="000849EF" w:rsidRPr="00042BF2">
              <w:rPr>
                <w:sz w:val="28"/>
                <w:szCs w:val="28"/>
              </w:rPr>
              <w:t>299,2</w:t>
            </w:r>
            <w:r w:rsidRPr="00042BF2">
              <w:rPr>
                <w:sz w:val="28"/>
                <w:szCs w:val="28"/>
              </w:rPr>
              <w:t xml:space="preserve"> тыс. рублей, в том числе: 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lastRenderedPageBreak/>
              <w:t xml:space="preserve">2019 год – </w:t>
            </w:r>
            <w:r w:rsidR="000849EF" w:rsidRPr="00042BF2">
              <w:rPr>
                <w:sz w:val="28"/>
                <w:szCs w:val="28"/>
              </w:rPr>
              <w:t>74,6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2020 год – </w:t>
            </w:r>
            <w:r w:rsidR="000849EF" w:rsidRPr="00042BF2">
              <w:rPr>
                <w:sz w:val="28"/>
                <w:szCs w:val="28"/>
              </w:rPr>
              <w:t>74,6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2021</w:t>
            </w:r>
            <w:r w:rsidR="000849EF" w:rsidRPr="00042BF2">
              <w:rPr>
                <w:sz w:val="28"/>
                <w:szCs w:val="28"/>
              </w:rPr>
              <w:t xml:space="preserve"> </w:t>
            </w:r>
            <w:r w:rsidRPr="00042BF2">
              <w:rPr>
                <w:sz w:val="28"/>
                <w:szCs w:val="28"/>
              </w:rPr>
              <w:t>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2022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2023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2024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2025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2026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2027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2028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2029 год – 1</w:t>
            </w:r>
            <w:r w:rsidR="003F4E3B" w:rsidRPr="00042BF2">
              <w:rPr>
                <w:sz w:val="28"/>
                <w:szCs w:val="28"/>
              </w:rPr>
              <w:t>5</w:t>
            </w:r>
            <w:r w:rsidRPr="00042BF2">
              <w:rPr>
                <w:sz w:val="28"/>
                <w:szCs w:val="28"/>
              </w:rPr>
              <w:t>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3F4E3B" w:rsidP="003F4E3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  <w:r w:rsidR="004A4D96"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4D96" w:rsidRPr="00042BF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4A4D96" w:rsidRPr="00042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="004A4D96"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8142AE" w:rsidRPr="00042BF2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8142AE" w:rsidRPr="00042BF2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042BF2">
        <w:rPr>
          <w:b/>
          <w:sz w:val="28"/>
          <w:szCs w:val="28"/>
        </w:rPr>
        <w:t>3.</w:t>
      </w:r>
      <w:r w:rsidRPr="00042BF2">
        <w:rPr>
          <w:sz w:val="28"/>
          <w:szCs w:val="28"/>
        </w:rPr>
        <w:t xml:space="preserve"> В разделе </w:t>
      </w:r>
      <w:r w:rsidR="004A4D96" w:rsidRPr="00042BF2">
        <w:rPr>
          <w:bCs/>
          <w:sz w:val="28"/>
          <w:szCs w:val="28"/>
        </w:rPr>
        <w:t>7.1. П</w:t>
      </w:r>
      <w:r w:rsidR="003F4E3B" w:rsidRPr="00042BF2">
        <w:rPr>
          <w:bCs/>
          <w:sz w:val="28"/>
          <w:szCs w:val="28"/>
        </w:rPr>
        <w:t>аспорт</w:t>
      </w:r>
      <w:r w:rsidRPr="00042BF2">
        <w:rPr>
          <w:bCs/>
          <w:sz w:val="28"/>
          <w:szCs w:val="28"/>
        </w:rPr>
        <w:t xml:space="preserve"> </w:t>
      </w:r>
      <w:r w:rsidR="004A4D96" w:rsidRPr="00042BF2">
        <w:rPr>
          <w:sz w:val="28"/>
          <w:szCs w:val="28"/>
        </w:rPr>
        <w:t xml:space="preserve">подпрограммы № 2 «Защита от чрезвычайных ситуаций» </w:t>
      </w:r>
      <w:r w:rsidR="00BD22B3" w:rsidRPr="00042BF2">
        <w:rPr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Pr="00042BF2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042BF2">
        <w:rPr>
          <w:b/>
          <w:sz w:val="28"/>
          <w:szCs w:val="28"/>
        </w:rPr>
        <w:t>3.1.</w:t>
      </w:r>
      <w:r w:rsidRPr="00042BF2">
        <w:rPr>
          <w:sz w:val="28"/>
          <w:szCs w:val="28"/>
        </w:rPr>
        <w:t xml:space="preserve"> Подраздел «Ресурсное обеспечение 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0"/>
        <w:gridCol w:w="565"/>
        <w:gridCol w:w="6882"/>
      </w:tblGrid>
      <w:tr w:rsidR="004A4D96" w:rsidRPr="00042BF2" w:rsidTr="004A4D96">
        <w:tc>
          <w:tcPr>
            <w:tcW w:w="2520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Ресурсное обеспечение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6882" w:type="dxa"/>
            <w:shd w:val="clear" w:color="auto" w:fill="auto"/>
          </w:tcPr>
          <w:p w:rsidR="004A4D96" w:rsidRPr="00042BF2" w:rsidRDefault="004A4D96" w:rsidP="004A4D96">
            <w:pPr>
              <w:shd w:val="clear" w:color="auto" w:fill="FFFFFF"/>
              <w:suppressAutoHyphens/>
              <w:snapToGrid w:val="0"/>
              <w:rPr>
                <w:sz w:val="28"/>
                <w:szCs w:val="28"/>
              </w:rPr>
            </w:pPr>
            <w:r w:rsidRPr="00042BF2">
              <w:rPr>
                <w:rFonts w:eastAsia="Calibri"/>
                <w:bCs/>
                <w:sz w:val="28"/>
                <w:szCs w:val="28"/>
              </w:rPr>
              <w:t>объем</w:t>
            </w:r>
            <w:r w:rsidRPr="00042BF2">
              <w:rPr>
                <w:bCs/>
                <w:sz w:val="28"/>
                <w:szCs w:val="28"/>
              </w:rPr>
              <w:t xml:space="preserve"> ассигнований бюджета Песчанокопского района на р</w:t>
            </w:r>
            <w:r w:rsidRPr="00042BF2">
              <w:rPr>
                <w:rFonts w:eastAsia="Calibri"/>
                <w:bCs/>
                <w:spacing w:val="-6"/>
                <w:sz w:val="28"/>
                <w:szCs w:val="28"/>
              </w:rPr>
              <w:t>еализацию</w:t>
            </w:r>
            <w:r w:rsidRPr="00042BF2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042BF2">
              <w:rPr>
                <w:rFonts w:eastAsia="Calibri"/>
                <w:bCs/>
                <w:spacing w:val="-6"/>
                <w:sz w:val="28"/>
                <w:szCs w:val="28"/>
              </w:rPr>
              <w:t>подпрограммы</w:t>
            </w:r>
            <w:r w:rsidRPr="00042BF2">
              <w:rPr>
                <w:bCs/>
                <w:spacing w:val="-6"/>
                <w:sz w:val="28"/>
                <w:szCs w:val="28"/>
              </w:rPr>
              <w:t xml:space="preserve">  на </w:t>
            </w:r>
            <w:r w:rsidRPr="00042BF2">
              <w:rPr>
                <w:spacing w:val="-6"/>
                <w:sz w:val="28"/>
                <w:szCs w:val="28"/>
              </w:rPr>
              <w:t>период 2019 – 2030 годы составляет –</w:t>
            </w:r>
            <w:r w:rsidRPr="00042BF2">
              <w:rPr>
                <w:sz w:val="28"/>
                <w:szCs w:val="28"/>
              </w:rPr>
              <w:t xml:space="preserve"> </w:t>
            </w:r>
            <w:r w:rsidR="000849EF" w:rsidRPr="00042BF2">
              <w:rPr>
                <w:sz w:val="28"/>
                <w:szCs w:val="28"/>
              </w:rPr>
              <w:t>72 704,1</w:t>
            </w:r>
            <w:r w:rsidRPr="00042BF2">
              <w:rPr>
                <w:sz w:val="28"/>
                <w:szCs w:val="28"/>
              </w:rPr>
              <w:t xml:space="preserve"> тыс. рублей, в том числе: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2019 год – </w:t>
            </w:r>
            <w:r w:rsidR="000849EF" w:rsidRPr="00042BF2">
              <w:rPr>
                <w:sz w:val="28"/>
                <w:szCs w:val="28"/>
              </w:rPr>
              <w:t>4 627,5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2020 год – </w:t>
            </w:r>
            <w:r w:rsidR="000849EF" w:rsidRPr="00042BF2">
              <w:rPr>
                <w:sz w:val="28"/>
                <w:szCs w:val="28"/>
              </w:rPr>
              <w:t>5 805,9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2021</w:t>
            </w:r>
            <w:r w:rsidR="000849EF" w:rsidRPr="00042BF2">
              <w:rPr>
                <w:sz w:val="28"/>
                <w:szCs w:val="28"/>
              </w:rPr>
              <w:t xml:space="preserve"> </w:t>
            </w:r>
            <w:r w:rsidRPr="00042BF2">
              <w:rPr>
                <w:sz w:val="28"/>
                <w:szCs w:val="28"/>
              </w:rPr>
              <w:t xml:space="preserve">год – </w:t>
            </w:r>
            <w:r w:rsidR="000849EF" w:rsidRPr="00042BF2">
              <w:rPr>
                <w:sz w:val="28"/>
                <w:szCs w:val="28"/>
              </w:rPr>
              <w:t>6 396,0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2022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2023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2024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2025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2026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2027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2028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2029 год – </w:t>
            </w:r>
            <w:r w:rsidR="000849EF" w:rsidRPr="00042BF2">
              <w:rPr>
                <w:sz w:val="28"/>
                <w:szCs w:val="28"/>
              </w:rPr>
              <w:t>6 208,3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pStyle w:val="ConsPlusNormal"/>
              <w:shd w:val="clear" w:color="auto" w:fill="FFFFFF"/>
              <w:tabs>
                <w:tab w:val="left" w:pos="629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0849EF" w:rsidRPr="00042BF2">
              <w:rPr>
                <w:rFonts w:ascii="Times New Roman" w:hAnsi="Times New Roman" w:cs="Times New Roman"/>
                <w:sz w:val="28"/>
                <w:szCs w:val="28"/>
              </w:rPr>
              <w:t>6 208,3</w:t>
            </w:r>
            <w:r w:rsidRPr="00042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</w:t>
            </w: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8142AE" w:rsidRPr="00042BF2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</w:p>
    <w:p w:rsidR="00A42212" w:rsidRPr="00042BF2" w:rsidRDefault="008142AE" w:rsidP="008142AE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042BF2">
        <w:rPr>
          <w:b/>
          <w:sz w:val="28"/>
          <w:szCs w:val="28"/>
        </w:rPr>
        <w:t>4.</w:t>
      </w:r>
      <w:r w:rsidRPr="00042BF2">
        <w:rPr>
          <w:sz w:val="28"/>
          <w:szCs w:val="28"/>
        </w:rPr>
        <w:t xml:space="preserve"> В разделе </w:t>
      </w:r>
      <w:r w:rsidR="004A4D96" w:rsidRPr="00042BF2">
        <w:rPr>
          <w:sz w:val="28"/>
          <w:szCs w:val="28"/>
        </w:rPr>
        <w:t>9.1. Паспорт</w:t>
      </w:r>
      <w:r w:rsidRPr="00042BF2">
        <w:rPr>
          <w:sz w:val="28"/>
          <w:szCs w:val="28"/>
        </w:rPr>
        <w:t xml:space="preserve"> </w:t>
      </w:r>
      <w:r w:rsidR="004A4D96" w:rsidRPr="00042BF2">
        <w:rPr>
          <w:sz w:val="28"/>
          <w:szCs w:val="28"/>
        </w:rPr>
        <w:t xml:space="preserve">подпрограммы № 4 «Создание и содержание системы обеспечения вызова экстренных оперативных служб по единому номеру "112"» </w:t>
      </w:r>
      <w:r w:rsidR="00BD22B3" w:rsidRPr="00042BF2">
        <w:rPr>
          <w:sz w:val="28"/>
          <w:szCs w:val="28"/>
        </w:rPr>
        <w:t>муниципальной программы</w:t>
      </w:r>
    </w:p>
    <w:p w:rsidR="008142AE" w:rsidRPr="00042BF2" w:rsidRDefault="008142AE" w:rsidP="008142AE">
      <w:pPr>
        <w:suppressAutoHyphens/>
        <w:autoSpaceDE w:val="0"/>
        <w:ind w:firstLine="567"/>
        <w:jc w:val="both"/>
        <w:rPr>
          <w:bCs/>
          <w:sz w:val="28"/>
          <w:szCs w:val="28"/>
        </w:rPr>
      </w:pPr>
      <w:r w:rsidRPr="00042BF2">
        <w:rPr>
          <w:b/>
          <w:sz w:val="28"/>
          <w:szCs w:val="28"/>
        </w:rPr>
        <w:t>4.1.</w:t>
      </w:r>
      <w:r w:rsidRPr="00042BF2">
        <w:rPr>
          <w:sz w:val="28"/>
          <w:szCs w:val="28"/>
        </w:rPr>
        <w:t xml:space="preserve"> Подраздел «Ресурсное обеспечение программы»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7024"/>
      </w:tblGrid>
      <w:tr w:rsidR="004A4D96" w:rsidRPr="00042BF2" w:rsidTr="004A4D96">
        <w:tc>
          <w:tcPr>
            <w:tcW w:w="2376" w:type="dxa"/>
            <w:shd w:val="clear" w:color="auto" w:fill="auto"/>
          </w:tcPr>
          <w:p w:rsidR="00594ADE" w:rsidRPr="00042BF2" w:rsidRDefault="00594ADE" w:rsidP="00594ADE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Ресурсное обеспечение</w:t>
            </w:r>
          </w:p>
          <w:p w:rsidR="00594ADE" w:rsidRPr="00042BF2" w:rsidRDefault="00594ADE" w:rsidP="00594ADE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объем ассигнований бюджета Песчанокопского района  на реализацию подпрограммы 4  на период 2019 – 2030 годы </w:t>
            </w:r>
            <w:r w:rsidR="007C3E77" w:rsidRPr="00042BF2">
              <w:rPr>
                <w:sz w:val="28"/>
                <w:szCs w:val="28"/>
              </w:rPr>
              <w:t>5 240,0</w:t>
            </w:r>
            <w:r w:rsidRPr="00042BF2">
              <w:rPr>
                <w:sz w:val="28"/>
                <w:szCs w:val="28"/>
              </w:rPr>
              <w:t xml:space="preserve"> тыс. рублей, в том числе: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left" w:pos="629"/>
              </w:tabs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bCs/>
                <w:sz w:val="28"/>
                <w:szCs w:val="28"/>
              </w:rPr>
              <w:t>2019 год –</w:t>
            </w:r>
            <w:r w:rsidRPr="00042BF2">
              <w:rPr>
                <w:sz w:val="28"/>
                <w:szCs w:val="28"/>
              </w:rPr>
              <w:t xml:space="preserve"> </w:t>
            </w:r>
            <w:r w:rsidR="007C3E77" w:rsidRPr="00042BF2">
              <w:rPr>
                <w:sz w:val="28"/>
                <w:szCs w:val="28"/>
              </w:rPr>
              <w:t>420,0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2020 год – </w:t>
            </w:r>
            <w:r w:rsidR="007C3E77" w:rsidRPr="00042BF2">
              <w:rPr>
                <w:sz w:val="28"/>
                <w:szCs w:val="28"/>
              </w:rPr>
              <w:t>420,0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2021 год – </w:t>
            </w:r>
            <w:r w:rsidR="007C3E77" w:rsidRPr="00042BF2">
              <w:rPr>
                <w:sz w:val="28"/>
                <w:szCs w:val="28"/>
              </w:rPr>
              <w:t>440,0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2022</w:t>
            </w:r>
            <w:r w:rsidR="007C3E77" w:rsidRPr="00042BF2">
              <w:rPr>
                <w:sz w:val="28"/>
                <w:szCs w:val="28"/>
              </w:rPr>
              <w:t xml:space="preserve"> </w:t>
            </w:r>
            <w:r w:rsidRPr="00042BF2">
              <w:rPr>
                <w:sz w:val="28"/>
                <w:szCs w:val="28"/>
              </w:rPr>
              <w:t>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lastRenderedPageBreak/>
              <w:t>2023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2024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2025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2026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2027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2028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</w:rPr>
              <w:t>2029 год – 4</w:t>
            </w:r>
            <w:r w:rsidR="007C3E77" w:rsidRPr="00042BF2">
              <w:rPr>
                <w:sz w:val="28"/>
                <w:szCs w:val="28"/>
              </w:rPr>
              <w:t>4</w:t>
            </w:r>
            <w:r w:rsidRPr="00042BF2">
              <w:rPr>
                <w:sz w:val="28"/>
                <w:szCs w:val="28"/>
              </w:rPr>
              <w:t>0,0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7C3E77">
            <w:pPr>
              <w:suppressAutoHyphens/>
              <w:autoSpaceDE w:val="0"/>
              <w:ind w:firstLine="34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>2030 год – 4</w:t>
            </w:r>
            <w:r w:rsidR="007C3E77" w:rsidRPr="00042BF2">
              <w:rPr>
                <w:sz w:val="28"/>
                <w:szCs w:val="28"/>
                <w:shd w:val="clear" w:color="auto" w:fill="FFFFFF"/>
              </w:rPr>
              <w:t>4</w:t>
            </w:r>
            <w:r w:rsidRPr="00042BF2">
              <w:rPr>
                <w:sz w:val="28"/>
                <w:szCs w:val="28"/>
                <w:shd w:val="clear" w:color="auto" w:fill="FFFFFF"/>
              </w:rPr>
              <w:t>0,0 тыс. рублей</w:t>
            </w:r>
            <w:r w:rsidR="00070A5A" w:rsidRPr="00042BF2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A4D96" w:rsidRPr="00042BF2" w:rsidRDefault="00A42212" w:rsidP="00A42212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042BF2">
        <w:rPr>
          <w:b/>
          <w:sz w:val="28"/>
          <w:szCs w:val="28"/>
        </w:rPr>
        <w:lastRenderedPageBreak/>
        <w:t>5.</w:t>
      </w:r>
      <w:r w:rsidRPr="00042BF2">
        <w:rPr>
          <w:sz w:val="28"/>
          <w:szCs w:val="28"/>
        </w:rPr>
        <w:t xml:space="preserve"> В разделе </w:t>
      </w:r>
      <w:r w:rsidR="004A4D96" w:rsidRPr="00042BF2">
        <w:rPr>
          <w:sz w:val="28"/>
          <w:szCs w:val="28"/>
        </w:rPr>
        <w:t>9.3. Цели, задачи и показатели (индикаторы),</w:t>
      </w:r>
      <w:r w:rsidR="007C3E77" w:rsidRPr="00042BF2">
        <w:rPr>
          <w:sz w:val="28"/>
          <w:szCs w:val="28"/>
        </w:rPr>
        <w:t xml:space="preserve"> </w:t>
      </w:r>
      <w:r w:rsidR="004A4D96" w:rsidRPr="00042BF2">
        <w:rPr>
          <w:sz w:val="28"/>
          <w:szCs w:val="28"/>
        </w:rPr>
        <w:t>основные ожидаемые конечные результаты, сроки</w:t>
      </w:r>
      <w:r w:rsidR="007C3E77" w:rsidRPr="00042BF2">
        <w:rPr>
          <w:sz w:val="28"/>
          <w:szCs w:val="28"/>
        </w:rPr>
        <w:t xml:space="preserve"> </w:t>
      </w:r>
      <w:r w:rsidR="004A4D96" w:rsidRPr="00042BF2">
        <w:rPr>
          <w:sz w:val="28"/>
          <w:szCs w:val="28"/>
        </w:rPr>
        <w:t>и этапы реализации подпрограммы «Создание и содержание системы обеспечения</w:t>
      </w:r>
      <w:r w:rsidR="007C3E77" w:rsidRPr="00042BF2">
        <w:rPr>
          <w:sz w:val="28"/>
          <w:szCs w:val="28"/>
        </w:rPr>
        <w:t xml:space="preserve"> </w:t>
      </w:r>
      <w:r w:rsidR="004A4D96" w:rsidRPr="00042BF2">
        <w:rPr>
          <w:sz w:val="28"/>
          <w:szCs w:val="28"/>
        </w:rPr>
        <w:t>вызова экстренных оперативных служб по единому номеру «112»</w:t>
      </w:r>
    </w:p>
    <w:p w:rsidR="00A42212" w:rsidRPr="00042BF2" w:rsidRDefault="00A42212" w:rsidP="00A42212">
      <w:pPr>
        <w:suppressAutoHyphens/>
        <w:autoSpaceDE w:val="0"/>
        <w:ind w:firstLine="567"/>
        <w:jc w:val="both"/>
        <w:rPr>
          <w:bCs/>
          <w:sz w:val="28"/>
          <w:szCs w:val="28"/>
        </w:rPr>
      </w:pPr>
      <w:r w:rsidRPr="00042BF2">
        <w:rPr>
          <w:b/>
          <w:sz w:val="28"/>
          <w:szCs w:val="28"/>
        </w:rPr>
        <w:t>5.1.</w:t>
      </w:r>
      <w:r w:rsidRPr="00042BF2">
        <w:rPr>
          <w:sz w:val="28"/>
          <w:szCs w:val="28"/>
        </w:rPr>
        <w:t xml:space="preserve"> Подраздел «Этапы реализации» изложить в редакции:</w:t>
      </w:r>
    </w:p>
    <w:p w:rsidR="0023200A" w:rsidRPr="00042BF2" w:rsidRDefault="004A4D96" w:rsidP="0023200A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042BF2">
        <w:rPr>
          <w:sz w:val="28"/>
          <w:szCs w:val="28"/>
        </w:rPr>
        <w:t>Этапы реализации подпрограммы № 4 не выделяются, срок реализации программы 201</w:t>
      </w:r>
      <w:r w:rsidR="00070A5A" w:rsidRPr="00042BF2">
        <w:rPr>
          <w:sz w:val="28"/>
          <w:szCs w:val="28"/>
        </w:rPr>
        <w:t>9</w:t>
      </w:r>
      <w:r w:rsidRPr="00042BF2">
        <w:rPr>
          <w:sz w:val="28"/>
          <w:szCs w:val="28"/>
        </w:rPr>
        <w:t xml:space="preserve"> – 2020 годы. </w:t>
      </w:r>
    </w:p>
    <w:p w:rsidR="004A4D96" w:rsidRPr="00042BF2" w:rsidRDefault="004A4D96" w:rsidP="0023200A">
      <w:pPr>
        <w:pStyle w:val="a0"/>
        <w:suppressAutoHyphens/>
        <w:spacing w:after="0"/>
        <w:ind w:firstLine="567"/>
        <w:jc w:val="both"/>
        <w:rPr>
          <w:sz w:val="28"/>
          <w:szCs w:val="28"/>
        </w:rPr>
      </w:pPr>
      <w:r w:rsidRPr="00042BF2">
        <w:rPr>
          <w:sz w:val="28"/>
          <w:szCs w:val="28"/>
        </w:rPr>
        <w:t>В течение периода с 201</w:t>
      </w:r>
      <w:r w:rsidR="00070A5A" w:rsidRPr="00042BF2">
        <w:rPr>
          <w:sz w:val="28"/>
          <w:szCs w:val="28"/>
        </w:rPr>
        <w:t>9</w:t>
      </w:r>
      <w:r w:rsidRPr="00042BF2">
        <w:rPr>
          <w:sz w:val="28"/>
          <w:szCs w:val="28"/>
        </w:rPr>
        <w:t xml:space="preserve"> по 2020 год планируется повышение уровня оперативности реагирования экстренных оперативных служб.</w:t>
      </w:r>
    </w:p>
    <w:p w:rsidR="00A42212" w:rsidRPr="00042BF2" w:rsidRDefault="00A42212" w:rsidP="00A42212">
      <w:pPr>
        <w:suppressAutoHyphens/>
        <w:autoSpaceDE w:val="0"/>
        <w:ind w:firstLine="567"/>
        <w:rPr>
          <w:b/>
          <w:bCs/>
          <w:sz w:val="28"/>
          <w:szCs w:val="28"/>
          <w:shd w:val="clear" w:color="auto" w:fill="FFFFFF"/>
        </w:rPr>
      </w:pPr>
    </w:p>
    <w:p w:rsidR="004A4D96" w:rsidRPr="00042BF2" w:rsidRDefault="00A42212" w:rsidP="00A42212">
      <w:pPr>
        <w:suppressAutoHyphens/>
        <w:autoSpaceDE w:val="0"/>
        <w:ind w:firstLine="567"/>
        <w:rPr>
          <w:sz w:val="28"/>
          <w:szCs w:val="28"/>
        </w:rPr>
      </w:pPr>
      <w:r w:rsidRPr="00042BF2">
        <w:rPr>
          <w:b/>
          <w:bCs/>
          <w:sz w:val="28"/>
          <w:szCs w:val="28"/>
          <w:shd w:val="clear" w:color="auto" w:fill="FFFFFF"/>
        </w:rPr>
        <w:t xml:space="preserve">6. </w:t>
      </w:r>
      <w:r w:rsidRPr="00042BF2">
        <w:rPr>
          <w:bCs/>
          <w:sz w:val="28"/>
          <w:szCs w:val="28"/>
          <w:shd w:val="clear" w:color="auto" w:fill="FFFFFF"/>
        </w:rPr>
        <w:t>Р</w:t>
      </w:r>
      <w:r w:rsidR="004A4D96" w:rsidRPr="00042BF2">
        <w:rPr>
          <w:bCs/>
          <w:sz w:val="28"/>
          <w:szCs w:val="28"/>
          <w:shd w:val="clear" w:color="auto" w:fill="FFFFFF"/>
        </w:rPr>
        <w:t xml:space="preserve">аздел 10. </w:t>
      </w:r>
      <w:r w:rsidRPr="00042BF2">
        <w:rPr>
          <w:bCs/>
          <w:sz w:val="28"/>
          <w:szCs w:val="28"/>
          <w:shd w:val="clear" w:color="auto" w:fill="FFFFFF"/>
        </w:rPr>
        <w:t>«</w:t>
      </w:r>
      <w:r w:rsidR="004A4D96" w:rsidRPr="00042BF2">
        <w:rPr>
          <w:bCs/>
          <w:sz w:val="28"/>
          <w:szCs w:val="28"/>
          <w:shd w:val="clear" w:color="auto" w:fill="FFFFFF"/>
        </w:rPr>
        <w:t xml:space="preserve">Подпрограмма № 5 </w:t>
      </w:r>
      <w:r w:rsidR="00651695" w:rsidRPr="00042BF2">
        <w:rPr>
          <w:bCs/>
          <w:sz w:val="28"/>
          <w:szCs w:val="28"/>
          <w:shd w:val="clear" w:color="auto" w:fill="FFFFFF"/>
        </w:rPr>
        <w:t>«</w:t>
      </w:r>
      <w:r w:rsidR="004A4D96" w:rsidRPr="00042BF2">
        <w:rPr>
          <w:bCs/>
          <w:sz w:val="28"/>
          <w:szCs w:val="28"/>
          <w:shd w:val="clear" w:color="auto" w:fill="FFFFFF"/>
        </w:rPr>
        <w:t>Создание аппаратно-программного комплекса «Безопасный город» на территории Песчанокопского района» муниципальной программы</w:t>
      </w:r>
      <w:r w:rsidRPr="00042BF2">
        <w:rPr>
          <w:bCs/>
          <w:sz w:val="28"/>
          <w:szCs w:val="28"/>
          <w:shd w:val="clear" w:color="auto" w:fill="FFFFFF"/>
        </w:rPr>
        <w:t>»</w:t>
      </w:r>
      <w:r w:rsidRPr="00042BF2">
        <w:rPr>
          <w:sz w:val="28"/>
          <w:szCs w:val="28"/>
        </w:rPr>
        <w:t xml:space="preserve"> изложить в редакции:</w:t>
      </w:r>
    </w:p>
    <w:p w:rsidR="00A42212" w:rsidRPr="00042BF2" w:rsidRDefault="00A42212" w:rsidP="00A42212">
      <w:pPr>
        <w:suppressAutoHyphens/>
        <w:autoSpaceDE w:val="0"/>
        <w:ind w:firstLine="567"/>
        <w:rPr>
          <w:bCs/>
        </w:rPr>
      </w:pPr>
    </w:p>
    <w:p w:rsidR="00A42212" w:rsidRPr="00042BF2" w:rsidRDefault="00A42212" w:rsidP="00A42212">
      <w:pPr>
        <w:shd w:val="clear" w:color="auto" w:fill="FFFFFF"/>
        <w:suppressAutoHyphens/>
        <w:ind w:firstLine="567"/>
        <w:jc w:val="center"/>
        <w:rPr>
          <w:b/>
          <w:sz w:val="28"/>
          <w:szCs w:val="28"/>
        </w:rPr>
      </w:pPr>
      <w:r w:rsidRPr="00042BF2">
        <w:rPr>
          <w:b/>
          <w:bCs/>
          <w:sz w:val="28"/>
          <w:szCs w:val="28"/>
          <w:shd w:val="clear" w:color="auto" w:fill="FFFFFF"/>
        </w:rPr>
        <w:t>Раздел 10. Подпрограмма № 5 «Создание аппаратно-программного комплекса «Безопасный город» на территории Песчанокопского района» муниципальной программы</w:t>
      </w:r>
      <w:r w:rsidRPr="00042BF2">
        <w:rPr>
          <w:b/>
          <w:sz w:val="28"/>
          <w:szCs w:val="28"/>
        </w:rPr>
        <w:t xml:space="preserve">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A42212" w:rsidRPr="00042BF2" w:rsidRDefault="00A42212" w:rsidP="007C3E77">
      <w:pPr>
        <w:suppressAutoHyphens/>
        <w:autoSpaceDE w:val="0"/>
        <w:ind w:firstLine="567"/>
        <w:jc w:val="both"/>
        <w:rPr>
          <w:bCs/>
        </w:rPr>
      </w:pPr>
    </w:p>
    <w:p w:rsidR="004A4D96" w:rsidRPr="00042BF2" w:rsidRDefault="004A4D96" w:rsidP="007C3E77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10.1. Паспорт</w:t>
      </w:r>
    </w:p>
    <w:p w:rsidR="00BD22B3" w:rsidRPr="00042BF2" w:rsidRDefault="004A4D96" w:rsidP="00BD22B3">
      <w:pPr>
        <w:suppressAutoHyphens/>
        <w:autoSpaceDE w:val="0"/>
        <w:ind w:firstLine="567"/>
        <w:jc w:val="center"/>
        <w:rPr>
          <w:bCs/>
          <w:sz w:val="28"/>
          <w:szCs w:val="28"/>
        </w:rPr>
      </w:pPr>
      <w:r w:rsidRPr="00042BF2">
        <w:rPr>
          <w:sz w:val="28"/>
          <w:szCs w:val="28"/>
        </w:rPr>
        <w:t xml:space="preserve">подпрограммы № </w:t>
      </w:r>
      <w:r w:rsidR="007C3E77" w:rsidRPr="00042BF2">
        <w:rPr>
          <w:sz w:val="28"/>
          <w:szCs w:val="28"/>
        </w:rPr>
        <w:t>5</w:t>
      </w:r>
      <w:r w:rsidRPr="00042BF2">
        <w:rPr>
          <w:sz w:val="28"/>
          <w:szCs w:val="28"/>
        </w:rPr>
        <w:t xml:space="preserve"> </w:t>
      </w:r>
      <w:r w:rsidR="00651695" w:rsidRPr="00042BF2">
        <w:rPr>
          <w:sz w:val="28"/>
          <w:szCs w:val="28"/>
        </w:rPr>
        <w:t>«</w:t>
      </w:r>
      <w:r w:rsidR="007C3E77" w:rsidRPr="00042BF2">
        <w:rPr>
          <w:sz w:val="28"/>
          <w:szCs w:val="28"/>
        </w:rPr>
        <w:t>Создание аппаратно-программного комплекса «Безопасный город» на территории Песчанокопского района»</w:t>
      </w:r>
      <w:r w:rsidRPr="00042BF2">
        <w:rPr>
          <w:sz w:val="28"/>
          <w:szCs w:val="28"/>
        </w:rPr>
        <w:t xml:space="preserve"> </w:t>
      </w:r>
      <w:r w:rsidR="00BD22B3" w:rsidRPr="00042BF2">
        <w:rPr>
          <w:sz w:val="28"/>
          <w:szCs w:val="28"/>
        </w:rPr>
        <w:t>муниципальной программы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A4D96" w:rsidRPr="00042BF2" w:rsidRDefault="004A4D96" w:rsidP="007C3E77">
      <w:pPr>
        <w:suppressAutoHyphens/>
        <w:autoSpaceDE w:val="0"/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7024"/>
      </w:tblGrid>
      <w:tr w:rsidR="004A4D96" w:rsidRPr="00042BF2" w:rsidTr="004A4D96"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 Создание аппаратно-программного комплекса «Безопасный город» на территории Песчанокопского района»</w:t>
            </w:r>
          </w:p>
        </w:tc>
      </w:tr>
      <w:tr w:rsidR="004A4D96" w:rsidRPr="00042BF2" w:rsidTr="004A4D96"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Ответственный исполнитель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pStyle w:val="ConsPlusNormal"/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BF2">
              <w:rPr>
                <w:rFonts w:ascii="Times New Roman" w:hAnsi="Times New Roman" w:cs="Times New Roman"/>
                <w:sz w:val="28"/>
                <w:szCs w:val="28"/>
              </w:rPr>
              <w:t>Начальник МКУ Песчанокопского района «Служба по делам ГО и ЧС»</w:t>
            </w:r>
          </w:p>
        </w:tc>
      </w:tr>
      <w:tr w:rsidR="004A4D96" w:rsidRPr="00042BF2" w:rsidTr="004A4D96">
        <w:trPr>
          <w:trHeight w:val="995"/>
        </w:trPr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Программно-целевые инструменты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отсутствуют</w:t>
            </w:r>
          </w:p>
        </w:tc>
      </w:tr>
      <w:tr w:rsidR="004A4D96" w:rsidRPr="00042BF2" w:rsidTr="00985C30"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</w:rPr>
              <w:t xml:space="preserve">Цель </w:t>
            </w:r>
            <w:r w:rsidRPr="00042BF2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lastRenderedPageBreak/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 xml:space="preserve">повышение общего уровня общественной безопасности, </w:t>
            </w:r>
            <w:r w:rsidRPr="00042BF2">
              <w:rPr>
                <w:sz w:val="28"/>
                <w:szCs w:val="28"/>
                <w:shd w:val="clear" w:color="auto" w:fill="FFFFFF"/>
              </w:rPr>
              <w:lastRenderedPageBreak/>
              <w:t>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4A4D96" w:rsidRPr="00042BF2" w:rsidTr="00985C30"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lastRenderedPageBreak/>
              <w:t>Задачи 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bCs/>
                <w:sz w:val="28"/>
                <w:szCs w:val="28"/>
                <w:shd w:val="clear" w:color="auto" w:fill="FFFFFF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4A4D96" w:rsidRPr="00042BF2" w:rsidTr="00985C30">
        <w:trPr>
          <w:trHeight w:val="1043"/>
        </w:trPr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Целевые индикаторы и показатели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pStyle w:val="a0"/>
              <w:suppressAutoHyphens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увеличение количества сельских поселений Песчанокопского </w:t>
            </w:r>
            <w:r w:rsidR="00A42212" w:rsidRPr="00042BF2">
              <w:rPr>
                <w:sz w:val="28"/>
                <w:szCs w:val="28"/>
              </w:rPr>
              <w:t>района,</w:t>
            </w:r>
            <w:r w:rsidRPr="00042BF2">
              <w:rPr>
                <w:sz w:val="28"/>
                <w:szCs w:val="28"/>
                <w:shd w:val="clear" w:color="auto" w:fill="FFFFFF"/>
              </w:rPr>
              <w:t xml:space="preserve"> в которых развернут аппаратно-программный комплекс «Безопасный город»</w:t>
            </w:r>
          </w:p>
        </w:tc>
      </w:tr>
      <w:tr w:rsidR="004A4D96" w:rsidRPr="00042BF2" w:rsidTr="00985C30"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pacing w:val="-6"/>
                <w:sz w:val="28"/>
                <w:szCs w:val="28"/>
              </w:rPr>
            </w:pPr>
            <w:r w:rsidRPr="00042BF2">
              <w:rPr>
                <w:spacing w:val="-6"/>
                <w:sz w:val="28"/>
                <w:szCs w:val="28"/>
              </w:rPr>
              <w:t>Этапы и сроки реали</w:t>
            </w:r>
            <w:r w:rsidRPr="00042BF2">
              <w:rPr>
                <w:spacing w:val="-6"/>
                <w:sz w:val="28"/>
                <w:szCs w:val="28"/>
              </w:rPr>
              <w:softHyphen/>
              <w:t>зации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pacing w:val="-6"/>
                <w:sz w:val="28"/>
                <w:szCs w:val="28"/>
              </w:rPr>
              <w:t>подпрограммы</w:t>
            </w: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rFonts w:eastAsia="Calibri"/>
                <w:sz w:val="28"/>
                <w:szCs w:val="28"/>
              </w:rPr>
              <w:t>этапы</w:t>
            </w:r>
            <w:r w:rsidRPr="00042BF2">
              <w:rPr>
                <w:sz w:val="28"/>
                <w:szCs w:val="28"/>
              </w:rPr>
              <w:t xml:space="preserve"> реализации подпрограммы не выделяются, 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rFonts w:eastAsia="Calibri"/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ср</w:t>
            </w:r>
            <w:r w:rsidRPr="00042BF2">
              <w:rPr>
                <w:rFonts w:eastAsia="Calibri"/>
                <w:sz w:val="28"/>
                <w:szCs w:val="28"/>
              </w:rPr>
              <w:t>ок</w:t>
            </w:r>
            <w:r w:rsidRPr="00042BF2">
              <w:rPr>
                <w:sz w:val="28"/>
                <w:szCs w:val="28"/>
              </w:rPr>
              <w:t xml:space="preserve"> реализации муниципальной </w:t>
            </w:r>
            <w:r w:rsidRPr="00042BF2">
              <w:rPr>
                <w:rFonts w:eastAsia="Calibri"/>
                <w:sz w:val="28"/>
                <w:szCs w:val="28"/>
              </w:rPr>
              <w:t>программы</w:t>
            </w:r>
            <w:r w:rsidRPr="00042BF2">
              <w:rPr>
                <w:sz w:val="28"/>
                <w:szCs w:val="28"/>
              </w:rPr>
              <w:t xml:space="preserve"> – </w:t>
            </w:r>
          </w:p>
          <w:p w:rsidR="004A4D96" w:rsidRPr="00042BF2" w:rsidRDefault="004A4D96" w:rsidP="00985C30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rFonts w:eastAsia="Calibri"/>
                <w:sz w:val="28"/>
                <w:szCs w:val="28"/>
              </w:rPr>
              <w:t>2019</w:t>
            </w:r>
            <w:r w:rsidRPr="00042BF2">
              <w:rPr>
                <w:sz w:val="28"/>
                <w:szCs w:val="28"/>
              </w:rPr>
              <w:t xml:space="preserve"> – </w:t>
            </w:r>
            <w:r w:rsidRPr="00042BF2">
              <w:rPr>
                <w:rFonts w:eastAsia="Calibri"/>
                <w:sz w:val="28"/>
                <w:szCs w:val="28"/>
              </w:rPr>
              <w:t>203</w:t>
            </w:r>
            <w:r w:rsidRPr="00042BF2">
              <w:rPr>
                <w:sz w:val="28"/>
                <w:szCs w:val="28"/>
              </w:rPr>
              <w:t>0годы</w:t>
            </w:r>
          </w:p>
        </w:tc>
      </w:tr>
      <w:tr w:rsidR="004A4D96" w:rsidRPr="00042BF2" w:rsidTr="00985C30">
        <w:tc>
          <w:tcPr>
            <w:tcW w:w="2376" w:type="dxa"/>
            <w:shd w:val="clear" w:color="auto" w:fill="auto"/>
          </w:tcPr>
          <w:p w:rsidR="00594ADE" w:rsidRPr="00042BF2" w:rsidRDefault="00594ADE" w:rsidP="00594ADE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Ресурсное обеспечение</w:t>
            </w:r>
          </w:p>
          <w:p w:rsidR="00594ADE" w:rsidRPr="00042BF2" w:rsidRDefault="00594ADE" w:rsidP="00594ADE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объем ассигнований бюджета Песчанокопского района  на реализацию подпрограммы 5  на период 2019 – 2030 годы </w:t>
            </w:r>
            <w:r w:rsidR="007C3E77" w:rsidRPr="00042BF2">
              <w:rPr>
                <w:sz w:val="28"/>
                <w:szCs w:val="28"/>
              </w:rPr>
              <w:t>969,2</w:t>
            </w:r>
            <w:r w:rsidRPr="00042BF2">
              <w:rPr>
                <w:sz w:val="28"/>
                <w:szCs w:val="28"/>
              </w:rPr>
              <w:t xml:space="preserve"> тыс. рублей, в том числе: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left" w:pos="629"/>
              </w:tabs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bCs/>
                <w:sz w:val="28"/>
                <w:szCs w:val="28"/>
              </w:rPr>
              <w:t>2019 год –</w:t>
            </w:r>
            <w:r w:rsidRPr="00042BF2">
              <w:rPr>
                <w:sz w:val="28"/>
                <w:szCs w:val="28"/>
              </w:rPr>
              <w:t xml:space="preserve"> 0,0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2020 год – </w:t>
            </w:r>
            <w:r w:rsidR="007C3E77" w:rsidRPr="00042BF2">
              <w:rPr>
                <w:sz w:val="28"/>
                <w:szCs w:val="28"/>
              </w:rPr>
              <w:t>37</w:t>
            </w:r>
            <w:r w:rsidRPr="00042BF2">
              <w:rPr>
                <w:sz w:val="28"/>
                <w:szCs w:val="28"/>
              </w:rPr>
              <w:t>0,</w:t>
            </w:r>
            <w:r w:rsidR="007C3E77" w:rsidRPr="00042BF2">
              <w:rPr>
                <w:sz w:val="28"/>
                <w:szCs w:val="28"/>
              </w:rPr>
              <w:t>7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2021 год – </w:t>
            </w:r>
            <w:r w:rsidR="007C3E77" w:rsidRPr="00042BF2">
              <w:rPr>
                <w:sz w:val="28"/>
                <w:szCs w:val="28"/>
              </w:rPr>
              <w:t>118,8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2022</w:t>
            </w:r>
            <w:r w:rsidR="007C3E77" w:rsidRPr="00042BF2">
              <w:rPr>
                <w:sz w:val="28"/>
                <w:szCs w:val="28"/>
              </w:rPr>
              <w:t xml:space="preserve"> </w:t>
            </w:r>
            <w:r w:rsidRPr="00042BF2">
              <w:rPr>
                <w:sz w:val="28"/>
                <w:szCs w:val="28"/>
              </w:rPr>
              <w:t xml:space="preserve">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2023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hd w:val="clear" w:color="auto" w:fill="FFFFFF"/>
              <w:tabs>
                <w:tab w:val="right" w:pos="9806"/>
              </w:tabs>
              <w:suppressAutoHyphens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2024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2025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2026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2027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 xml:space="preserve">2028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</w:rPr>
              <w:t xml:space="preserve">2029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</w:rPr>
              <w:t>;</w:t>
            </w:r>
          </w:p>
          <w:p w:rsidR="004A4D96" w:rsidRPr="00042BF2" w:rsidRDefault="004A4D96" w:rsidP="00070A5A">
            <w:pPr>
              <w:suppressAutoHyphens/>
              <w:autoSpaceDE w:val="0"/>
              <w:ind w:firstLine="34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 xml:space="preserve">2030 год – </w:t>
            </w:r>
            <w:r w:rsidR="007C3E77" w:rsidRPr="00042BF2">
              <w:rPr>
                <w:sz w:val="28"/>
                <w:szCs w:val="28"/>
              </w:rPr>
              <w:t>53,3</w:t>
            </w:r>
            <w:r w:rsidRPr="00042BF2">
              <w:rPr>
                <w:sz w:val="28"/>
                <w:szCs w:val="28"/>
                <w:shd w:val="clear" w:color="auto" w:fill="FFFFFF"/>
              </w:rPr>
              <w:t xml:space="preserve"> тыс. рублей</w:t>
            </w:r>
            <w:r w:rsidR="00070A5A" w:rsidRPr="00042BF2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A4D96" w:rsidRPr="00042BF2" w:rsidTr="00985C30">
        <w:trPr>
          <w:trHeight w:val="131"/>
        </w:trPr>
        <w:tc>
          <w:tcPr>
            <w:tcW w:w="2376" w:type="dxa"/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Ожидаемые результаты реализации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</w:rPr>
              <w:t>подпрограммы</w:t>
            </w: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  <w:p w:rsidR="004A4D96" w:rsidRPr="00042BF2" w:rsidRDefault="004A4D96" w:rsidP="004A4D96">
            <w:pPr>
              <w:suppressAutoHyphens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024" w:type="dxa"/>
            <w:shd w:val="clear" w:color="auto" w:fill="auto"/>
          </w:tcPr>
          <w:p w:rsidR="004A4D96" w:rsidRPr="00042BF2" w:rsidRDefault="004A4D96" w:rsidP="004A4D96">
            <w:pPr>
              <w:suppressAutoHyphens/>
              <w:jc w:val="both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>повышение общего уровня общественной безопасности, правопорядка и безопасности среды обитания на территории Песчанокопского района;</w:t>
            </w:r>
          </w:p>
          <w:p w:rsidR="004A4D96" w:rsidRPr="00042BF2" w:rsidRDefault="004A4D96" w:rsidP="004A4D96">
            <w:pPr>
              <w:suppressAutoHyphens/>
              <w:jc w:val="both"/>
              <w:rPr>
                <w:sz w:val="28"/>
                <w:szCs w:val="28"/>
                <w:shd w:val="clear" w:color="auto" w:fill="FFFFFF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 xml:space="preserve">повышение оперативности взаимодействия дежурных, </w:t>
            </w:r>
            <w:r w:rsidRPr="00042BF2">
              <w:rPr>
                <w:sz w:val="28"/>
                <w:szCs w:val="28"/>
                <w:shd w:val="clear" w:color="auto" w:fill="FFFFFF"/>
              </w:rPr>
              <w:lastRenderedPageBreak/>
              <w:t>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области;</w:t>
            </w:r>
          </w:p>
          <w:p w:rsidR="004A4D96" w:rsidRPr="00042BF2" w:rsidRDefault="004A4D96" w:rsidP="0023200A">
            <w:pPr>
              <w:suppressAutoHyphens/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042BF2">
              <w:rPr>
                <w:sz w:val="28"/>
                <w:szCs w:val="28"/>
                <w:shd w:val="clear" w:color="auto" w:fill="FFFFFF"/>
              </w:rPr>
              <w:t xml:space="preserve">повышение качества мероприятий </w:t>
            </w:r>
            <w:r w:rsidRPr="00042BF2">
              <w:rPr>
                <w:sz w:val="28"/>
                <w:szCs w:val="28"/>
                <w:shd w:val="clear" w:color="auto" w:fill="FFFFFF"/>
              </w:rPr>
              <w:br/>
              <w:t xml:space="preserve">по прогнозированию, мониторингу, предупреждению </w:t>
            </w:r>
            <w:r w:rsidRPr="00042BF2">
              <w:rPr>
                <w:sz w:val="28"/>
                <w:szCs w:val="28"/>
                <w:shd w:val="clear" w:color="auto" w:fill="FFFFFF"/>
              </w:rPr>
              <w:br/>
              <w:t xml:space="preserve">и ликвидации возможных угроз, а также по контролю </w:t>
            </w:r>
            <w:r w:rsidRPr="00042BF2">
              <w:rPr>
                <w:sz w:val="28"/>
                <w:szCs w:val="28"/>
                <w:shd w:val="clear" w:color="auto" w:fill="FFFFFF"/>
              </w:rPr>
              <w:br/>
              <w:t xml:space="preserve">за устранением последствий чрезвычайных ситуаций </w:t>
            </w:r>
            <w:r w:rsidRPr="00042BF2">
              <w:rPr>
                <w:sz w:val="28"/>
                <w:szCs w:val="28"/>
                <w:shd w:val="clear" w:color="auto" w:fill="FFFFFF"/>
              </w:rPr>
              <w:br/>
              <w:t xml:space="preserve">и правонарушений. </w:t>
            </w:r>
          </w:p>
        </w:tc>
      </w:tr>
    </w:tbl>
    <w:p w:rsidR="0023200A" w:rsidRPr="00042BF2" w:rsidRDefault="0023200A" w:rsidP="0023200A">
      <w:pPr>
        <w:suppressAutoHyphens/>
        <w:autoSpaceDE w:val="0"/>
        <w:ind w:firstLine="567"/>
        <w:jc w:val="both"/>
        <w:rPr>
          <w:shd w:val="clear" w:color="auto" w:fill="FFFFFF"/>
        </w:rPr>
      </w:pPr>
    </w:p>
    <w:p w:rsidR="00651695" w:rsidRPr="00042BF2" w:rsidRDefault="004A4D96" w:rsidP="00651695">
      <w:pPr>
        <w:suppressAutoHyphens/>
        <w:autoSpaceDE w:val="0"/>
        <w:ind w:firstLine="567"/>
        <w:jc w:val="center"/>
        <w:rPr>
          <w:bCs/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10.2. </w:t>
      </w:r>
      <w:r w:rsidRPr="00042BF2">
        <w:rPr>
          <w:bCs/>
          <w:sz w:val="28"/>
          <w:szCs w:val="28"/>
          <w:shd w:val="clear" w:color="auto" w:fill="FFFFFF"/>
        </w:rPr>
        <w:t>Характеристика сферы реализации</w:t>
      </w:r>
      <w:r w:rsidR="00651695" w:rsidRPr="00042BF2">
        <w:rPr>
          <w:bCs/>
          <w:sz w:val="28"/>
          <w:szCs w:val="28"/>
          <w:shd w:val="clear" w:color="auto" w:fill="FFFFFF"/>
        </w:rPr>
        <w:t xml:space="preserve"> </w:t>
      </w:r>
      <w:r w:rsidRPr="00042BF2">
        <w:rPr>
          <w:bCs/>
          <w:sz w:val="28"/>
          <w:szCs w:val="28"/>
          <w:shd w:val="clear" w:color="auto" w:fill="FFFFFF"/>
        </w:rPr>
        <w:t>подпрограммы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«Создание аппаратно-программного комплекса «Безопасный город»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на территории Песчанокопского района»</w:t>
      </w:r>
    </w:p>
    <w:p w:rsidR="004A4D96" w:rsidRPr="00042BF2" w:rsidRDefault="004A4D96" w:rsidP="00651695">
      <w:pPr>
        <w:suppressAutoHyphens/>
        <w:autoSpaceDE w:val="0"/>
        <w:ind w:firstLine="567"/>
        <w:jc w:val="both"/>
        <w:rPr>
          <w:shd w:val="clear" w:color="auto" w:fill="FFFFFF"/>
        </w:rPr>
      </w:pPr>
    </w:p>
    <w:p w:rsidR="004A4D96" w:rsidRPr="00042BF2" w:rsidRDefault="004A4D96" w:rsidP="00651695">
      <w:pPr>
        <w:shd w:val="clear" w:color="auto" w:fill="FFFFFF"/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Сферой реализации подпрограммы № 5 является организация единого системного подхода к обеспечению общественной безопасности, правопорядка </w:t>
      </w:r>
      <w:r w:rsidRPr="00042BF2">
        <w:rPr>
          <w:sz w:val="28"/>
          <w:szCs w:val="28"/>
          <w:shd w:val="clear" w:color="auto" w:fill="FFFFFF"/>
        </w:rPr>
        <w:br/>
        <w:t>и безопасности среды обитания в условиях сохранения высокого уровня рисков техногенного и природного характера.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Возрастающие требования к организации безопасной жизнедеятельности обусловили необходимость формирования комплексной многоуровневой системы обеспечения общественной безопасности, правопорядка и безопасности среды обитания, базирующихся на современных подходах к мониторингу, прогнозированию, предупреждению правонарушений, происшествий </w:t>
      </w:r>
      <w:r w:rsidRPr="00042BF2">
        <w:rPr>
          <w:sz w:val="28"/>
          <w:szCs w:val="28"/>
          <w:shd w:val="clear" w:color="auto" w:fill="FFFFFF"/>
        </w:rPr>
        <w:br/>
        <w:t xml:space="preserve">и чрезвычайных ситуаций и реагированию на них.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Создание единой системы на базе аппаратно-программного комплекса «Безопасный город» (далее – комплекс «Безопасный город») для обеспечения общественной безопасности, правопорядка и безопасности среды обитания </w:t>
      </w:r>
      <w:r w:rsidRPr="00042BF2">
        <w:rPr>
          <w:sz w:val="28"/>
          <w:szCs w:val="28"/>
          <w:shd w:val="clear" w:color="auto" w:fill="FFFFFF"/>
        </w:rPr>
        <w:br/>
        <w:t xml:space="preserve">в условиях рисков техногенного и природного характера является одним </w:t>
      </w:r>
      <w:r w:rsidRPr="00042BF2">
        <w:rPr>
          <w:sz w:val="28"/>
          <w:szCs w:val="28"/>
          <w:shd w:val="clear" w:color="auto" w:fill="FFFFFF"/>
        </w:rPr>
        <w:br/>
        <w:t>из важных элементов обеспечения устойчивого социально-экономического развития Ростовской области.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Комплекс «Безопасный город» обеспечит: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формирование единой коммуникационной платформы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разработку единых функциональных и технических требований </w:t>
      </w:r>
      <w:r w:rsidRPr="00042BF2">
        <w:rPr>
          <w:sz w:val="28"/>
          <w:szCs w:val="28"/>
          <w:shd w:val="clear" w:color="auto" w:fill="FFFFFF"/>
        </w:rPr>
        <w:br/>
        <w:t xml:space="preserve">к аппаратно-программным средствам прогнозирования, выявления </w:t>
      </w:r>
      <w:r w:rsidRPr="00042BF2">
        <w:rPr>
          <w:sz w:val="28"/>
          <w:szCs w:val="28"/>
          <w:shd w:val="clear" w:color="auto" w:fill="FFFFFF"/>
        </w:rPr>
        <w:br/>
        <w:t>и предупреждения угроз обеспечения безопасности;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эффективный информационный обмен на федеральном, региональном </w:t>
      </w:r>
      <w:r w:rsidRPr="00042BF2">
        <w:rPr>
          <w:sz w:val="28"/>
          <w:szCs w:val="28"/>
          <w:shd w:val="clear" w:color="auto" w:fill="FFFFFF"/>
        </w:rPr>
        <w:br/>
        <w:t xml:space="preserve">и муниципальном уровнях, в том числе между участниками всех действующих программ соответствующих федеральных органов исполнительной власти, через единое информационное пространство с учетом разграничения прав доступа </w:t>
      </w:r>
      <w:r w:rsidRPr="00042BF2">
        <w:rPr>
          <w:sz w:val="28"/>
          <w:szCs w:val="28"/>
          <w:shd w:val="clear" w:color="auto" w:fill="FFFFFF"/>
        </w:rPr>
        <w:br/>
        <w:t>к информации разного характера;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lastRenderedPageBreak/>
        <w:t>создание дополнительных инструментов для оптимизации работы, существующей системы мониторинга состояния безопасности;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построение и развитие систем ситуационного анализа причин дестабилизации обстановки и прогнозирования существующих потенциальных угроз для обеспечения безопасности населения.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Подпрограмма № 5 предусматривает создание </w:t>
      </w:r>
      <w:r w:rsidRPr="00042BF2">
        <w:rPr>
          <w:bCs/>
          <w:sz w:val="28"/>
          <w:szCs w:val="28"/>
          <w:shd w:val="clear" w:color="auto" w:fill="FFFFFF"/>
        </w:rPr>
        <w:t xml:space="preserve">муниципальной </w:t>
      </w:r>
      <w:r w:rsidRPr="00042BF2">
        <w:rPr>
          <w:sz w:val="28"/>
          <w:szCs w:val="28"/>
          <w:shd w:val="clear" w:color="auto" w:fill="FFFFFF"/>
        </w:rPr>
        <w:t>интеграционной платформы</w:t>
      </w:r>
      <w:r w:rsidRPr="00042BF2">
        <w:rPr>
          <w:bCs/>
          <w:sz w:val="28"/>
          <w:szCs w:val="28"/>
          <w:shd w:val="clear" w:color="auto" w:fill="FFFFFF"/>
        </w:rPr>
        <w:t xml:space="preserve"> и элементов системы видеонаблюдения в Песчанокопском районе</w:t>
      </w:r>
      <w:r w:rsidRPr="00042BF2">
        <w:rPr>
          <w:sz w:val="28"/>
          <w:szCs w:val="28"/>
          <w:shd w:val="clear" w:color="auto" w:fill="FFFFFF"/>
        </w:rPr>
        <w:t xml:space="preserve"> аппаратно-программного </w:t>
      </w:r>
      <w:r w:rsidRPr="00042BF2">
        <w:rPr>
          <w:bCs/>
          <w:sz w:val="28"/>
          <w:szCs w:val="28"/>
          <w:shd w:val="clear" w:color="auto" w:fill="FFFFFF"/>
        </w:rPr>
        <w:t>комплекса «Безопасный город» на территории Ростовской области</w:t>
      </w:r>
      <w:r w:rsidRPr="00042BF2">
        <w:rPr>
          <w:sz w:val="28"/>
          <w:szCs w:val="28"/>
          <w:shd w:val="clear" w:color="auto" w:fill="FFFFFF"/>
        </w:rPr>
        <w:t>. Внедрение такой системы обеспечит эффективное взаимодействие дежурных, диспетчерских, муниципальных служб через единое информационное пространство.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Комплекс </w:t>
      </w:r>
      <w:r w:rsidRPr="00042BF2">
        <w:rPr>
          <w:bCs/>
          <w:sz w:val="28"/>
          <w:szCs w:val="28"/>
          <w:shd w:val="clear" w:color="auto" w:fill="FFFFFF"/>
        </w:rPr>
        <w:t>«Безопасный город» будет включать в себя современные системы</w:t>
      </w:r>
      <w:r w:rsidRPr="00042BF2">
        <w:rPr>
          <w:sz w:val="28"/>
          <w:szCs w:val="28"/>
          <w:shd w:val="clear" w:color="auto" w:fill="FFFFFF"/>
        </w:rPr>
        <w:t xml:space="preserve"> обеспечения вызова экстренных оперативных служб по единому номеру «112», </w:t>
      </w:r>
      <w:r w:rsidRPr="00042BF2">
        <w:rPr>
          <w:rFonts w:eastAsia="Calibri"/>
          <w:bCs/>
          <w:sz w:val="28"/>
          <w:szCs w:val="28"/>
          <w:shd w:val="clear" w:color="auto" w:fill="FFFFFF"/>
        </w:rPr>
        <w:t xml:space="preserve">оповещения и информирования населения, видеонаблюдения, </w:t>
      </w:r>
      <w:r w:rsidRPr="00042BF2">
        <w:rPr>
          <w:sz w:val="28"/>
          <w:szCs w:val="28"/>
          <w:shd w:val="clear" w:color="auto" w:fill="FFFFFF"/>
        </w:rPr>
        <w:t>мониторинга и прогнозирования</w:t>
      </w:r>
      <w:r w:rsidRPr="00042BF2">
        <w:rPr>
          <w:rFonts w:eastAsia="Calibri"/>
          <w:bCs/>
          <w:sz w:val="28"/>
          <w:szCs w:val="28"/>
          <w:shd w:val="clear" w:color="auto" w:fill="FFFFFF"/>
        </w:rPr>
        <w:t xml:space="preserve"> возможных угроз и чрезвычайных ситуаций на территории Песчанокопского района.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Реализация подпрограммы № 5 позволит: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повысить общий уровень общественной безопасности, правопорядка </w:t>
      </w:r>
      <w:r w:rsidRPr="00042BF2">
        <w:rPr>
          <w:sz w:val="28"/>
          <w:szCs w:val="28"/>
          <w:shd w:val="clear" w:color="auto" w:fill="FFFFFF"/>
        </w:rPr>
        <w:br/>
        <w:t>и безопасности среды обитания на территории Ростовской области;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повысить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повысить качество мероприятий по прогнозированию, мониторингу, предупреждению и ликвидации возможных угроз, а также по контролю </w:t>
      </w:r>
      <w:r w:rsidRPr="00042BF2">
        <w:rPr>
          <w:sz w:val="28"/>
          <w:szCs w:val="28"/>
          <w:shd w:val="clear" w:color="auto" w:fill="FFFFFF"/>
        </w:rPr>
        <w:br/>
        <w:t xml:space="preserve">за устранением последствий чрезвычайных ситуаций и правонарушений.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Социальная эффективность реализации подпрограммы № 5 будет заключаться в повышении общего уровня общественной безопасности, правопорядка и безопасности среды обитания на территории Песчанокопского района.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Экономическая эффективность реализации подпрограммы № 5 будет заключаться в снижении экономического ущерба от существующих угроз общественной безопасности, правопорядка и безопасности среды обитания.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Экологическая эффективность реализации подпрограммы № 5 будет заключаться в снижении масштабов загрязнения природной среды от угроз различного характера.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подпрограммы № 5, на которые ответственный исполнитель и участники подпрограммы № 5 не могут оказать непосредственного влияния.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К данным факторам риска отнесены: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возникновение обстоятельств непреодолимой силы, таких как масштабные природные и техногенные катастрофы;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экстремальные климатические явления (аномально жаркое лето, аномально холодная зима);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lastRenderedPageBreak/>
        <w:t xml:space="preserve">непредвиденные расходы, связанные с непрогнозируемым ростом цен </w:t>
      </w:r>
      <w:r w:rsidRPr="00042BF2">
        <w:rPr>
          <w:sz w:val="28"/>
          <w:szCs w:val="28"/>
          <w:shd w:val="clear" w:color="auto" w:fill="FFFFFF"/>
        </w:rPr>
        <w:br/>
        <w:t>на рынке продаж или другими непрогнозируемыми событиями.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Первые два риска могут оказать существенное влияние, которое приведет </w:t>
      </w:r>
      <w:r w:rsidRPr="00042BF2">
        <w:rPr>
          <w:sz w:val="28"/>
          <w:szCs w:val="28"/>
          <w:shd w:val="clear" w:color="auto" w:fill="FFFFFF"/>
        </w:rPr>
        <w:br/>
        <w:t xml:space="preserve">к увеличению числа чрезвычайных ситуаций, происшествий, пожаров </w:t>
      </w:r>
      <w:r w:rsidRPr="00042BF2">
        <w:rPr>
          <w:sz w:val="28"/>
          <w:szCs w:val="28"/>
          <w:shd w:val="clear" w:color="auto" w:fill="FFFFFF"/>
        </w:rPr>
        <w:br/>
        <w:t xml:space="preserve">и количества пострадавших людей.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Риск непредвиденных расходов может оказать существенное влияние </w:t>
      </w:r>
      <w:r w:rsidRPr="00042BF2">
        <w:rPr>
          <w:sz w:val="28"/>
          <w:szCs w:val="28"/>
          <w:shd w:val="clear" w:color="auto" w:fill="FFFFFF"/>
        </w:rPr>
        <w:br/>
        <w:t xml:space="preserve">на ухудшение показателей, связанных с приобретением оборудования </w:t>
      </w:r>
      <w:r w:rsidRPr="00042BF2">
        <w:rPr>
          <w:sz w:val="28"/>
          <w:szCs w:val="28"/>
          <w:shd w:val="clear" w:color="auto" w:fill="FFFFFF"/>
        </w:rPr>
        <w:br/>
        <w:t xml:space="preserve">и негативно повлиять на сроки и результаты реализации отдельных </w:t>
      </w:r>
      <w:r w:rsidRPr="00042BF2">
        <w:rPr>
          <w:spacing w:val="-4"/>
          <w:sz w:val="28"/>
          <w:szCs w:val="28"/>
          <w:shd w:val="clear" w:color="auto" w:fill="FFFFFF"/>
        </w:rPr>
        <w:t>мероприятий, выполняемых в составе основного мероприятия подпрограммы № 5.</w:t>
      </w:r>
      <w:r w:rsidRPr="00042BF2">
        <w:rPr>
          <w:sz w:val="28"/>
          <w:szCs w:val="28"/>
          <w:shd w:val="clear" w:color="auto" w:fill="FFFFFF"/>
        </w:rPr>
        <w:t xml:space="preserve">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В целях минимизации негативного влияния рисков управление ими планируется провести путем внесения в установленном порядке изменений </w:t>
      </w:r>
      <w:r w:rsidRPr="00042BF2">
        <w:rPr>
          <w:sz w:val="28"/>
          <w:szCs w:val="28"/>
          <w:shd w:val="clear" w:color="auto" w:fill="FFFFFF"/>
        </w:rPr>
        <w:br/>
        <w:t>в план реализации подпрограммы № 5 в части перераспределения финансовых средств на выполнение приоритетных мероприятий.</w:t>
      </w:r>
    </w:p>
    <w:p w:rsidR="004A4D96" w:rsidRPr="00042BF2" w:rsidRDefault="004A4D96" w:rsidP="00651695">
      <w:pPr>
        <w:suppressAutoHyphens/>
        <w:ind w:firstLine="567"/>
        <w:jc w:val="both"/>
        <w:rPr>
          <w:shd w:val="clear" w:color="auto" w:fill="FFFFFF"/>
        </w:rPr>
      </w:pPr>
    </w:p>
    <w:p w:rsidR="00651695" w:rsidRPr="00042BF2" w:rsidRDefault="004A4D96" w:rsidP="00651695">
      <w:pPr>
        <w:suppressAutoHyphens/>
        <w:autoSpaceDE w:val="0"/>
        <w:ind w:firstLine="567"/>
        <w:jc w:val="center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1</w:t>
      </w:r>
      <w:r w:rsidR="007B7A49" w:rsidRPr="00042BF2">
        <w:rPr>
          <w:sz w:val="28"/>
          <w:szCs w:val="28"/>
          <w:shd w:val="clear" w:color="auto" w:fill="FFFFFF"/>
        </w:rPr>
        <w:t>0</w:t>
      </w:r>
      <w:r w:rsidRPr="00042BF2">
        <w:rPr>
          <w:sz w:val="28"/>
          <w:szCs w:val="28"/>
          <w:shd w:val="clear" w:color="auto" w:fill="FFFFFF"/>
        </w:rPr>
        <w:t>.3. Цели, за</w:t>
      </w:r>
      <w:r w:rsidR="00651695" w:rsidRPr="00042BF2">
        <w:rPr>
          <w:sz w:val="28"/>
          <w:szCs w:val="28"/>
          <w:shd w:val="clear" w:color="auto" w:fill="FFFFFF"/>
        </w:rPr>
        <w:t>дачи и показатели (индикаторы),</w:t>
      </w:r>
    </w:p>
    <w:p w:rsidR="00651695" w:rsidRPr="00042BF2" w:rsidRDefault="004A4D96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  <w:shd w:val="clear" w:color="auto" w:fill="FFFFFF"/>
        </w:rPr>
        <w:t xml:space="preserve">основные ожидаемые конечные результаты, сроки и этапы реализации подпрограммы </w:t>
      </w:r>
      <w:r w:rsidR="00651695" w:rsidRPr="00042BF2">
        <w:rPr>
          <w:sz w:val="28"/>
          <w:szCs w:val="28"/>
        </w:rPr>
        <w:t>«Создание аппаратно-программного комплекса «Безопасный город»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на территории Песчанокопского района»</w:t>
      </w:r>
    </w:p>
    <w:p w:rsidR="004A4D96" w:rsidRPr="00042BF2" w:rsidRDefault="004A4D96" w:rsidP="00651695">
      <w:pPr>
        <w:suppressAutoHyphens/>
        <w:ind w:firstLine="567"/>
        <w:jc w:val="both"/>
        <w:rPr>
          <w:shd w:val="clear" w:color="auto" w:fill="FFFFFF"/>
        </w:rPr>
      </w:pP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Цель подпрограммы № 5 – 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 и реагированию на них.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Основные задачи: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внедрение на территории Песчанокопского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правонарушений;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Показатели (индикаторы) подпрограммы № 5 приняты в увязке с целями </w:t>
      </w:r>
      <w:r w:rsidRPr="00042BF2">
        <w:rPr>
          <w:sz w:val="28"/>
          <w:szCs w:val="28"/>
          <w:shd w:val="clear" w:color="auto" w:fill="FFFFFF"/>
        </w:rPr>
        <w:br/>
        <w:t>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Показатель (индикатор) подпрограммы № 5: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количество муниципальных образований, в которых развернут аппаратно-программный комплекс «Безопасный город».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Этапы реализации подпрограммы № 5 не выделяются, срок реализации программы – 2018 – 2020 годы. </w:t>
      </w:r>
    </w:p>
    <w:p w:rsidR="004A4D96" w:rsidRPr="00042BF2" w:rsidRDefault="004A4D96" w:rsidP="00651695">
      <w:pPr>
        <w:suppressAutoHyphens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lastRenderedPageBreak/>
        <w:t>В течение периода с 2018 по 2020 год планируется повышение общего уровня общественной безопасности, правопорядка и безопасности среды обитания.</w:t>
      </w:r>
    </w:p>
    <w:p w:rsidR="004A4D96" w:rsidRPr="00042BF2" w:rsidRDefault="004A4D96" w:rsidP="00651695">
      <w:pPr>
        <w:suppressAutoHyphens/>
        <w:ind w:firstLine="567"/>
        <w:jc w:val="both"/>
        <w:rPr>
          <w:shd w:val="clear" w:color="auto" w:fill="FFFFFF"/>
        </w:rPr>
      </w:pPr>
    </w:p>
    <w:p w:rsidR="00651695" w:rsidRPr="00042BF2" w:rsidRDefault="004A4D96" w:rsidP="00651695">
      <w:pPr>
        <w:suppressAutoHyphens/>
        <w:autoSpaceDE w:val="0"/>
        <w:ind w:firstLine="567"/>
        <w:jc w:val="center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1</w:t>
      </w:r>
      <w:r w:rsidR="007B7A49" w:rsidRPr="00042BF2">
        <w:rPr>
          <w:sz w:val="28"/>
          <w:szCs w:val="28"/>
          <w:shd w:val="clear" w:color="auto" w:fill="FFFFFF"/>
        </w:rPr>
        <w:t>0</w:t>
      </w:r>
      <w:r w:rsidRPr="00042BF2">
        <w:rPr>
          <w:sz w:val="28"/>
          <w:szCs w:val="28"/>
          <w:shd w:val="clear" w:color="auto" w:fill="FFFFFF"/>
        </w:rPr>
        <w:t>.4. Характеристика основных мероприятий подпрограммы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«Создание аппаратно-программного комплекса «Безопасный город»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на территории Песчанокопского района»</w:t>
      </w:r>
    </w:p>
    <w:p w:rsidR="004A4D96" w:rsidRPr="00042BF2" w:rsidRDefault="004A4D96" w:rsidP="00651695">
      <w:pPr>
        <w:suppressAutoHyphens/>
        <w:ind w:firstLine="567"/>
        <w:jc w:val="both"/>
        <w:rPr>
          <w:shd w:val="clear" w:color="auto" w:fill="FFFFFF"/>
        </w:rPr>
      </w:pPr>
    </w:p>
    <w:p w:rsidR="0023200A" w:rsidRPr="00042BF2" w:rsidRDefault="004A4D96" w:rsidP="0023200A">
      <w:pPr>
        <w:suppressAutoHyphens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Достижение целей и решение задач </w:t>
      </w:r>
      <w:r w:rsidRPr="00042BF2">
        <w:rPr>
          <w:bCs/>
          <w:sz w:val="28"/>
          <w:szCs w:val="28"/>
          <w:shd w:val="clear" w:color="auto" w:fill="FFFFFF"/>
        </w:rPr>
        <w:t xml:space="preserve">подпрограммы № 5 </w:t>
      </w:r>
      <w:r w:rsidRPr="00042BF2">
        <w:rPr>
          <w:sz w:val="28"/>
          <w:szCs w:val="28"/>
          <w:shd w:val="clear" w:color="auto" w:fill="FFFFFF"/>
        </w:rPr>
        <w:t>обеспечивается путем выполнения трех основных мероприятий.</w:t>
      </w:r>
    </w:p>
    <w:p w:rsidR="004A4D96" w:rsidRPr="00042BF2" w:rsidRDefault="004A4D96" w:rsidP="0023200A">
      <w:pPr>
        <w:suppressAutoHyphens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42BF2">
        <w:rPr>
          <w:bCs/>
          <w:sz w:val="28"/>
          <w:szCs w:val="28"/>
          <w:shd w:val="clear" w:color="auto" w:fill="FFFFFF"/>
        </w:rPr>
        <w:t>Основные мероприятия:</w:t>
      </w: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создание муниципальной интеграционной платформы </w:t>
      </w:r>
      <w:r w:rsidRPr="00042BF2">
        <w:rPr>
          <w:sz w:val="28"/>
          <w:szCs w:val="28"/>
          <w:shd w:val="clear" w:color="auto" w:fill="FFFFFF"/>
        </w:rPr>
        <w:br/>
        <w:t>и элементов системы видеонаблюдения в Песчанокопском районе аппаратно-программного комплекса «Безопасный город» на территории Ростовской области;</w:t>
      </w: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организация обучения дежурно-диспетчерского персонала аппаратно-программного комплекса «Безопасный город»;</w:t>
      </w: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>содержание и техническое обслуживание аппаратно-программного комплекса «Безопасный город» на территории Песчанокопского района.</w:t>
      </w: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042BF2">
        <w:rPr>
          <w:sz w:val="28"/>
          <w:szCs w:val="28"/>
          <w:shd w:val="clear" w:color="auto" w:fill="FFFFFF"/>
        </w:rPr>
        <w:t xml:space="preserve">В рамках выполнения основного мероприятия </w:t>
      </w:r>
      <w:r w:rsidRPr="00042BF2">
        <w:rPr>
          <w:bCs/>
          <w:sz w:val="28"/>
          <w:szCs w:val="28"/>
          <w:shd w:val="clear" w:color="auto" w:fill="FFFFFF"/>
        </w:rPr>
        <w:t xml:space="preserve">подпрограммы № 5 </w:t>
      </w:r>
      <w:r w:rsidRPr="00042BF2">
        <w:rPr>
          <w:sz w:val="28"/>
          <w:szCs w:val="28"/>
          <w:shd w:val="clear" w:color="auto" w:fill="FFFFFF"/>
        </w:rPr>
        <w:t xml:space="preserve">департаментом по предупреждению и ликвидации чрезвычайных ситуаций Ростовской области будут решены основные задачи по созданию аппаратно-программного комплекса «Безопасный город» на территории Песчанокопского района и созданы необходимые условия для достижения цели </w:t>
      </w:r>
      <w:r w:rsidRPr="00042BF2">
        <w:rPr>
          <w:bCs/>
          <w:sz w:val="28"/>
          <w:szCs w:val="28"/>
          <w:shd w:val="clear" w:color="auto" w:fill="FFFFFF"/>
        </w:rPr>
        <w:t xml:space="preserve">подпрограммы </w:t>
      </w:r>
      <w:r w:rsidR="00D34782">
        <w:rPr>
          <w:bCs/>
          <w:sz w:val="28"/>
          <w:szCs w:val="28"/>
          <w:shd w:val="clear" w:color="auto" w:fill="FFFFFF"/>
        </w:rPr>
        <w:t xml:space="preserve">                          </w:t>
      </w:r>
      <w:r w:rsidRPr="00042BF2">
        <w:rPr>
          <w:bCs/>
          <w:sz w:val="28"/>
          <w:szCs w:val="28"/>
          <w:shd w:val="clear" w:color="auto" w:fill="FFFFFF"/>
        </w:rPr>
        <w:t>№ 5</w:t>
      </w:r>
      <w:r w:rsidRPr="00042BF2">
        <w:rPr>
          <w:sz w:val="28"/>
          <w:szCs w:val="28"/>
          <w:shd w:val="clear" w:color="auto" w:fill="FFFFFF"/>
        </w:rPr>
        <w:t xml:space="preserve">. </w:t>
      </w: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rFonts w:eastAsia="Calibri"/>
          <w:shd w:val="clear" w:color="auto" w:fill="FFFFFF"/>
        </w:rPr>
      </w:pPr>
    </w:p>
    <w:p w:rsidR="00651695" w:rsidRPr="00042BF2" w:rsidRDefault="004A4D96" w:rsidP="00651695">
      <w:pPr>
        <w:suppressAutoHyphens/>
        <w:spacing w:line="228" w:lineRule="auto"/>
        <w:ind w:firstLine="567"/>
        <w:jc w:val="center"/>
        <w:rPr>
          <w:rFonts w:eastAsia="Calibri"/>
          <w:sz w:val="28"/>
          <w:szCs w:val="28"/>
          <w:shd w:val="clear" w:color="auto" w:fill="FFFFFF"/>
        </w:rPr>
      </w:pPr>
      <w:r w:rsidRPr="00042BF2">
        <w:rPr>
          <w:rFonts w:eastAsia="Calibri"/>
          <w:sz w:val="28"/>
          <w:szCs w:val="28"/>
          <w:shd w:val="clear" w:color="auto" w:fill="FFFFFF"/>
        </w:rPr>
        <w:t>1</w:t>
      </w:r>
      <w:r w:rsidR="007B7A49" w:rsidRPr="00042BF2">
        <w:rPr>
          <w:rFonts w:eastAsia="Calibri"/>
          <w:sz w:val="28"/>
          <w:szCs w:val="28"/>
          <w:shd w:val="clear" w:color="auto" w:fill="FFFFFF"/>
        </w:rPr>
        <w:t>0</w:t>
      </w:r>
      <w:r w:rsidRPr="00042BF2">
        <w:rPr>
          <w:rFonts w:eastAsia="Calibri"/>
          <w:sz w:val="28"/>
          <w:szCs w:val="28"/>
          <w:shd w:val="clear" w:color="auto" w:fill="FFFFFF"/>
        </w:rPr>
        <w:t>.5. Информация по ресурсному обеспечению подпрограммы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«Создание аппаратно-программного комплекса «Безопасный город»</w:t>
      </w:r>
    </w:p>
    <w:p w:rsidR="00651695" w:rsidRPr="00042BF2" w:rsidRDefault="00651695" w:rsidP="00651695">
      <w:pPr>
        <w:suppressAutoHyphens/>
        <w:autoSpaceDE w:val="0"/>
        <w:ind w:firstLine="567"/>
        <w:jc w:val="center"/>
        <w:rPr>
          <w:sz w:val="28"/>
          <w:szCs w:val="28"/>
        </w:rPr>
      </w:pPr>
      <w:r w:rsidRPr="00042BF2">
        <w:rPr>
          <w:sz w:val="28"/>
          <w:szCs w:val="28"/>
        </w:rPr>
        <w:t>на территории Песчанокопского района»</w:t>
      </w:r>
    </w:p>
    <w:p w:rsidR="00651695" w:rsidRPr="00042BF2" w:rsidRDefault="00651695" w:rsidP="00651695">
      <w:pPr>
        <w:suppressAutoHyphens/>
        <w:autoSpaceDE w:val="0"/>
        <w:ind w:firstLine="567"/>
        <w:jc w:val="both"/>
      </w:pPr>
    </w:p>
    <w:p w:rsidR="004A4D96" w:rsidRPr="00042BF2" w:rsidRDefault="004A4D96" w:rsidP="00651695">
      <w:pPr>
        <w:suppressAutoHyphens/>
        <w:spacing w:line="228" w:lineRule="auto"/>
        <w:ind w:firstLine="567"/>
        <w:jc w:val="both"/>
        <w:rPr>
          <w:spacing w:val="-6"/>
          <w:sz w:val="28"/>
          <w:szCs w:val="28"/>
          <w:shd w:val="clear" w:color="auto" w:fill="FFFFFF"/>
        </w:rPr>
      </w:pPr>
      <w:r w:rsidRPr="00042BF2">
        <w:rPr>
          <w:rFonts w:eastAsia="Calibri"/>
          <w:sz w:val="28"/>
          <w:szCs w:val="28"/>
          <w:shd w:val="clear" w:color="auto" w:fill="FFFFFF"/>
        </w:rPr>
        <w:t>Финансовое обеспечение реализации подпрограммы № 5 осуществляется за счет средств муниципального бюджета Песчанокопского района</w:t>
      </w:r>
      <w:r w:rsidR="00070A5A" w:rsidRPr="00042BF2">
        <w:rPr>
          <w:rFonts w:eastAsia="Calibri"/>
          <w:sz w:val="28"/>
          <w:szCs w:val="28"/>
          <w:shd w:val="clear" w:color="auto" w:fill="FFFFFF"/>
        </w:rPr>
        <w:t>.</w:t>
      </w:r>
    </w:p>
    <w:p w:rsidR="004A4D96" w:rsidRPr="00042BF2" w:rsidRDefault="004A4D96" w:rsidP="00651695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042BF2">
        <w:rPr>
          <w:spacing w:val="-6"/>
          <w:sz w:val="28"/>
          <w:szCs w:val="28"/>
          <w:shd w:val="clear" w:color="auto" w:fill="FFFFFF"/>
        </w:rPr>
        <w:t xml:space="preserve">Объем финансирования </w:t>
      </w:r>
      <w:r w:rsidRPr="00042BF2">
        <w:rPr>
          <w:rFonts w:eastAsia="Calibri"/>
          <w:spacing w:val="-6"/>
          <w:sz w:val="28"/>
          <w:szCs w:val="28"/>
          <w:shd w:val="clear" w:color="auto" w:fill="FFFFFF"/>
        </w:rPr>
        <w:t>подпрограммы № 5 составляет</w:t>
      </w:r>
      <w:r w:rsidRPr="00042BF2">
        <w:rPr>
          <w:spacing w:val="-6"/>
          <w:sz w:val="28"/>
          <w:szCs w:val="28"/>
          <w:shd w:val="clear" w:color="auto" w:fill="FFFFFF"/>
        </w:rPr>
        <w:t xml:space="preserve"> </w:t>
      </w:r>
      <w:r w:rsidR="00651695" w:rsidRPr="00042BF2">
        <w:rPr>
          <w:rFonts w:eastAsia="Calibri"/>
          <w:spacing w:val="-6"/>
          <w:sz w:val="28"/>
          <w:szCs w:val="28"/>
          <w:shd w:val="clear" w:color="auto" w:fill="FFFFFF"/>
        </w:rPr>
        <w:t>969,2</w:t>
      </w:r>
      <w:r w:rsidRPr="00042BF2">
        <w:rPr>
          <w:rFonts w:eastAsia="Calibri"/>
          <w:spacing w:val="-6"/>
          <w:sz w:val="28"/>
          <w:szCs w:val="28"/>
          <w:shd w:val="clear" w:color="auto" w:fill="FFFFFF"/>
        </w:rPr>
        <w:t xml:space="preserve"> тыс. рублей</w:t>
      </w:r>
      <w:r w:rsidRPr="00042BF2">
        <w:rPr>
          <w:rFonts w:eastAsia="Calibri"/>
          <w:sz w:val="28"/>
          <w:szCs w:val="28"/>
          <w:shd w:val="clear" w:color="auto" w:fill="FFFFFF"/>
        </w:rPr>
        <w:t>.</w:t>
      </w:r>
    </w:p>
    <w:p w:rsidR="0023200A" w:rsidRPr="00042BF2" w:rsidRDefault="0023200A" w:rsidP="00651695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</w:p>
    <w:p w:rsidR="0023200A" w:rsidRPr="00042BF2" w:rsidRDefault="0023200A" w:rsidP="00651695">
      <w:pPr>
        <w:shd w:val="clear" w:color="auto" w:fill="FFFFFF"/>
        <w:suppressAutoHyphens/>
        <w:spacing w:line="228" w:lineRule="auto"/>
        <w:ind w:firstLine="567"/>
        <w:jc w:val="both"/>
        <w:rPr>
          <w:sz w:val="28"/>
          <w:szCs w:val="28"/>
        </w:rPr>
      </w:pPr>
    </w:p>
    <w:p w:rsidR="004A4D96" w:rsidRPr="00042BF2" w:rsidRDefault="004A4D96" w:rsidP="004A4D96">
      <w:pPr>
        <w:suppressAutoHyphens/>
        <w:sectPr w:rsidR="004A4D96" w:rsidRPr="00042BF2" w:rsidSect="00D34782">
          <w:footerReference w:type="default" r:id="rId9"/>
          <w:pgSz w:w="11906" w:h="16838"/>
          <w:pgMar w:top="1134" w:right="567" w:bottom="1134" w:left="1701" w:header="720" w:footer="272" w:gutter="0"/>
          <w:cols w:space="720"/>
          <w:titlePg/>
          <w:docGrid w:linePitch="600" w:charSpace="32768"/>
        </w:sectPr>
      </w:pPr>
    </w:p>
    <w:p w:rsidR="0023200A" w:rsidRPr="00042BF2" w:rsidRDefault="0023200A" w:rsidP="0023200A">
      <w:pPr>
        <w:shd w:val="clear" w:color="auto" w:fill="FFFFFF"/>
        <w:suppressAutoHyphens/>
        <w:spacing w:line="228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042BF2">
        <w:rPr>
          <w:rFonts w:eastAsia="Calibri"/>
          <w:b/>
          <w:sz w:val="28"/>
          <w:szCs w:val="28"/>
          <w:shd w:val="clear" w:color="auto" w:fill="FFFFFF"/>
        </w:rPr>
        <w:lastRenderedPageBreak/>
        <w:t>7.</w:t>
      </w:r>
      <w:r w:rsidRPr="00042BF2">
        <w:rPr>
          <w:rFonts w:eastAsia="Calibri"/>
          <w:sz w:val="28"/>
          <w:szCs w:val="28"/>
          <w:shd w:val="clear" w:color="auto" w:fill="FFFFFF"/>
        </w:rPr>
        <w:t xml:space="preserve"> Таблицу №2 изложить в редакции:</w:t>
      </w:r>
    </w:p>
    <w:p w:rsidR="004A4D96" w:rsidRPr="00042BF2" w:rsidRDefault="00127D12" w:rsidP="0023200A">
      <w:pPr>
        <w:shd w:val="clear" w:color="auto" w:fill="FFFFFF"/>
        <w:suppressAutoHyphens/>
        <w:spacing w:line="228" w:lineRule="auto"/>
        <w:ind w:firstLine="567"/>
        <w:jc w:val="right"/>
        <w:rPr>
          <w:bCs/>
          <w:lang w:eastAsia="ar-SA"/>
        </w:rPr>
      </w:pPr>
      <w:r w:rsidRPr="00042BF2">
        <w:rPr>
          <w:bCs/>
          <w:lang w:eastAsia="ar-SA"/>
        </w:rPr>
        <w:t>Т</w:t>
      </w:r>
      <w:r w:rsidR="004A4D96" w:rsidRPr="00042BF2">
        <w:rPr>
          <w:bCs/>
          <w:lang w:eastAsia="ar-SA"/>
        </w:rPr>
        <w:t>аблица № 2</w:t>
      </w:r>
    </w:p>
    <w:p w:rsidR="004A4D96" w:rsidRPr="00042BF2" w:rsidRDefault="004A4D96" w:rsidP="004A4D96">
      <w:pPr>
        <w:suppressAutoHyphens/>
        <w:autoSpaceDE w:val="0"/>
        <w:jc w:val="center"/>
        <w:rPr>
          <w:bCs/>
          <w:lang w:eastAsia="ar-SA"/>
        </w:rPr>
      </w:pPr>
    </w:p>
    <w:p w:rsidR="004A4D96" w:rsidRPr="00042BF2" w:rsidRDefault="004A4D96" w:rsidP="004A4D96">
      <w:pPr>
        <w:suppressAutoHyphens/>
        <w:autoSpaceDE w:val="0"/>
        <w:jc w:val="center"/>
        <w:rPr>
          <w:bCs/>
          <w:lang w:eastAsia="ar-SA"/>
        </w:rPr>
      </w:pPr>
      <w:bookmarkStart w:id="1" w:name="Par6761"/>
      <w:bookmarkEnd w:id="1"/>
      <w:r w:rsidRPr="00042BF2">
        <w:rPr>
          <w:bCs/>
          <w:lang w:eastAsia="ar-SA"/>
        </w:rPr>
        <w:t xml:space="preserve">Расходы бюджета Песчанокопского района на мероприятия по реализации муниципальной программы </w:t>
      </w:r>
    </w:p>
    <w:p w:rsidR="0023200A" w:rsidRPr="00042BF2" w:rsidRDefault="0023200A" w:rsidP="004A4D96">
      <w:pPr>
        <w:suppressAutoHyphens/>
        <w:autoSpaceDE w:val="0"/>
        <w:jc w:val="center"/>
        <w:rPr>
          <w:lang w:eastAsia="ar-SA"/>
        </w:rPr>
      </w:pPr>
    </w:p>
    <w:tbl>
      <w:tblPr>
        <w:tblW w:w="15438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3279"/>
        <w:gridCol w:w="2734"/>
        <w:gridCol w:w="1206"/>
        <w:gridCol w:w="1206"/>
        <w:gridCol w:w="1206"/>
        <w:gridCol w:w="1206"/>
        <w:gridCol w:w="1206"/>
        <w:gridCol w:w="1206"/>
      </w:tblGrid>
      <w:tr w:rsidR="006252F2" w:rsidRPr="00042BF2" w:rsidTr="00D34782">
        <w:trPr>
          <w:trHeight w:val="261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Статус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127D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Наименование мероприятий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127D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Ответственный</w:t>
            </w:r>
          </w:p>
          <w:p w:rsidR="00127D12" w:rsidRPr="00042BF2" w:rsidRDefault="00127D12" w:rsidP="00127D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исполнитель,</w:t>
            </w:r>
          </w:p>
          <w:p w:rsidR="00127D12" w:rsidRPr="00042BF2" w:rsidRDefault="00127D12" w:rsidP="00127D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 xml:space="preserve"> участники</w:t>
            </w:r>
          </w:p>
        </w:tc>
        <w:tc>
          <w:tcPr>
            <w:tcW w:w="7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D12" w:rsidRPr="00042BF2" w:rsidRDefault="00127D12" w:rsidP="00127D12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Расходы (тыс. руб.), годы</w:t>
            </w:r>
          </w:p>
        </w:tc>
      </w:tr>
      <w:tr w:rsidR="00BF0F9C" w:rsidRPr="00042BF2" w:rsidTr="00D34782">
        <w:trPr>
          <w:trHeight w:val="456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snapToGrid w:val="0"/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snapToGrid w:val="0"/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2019 год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2020год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2021 год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2022 год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2023 год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2024 год</w:t>
            </w:r>
          </w:p>
        </w:tc>
      </w:tr>
      <w:tr w:rsidR="00BF0F9C" w:rsidRPr="00042BF2" w:rsidTr="00D34782">
        <w:trPr>
          <w:trHeight w:val="261"/>
        </w:trPr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1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127D12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3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5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6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7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D12" w:rsidRPr="00042BF2" w:rsidRDefault="00DB2740" w:rsidP="004A4D96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9</w:t>
            </w:r>
          </w:p>
        </w:tc>
      </w:tr>
      <w:tr w:rsidR="00EF4C77" w:rsidRPr="00042BF2" w:rsidTr="00D34782">
        <w:trPr>
          <w:trHeight w:val="27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Муниципальная</w:t>
            </w:r>
          </w:p>
          <w:p w:rsidR="00EF4C77" w:rsidRPr="00042BF2" w:rsidRDefault="00EF4C77" w:rsidP="00127D1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 xml:space="preserve">программа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5 122,1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6 671,2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6 969,8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</w:tr>
      <w:tr w:rsidR="00EF4C77" w:rsidRPr="00042BF2" w:rsidTr="00D34782">
        <w:trPr>
          <w:trHeight w:val="443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Подпрограмма 1</w:t>
            </w:r>
          </w:p>
          <w:p w:rsidR="00EF4C77" w:rsidRPr="00042BF2" w:rsidRDefault="00EF4C77" w:rsidP="004A4D96">
            <w:pPr>
              <w:suppressAutoHyphens/>
              <w:autoSpaceDE w:val="0"/>
              <w:rPr>
                <w:lang w:eastAsia="ar-SA"/>
              </w:rPr>
            </w:pPr>
            <w:r w:rsidRPr="00042BF2">
              <w:rPr>
                <w:lang w:eastAsia="ar-SA"/>
              </w:rPr>
              <w:t>Пожарная безопасность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/>
              <w:jc w:val="center"/>
              <w:rPr>
                <w:bCs/>
                <w:sz w:val="28"/>
                <w:szCs w:val="28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74,6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74,6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</w:tr>
      <w:tr w:rsidR="00EF4C77" w:rsidRPr="00042BF2" w:rsidTr="00D34782">
        <w:trPr>
          <w:trHeight w:val="343"/>
        </w:trPr>
        <w:tc>
          <w:tcPr>
            <w:tcW w:w="21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343"/>
        </w:trPr>
        <w:tc>
          <w:tcPr>
            <w:tcW w:w="21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6252F2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Приобретение средств индивидуальной защиты для оснащения ЕДДС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343"/>
        </w:trPr>
        <w:tc>
          <w:tcPr>
            <w:tcW w:w="21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Оборудование аварийными системами автоматической пожарной сигнализации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343"/>
        </w:trPr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snapToGrid w:val="0"/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snapToGrid w:val="0"/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Отдел культуры Песчанокопского района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360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Подпрограмма 2</w:t>
            </w:r>
          </w:p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Защита населения от чрезвычайных ситуаций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 xml:space="preserve">Мероприятия по поддержанию готовности системы оповещения населения, </w:t>
            </w:r>
            <w:r w:rsidRPr="00042BF2">
              <w:rPr>
                <w:bCs/>
                <w:lang w:eastAsia="ar-SA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</w:tr>
      <w:tr w:rsidR="00EF4C77" w:rsidRPr="00042BF2" w:rsidTr="00D34782">
        <w:trPr>
          <w:trHeight w:val="36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Создание и содержание МКУ Песчанокопского района «Служба по делам ГО и ЧС»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4 497,5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5 675,9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6 266,0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F4C77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</w:tr>
      <w:tr w:rsidR="00EF4C77" w:rsidRPr="00042BF2" w:rsidTr="00D34782">
        <w:trPr>
          <w:trHeight w:val="468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shd w:val="clear" w:color="auto" w:fill="FFFFFF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ЧС», МБУЗ «ЦРБ»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</w:tr>
      <w:tr w:rsidR="00EF4C77" w:rsidRPr="00042BF2" w:rsidTr="00D34782">
        <w:trPr>
          <w:trHeight w:val="215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lastRenderedPageBreak/>
              <w:t>Подпрограмма 3 Обеспечение безопасности на воде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мест отведенных для купания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Администрации сельских поселений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618"/>
        </w:trPr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snapToGrid w:val="0"/>
              <w:rPr>
                <w:shd w:val="clear" w:color="auto" w:fill="FFFF0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rPr>
                <w:lang w:eastAsia="ar-SA"/>
              </w:rPr>
            </w:pPr>
            <w:r w:rsidRPr="00042BF2">
              <w:rPr>
                <w:bCs/>
                <w:lang w:eastAsia="ar-SA"/>
              </w:rPr>
              <w:t>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Администрации сельских поселений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163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jc w:val="both"/>
              <w:rPr>
                <w:bCs/>
              </w:rPr>
            </w:pPr>
            <w:r w:rsidRPr="00042BF2">
              <w:rPr>
                <w:bCs/>
                <w:lang w:eastAsia="ar-SA"/>
              </w:rPr>
              <w:t>Подпрограмма 4</w:t>
            </w:r>
          </w:p>
          <w:p w:rsidR="00EF4C77" w:rsidRPr="00042BF2" w:rsidRDefault="00EF4C77" w:rsidP="004A4D96">
            <w:pPr>
              <w:pStyle w:val="ConsPlusNormal"/>
              <w:suppressAutoHyphens/>
              <w:snapToGrid w:val="0"/>
              <w:rPr>
                <w:rFonts w:cs="Times New Roman"/>
                <w:bCs/>
              </w:rPr>
            </w:pPr>
            <w:r w:rsidRPr="00042BF2">
              <w:rPr>
                <w:rFonts w:ascii="Times New Roman" w:hAnsi="Times New Roman" w:cs="Times New Roman"/>
                <w:bCs/>
              </w:rPr>
              <w:t>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Обучение персонала системы-112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622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EE4290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 xml:space="preserve">МКУ Песчанокопского района «Служба по делам ГО и ЧС», МБУЗ «ЦРБ»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420,0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420,0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</w:tr>
      <w:tr w:rsidR="00EF4C77" w:rsidRPr="00042BF2" w:rsidTr="00D34782">
        <w:trPr>
          <w:trHeight w:val="7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рабочих мест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EF4C77" w:rsidRPr="00042BF2" w:rsidTr="00D34782">
        <w:trPr>
          <w:trHeight w:val="488"/>
        </w:trPr>
        <w:tc>
          <w:tcPr>
            <w:tcW w:w="2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pStyle w:val="ConsPlusNormal"/>
              <w:suppressAutoHyphens/>
              <w:snapToGrid w:val="0"/>
              <w:rPr>
                <w:rFonts w:cs="Times New Roman"/>
                <w:bCs/>
              </w:rPr>
            </w:pPr>
            <w:r w:rsidRPr="00042BF2">
              <w:rPr>
                <w:rFonts w:ascii="Times New Roman" w:hAnsi="Times New Roman" w:cs="Times New Roman"/>
              </w:rPr>
              <w:t>Подпрограмма5 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рабочих мест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370,7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118,8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77" w:rsidRPr="00042BF2" w:rsidRDefault="00EF4C77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</w:tr>
    </w:tbl>
    <w:p w:rsidR="004A4D96" w:rsidRPr="00042BF2" w:rsidRDefault="004A4D96" w:rsidP="004A4D96">
      <w:pPr>
        <w:pageBreakBefore/>
        <w:suppressAutoHyphens/>
        <w:autoSpaceDE w:val="0"/>
        <w:jc w:val="right"/>
        <w:rPr>
          <w:bCs/>
          <w:lang w:eastAsia="ar-SA"/>
        </w:rPr>
      </w:pPr>
      <w:r w:rsidRPr="00042BF2">
        <w:rPr>
          <w:bCs/>
          <w:lang w:eastAsia="ar-SA"/>
        </w:rPr>
        <w:lastRenderedPageBreak/>
        <w:t xml:space="preserve"> Продолжение таблица № 2</w:t>
      </w:r>
    </w:p>
    <w:p w:rsidR="004A4D96" w:rsidRPr="00042BF2" w:rsidRDefault="004A4D96" w:rsidP="004A4D96">
      <w:pPr>
        <w:suppressAutoHyphens/>
        <w:autoSpaceDE w:val="0"/>
        <w:jc w:val="center"/>
        <w:rPr>
          <w:bCs/>
          <w:lang w:eastAsia="ar-SA"/>
        </w:rPr>
      </w:pPr>
      <w:bookmarkStart w:id="2" w:name="Par67611"/>
      <w:bookmarkEnd w:id="2"/>
      <w:r w:rsidRPr="00042BF2">
        <w:rPr>
          <w:bCs/>
          <w:lang w:eastAsia="ar-SA"/>
        </w:rPr>
        <w:t xml:space="preserve">Расходы бюджета Песчанокопского района на мероприятия по реализации муниципальной программы </w:t>
      </w:r>
    </w:p>
    <w:p w:rsidR="006D0900" w:rsidRPr="00042BF2" w:rsidRDefault="006D0900" w:rsidP="004A4D96">
      <w:pPr>
        <w:suppressAutoHyphens/>
        <w:autoSpaceDE w:val="0"/>
        <w:jc w:val="center"/>
        <w:rPr>
          <w:lang w:eastAsia="ar-SA"/>
        </w:rPr>
      </w:pPr>
    </w:p>
    <w:tbl>
      <w:tblPr>
        <w:tblW w:w="15580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8"/>
        <w:gridCol w:w="3310"/>
        <w:gridCol w:w="2760"/>
        <w:gridCol w:w="1217"/>
        <w:gridCol w:w="1217"/>
        <w:gridCol w:w="1217"/>
        <w:gridCol w:w="1217"/>
        <w:gridCol w:w="1217"/>
        <w:gridCol w:w="1217"/>
      </w:tblGrid>
      <w:tr w:rsidR="004A4D96" w:rsidRPr="00042BF2" w:rsidTr="00D34782">
        <w:trPr>
          <w:trHeight w:val="261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Статус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6252F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Наименование мероприятий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2F2" w:rsidRPr="00042BF2" w:rsidRDefault="004A4D96" w:rsidP="006252F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Ответственный</w:t>
            </w:r>
          </w:p>
          <w:p w:rsidR="006252F2" w:rsidRPr="00042BF2" w:rsidRDefault="004A4D96" w:rsidP="006252F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исполнитель,</w:t>
            </w:r>
          </w:p>
          <w:p w:rsidR="004A4D96" w:rsidRPr="00042BF2" w:rsidRDefault="004A4D96" w:rsidP="006252F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 xml:space="preserve"> участники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D96" w:rsidRPr="00042BF2" w:rsidRDefault="004A4D96" w:rsidP="006252F2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Расходы (тыс. руб.), годы</w:t>
            </w:r>
          </w:p>
        </w:tc>
      </w:tr>
      <w:tr w:rsidR="004A4D96" w:rsidRPr="00042BF2" w:rsidTr="00D34782">
        <w:trPr>
          <w:trHeight w:val="456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</w:pP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snapToGrid w:val="0"/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2025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2026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2027год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2028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2029 год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2030 год</w:t>
            </w:r>
          </w:p>
        </w:tc>
      </w:tr>
      <w:tr w:rsidR="004A4D96" w:rsidRPr="00042BF2" w:rsidTr="00D34782">
        <w:trPr>
          <w:trHeight w:val="261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1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2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4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5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6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042BF2">
              <w:rPr>
                <w:lang w:eastAsia="ar-SA"/>
              </w:rPr>
              <w:t>8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D96" w:rsidRPr="00042BF2" w:rsidRDefault="004A4D96" w:rsidP="004A4D96">
            <w:pPr>
              <w:suppressAutoHyphens/>
              <w:autoSpaceDE w:val="0"/>
              <w:snapToGrid w:val="0"/>
              <w:jc w:val="center"/>
            </w:pPr>
            <w:r w:rsidRPr="00042BF2">
              <w:rPr>
                <w:lang w:eastAsia="ar-SA"/>
              </w:rPr>
              <w:t>9</w:t>
            </w:r>
          </w:p>
        </w:tc>
      </w:tr>
      <w:tr w:rsidR="00DB2740" w:rsidRPr="00042BF2" w:rsidTr="00D34782">
        <w:trPr>
          <w:trHeight w:val="27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740" w:rsidRPr="00042BF2" w:rsidRDefault="00DB2740" w:rsidP="006252F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Муниципальная</w:t>
            </w:r>
          </w:p>
          <w:p w:rsidR="00DB2740" w:rsidRPr="00042BF2" w:rsidRDefault="00DB2740" w:rsidP="006252F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 xml:space="preserve">программа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 w:hanging="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6 716,6</w:t>
            </w:r>
          </w:p>
        </w:tc>
      </w:tr>
      <w:tr w:rsidR="00DB2740" w:rsidRPr="00042BF2" w:rsidTr="00D34782">
        <w:trPr>
          <w:trHeight w:val="255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Подпрограмма 1</w:t>
            </w:r>
          </w:p>
          <w:p w:rsidR="00DB2740" w:rsidRPr="00042BF2" w:rsidRDefault="00DB2740" w:rsidP="004A4D96">
            <w:pPr>
              <w:suppressAutoHyphens/>
              <w:autoSpaceDE w:val="0"/>
              <w:rPr>
                <w:lang w:eastAsia="ar-SA"/>
              </w:rPr>
            </w:pPr>
            <w:r w:rsidRPr="00042BF2">
              <w:rPr>
                <w:lang w:eastAsia="ar-SA"/>
              </w:rPr>
              <w:t>Пожарная безопасность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15</w:t>
            </w:r>
          </w:p>
        </w:tc>
      </w:tr>
      <w:tr w:rsidR="00DB2740" w:rsidRPr="00042BF2" w:rsidTr="00D34782">
        <w:trPr>
          <w:trHeight w:val="343"/>
        </w:trPr>
        <w:tc>
          <w:tcPr>
            <w:tcW w:w="2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343"/>
        </w:trPr>
        <w:tc>
          <w:tcPr>
            <w:tcW w:w="2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6252F2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Приобретение средств индивидуальной защиты для оснащения ЕДДС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343"/>
        </w:trPr>
        <w:tc>
          <w:tcPr>
            <w:tcW w:w="2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Содержание и оборудование аварийными системами пожаротушения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Отдел образования Песчанокопского района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343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Отдел культуры Песчанокопского района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firstLine="73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36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Подпрограмма 2</w:t>
            </w:r>
          </w:p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042BF2">
              <w:rPr>
                <w:lang w:eastAsia="ar-SA"/>
              </w:rPr>
              <w:t>Защита населения от чрезвычайных ситуаций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Мероприятия по поддержанию готовности системы оповещения населения, Оповещение населения о возможных чрезвычайных ситуациях путем рассылки СМС сообщений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Администрация Песчанокопского района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20</w:t>
            </w:r>
          </w:p>
        </w:tc>
      </w:tr>
      <w:tr w:rsidR="00DB2740" w:rsidRPr="00042BF2" w:rsidTr="00D34782">
        <w:trPr>
          <w:trHeight w:val="360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Создание и содержание МКУ Песчанокопского района «Служба по делам ГО и ЧС»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6 078,3</w:t>
            </w:r>
          </w:p>
        </w:tc>
      </w:tr>
      <w:tr w:rsidR="00DB2740" w:rsidRPr="00042BF2" w:rsidTr="00D34782">
        <w:trPr>
          <w:trHeight w:val="468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jc w:val="both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Администрация Песчанокопского района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110,0</w:t>
            </w:r>
          </w:p>
        </w:tc>
      </w:tr>
      <w:tr w:rsidR="00DB2740" w:rsidRPr="00042BF2" w:rsidTr="00D34782">
        <w:trPr>
          <w:trHeight w:val="190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042BF2">
              <w:rPr>
                <w:lang w:eastAsia="ar-SA"/>
              </w:rPr>
              <w:t xml:space="preserve">Подпрограмма 3 </w:t>
            </w:r>
            <w:r w:rsidRPr="00042BF2">
              <w:rPr>
                <w:lang w:eastAsia="ar-SA"/>
              </w:rPr>
              <w:lastRenderedPageBreak/>
              <w:t>Обеспечение безопасности на воде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lang w:eastAsia="ar-SA"/>
              </w:rPr>
            </w:pPr>
            <w:r w:rsidRPr="00042BF2">
              <w:rPr>
                <w:bCs/>
                <w:lang w:eastAsia="ar-SA"/>
              </w:rPr>
              <w:lastRenderedPageBreak/>
              <w:t>Оборудование мест отведенных для купания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Администрации сельских поселений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1334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snapToGrid w:val="0"/>
              <w:rPr>
                <w:shd w:val="clear" w:color="auto" w:fill="FFFF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lang w:eastAsia="ar-SA"/>
              </w:rPr>
            </w:pPr>
            <w:r w:rsidRPr="00042BF2">
              <w:rPr>
                <w:bCs/>
                <w:lang w:eastAsia="ar-SA"/>
              </w:rPr>
              <w:t>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lang w:eastAsia="ar-SA"/>
              </w:rPr>
              <w:t>Администрации сельских поселений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109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jc w:val="both"/>
              <w:rPr>
                <w:bCs/>
              </w:rPr>
            </w:pPr>
            <w:r w:rsidRPr="00042BF2">
              <w:rPr>
                <w:bCs/>
                <w:lang w:eastAsia="ar-SA"/>
              </w:rPr>
              <w:lastRenderedPageBreak/>
              <w:t>Подпрограмма 4</w:t>
            </w:r>
          </w:p>
          <w:p w:rsidR="00DB2740" w:rsidRPr="00042BF2" w:rsidRDefault="00DB2740" w:rsidP="004A4D96">
            <w:pPr>
              <w:pStyle w:val="ConsPlusNormal"/>
              <w:suppressAutoHyphens/>
              <w:snapToGrid w:val="0"/>
              <w:jc w:val="both"/>
              <w:rPr>
                <w:rFonts w:cs="Times New Roman"/>
                <w:bCs/>
              </w:rPr>
            </w:pPr>
            <w:r w:rsidRPr="00042BF2">
              <w:rPr>
                <w:rFonts w:ascii="Times New Roman" w:hAnsi="Times New Roman" w:cs="Times New Roman"/>
                <w:bCs/>
              </w:rPr>
              <w:t>«Создание и содержание системы обеспечения вызова экстренных оперативных служб по единому номеру "112"»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обучение персонала системы-112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668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помещений (Предоставление в пользование одной точки доступа к сети VPN-MPLS 2 Мбит/с)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Администрация Песчанокопского района, МБУЗ «ЦРБ», МКУ Песчанокопского района «Служба по делам ГО и ЧС»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440,0</w:t>
            </w:r>
          </w:p>
        </w:tc>
      </w:tr>
      <w:tr w:rsidR="00DB2740" w:rsidRPr="00042BF2" w:rsidTr="00D34782">
        <w:trPr>
          <w:trHeight w:val="131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рабочих мест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0,0</w:t>
            </w:r>
          </w:p>
        </w:tc>
      </w:tr>
      <w:tr w:rsidR="00DB2740" w:rsidRPr="00042BF2" w:rsidTr="00D34782">
        <w:trPr>
          <w:trHeight w:val="237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</w:pP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содержание персонала системы-112МКУ Песчанокопского района «Служба по делам ГО и ЧС»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374ABD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sz w:val="22"/>
                <w:szCs w:val="22"/>
                <w:lang w:eastAsia="ar-SA"/>
              </w:rPr>
              <w:t>53,3</w:t>
            </w:r>
          </w:p>
        </w:tc>
      </w:tr>
      <w:tr w:rsidR="00DB2740" w:rsidRPr="00042BF2" w:rsidTr="00D34782">
        <w:trPr>
          <w:trHeight w:val="856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pStyle w:val="ConsPlusNormal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042BF2">
              <w:rPr>
                <w:rFonts w:ascii="Times New Roman" w:hAnsi="Times New Roman" w:cs="Times New Roman"/>
              </w:rPr>
              <w:t>Подпрограмма</w:t>
            </w:r>
          </w:p>
          <w:p w:rsidR="00DB2740" w:rsidRPr="00042BF2" w:rsidRDefault="00DB2740" w:rsidP="004A4D96">
            <w:pPr>
              <w:pStyle w:val="ConsPlusNormal"/>
              <w:suppressAutoHyphens/>
              <w:snapToGrid w:val="0"/>
              <w:jc w:val="both"/>
              <w:rPr>
                <w:rFonts w:cs="Times New Roman"/>
                <w:bCs/>
              </w:rPr>
            </w:pPr>
            <w:r w:rsidRPr="00042BF2">
              <w:rPr>
                <w:rFonts w:ascii="Times New Roman" w:hAnsi="Times New Roman" w:cs="Times New Roman"/>
              </w:rPr>
              <w:t>5«Создание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rPr>
                <w:bCs/>
                <w:lang w:eastAsia="ar-SA"/>
              </w:rPr>
            </w:pPr>
            <w:r w:rsidRPr="00042BF2">
              <w:rPr>
                <w:bCs/>
                <w:lang w:eastAsia="ar-SA"/>
              </w:rPr>
              <w:t>оборудование рабочих мест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autoSpaceDE w:val="0"/>
              <w:snapToGrid w:val="0"/>
              <w:spacing w:line="228" w:lineRule="auto"/>
              <w:rPr>
                <w:bCs/>
                <w:sz w:val="22"/>
                <w:szCs w:val="22"/>
                <w:lang w:eastAsia="ar-SA"/>
              </w:rPr>
            </w:pPr>
            <w:r w:rsidRPr="00042BF2">
              <w:rPr>
                <w:bCs/>
                <w:lang w:eastAsia="ar-SA"/>
              </w:rPr>
              <w:t>МКУ Песчанокопского района «Служба по делам ГО и ЧС»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740" w:rsidRPr="00042BF2" w:rsidRDefault="00DB2740" w:rsidP="004A4D96">
            <w:pPr>
              <w:suppressAutoHyphens/>
              <w:snapToGrid w:val="0"/>
              <w:spacing w:line="228" w:lineRule="auto"/>
              <w:ind w:left="-73" w:right="-81"/>
              <w:jc w:val="center"/>
            </w:pPr>
          </w:p>
        </w:tc>
      </w:tr>
    </w:tbl>
    <w:p w:rsidR="004A4D96" w:rsidRDefault="004A4D96" w:rsidP="00042BF2">
      <w:pPr>
        <w:suppressAutoHyphens/>
        <w:autoSpaceDE w:val="0"/>
        <w:spacing w:line="228" w:lineRule="auto"/>
        <w:rPr>
          <w:sz w:val="28"/>
          <w:szCs w:val="28"/>
        </w:rPr>
      </w:pPr>
    </w:p>
    <w:p w:rsidR="00D34782" w:rsidRPr="00042BF2" w:rsidRDefault="00D34782" w:rsidP="00042BF2">
      <w:pPr>
        <w:suppressAutoHyphens/>
        <w:autoSpaceDE w:val="0"/>
        <w:spacing w:line="228" w:lineRule="auto"/>
        <w:rPr>
          <w:sz w:val="28"/>
          <w:szCs w:val="28"/>
        </w:rPr>
      </w:pPr>
    </w:p>
    <w:p w:rsidR="004A4D96" w:rsidRPr="00042BF2" w:rsidRDefault="004A4D96" w:rsidP="00042BF2">
      <w:pPr>
        <w:tabs>
          <w:tab w:val="left" w:pos="2038"/>
          <w:tab w:val="center" w:pos="4153"/>
          <w:tab w:val="right" w:pos="8306"/>
        </w:tabs>
        <w:suppressAutoHyphens/>
        <w:spacing w:line="228" w:lineRule="auto"/>
        <w:rPr>
          <w:bCs/>
          <w:sz w:val="28"/>
          <w:szCs w:val="28"/>
        </w:rPr>
      </w:pPr>
    </w:p>
    <w:p w:rsidR="0023200A" w:rsidRPr="00042BF2" w:rsidRDefault="0023200A" w:rsidP="00D34782">
      <w:pPr>
        <w:suppressAutoHyphens/>
        <w:autoSpaceDE w:val="0"/>
        <w:spacing w:line="228" w:lineRule="auto"/>
        <w:ind w:firstLine="567"/>
        <w:rPr>
          <w:bCs/>
          <w:sz w:val="28"/>
          <w:szCs w:val="28"/>
        </w:rPr>
      </w:pPr>
      <w:r w:rsidRPr="00042BF2">
        <w:rPr>
          <w:bCs/>
          <w:sz w:val="28"/>
          <w:szCs w:val="28"/>
        </w:rPr>
        <w:t>Управляющий делами</w:t>
      </w:r>
    </w:p>
    <w:p w:rsidR="0023200A" w:rsidRPr="00042BF2" w:rsidRDefault="0023200A" w:rsidP="00D34782">
      <w:pPr>
        <w:suppressAutoHyphens/>
        <w:autoSpaceDE w:val="0"/>
        <w:spacing w:line="228" w:lineRule="auto"/>
        <w:ind w:firstLine="567"/>
        <w:rPr>
          <w:bCs/>
          <w:sz w:val="28"/>
          <w:szCs w:val="28"/>
        </w:rPr>
      </w:pPr>
      <w:r w:rsidRPr="00042BF2">
        <w:rPr>
          <w:bCs/>
          <w:sz w:val="28"/>
          <w:szCs w:val="28"/>
        </w:rPr>
        <w:t>Администрации района</w:t>
      </w:r>
      <w:r w:rsidRPr="00042BF2">
        <w:rPr>
          <w:bCs/>
          <w:sz w:val="28"/>
          <w:szCs w:val="28"/>
        </w:rPr>
        <w:tab/>
      </w:r>
      <w:r w:rsidRPr="00042BF2">
        <w:rPr>
          <w:bCs/>
          <w:sz w:val="28"/>
          <w:szCs w:val="28"/>
        </w:rPr>
        <w:tab/>
      </w:r>
      <w:r w:rsidRPr="00042BF2">
        <w:rPr>
          <w:bCs/>
          <w:sz w:val="28"/>
          <w:szCs w:val="28"/>
        </w:rPr>
        <w:tab/>
      </w:r>
      <w:r w:rsidRPr="00042BF2">
        <w:rPr>
          <w:bCs/>
          <w:sz w:val="28"/>
          <w:szCs w:val="28"/>
        </w:rPr>
        <w:tab/>
      </w:r>
      <w:r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="00042BF2" w:rsidRPr="00042BF2">
        <w:rPr>
          <w:bCs/>
          <w:sz w:val="28"/>
          <w:szCs w:val="28"/>
        </w:rPr>
        <w:tab/>
      </w:r>
      <w:r w:rsidRPr="00042BF2">
        <w:rPr>
          <w:bCs/>
          <w:sz w:val="28"/>
          <w:szCs w:val="28"/>
        </w:rPr>
        <w:tab/>
        <w:t xml:space="preserve">О.В. Купина </w:t>
      </w:r>
    </w:p>
    <w:p w:rsidR="000A6708" w:rsidRPr="00042BF2" w:rsidRDefault="000A6708" w:rsidP="00042BF2">
      <w:pPr>
        <w:tabs>
          <w:tab w:val="center" w:pos="4153"/>
          <w:tab w:val="left" w:pos="4928"/>
          <w:tab w:val="right" w:pos="8306"/>
          <w:tab w:val="left" w:pos="9214"/>
        </w:tabs>
        <w:suppressAutoHyphens/>
        <w:spacing w:line="228" w:lineRule="auto"/>
        <w:rPr>
          <w:bCs/>
          <w:sz w:val="28"/>
          <w:szCs w:val="28"/>
        </w:rPr>
      </w:pPr>
    </w:p>
    <w:sectPr w:rsidR="000A6708" w:rsidRPr="00042BF2" w:rsidSect="00082A1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820" w:bottom="1052" w:left="709" w:header="851" w:footer="77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82" w:rsidRDefault="00D34782">
      <w:r>
        <w:separator/>
      </w:r>
    </w:p>
  </w:endnote>
  <w:endnote w:type="continuationSeparator" w:id="0">
    <w:p w:rsidR="00D34782" w:rsidRDefault="00D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76183">
      <w:rPr>
        <w:noProof/>
      </w:rPr>
      <w:t>4</w:t>
    </w:r>
    <w:r>
      <w:rPr>
        <w:noProof/>
      </w:rPr>
      <w:fldChar w:fldCharType="end"/>
    </w:r>
  </w:p>
  <w:p w:rsidR="00D34782" w:rsidRDefault="00D347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76183">
      <w:rPr>
        <w:noProof/>
      </w:rPr>
      <w:t>14</w:t>
    </w:r>
    <w:r>
      <w:rPr>
        <w:noProof/>
      </w:rPr>
      <w:fldChar w:fldCharType="end"/>
    </w:r>
  </w:p>
  <w:p w:rsidR="00D34782" w:rsidRDefault="00D3478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82" w:rsidRDefault="00D34782">
      <w:r>
        <w:separator/>
      </w:r>
    </w:p>
  </w:footnote>
  <w:footnote w:type="continuationSeparator" w:id="0">
    <w:p w:rsidR="00D34782" w:rsidRDefault="00D3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82" w:rsidRDefault="00D347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794BB7"/>
    <w:multiLevelType w:val="hybridMultilevel"/>
    <w:tmpl w:val="CEC4A9D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382FB7"/>
    <w:multiLevelType w:val="hybridMultilevel"/>
    <w:tmpl w:val="204C84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D4815"/>
    <w:multiLevelType w:val="hybridMultilevel"/>
    <w:tmpl w:val="24482FA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6F59A7"/>
    <w:multiLevelType w:val="hybridMultilevel"/>
    <w:tmpl w:val="7F66C89E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A205AE"/>
    <w:multiLevelType w:val="hybridMultilevel"/>
    <w:tmpl w:val="095ECE04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B14B3A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606"/>
    <w:rsid w:val="00001ACE"/>
    <w:rsid w:val="0000269A"/>
    <w:rsid w:val="00003946"/>
    <w:rsid w:val="000058ED"/>
    <w:rsid w:val="00006C0E"/>
    <w:rsid w:val="00013E82"/>
    <w:rsid w:val="00015253"/>
    <w:rsid w:val="000165A2"/>
    <w:rsid w:val="00017158"/>
    <w:rsid w:val="00020047"/>
    <w:rsid w:val="00020BA1"/>
    <w:rsid w:val="00022C2B"/>
    <w:rsid w:val="00024220"/>
    <w:rsid w:val="00025C9B"/>
    <w:rsid w:val="00031B97"/>
    <w:rsid w:val="00034DCE"/>
    <w:rsid w:val="00036498"/>
    <w:rsid w:val="00036902"/>
    <w:rsid w:val="00037500"/>
    <w:rsid w:val="00037CC0"/>
    <w:rsid w:val="0004024D"/>
    <w:rsid w:val="00042BF2"/>
    <w:rsid w:val="000438DF"/>
    <w:rsid w:val="0004392A"/>
    <w:rsid w:val="00043B45"/>
    <w:rsid w:val="000447F9"/>
    <w:rsid w:val="00044F34"/>
    <w:rsid w:val="0004594D"/>
    <w:rsid w:val="00046ABE"/>
    <w:rsid w:val="00047289"/>
    <w:rsid w:val="00052228"/>
    <w:rsid w:val="00052C67"/>
    <w:rsid w:val="0006285F"/>
    <w:rsid w:val="00063C53"/>
    <w:rsid w:val="00065238"/>
    <w:rsid w:val="00065EC3"/>
    <w:rsid w:val="0006774F"/>
    <w:rsid w:val="00067A8F"/>
    <w:rsid w:val="00070A5A"/>
    <w:rsid w:val="00070B0E"/>
    <w:rsid w:val="00072732"/>
    <w:rsid w:val="00074796"/>
    <w:rsid w:val="000750AD"/>
    <w:rsid w:val="00077BAB"/>
    <w:rsid w:val="00081142"/>
    <w:rsid w:val="00082A1B"/>
    <w:rsid w:val="000849EF"/>
    <w:rsid w:val="0008795A"/>
    <w:rsid w:val="0009131E"/>
    <w:rsid w:val="00091957"/>
    <w:rsid w:val="00092F17"/>
    <w:rsid w:val="00093193"/>
    <w:rsid w:val="0009368A"/>
    <w:rsid w:val="00094069"/>
    <w:rsid w:val="000952E0"/>
    <w:rsid w:val="000968CB"/>
    <w:rsid w:val="000973BA"/>
    <w:rsid w:val="000A01AF"/>
    <w:rsid w:val="000A2FBC"/>
    <w:rsid w:val="000A598B"/>
    <w:rsid w:val="000A6708"/>
    <w:rsid w:val="000A7341"/>
    <w:rsid w:val="000B1879"/>
    <w:rsid w:val="000B1EE2"/>
    <w:rsid w:val="000B4396"/>
    <w:rsid w:val="000B5164"/>
    <w:rsid w:val="000B5ACA"/>
    <w:rsid w:val="000C02C9"/>
    <w:rsid w:val="000C5DEE"/>
    <w:rsid w:val="000C64DA"/>
    <w:rsid w:val="000C69E1"/>
    <w:rsid w:val="000C69F4"/>
    <w:rsid w:val="000C7523"/>
    <w:rsid w:val="000C7B56"/>
    <w:rsid w:val="000D39C2"/>
    <w:rsid w:val="000D45DB"/>
    <w:rsid w:val="000E4C82"/>
    <w:rsid w:val="000E5351"/>
    <w:rsid w:val="000F2639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CF4"/>
    <w:rsid w:val="00102EE7"/>
    <w:rsid w:val="00106379"/>
    <w:rsid w:val="00110C29"/>
    <w:rsid w:val="0011192E"/>
    <w:rsid w:val="00111F71"/>
    <w:rsid w:val="00112E93"/>
    <w:rsid w:val="001134B0"/>
    <w:rsid w:val="00116EC6"/>
    <w:rsid w:val="001203A1"/>
    <w:rsid w:val="001208B4"/>
    <w:rsid w:val="00121677"/>
    <w:rsid w:val="00123CA3"/>
    <w:rsid w:val="00125F78"/>
    <w:rsid w:val="00127D12"/>
    <w:rsid w:val="001315C3"/>
    <w:rsid w:val="00137D85"/>
    <w:rsid w:val="0014011F"/>
    <w:rsid w:val="001406B7"/>
    <w:rsid w:val="00142055"/>
    <w:rsid w:val="0014294F"/>
    <w:rsid w:val="00143028"/>
    <w:rsid w:val="0014381B"/>
    <w:rsid w:val="00144286"/>
    <w:rsid w:val="001451AF"/>
    <w:rsid w:val="001454E3"/>
    <w:rsid w:val="001465A5"/>
    <w:rsid w:val="001478FD"/>
    <w:rsid w:val="00150FEB"/>
    <w:rsid w:val="00151FE9"/>
    <w:rsid w:val="00153262"/>
    <w:rsid w:val="0015740A"/>
    <w:rsid w:val="00160261"/>
    <w:rsid w:val="00163480"/>
    <w:rsid w:val="001640F7"/>
    <w:rsid w:val="00170285"/>
    <w:rsid w:val="001708BD"/>
    <w:rsid w:val="00174685"/>
    <w:rsid w:val="0017472C"/>
    <w:rsid w:val="00174B3A"/>
    <w:rsid w:val="001752C4"/>
    <w:rsid w:val="00180E02"/>
    <w:rsid w:val="00182D56"/>
    <w:rsid w:val="0018751C"/>
    <w:rsid w:val="00191E4E"/>
    <w:rsid w:val="001964C9"/>
    <w:rsid w:val="00197245"/>
    <w:rsid w:val="001A1CED"/>
    <w:rsid w:val="001A3BA6"/>
    <w:rsid w:val="001A4CEE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7F0"/>
    <w:rsid w:val="001D18E8"/>
    <w:rsid w:val="001D27E8"/>
    <w:rsid w:val="001D2900"/>
    <w:rsid w:val="001D2CA5"/>
    <w:rsid w:val="001D2D19"/>
    <w:rsid w:val="001D3B2B"/>
    <w:rsid w:val="001E2AEF"/>
    <w:rsid w:val="001E445B"/>
    <w:rsid w:val="001E5369"/>
    <w:rsid w:val="001E53B1"/>
    <w:rsid w:val="001F1165"/>
    <w:rsid w:val="001F1A38"/>
    <w:rsid w:val="001F3318"/>
    <w:rsid w:val="001F5B19"/>
    <w:rsid w:val="001F5E62"/>
    <w:rsid w:val="001F76D6"/>
    <w:rsid w:val="00204C2A"/>
    <w:rsid w:val="00205723"/>
    <w:rsid w:val="00205AA8"/>
    <w:rsid w:val="0020670E"/>
    <w:rsid w:val="00210732"/>
    <w:rsid w:val="00212B9D"/>
    <w:rsid w:val="0021777E"/>
    <w:rsid w:val="00221BE5"/>
    <w:rsid w:val="00224E5B"/>
    <w:rsid w:val="00225546"/>
    <w:rsid w:val="00225B1F"/>
    <w:rsid w:val="00227077"/>
    <w:rsid w:val="00231796"/>
    <w:rsid w:val="0023200A"/>
    <w:rsid w:val="00233165"/>
    <w:rsid w:val="0023576A"/>
    <w:rsid w:val="00243A4F"/>
    <w:rsid w:val="002444EA"/>
    <w:rsid w:val="002453C9"/>
    <w:rsid w:val="0024645A"/>
    <w:rsid w:val="00246AED"/>
    <w:rsid w:val="00251276"/>
    <w:rsid w:val="00256B6A"/>
    <w:rsid w:val="002607F3"/>
    <w:rsid w:val="002613DC"/>
    <w:rsid w:val="002622E8"/>
    <w:rsid w:val="0026230D"/>
    <w:rsid w:val="00264008"/>
    <w:rsid w:val="00265975"/>
    <w:rsid w:val="00266A1A"/>
    <w:rsid w:val="0027061A"/>
    <w:rsid w:val="00271BBC"/>
    <w:rsid w:val="00271FE8"/>
    <w:rsid w:val="0027214D"/>
    <w:rsid w:val="00277B45"/>
    <w:rsid w:val="00281F8B"/>
    <w:rsid w:val="0028424C"/>
    <w:rsid w:val="002845E7"/>
    <w:rsid w:val="00285CA0"/>
    <w:rsid w:val="00287911"/>
    <w:rsid w:val="00290178"/>
    <w:rsid w:val="00290340"/>
    <w:rsid w:val="00291AA5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163C"/>
    <w:rsid w:val="002C2FCD"/>
    <w:rsid w:val="002C30A6"/>
    <w:rsid w:val="002C38FE"/>
    <w:rsid w:val="002C57B6"/>
    <w:rsid w:val="002C5D9B"/>
    <w:rsid w:val="002C6BAF"/>
    <w:rsid w:val="002C7406"/>
    <w:rsid w:val="002D1217"/>
    <w:rsid w:val="002D159A"/>
    <w:rsid w:val="002D4C49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1DBA"/>
    <w:rsid w:val="00304BF8"/>
    <w:rsid w:val="00306DD5"/>
    <w:rsid w:val="00307228"/>
    <w:rsid w:val="00311190"/>
    <w:rsid w:val="0031527B"/>
    <w:rsid w:val="003162E9"/>
    <w:rsid w:val="00322529"/>
    <w:rsid w:val="0033080F"/>
    <w:rsid w:val="00332935"/>
    <w:rsid w:val="0033322D"/>
    <w:rsid w:val="003362D1"/>
    <w:rsid w:val="0034095A"/>
    <w:rsid w:val="00340FF8"/>
    <w:rsid w:val="003415CF"/>
    <w:rsid w:val="00342419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90C"/>
    <w:rsid w:val="00362FC3"/>
    <w:rsid w:val="003634A7"/>
    <w:rsid w:val="00363B1D"/>
    <w:rsid w:val="00363E94"/>
    <w:rsid w:val="00364A2F"/>
    <w:rsid w:val="00364EA2"/>
    <w:rsid w:val="00366D5E"/>
    <w:rsid w:val="00374ABD"/>
    <w:rsid w:val="00380042"/>
    <w:rsid w:val="003806B7"/>
    <w:rsid w:val="00385B16"/>
    <w:rsid w:val="00386564"/>
    <w:rsid w:val="00387476"/>
    <w:rsid w:val="003877D7"/>
    <w:rsid w:val="00387B6E"/>
    <w:rsid w:val="00390655"/>
    <w:rsid w:val="003926A8"/>
    <w:rsid w:val="003934F6"/>
    <w:rsid w:val="00393540"/>
    <w:rsid w:val="00393995"/>
    <w:rsid w:val="00393D5B"/>
    <w:rsid w:val="003956E1"/>
    <w:rsid w:val="0039574E"/>
    <w:rsid w:val="003A3C3B"/>
    <w:rsid w:val="003A68CA"/>
    <w:rsid w:val="003B0532"/>
    <w:rsid w:val="003B05B6"/>
    <w:rsid w:val="003B3C43"/>
    <w:rsid w:val="003C0DF8"/>
    <w:rsid w:val="003C6A85"/>
    <w:rsid w:val="003D0199"/>
    <w:rsid w:val="003D0BAA"/>
    <w:rsid w:val="003D0EB0"/>
    <w:rsid w:val="003D1D5E"/>
    <w:rsid w:val="003D2348"/>
    <w:rsid w:val="003D467E"/>
    <w:rsid w:val="003D5B18"/>
    <w:rsid w:val="003E30C2"/>
    <w:rsid w:val="003E3483"/>
    <w:rsid w:val="003F1AAE"/>
    <w:rsid w:val="003F4E3B"/>
    <w:rsid w:val="0040173C"/>
    <w:rsid w:val="00401C83"/>
    <w:rsid w:val="0040309B"/>
    <w:rsid w:val="00404407"/>
    <w:rsid w:val="004051D0"/>
    <w:rsid w:val="00406C0B"/>
    <w:rsid w:val="004101C7"/>
    <w:rsid w:val="004102F9"/>
    <w:rsid w:val="0041079C"/>
    <w:rsid w:val="00412213"/>
    <w:rsid w:val="004123C4"/>
    <w:rsid w:val="0041245D"/>
    <w:rsid w:val="00412C55"/>
    <w:rsid w:val="004179BC"/>
    <w:rsid w:val="00417A0B"/>
    <w:rsid w:val="00421F36"/>
    <w:rsid w:val="00423E8F"/>
    <w:rsid w:val="00425065"/>
    <w:rsid w:val="00426535"/>
    <w:rsid w:val="0043016D"/>
    <w:rsid w:val="00430548"/>
    <w:rsid w:val="00431C5F"/>
    <w:rsid w:val="004349FB"/>
    <w:rsid w:val="00435604"/>
    <w:rsid w:val="00436E3C"/>
    <w:rsid w:val="004406C4"/>
    <w:rsid w:val="004406FE"/>
    <w:rsid w:val="0044557D"/>
    <w:rsid w:val="004457C4"/>
    <w:rsid w:val="00445F02"/>
    <w:rsid w:val="00450670"/>
    <w:rsid w:val="00451BA4"/>
    <w:rsid w:val="00451E94"/>
    <w:rsid w:val="00454030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4D96"/>
    <w:rsid w:val="004A4EBD"/>
    <w:rsid w:val="004A5089"/>
    <w:rsid w:val="004A6476"/>
    <w:rsid w:val="004A69C5"/>
    <w:rsid w:val="004B0F7F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7746"/>
    <w:rsid w:val="004E1245"/>
    <w:rsid w:val="004E3B3F"/>
    <w:rsid w:val="004E4EAB"/>
    <w:rsid w:val="004E5C61"/>
    <w:rsid w:val="004E72BD"/>
    <w:rsid w:val="004E7742"/>
    <w:rsid w:val="004F09E1"/>
    <w:rsid w:val="004F0D99"/>
    <w:rsid w:val="004F2508"/>
    <w:rsid w:val="004F3048"/>
    <w:rsid w:val="004F4B37"/>
    <w:rsid w:val="004F68D0"/>
    <w:rsid w:val="004F726C"/>
    <w:rsid w:val="004F7A6C"/>
    <w:rsid w:val="00500094"/>
    <w:rsid w:val="00501B2A"/>
    <w:rsid w:val="00501BBC"/>
    <w:rsid w:val="005031F4"/>
    <w:rsid w:val="00503D74"/>
    <w:rsid w:val="00504DCC"/>
    <w:rsid w:val="00506969"/>
    <w:rsid w:val="00507943"/>
    <w:rsid w:val="00511A10"/>
    <w:rsid w:val="005124CC"/>
    <w:rsid w:val="00520DB0"/>
    <w:rsid w:val="00520F02"/>
    <w:rsid w:val="00521C54"/>
    <w:rsid w:val="00523002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2BB2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7FA3"/>
    <w:rsid w:val="005719F1"/>
    <w:rsid w:val="005724FF"/>
    <w:rsid w:val="00573BE3"/>
    <w:rsid w:val="00575F8C"/>
    <w:rsid w:val="00576A94"/>
    <w:rsid w:val="005771E7"/>
    <w:rsid w:val="0057736A"/>
    <w:rsid w:val="005778B7"/>
    <w:rsid w:val="00580BB5"/>
    <w:rsid w:val="00583080"/>
    <w:rsid w:val="00583E65"/>
    <w:rsid w:val="0058402E"/>
    <w:rsid w:val="005843DC"/>
    <w:rsid w:val="005859F4"/>
    <w:rsid w:val="00590CF7"/>
    <w:rsid w:val="005915A5"/>
    <w:rsid w:val="005937D6"/>
    <w:rsid w:val="00594ADE"/>
    <w:rsid w:val="00595D02"/>
    <w:rsid w:val="00596EDC"/>
    <w:rsid w:val="005A1185"/>
    <w:rsid w:val="005A2EDE"/>
    <w:rsid w:val="005A5524"/>
    <w:rsid w:val="005A5AA6"/>
    <w:rsid w:val="005A70F6"/>
    <w:rsid w:val="005B1483"/>
    <w:rsid w:val="005B45B8"/>
    <w:rsid w:val="005B5608"/>
    <w:rsid w:val="005B5D41"/>
    <w:rsid w:val="005B726F"/>
    <w:rsid w:val="005B746E"/>
    <w:rsid w:val="005B7512"/>
    <w:rsid w:val="005C1530"/>
    <w:rsid w:val="005C2759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2760"/>
    <w:rsid w:val="005F5262"/>
    <w:rsid w:val="005F661F"/>
    <w:rsid w:val="00600C4D"/>
    <w:rsid w:val="00600FD7"/>
    <w:rsid w:val="006026AC"/>
    <w:rsid w:val="00602831"/>
    <w:rsid w:val="006039A1"/>
    <w:rsid w:val="00604244"/>
    <w:rsid w:val="00605784"/>
    <w:rsid w:val="0060651F"/>
    <w:rsid w:val="00607BFA"/>
    <w:rsid w:val="0061150F"/>
    <w:rsid w:val="00611AE1"/>
    <w:rsid w:val="006156C7"/>
    <w:rsid w:val="00615C1B"/>
    <w:rsid w:val="00616E88"/>
    <w:rsid w:val="00622A48"/>
    <w:rsid w:val="00622DB7"/>
    <w:rsid w:val="00623505"/>
    <w:rsid w:val="006243D0"/>
    <w:rsid w:val="006252F2"/>
    <w:rsid w:val="00625884"/>
    <w:rsid w:val="00625C2F"/>
    <w:rsid w:val="00626277"/>
    <w:rsid w:val="006278E9"/>
    <w:rsid w:val="00630E99"/>
    <w:rsid w:val="00631B9E"/>
    <w:rsid w:val="00633310"/>
    <w:rsid w:val="006335F6"/>
    <w:rsid w:val="00634CAE"/>
    <w:rsid w:val="00634EE7"/>
    <w:rsid w:val="00636289"/>
    <w:rsid w:val="006379FF"/>
    <w:rsid w:val="00640B2F"/>
    <w:rsid w:val="0064129B"/>
    <w:rsid w:val="00641DEF"/>
    <w:rsid w:val="00642381"/>
    <w:rsid w:val="00643218"/>
    <w:rsid w:val="00650822"/>
    <w:rsid w:val="00651695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42E"/>
    <w:rsid w:val="00671592"/>
    <w:rsid w:val="00671693"/>
    <w:rsid w:val="00672ECC"/>
    <w:rsid w:val="0067340B"/>
    <w:rsid w:val="00675155"/>
    <w:rsid w:val="00675F2B"/>
    <w:rsid w:val="00676DC3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B00A7"/>
    <w:rsid w:val="006B02CF"/>
    <w:rsid w:val="006B2123"/>
    <w:rsid w:val="006B2D65"/>
    <w:rsid w:val="006B3185"/>
    <w:rsid w:val="006B52ED"/>
    <w:rsid w:val="006B6D54"/>
    <w:rsid w:val="006C2962"/>
    <w:rsid w:val="006C56FA"/>
    <w:rsid w:val="006C6977"/>
    <w:rsid w:val="006C6CE6"/>
    <w:rsid w:val="006D0900"/>
    <w:rsid w:val="006D1925"/>
    <w:rsid w:val="006D37A3"/>
    <w:rsid w:val="006D3CC9"/>
    <w:rsid w:val="006D5E1B"/>
    <w:rsid w:val="006D619D"/>
    <w:rsid w:val="006D79CF"/>
    <w:rsid w:val="006E0874"/>
    <w:rsid w:val="006E3193"/>
    <w:rsid w:val="006E41F0"/>
    <w:rsid w:val="006E74F3"/>
    <w:rsid w:val="006F0540"/>
    <w:rsid w:val="006F0B73"/>
    <w:rsid w:val="006F15B1"/>
    <w:rsid w:val="006F51A0"/>
    <w:rsid w:val="006F627E"/>
    <w:rsid w:val="006F77C0"/>
    <w:rsid w:val="006F7867"/>
    <w:rsid w:val="007013C9"/>
    <w:rsid w:val="007055AA"/>
    <w:rsid w:val="00710803"/>
    <w:rsid w:val="007110E2"/>
    <w:rsid w:val="007119CA"/>
    <w:rsid w:val="00712BC5"/>
    <w:rsid w:val="007136EE"/>
    <w:rsid w:val="007154C8"/>
    <w:rsid w:val="00715A59"/>
    <w:rsid w:val="00720054"/>
    <w:rsid w:val="00723E2E"/>
    <w:rsid w:val="00724159"/>
    <w:rsid w:val="0072496D"/>
    <w:rsid w:val="007269EE"/>
    <w:rsid w:val="007301E3"/>
    <w:rsid w:val="007303F8"/>
    <w:rsid w:val="00730B1D"/>
    <w:rsid w:val="00731888"/>
    <w:rsid w:val="00731DA9"/>
    <w:rsid w:val="00732ADF"/>
    <w:rsid w:val="00732E39"/>
    <w:rsid w:val="00734679"/>
    <w:rsid w:val="007348EA"/>
    <w:rsid w:val="007369CF"/>
    <w:rsid w:val="00737DD5"/>
    <w:rsid w:val="00746F4F"/>
    <w:rsid w:val="007542E5"/>
    <w:rsid w:val="00760787"/>
    <w:rsid w:val="00762DBE"/>
    <w:rsid w:val="0076490C"/>
    <w:rsid w:val="00767F99"/>
    <w:rsid w:val="00770EF3"/>
    <w:rsid w:val="00772C98"/>
    <w:rsid w:val="007731F6"/>
    <w:rsid w:val="00774CE5"/>
    <w:rsid w:val="0077762A"/>
    <w:rsid w:val="00780DC1"/>
    <w:rsid w:val="00780FC6"/>
    <w:rsid w:val="00781E33"/>
    <w:rsid w:val="007829D7"/>
    <w:rsid w:val="00782EF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41A1"/>
    <w:rsid w:val="007B44D8"/>
    <w:rsid w:val="007B4AE6"/>
    <w:rsid w:val="007B7A49"/>
    <w:rsid w:val="007C3E77"/>
    <w:rsid w:val="007C4B14"/>
    <w:rsid w:val="007C4BDC"/>
    <w:rsid w:val="007C7B48"/>
    <w:rsid w:val="007D2119"/>
    <w:rsid w:val="007D39DE"/>
    <w:rsid w:val="007D48D0"/>
    <w:rsid w:val="007E089C"/>
    <w:rsid w:val="007E1C69"/>
    <w:rsid w:val="007E45BD"/>
    <w:rsid w:val="007E57C9"/>
    <w:rsid w:val="007E6AA5"/>
    <w:rsid w:val="007F1BAF"/>
    <w:rsid w:val="007F2871"/>
    <w:rsid w:val="007F7F69"/>
    <w:rsid w:val="0080055C"/>
    <w:rsid w:val="008044AB"/>
    <w:rsid w:val="00804B57"/>
    <w:rsid w:val="00804C14"/>
    <w:rsid w:val="00804EFA"/>
    <w:rsid w:val="0080513E"/>
    <w:rsid w:val="00806294"/>
    <w:rsid w:val="00807967"/>
    <w:rsid w:val="008104D5"/>
    <w:rsid w:val="00812AE8"/>
    <w:rsid w:val="008142AE"/>
    <w:rsid w:val="008168C5"/>
    <w:rsid w:val="00822B7E"/>
    <w:rsid w:val="008263B0"/>
    <w:rsid w:val="00826617"/>
    <w:rsid w:val="00826D7B"/>
    <w:rsid w:val="00827CC0"/>
    <w:rsid w:val="00832889"/>
    <w:rsid w:val="00832FAC"/>
    <w:rsid w:val="008337B3"/>
    <w:rsid w:val="0083512F"/>
    <w:rsid w:val="00837B72"/>
    <w:rsid w:val="00841733"/>
    <w:rsid w:val="00841BC7"/>
    <w:rsid w:val="00846D6C"/>
    <w:rsid w:val="0084706A"/>
    <w:rsid w:val="00852934"/>
    <w:rsid w:val="00853BD4"/>
    <w:rsid w:val="00854C56"/>
    <w:rsid w:val="00861F13"/>
    <w:rsid w:val="00862DD3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D39"/>
    <w:rsid w:val="00881F63"/>
    <w:rsid w:val="00883A15"/>
    <w:rsid w:val="008846A7"/>
    <w:rsid w:val="00884E34"/>
    <w:rsid w:val="00885012"/>
    <w:rsid w:val="008852C7"/>
    <w:rsid w:val="0088762B"/>
    <w:rsid w:val="00887F10"/>
    <w:rsid w:val="008909F1"/>
    <w:rsid w:val="00896BB8"/>
    <w:rsid w:val="00896F9E"/>
    <w:rsid w:val="008A0A1F"/>
    <w:rsid w:val="008A16E9"/>
    <w:rsid w:val="008A340B"/>
    <w:rsid w:val="008A4B08"/>
    <w:rsid w:val="008A63E5"/>
    <w:rsid w:val="008A714B"/>
    <w:rsid w:val="008B0032"/>
    <w:rsid w:val="008B2377"/>
    <w:rsid w:val="008B5DD1"/>
    <w:rsid w:val="008C093B"/>
    <w:rsid w:val="008C12EF"/>
    <w:rsid w:val="008C2B54"/>
    <w:rsid w:val="008C4703"/>
    <w:rsid w:val="008C4EBB"/>
    <w:rsid w:val="008C704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53CC"/>
    <w:rsid w:val="008F643C"/>
    <w:rsid w:val="008F7C5D"/>
    <w:rsid w:val="00900C76"/>
    <w:rsid w:val="00906354"/>
    <w:rsid w:val="0091162E"/>
    <w:rsid w:val="0091171F"/>
    <w:rsid w:val="00920108"/>
    <w:rsid w:val="00922354"/>
    <w:rsid w:val="00924FF0"/>
    <w:rsid w:val="00924FFD"/>
    <w:rsid w:val="00925A2D"/>
    <w:rsid w:val="00927C58"/>
    <w:rsid w:val="009309FD"/>
    <w:rsid w:val="00934A8B"/>
    <w:rsid w:val="009456DF"/>
    <w:rsid w:val="009470AA"/>
    <w:rsid w:val="009479AB"/>
    <w:rsid w:val="009513DC"/>
    <w:rsid w:val="00952C61"/>
    <w:rsid w:val="00954725"/>
    <w:rsid w:val="0095505D"/>
    <w:rsid w:val="00957810"/>
    <w:rsid w:val="009612A1"/>
    <w:rsid w:val="009616CC"/>
    <w:rsid w:val="00961CAE"/>
    <w:rsid w:val="00962FF4"/>
    <w:rsid w:val="00963DD4"/>
    <w:rsid w:val="00964A74"/>
    <w:rsid w:val="00971674"/>
    <w:rsid w:val="00971A7B"/>
    <w:rsid w:val="00972E6A"/>
    <w:rsid w:val="00973113"/>
    <w:rsid w:val="00974BE7"/>
    <w:rsid w:val="00974ED9"/>
    <w:rsid w:val="00977359"/>
    <w:rsid w:val="00981BE8"/>
    <w:rsid w:val="00982D6E"/>
    <w:rsid w:val="00985C30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A7672"/>
    <w:rsid w:val="009B1971"/>
    <w:rsid w:val="009B5E4E"/>
    <w:rsid w:val="009C0625"/>
    <w:rsid w:val="009C2054"/>
    <w:rsid w:val="009C274B"/>
    <w:rsid w:val="009C348C"/>
    <w:rsid w:val="009C513D"/>
    <w:rsid w:val="009C570F"/>
    <w:rsid w:val="009C6E31"/>
    <w:rsid w:val="009D227F"/>
    <w:rsid w:val="009D36B6"/>
    <w:rsid w:val="009D5018"/>
    <w:rsid w:val="009D7364"/>
    <w:rsid w:val="009D742E"/>
    <w:rsid w:val="009E267E"/>
    <w:rsid w:val="009E2AC6"/>
    <w:rsid w:val="009E4501"/>
    <w:rsid w:val="009E466C"/>
    <w:rsid w:val="009E4E64"/>
    <w:rsid w:val="009E6694"/>
    <w:rsid w:val="009E708E"/>
    <w:rsid w:val="009F044F"/>
    <w:rsid w:val="009F1316"/>
    <w:rsid w:val="009F3C37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5FE9"/>
    <w:rsid w:val="00A16194"/>
    <w:rsid w:val="00A1723F"/>
    <w:rsid w:val="00A228E2"/>
    <w:rsid w:val="00A22DAF"/>
    <w:rsid w:val="00A259F4"/>
    <w:rsid w:val="00A25E88"/>
    <w:rsid w:val="00A26415"/>
    <w:rsid w:val="00A269F5"/>
    <w:rsid w:val="00A26A23"/>
    <w:rsid w:val="00A27563"/>
    <w:rsid w:val="00A30AE1"/>
    <w:rsid w:val="00A30BBF"/>
    <w:rsid w:val="00A332D4"/>
    <w:rsid w:val="00A33CAD"/>
    <w:rsid w:val="00A33F66"/>
    <w:rsid w:val="00A34DFB"/>
    <w:rsid w:val="00A35EB0"/>
    <w:rsid w:val="00A37705"/>
    <w:rsid w:val="00A41F0E"/>
    <w:rsid w:val="00A42212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292E"/>
    <w:rsid w:val="00AB373F"/>
    <w:rsid w:val="00AB4D70"/>
    <w:rsid w:val="00AB53FB"/>
    <w:rsid w:val="00AC0D71"/>
    <w:rsid w:val="00AC1F0D"/>
    <w:rsid w:val="00AC234A"/>
    <w:rsid w:val="00AC2AD5"/>
    <w:rsid w:val="00AC3240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408E"/>
    <w:rsid w:val="00AE60E3"/>
    <w:rsid w:val="00AF0DD1"/>
    <w:rsid w:val="00AF3992"/>
    <w:rsid w:val="00AF3CFD"/>
    <w:rsid w:val="00AF50F2"/>
    <w:rsid w:val="00B01009"/>
    <w:rsid w:val="00B02F8B"/>
    <w:rsid w:val="00B04F99"/>
    <w:rsid w:val="00B10F40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2D68"/>
    <w:rsid w:val="00B4419D"/>
    <w:rsid w:val="00B44B58"/>
    <w:rsid w:val="00B5013F"/>
    <w:rsid w:val="00B51224"/>
    <w:rsid w:val="00B57593"/>
    <w:rsid w:val="00B57730"/>
    <w:rsid w:val="00B5788B"/>
    <w:rsid w:val="00B60E8C"/>
    <w:rsid w:val="00B61073"/>
    <w:rsid w:val="00B63169"/>
    <w:rsid w:val="00B63F1A"/>
    <w:rsid w:val="00B6546A"/>
    <w:rsid w:val="00B65B89"/>
    <w:rsid w:val="00B70482"/>
    <w:rsid w:val="00B707CD"/>
    <w:rsid w:val="00B73AB9"/>
    <w:rsid w:val="00B73B20"/>
    <w:rsid w:val="00B74E53"/>
    <w:rsid w:val="00B760E0"/>
    <w:rsid w:val="00B76183"/>
    <w:rsid w:val="00B76809"/>
    <w:rsid w:val="00B81B9F"/>
    <w:rsid w:val="00B828B2"/>
    <w:rsid w:val="00B84A36"/>
    <w:rsid w:val="00B84E1B"/>
    <w:rsid w:val="00B85372"/>
    <w:rsid w:val="00B86A02"/>
    <w:rsid w:val="00B94251"/>
    <w:rsid w:val="00B94E40"/>
    <w:rsid w:val="00B96EAE"/>
    <w:rsid w:val="00BA0276"/>
    <w:rsid w:val="00BA1AB7"/>
    <w:rsid w:val="00BA1DF2"/>
    <w:rsid w:val="00BA7C5B"/>
    <w:rsid w:val="00BB2409"/>
    <w:rsid w:val="00BB5DF0"/>
    <w:rsid w:val="00BC0537"/>
    <w:rsid w:val="00BC06F2"/>
    <w:rsid w:val="00BC1931"/>
    <w:rsid w:val="00BC23A2"/>
    <w:rsid w:val="00BC322C"/>
    <w:rsid w:val="00BC5EA7"/>
    <w:rsid w:val="00BC668F"/>
    <w:rsid w:val="00BC6EC3"/>
    <w:rsid w:val="00BD00F2"/>
    <w:rsid w:val="00BD175C"/>
    <w:rsid w:val="00BD22B3"/>
    <w:rsid w:val="00BD2A63"/>
    <w:rsid w:val="00BD3194"/>
    <w:rsid w:val="00BD4618"/>
    <w:rsid w:val="00BE0133"/>
    <w:rsid w:val="00BE1DAE"/>
    <w:rsid w:val="00BE4746"/>
    <w:rsid w:val="00BE4959"/>
    <w:rsid w:val="00BE5998"/>
    <w:rsid w:val="00BE7541"/>
    <w:rsid w:val="00BF0F9C"/>
    <w:rsid w:val="00BF108F"/>
    <w:rsid w:val="00BF2AAD"/>
    <w:rsid w:val="00BF2B7D"/>
    <w:rsid w:val="00BF3C98"/>
    <w:rsid w:val="00BF4365"/>
    <w:rsid w:val="00BF5BE6"/>
    <w:rsid w:val="00BF6323"/>
    <w:rsid w:val="00BF6E96"/>
    <w:rsid w:val="00C00A40"/>
    <w:rsid w:val="00C03F18"/>
    <w:rsid w:val="00C0460D"/>
    <w:rsid w:val="00C04824"/>
    <w:rsid w:val="00C06B6C"/>
    <w:rsid w:val="00C06D33"/>
    <w:rsid w:val="00C07BDE"/>
    <w:rsid w:val="00C11EBC"/>
    <w:rsid w:val="00C1375E"/>
    <w:rsid w:val="00C14E23"/>
    <w:rsid w:val="00C17222"/>
    <w:rsid w:val="00C17B34"/>
    <w:rsid w:val="00C17CB4"/>
    <w:rsid w:val="00C17D9E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1E5C"/>
    <w:rsid w:val="00C44069"/>
    <w:rsid w:val="00C45566"/>
    <w:rsid w:val="00C45974"/>
    <w:rsid w:val="00C5007A"/>
    <w:rsid w:val="00C5205A"/>
    <w:rsid w:val="00C53CDB"/>
    <w:rsid w:val="00C55671"/>
    <w:rsid w:val="00C56A74"/>
    <w:rsid w:val="00C56B97"/>
    <w:rsid w:val="00C61871"/>
    <w:rsid w:val="00C63524"/>
    <w:rsid w:val="00C66C6E"/>
    <w:rsid w:val="00C71165"/>
    <w:rsid w:val="00C72531"/>
    <w:rsid w:val="00C73E21"/>
    <w:rsid w:val="00C74549"/>
    <w:rsid w:val="00C74A5A"/>
    <w:rsid w:val="00C81483"/>
    <w:rsid w:val="00C84A94"/>
    <w:rsid w:val="00C84F56"/>
    <w:rsid w:val="00C90235"/>
    <w:rsid w:val="00C90782"/>
    <w:rsid w:val="00C92D0B"/>
    <w:rsid w:val="00C94EE1"/>
    <w:rsid w:val="00C968EA"/>
    <w:rsid w:val="00C96B7D"/>
    <w:rsid w:val="00C97913"/>
    <w:rsid w:val="00C97E7E"/>
    <w:rsid w:val="00CA05CF"/>
    <w:rsid w:val="00CA1057"/>
    <w:rsid w:val="00CA2B65"/>
    <w:rsid w:val="00CA35DD"/>
    <w:rsid w:val="00CA414A"/>
    <w:rsid w:val="00CA65DC"/>
    <w:rsid w:val="00CB0FA1"/>
    <w:rsid w:val="00CB184A"/>
    <w:rsid w:val="00CB3055"/>
    <w:rsid w:val="00CB31F3"/>
    <w:rsid w:val="00CB59CF"/>
    <w:rsid w:val="00CC1235"/>
    <w:rsid w:val="00CC12A5"/>
    <w:rsid w:val="00CC23BA"/>
    <w:rsid w:val="00CC525B"/>
    <w:rsid w:val="00CC7909"/>
    <w:rsid w:val="00CD043B"/>
    <w:rsid w:val="00CD0A80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075EF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2744"/>
    <w:rsid w:val="00D23218"/>
    <w:rsid w:val="00D25439"/>
    <w:rsid w:val="00D27293"/>
    <w:rsid w:val="00D30960"/>
    <w:rsid w:val="00D30AAC"/>
    <w:rsid w:val="00D30EE5"/>
    <w:rsid w:val="00D32DA2"/>
    <w:rsid w:val="00D34782"/>
    <w:rsid w:val="00D376A1"/>
    <w:rsid w:val="00D403F4"/>
    <w:rsid w:val="00D40422"/>
    <w:rsid w:val="00D43239"/>
    <w:rsid w:val="00D45CB3"/>
    <w:rsid w:val="00D4673E"/>
    <w:rsid w:val="00D46A76"/>
    <w:rsid w:val="00D47069"/>
    <w:rsid w:val="00D50FD7"/>
    <w:rsid w:val="00D53720"/>
    <w:rsid w:val="00D552C0"/>
    <w:rsid w:val="00D56B43"/>
    <w:rsid w:val="00D5798B"/>
    <w:rsid w:val="00D608B4"/>
    <w:rsid w:val="00D62016"/>
    <w:rsid w:val="00D646F7"/>
    <w:rsid w:val="00D67E04"/>
    <w:rsid w:val="00D85532"/>
    <w:rsid w:val="00D87CF6"/>
    <w:rsid w:val="00D92270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2740"/>
    <w:rsid w:val="00DB6F4C"/>
    <w:rsid w:val="00DC1CDE"/>
    <w:rsid w:val="00DC2E37"/>
    <w:rsid w:val="00DC2FFC"/>
    <w:rsid w:val="00DC4F8A"/>
    <w:rsid w:val="00DD14EA"/>
    <w:rsid w:val="00DD38A3"/>
    <w:rsid w:val="00DD443E"/>
    <w:rsid w:val="00DD504A"/>
    <w:rsid w:val="00DD7500"/>
    <w:rsid w:val="00DE0290"/>
    <w:rsid w:val="00DE0716"/>
    <w:rsid w:val="00DE1D0F"/>
    <w:rsid w:val="00DE24AE"/>
    <w:rsid w:val="00DE3DE6"/>
    <w:rsid w:val="00DF18D8"/>
    <w:rsid w:val="00DF4FE6"/>
    <w:rsid w:val="00DF7023"/>
    <w:rsid w:val="00E01187"/>
    <w:rsid w:val="00E01AA1"/>
    <w:rsid w:val="00E028FD"/>
    <w:rsid w:val="00E051AB"/>
    <w:rsid w:val="00E064B8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2E4E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0E38"/>
    <w:rsid w:val="00E72EE8"/>
    <w:rsid w:val="00E74D5C"/>
    <w:rsid w:val="00E764C0"/>
    <w:rsid w:val="00E804F6"/>
    <w:rsid w:val="00E82E79"/>
    <w:rsid w:val="00E84BBA"/>
    <w:rsid w:val="00E85033"/>
    <w:rsid w:val="00E8726D"/>
    <w:rsid w:val="00E876FD"/>
    <w:rsid w:val="00E87D65"/>
    <w:rsid w:val="00E927A3"/>
    <w:rsid w:val="00E92892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481F"/>
    <w:rsid w:val="00EB5E31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0E6F"/>
    <w:rsid w:val="00ED2D11"/>
    <w:rsid w:val="00ED6616"/>
    <w:rsid w:val="00ED667C"/>
    <w:rsid w:val="00ED7ABD"/>
    <w:rsid w:val="00EE0080"/>
    <w:rsid w:val="00EE1F3F"/>
    <w:rsid w:val="00EE4290"/>
    <w:rsid w:val="00EF4C77"/>
    <w:rsid w:val="00EF76B2"/>
    <w:rsid w:val="00EF79BC"/>
    <w:rsid w:val="00F00425"/>
    <w:rsid w:val="00F01DC2"/>
    <w:rsid w:val="00F02137"/>
    <w:rsid w:val="00F057C2"/>
    <w:rsid w:val="00F0786C"/>
    <w:rsid w:val="00F10256"/>
    <w:rsid w:val="00F108DD"/>
    <w:rsid w:val="00F10A90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6BE3"/>
    <w:rsid w:val="00F36CEB"/>
    <w:rsid w:val="00F40A62"/>
    <w:rsid w:val="00F43A72"/>
    <w:rsid w:val="00F43EE3"/>
    <w:rsid w:val="00F45985"/>
    <w:rsid w:val="00F470B6"/>
    <w:rsid w:val="00F47742"/>
    <w:rsid w:val="00F51EAC"/>
    <w:rsid w:val="00F556A5"/>
    <w:rsid w:val="00F626CE"/>
    <w:rsid w:val="00F63666"/>
    <w:rsid w:val="00F6384E"/>
    <w:rsid w:val="00F63882"/>
    <w:rsid w:val="00F6389E"/>
    <w:rsid w:val="00F6392B"/>
    <w:rsid w:val="00F63A0A"/>
    <w:rsid w:val="00F65384"/>
    <w:rsid w:val="00F70448"/>
    <w:rsid w:val="00F70F12"/>
    <w:rsid w:val="00F749BF"/>
    <w:rsid w:val="00F75F39"/>
    <w:rsid w:val="00F7629E"/>
    <w:rsid w:val="00F80AB4"/>
    <w:rsid w:val="00F81E9A"/>
    <w:rsid w:val="00F82E75"/>
    <w:rsid w:val="00F832D4"/>
    <w:rsid w:val="00F83335"/>
    <w:rsid w:val="00F838E0"/>
    <w:rsid w:val="00F847C4"/>
    <w:rsid w:val="00F84F18"/>
    <w:rsid w:val="00F86EF7"/>
    <w:rsid w:val="00F875B3"/>
    <w:rsid w:val="00F91C02"/>
    <w:rsid w:val="00F961B6"/>
    <w:rsid w:val="00FA0E20"/>
    <w:rsid w:val="00FA5355"/>
    <w:rsid w:val="00FA62BA"/>
    <w:rsid w:val="00FA6791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00DE4A"/>
  <w15:docId w15:val="{1987CF3E-EF58-4AFB-9DBA-2C33332C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C"/>
  </w:style>
  <w:style w:type="paragraph" w:styleId="1">
    <w:name w:val="heading 1"/>
    <w:basedOn w:val="a"/>
    <w:next w:val="a"/>
    <w:link w:val="10"/>
    <w:qFormat/>
    <w:rsid w:val="000A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4A4D96"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paragraph" w:styleId="a0">
    <w:name w:val="Body Text"/>
    <w:basedOn w:val="a"/>
    <w:link w:val="ac"/>
    <w:rsid w:val="004A4D96"/>
    <w:pPr>
      <w:spacing w:after="120"/>
    </w:pPr>
  </w:style>
  <w:style w:type="character" w:customStyle="1" w:styleId="ac">
    <w:name w:val="Основной текст Знак"/>
    <w:basedOn w:val="a1"/>
    <w:link w:val="a0"/>
    <w:rsid w:val="004A4D96"/>
  </w:style>
  <w:style w:type="character" w:customStyle="1" w:styleId="20">
    <w:name w:val="Заголовок 2 Знак"/>
    <w:basedOn w:val="a1"/>
    <w:link w:val="2"/>
    <w:rsid w:val="004A4D96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4A4D96"/>
  </w:style>
  <w:style w:type="character" w:customStyle="1" w:styleId="WW8Num1z1">
    <w:name w:val="WW8Num1z1"/>
    <w:rsid w:val="004A4D96"/>
    <w:rPr>
      <w:rFonts w:ascii="Times New Roman" w:hAnsi="Times New Roman" w:cs="Times New Roman"/>
      <w:bCs/>
      <w:sz w:val="28"/>
      <w:szCs w:val="28"/>
    </w:rPr>
  </w:style>
  <w:style w:type="character" w:customStyle="1" w:styleId="WW8Num1z2">
    <w:name w:val="WW8Num1z2"/>
    <w:rsid w:val="004A4D96"/>
  </w:style>
  <w:style w:type="character" w:customStyle="1" w:styleId="WW8Num1z3">
    <w:name w:val="WW8Num1z3"/>
    <w:rsid w:val="004A4D96"/>
  </w:style>
  <w:style w:type="character" w:customStyle="1" w:styleId="WW8Num1z4">
    <w:name w:val="WW8Num1z4"/>
    <w:rsid w:val="004A4D96"/>
  </w:style>
  <w:style w:type="character" w:customStyle="1" w:styleId="WW8Num1z5">
    <w:name w:val="WW8Num1z5"/>
    <w:rsid w:val="004A4D96"/>
  </w:style>
  <w:style w:type="character" w:customStyle="1" w:styleId="WW8Num1z6">
    <w:name w:val="WW8Num1z6"/>
    <w:rsid w:val="004A4D96"/>
  </w:style>
  <w:style w:type="character" w:customStyle="1" w:styleId="WW8Num1z7">
    <w:name w:val="WW8Num1z7"/>
    <w:rsid w:val="004A4D96"/>
  </w:style>
  <w:style w:type="character" w:customStyle="1" w:styleId="WW8Num1z8">
    <w:name w:val="WW8Num1z8"/>
    <w:rsid w:val="004A4D96"/>
  </w:style>
  <w:style w:type="character" w:customStyle="1" w:styleId="21">
    <w:name w:val="Основной шрифт абзаца2"/>
    <w:rsid w:val="004A4D96"/>
  </w:style>
  <w:style w:type="character" w:customStyle="1" w:styleId="WW8Num2z0">
    <w:name w:val="WW8Num2z0"/>
    <w:rsid w:val="004A4D96"/>
  </w:style>
  <w:style w:type="character" w:customStyle="1" w:styleId="WW8Num2z1">
    <w:name w:val="WW8Num2z1"/>
    <w:rsid w:val="004A4D96"/>
  </w:style>
  <w:style w:type="character" w:customStyle="1" w:styleId="WW8Num2z2">
    <w:name w:val="WW8Num2z2"/>
    <w:rsid w:val="004A4D96"/>
  </w:style>
  <w:style w:type="character" w:customStyle="1" w:styleId="WW8Num2z3">
    <w:name w:val="WW8Num2z3"/>
    <w:rsid w:val="004A4D96"/>
  </w:style>
  <w:style w:type="character" w:customStyle="1" w:styleId="WW8Num2z4">
    <w:name w:val="WW8Num2z4"/>
    <w:rsid w:val="004A4D96"/>
  </w:style>
  <w:style w:type="character" w:customStyle="1" w:styleId="WW8Num2z5">
    <w:name w:val="WW8Num2z5"/>
    <w:rsid w:val="004A4D96"/>
  </w:style>
  <w:style w:type="character" w:customStyle="1" w:styleId="WW8Num2z6">
    <w:name w:val="WW8Num2z6"/>
    <w:rsid w:val="004A4D96"/>
  </w:style>
  <w:style w:type="character" w:customStyle="1" w:styleId="WW8Num2z7">
    <w:name w:val="WW8Num2z7"/>
    <w:rsid w:val="004A4D96"/>
  </w:style>
  <w:style w:type="character" w:customStyle="1" w:styleId="WW8Num2z8">
    <w:name w:val="WW8Num2z8"/>
    <w:rsid w:val="004A4D96"/>
  </w:style>
  <w:style w:type="character" w:customStyle="1" w:styleId="12">
    <w:name w:val="Основной шрифт абзаца1"/>
    <w:rsid w:val="004A4D96"/>
  </w:style>
  <w:style w:type="character" w:customStyle="1" w:styleId="ad">
    <w:name w:val="Символ нумерации"/>
    <w:rsid w:val="004A4D96"/>
  </w:style>
  <w:style w:type="paragraph" w:customStyle="1" w:styleId="11">
    <w:name w:val="Заголовок1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0"/>
    <w:rsid w:val="004A4D9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15">
    <w:name w:val="Название объекта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4A4D96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4A4D96"/>
    <w:pPr>
      <w:jc w:val="center"/>
    </w:pPr>
    <w:rPr>
      <w:b/>
      <w:bCs/>
    </w:rPr>
  </w:style>
  <w:style w:type="paragraph" w:customStyle="1" w:styleId="F9E977197262459AB16AE09F8A4F0155">
    <w:name w:val="F9E977197262459AB16AE09F8A4F0155"/>
    <w:rsid w:val="004A4D9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6">
    <w:name w:val="Текст выноски Знак1"/>
    <w:uiPriority w:val="99"/>
    <w:rsid w:val="004A4D96"/>
    <w:rPr>
      <w:rFonts w:ascii="Tahoma" w:hAnsi="Tahoma" w:cs="Tahoma" w:hint="default"/>
      <w:sz w:val="16"/>
      <w:szCs w:val="16"/>
    </w:rPr>
  </w:style>
  <w:style w:type="table" w:styleId="af1">
    <w:name w:val="Table Grid"/>
    <w:basedOn w:val="a2"/>
    <w:rsid w:val="00C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1"/>
    <w:qFormat/>
    <w:rsid w:val="000A6708"/>
    <w:rPr>
      <w:i/>
      <w:iCs/>
    </w:rPr>
  </w:style>
  <w:style w:type="character" w:customStyle="1" w:styleId="10">
    <w:name w:val="Заголовок 1 Знак"/>
    <w:basedOn w:val="a1"/>
    <w:link w:val="1"/>
    <w:rsid w:val="000A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qFormat/>
    <w:rsid w:val="000A6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1"/>
    <w:link w:val="af3"/>
    <w:rsid w:val="000A6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636C-B2D3-437D-80B2-B1AA8505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14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24737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Марина Васильевна Кононова</cp:lastModifiedBy>
  <cp:revision>40</cp:revision>
  <cp:lastPrinted>2021-10-29T10:36:00Z</cp:lastPrinted>
  <dcterms:created xsi:type="dcterms:W3CDTF">2021-02-26T12:01:00Z</dcterms:created>
  <dcterms:modified xsi:type="dcterms:W3CDTF">2021-11-03T07:53:00Z</dcterms:modified>
</cp:coreProperties>
</file>