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92" w:type="dxa"/>
        <w:tblLook w:val="01E0" w:firstRow="1" w:lastRow="1" w:firstColumn="1" w:lastColumn="1" w:noHBand="0" w:noVBand="0"/>
      </w:tblPr>
      <w:tblGrid>
        <w:gridCol w:w="10105"/>
        <w:gridCol w:w="2287"/>
      </w:tblGrid>
      <w:tr w:rsidR="000A31F8" w:rsidTr="00D00FE3">
        <w:trPr>
          <w:trHeight w:val="2212"/>
        </w:trPr>
        <w:tc>
          <w:tcPr>
            <w:tcW w:w="10105" w:type="dxa"/>
            <w:hideMark/>
          </w:tcPr>
          <w:p w:rsidR="00D00FE3" w:rsidRPr="00323B36" w:rsidRDefault="00D00FE3" w:rsidP="00D00FE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rFonts w:ascii="Calibri" w:eastAsia="Calibri" w:hAnsi="Calibri" w:cs="Mangal"/>
                <w:b/>
                <w:noProof/>
                <w:sz w:val="28"/>
                <w:szCs w:val="28"/>
              </w:rPr>
              <w:drawing>
                <wp:inline distT="0" distB="0" distL="0" distR="0" wp14:anchorId="7E52A0B8" wp14:editId="42ECAE2D">
                  <wp:extent cx="669925" cy="861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D00FE3" w:rsidRPr="00323B36" w:rsidRDefault="00D00FE3" w:rsidP="00D00FE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D00FE3" w:rsidRPr="00323B36" w:rsidRDefault="00D00FE3" w:rsidP="00D00FE3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D00FE3" w:rsidRPr="00323B36" w:rsidRDefault="00D00FE3" w:rsidP="00D00FE3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D00FE3" w:rsidRPr="00323B36" w:rsidRDefault="00D00FE3" w:rsidP="00D00FE3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D00FE3" w:rsidRPr="00323B36" w:rsidRDefault="00D00FE3" w:rsidP="00D00FE3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D00FE3" w:rsidRPr="00323B36" w:rsidRDefault="00D00FE3" w:rsidP="00D00FE3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D00FE3" w:rsidRPr="00323B36" w:rsidTr="00323FDB">
              <w:trPr>
                <w:trHeight w:val="383"/>
              </w:trPr>
              <w:tc>
                <w:tcPr>
                  <w:tcW w:w="2235" w:type="dxa"/>
                  <w:hideMark/>
                </w:tcPr>
                <w:p w:rsidR="00D00FE3" w:rsidRPr="00323B36" w:rsidRDefault="00D43E6F" w:rsidP="00D00FE3">
                  <w:pPr>
                    <w:ind w:left="-108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11.01.2024</w:t>
                  </w:r>
                </w:p>
              </w:tc>
              <w:tc>
                <w:tcPr>
                  <w:tcW w:w="2268" w:type="dxa"/>
                </w:tcPr>
                <w:p w:rsidR="00D00FE3" w:rsidRPr="00323B36" w:rsidRDefault="00D00FE3" w:rsidP="00323FD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D00FE3" w:rsidRPr="00323B36" w:rsidRDefault="00D00FE3" w:rsidP="00323FD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D00FE3" w:rsidRPr="00323B36" w:rsidRDefault="00D43E6F" w:rsidP="00323FD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3</w:t>
                  </w:r>
                </w:p>
              </w:tc>
              <w:tc>
                <w:tcPr>
                  <w:tcW w:w="1315" w:type="dxa"/>
                </w:tcPr>
                <w:p w:rsidR="00D00FE3" w:rsidRPr="00323B36" w:rsidRDefault="00D00FE3" w:rsidP="00323FD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D00FE3" w:rsidRPr="00323B36" w:rsidRDefault="00D00FE3" w:rsidP="00323FDB">
                  <w:pPr>
                    <w:ind w:left="196" w:hanging="196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D00FE3" w:rsidRPr="00D00FE3" w:rsidRDefault="00D00FE3" w:rsidP="00426D91">
            <w:pPr>
              <w:pStyle w:val="a4"/>
              <w:ind w:right="369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0A31F8" w:rsidRDefault="000A31F8" w:rsidP="00D00FE3">
            <w:pPr>
              <w:pStyle w:val="a4"/>
              <w:ind w:right="4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 реализации мер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>приятий муниципальной  программы  Песчанокопского района  «Развитие  культуры и</w:t>
            </w:r>
            <w:r w:rsidR="00D00FE3">
              <w:rPr>
                <w:rFonts w:ascii="Times New Roman" w:hAnsi="Times New Roman" w:cs="Times New Roman"/>
                <w:sz w:val="28"/>
                <w:szCs w:val="28"/>
              </w:rPr>
              <w:t xml:space="preserve"> туризма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>» на 202</w:t>
            </w:r>
            <w:r w:rsidR="00426D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D00FE3" w:rsidRPr="008641DE" w:rsidRDefault="00D00FE3" w:rsidP="00426D91">
            <w:pPr>
              <w:pStyle w:val="a4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A31F8" w:rsidRDefault="000A31F8">
            <w:pPr>
              <w:pStyle w:val="a4"/>
              <w:rPr>
                <w:sz w:val="28"/>
                <w:szCs w:val="28"/>
              </w:rPr>
            </w:pPr>
          </w:p>
        </w:tc>
      </w:tr>
    </w:tbl>
    <w:p w:rsidR="000A31F8" w:rsidRDefault="000A31F8" w:rsidP="008641DE">
      <w:pPr>
        <w:ind w:firstLine="709"/>
        <w:jc w:val="both"/>
        <w:rPr>
          <w:rFonts w:eastAsia="SimSun" w:cs="Mangal"/>
          <w:kern w:val="2"/>
          <w:sz w:val="28"/>
          <w:szCs w:val="34"/>
          <w:lang w:eastAsia="hi-IN" w:bidi="hi-IN"/>
        </w:rPr>
      </w:pPr>
      <w:r>
        <w:rPr>
          <w:sz w:val="28"/>
          <w:szCs w:val="28"/>
        </w:rPr>
        <w:t>В соответствии с постановлением Администрации Песчанокопского</w:t>
      </w:r>
      <w:r w:rsidR="00B961C6">
        <w:rPr>
          <w:sz w:val="28"/>
          <w:szCs w:val="28"/>
        </w:rPr>
        <w:t xml:space="preserve"> ра</w:t>
      </w:r>
      <w:r w:rsidR="00B961C6">
        <w:rPr>
          <w:sz w:val="28"/>
          <w:szCs w:val="28"/>
        </w:rPr>
        <w:t>й</w:t>
      </w:r>
      <w:r w:rsidR="00B961C6">
        <w:rPr>
          <w:sz w:val="28"/>
          <w:szCs w:val="28"/>
        </w:rPr>
        <w:t>она от 09.11.2020</w:t>
      </w:r>
      <w:r w:rsidR="00201D94">
        <w:rPr>
          <w:sz w:val="28"/>
          <w:szCs w:val="28"/>
        </w:rPr>
        <w:t xml:space="preserve"> </w:t>
      </w:r>
      <w:r w:rsidR="00B961C6">
        <w:rPr>
          <w:sz w:val="28"/>
          <w:szCs w:val="28"/>
        </w:rPr>
        <w:t xml:space="preserve"> №833 </w:t>
      </w:r>
      <w:r>
        <w:rPr>
          <w:sz w:val="28"/>
          <w:szCs w:val="28"/>
        </w:rPr>
        <w:t>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</w:t>
      </w:r>
      <w:r w:rsidR="00725A74">
        <w:rPr>
          <w:rFonts w:eastAsia="SimSun" w:cs="Mangal"/>
          <w:kern w:val="2"/>
          <w:sz w:val="28"/>
          <w:szCs w:val="28"/>
          <w:lang w:eastAsia="hi-IN" w:bidi="hi-IN"/>
        </w:rPr>
        <w:t>рограмм Песчанокопского района»,</w:t>
      </w:r>
      <w:r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D00FE3" w:rsidRDefault="00D00FE3" w:rsidP="008641DE">
      <w:pPr>
        <w:tabs>
          <w:tab w:val="center" w:pos="7285"/>
          <w:tab w:val="left" w:pos="10020"/>
        </w:tabs>
        <w:suppressAutoHyphens/>
        <w:jc w:val="center"/>
        <w:rPr>
          <w:b/>
          <w:bCs/>
          <w:sz w:val="36"/>
          <w:szCs w:val="36"/>
        </w:rPr>
      </w:pPr>
    </w:p>
    <w:p w:rsidR="00725A74" w:rsidRPr="00725A74" w:rsidRDefault="00725A74" w:rsidP="008641DE">
      <w:pPr>
        <w:tabs>
          <w:tab w:val="center" w:pos="7285"/>
          <w:tab w:val="left" w:pos="10020"/>
        </w:tabs>
        <w:suppressAutoHyphens/>
        <w:jc w:val="center"/>
        <w:rPr>
          <w:sz w:val="28"/>
          <w:szCs w:val="28"/>
        </w:rPr>
      </w:pPr>
      <w:r w:rsidRPr="00725A74">
        <w:rPr>
          <w:b/>
          <w:bCs/>
          <w:sz w:val="36"/>
          <w:szCs w:val="36"/>
        </w:rPr>
        <w:t>Постановляю</w:t>
      </w:r>
      <w:r w:rsidRPr="00725A74">
        <w:rPr>
          <w:sz w:val="28"/>
          <w:szCs w:val="28"/>
        </w:rPr>
        <w:t>:</w:t>
      </w:r>
    </w:p>
    <w:p w:rsidR="000A31F8" w:rsidRDefault="000A31F8" w:rsidP="00B961C6">
      <w:pPr>
        <w:jc w:val="both"/>
        <w:rPr>
          <w:sz w:val="28"/>
          <w:szCs w:val="28"/>
        </w:rPr>
      </w:pPr>
    </w:p>
    <w:p w:rsidR="000A31F8" w:rsidRPr="000A31F8" w:rsidRDefault="00B961C6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</w:t>
      </w:r>
      <w:r w:rsidR="000A31F8" w:rsidRPr="000A31F8">
        <w:rPr>
          <w:sz w:val="28"/>
          <w:szCs w:val="28"/>
        </w:rPr>
        <w:t>реализ</w:t>
      </w:r>
      <w:r>
        <w:rPr>
          <w:sz w:val="28"/>
          <w:szCs w:val="28"/>
        </w:rPr>
        <w:t>ации мероприятий муниципальной программы Песчанокопского района «Развитие культуры и туризма» на 202</w:t>
      </w:r>
      <w:r w:rsidR="00201D94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</w:t>
      </w:r>
      <w:r w:rsidR="00D00FE3">
        <w:rPr>
          <w:sz w:val="28"/>
          <w:szCs w:val="28"/>
        </w:rPr>
        <w:t>приложению</w:t>
      </w:r>
      <w:r w:rsidR="000A31F8" w:rsidRPr="000A31F8">
        <w:rPr>
          <w:sz w:val="28"/>
          <w:szCs w:val="28"/>
        </w:rPr>
        <w:t xml:space="preserve"> к настоящему постановлению.</w:t>
      </w:r>
    </w:p>
    <w:p w:rsidR="000A31F8" w:rsidRDefault="000A31F8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641DE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>От</w:t>
      </w:r>
      <w:r w:rsidR="00B961C6">
        <w:rPr>
          <w:sz w:val="28"/>
          <w:szCs w:val="28"/>
        </w:rPr>
        <w:t xml:space="preserve">делу информационных технологий </w:t>
      </w:r>
      <w:r w:rsidRPr="000A31F8">
        <w:rPr>
          <w:sz w:val="28"/>
          <w:szCs w:val="28"/>
        </w:rPr>
        <w:t>разместить настоящее постано</w:t>
      </w:r>
      <w:r w:rsidRPr="000A31F8">
        <w:rPr>
          <w:sz w:val="28"/>
          <w:szCs w:val="28"/>
        </w:rPr>
        <w:t>в</w:t>
      </w:r>
      <w:r w:rsidRPr="000A31F8">
        <w:rPr>
          <w:sz w:val="28"/>
          <w:szCs w:val="28"/>
        </w:rPr>
        <w:t>ление на официальном сайте</w:t>
      </w:r>
      <w:r w:rsidR="00725A74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 xml:space="preserve">Администрации Песчанокопского района в сети «Интернет».     </w:t>
      </w:r>
    </w:p>
    <w:p w:rsidR="000A31F8" w:rsidRPr="000A31F8" w:rsidRDefault="000A31F8" w:rsidP="00D52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A31F8">
        <w:rPr>
          <w:sz w:val="28"/>
          <w:szCs w:val="28"/>
        </w:rPr>
        <w:t xml:space="preserve">Контроль за выполнением постановления возложить </w:t>
      </w:r>
      <w:r w:rsidR="00B961C6">
        <w:rPr>
          <w:sz w:val="28"/>
          <w:szCs w:val="28"/>
          <w:lang w:eastAsia="en-US"/>
        </w:rPr>
        <w:t xml:space="preserve">на </w:t>
      </w:r>
      <w:r w:rsidRPr="000A31F8">
        <w:rPr>
          <w:sz w:val="28"/>
          <w:szCs w:val="28"/>
          <w:lang w:eastAsia="en-US"/>
        </w:rPr>
        <w:t>заместителя</w:t>
      </w:r>
      <w:r w:rsidR="00B961C6">
        <w:rPr>
          <w:sz w:val="28"/>
          <w:szCs w:val="28"/>
          <w:lang w:eastAsia="en-US"/>
        </w:rPr>
        <w:t xml:space="preserve"> главы Администрации района по социальным вопросам </w:t>
      </w:r>
      <w:r w:rsidRPr="000A31F8">
        <w:rPr>
          <w:sz w:val="28"/>
          <w:szCs w:val="28"/>
          <w:lang w:eastAsia="en-US"/>
        </w:rPr>
        <w:t>Горобец С.Н.</w:t>
      </w:r>
    </w:p>
    <w:p w:rsidR="000A31F8" w:rsidRDefault="000A31F8" w:rsidP="000A31F8">
      <w:pPr>
        <w:rPr>
          <w:sz w:val="28"/>
          <w:szCs w:val="28"/>
        </w:rPr>
      </w:pPr>
    </w:p>
    <w:p w:rsidR="00D00FE3" w:rsidRDefault="00D00FE3" w:rsidP="000A31F8">
      <w:pPr>
        <w:rPr>
          <w:sz w:val="28"/>
          <w:szCs w:val="28"/>
        </w:rPr>
      </w:pPr>
    </w:p>
    <w:p w:rsidR="000A31F8" w:rsidRDefault="000A31F8" w:rsidP="000A31F8">
      <w:pPr>
        <w:rPr>
          <w:sz w:val="28"/>
          <w:szCs w:val="28"/>
        </w:rPr>
      </w:pPr>
    </w:p>
    <w:p w:rsidR="000A31F8" w:rsidRDefault="000A31F8" w:rsidP="00DA719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A719D">
        <w:rPr>
          <w:sz w:val="28"/>
          <w:szCs w:val="28"/>
        </w:rPr>
        <w:br/>
      </w:r>
      <w:r>
        <w:rPr>
          <w:sz w:val="28"/>
          <w:szCs w:val="28"/>
        </w:rPr>
        <w:t xml:space="preserve">Песчанокопского района                   </w:t>
      </w:r>
      <w:r w:rsidR="00DA71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DA719D">
        <w:rPr>
          <w:sz w:val="28"/>
          <w:szCs w:val="28"/>
        </w:rPr>
        <w:t xml:space="preserve">                       </w:t>
      </w:r>
      <w:r w:rsidR="00806672">
        <w:rPr>
          <w:sz w:val="28"/>
          <w:szCs w:val="28"/>
        </w:rPr>
        <w:t xml:space="preserve"> </w:t>
      </w:r>
      <w:r w:rsidR="00D00FE3">
        <w:rPr>
          <w:sz w:val="28"/>
          <w:szCs w:val="28"/>
        </w:rPr>
        <w:t xml:space="preserve">       </w:t>
      </w:r>
      <w:r w:rsidR="00806672">
        <w:rPr>
          <w:sz w:val="28"/>
          <w:szCs w:val="28"/>
        </w:rPr>
        <w:t xml:space="preserve">  </w:t>
      </w:r>
      <w:r>
        <w:rPr>
          <w:sz w:val="28"/>
          <w:szCs w:val="28"/>
        </w:rPr>
        <w:t>И.И.</w:t>
      </w:r>
      <w:r w:rsidR="00D00F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0A31F8" w:rsidRDefault="000A31F8" w:rsidP="000A31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0FE3" w:rsidRDefault="00D00FE3" w:rsidP="000A31F8">
      <w:pPr>
        <w:rPr>
          <w:sz w:val="28"/>
          <w:szCs w:val="28"/>
        </w:rPr>
      </w:pPr>
    </w:p>
    <w:p w:rsidR="00D00FE3" w:rsidRDefault="00D00FE3" w:rsidP="000A31F8">
      <w:pPr>
        <w:rPr>
          <w:sz w:val="28"/>
          <w:szCs w:val="28"/>
        </w:rPr>
      </w:pPr>
    </w:p>
    <w:p w:rsidR="000A31F8" w:rsidRDefault="00287B64" w:rsidP="000A31F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961C6">
        <w:rPr>
          <w:sz w:val="28"/>
          <w:szCs w:val="28"/>
        </w:rPr>
        <w:t>остановлени</w:t>
      </w:r>
      <w:r w:rsidR="00637759">
        <w:rPr>
          <w:sz w:val="28"/>
          <w:szCs w:val="28"/>
        </w:rPr>
        <w:t>е</w:t>
      </w:r>
      <w:r w:rsidR="00C93F50">
        <w:rPr>
          <w:sz w:val="28"/>
          <w:szCs w:val="28"/>
        </w:rPr>
        <w:t xml:space="preserve"> </w:t>
      </w:r>
      <w:r w:rsidR="009C1D52">
        <w:rPr>
          <w:sz w:val="28"/>
          <w:szCs w:val="28"/>
        </w:rPr>
        <w:t xml:space="preserve"> </w:t>
      </w:r>
      <w:r w:rsidR="00B961C6">
        <w:rPr>
          <w:sz w:val="28"/>
          <w:szCs w:val="28"/>
        </w:rPr>
        <w:t xml:space="preserve"> вносит: </w:t>
      </w:r>
      <w:r w:rsidR="000A31F8">
        <w:rPr>
          <w:sz w:val="28"/>
          <w:szCs w:val="28"/>
        </w:rPr>
        <w:t xml:space="preserve">                                                                                                    отдел культуры, спорта и молодежи</w:t>
      </w:r>
      <w:r w:rsidR="00B961C6">
        <w:rPr>
          <w:sz w:val="28"/>
          <w:szCs w:val="28"/>
        </w:rPr>
        <w:br/>
        <w:t>Администрации Песчанокопского района</w:t>
      </w:r>
    </w:p>
    <w:p w:rsidR="00043590" w:rsidRDefault="00043590" w:rsidP="000A31F8"/>
    <w:p w:rsidR="00847A91" w:rsidRDefault="00847A91" w:rsidP="000A31F8">
      <w:pPr>
        <w:sectPr w:rsidR="00847A91" w:rsidSect="00D00FE3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41DE" w:rsidRDefault="006F669A" w:rsidP="00D00FE3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 w:rsidRPr="00847A91">
        <w:rPr>
          <w:rFonts w:eastAsia="Calibri"/>
          <w:bCs/>
          <w:sz w:val="28"/>
          <w:szCs w:val="22"/>
          <w:lang w:eastAsia="en-US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r w:rsidRPr="00847A91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 </w:t>
      </w:r>
    </w:p>
    <w:p w:rsidR="00847A91" w:rsidRDefault="008641DE" w:rsidP="00D00FE3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  <w:r w:rsidR="00C93F50">
        <w:rPr>
          <w:rFonts w:eastAsia="Calibri"/>
          <w:sz w:val="28"/>
          <w:szCs w:val="22"/>
          <w:lang w:eastAsia="en-US"/>
        </w:rPr>
        <w:t xml:space="preserve"> </w:t>
      </w:r>
      <w:r w:rsidR="00D43E6F">
        <w:rPr>
          <w:rFonts w:eastAsia="Calibri"/>
          <w:sz w:val="28"/>
          <w:szCs w:val="22"/>
          <w:lang w:eastAsia="en-US"/>
        </w:rPr>
        <w:t xml:space="preserve">11.01.2024  </w:t>
      </w:r>
      <w:bookmarkStart w:id="0" w:name="_GoBack"/>
      <w:bookmarkEnd w:id="0"/>
      <w:r w:rsidR="00D00FE3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№ </w:t>
      </w:r>
      <w:r w:rsidR="00C93F50">
        <w:rPr>
          <w:rFonts w:eastAsia="Calibri"/>
          <w:sz w:val="28"/>
          <w:szCs w:val="22"/>
          <w:lang w:eastAsia="en-US"/>
        </w:rPr>
        <w:t xml:space="preserve"> </w:t>
      </w:r>
      <w:r w:rsidR="00D43E6F">
        <w:rPr>
          <w:rFonts w:eastAsia="Calibri"/>
          <w:sz w:val="28"/>
          <w:szCs w:val="22"/>
          <w:lang w:eastAsia="en-US"/>
        </w:rPr>
        <w:t>3</w:t>
      </w:r>
      <w:r w:rsidR="006F669A" w:rsidRPr="00847A91">
        <w:rPr>
          <w:rFonts w:eastAsia="Calibri"/>
          <w:sz w:val="28"/>
          <w:szCs w:val="22"/>
          <w:lang w:eastAsia="en-US"/>
        </w:rPr>
        <w:t xml:space="preserve"> </w:t>
      </w:r>
    </w:p>
    <w:p w:rsidR="006F669A" w:rsidRPr="00847A91" w:rsidRDefault="006F669A" w:rsidP="00847A91">
      <w:pPr>
        <w:spacing w:after="200" w:line="276" w:lineRule="auto"/>
        <w:ind w:left="10206"/>
        <w:rPr>
          <w:rFonts w:eastAsia="Calibri"/>
          <w:bCs/>
          <w:sz w:val="28"/>
          <w:szCs w:val="22"/>
          <w:lang w:eastAsia="en-US"/>
        </w:rPr>
      </w:pPr>
      <w:r w:rsidRPr="00847A91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:rsidR="006F669A" w:rsidRP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  <w:r w:rsidRPr="006F669A">
        <w:rPr>
          <w:rFonts w:eastAsia="Calibri"/>
          <w:sz w:val="28"/>
          <w:szCs w:val="28"/>
          <w:lang w:eastAsia="en-US"/>
        </w:rPr>
        <w:t>ПЛАН                                                                                                                                                                                                  реализации  мероприятий муниципальной программы в Песчанокопском районе</w:t>
      </w:r>
    </w:p>
    <w:p w:rsidR="006F669A" w:rsidRP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  <w:r w:rsidRPr="006F669A">
        <w:rPr>
          <w:rFonts w:eastAsia="Calibri"/>
          <w:sz w:val="28"/>
          <w:szCs w:val="28"/>
          <w:lang w:eastAsia="en-US"/>
        </w:rPr>
        <w:t>«Развитие культуры и туризма» на 202</w:t>
      </w:r>
      <w:r w:rsidR="00426D91">
        <w:rPr>
          <w:rFonts w:eastAsia="Calibri"/>
          <w:sz w:val="28"/>
          <w:szCs w:val="28"/>
          <w:lang w:eastAsia="en-US"/>
        </w:rPr>
        <w:t>4</w:t>
      </w:r>
      <w:r w:rsidRPr="006F669A">
        <w:rPr>
          <w:rFonts w:eastAsia="Calibri"/>
          <w:sz w:val="28"/>
          <w:szCs w:val="28"/>
          <w:lang w:eastAsia="en-US"/>
        </w:rPr>
        <w:t xml:space="preserve"> год</w:t>
      </w:r>
    </w:p>
    <w:p w:rsid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19"/>
        <w:gridCol w:w="2975"/>
        <w:gridCol w:w="1813"/>
        <w:gridCol w:w="7"/>
        <w:gridCol w:w="29"/>
        <w:gridCol w:w="1105"/>
        <w:gridCol w:w="1418"/>
        <w:gridCol w:w="28"/>
        <w:gridCol w:w="964"/>
        <w:gridCol w:w="992"/>
        <w:gridCol w:w="1134"/>
        <w:gridCol w:w="6"/>
        <w:gridCol w:w="38"/>
        <w:gridCol w:w="807"/>
      </w:tblGrid>
      <w:tr w:rsidR="006F669A" w:rsidRPr="00847A91" w:rsidTr="00D00FE3">
        <w:trPr>
          <w:trHeight w:val="320"/>
        </w:trPr>
        <w:tc>
          <w:tcPr>
            <w:tcW w:w="4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Наименование подпрограммы, основн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>го мероприятия, мероприятия муниц</w:t>
            </w:r>
            <w:r w:rsidRPr="00847A91">
              <w:rPr>
                <w:rFonts w:eastAsia="Calibri"/>
                <w:lang w:eastAsia="en-US"/>
              </w:rPr>
              <w:t>и</w:t>
            </w:r>
            <w:r w:rsidRPr="00847A91">
              <w:rPr>
                <w:rFonts w:eastAsia="Calibri"/>
                <w:lang w:eastAsia="en-US"/>
              </w:rPr>
              <w:t>пальной программы, контрольного с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>бытия программы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Ответственный исполн</w:t>
            </w:r>
            <w:r w:rsidRPr="00847A91">
              <w:rPr>
                <w:rFonts w:eastAsia="Calibri"/>
                <w:lang w:eastAsia="en-US"/>
              </w:rPr>
              <w:t>и</w:t>
            </w:r>
            <w:r w:rsidRPr="00847A91">
              <w:rPr>
                <w:rFonts w:eastAsia="Calibri"/>
                <w:lang w:eastAsia="en-US"/>
              </w:rPr>
              <w:t>тель (Ф.И.О.)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Ожидаемый результат (краткое оп</w:t>
            </w:r>
            <w:r w:rsidRPr="00847A91">
              <w:rPr>
                <w:rFonts w:eastAsia="Calibri"/>
                <w:lang w:eastAsia="en-US"/>
              </w:rPr>
              <w:t>и</w:t>
            </w:r>
            <w:r w:rsidRPr="00847A91">
              <w:rPr>
                <w:rFonts w:eastAsia="Calibri"/>
                <w:lang w:eastAsia="en-US"/>
              </w:rPr>
              <w:t>сание)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Срок реал</w:t>
            </w:r>
            <w:r w:rsidRPr="00847A91">
              <w:rPr>
                <w:rFonts w:eastAsia="Calibri"/>
                <w:lang w:eastAsia="en-US"/>
              </w:rPr>
              <w:t>и</w:t>
            </w:r>
            <w:r w:rsidRPr="00847A91">
              <w:rPr>
                <w:rFonts w:eastAsia="Calibri"/>
                <w:lang w:eastAsia="en-US"/>
              </w:rPr>
              <w:t>зации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Объем расходов, (</w:t>
            </w:r>
            <w:proofErr w:type="spellStart"/>
            <w:r w:rsidRPr="00847A91">
              <w:rPr>
                <w:rFonts w:eastAsia="Calibri"/>
                <w:lang w:eastAsia="en-US"/>
              </w:rPr>
              <w:t>тыс.рублей</w:t>
            </w:r>
            <w:proofErr w:type="spellEnd"/>
            <w:r w:rsidRPr="00847A91">
              <w:rPr>
                <w:rFonts w:eastAsia="Calibri"/>
                <w:lang w:eastAsia="en-US"/>
              </w:rPr>
              <w:t>)</w:t>
            </w:r>
          </w:p>
        </w:tc>
      </w:tr>
      <w:tr w:rsidR="006F669A" w:rsidRPr="00847A91" w:rsidTr="00D00FE3">
        <w:trPr>
          <w:trHeight w:val="1050"/>
        </w:trPr>
        <w:tc>
          <w:tcPr>
            <w:tcW w:w="4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left="-136" w:right="-108"/>
              <w:jc w:val="center"/>
              <w:rPr>
                <w:rFonts w:eastAsia="Calibri"/>
                <w:lang w:eastAsia="en-US"/>
              </w:rPr>
            </w:pPr>
            <w:proofErr w:type="gramStart"/>
            <w:r w:rsidRPr="00847A91">
              <w:rPr>
                <w:rFonts w:eastAsia="Calibri"/>
                <w:lang w:eastAsia="en-US"/>
              </w:rPr>
              <w:t>Феде</w:t>
            </w:r>
            <w:r w:rsidR="00D00FE3">
              <w:rPr>
                <w:rFonts w:eastAsia="Calibri"/>
                <w:lang w:eastAsia="en-US"/>
              </w:rPr>
              <w:t>-</w:t>
            </w:r>
            <w:proofErr w:type="spellStart"/>
            <w:r w:rsidRPr="00847A91">
              <w:rPr>
                <w:rFonts w:eastAsia="Calibri"/>
                <w:lang w:eastAsia="en-US"/>
              </w:rPr>
              <w:t>ральный</w:t>
            </w:r>
            <w:proofErr w:type="spellEnd"/>
            <w:proofErr w:type="gramEnd"/>
            <w:r w:rsidRPr="00847A91">
              <w:rPr>
                <w:rFonts w:eastAsia="Calibri"/>
                <w:lang w:eastAsia="en-US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47A91">
              <w:rPr>
                <w:rFonts w:eastAsia="Calibri"/>
                <w:lang w:eastAsia="en-US"/>
              </w:rPr>
              <w:t>Област</w:t>
            </w:r>
            <w:proofErr w:type="spellEnd"/>
            <w:r w:rsidR="00D00FE3">
              <w:rPr>
                <w:rFonts w:eastAsia="Calibri"/>
                <w:lang w:eastAsia="en-US"/>
              </w:rPr>
              <w:t>-</w:t>
            </w:r>
            <w:r w:rsidRPr="00847A91">
              <w:rPr>
                <w:rFonts w:eastAsia="Calibri"/>
                <w:lang w:eastAsia="en-US"/>
              </w:rPr>
              <w:t>ной</w:t>
            </w:r>
            <w:proofErr w:type="gramEnd"/>
            <w:r w:rsidRPr="00847A91">
              <w:rPr>
                <w:rFonts w:eastAsia="Calibri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Бюджет Песчано</w:t>
            </w:r>
            <w:r w:rsidR="00D00FE3">
              <w:rPr>
                <w:rFonts w:eastAsia="Calibri"/>
                <w:lang w:eastAsia="en-US"/>
              </w:rPr>
              <w:t>-</w:t>
            </w:r>
            <w:proofErr w:type="spellStart"/>
            <w:r w:rsidRPr="00847A91">
              <w:rPr>
                <w:rFonts w:eastAsia="Calibri"/>
                <w:lang w:eastAsia="en-US"/>
              </w:rPr>
              <w:t>копского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т</w:t>
            </w:r>
            <w:proofErr w:type="gramStart"/>
            <w:r w:rsidRPr="00847A91">
              <w:rPr>
                <w:rFonts w:eastAsia="Calibri"/>
                <w:lang w:eastAsia="en-US"/>
              </w:rPr>
              <w:t>.р</w:t>
            </w:r>
            <w:proofErr w:type="gramEnd"/>
            <w:r w:rsidR="00D00FE3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б</w:t>
            </w:r>
            <w:proofErr w:type="spellEnd"/>
            <w:r w:rsidRPr="00847A9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Вне</w:t>
            </w:r>
            <w:r w:rsidR="00D00FE3">
              <w:rPr>
                <w:rFonts w:eastAsia="Calibri"/>
                <w:lang w:eastAsia="en-US"/>
              </w:rPr>
              <w:t>-</w:t>
            </w:r>
            <w:r w:rsidRPr="00847A91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847A91">
              <w:rPr>
                <w:rFonts w:eastAsia="Calibri"/>
                <w:lang w:eastAsia="en-US"/>
              </w:rPr>
              <w:t>т</w:t>
            </w:r>
            <w:proofErr w:type="gramStart"/>
            <w:r w:rsidRPr="00847A91">
              <w:rPr>
                <w:rFonts w:eastAsia="Calibri"/>
                <w:lang w:eastAsia="en-US"/>
              </w:rPr>
              <w:t>.р</w:t>
            </w:r>
            <w:proofErr w:type="gramEnd"/>
            <w:r w:rsidR="00D00FE3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б</w:t>
            </w:r>
            <w:proofErr w:type="spellEnd"/>
            <w:r w:rsidRPr="00847A91">
              <w:rPr>
                <w:rFonts w:eastAsia="Calibri"/>
                <w:lang w:eastAsia="en-US"/>
              </w:rPr>
              <w:t>.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b/>
                <w:lang w:eastAsia="en-US"/>
              </w:rPr>
            </w:pPr>
            <w:r w:rsidRPr="00847A91">
              <w:rPr>
                <w:rFonts w:eastAsia="Calibri"/>
                <w:b/>
                <w:lang w:eastAsia="en-US"/>
              </w:rPr>
              <w:t>Подпрограмма «Развитие культуры»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Основное </w:t>
            </w:r>
            <w:r w:rsidR="00201D94" w:rsidRPr="00847A91">
              <w:rPr>
                <w:rFonts w:eastAsia="Calibri"/>
                <w:lang w:eastAsia="en-US"/>
              </w:rPr>
              <w:t>мероприятие</w:t>
            </w:r>
            <w:r w:rsidRPr="00847A91">
              <w:rPr>
                <w:rFonts w:eastAsia="Calibri"/>
                <w:lang w:eastAsia="en-US"/>
              </w:rPr>
              <w:t xml:space="preserve"> 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«Развитие культуры в Песчанокопском районе»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</w:t>
            </w:r>
            <w:r w:rsidR="00201D94" w:rsidRPr="00847A91">
              <w:rPr>
                <w:rFonts w:eastAsia="Calibri"/>
                <w:lang w:eastAsia="en-US"/>
              </w:rPr>
              <w:t>культ</w:t>
            </w:r>
            <w:r w:rsidR="00201D94" w:rsidRPr="00847A91">
              <w:rPr>
                <w:rFonts w:eastAsia="Calibri"/>
                <w:lang w:eastAsia="en-US"/>
              </w:rPr>
              <w:t>у</w:t>
            </w:r>
            <w:r w:rsidR="00201D94" w:rsidRPr="00847A91">
              <w:rPr>
                <w:rFonts w:eastAsia="Calibri"/>
                <w:lang w:eastAsia="en-US"/>
              </w:rPr>
              <w:t>ры, спорта</w:t>
            </w:r>
            <w:r w:rsidRPr="00847A91">
              <w:rPr>
                <w:rFonts w:eastAsia="Calibri"/>
                <w:lang w:eastAsia="en-US"/>
              </w:rPr>
              <w:t xml:space="preserve"> и молодежи Администрации Песчан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 xml:space="preserve">копского района 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84628,1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201D94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201D94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201D94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75946,6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201D94" w:rsidP="00D00FE3">
            <w:pPr>
              <w:ind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2432,0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1.1.1.Развитие дополнительного образ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>вания детей в сфере культуры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МБУ</w:t>
            </w:r>
            <w:r w:rsidR="00EA5DDB">
              <w:rPr>
                <w:rFonts w:eastAsia="Calibri"/>
                <w:lang w:eastAsia="en-US"/>
              </w:rPr>
              <w:t>ДО</w:t>
            </w:r>
            <w:r w:rsidRPr="00847A91">
              <w:rPr>
                <w:rFonts w:eastAsia="Calibri"/>
                <w:lang w:eastAsia="en-US"/>
              </w:rPr>
              <w:t xml:space="preserve"> П</w:t>
            </w:r>
            <w:r w:rsidR="00453B99">
              <w:rPr>
                <w:rFonts w:eastAsia="Calibri"/>
                <w:lang w:eastAsia="en-US"/>
              </w:rPr>
              <w:t xml:space="preserve">есчанокопская </w:t>
            </w:r>
            <w:r w:rsidRPr="00847A91">
              <w:rPr>
                <w:rFonts w:eastAsia="Calibri"/>
                <w:lang w:eastAsia="en-US"/>
              </w:rPr>
              <w:t>ДШИ</w:t>
            </w:r>
          </w:p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Абакумова А.В.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17432,2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201D94" w:rsidP="00D00FE3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16632,2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right="-108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800,00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1.1.2.Развитие и совершенствование масс</w:t>
            </w:r>
            <w:r w:rsidR="00D00FE3">
              <w:rPr>
                <w:rFonts w:eastAsia="Calibri"/>
                <w:lang w:eastAsia="en-US"/>
              </w:rPr>
              <w:t>ового отдыха и досуга населения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5A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Директор МБУК РДК «Юбилейный» </w:t>
            </w:r>
            <w:proofErr w:type="gramStart"/>
            <w:r w:rsidRPr="00847A91">
              <w:rPr>
                <w:rFonts w:eastAsia="Calibri"/>
                <w:lang w:eastAsia="en-US"/>
              </w:rPr>
              <w:t>ПР</w:t>
            </w:r>
            <w:proofErr w:type="gramEnd"/>
            <w:r w:rsidRPr="00847A91">
              <w:rPr>
                <w:rFonts w:eastAsia="Calibri"/>
                <w:lang w:eastAsia="en-US"/>
              </w:rPr>
              <w:t xml:space="preserve"> </w:t>
            </w:r>
          </w:p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Нефедов А.А.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201D94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33251,3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29565,8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ind w:right="-108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</w:t>
            </w:r>
            <w:r w:rsidR="001D585E">
              <w:rPr>
                <w:rFonts w:eastAsia="Calibri"/>
                <w:lang w:eastAsia="en-US"/>
              </w:rPr>
              <w:t>621</w:t>
            </w:r>
            <w:r w:rsidRPr="00847A91">
              <w:rPr>
                <w:rFonts w:eastAsia="Calibri"/>
                <w:lang w:eastAsia="en-US"/>
              </w:rPr>
              <w:t>,0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D00FE3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1.1.3.Развитие музейного дела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Директор МБУК «Ист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lastRenderedPageBreak/>
              <w:t>рико-краеведческий музей Песчанокопского района» Шеневская А.И.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3364,7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3354,7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lastRenderedPageBreak/>
              <w:t>1.1.4.Развитие и совершенствование библиотечного дела, сохранение би</w:t>
            </w:r>
            <w:r w:rsidRPr="00847A91">
              <w:rPr>
                <w:rFonts w:eastAsia="Calibri"/>
                <w:lang w:eastAsia="en-US"/>
              </w:rPr>
              <w:t>б</w:t>
            </w:r>
            <w:r w:rsidRPr="00847A91">
              <w:rPr>
                <w:rFonts w:eastAsia="Calibri"/>
                <w:lang w:eastAsia="en-US"/>
              </w:rPr>
              <w:t>лиотечных фондов, обеспечение норм</w:t>
            </w:r>
            <w:r w:rsidRPr="00847A91">
              <w:rPr>
                <w:rFonts w:eastAsia="Calibri"/>
                <w:lang w:eastAsia="en-US"/>
              </w:rPr>
              <w:t>а</w:t>
            </w:r>
            <w:r w:rsidRPr="00847A91">
              <w:rPr>
                <w:rFonts w:eastAsia="Calibri"/>
                <w:lang w:eastAsia="en-US"/>
              </w:rPr>
              <w:t>тивного режима их хранения и реста</w:t>
            </w:r>
            <w:r w:rsidRPr="00847A91">
              <w:rPr>
                <w:rFonts w:eastAsia="Calibri"/>
                <w:lang w:eastAsia="en-US"/>
              </w:rPr>
              <w:t>в</w:t>
            </w:r>
            <w:r w:rsidRPr="00847A91">
              <w:rPr>
                <w:rFonts w:eastAsia="Calibri"/>
                <w:lang w:eastAsia="en-US"/>
              </w:rPr>
              <w:t xml:space="preserve">рация, обеспечением безопасности </w:t>
            </w:r>
            <w:r w:rsidR="00D00FE3">
              <w:rPr>
                <w:rFonts w:eastAsia="Calibri"/>
                <w:lang w:eastAsia="en-US"/>
              </w:rPr>
              <w:t>би</w:t>
            </w:r>
            <w:r w:rsidR="00D00FE3">
              <w:rPr>
                <w:rFonts w:eastAsia="Calibri"/>
                <w:lang w:eastAsia="en-US"/>
              </w:rPr>
              <w:t>б</w:t>
            </w:r>
            <w:r w:rsidR="00D00FE3">
              <w:rPr>
                <w:rFonts w:eastAsia="Calibri"/>
                <w:lang w:eastAsia="en-US"/>
              </w:rPr>
              <w:t>лиотек и библиотечных фондов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5A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Директор МБУК </w:t>
            </w:r>
            <w:proofErr w:type="gramStart"/>
            <w:r w:rsidRPr="00847A91">
              <w:rPr>
                <w:rFonts w:eastAsia="Calibri"/>
                <w:lang w:eastAsia="en-US"/>
              </w:rPr>
              <w:t>ПР</w:t>
            </w:r>
            <w:proofErr w:type="gramEnd"/>
            <w:r w:rsidRPr="00847A91">
              <w:rPr>
                <w:rFonts w:eastAsia="Calibri"/>
                <w:lang w:eastAsia="en-US"/>
              </w:rPr>
              <w:t xml:space="preserve"> «Межпоселенческая це</w:t>
            </w:r>
            <w:r w:rsidRPr="00847A91">
              <w:rPr>
                <w:rFonts w:eastAsia="Calibri"/>
                <w:lang w:eastAsia="en-US"/>
              </w:rPr>
              <w:t>н</w:t>
            </w:r>
            <w:r w:rsidRPr="00847A91">
              <w:rPr>
                <w:rFonts w:eastAsia="Calibri"/>
                <w:lang w:eastAsia="en-US"/>
              </w:rPr>
              <w:t xml:space="preserve">тральная библиотека» </w:t>
            </w:r>
          </w:p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Киреева О.А.</w:t>
            </w:r>
            <w:r w:rsidRPr="00847A91">
              <w:rPr>
                <w:rFonts w:eastAsia="Calibri"/>
                <w:lang w:eastAsia="en-US"/>
              </w:rPr>
              <w:tab/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20675,1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19908,7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1,0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1.1.5.Обеспечение функций органов местного самоуп</w:t>
            </w:r>
            <w:r w:rsidR="00D00FE3">
              <w:rPr>
                <w:rFonts w:eastAsia="Calibri"/>
                <w:lang w:eastAsia="en-US"/>
              </w:rPr>
              <w:t>равления Песчаноко</w:t>
            </w:r>
            <w:r w:rsidR="00D00FE3">
              <w:rPr>
                <w:rFonts w:eastAsia="Calibri"/>
                <w:lang w:eastAsia="en-US"/>
              </w:rPr>
              <w:t>п</w:t>
            </w:r>
            <w:r w:rsidR="00D00FE3">
              <w:rPr>
                <w:rFonts w:eastAsia="Calibri"/>
                <w:lang w:eastAsia="en-US"/>
              </w:rPr>
              <w:t>ского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Начальник отдела культ</w:t>
            </w:r>
            <w:r w:rsidRPr="00847A91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ры, спорта и молодежи Администрации Песчан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 xml:space="preserve">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6485,2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1.1.6. </w:t>
            </w:r>
            <w:r w:rsidR="001D585E">
              <w:rPr>
                <w:rFonts w:eastAsia="Calibri"/>
                <w:lang w:eastAsia="en-US"/>
              </w:rPr>
              <w:t>Реализация инициативных прое</w:t>
            </w:r>
            <w:r w:rsidR="001D585E">
              <w:rPr>
                <w:rFonts w:eastAsia="Calibri"/>
                <w:lang w:eastAsia="en-US"/>
              </w:rPr>
              <w:t>к</w:t>
            </w:r>
            <w:r w:rsidR="001D585E">
              <w:rPr>
                <w:rFonts w:eastAsia="Calibri"/>
                <w:lang w:eastAsia="en-US"/>
              </w:rPr>
              <w:t>тов в рамках подпрограммы «Развитие культуры» (иные межбюджетные трансферты)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Начальник отдела культ</w:t>
            </w:r>
            <w:r w:rsidRPr="00847A91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ры, спорта и молодежи Администрации Песчан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 xml:space="preserve">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3419,6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Контрольное событие муниципальной программы «Развитие культуры в Пе</w:t>
            </w:r>
            <w:r w:rsidRPr="00847A91">
              <w:rPr>
                <w:rFonts w:eastAsia="Calibri"/>
                <w:lang w:eastAsia="en-US"/>
              </w:rPr>
              <w:t>с</w:t>
            </w:r>
            <w:r w:rsidRPr="00847A91">
              <w:rPr>
                <w:rFonts w:eastAsia="Calibri"/>
                <w:lang w:eastAsia="en-US"/>
              </w:rPr>
              <w:t>чанокопском районе»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Начальник отдела культ</w:t>
            </w:r>
            <w:r w:rsidRPr="00847A91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ры, спорта и молодежи Администрации Песчан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 xml:space="preserve">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Отчет о реал</w:t>
            </w:r>
            <w:r w:rsidRPr="00847A91">
              <w:rPr>
                <w:rFonts w:eastAsia="Calibri"/>
                <w:lang w:eastAsia="en-US"/>
              </w:rPr>
              <w:t>и</w:t>
            </w:r>
            <w:r w:rsidRPr="00847A91">
              <w:rPr>
                <w:rFonts w:eastAsia="Calibri"/>
                <w:lang w:eastAsia="en-US"/>
              </w:rPr>
              <w:t>зации плана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«Развитие культуры в Песчанокопском районе»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Начальник отдела культ</w:t>
            </w:r>
            <w:r w:rsidRPr="00847A91">
              <w:rPr>
                <w:rFonts w:eastAsia="Calibri"/>
                <w:lang w:eastAsia="en-US"/>
              </w:rPr>
              <w:t>у</w:t>
            </w:r>
            <w:r w:rsidRPr="00847A91">
              <w:rPr>
                <w:rFonts w:eastAsia="Calibri"/>
                <w:lang w:eastAsia="en-US"/>
              </w:rPr>
              <w:t>ры,</w:t>
            </w:r>
            <w:r w:rsidR="00731C5A">
              <w:rPr>
                <w:rFonts w:eastAsia="Calibri"/>
                <w:lang w:eastAsia="en-US"/>
              </w:rPr>
              <w:t xml:space="preserve"> </w:t>
            </w:r>
            <w:r w:rsidRPr="00847A91">
              <w:rPr>
                <w:rFonts w:eastAsia="Calibri"/>
                <w:lang w:eastAsia="en-US"/>
              </w:rPr>
              <w:t>спорта и молодежи Администрации Песчан</w:t>
            </w:r>
            <w:r w:rsidRPr="00847A91">
              <w:rPr>
                <w:rFonts w:eastAsia="Calibri"/>
                <w:lang w:eastAsia="en-US"/>
              </w:rPr>
              <w:t>о</w:t>
            </w:r>
            <w:r w:rsidRPr="00847A91">
              <w:rPr>
                <w:rFonts w:eastAsia="Calibri"/>
                <w:lang w:eastAsia="en-US"/>
              </w:rPr>
              <w:t xml:space="preserve">копского района 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D00FE3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="00426D91">
              <w:rPr>
                <w:rFonts w:eastAsia="Calibri"/>
                <w:lang w:eastAsia="en-US"/>
              </w:rPr>
              <w:t>4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84628,1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75946,6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1D585E" w:rsidP="00D00FE3">
            <w:pPr>
              <w:ind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2432,0</w:t>
            </w: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0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731C5A" w:rsidP="00731C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          </w:t>
            </w:r>
            <w:r w:rsidR="006F669A" w:rsidRPr="00847A91">
              <w:rPr>
                <w:rFonts w:eastAsia="Calibri"/>
                <w:b/>
                <w:lang w:eastAsia="en-US"/>
              </w:rPr>
              <w:t>Подпрограмма «Туризм»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</w:tr>
      <w:tr w:rsidR="006F669A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D00FE3">
            <w:pPr>
              <w:rPr>
                <w:rFonts w:eastAsia="Calibri"/>
                <w:lang w:eastAsia="en-US"/>
              </w:rPr>
            </w:pPr>
          </w:p>
        </w:tc>
      </w:tr>
      <w:tr w:rsidR="00426D91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Создание благоприятных экономич</w:t>
            </w:r>
            <w:r w:rsidRPr="00847A91">
              <w:rPr>
                <w:rFonts w:eastAsia="Calibri"/>
                <w:lang w:eastAsia="en-US"/>
              </w:rPr>
              <w:t>е</w:t>
            </w:r>
            <w:r w:rsidRPr="00847A91">
              <w:rPr>
                <w:rFonts w:eastAsia="Calibri"/>
                <w:lang w:eastAsia="en-US"/>
              </w:rPr>
              <w:lastRenderedPageBreak/>
              <w:t>ских условий для развития тури</w:t>
            </w:r>
            <w:r w:rsidR="00201D94">
              <w:rPr>
                <w:rFonts w:eastAsia="Calibri"/>
                <w:lang w:eastAsia="en-US"/>
              </w:rPr>
              <w:t>з</w:t>
            </w:r>
            <w:r w:rsidRPr="00847A91">
              <w:rPr>
                <w:rFonts w:eastAsia="Calibri"/>
                <w:lang w:eastAsia="en-US"/>
              </w:rPr>
              <w:t>ма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 xml:space="preserve"> -Администрация Песч</w:t>
            </w:r>
            <w:r w:rsidRPr="00847A91">
              <w:rPr>
                <w:rFonts w:eastAsia="Calibri"/>
                <w:szCs w:val="22"/>
                <w:lang w:eastAsia="en-US"/>
              </w:rPr>
              <w:t>а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нокопского района            (отдел социально-экономического развития и привлечения инвест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ций);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субъекты туристической индустрии;                    -  средства массовой и</w:t>
            </w:r>
            <w:r w:rsidRPr="00847A91">
              <w:rPr>
                <w:rFonts w:eastAsia="Calibri"/>
                <w:szCs w:val="22"/>
                <w:lang w:eastAsia="en-US"/>
              </w:rPr>
              <w:t>н</w:t>
            </w:r>
            <w:r w:rsidRPr="00847A91">
              <w:rPr>
                <w:rFonts w:eastAsia="Calibri"/>
                <w:szCs w:val="22"/>
                <w:lang w:eastAsia="en-US"/>
              </w:rPr>
              <w:t>формации;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отдел образования А</w:t>
            </w:r>
            <w:r w:rsidRPr="00847A91">
              <w:rPr>
                <w:rFonts w:eastAsia="Calibri"/>
                <w:szCs w:val="22"/>
                <w:lang w:eastAsia="en-US"/>
              </w:rPr>
              <w:t>д</w:t>
            </w:r>
            <w:r w:rsidRPr="00847A91">
              <w:rPr>
                <w:rFonts w:eastAsia="Calibri"/>
                <w:szCs w:val="22"/>
                <w:lang w:eastAsia="en-US"/>
              </w:rPr>
              <w:t>министрации Песчаноко</w:t>
            </w:r>
            <w:r w:rsidRPr="00847A91">
              <w:rPr>
                <w:rFonts w:eastAsia="Calibri"/>
                <w:szCs w:val="22"/>
                <w:lang w:eastAsia="en-US"/>
              </w:rPr>
              <w:t>п</w:t>
            </w:r>
            <w:r w:rsidRPr="00847A91">
              <w:rPr>
                <w:rFonts w:eastAsia="Calibri"/>
                <w:szCs w:val="22"/>
                <w:lang w:eastAsia="en-US"/>
              </w:rPr>
              <w:t>ского района;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сектор по физической культуре, спорту, туризму и работе с молодежью Администрации Песчан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копского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 xml:space="preserve"> - создание 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условий для развития пр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обретённых видов туризма;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создание условий для развития при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ритетных в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дов туризма;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создание пр</w:t>
            </w:r>
            <w:r w:rsidRPr="00847A91">
              <w:rPr>
                <w:rFonts w:eastAsia="Calibri"/>
                <w:szCs w:val="22"/>
                <w:lang w:eastAsia="en-US"/>
              </w:rPr>
              <w:t>а</w:t>
            </w:r>
            <w:r w:rsidRPr="00847A91">
              <w:rPr>
                <w:rFonts w:eastAsia="Calibri"/>
                <w:szCs w:val="22"/>
                <w:lang w:eastAsia="en-US"/>
              </w:rPr>
              <w:t>вовых условий для развития туризма в Пе</w:t>
            </w:r>
            <w:r w:rsidRPr="00847A91">
              <w:rPr>
                <w:rFonts w:eastAsia="Calibri"/>
                <w:szCs w:val="22"/>
                <w:lang w:eastAsia="en-US"/>
              </w:rPr>
              <w:t>с</w:t>
            </w:r>
            <w:r w:rsidRPr="00847A91">
              <w:rPr>
                <w:rFonts w:eastAsia="Calibri"/>
                <w:szCs w:val="22"/>
                <w:lang w:eastAsia="en-US"/>
              </w:rPr>
              <w:t>чанокопском районе;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-создание условий для возрождения, развития и освоения н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вых турист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ческих ресу</w:t>
            </w:r>
            <w:r w:rsidRPr="00847A91">
              <w:rPr>
                <w:rFonts w:eastAsia="Calibri"/>
                <w:szCs w:val="22"/>
                <w:lang w:eastAsia="en-US"/>
              </w:rPr>
              <w:t>р</w:t>
            </w:r>
            <w:r w:rsidRPr="00847A91">
              <w:rPr>
                <w:rFonts w:eastAsia="Calibri"/>
                <w:szCs w:val="22"/>
                <w:lang w:eastAsia="en-US"/>
              </w:rPr>
              <w:t>сов в Песчан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копском ра</w:t>
            </w:r>
            <w:r w:rsidRPr="00847A91">
              <w:rPr>
                <w:rFonts w:eastAsia="Calibri"/>
                <w:szCs w:val="22"/>
                <w:lang w:eastAsia="en-US"/>
              </w:rPr>
              <w:t>й</w:t>
            </w:r>
            <w:r w:rsidRPr="00847A91">
              <w:rPr>
                <w:rFonts w:eastAsia="Calibri"/>
                <w:szCs w:val="22"/>
                <w:lang w:eastAsia="en-US"/>
              </w:rPr>
              <w:t>оне;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-обеспечение фактической доступности к туристическим услугам гра</w:t>
            </w:r>
            <w:r w:rsidRPr="00847A91">
              <w:rPr>
                <w:rFonts w:eastAsia="Calibri"/>
                <w:szCs w:val="22"/>
                <w:lang w:eastAsia="en-US"/>
              </w:rPr>
              <w:t>ж</w:t>
            </w:r>
            <w:r w:rsidRPr="00847A91">
              <w:rPr>
                <w:rFonts w:eastAsia="Calibri"/>
                <w:szCs w:val="22"/>
                <w:lang w:eastAsia="en-US"/>
              </w:rPr>
              <w:t>дан с огран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ченными во</w:t>
            </w:r>
            <w:r w:rsidRPr="00847A91">
              <w:rPr>
                <w:rFonts w:eastAsia="Calibri"/>
                <w:szCs w:val="22"/>
                <w:lang w:eastAsia="en-US"/>
              </w:rPr>
              <w:t>з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можностями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1D585E" w:rsidRDefault="001D585E" w:rsidP="00D00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2024</w:t>
            </w:r>
            <w:r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  <w:p w:rsidR="00426D91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  <w:p w:rsidR="00426D91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Default="00426D91" w:rsidP="00D00FE3">
            <w:pPr>
              <w:rPr>
                <w:rFonts w:eastAsia="Calibri"/>
                <w:lang w:eastAsia="en-US"/>
              </w:rPr>
            </w:pPr>
          </w:p>
          <w:p w:rsidR="001D585E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0,0</w:t>
            </w:r>
          </w:p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Default="00426D91" w:rsidP="00D00FE3">
            <w:pPr>
              <w:rPr>
                <w:rFonts w:eastAsia="Calibri"/>
                <w:lang w:eastAsia="en-US"/>
              </w:rPr>
            </w:pPr>
          </w:p>
          <w:p w:rsidR="001D585E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Default="00426D91" w:rsidP="00D00FE3">
            <w:pPr>
              <w:rPr>
                <w:rFonts w:eastAsia="Calibri"/>
                <w:lang w:eastAsia="en-US"/>
              </w:rPr>
            </w:pPr>
          </w:p>
          <w:p w:rsidR="001D585E" w:rsidRPr="00847A91" w:rsidRDefault="001D585E" w:rsidP="00D00F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0,0</w:t>
            </w:r>
          </w:p>
        </w:tc>
      </w:tr>
      <w:tr w:rsidR="00426D91" w:rsidRPr="00847A91" w:rsidTr="00D00FE3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847A91" w:rsidRDefault="00426D91" w:rsidP="00D00FE3">
            <w:pPr>
              <w:numPr>
                <w:ilvl w:val="0"/>
                <w:numId w:val="1"/>
              </w:numPr>
              <w:tabs>
                <w:tab w:val="num" w:pos="-28"/>
              </w:tabs>
              <w:spacing w:after="200"/>
              <w:ind w:left="-28" w:firstLine="100"/>
              <w:jc w:val="both"/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>Повышение конкурентоспособности туризма в Песчанокопском районе п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средством развития выездного и вну</w:t>
            </w:r>
            <w:r w:rsidRPr="00847A91">
              <w:rPr>
                <w:rFonts w:eastAsia="Calibri"/>
                <w:szCs w:val="22"/>
                <w:lang w:eastAsia="en-US"/>
              </w:rPr>
              <w:t>т</w:t>
            </w:r>
            <w:r w:rsidRPr="00847A91">
              <w:rPr>
                <w:rFonts w:eastAsia="Calibri"/>
                <w:szCs w:val="22"/>
                <w:lang w:eastAsia="en-US"/>
              </w:rPr>
              <w:t>реннего туризма, формирование привл</w:t>
            </w:r>
            <w:r w:rsidRPr="00847A91">
              <w:rPr>
                <w:rFonts w:eastAsia="Calibri"/>
                <w:szCs w:val="22"/>
                <w:lang w:eastAsia="en-US"/>
              </w:rPr>
              <w:t>е</w:t>
            </w:r>
            <w:r w:rsidRPr="00847A91">
              <w:rPr>
                <w:rFonts w:eastAsia="Calibri"/>
                <w:szCs w:val="22"/>
                <w:lang w:eastAsia="en-US"/>
              </w:rPr>
              <w:t>кательного образа Песчанокопского района на туристическом рынке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 Администрация Песч</w:t>
            </w:r>
            <w:r w:rsidRPr="00847A91">
              <w:rPr>
                <w:rFonts w:eastAsia="Calibri"/>
                <w:szCs w:val="22"/>
                <w:lang w:eastAsia="en-US"/>
              </w:rPr>
              <w:t>а</w:t>
            </w:r>
            <w:r w:rsidRPr="00847A91">
              <w:rPr>
                <w:rFonts w:eastAsia="Calibri"/>
                <w:szCs w:val="22"/>
                <w:lang w:eastAsia="en-US"/>
              </w:rPr>
              <w:t>нокопского района            (отдел социально-экономического развития и привлечения инвест</w:t>
            </w:r>
            <w:r w:rsidRPr="00847A91">
              <w:rPr>
                <w:rFonts w:eastAsia="Calibri"/>
                <w:szCs w:val="22"/>
                <w:lang w:eastAsia="en-US"/>
              </w:rPr>
              <w:t>и</w:t>
            </w:r>
            <w:r w:rsidRPr="00847A91">
              <w:rPr>
                <w:rFonts w:eastAsia="Calibri"/>
                <w:szCs w:val="22"/>
                <w:lang w:eastAsia="en-US"/>
              </w:rPr>
              <w:t>ций);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субъекты туристической индустрии;   -  средства массовой информации;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 отдел образования а</w:t>
            </w:r>
            <w:r w:rsidRPr="00847A91">
              <w:rPr>
                <w:rFonts w:eastAsia="Calibri"/>
                <w:szCs w:val="22"/>
                <w:lang w:eastAsia="en-US"/>
              </w:rPr>
              <w:t>д</w:t>
            </w:r>
            <w:r w:rsidRPr="00847A91">
              <w:rPr>
                <w:rFonts w:eastAsia="Calibri"/>
                <w:szCs w:val="22"/>
                <w:lang w:eastAsia="en-US"/>
              </w:rPr>
              <w:t>министрации Песчаноко</w:t>
            </w:r>
            <w:r w:rsidRPr="00847A91">
              <w:rPr>
                <w:rFonts w:eastAsia="Calibri"/>
                <w:szCs w:val="22"/>
                <w:lang w:eastAsia="en-US"/>
              </w:rPr>
              <w:t>п</w:t>
            </w:r>
            <w:r w:rsidRPr="00847A91">
              <w:rPr>
                <w:rFonts w:eastAsia="Calibri"/>
                <w:szCs w:val="22"/>
                <w:lang w:eastAsia="en-US"/>
              </w:rPr>
              <w:t>ского района;</w:t>
            </w:r>
          </w:p>
          <w:p w:rsidR="00426D91" w:rsidRPr="00847A91" w:rsidRDefault="00426D91" w:rsidP="00D00FE3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сектор по физической культуре, спорту, туризму и работе с молодежью Администрации Песчан</w:t>
            </w:r>
            <w:r w:rsidRPr="00847A91">
              <w:rPr>
                <w:rFonts w:eastAsia="Calibri"/>
                <w:szCs w:val="22"/>
                <w:lang w:eastAsia="en-US"/>
              </w:rPr>
              <w:t>о</w:t>
            </w:r>
            <w:r w:rsidRPr="00847A91">
              <w:rPr>
                <w:rFonts w:eastAsia="Calibri"/>
                <w:szCs w:val="22"/>
                <w:lang w:eastAsia="en-US"/>
              </w:rPr>
              <w:t>копского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2"/>
                <w:lang w:eastAsia="en-US"/>
              </w:rPr>
            </w:pPr>
            <w:r w:rsidRPr="00847A91">
              <w:rPr>
                <w:rFonts w:eastAsia="Calibri"/>
                <w:kern w:val="2"/>
                <w:szCs w:val="22"/>
                <w:lang w:eastAsia="en-US"/>
              </w:rPr>
              <w:t>- увеличение туристского потока на те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р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риторию Пе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с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чанокопского района. В ходе его реализации будут дости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г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нуты следу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ю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щие результ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а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 xml:space="preserve">ты: </w:t>
            </w:r>
          </w:p>
          <w:p w:rsidR="00426D91" w:rsidRPr="00847A91" w:rsidRDefault="00426D91" w:rsidP="00D00FE3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>- привлек</w:t>
            </w:r>
            <w:r w:rsidRPr="00847A91">
              <w:rPr>
                <w:kern w:val="2"/>
                <w:szCs w:val="22"/>
                <w:lang w:eastAsia="en-US"/>
              </w:rPr>
              <w:t>а</w:t>
            </w:r>
            <w:r w:rsidRPr="00847A91">
              <w:rPr>
                <w:kern w:val="2"/>
                <w:szCs w:val="22"/>
                <w:lang w:eastAsia="en-US"/>
              </w:rPr>
              <w:t>тельность Пе</w:t>
            </w:r>
            <w:r w:rsidRPr="00847A91">
              <w:rPr>
                <w:kern w:val="2"/>
                <w:szCs w:val="22"/>
                <w:lang w:eastAsia="en-US"/>
              </w:rPr>
              <w:t>с</w:t>
            </w:r>
            <w:r w:rsidRPr="00847A91">
              <w:rPr>
                <w:kern w:val="2"/>
                <w:szCs w:val="22"/>
                <w:lang w:eastAsia="en-US"/>
              </w:rPr>
              <w:t>чанокопского района как территории, благоприятной для туризма и отдыха, обе</w:t>
            </w:r>
            <w:r w:rsidRPr="00847A91">
              <w:rPr>
                <w:kern w:val="2"/>
                <w:szCs w:val="22"/>
                <w:lang w:eastAsia="en-US"/>
              </w:rPr>
              <w:t>с</w:t>
            </w:r>
            <w:r w:rsidRPr="00847A91">
              <w:rPr>
                <w:kern w:val="2"/>
                <w:szCs w:val="22"/>
                <w:lang w:eastAsia="en-US"/>
              </w:rPr>
              <w:t>печение инт</w:t>
            </w:r>
            <w:r w:rsidRPr="00847A91">
              <w:rPr>
                <w:kern w:val="2"/>
                <w:szCs w:val="22"/>
                <w:lang w:eastAsia="en-US"/>
              </w:rPr>
              <w:t>е</w:t>
            </w:r>
            <w:r w:rsidRPr="00847A91">
              <w:rPr>
                <w:kern w:val="2"/>
                <w:szCs w:val="22"/>
                <w:lang w:eastAsia="en-US"/>
              </w:rPr>
              <w:t>реса к Песч</w:t>
            </w:r>
            <w:r w:rsidRPr="00847A91">
              <w:rPr>
                <w:kern w:val="2"/>
                <w:szCs w:val="22"/>
                <w:lang w:eastAsia="en-US"/>
              </w:rPr>
              <w:t>а</w:t>
            </w:r>
            <w:r w:rsidRPr="00847A91">
              <w:rPr>
                <w:kern w:val="2"/>
                <w:szCs w:val="22"/>
                <w:lang w:eastAsia="en-US"/>
              </w:rPr>
              <w:t>нокопскому району как к туристскому направлению;</w:t>
            </w:r>
          </w:p>
          <w:p w:rsidR="00426D91" w:rsidRPr="00847A91" w:rsidRDefault="00426D91" w:rsidP="00D00FE3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>- доступность к туристской информации о Песчаноко</w:t>
            </w:r>
            <w:r w:rsidRPr="00847A91">
              <w:rPr>
                <w:kern w:val="2"/>
                <w:szCs w:val="22"/>
                <w:lang w:eastAsia="en-US"/>
              </w:rPr>
              <w:t>п</w:t>
            </w:r>
            <w:r w:rsidRPr="00847A91">
              <w:rPr>
                <w:kern w:val="2"/>
                <w:szCs w:val="22"/>
                <w:lang w:eastAsia="en-US"/>
              </w:rPr>
              <w:t>ском районе – информацио</w:t>
            </w:r>
            <w:r w:rsidRPr="00847A91">
              <w:rPr>
                <w:kern w:val="2"/>
                <w:szCs w:val="22"/>
                <w:lang w:eastAsia="en-US"/>
              </w:rPr>
              <w:t>н</w:t>
            </w:r>
            <w:r w:rsidRPr="00847A91">
              <w:rPr>
                <w:kern w:val="2"/>
                <w:szCs w:val="22"/>
                <w:lang w:eastAsia="en-US"/>
              </w:rPr>
              <w:lastRenderedPageBreak/>
              <w:t>ное обеспеч</w:t>
            </w:r>
            <w:r w:rsidRPr="00847A91">
              <w:rPr>
                <w:kern w:val="2"/>
                <w:szCs w:val="22"/>
                <w:lang w:eastAsia="en-US"/>
              </w:rPr>
              <w:t>е</w:t>
            </w:r>
            <w:r w:rsidRPr="00847A91">
              <w:rPr>
                <w:kern w:val="2"/>
                <w:szCs w:val="22"/>
                <w:lang w:eastAsia="en-US"/>
              </w:rPr>
              <w:t>ние туристов, пребывающих на территории Песчаноко</w:t>
            </w:r>
            <w:r w:rsidRPr="00847A91">
              <w:rPr>
                <w:kern w:val="2"/>
                <w:szCs w:val="22"/>
                <w:lang w:eastAsia="en-US"/>
              </w:rPr>
              <w:t>п</w:t>
            </w:r>
            <w:r w:rsidRPr="00847A91">
              <w:rPr>
                <w:kern w:val="2"/>
                <w:szCs w:val="22"/>
                <w:lang w:eastAsia="en-US"/>
              </w:rPr>
              <w:t>ского района, развитие ко</w:t>
            </w:r>
            <w:r w:rsidRPr="00847A91">
              <w:rPr>
                <w:kern w:val="2"/>
                <w:szCs w:val="22"/>
                <w:lang w:eastAsia="en-US"/>
              </w:rPr>
              <w:t>м</w:t>
            </w:r>
            <w:r w:rsidRPr="00847A91">
              <w:rPr>
                <w:kern w:val="2"/>
                <w:szCs w:val="22"/>
                <w:lang w:eastAsia="en-US"/>
              </w:rPr>
              <w:t>фортной среды пребывания и атмосферы гостеприи</w:t>
            </w:r>
            <w:r w:rsidRPr="00847A91">
              <w:rPr>
                <w:kern w:val="2"/>
                <w:szCs w:val="22"/>
                <w:lang w:eastAsia="en-US"/>
              </w:rPr>
              <w:t>м</w:t>
            </w:r>
            <w:r w:rsidRPr="00847A91">
              <w:rPr>
                <w:kern w:val="2"/>
                <w:szCs w:val="22"/>
                <w:lang w:eastAsia="en-US"/>
              </w:rPr>
              <w:t>ства;</w:t>
            </w:r>
          </w:p>
          <w:p w:rsidR="00426D91" w:rsidRPr="00847A91" w:rsidRDefault="00426D91" w:rsidP="00D00FE3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2"/>
                <w:lang w:eastAsia="en-US"/>
              </w:rPr>
            </w:pPr>
            <w:r w:rsidRPr="00847A91">
              <w:rPr>
                <w:rFonts w:eastAsia="Calibri"/>
                <w:kern w:val="2"/>
                <w:szCs w:val="22"/>
                <w:lang w:eastAsia="en-US"/>
              </w:rPr>
              <w:t>- рост турис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т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ских потоков внутреннего и въездного т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у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ризма на те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р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риторию Пе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с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чанокопского района, улу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ч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шение качества приема и о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>б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t xml:space="preserve">служивания; </w:t>
            </w:r>
          </w:p>
          <w:p w:rsidR="00426D91" w:rsidRPr="00847A91" w:rsidRDefault="00426D91" w:rsidP="00D00FE3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>- организацию систематич</w:t>
            </w:r>
            <w:r w:rsidRPr="00847A91">
              <w:rPr>
                <w:kern w:val="2"/>
                <w:szCs w:val="22"/>
                <w:lang w:eastAsia="en-US"/>
              </w:rPr>
              <w:t>е</w:t>
            </w:r>
            <w:r w:rsidRPr="00847A91">
              <w:rPr>
                <w:kern w:val="2"/>
                <w:szCs w:val="22"/>
                <w:lang w:eastAsia="en-US"/>
              </w:rPr>
              <w:t>ского монит</w:t>
            </w:r>
            <w:r w:rsidRPr="00847A91">
              <w:rPr>
                <w:kern w:val="2"/>
                <w:szCs w:val="22"/>
                <w:lang w:eastAsia="en-US"/>
              </w:rPr>
              <w:t>о</w:t>
            </w:r>
            <w:r w:rsidRPr="00847A91">
              <w:rPr>
                <w:kern w:val="2"/>
                <w:szCs w:val="22"/>
                <w:lang w:eastAsia="en-US"/>
              </w:rPr>
              <w:t>ринга резул</w:t>
            </w:r>
            <w:r w:rsidRPr="00847A91">
              <w:rPr>
                <w:kern w:val="2"/>
                <w:szCs w:val="22"/>
                <w:lang w:eastAsia="en-US"/>
              </w:rPr>
              <w:t>ь</w:t>
            </w:r>
            <w:r w:rsidRPr="00847A91">
              <w:rPr>
                <w:kern w:val="2"/>
                <w:szCs w:val="22"/>
                <w:lang w:eastAsia="en-US"/>
              </w:rPr>
              <w:t>татов реализ</w:t>
            </w:r>
            <w:r w:rsidRPr="00847A91">
              <w:rPr>
                <w:kern w:val="2"/>
                <w:szCs w:val="22"/>
                <w:lang w:eastAsia="en-US"/>
              </w:rPr>
              <w:t>а</w:t>
            </w:r>
            <w:r w:rsidRPr="00847A91">
              <w:rPr>
                <w:kern w:val="2"/>
                <w:szCs w:val="22"/>
                <w:lang w:eastAsia="en-US"/>
              </w:rPr>
              <w:t>ции подпр</w:t>
            </w:r>
            <w:r w:rsidRPr="00847A91">
              <w:rPr>
                <w:kern w:val="2"/>
                <w:szCs w:val="22"/>
                <w:lang w:eastAsia="en-US"/>
              </w:rPr>
              <w:t>о</w:t>
            </w:r>
            <w:r w:rsidRPr="00847A91">
              <w:rPr>
                <w:kern w:val="2"/>
                <w:szCs w:val="22"/>
                <w:lang w:eastAsia="en-US"/>
              </w:rPr>
              <w:t>граммы и ан</w:t>
            </w:r>
            <w:r w:rsidRPr="00847A91">
              <w:rPr>
                <w:kern w:val="2"/>
                <w:szCs w:val="22"/>
                <w:lang w:eastAsia="en-US"/>
              </w:rPr>
              <w:t>а</w:t>
            </w:r>
            <w:r w:rsidRPr="00847A91">
              <w:rPr>
                <w:kern w:val="2"/>
                <w:szCs w:val="22"/>
                <w:lang w:eastAsia="en-US"/>
              </w:rPr>
              <w:t>лиз статист</w:t>
            </w:r>
            <w:r w:rsidRPr="00847A91">
              <w:rPr>
                <w:kern w:val="2"/>
                <w:szCs w:val="22"/>
                <w:lang w:eastAsia="en-US"/>
              </w:rPr>
              <w:t>и</w:t>
            </w:r>
            <w:r w:rsidRPr="00847A91">
              <w:rPr>
                <w:kern w:val="2"/>
                <w:szCs w:val="22"/>
                <w:lang w:eastAsia="en-US"/>
              </w:rPr>
              <w:t>ческих показ</w:t>
            </w:r>
            <w:r w:rsidRPr="00847A91">
              <w:rPr>
                <w:kern w:val="2"/>
                <w:szCs w:val="22"/>
                <w:lang w:eastAsia="en-US"/>
              </w:rPr>
              <w:t>а</w:t>
            </w:r>
            <w:r w:rsidRPr="00847A91">
              <w:rPr>
                <w:kern w:val="2"/>
                <w:szCs w:val="22"/>
                <w:lang w:eastAsia="en-US"/>
              </w:rPr>
              <w:lastRenderedPageBreak/>
              <w:t>телей с целью оценки реал</w:t>
            </w:r>
            <w:r w:rsidRPr="00847A91">
              <w:rPr>
                <w:kern w:val="2"/>
                <w:szCs w:val="22"/>
                <w:lang w:eastAsia="en-US"/>
              </w:rPr>
              <w:t>ь</w:t>
            </w:r>
            <w:r w:rsidRPr="00847A91">
              <w:rPr>
                <w:kern w:val="2"/>
                <w:szCs w:val="22"/>
                <w:lang w:eastAsia="en-US"/>
              </w:rPr>
              <w:t>ного вклада туристической отрасли в эк</w:t>
            </w:r>
            <w:r w:rsidRPr="00847A91">
              <w:rPr>
                <w:kern w:val="2"/>
                <w:szCs w:val="22"/>
                <w:lang w:eastAsia="en-US"/>
              </w:rPr>
              <w:t>о</w:t>
            </w:r>
            <w:r w:rsidRPr="00847A91">
              <w:rPr>
                <w:kern w:val="2"/>
                <w:szCs w:val="22"/>
                <w:lang w:eastAsia="en-US"/>
              </w:rPr>
              <w:t>номику района, корректировки действий и плана мер</w:t>
            </w:r>
            <w:r w:rsidRPr="00847A91">
              <w:rPr>
                <w:kern w:val="2"/>
                <w:szCs w:val="22"/>
                <w:lang w:eastAsia="en-US"/>
              </w:rPr>
              <w:t>о</w:t>
            </w:r>
            <w:r w:rsidRPr="00847A91">
              <w:rPr>
                <w:kern w:val="2"/>
                <w:szCs w:val="22"/>
                <w:lang w:eastAsia="en-US"/>
              </w:rPr>
              <w:t>приятий по</w:t>
            </w:r>
            <w:r w:rsidRPr="00847A91">
              <w:rPr>
                <w:kern w:val="2"/>
                <w:szCs w:val="22"/>
                <w:lang w:eastAsia="en-US"/>
              </w:rPr>
              <w:t>д</w:t>
            </w:r>
            <w:r w:rsidR="00D00FE3">
              <w:rPr>
                <w:kern w:val="2"/>
                <w:szCs w:val="22"/>
                <w:lang w:eastAsia="en-US"/>
              </w:rPr>
              <w:t>программы</w:t>
            </w:r>
          </w:p>
          <w:p w:rsidR="00426D91" w:rsidRPr="00847A91" w:rsidRDefault="00426D91" w:rsidP="00D00FE3">
            <w:pPr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64194D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91" w:rsidRPr="00847A91" w:rsidRDefault="00426D91" w:rsidP="00D00FE3">
            <w:pPr>
              <w:rPr>
                <w:rFonts w:eastAsia="Calibri"/>
                <w:lang w:eastAsia="en-US"/>
              </w:rPr>
            </w:pPr>
          </w:p>
        </w:tc>
      </w:tr>
      <w:tr w:rsidR="0064194D" w:rsidRPr="0064194D" w:rsidTr="00D00FE3">
        <w:tc>
          <w:tcPr>
            <w:tcW w:w="9214" w:type="dxa"/>
            <w:gridSpan w:val="4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1134" w:type="dxa"/>
            <w:gridSpan w:val="2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2024г.</w:t>
            </w:r>
          </w:p>
        </w:tc>
        <w:tc>
          <w:tcPr>
            <w:tcW w:w="1418" w:type="dxa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84633,1</w:t>
            </w:r>
          </w:p>
        </w:tc>
        <w:tc>
          <w:tcPr>
            <w:tcW w:w="992" w:type="dxa"/>
            <w:gridSpan w:val="2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379,6</w:t>
            </w:r>
          </w:p>
        </w:tc>
        <w:tc>
          <w:tcPr>
            <w:tcW w:w="992" w:type="dxa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5869,9</w:t>
            </w:r>
          </w:p>
        </w:tc>
        <w:tc>
          <w:tcPr>
            <w:tcW w:w="1134" w:type="dxa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75951,6</w:t>
            </w:r>
          </w:p>
        </w:tc>
        <w:tc>
          <w:tcPr>
            <w:tcW w:w="851" w:type="dxa"/>
            <w:gridSpan w:val="3"/>
          </w:tcPr>
          <w:p w:rsidR="0064194D" w:rsidRPr="00731C5A" w:rsidRDefault="0064194D" w:rsidP="00D00FE3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1C5A">
              <w:rPr>
                <w:rFonts w:eastAsia="Calibri"/>
                <w:sz w:val="22"/>
                <w:szCs w:val="22"/>
                <w:lang w:eastAsia="en-US"/>
              </w:rPr>
              <w:t>2432,0</w:t>
            </w:r>
          </w:p>
        </w:tc>
      </w:tr>
    </w:tbl>
    <w:p w:rsidR="00847A91" w:rsidRDefault="00847A91" w:rsidP="006F66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7A91" w:rsidRPr="006F669A" w:rsidRDefault="00847A91" w:rsidP="006F66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669A" w:rsidRPr="00847A91" w:rsidRDefault="006F669A" w:rsidP="006F669A">
      <w:pPr>
        <w:rPr>
          <w:rFonts w:eastAsia="Calibri"/>
          <w:sz w:val="28"/>
          <w:lang w:eastAsia="en-US"/>
        </w:rPr>
      </w:pPr>
      <w:r w:rsidRPr="00847A91">
        <w:rPr>
          <w:rFonts w:eastAsia="Calibri"/>
          <w:sz w:val="28"/>
          <w:lang w:eastAsia="en-US"/>
        </w:rPr>
        <w:t>Управляющий делами</w:t>
      </w:r>
    </w:p>
    <w:p w:rsidR="006F669A" w:rsidRPr="00847A91" w:rsidRDefault="006F669A" w:rsidP="006F669A">
      <w:pPr>
        <w:rPr>
          <w:rFonts w:eastAsia="Calibri"/>
          <w:sz w:val="28"/>
          <w:lang w:eastAsia="en-US"/>
        </w:rPr>
      </w:pPr>
      <w:r w:rsidRPr="00847A91">
        <w:rPr>
          <w:rFonts w:eastAsia="Calibri"/>
          <w:sz w:val="28"/>
          <w:lang w:eastAsia="en-US"/>
        </w:rPr>
        <w:t xml:space="preserve">Администрации района                                          </w:t>
      </w:r>
      <w:r w:rsidR="00847A91">
        <w:rPr>
          <w:rFonts w:eastAsia="Calibri"/>
          <w:sz w:val="28"/>
          <w:lang w:eastAsia="en-US"/>
        </w:rPr>
        <w:t xml:space="preserve">                                                                                 </w:t>
      </w:r>
      <w:r w:rsidRPr="00847A91">
        <w:rPr>
          <w:rFonts w:eastAsia="Calibri"/>
          <w:sz w:val="28"/>
          <w:lang w:eastAsia="en-US"/>
        </w:rPr>
        <w:t xml:space="preserve">  </w:t>
      </w:r>
      <w:r w:rsidR="00731C5A">
        <w:rPr>
          <w:rFonts w:eastAsia="Calibri"/>
          <w:sz w:val="28"/>
          <w:lang w:eastAsia="en-US"/>
        </w:rPr>
        <w:t xml:space="preserve">                    </w:t>
      </w:r>
      <w:r w:rsidRPr="00847A91">
        <w:rPr>
          <w:rFonts w:eastAsia="Calibri"/>
          <w:sz w:val="28"/>
          <w:lang w:eastAsia="en-US"/>
        </w:rPr>
        <w:t xml:space="preserve"> О.В.</w:t>
      </w:r>
      <w:r w:rsidR="00D00FE3">
        <w:rPr>
          <w:rFonts w:eastAsia="Calibri"/>
          <w:sz w:val="28"/>
          <w:lang w:eastAsia="en-US"/>
        </w:rPr>
        <w:t xml:space="preserve"> </w:t>
      </w:r>
      <w:r w:rsidRPr="00847A91">
        <w:rPr>
          <w:rFonts w:eastAsia="Calibri"/>
          <w:sz w:val="28"/>
          <w:lang w:eastAsia="en-US"/>
        </w:rPr>
        <w:t>Купина</w:t>
      </w:r>
      <w:r w:rsidRPr="00847A91">
        <w:rPr>
          <w:rFonts w:eastAsia="Calibri"/>
          <w:sz w:val="28"/>
          <w:lang w:eastAsia="en-US"/>
        </w:rPr>
        <w:tab/>
      </w:r>
    </w:p>
    <w:p w:rsidR="006F669A" w:rsidRPr="00847A91" w:rsidRDefault="006F669A" w:rsidP="000A31F8">
      <w:pPr>
        <w:rPr>
          <w:sz w:val="28"/>
        </w:rPr>
      </w:pPr>
    </w:p>
    <w:sectPr w:rsidR="006F669A" w:rsidRPr="00847A91" w:rsidSect="00731C5A">
      <w:pgSz w:w="16838" w:h="11906" w:orient="landscape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E3" w:rsidRDefault="00D00FE3" w:rsidP="00D00FE3">
      <w:r>
        <w:separator/>
      </w:r>
    </w:p>
  </w:endnote>
  <w:endnote w:type="continuationSeparator" w:id="0">
    <w:p w:rsidR="00D00FE3" w:rsidRDefault="00D00FE3" w:rsidP="00D0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06769"/>
      <w:docPartObj>
        <w:docPartGallery w:val="Page Numbers (Bottom of Page)"/>
        <w:docPartUnique/>
      </w:docPartObj>
    </w:sdtPr>
    <w:sdtEndPr/>
    <w:sdtContent>
      <w:p w:rsidR="00D00FE3" w:rsidRDefault="00D00F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6F">
          <w:rPr>
            <w:noProof/>
          </w:rPr>
          <w:t>2</w:t>
        </w:r>
        <w:r>
          <w:fldChar w:fldCharType="end"/>
        </w:r>
      </w:p>
    </w:sdtContent>
  </w:sdt>
  <w:p w:rsidR="00D00FE3" w:rsidRDefault="00D00F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E3" w:rsidRDefault="00D00FE3" w:rsidP="00D00FE3">
      <w:r>
        <w:separator/>
      </w:r>
    </w:p>
  </w:footnote>
  <w:footnote w:type="continuationSeparator" w:id="0">
    <w:p w:rsidR="00D00FE3" w:rsidRDefault="00D00FE3" w:rsidP="00D0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547"/>
    <w:multiLevelType w:val="hybridMultilevel"/>
    <w:tmpl w:val="700291D6"/>
    <w:lvl w:ilvl="0" w:tplc="3F4A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AE"/>
    <w:rsid w:val="00043590"/>
    <w:rsid w:val="00067176"/>
    <w:rsid w:val="000A31F8"/>
    <w:rsid w:val="000B30AE"/>
    <w:rsid w:val="000E77FE"/>
    <w:rsid w:val="001D585E"/>
    <w:rsid w:val="00201D94"/>
    <w:rsid w:val="00287B64"/>
    <w:rsid w:val="002C74A7"/>
    <w:rsid w:val="00306467"/>
    <w:rsid w:val="00336336"/>
    <w:rsid w:val="0038435F"/>
    <w:rsid w:val="00426D91"/>
    <w:rsid w:val="00453B99"/>
    <w:rsid w:val="00637759"/>
    <w:rsid w:val="0064194D"/>
    <w:rsid w:val="006F669A"/>
    <w:rsid w:val="00725A74"/>
    <w:rsid w:val="00731C5A"/>
    <w:rsid w:val="00806672"/>
    <w:rsid w:val="00847A91"/>
    <w:rsid w:val="008641DE"/>
    <w:rsid w:val="009C1D52"/>
    <w:rsid w:val="00B961C6"/>
    <w:rsid w:val="00C7182E"/>
    <w:rsid w:val="00C93F50"/>
    <w:rsid w:val="00CD449A"/>
    <w:rsid w:val="00D00FE3"/>
    <w:rsid w:val="00D43E6F"/>
    <w:rsid w:val="00D52598"/>
    <w:rsid w:val="00DA719D"/>
    <w:rsid w:val="00E10153"/>
    <w:rsid w:val="00E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0F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0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0F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0F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0F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0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0F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0F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E319-9D15-4759-85E2-1D154B50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Елена Алексеевна Мыльникова</cp:lastModifiedBy>
  <cp:revision>6</cp:revision>
  <cp:lastPrinted>2024-01-10T05:34:00Z</cp:lastPrinted>
  <dcterms:created xsi:type="dcterms:W3CDTF">2023-12-28T13:11:00Z</dcterms:created>
  <dcterms:modified xsi:type="dcterms:W3CDTF">2024-01-11T05:41:00Z</dcterms:modified>
</cp:coreProperties>
</file>