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195" w:rsidRPr="00B74EAF" w:rsidRDefault="00B741EF" w:rsidP="00003AD3">
      <w:pPr>
        <w:tabs>
          <w:tab w:val="left" w:pos="708"/>
          <w:tab w:val="center" w:pos="4536"/>
          <w:tab w:val="right" w:pos="9072"/>
        </w:tabs>
        <w:spacing w:line="218" w:lineRule="auto"/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7888DC93" wp14:editId="3582E418">
            <wp:extent cx="668020" cy="85852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95"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="00B10195"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B10195" w:rsidRPr="00B74EAF" w:rsidRDefault="00B10195" w:rsidP="00003AD3">
      <w:pPr>
        <w:tabs>
          <w:tab w:val="left" w:pos="708"/>
          <w:tab w:val="center" w:pos="4536"/>
          <w:tab w:val="right" w:pos="9072"/>
        </w:tabs>
        <w:spacing w:line="218" w:lineRule="auto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B10195" w:rsidRPr="00B74EAF" w:rsidRDefault="00B10195" w:rsidP="00003AD3">
      <w:pPr>
        <w:keepNext/>
        <w:spacing w:line="218" w:lineRule="auto"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B10195" w:rsidRPr="00B74EAF" w:rsidRDefault="00B10195" w:rsidP="00003AD3">
      <w:pPr>
        <w:keepNext/>
        <w:spacing w:line="218" w:lineRule="auto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B10195" w:rsidRPr="00B74EAF" w:rsidRDefault="00B10195" w:rsidP="00003AD3">
      <w:pPr>
        <w:tabs>
          <w:tab w:val="left" w:pos="4350"/>
        </w:tabs>
        <w:spacing w:line="218" w:lineRule="auto"/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B10195" w:rsidRPr="00B74EAF" w:rsidRDefault="00B10195" w:rsidP="00003AD3">
      <w:pPr>
        <w:spacing w:line="218" w:lineRule="auto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B10195" w:rsidRPr="00B74EAF" w:rsidRDefault="00B10195" w:rsidP="00003AD3">
      <w:pPr>
        <w:spacing w:line="218" w:lineRule="auto"/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B10195" w:rsidRPr="00B74EAF" w:rsidTr="00B10195">
        <w:trPr>
          <w:trHeight w:val="383"/>
        </w:trPr>
        <w:tc>
          <w:tcPr>
            <w:tcW w:w="2235" w:type="dxa"/>
            <w:hideMark/>
          </w:tcPr>
          <w:p w:rsidR="00B10195" w:rsidRPr="00B74EAF" w:rsidRDefault="00A95851" w:rsidP="00003AD3">
            <w:pPr>
              <w:spacing w:line="218" w:lineRule="auto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21.07.2026</w:t>
            </w:r>
          </w:p>
        </w:tc>
        <w:tc>
          <w:tcPr>
            <w:tcW w:w="2268" w:type="dxa"/>
          </w:tcPr>
          <w:p w:rsidR="00B10195" w:rsidRPr="00B74EAF" w:rsidRDefault="00B10195" w:rsidP="00003AD3">
            <w:pPr>
              <w:spacing w:line="218" w:lineRule="auto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B10195" w:rsidRPr="00B74EAF" w:rsidRDefault="00B10195" w:rsidP="00003AD3">
            <w:pPr>
              <w:spacing w:line="218" w:lineRule="auto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B10195" w:rsidRPr="00B74EAF" w:rsidRDefault="00A95851" w:rsidP="00003AD3">
            <w:pPr>
              <w:spacing w:line="218" w:lineRule="auto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312</w:t>
            </w:r>
          </w:p>
        </w:tc>
        <w:tc>
          <w:tcPr>
            <w:tcW w:w="1315" w:type="dxa"/>
          </w:tcPr>
          <w:p w:rsidR="00B10195" w:rsidRPr="00B74EAF" w:rsidRDefault="00B10195" w:rsidP="00003AD3">
            <w:pPr>
              <w:spacing w:line="218" w:lineRule="auto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B10195" w:rsidRPr="00B74EAF" w:rsidRDefault="00B10195" w:rsidP="00003AD3">
            <w:pPr>
              <w:tabs>
                <w:tab w:val="center" w:pos="1238"/>
              </w:tabs>
              <w:spacing w:line="218" w:lineRule="auto"/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565632" w:rsidRPr="00FB735B" w:rsidRDefault="00565632" w:rsidP="00003AD3">
      <w:pPr>
        <w:suppressAutoHyphens/>
        <w:spacing w:line="218" w:lineRule="auto"/>
        <w:ind w:right="4676"/>
        <w:jc w:val="both"/>
        <w:rPr>
          <w:sz w:val="12"/>
          <w:szCs w:val="28"/>
        </w:rPr>
      </w:pPr>
    </w:p>
    <w:p w:rsidR="00565632" w:rsidRDefault="00565632" w:rsidP="00003AD3">
      <w:pPr>
        <w:suppressAutoHyphens/>
        <w:spacing w:line="218" w:lineRule="auto"/>
        <w:ind w:right="4535"/>
        <w:jc w:val="both"/>
        <w:rPr>
          <w:rFonts w:eastAsia="Arial"/>
          <w:bCs/>
          <w:sz w:val="28"/>
          <w:szCs w:val="28"/>
        </w:rPr>
      </w:pPr>
      <w:r>
        <w:rPr>
          <w:rFonts w:eastAsia="Calibri"/>
          <w:sz w:val="28"/>
          <w:szCs w:val="28"/>
        </w:rPr>
        <w:t>Об утверждении административного  регламента</w:t>
      </w:r>
      <w:r w:rsidR="00157AF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</w:t>
      </w:r>
      <w:r>
        <w:rPr>
          <w:rFonts w:eastAsia="Calibri"/>
          <w:bCs/>
          <w:sz w:val="28"/>
          <w:szCs w:val="28"/>
        </w:rPr>
        <w:t xml:space="preserve">редоставления </w:t>
      </w:r>
      <w:r w:rsidR="00157AF5">
        <w:rPr>
          <w:rFonts w:eastAsia="Calibri"/>
          <w:bCs/>
          <w:sz w:val="28"/>
          <w:szCs w:val="28"/>
        </w:rPr>
        <w:t>м</w:t>
      </w:r>
      <w:r>
        <w:rPr>
          <w:rFonts w:eastAsia="Calibri"/>
          <w:bCs/>
          <w:sz w:val="28"/>
          <w:szCs w:val="28"/>
        </w:rPr>
        <w:t xml:space="preserve">униципальной услуги </w:t>
      </w:r>
      <w:r>
        <w:rPr>
          <w:rFonts w:eastAsia="Calibri"/>
          <w:sz w:val="28"/>
          <w:szCs w:val="28"/>
        </w:rPr>
        <w:t>«Предоставление социальных выплат на строительство</w:t>
      </w:r>
      <w:r w:rsidR="00BC79A7">
        <w:rPr>
          <w:rFonts w:eastAsia="Calibri"/>
          <w:sz w:val="28"/>
          <w:szCs w:val="28"/>
        </w:rPr>
        <w:t xml:space="preserve"> (приобретение) жилья гражданам</w:t>
      </w:r>
      <w:r w:rsidR="00F8034D">
        <w:rPr>
          <w:rFonts w:eastAsia="Calibri"/>
          <w:sz w:val="28"/>
          <w:szCs w:val="28"/>
        </w:rPr>
        <w:t>, проживающим</w:t>
      </w:r>
      <w:r>
        <w:rPr>
          <w:rFonts w:eastAsia="Calibri"/>
          <w:sz w:val="28"/>
          <w:szCs w:val="28"/>
        </w:rPr>
        <w:t xml:space="preserve"> </w:t>
      </w:r>
      <w:r w:rsidR="00BC79A7">
        <w:rPr>
          <w:rFonts w:eastAsia="Calibri"/>
          <w:sz w:val="28"/>
          <w:szCs w:val="28"/>
        </w:rPr>
        <w:t>на</w:t>
      </w:r>
      <w:r w:rsidR="00F8034D">
        <w:rPr>
          <w:rFonts w:eastAsia="Calibri"/>
          <w:sz w:val="28"/>
          <w:szCs w:val="28"/>
        </w:rPr>
        <w:t xml:space="preserve"> сельских</w:t>
      </w:r>
      <w:r w:rsidR="00BC79A7">
        <w:rPr>
          <w:rFonts w:eastAsia="Calibri"/>
          <w:sz w:val="28"/>
          <w:szCs w:val="28"/>
        </w:rPr>
        <w:t xml:space="preserve"> территори</w:t>
      </w:r>
      <w:r w:rsidR="00F8034D">
        <w:rPr>
          <w:rFonts w:eastAsia="Calibri"/>
          <w:sz w:val="28"/>
          <w:szCs w:val="28"/>
        </w:rPr>
        <w:t>ях</w:t>
      </w:r>
      <w:r w:rsidR="00BC79A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Песчанокопско</w:t>
      </w:r>
      <w:r w:rsidR="00BC79A7">
        <w:rPr>
          <w:rFonts w:eastAsia="Calibri"/>
          <w:sz w:val="28"/>
          <w:szCs w:val="28"/>
        </w:rPr>
        <w:t>го</w:t>
      </w:r>
      <w:r>
        <w:rPr>
          <w:rFonts w:eastAsia="Calibri"/>
          <w:sz w:val="28"/>
          <w:szCs w:val="28"/>
        </w:rPr>
        <w:t xml:space="preserve"> район</w:t>
      </w:r>
      <w:r w:rsidR="00BC79A7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»</w:t>
      </w:r>
    </w:p>
    <w:p w:rsidR="00565632" w:rsidRDefault="00565632" w:rsidP="00003AD3">
      <w:pPr>
        <w:suppressAutoHyphens/>
        <w:autoSpaceDE w:val="0"/>
        <w:spacing w:line="218" w:lineRule="auto"/>
        <w:ind w:right="-1"/>
        <w:jc w:val="both"/>
        <w:rPr>
          <w:rFonts w:eastAsia="Arial"/>
          <w:bCs/>
          <w:sz w:val="28"/>
          <w:szCs w:val="28"/>
        </w:rPr>
      </w:pPr>
    </w:p>
    <w:p w:rsidR="00565632" w:rsidRDefault="00565632" w:rsidP="00003AD3">
      <w:pPr>
        <w:spacing w:line="218" w:lineRule="auto"/>
        <w:ind w:firstLine="709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В соответствии с </w:t>
      </w:r>
      <w:r w:rsidR="00280184">
        <w:rPr>
          <w:rFonts w:eastAsia="Arial"/>
          <w:bCs/>
          <w:sz w:val="28"/>
          <w:szCs w:val="28"/>
        </w:rPr>
        <w:t>Ф</w:t>
      </w:r>
      <w:r>
        <w:rPr>
          <w:rFonts w:eastAsia="Arial"/>
          <w:bCs/>
          <w:sz w:val="28"/>
          <w:szCs w:val="28"/>
        </w:rPr>
        <w:t>едеральным законом Российской Федерации от 27.07.2010 года №210-ФЗ «Об организации предоставления государственных и муниципальных услуг», в связи с приведением нормативно правовых актов в соответствии с действующим законодательством</w:t>
      </w:r>
      <w:r w:rsidR="00280184">
        <w:rPr>
          <w:rFonts w:eastAsia="Arial"/>
          <w:bCs/>
          <w:sz w:val="28"/>
          <w:szCs w:val="28"/>
        </w:rPr>
        <w:t>,</w:t>
      </w:r>
      <w:r>
        <w:rPr>
          <w:rFonts w:eastAsia="Arial"/>
          <w:bCs/>
          <w:sz w:val="28"/>
          <w:szCs w:val="28"/>
        </w:rPr>
        <w:t xml:space="preserve"> </w:t>
      </w:r>
    </w:p>
    <w:p w:rsidR="00FB735B" w:rsidRPr="00884733" w:rsidRDefault="00FB735B" w:rsidP="00003AD3">
      <w:pPr>
        <w:tabs>
          <w:tab w:val="left" w:pos="1065"/>
        </w:tabs>
        <w:spacing w:line="218" w:lineRule="auto"/>
        <w:jc w:val="center"/>
        <w:rPr>
          <w:b/>
          <w:sz w:val="36"/>
          <w:szCs w:val="36"/>
        </w:rPr>
      </w:pPr>
      <w:r w:rsidRPr="00884733">
        <w:rPr>
          <w:b/>
          <w:sz w:val="36"/>
          <w:szCs w:val="36"/>
        </w:rPr>
        <w:t>Постановляю:</w:t>
      </w:r>
    </w:p>
    <w:p w:rsidR="00565632" w:rsidRDefault="00565632" w:rsidP="00003AD3">
      <w:pPr>
        <w:spacing w:line="218" w:lineRule="auto"/>
        <w:ind w:right="-1" w:firstLine="851"/>
        <w:jc w:val="both"/>
      </w:pPr>
    </w:p>
    <w:p w:rsidR="00565632" w:rsidRDefault="00565632" w:rsidP="00003AD3">
      <w:pPr>
        <w:spacing w:line="218" w:lineRule="auto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Утвердить административный регламент предоставления муниципал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ной услуги «Предоставление социальных выплат на строительство (приобрет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ние) жи</w:t>
      </w:r>
      <w:r w:rsidR="000A2995">
        <w:rPr>
          <w:color w:val="000000"/>
          <w:sz w:val="28"/>
          <w:szCs w:val="28"/>
        </w:rPr>
        <w:t>лья гражданам</w:t>
      </w:r>
      <w:r w:rsidR="00F8034D">
        <w:rPr>
          <w:color w:val="000000"/>
          <w:sz w:val="28"/>
          <w:szCs w:val="28"/>
        </w:rPr>
        <w:t xml:space="preserve">, проживающим </w:t>
      </w:r>
      <w:r w:rsidR="000A2995">
        <w:rPr>
          <w:color w:val="000000"/>
          <w:sz w:val="28"/>
          <w:szCs w:val="28"/>
        </w:rPr>
        <w:t>на</w:t>
      </w:r>
      <w:r w:rsidR="00F8034D">
        <w:rPr>
          <w:color w:val="000000"/>
          <w:sz w:val="28"/>
          <w:szCs w:val="28"/>
        </w:rPr>
        <w:t xml:space="preserve"> сельских</w:t>
      </w:r>
      <w:r w:rsidR="000A2995">
        <w:rPr>
          <w:color w:val="000000"/>
          <w:sz w:val="28"/>
          <w:szCs w:val="28"/>
        </w:rPr>
        <w:t xml:space="preserve"> территори</w:t>
      </w:r>
      <w:r w:rsidR="00F8034D">
        <w:rPr>
          <w:color w:val="000000"/>
          <w:sz w:val="28"/>
          <w:szCs w:val="28"/>
        </w:rPr>
        <w:t>ях</w:t>
      </w:r>
      <w:r w:rsidR="000A29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Песчаноко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ско</w:t>
      </w:r>
      <w:r w:rsidR="000A2995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район</w:t>
      </w:r>
      <w:r w:rsidR="000A2995">
        <w:rPr>
          <w:color w:val="000000"/>
          <w:sz w:val="28"/>
          <w:szCs w:val="28"/>
        </w:rPr>
        <w:t>а</w:t>
      </w:r>
      <w:r w:rsidR="00D779A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согласно приложению.</w:t>
      </w:r>
    </w:p>
    <w:p w:rsidR="00565632" w:rsidRDefault="00EC5D97" w:rsidP="00003AD3">
      <w:pPr>
        <w:spacing w:line="218" w:lineRule="auto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65632">
        <w:rPr>
          <w:color w:val="000000"/>
          <w:sz w:val="28"/>
          <w:szCs w:val="28"/>
        </w:rPr>
        <w:t>. Признать утратившим силу постановление Администрации Песчан</w:t>
      </w:r>
      <w:r w:rsidR="00565632">
        <w:rPr>
          <w:color w:val="000000"/>
          <w:sz w:val="28"/>
          <w:szCs w:val="28"/>
        </w:rPr>
        <w:t>о</w:t>
      </w:r>
      <w:r w:rsidR="00565632">
        <w:rPr>
          <w:color w:val="000000"/>
          <w:sz w:val="28"/>
          <w:szCs w:val="28"/>
        </w:rPr>
        <w:t>копско</w:t>
      </w:r>
      <w:r w:rsidR="00FB735B">
        <w:rPr>
          <w:color w:val="000000"/>
          <w:sz w:val="28"/>
          <w:szCs w:val="28"/>
        </w:rPr>
        <w:t xml:space="preserve">го района от </w:t>
      </w:r>
      <w:r>
        <w:rPr>
          <w:color w:val="000000"/>
          <w:sz w:val="28"/>
          <w:szCs w:val="28"/>
        </w:rPr>
        <w:t>25</w:t>
      </w:r>
      <w:r w:rsidR="00FB735B">
        <w:rPr>
          <w:color w:val="000000"/>
          <w:sz w:val="28"/>
          <w:szCs w:val="28"/>
        </w:rPr>
        <w:t>.</w:t>
      </w:r>
      <w:r w:rsidR="009455E6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6</w:t>
      </w:r>
      <w:r w:rsidR="00FB735B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21 №486</w:t>
      </w:r>
      <w:r w:rsidR="00565632">
        <w:rPr>
          <w:color w:val="000000"/>
          <w:sz w:val="28"/>
          <w:szCs w:val="28"/>
        </w:rPr>
        <w:t xml:space="preserve"> «Об утверждении административного р</w:t>
      </w:r>
      <w:r w:rsidR="00565632">
        <w:rPr>
          <w:color w:val="000000"/>
          <w:sz w:val="28"/>
          <w:szCs w:val="28"/>
        </w:rPr>
        <w:t>е</w:t>
      </w:r>
      <w:r w:rsidR="00565632">
        <w:rPr>
          <w:color w:val="000000"/>
          <w:sz w:val="28"/>
          <w:szCs w:val="28"/>
        </w:rPr>
        <w:t>гламента предоставлени</w:t>
      </w:r>
      <w:r w:rsidR="009455E6">
        <w:rPr>
          <w:color w:val="000000"/>
          <w:sz w:val="28"/>
          <w:szCs w:val="28"/>
        </w:rPr>
        <w:t>я</w:t>
      </w:r>
      <w:r w:rsidR="00565632">
        <w:rPr>
          <w:color w:val="000000"/>
          <w:sz w:val="28"/>
          <w:szCs w:val="28"/>
        </w:rPr>
        <w:t xml:space="preserve"> муниципальной услуги «Предоставление социальных выплат на строительство (приобретение) жилья гражданам</w:t>
      </w:r>
      <w:r w:rsidR="00F8034D">
        <w:rPr>
          <w:color w:val="000000"/>
          <w:sz w:val="28"/>
          <w:szCs w:val="28"/>
        </w:rPr>
        <w:t>, проживающим</w:t>
      </w:r>
      <w:r w:rsidR="009455E6">
        <w:rPr>
          <w:color w:val="000000"/>
          <w:sz w:val="28"/>
          <w:szCs w:val="28"/>
        </w:rPr>
        <w:t xml:space="preserve"> на</w:t>
      </w:r>
      <w:r w:rsidR="00F8034D">
        <w:rPr>
          <w:color w:val="000000"/>
          <w:sz w:val="28"/>
          <w:szCs w:val="28"/>
        </w:rPr>
        <w:t xml:space="preserve"> сельских</w:t>
      </w:r>
      <w:r w:rsidR="009455E6">
        <w:rPr>
          <w:color w:val="000000"/>
          <w:sz w:val="28"/>
          <w:szCs w:val="28"/>
        </w:rPr>
        <w:t xml:space="preserve"> территори</w:t>
      </w:r>
      <w:r w:rsidR="00F8034D">
        <w:rPr>
          <w:color w:val="000000"/>
          <w:sz w:val="28"/>
          <w:szCs w:val="28"/>
        </w:rPr>
        <w:t>ях</w:t>
      </w:r>
      <w:r w:rsidR="009455E6">
        <w:rPr>
          <w:color w:val="000000"/>
          <w:sz w:val="28"/>
          <w:szCs w:val="28"/>
        </w:rPr>
        <w:t xml:space="preserve"> </w:t>
      </w:r>
      <w:r w:rsidR="00565632">
        <w:rPr>
          <w:color w:val="000000"/>
          <w:sz w:val="28"/>
          <w:szCs w:val="28"/>
        </w:rPr>
        <w:t>Песчанокопско</w:t>
      </w:r>
      <w:r w:rsidR="009455E6">
        <w:rPr>
          <w:color w:val="000000"/>
          <w:sz w:val="28"/>
          <w:szCs w:val="28"/>
        </w:rPr>
        <w:t>го</w:t>
      </w:r>
      <w:r w:rsidR="00565632">
        <w:rPr>
          <w:color w:val="000000"/>
          <w:sz w:val="28"/>
          <w:szCs w:val="28"/>
        </w:rPr>
        <w:t xml:space="preserve"> район</w:t>
      </w:r>
      <w:r w:rsidR="009455E6">
        <w:rPr>
          <w:color w:val="000000"/>
          <w:sz w:val="28"/>
          <w:szCs w:val="28"/>
        </w:rPr>
        <w:t>а</w:t>
      </w:r>
      <w:r w:rsidR="00565632">
        <w:rPr>
          <w:color w:val="000000"/>
          <w:sz w:val="28"/>
          <w:szCs w:val="28"/>
        </w:rPr>
        <w:t>»</w:t>
      </w:r>
      <w:r w:rsidR="00FB735B">
        <w:rPr>
          <w:color w:val="000000"/>
          <w:sz w:val="28"/>
          <w:szCs w:val="28"/>
        </w:rPr>
        <w:t>.</w:t>
      </w:r>
    </w:p>
    <w:p w:rsidR="00EC5D97" w:rsidRPr="001671DE" w:rsidRDefault="00EC5D97" w:rsidP="00003AD3">
      <w:pPr>
        <w:widowControl w:val="0"/>
        <w:tabs>
          <w:tab w:val="left" w:pos="993"/>
        </w:tabs>
        <w:spacing w:line="218" w:lineRule="auto"/>
        <w:ind w:firstLine="709"/>
        <w:jc w:val="both"/>
        <w:rPr>
          <w:kern w:val="28"/>
          <w:sz w:val="28"/>
          <w:szCs w:val="19"/>
        </w:rPr>
      </w:pPr>
      <w:r>
        <w:rPr>
          <w:color w:val="000000"/>
          <w:sz w:val="28"/>
          <w:szCs w:val="28"/>
        </w:rPr>
        <w:t>3</w:t>
      </w:r>
      <w:r w:rsidRPr="001671DE">
        <w:rPr>
          <w:kern w:val="28"/>
          <w:sz w:val="28"/>
          <w:szCs w:val="19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</w:t>
      </w:r>
      <w:r w:rsidRPr="001671DE">
        <w:rPr>
          <w:kern w:val="28"/>
          <w:sz w:val="28"/>
          <w:szCs w:val="19"/>
        </w:rPr>
        <w:t>о</w:t>
      </w:r>
      <w:r w:rsidRPr="001671DE">
        <w:rPr>
          <w:kern w:val="28"/>
          <w:sz w:val="28"/>
          <w:szCs w:val="19"/>
        </w:rPr>
        <w:t>копского района.</w:t>
      </w:r>
    </w:p>
    <w:p w:rsidR="00EC5D97" w:rsidRPr="001671DE" w:rsidRDefault="00EC5D97" w:rsidP="00003AD3">
      <w:pPr>
        <w:widowControl w:val="0"/>
        <w:tabs>
          <w:tab w:val="left" w:pos="993"/>
        </w:tabs>
        <w:spacing w:line="218" w:lineRule="auto"/>
        <w:ind w:firstLine="709"/>
        <w:jc w:val="both"/>
        <w:rPr>
          <w:kern w:val="28"/>
          <w:sz w:val="28"/>
          <w:szCs w:val="19"/>
        </w:rPr>
      </w:pPr>
      <w:r>
        <w:rPr>
          <w:kern w:val="28"/>
          <w:sz w:val="28"/>
          <w:szCs w:val="19"/>
        </w:rPr>
        <w:t>4</w:t>
      </w:r>
      <w:r w:rsidRPr="001671DE">
        <w:rPr>
          <w:kern w:val="28"/>
          <w:sz w:val="28"/>
          <w:szCs w:val="19"/>
        </w:rPr>
        <w:t>. Постановление подлежит размещению на официальном сайте Админ</w:t>
      </w:r>
      <w:r w:rsidRPr="001671DE">
        <w:rPr>
          <w:kern w:val="28"/>
          <w:sz w:val="28"/>
          <w:szCs w:val="19"/>
        </w:rPr>
        <w:t>и</w:t>
      </w:r>
      <w:r w:rsidRPr="001671DE">
        <w:rPr>
          <w:kern w:val="28"/>
          <w:sz w:val="28"/>
          <w:szCs w:val="19"/>
        </w:rPr>
        <w:t>страции Песчанокопского района в сети «Интернет».</w:t>
      </w:r>
    </w:p>
    <w:p w:rsidR="00EC5D97" w:rsidRPr="001671DE" w:rsidRDefault="00EC5D97" w:rsidP="00003AD3">
      <w:pPr>
        <w:widowControl w:val="0"/>
        <w:tabs>
          <w:tab w:val="left" w:pos="993"/>
        </w:tabs>
        <w:spacing w:line="218" w:lineRule="auto"/>
        <w:ind w:firstLine="709"/>
        <w:jc w:val="both"/>
        <w:rPr>
          <w:kern w:val="28"/>
          <w:sz w:val="28"/>
          <w:szCs w:val="19"/>
        </w:rPr>
      </w:pPr>
      <w:r>
        <w:rPr>
          <w:kern w:val="28"/>
          <w:sz w:val="28"/>
          <w:szCs w:val="19"/>
        </w:rPr>
        <w:t>5</w:t>
      </w:r>
      <w:r w:rsidRPr="001671DE">
        <w:rPr>
          <w:kern w:val="28"/>
          <w:sz w:val="28"/>
          <w:szCs w:val="19"/>
        </w:rPr>
        <w:t>. Настоящее постановление вступает в силу со дня его официального опубликования.</w:t>
      </w:r>
    </w:p>
    <w:p w:rsidR="00EC5D97" w:rsidRPr="001671DE" w:rsidRDefault="00EC5D97" w:rsidP="00003AD3">
      <w:pPr>
        <w:widowControl w:val="0"/>
        <w:tabs>
          <w:tab w:val="left" w:pos="993"/>
        </w:tabs>
        <w:spacing w:line="218" w:lineRule="auto"/>
        <w:ind w:firstLine="709"/>
        <w:jc w:val="both"/>
        <w:rPr>
          <w:kern w:val="28"/>
          <w:sz w:val="28"/>
          <w:szCs w:val="19"/>
        </w:rPr>
      </w:pPr>
      <w:r>
        <w:rPr>
          <w:kern w:val="28"/>
          <w:sz w:val="28"/>
          <w:szCs w:val="19"/>
        </w:rPr>
        <w:t>6</w:t>
      </w:r>
      <w:r w:rsidRPr="001671DE">
        <w:rPr>
          <w:kern w:val="28"/>
          <w:sz w:val="28"/>
          <w:szCs w:val="19"/>
        </w:rPr>
        <w:t xml:space="preserve">. </w:t>
      </w:r>
      <w:proofErr w:type="gramStart"/>
      <w:r w:rsidRPr="001671DE">
        <w:rPr>
          <w:kern w:val="28"/>
          <w:sz w:val="28"/>
          <w:szCs w:val="19"/>
        </w:rPr>
        <w:t>Контроль за</w:t>
      </w:r>
      <w:proofErr w:type="gramEnd"/>
      <w:r w:rsidRPr="001671DE">
        <w:rPr>
          <w:kern w:val="28"/>
          <w:sz w:val="28"/>
          <w:szCs w:val="19"/>
        </w:rPr>
        <w:t xml:space="preserve"> выполнением постановления возложить на заместите</w:t>
      </w:r>
      <w:r w:rsidR="00B10195">
        <w:rPr>
          <w:kern w:val="28"/>
          <w:sz w:val="28"/>
          <w:szCs w:val="19"/>
        </w:rPr>
        <w:t>ля гла</w:t>
      </w:r>
      <w:r w:rsidRPr="001671DE">
        <w:rPr>
          <w:kern w:val="28"/>
          <w:sz w:val="28"/>
          <w:szCs w:val="19"/>
        </w:rPr>
        <w:t xml:space="preserve">вы Администрации района по </w:t>
      </w:r>
      <w:r>
        <w:rPr>
          <w:kern w:val="28"/>
          <w:sz w:val="28"/>
          <w:szCs w:val="19"/>
        </w:rPr>
        <w:t xml:space="preserve">социальным вопросам </w:t>
      </w:r>
      <w:r w:rsidR="00B10195">
        <w:rPr>
          <w:kern w:val="28"/>
          <w:sz w:val="28"/>
          <w:szCs w:val="19"/>
        </w:rPr>
        <w:t>Придворову Н.В.</w:t>
      </w:r>
    </w:p>
    <w:p w:rsidR="006C20F3" w:rsidRPr="00B10195" w:rsidRDefault="006C20F3" w:rsidP="00003AD3">
      <w:pPr>
        <w:spacing w:line="218" w:lineRule="auto"/>
        <w:ind w:right="-1" w:firstLine="851"/>
        <w:jc w:val="both"/>
        <w:rPr>
          <w:color w:val="000000"/>
          <w:sz w:val="32"/>
        </w:rPr>
      </w:pPr>
    </w:p>
    <w:p w:rsidR="00B10195" w:rsidRPr="00B10195" w:rsidRDefault="00B10195" w:rsidP="00003AD3">
      <w:pPr>
        <w:spacing w:line="218" w:lineRule="auto"/>
        <w:ind w:right="-1" w:firstLine="851"/>
        <w:jc w:val="both"/>
        <w:rPr>
          <w:color w:val="000000"/>
          <w:sz w:val="28"/>
        </w:rPr>
      </w:pPr>
    </w:p>
    <w:p w:rsidR="00565632" w:rsidRDefault="00565632" w:rsidP="00003AD3">
      <w:pPr>
        <w:spacing w:line="218" w:lineRule="auto"/>
        <w:ind w:right="-1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Глава Песчанокопского района              </w:t>
      </w:r>
      <w:r w:rsidR="00B10195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 xml:space="preserve">                               </w:t>
      </w:r>
      <w:r w:rsidR="00EC5D97">
        <w:rPr>
          <w:color w:val="000000"/>
          <w:sz w:val="28"/>
          <w:szCs w:val="28"/>
        </w:rPr>
        <w:t>В.В. Лозин</w:t>
      </w:r>
    </w:p>
    <w:p w:rsidR="006C20F3" w:rsidRPr="00B10195" w:rsidRDefault="006C20F3" w:rsidP="00003AD3">
      <w:pPr>
        <w:spacing w:line="218" w:lineRule="auto"/>
        <w:ind w:right="-1" w:firstLine="851"/>
        <w:jc w:val="both"/>
        <w:rPr>
          <w:color w:val="000000"/>
          <w:sz w:val="36"/>
        </w:rPr>
      </w:pPr>
    </w:p>
    <w:p w:rsidR="00565632" w:rsidRDefault="00565632" w:rsidP="00003AD3">
      <w:pPr>
        <w:spacing w:line="218" w:lineRule="auto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вносит:</w:t>
      </w:r>
    </w:p>
    <w:p w:rsidR="009455E6" w:rsidRDefault="009455E6" w:rsidP="00003AD3">
      <w:pPr>
        <w:spacing w:line="21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отдел </w:t>
      </w:r>
      <w:proofErr w:type="gramStart"/>
      <w:r>
        <w:rPr>
          <w:color w:val="000000"/>
          <w:sz w:val="28"/>
          <w:szCs w:val="28"/>
        </w:rPr>
        <w:t>социально-экономического</w:t>
      </w:r>
      <w:proofErr w:type="gramEnd"/>
    </w:p>
    <w:p w:rsidR="009455E6" w:rsidRPr="00AF33B0" w:rsidRDefault="009455E6" w:rsidP="00003AD3">
      <w:pPr>
        <w:spacing w:line="21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развития и привлечения инвестиций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B25665" w:rsidRDefault="00B25665" w:rsidP="002F2B2A">
      <w:pPr>
        <w:suppressAutoHyphens/>
        <w:ind w:left="5670"/>
        <w:rPr>
          <w:rFonts w:eastAsia="Calibri"/>
          <w:sz w:val="28"/>
          <w:szCs w:val="28"/>
        </w:rPr>
      </w:pPr>
    </w:p>
    <w:p w:rsidR="00003AD3" w:rsidRDefault="00003AD3" w:rsidP="002F2B2A">
      <w:pPr>
        <w:suppressAutoHyphens/>
        <w:ind w:left="5670"/>
        <w:rPr>
          <w:rFonts w:eastAsia="Calibri"/>
          <w:sz w:val="28"/>
          <w:szCs w:val="28"/>
        </w:rPr>
      </w:pPr>
    </w:p>
    <w:p w:rsidR="002F2B2A" w:rsidRDefault="002F2B2A" w:rsidP="00003AD3">
      <w:pPr>
        <w:suppressAutoHyphens/>
        <w:ind w:left="510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Приложение </w:t>
      </w:r>
    </w:p>
    <w:p w:rsidR="002F2B2A" w:rsidRDefault="002F2B2A" w:rsidP="00003AD3">
      <w:pPr>
        <w:suppressAutoHyphens/>
        <w:ind w:left="510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  постановлению Администрации Песчанокопского района</w:t>
      </w:r>
    </w:p>
    <w:p w:rsidR="002F2B2A" w:rsidRDefault="002F2B2A" w:rsidP="00003AD3">
      <w:pPr>
        <w:suppressAutoHyphens/>
        <w:ind w:left="5103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eastAsia="Calibri"/>
          <w:sz w:val="28"/>
          <w:szCs w:val="28"/>
        </w:rPr>
        <w:t xml:space="preserve">от </w:t>
      </w:r>
      <w:r w:rsidR="00A95851">
        <w:rPr>
          <w:rFonts w:eastAsia="Calibri"/>
          <w:sz w:val="28"/>
          <w:szCs w:val="28"/>
        </w:rPr>
        <w:t>21.07.2026</w:t>
      </w:r>
      <w:r w:rsidR="006C20F3">
        <w:rPr>
          <w:rFonts w:eastAsia="Calibri"/>
          <w:sz w:val="28"/>
          <w:szCs w:val="28"/>
        </w:rPr>
        <w:t xml:space="preserve"> </w:t>
      </w:r>
      <w:r w:rsidR="00B10195">
        <w:rPr>
          <w:rFonts w:eastAsia="Calibri"/>
          <w:sz w:val="28"/>
          <w:szCs w:val="28"/>
        </w:rPr>
        <w:t xml:space="preserve">№ </w:t>
      </w:r>
      <w:r w:rsidR="00A95851">
        <w:rPr>
          <w:rFonts w:eastAsia="Calibri"/>
          <w:sz w:val="28"/>
          <w:szCs w:val="28"/>
        </w:rPr>
        <w:t>312</w:t>
      </w:r>
    </w:p>
    <w:p w:rsidR="002F2B2A" w:rsidRDefault="002F2B2A" w:rsidP="00003AD3">
      <w:pPr>
        <w:shd w:val="clear" w:color="auto" w:fill="FFFFFF"/>
        <w:spacing w:line="214" w:lineRule="auto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 </w:t>
      </w:r>
    </w:p>
    <w:p w:rsidR="00EC5D97" w:rsidRDefault="002F2B2A" w:rsidP="00003AD3">
      <w:pPr>
        <w:shd w:val="clear" w:color="auto" w:fill="FFFFFF"/>
        <w:spacing w:line="214" w:lineRule="auto"/>
        <w:jc w:val="right"/>
        <w:rPr>
          <w:b/>
          <w:bCs/>
          <w:sz w:val="28"/>
          <w:szCs w:val="28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  <w:r w:rsidR="00EC5D97">
        <w:rPr>
          <w:b/>
          <w:bCs/>
          <w:sz w:val="28"/>
          <w:szCs w:val="28"/>
        </w:rPr>
        <w:t>Административный регламент предоставления муниципальной услуги</w:t>
      </w:r>
    </w:p>
    <w:p w:rsidR="00EC5D97" w:rsidRDefault="00EC5D97" w:rsidP="00003AD3">
      <w:pPr>
        <w:spacing w:line="214" w:lineRule="auto"/>
        <w:jc w:val="center"/>
      </w:pPr>
      <w:r>
        <w:rPr>
          <w:b/>
          <w:bCs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Предоставление социальных выплат на строительство (приобретение) жилья гражданам, проживающим на сельских территориях, в рамках</w:t>
      </w:r>
      <w:r w:rsidR="00157AF5">
        <w:rPr>
          <w:b/>
          <w:bCs/>
          <w:color w:val="000000"/>
          <w:sz w:val="28"/>
          <w:szCs w:val="28"/>
        </w:rPr>
        <w:t xml:space="preserve"> го</w:t>
      </w:r>
      <w:r w:rsidR="00157AF5">
        <w:rPr>
          <w:b/>
          <w:bCs/>
          <w:color w:val="000000"/>
          <w:sz w:val="28"/>
          <w:szCs w:val="28"/>
        </w:rPr>
        <w:t>с</w:t>
      </w:r>
      <w:r w:rsidR="00157AF5">
        <w:rPr>
          <w:b/>
          <w:bCs/>
          <w:color w:val="000000"/>
          <w:sz w:val="28"/>
          <w:szCs w:val="28"/>
        </w:rPr>
        <w:t>ударственной</w:t>
      </w:r>
      <w:r>
        <w:rPr>
          <w:b/>
          <w:bCs/>
          <w:color w:val="000000"/>
          <w:sz w:val="28"/>
          <w:szCs w:val="28"/>
        </w:rPr>
        <w:t xml:space="preserve">  программы «Комплексное развитие сельских территорий</w:t>
      </w:r>
      <w:r>
        <w:rPr>
          <w:b/>
          <w:bCs/>
          <w:sz w:val="28"/>
          <w:szCs w:val="28"/>
        </w:rPr>
        <w:t>»</w:t>
      </w:r>
    </w:p>
    <w:p w:rsidR="00EC5D97" w:rsidRDefault="00EC5D97" w:rsidP="00003AD3">
      <w:pPr>
        <w:spacing w:line="214" w:lineRule="auto"/>
        <w:jc w:val="center"/>
        <w:rPr>
          <w:sz w:val="28"/>
          <w:szCs w:val="28"/>
        </w:rPr>
      </w:pPr>
    </w:p>
    <w:p w:rsidR="00EC5D97" w:rsidRDefault="00EC5D97" w:rsidP="00003AD3">
      <w:pPr>
        <w:spacing w:line="21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Общее положение.</w:t>
      </w:r>
    </w:p>
    <w:p w:rsidR="00EC5D97" w:rsidRDefault="00EC5D97" w:rsidP="00003AD3">
      <w:pPr>
        <w:spacing w:line="214" w:lineRule="auto"/>
        <w:jc w:val="center"/>
        <w:rPr>
          <w:sz w:val="12"/>
          <w:szCs w:val="12"/>
        </w:rPr>
      </w:pPr>
    </w:p>
    <w:p w:rsidR="00EC5D97" w:rsidRDefault="00EC5D97" w:rsidP="00003AD3">
      <w:pPr>
        <w:spacing w:line="214" w:lineRule="auto"/>
        <w:ind w:firstLine="709"/>
        <w:jc w:val="both"/>
      </w:pPr>
      <w:r>
        <w:rPr>
          <w:b/>
          <w:bCs/>
          <w:sz w:val="28"/>
          <w:szCs w:val="28"/>
          <w:shd w:val="clear" w:color="auto" w:fill="FFFFFF"/>
        </w:rPr>
        <w:t>1.1. Предмет регулирования Административного регламента.</w:t>
      </w:r>
    </w:p>
    <w:p w:rsidR="00EC5D97" w:rsidRDefault="00EC5D97" w:rsidP="00003AD3">
      <w:pPr>
        <w:spacing w:line="214" w:lineRule="auto"/>
        <w:ind w:firstLine="709"/>
        <w:jc w:val="both"/>
      </w:pPr>
      <w:proofErr w:type="gramStart"/>
      <w:r>
        <w:rPr>
          <w:sz w:val="28"/>
          <w:szCs w:val="28"/>
          <w:shd w:val="clear" w:color="auto" w:fill="FFFFFF"/>
        </w:rPr>
        <w:t>Предметом регулирования Административного регламента предоставл</w:t>
      </w:r>
      <w:r>
        <w:rPr>
          <w:sz w:val="28"/>
          <w:szCs w:val="28"/>
          <w:shd w:val="clear" w:color="auto" w:fill="FFFFFF"/>
        </w:rPr>
        <w:t>е</w:t>
      </w:r>
      <w:r>
        <w:rPr>
          <w:sz w:val="28"/>
          <w:szCs w:val="28"/>
          <w:shd w:val="clear" w:color="auto" w:fill="FFFFFF"/>
        </w:rPr>
        <w:t>ния муниципальной услуги «</w:t>
      </w:r>
      <w:r>
        <w:rPr>
          <w:bCs/>
          <w:color w:val="000000"/>
          <w:sz w:val="28"/>
          <w:szCs w:val="28"/>
          <w:shd w:val="clear" w:color="auto" w:fill="FFFFFF"/>
        </w:rPr>
        <w:t>Предоставление социальных выплат на строител</w:t>
      </w:r>
      <w:r>
        <w:rPr>
          <w:bCs/>
          <w:color w:val="000000"/>
          <w:sz w:val="28"/>
          <w:szCs w:val="28"/>
          <w:shd w:val="clear" w:color="auto" w:fill="FFFFFF"/>
        </w:rPr>
        <w:t>ь</w:t>
      </w:r>
      <w:r>
        <w:rPr>
          <w:bCs/>
          <w:color w:val="000000"/>
          <w:sz w:val="28"/>
          <w:szCs w:val="28"/>
          <w:shd w:val="clear" w:color="auto" w:fill="FFFFFF"/>
        </w:rPr>
        <w:t>ство (приобретение) жилья гражданам, проживающим на сельских территор</w:t>
      </w:r>
      <w:r>
        <w:rPr>
          <w:bCs/>
          <w:color w:val="000000"/>
          <w:sz w:val="28"/>
          <w:szCs w:val="28"/>
          <w:shd w:val="clear" w:color="auto" w:fill="FFFFFF"/>
        </w:rPr>
        <w:t>и</w:t>
      </w:r>
      <w:r>
        <w:rPr>
          <w:bCs/>
          <w:color w:val="000000"/>
          <w:sz w:val="28"/>
          <w:szCs w:val="28"/>
          <w:shd w:val="clear" w:color="auto" w:fill="FFFFFF"/>
        </w:rPr>
        <w:t>ях, в рамках государственной  программы «Комплексное развитие сельских территорий</w:t>
      </w:r>
      <w:r>
        <w:rPr>
          <w:sz w:val="28"/>
          <w:szCs w:val="28"/>
          <w:shd w:val="clear" w:color="auto" w:fill="FFFFFF"/>
        </w:rPr>
        <w:t>» (далее — Административный регламент)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являются отношения, возникающие между физическими лицами и Администрацией </w:t>
      </w:r>
      <w:r w:rsidR="00157AF5">
        <w:rPr>
          <w:sz w:val="28"/>
          <w:szCs w:val="28"/>
          <w:shd w:val="clear" w:color="auto" w:fill="FFFFFF"/>
        </w:rPr>
        <w:t>Песчанокопского района</w:t>
      </w:r>
      <w:r>
        <w:rPr>
          <w:sz w:val="28"/>
          <w:szCs w:val="28"/>
          <w:shd w:val="clear" w:color="auto" w:fill="FFFFFF"/>
        </w:rPr>
        <w:t xml:space="preserve"> Ростовской области (органом, предоставляющим муниципальную усл</w:t>
      </w:r>
      <w:r>
        <w:rPr>
          <w:sz w:val="28"/>
          <w:szCs w:val="28"/>
          <w:shd w:val="clear" w:color="auto" w:fill="FFFFFF"/>
        </w:rPr>
        <w:t>у</w:t>
      </w:r>
      <w:r>
        <w:rPr>
          <w:sz w:val="28"/>
          <w:szCs w:val="28"/>
          <w:shd w:val="clear" w:color="auto" w:fill="FFFFFF"/>
        </w:rPr>
        <w:t>гу), связанные с предоставлением муниципальной услуги «</w:t>
      </w:r>
      <w:r>
        <w:rPr>
          <w:bCs/>
          <w:color w:val="000000"/>
          <w:sz w:val="28"/>
          <w:szCs w:val="28"/>
          <w:shd w:val="clear" w:color="auto" w:fill="FFFFFF"/>
        </w:rPr>
        <w:t>Предоставление с</w:t>
      </w:r>
      <w:r>
        <w:rPr>
          <w:bCs/>
          <w:color w:val="000000"/>
          <w:sz w:val="28"/>
          <w:szCs w:val="28"/>
          <w:shd w:val="clear" w:color="auto" w:fill="FFFFFF"/>
        </w:rPr>
        <w:t>о</w:t>
      </w:r>
      <w:r>
        <w:rPr>
          <w:bCs/>
          <w:color w:val="000000"/>
          <w:sz w:val="28"/>
          <w:szCs w:val="28"/>
          <w:shd w:val="clear" w:color="auto" w:fill="FFFFFF"/>
        </w:rPr>
        <w:t>циальных выплат на строительство (приобретение) жилья гражданам, прож</w:t>
      </w:r>
      <w:r>
        <w:rPr>
          <w:bCs/>
          <w:color w:val="000000"/>
          <w:sz w:val="28"/>
          <w:szCs w:val="28"/>
          <w:shd w:val="clear" w:color="auto" w:fill="FFFFFF"/>
        </w:rPr>
        <w:t>и</w:t>
      </w:r>
      <w:r>
        <w:rPr>
          <w:bCs/>
          <w:color w:val="000000"/>
          <w:sz w:val="28"/>
          <w:szCs w:val="28"/>
          <w:shd w:val="clear" w:color="auto" w:fill="FFFFFF"/>
        </w:rPr>
        <w:t>вающим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 xml:space="preserve"> на сельских территориях, в рамках государственной  программы «Комплексное развитие сельских территорий</w:t>
      </w:r>
      <w:r>
        <w:rPr>
          <w:sz w:val="28"/>
          <w:szCs w:val="28"/>
          <w:shd w:val="clear" w:color="auto" w:fill="FFFFFF"/>
        </w:rPr>
        <w:t xml:space="preserve">» </w:t>
      </w:r>
      <w:r>
        <w:rPr>
          <w:color w:val="000000"/>
          <w:sz w:val="28"/>
          <w:szCs w:val="28"/>
          <w:shd w:val="clear" w:color="auto" w:fill="FFFFFF"/>
        </w:rPr>
        <w:t>(далее — муниципальная услуга) в том числе в электронной форме, с использованием информационно — тел</w:t>
      </w:r>
      <w:r>
        <w:rPr>
          <w:color w:val="000000"/>
          <w:sz w:val="28"/>
          <w:szCs w:val="28"/>
          <w:shd w:val="clear" w:color="auto" w:fill="FFFFFF"/>
        </w:rPr>
        <w:t>е</w:t>
      </w:r>
      <w:r>
        <w:rPr>
          <w:color w:val="000000"/>
          <w:sz w:val="28"/>
          <w:szCs w:val="28"/>
          <w:shd w:val="clear" w:color="auto" w:fill="FFFFFF"/>
        </w:rPr>
        <w:t xml:space="preserve">коммуникационной сети «Интернет», </w:t>
      </w:r>
      <w:r>
        <w:rPr>
          <w:color w:val="000000"/>
          <w:sz w:val="28"/>
          <w:szCs w:val="28"/>
        </w:rPr>
        <w:t>включая «Единый и региональный порт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лы государственных и муниципальных услуг (функций)» (</w:t>
      </w:r>
      <w:hyperlink r:id="rId9">
        <w:r>
          <w:rPr>
            <w:color w:val="000000"/>
            <w:sz w:val="28"/>
            <w:szCs w:val="28"/>
            <w:u w:val="single"/>
            <w:lang w:val="en-US"/>
          </w:rPr>
          <w:t>www</w:t>
        </w:r>
        <w:r>
          <w:rPr>
            <w:color w:val="000000"/>
            <w:sz w:val="28"/>
            <w:szCs w:val="28"/>
            <w:u w:val="single"/>
          </w:rPr>
          <w:t>.</w:t>
        </w:r>
        <w:proofErr w:type="spellStart"/>
        <w:r>
          <w:rPr>
            <w:color w:val="000000"/>
            <w:sz w:val="28"/>
            <w:szCs w:val="28"/>
            <w:u w:val="single"/>
            <w:lang w:val="en-US"/>
          </w:rPr>
          <w:t>gosuslugi</w:t>
        </w:r>
        <w:proofErr w:type="spellEnd"/>
        <w:r>
          <w:rPr>
            <w:color w:val="000000"/>
            <w:sz w:val="28"/>
            <w:szCs w:val="28"/>
            <w:u w:val="single"/>
          </w:rPr>
          <w:t>.</w:t>
        </w:r>
        <w:proofErr w:type="spellStart"/>
        <w:r>
          <w:rPr>
            <w:color w:val="000000"/>
            <w:sz w:val="28"/>
            <w:szCs w:val="28"/>
            <w:u w:val="single"/>
            <w:lang w:val="en-US"/>
          </w:rPr>
          <w:t>ru</w:t>
        </w:r>
        <w:proofErr w:type="spellEnd"/>
      </w:hyperlink>
      <w:r>
        <w:rPr>
          <w:rStyle w:val="-0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(далее </w:t>
      </w:r>
      <w:proofErr w:type="gramStart"/>
      <w:r>
        <w:rPr>
          <w:color w:val="000000"/>
          <w:sz w:val="28"/>
          <w:szCs w:val="28"/>
        </w:rPr>
        <w:t>-Е</w:t>
      </w:r>
      <w:proofErr w:type="gramEnd"/>
      <w:r>
        <w:rPr>
          <w:color w:val="000000"/>
          <w:sz w:val="28"/>
          <w:szCs w:val="28"/>
        </w:rPr>
        <w:t>ПГУ) и официального сайта органа местного самоуправления, с с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блюдением норм законодательства Российской Федерации о защите персонал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ных данных, включая осуществление в </w:t>
      </w:r>
      <w:proofErr w:type="gramStart"/>
      <w:r>
        <w:rPr>
          <w:color w:val="000000"/>
          <w:sz w:val="28"/>
          <w:szCs w:val="28"/>
        </w:rPr>
        <w:t>рамках</w:t>
      </w:r>
      <w:proofErr w:type="gramEnd"/>
      <w:r>
        <w:rPr>
          <w:color w:val="000000"/>
          <w:sz w:val="28"/>
          <w:szCs w:val="28"/>
        </w:rPr>
        <w:t xml:space="preserve"> такого предоставления эле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тронного взаимодействия между муниципальными органами и заявителем. </w:t>
      </w:r>
    </w:p>
    <w:p w:rsidR="00EC5D97" w:rsidRDefault="00EC5D97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 xml:space="preserve">Информация на ЕПГУ и официальном сайте Администрации </w:t>
      </w:r>
      <w:r w:rsidR="00157AF5">
        <w:rPr>
          <w:sz w:val="28"/>
          <w:szCs w:val="28"/>
        </w:rPr>
        <w:t>Песчан</w:t>
      </w:r>
      <w:r w:rsidR="00157AF5">
        <w:rPr>
          <w:sz w:val="28"/>
          <w:szCs w:val="28"/>
        </w:rPr>
        <w:t>о</w:t>
      </w:r>
      <w:r w:rsidR="00157AF5">
        <w:rPr>
          <w:sz w:val="28"/>
          <w:szCs w:val="28"/>
        </w:rPr>
        <w:t>копского</w:t>
      </w:r>
      <w:r>
        <w:rPr>
          <w:sz w:val="28"/>
          <w:szCs w:val="28"/>
        </w:rPr>
        <w:t xml:space="preserve"> района о порядке и сроках предоставления муниципальной услуги предоставляется заявителю бесплатно.</w:t>
      </w:r>
    </w:p>
    <w:p w:rsidR="00EC5D97" w:rsidRDefault="00EC5D97" w:rsidP="00003AD3">
      <w:pPr>
        <w:spacing w:line="214" w:lineRule="auto"/>
        <w:ind w:firstLine="709"/>
        <w:jc w:val="both"/>
      </w:pPr>
      <w:proofErr w:type="gramStart"/>
      <w:r>
        <w:rPr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 — 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ривающего взимание платы, регистрацию или авторизацию заявителя, или предоставления им персональных данных.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proofErr w:type="gramEnd"/>
    </w:p>
    <w:p w:rsidR="00EC5D97" w:rsidRDefault="00EC5D97" w:rsidP="00003AD3">
      <w:pPr>
        <w:tabs>
          <w:tab w:val="left" w:pos="690"/>
        </w:tabs>
        <w:spacing w:line="214" w:lineRule="auto"/>
        <w:ind w:firstLine="709"/>
        <w:jc w:val="both"/>
      </w:pPr>
      <w:r>
        <w:rPr>
          <w:b/>
          <w:bCs/>
          <w:sz w:val="28"/>
          <w:szCs w:val="28"/>
          <w:shd w:val="clear" w:color="auto" w:fill="FFFFFF"/>
        </w:rPr>
        <w:t>1.2. Круг заявителей.</w:t>
      </w:r>
    </w:p>
    <w:p w:rsidR="00EC5D97" w:rsidRDefault="00EC5D97" w:rsidP="00003AD3">
      <w:pPr>
        <w:tabs>
          <w:tab w:val="left" w:pos="690"/>
        </w:tabs>
        <w:spacing w:line="214" w:lineRule="auto"/>
        <w:ind w:firstLine="709"/>
        <w:jc w:val="both"/>
      </w:pPr>
      <w:r>
        <w:rPr>
          <w:sz w:val="28"/>
          <w:szCs w:val="28"/>
          <w:shd w:val="clear" w:color="auto" w:fill="FFFFFF"/>
        </w:rPr>
        <w:t>1.2.1. Заявителями, в отношении которых предоставляется муниципал</w:t>
      </w:r>
      <w:r>
        <w:rPr>
          <w:sz w:val="28"/>
          <w:szCs w:val="28"/>
          <w:shd w:val="clear" w:color="auto" w:fill="FFFFFF"/>
        </w:rPr>
        <w:t>ь</w:t>
      </w:r>
      <w:r>
        <w:rPr>
          <w:sz w:val="28"/>
          <w:szCs w:val="28"/>
          <w:shd w:val="clear" w:color="auto" w:fill="FFFFFF"/>
        </w:rPr>
        <w:t xml:space="preserve">ная услуга, являются </w:t>
      </w:r>
      <w:r>
        <w:rPr>
          <w:sz w:val="28"/>
          <w:szCs w:val="28"/>
        </w:rPr>
        <w:t>граждане Российской Федерации, которые зарегистрир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ваны по месту жительства на территории </w:t>
      </w:r>
      <w:r w:rsidR="009C6A13">
        <w:rPr>
          <w:sz w:val="28"/>
          <w:szCs w:val="28"/>
        </w:rPr>
        <w:t>Песчанокопского</w:t>
      </w:r>
      <w:r>
        <w:rPr>
          <w:sz w:val="28"/>
          <w:szCs w:val="28"/>
        </w:rPr>
        <w:t xml:space="preserve"> района либо из</w:t>
      </w:r>
      <w:r>
        <w:rPr>
          <w:sz w:val="28"/>
          <w:szCs w:val="28"/>
        </w:rPr>
        <w:t>ъ</w:t>
      </w:r>
      <w:r>
        <w:rPr>
          <w:sz w:val="28"/>
          <w:szCs w:val="28"/>
        </w:rPr>
        <w:t xml:space="preserve">явившие желание переехать на постоянное место жительства, осуществляющие трудовую деятельность (основное место работы) на территории </w:t>
      </w:r>
      <w:r w:rsidR="009C6A13">
        <w:rPr>
          <w:sz w:val="28"/>
          <w:szCs w:val="28"/>
        </w:rPr>
        <w:t>Песчаноко</w:t>
      </w:r>
      <w:r w:rsidR="009C6A13">
        <w:rPr>
          <w:sz w:val="28"/>
          <w:szCs w:val="28"/>
        </w:rPr>
        <w:t>п</w:t>
      </w:r>
      <w:r w:rsidR="009C6A13">
        <w:rPr>
          <w:sz w:val="28"/>
          <w:szCs w:val="28"/>
        </w:rPr>
        <w:t xml:space="preserve">ского </w:t>
      </w:r>
      <w:proofErr w:type="gramStart"/>
      <w:r>
        <w:rPr>
          <w:sz w:val="28"/>
          <w:szCs w:val="28"/>
        </w:rPr>
        <w:t>района</w:t>
      </w:r>
      <w:proofErr w:type="gramEnd"/>
      <w:r>
        <w:rPr>
          <w:sz w:val="28"/>
          <w:szCs w:val="28"/>
        </w:rPr>
        <w:t xml:space="preserve"> и признаны нуждающимися в улучшении жилищных условий.</w:t>
      </w:r>
    </w:p>
    <w:p w:rsidR="00B10195" w:rsidRDefault="00B10195" w:rsidP="00003AD3">
      <w:pPr>
        <w:spacing w:line="214" w:lineRule="auto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</w:p>
    <w:p w:rsidR="00EC5D97" w:rsidRDefault="00EC5D97" w:rsidP="00003AD3">
      <w:pPr>
        <w:spacing w:line="214" w:lineRule="auto"/>
        <w:ind w:firstLine="709"/>
        <w:jc w:val="both"/>
      </w:pPr>
      <w:r>
        <w:rPr>
          <w:b/>
          <w:bCs/>
          <w:sz w:val="28"/>
          <w:szCs w:val="28"/>
          <w:shd w:val="clear" w:color="auto" w:fill="FFFFFF"/>
        </w:rPr>
        <w:t xml:space="preserve">1.3. </w:t>
      </w:r>
      <w:r>
        <w:rPr>
          <w:b/>
          <w:bCs/>
          <w:sz w:val="28"/>
          <w:szCs w:val="28"/>
        </w:rPr>
        <w:t>Требования к порядку информирования о порядке предоставл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>ния муниципальной услуги.</w:t>
      </w:r>
    </w:p>
    <w:p w:rsidR="00EC5D97" w:rsidRDefault="00EC5D97" w:rsidP="00003AD3">
      <w:pPr>
        <w:shd w:val="clear" w:color="auto" w:fill="FFFFFF"/>
        <w:tabs>
          <w:tab w:val="left" w:pos="851"/>
        </w:tabs>
        <w:spacing w:line="21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1.3.1. Прием заявлений и выдача документов по результатам рассмотр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ния представленных заявлений осуществляется </w:t>
      </w:r>
      <w:r w:rsidR="009C6A13">
        <w:rPr>
          <w:color w:val="000000"/>
          <w:sz w:val="28"/>
          <w:szCs w:val="28"/>
        </w:rPr>
        <w:t>специалистом отдела социал</w:t>
      </w:r>
      <w:r w:rsidR="009C6A13">
        <w:rPr>
          <w:color w:val="000000"/>
          <w:sz w:val="28"/>
          <w:szCs w:val="28"/>
        </w:rPr>
        <w:t>ь</w:t>
      </w:r>
      <w:r w:rsidR="009C6A13">
        <w:rPr>
          <w:color w:val="000000"/>
          <w:sz w:val="28"/>
          <w:szCs w:val="28"/>
        </w:rPr>
        <w:lastRenderedPageBreak/>
        <w:t>но-экономического отдела и привлечения инвестиций</w:t>
      </w:r>
      <w:r>
        <w:rPr>
          <w:color w:val="000000"/>
          <w:sz w:val="28"/>
          <w:szCs w:val="28"/>
        </w:rPr>
        <w:t xml:space="preserve"> Администрации </w:t>
      </w:r>
      <w:r w:rsidR="009C6A13">
        <w:rPr>
          <w:sz w:val="28"/>
          <w:szCs w:val="28"/>
        </w:rPr>
        <w:t>Песч</w:t>
      </w:r>
      <w:r w:rsidR="009C6A13">
        <w:rPr>
          <w:sz w:val="28"/>
          <w:szCs w:val="28"/>
        </w:rPr>
        <w:t>а</w:t>
      </w:r>
      <w:r w:rsidR="009C6A13">
        <w:rPr>
          <w:sz w:val="28"/>
          <w:szCs w:val="28"/>
        </w:rPr>
        <w:t>нокопского</w:t>
      </w:r>
      <w:r>
        <w:rPr>
          <w:color w:val="000000"/>
          <w:sz w:val="28"/>
          <w:szCs w:val="28"/>
        </w:rPr>
        <w:t xml:space="preserve"> района (далее </w:t>
      </w:r>
      <w:r w:rsidR="009C6A13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9C6A13">
        <w:rPr>
          <w:color w:val="000000"/>
          <w:sz w:val="28"/>
          <w:szCs w:val="28"/>
        </w:rPr>
        <w:t xml:space="preserve">специалист </w:t>
      </w:r>
      <w:r>
        <w:rPr>
          <w:color w:val="000000"/>
          <w:sz w:val="28"/>
          <w:szCs w:val="28"/>
        </w:rPr>
        <w:t>отдела) по адресу: 34</w:t>
      </w:r>
      <w:r w:rsidR="009C6A13">
        <w:rPr>
          <w:color w:val="000000"/>
          <w:sz w:val="28"/>
          <w:szCs w:val="28"/>
        </w:rPr>
        <w:t>7570</w:t>
      </w:r>
      <w:r>
        <w:rPr>
          <w:color w:val="000000"/>
          <w:sz w:val="28"/>
          <w:szCs w:val="28"/>
        </w:rPr>
        <w:t xml:space="preserve">, Ростовская область, </w:t>
      </w:r>
      <w:proofErr w:type="spellStart"/>
      <w:r w:rsidR="009C6A13">
        <w:rPr>
          <w:sz w:val="28"/>
          <w:szCs w:val="28"/>
        </w:rPr>
        <w:t>Песчанокопский</w:t>
      </w:r>
      <w:proofErr w:type="spellEnd"/>
      <w:r>
        <w:rPr>
          <w:color w:val="000000"/>
          <w:sz w:val="28"/>
          <w:szCs w:val="28"/>
        </w:rPr>
        <w:t xml:space="preserve"> район, с</w:t>
      </w:r>
      <w:r w:rsidR="009C6A13">
        <w:rPr>
          <w:color w:val="000000"/>
          <w:sz w:val="28"/>
          <w:szCs w:val="28"/>
        </w:rPr>
        <w:t>. Песчанокопское</w:t>
      </w:r>
      <w:r>
        <w:rPr>
          <w:color w:val="000000"/>
          <w:sz w:val="28"/>
          <w:szCs w:val="28"/>
        </w:rPr>
        <w:t xml:space="preserve">, </w:t>
      </w:r>
      <w:r w:rsidR="009C6A13">
        <w:rPr>
          <w:color w:val="000000"/>
          <w:sz w:val="28"/>
          <w:szCs w:val="28"/>
        </w:rPr>
        <w:t>ул</w:t>
      </w:r>
      <w:r>
        <w:rPr>
          <w:color w:val="000000"/>
          <w:sz w:val="28"/>
          <w:szCs w:val="28"/>
        </w:rPr>
        <w:t xml:space="preserve">. </w:t>
      </w:r>
      <w:r w:rsidR="009C6A13">
        <w:rPr>
          <w:color w:val="000000"/>
          <w:sz w:val="28"/>
          <w:szCs w:val="28"/>
        </w:rPr>
        <w:t>Суворова</w:t>
      </w:r>
      <w:r>
        <w:rPr>
          <w:color w:val="000000"/>
          <w:sz w:val="28"/>
          <w:szCs w:val="28"/>
        </w:rPr>
        <w:t xml:space="preserve">, </w:t>
      </w:r>
      <w:r w:rsidR="009C6A1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, отдел</w:t>
      </w:r>
      <w:r w:rsidR="009C6A13">
        <w:rPr>
          <w:color w:val="000000"/>
          <w:sz w:val="28"/>
          <w:szCs w:val="28"/>
        </w:rPr>
        <w:t xml:space="preserve"> с</w:t>
      </w:r>
      <w:r w:rsidR="009C6A13">
        <w:rPr>
          <w:color w:val="000000"/>
          <w:sz w:val="28"/>
          <w:szCs w:val="28"/>
        </w:rPr>
        <w:t>о</w:t>
      </w:r>
      <w:r w:rsidR="009C6A13">
        <w:rPr>
          <w:color w:val="000000"/>
          <w:sz w:val="28"/>
          <w:szCs w:val="28"/>
        </w:rPr>
        <w:t>циально-экономического развития и привлечения инвестиций</w:t>
      </w:r>
      <w:r>
        <w:rPr>
          <w:color w:val="000000"/>
          <w:sz w:val="28"/>
          <w:szCs w:val="28"/>
        </w:rPr>
        <w:t xml:space="preserve"> Администрации </w:t>
      </w:r>
      <w:r w:rsidR="009C6A13">
        <w:rPr>
          <w:sz w:val="28"/>
          <w:szCs w:val="28"/>
        </w:rPr>
        <w:t>Песчанокопского</w:t>
      </w:r>
      <w:r>
        <w:rPr>
          <w:color w:val="000000"/>
          <w:sz w:val="28"/>
          <w:szCs w:val="28"/>
        </w:rPr>
        <w:t xml:space="preserve"> района (далее — Отдел).</w:t>
      </w:r>
    </w:p>
    <w:p w:rsidR="00157AF5" w:rsidRDefault="00157AF5" w:rsidP="00003AD3">
      <w:pPr>
        <w:shd w:val="clear" w:color="auto" w:fill="FFFFFF"/>
        <w:tabs>
          <w:tab w:val="left" w:pos="851"/>
        </w:tabs>
        <w:spacing w:line="214" w:lineRule="auto"/>
        <w:ind w:firstLine="709"/>
        <w:jc w:val="both"/>
      </w:pPr>
      <w:r>
        <w:rPr>
          <w:color w:val="000000"/>
          <w:sz w:val="28"/>
          <w:szCs w:val="28"/>
        </w:rPr>
        <w:t xml:space="preserve">Администрации </w:t>
      </w:r>
      <w:r w:rsidR="009C6A13">
        <w:rPr>
          <w:sz w:val="28"/>
          <w:szCs w:val="28"/>
        </w:rPr>
        <w:t>Песчанокопского</w:t>
      </w:r>
      <w:r>
        <w:rPr>
          <w:color w:val="000000"/>
          <w:sz w:val="28"/>
          <w:szCs w:val="28"/>
        </w:rPr>
        <w:t xml:space="preserve"> района (далее — Отдел).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394"/>
      </w:tblGrid>
      <w:tr w:rsidR="00157AF5" w:rsidTr="00B1019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7AF5" w:rsidRDefault="00157AF5" w:rsidP="00003AD3">
            <w:pPr>
              <w:widowControl w:val="0"/>
              <w:spacing w:line="214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График работы органа, предоставляющего муниципальную услугу – Администрации </w:t>
            </w:r>
            <w:r w:rsidR="009C6A13" w:rsidRPr="009C6A13">
              <w:rPr>
                <w:b/>
                <w:sz w:val="24"/>
                <w:szCs w:val="24"/>
              </w:rPr>
              <w:t xml:space="preserve">Песчанокопского </w:t>
            </w:r>
            <w:r>
              <w:rPr>
                <w:b/>
                <w:sz w:val="24"/>
                <w:szCs w:val="24"/>
              </w:rPr>
              <w:t>района: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AF5" w:rsidRDefault="009C6A13" w:rsidP="00003AD3">
            <w:pPr>
              <w:widowControl w:val="0"/>
              <w:spacing w:line="21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</w:t>
            </w:r>
            <w:proofErr w:type="gramStart"/>
            <w:r>
              <w:rPr>
                <w:sz w:val="24"/>
                <w:szCs w:val="24"/>
              </w:rPr>
              <w:t>к</w:t>
            </w:r>
            <w:r w:rsidR="00157AF5">
              <w:rPr>
                <w:sz w:val="24"/>
                <w:szCs w:val="24"/>
              </w:rPr>
              <w:t>-</w:t>
            </w:r>
            <w:proofErr w:type="gramEnd"/>
            <w:r w:rsidR="00157AF5">
              <w:rPr>
                <w:sz w:val="24"/>
                <w:szCs w:val="24"/>
              </w:rPr>
              <w:t xml:space="preserve"> пятница</w:t>
            </w:r>
          </w:p>
          <w:p w:rsidR="00157AF5" w:rsidRDefault="009C6A13" w:rsidP="00003AD3">
            <w:pPr>
              <w:widowControl w:val="0"/>
              <w:spacing w:line="21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8-00 до 17</w:t>
            </w:r>
            <w:r w:rsidR="00157AF5">
              <w:rPr>
                <w:sz w:val="24"/>
                <w:szCs w:val="24"/>
              </w:rPr>
              <w:t>-00</w:t>
            </w:r>
          </w:p>
        </w:tc>
      </w:tr>
      <w:tr w:rsidR="00157AF5" w:rsidTr="00B1019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7AF5" w:rsidRDefault="00157AF5" w:rsidP="00003AD3">
            <w:pPr>
              <w:widowControl w:val="0"/>
              <w:spacing w:line="214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Приемные дни: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A13" w:rsidRDefault="009C6A13" w:rsidP="00003AD3">
            <w:pPr>
              <w:widowControl w:val="0"/>
              <w:spacing w:line="21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</w:t>
            </w: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>
              <w:rPr>
                <w:sz w:val="24"/>
                <w:szCs w:val="24"/>
              </w:rPr>
              <w:t xml:space="preserve"> пятница</w:t>
            </w:r>
          </w:p>
          <w:p w:rsidR="009C6A13" w:rsidRDefault="009C6A13" w:rsidP="00003AD3">
            <w:pPr>
              <w:widowControl w:val="0"/>
              <w:spacing w:line="21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8-00 до 17-00</w:t>
            </w:r>
          </w:p>
          <w:p w:rsidR="00157AF5" w:rsidRDefault="009C6A13" w:rsidP="00003AD3">
            <w:pPr>
              <w:widowControl w:val="0"/>
              <w:spacing w:line="21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7AF5">
              <w:rPr>
                <w:sz w:val="24"/>
                <w:szCs w:val="24"/>
              </w:rPr>
              <w:t>(кроме нерабочих</w:t>
            </w:r>
            <w:r w:rsidR="00FF47CB">
              <w:rPr>
                <w:sz w:val="24"/>
                <w:szCs w:val="24"/>
              </w:rPr>
              <w:t>,</w:t>
            </w:r>
            <w:r w:rsidR="00157AF5">
              <w:rPr>
                <w:sz w:val="24"/>
                <w:szCs w:val="24"/>
              </w:rPr>
              <w:t xml:space="preserve"> праздничных дней)</w:t>
            </w:r>
          </w:p>
        </w:tc>
      </w:tr>
      <w:tr w:rsidR="00157AF5" w:rsidTr="00B1019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7AF5" w:rsidRDefault="00157AF5" w:rsidP="00003AD3">
            <w:pPr>
              <w:widowControl w:val="0"/>
              <w:spacing w:line="214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Перерыв: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AF5" w:rsidRDefault="00157AF5" w:rsidP="00003AD3">
            <w:pPr>
              <w:widowControl w:val="0"/>
              <w:spacing w:line="21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12-00 до 13-00</w:t>
            </w:r>
          </w:p>
        </w:tc>
      </w:tr>
      <w:tr w:rsidR="00157AF5" w:rsidTr="00B1019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7AF5" w:rsidRDefault="00157AF5" w:rsidP="00003AD3">
            <w:pPr>
              <w:widowControl w:val="0"/>
              <w:spacing w:line="214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Выходные дни: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AF5" w:rsidRDefault="00157AF5" w:rsidP="00003AD3">
            <w:pPr>
              <w:widowControl w:val="0"/>
              <w:spacing w:line="21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суббота, воскресенье</w:t>
            </w:r>
          </w:p>
        </w:tc>
      </w:tr>
    </w:tbl>
    <w:p w:rsidR="00157AF5" w:rsidRDefault="00157AF5" w:rsidP="00003AD3">
      <w:pPr>
        <w:shd w:val="clear" w:color="auto" w:fill="FFFFFF"/>
        <w:tabs>
          <w:tab w:val="left" w:pos="851"/>
        </w:tabs>
        <w:spacing w:line="214" w:lineRule="auto"/>
        <w:jc w:val="both"/>
        <w:rPr>
          <w:sz w:val="24"/>
          <w:szCs w:val="24"/>
        </w:rPr>
      </w:pPr>
    </w:p>
    <w:p w:rsidR="00157AF5" w:rsidRDefault="00157AF5" w:rsidP="00003AD3">
      <w:pPr>
        <w:shd w:val="clear" w:color="auto" w:fill="FFFFFF"/>
        <w:tabs>
          <w:tab w:val="left" w:pos="851"/>
        </w:tabs>
        <w:spacing w:line="214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Справочный телефон органа, предоставляющего муниципальную услугу:</w:t>
      </w:r>
    </w:p>
    <w:tbl>
      <w:tblPr>
        <w:tblW w:w="9639" w:type="dxa"/>
        <w:tblInd w:w="3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45"/>
        <w:gridCol w:w="4394"/>
      </w:tblGrid>
      <w:tr w:rsidR="00157AF5" w:rsidTr="00B10195">
        <w:trPr>
          <w:trHeight w:val="23"/>
        </w:trPr>
        <w:tc>
          <w:tcPr>
            <w:tcW w:w="5245" w:type="dxa"/>
            <w:shd w:val="clear" w:color="auto" w:fill="FFFFFF"/>
          </w:tcPr>
          <w:p w:rsidR="00157AF5" w:rsidRDefault="00FF47CB" w:rsidP="00003AD3">
            <w:pPr>
              <w:widowControl w:val="0"/>
              <w:spacing w:line="214" w:lineRule="auto"/>
              <w:rPr>
                <w:b/>
                <w:bCs/>
                <w:spacing w:val="-3"/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Телефон специалиста</w:t>
            </w:r>
            <w:r w:rsidR="00157AF5">
              <w:rPr>
                <w:b/>
                <w:bCs/>
                <w:spacing w:val="-3"/>
                <w:sz w:val="24"/>
                <w:szCs w:val="24"/>
              </w:rPr>
              <w:t xml:space="preserve"> отдела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социально-экономического развития и привлечения инв</w:t>
            </w:r>
            <w:r>
              <w:rPr>
                <w:b/>
                <w:bCs/>
                <w:spacing w:val="-3"/>
                <w:sz w:val="24"/>
                <w:szCs w:val="24"/>
              </w:rPr>
              <w:t>е</w:t>
            </w:r>
            <w:r>
              <w:rPr>
                <w:b/>
                <w:bCs/>
                <w:spacing w:val="-3"/>
                <w:sz w:val="24"/>
                <w:szCs w:val="24"/>
              </w:rPr>
              <w:t>стиций</w:t>
            </w:r>
            <w:r w:rsidR="00157AF5">
              <w:rPr>
                <w:b/>
                <w:bCs/>
                <w:spacing w:val="-3"/>
                <w:sz w:val="24"/>
                <w:szCs w:val="24"/>
              </w:rPr>
              <w:t>:</w:t>
            </w:r>
          </w:p>
        </w:tc>
        <w:tc>
          <w:tcPr>
            <w:tcW w:w="4394" w:type="dxa"/>
            <w:shd w:val="clear" w:color="auto" w:fill="FFFFFF"/>
          </w:tcPr>
          <w:p w:rsidR="00157AF5" w:rsidRDefault="00157AF5" w:rsidP="00003AD3">
            <w:pPr>
              <w:widowControl w:val="0"/>
              <w:snapToGrid w:val="0"/>
              <w:spacing w:line="214" w:lineRule="auto"/>
              <w:rPr>
                <w:b/>
                <w:bCs/>
                <w:spacing w:val="-3"/>
                <w:sz w:val="24"/>
                <w:szCs w:val="24"/>
              </w:rPr>
            </w:pPr>
          </w:p>
          <w:p w:rsidR="00157AF5" w:rsidRDefault="00FF47CB" w:rsidP="00003AD3">
            <w:pPr>
              <w:widowControl w:val="0"/>
              <w:spacing w:line="214" w:lineRule="auto"/>
            </w:pPr>
            <w:r>
              <w:rPr>
                <w:bCs/>
                <w:spacing w:val="-3"/>
                <w:sz w:val="24"/>
                <w:szCs w:val="24"/>
              </w:rPr>
              <w:t xml:space="preserve">                   (8 863 73</w:t>
            </w:r>
            <w:r w:rsidR="00157AF5">
              <w:rPr>
                <w:bCs/>
                <w:spacing w:val="-3"/>
                <w:sz w:val="24"/>
                <w:szCs w:val="24"/>
              </w:rPr>
              <w:t xml:space="preserve">) </w:t>
            </w:r>
            <w:r>
              <w:rPr>
                <w:bCs/>
                <w:spacing w:val="-3"/>
                <w:sz w:val="24"/>
                <w:szCs w:val="24"/>
              </w:rPr>
              <w:t>9</w:t>
            </w:r>
            <w:r w:rsidR="00157AF5">
              <w:rPr>
                <w:bCs/>
                <w:spacing w:val="-3"/>
                <w:sz w:val="24"/>
                <w:szCs w:val="24"/>
              </w:rPr>
              <w:t>-</w:t>
            </w:r>
            <w:r>
              <w:rPr>
                <w:bCs/>
                <w:spacing w:val="-3"/>
                <w:sz w:val="24"/>
                <w:szCs w:val="24"/>
              </w:rPr>
              <w:t>13</w:t>
            </w:r>
            <w:r w:rsidR="00157AF5">
              <w:rPr>
                <w:bCs/>
                <w:spacing w:val="-3"/>
                <w:sz w:val="24"/>
                <w:szCs w:val="24"/>
              </w:rPr>
              <w:t>-</w:t>
            </w:r>
            <w:r>
              <w:rPr>
                <w:bCs/>
                <w:spacing w:val="-3"/>
                <w:sz w:val="24"/>
                <w:szCs w:val="24"/>
              </w:rPr>
              <w:t>98 доб.152</w:t>
            </w:r>
          </w:p>
        </w:tc>
      </w:tr>
    </w:tbl>
    <w:p w:rsidR="00157AF5" w:rsidRDefault="00157AF5" w:rsidP="00003AD3">
      <w:pPr>
        <w:widowControl w:val="0"/>
        <w:tabs>
          <w:tab w:val="left" w:pos="1560"/>
        </w:tabs>
        <w:spacing w:line="214" w:lineRule="auto"/>
        <w:ind w:firstLine="709"/>
        <w:jc w:val="both"/>
      </w:pPr>
      <w:r>
        <w:rPr>
          <w:sz w:val="28"/>
          <w:szCs w:val="28"/>
        </w:rPr>
        <w:t>1.3.2. </w:t>
      </w:r>
      <w:proofErr w:type="gramStart"/>
      <w:r>
        <w:rPr>
          <w:sz w:val="28"/>
          <w:szCs w:val="28"/>
        </w:rPr>
        <w:t>Прием заявлений и выдача документов по результатам рассмотр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представленных заявлений осуществляется также в рамках соглашения о взаимодействии в сфере организации предоставления муниципальных услуг по принципу «одного окна» </w:t>
      </w:r>
      <w:r>
        <w:rPr>
          <w:rFonts w:ascii="Times New Roman CYR" w:hAnsi="Times New Roman CYR" w:cs="Times New Roman CYR"/>
          <w:sz w:val="28"/>
          <w:szCs w:val="28"/>
        </w:rPr>
        <w:t xml:space="preserve">муниципальным автономным учреждением </w:t>
      </w:r>
      <w:r w:rsidR="00FF47CB">
        <w:rPr>
          <w:rFonts w:ascii="Times New Roman CYR" w:hAnsi="Times New Roman CYR" w:cs="Times New Roman CYR"/>
          <w:sz w:val="28"/>
          <w:szCs w:val="28"/>
        </w:rPr>
        <w:t>Песчан</w:t>
      </w:r>
      <w:r w:rsidR="00FF47CB">
        <w:rPr>
          <w:rFonts w:ascii="Times New Roman CYR" w:hAnsi="Times New Roman CYR" w:cs="Times New Roman CYR"/>
          <w:sz w:val="28"/>
          <w:szCs w:val="28"/>
        </w:rPr>
        <w:t>о</w:t>
      </w:r>
      <w:r w:rsidR="00FF47CB">
        <w:rPr>
          <w:rFonts w:ascii="Times New Roman CYR" w:hAnsi="Times New Roman CYR" w:cs="Times New Roman CYR"/>
          <w:sz w:val="28"/>
          <w:szCs w:val="28"/>
        </w:rPr>
        <w:t>копского</w:t>
      </w:r>
      <w:r>
        <w:rPr>
          <w:rFonts w:ascii="Times New Roman CYR" w:hAnsi="Times New Roman CYR" w:cs="Times New Roman CYR"/>
          <w:sz w:val="28"/>
          <w:szCs w:val="28"/>
        </w:rPr>
        <w:t xml:space="preserve"> района «Многофункциональный центр предоставления государстве</w:t>
      </w:r>
      <w:r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 xml:space="preserve">ных и муниципальных услуг» (далее – МАУ «МФЦ» </w:t>
      </w:r>
      <w:r w:rsidR="00FF47CB">
        <w:rPr>
          <w:rFonts w:ascii="Times New Roman CYR" w:hAnsi="Times New Roman CYR" w:cs="Times New Roman CYR"/>
          <w:sz w:val="28"/>
          <w:szCs w:val="28"/>
        </w:rPr>
        <w:t>Песчанокопского</w:t>
      </w:r>
      <w:r>
        <w:rPr>
          <w:rFonts w:ascii="Times New Roman CYR" w:hAnsi="Times New Roman CYR" w:cs="Times New Roman CYR"/>
          <w:sz w:val="28"/>
          <w:szCs w:val="28"/>
        </w:rPr>
        <w:t xml:space="preserve"> района) по адресу: </w:t>
      </w:r>
      <w:r>
        <w:rPr>
          <w:sz w:val="28"/>
          <w:szCs w:val="28"/>
        </w:rPr>
        <w:t>346</w:t>
      </w:r>
      <w:r w:rsidR="00FF47CB">
        <w:rPr>
          <w:sz w:val="28"/>
          <w:szCs w:val="28"/>
        </w:rPr>
        <w:t>570</w:t>
      </w:r>
      <w:r>
        <w:rPr>
          <w:sz w:val="28"/>
          <w:szCs w:val="28"/>
        </w:rPr>
        <w:t xml:space="preserve">, Ростовская область, </w:t>
      </w:r>
      <w:proofErr w:type="spellStart"/>
      <w:r w:rsidR="00FF47CB">
        <w:rPr>
          <w:rFonts w:ascii="Times New Roman CYR" w:hAnsi="Times New Roman CYR" w:cs="Times New Roman CYR"/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район, с. </w:t>
      </w:r>
      <w:r w:rsidR="00FF47CB">
        <w:rPr>
          <w:sz w:val="28"/>
          <w:szCs w:val="28"/>
        </w:rPr>
        <w:t>Песчаноко</w:t>
      </w:r>
      <w:r w:rsidR="00FF47CB">
        <w:rPr>
          <w:sz w:val="28"/>
          <w:szCs w:val="28"/>
        </w:rPr>
        <w:t>п</w:t>
      </w:r>
      <w:r w:rsidR="00FF47CB">
        <w:rPr>
          <w:sz w:val="28"/>
          <w:szCs w:val="28"/>
        </w:rPr>
        <w:t>ское</w:t>
      </w:r>
      <w:r>
        <w:rPr>
          <w:sz w:val="28"/>
          <w:szCs w:val="28"/>
        </w:rPr>
        <w:t xml:space="preserve">, ул. </w:t>
      </w:r>
      <w:r w:rsidR="00FF47CB">
        <w:rPr>
          <w:sz w:val="28"/>
          <w:szCs w:val="28"/>
        </w:rPr>
        <w:t>Школьная</w:t>
      </w:r>
      <w:r>
        <w:rPr>
          <w:sz w:val="28"/>
          <w:szCs w:val="28"/>
        </w:rPr>
        <w:t xml:space="preserve">, </w:t>
      </w:r>
      <w:r w:rsidR="00FF47CB">
        <w:rPr>
          <w:sz w:val="28"/>
          <w:szCs w:val="28"/>
        </w:rPr>
        <w:t>1</w:t>
      </w:r>
      <w:r w:rsidR="005B4CC3">
        <w:rPr>
          <w:sz w:val="28"/>
          <w:szCs w:val="28"/>
        </w:rPr>
        <w:t>.</w:t>
      </w:r>
      <w:proofErr w:type="gramEnd"/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25"/>
        <w:gridCol w:w="4427"/>
      </w:tblGrid>
      <w:tr w:rsidR="00157AF5" w:rsidTr="00B10195"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AF5" w:rsidRDefault="00157AF5" w:rsidP="00003AD3">
            <w:pPr>
              <w:widowControl w:val="0"/>
              <w:snapToGrid w:val="0"/>
              <w:spacing w:line="214" w:lineRule="auto"/>
              <w:jc w:val="both"/>
            </w:pPr>
            <w:r>
              <w:rPr>
                <w:b/>
                <w:sz w:val="24"/>
                <w:szCs w:val="24"/>
              </w:rPr>
              <w:t xml:space="preserve">График работы - МАУ «МФЦ»  </w:t>
            </w:r>
            <w:r>
              <w:rPr>
                <w:sz w:val="24"/>
                <w:szCs w:val="24"/>
              </w:rPr>
              <w:t xml:space="preserve"> </w:t>
            </w:r>
            <w:r w:rsidR="005B4CC3" w:rsidRPr="005B4CC3">
              <w:rPr>
                <w:b/>
                <w:sz w:val="24"/>
                <w:szCs w:val="24"/>
              </w:rPr>
              <w:t>Песчаноко</w:t>
            </w:r>
            <w:r w:rsidR="005B4CC3" w:rsidRPr="005B4CC3">
              <w:rPr>
                <w:b/>
                <w:sz w:val="24"/>
                <w:szCs w:val="24"/>
              </w:rPr>
              <w:t>п</w:t>
            </w:r>
            <w:r w:rsidR="005B4CC3" w:rsidRPr="005B4CC3">
              <w:rPr>
                <w:b/>
                <w:sz w:val="24"/>
                <w:szCs w:val="24"/>
              </w:rPr>
              <w:t>ского</w:t>
            </w:r>
            <w:r>
              <w:rPr>
                <w:b/>
                <w:sz w:val="24"/>
                <w:szCs w:val="24"/>
              </w:rPr>
              <w:t xml:space="preserve">  района: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AF5" w:rsidRDefault="00157AF5" w:rsidP="00003AD3">
            <w:pPr>
              <w:widowControl w:val="0"/>
              <w:spacing w:line="21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– </w:t>
            </w:r>
            <w:r w:rsidR="005B4CC3">
              <w:rPr>
                <w:sz w:val="24"/>
                <w:szCs w:val="24"/>
              </w:rPr>
              <w:t>пятница</w:t>
            </w:r>
          </w:p>
          <w:p w:rsidR="00157AF5" w:rsidRDefault="00157AF5" w:rsidP="00003AD3">
            <w:pPr>
              <w:widowControl w:val="0"/>
              <w:spacing w:line="21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8-00 до 1</w:t>
            </w:r>
            <w:r w:rsidR="005B4CC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-00</w:t>
            </w:r>
          </w:p>
          <w:p w:rsidR="00157AF5" w:rsidRDefault="005B4CC3" w:rsidP="00003AD3">
            <w:pPr>
              <w:widowControl w:val="0"/>
              <w:spacing w:line="21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7AF5">
              <w:rPr>
                <w:sz w:val="24"/>
                <w:szCs w:val="24"/>
              </w:rPr>
              <w:t>(кроме нерабочих праздничных дней)</w:t>
            </w:r>
          </w:p>
        </w:tc>
      </w:tr>
      <w:tr w:rsidR="00157AF5" w:rsidTr="00B10195"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AF5" w:rsidRDefault="00157AF5" w:rsidP="00003AD3">
            <w:pPr>
              <w:widowControl w:val="0"/>
              <w:spacing w:line="214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Перерыв: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AF5" w:rsidRDefault="00157AF5" w:rsidP="00003AD3">
            <w:pPr>
              <w:widowControl w:val="0"/>
              <w:spacing w:line="21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перерыва</w:t>
            </w:r>
          </w:p>
        </w:tc>
      </w:tr>
      <w:tr w:rsidR="00157AF5" w:rsidTr="00B10195"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AF5" w:rsidRDefault="00157AF5" w:rsidP="00003AD3">
            <w:pPr>
              <w:widowControl w:val="0"/>
              <w:spacing w:line="214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Выходные дни: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AF5" w:rsidRDefault="00157AF5" w:rsidP="00003AD3">
            <w:pPr>
              <w:widowControl w:val="0"/>
              <w:spacing w:line="21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суббота, воскресенье</w:t>
            </w:r>
          </w:p>
        </w:tc>
      </w:tr>
    </w:tbl>
    <w:p w:rsidR="00157AF5" w:rsidRDefault="00157AF5" w:rsidP="00003AD3">
      <w:pPr>
        <w:widowControl w:val="0"/>
        <w:tabs>
          <w:tab w:val="left" w:pos="1560"/>
        </w:tabs>
        <w:spacing w:line="214" w:lineRule="auto"/>
        <w:ind w:firstLine="709"/>
        <w:jc w:val="both"/>
      </w:pPr>
      <w:r>
        <w:rPr>
          <w:sz w:val="28"/>
          <w:szCs w:val="28"/>
        </w:rPr>
        <w:t xml:space="preserve">Справочный телефон МАУ «МФЦ» </w:t>
      </w:r>
      <w:r w:rsidR="005B4CC3">
        <w:rPr>
          <w:sz w:val="28"/>
          <w:szCs w:val="28"/>
        </w:rPr>
        <w:t xml:space="preserve">Песчанокопского </w:t>
      </w:r>
      <w:r>
        <w:rPr>
          <w:rFonts w:ascii="Times New Roman CYR" w:hAnsi="Times New Roman CYR" w:cs="Times New Roman CYR"/>
          <w:sz w:val="28"/>
          <w:szCs w:val="28"/>
        </w:rPr>
        <w:t xml:space="preserve">района: </w:t>
      </w:r>
    </w:p>
    <w:p w:rsidR="00157AF5" w:rsidRDefault="00157AF5" w:rsidP="00003AD3">
      <w:pPr>
        <w:widowControl w:val="0"/>
        <w:tabs>
          <w:tab w:val="left" w:pos="1560"/>
        </w:tabs>
        <w:spacing w:line="214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8(863</w:t>
      </w:r>
      <w:r w:rsidR="005B4CC3">
        <w:rPr>
          <w:rFonts w:ascii="Times New Roman CYR" w:hAnsi="Times New Roman CYR" w:cs="Times New Roman CYR"/>
          <w:sz w:val="28"/>
          <w:szCs w:val="28"/>
        </w:rPr>
        <w:t>73</w:t>
      </w:r>
      <w:r>
        <w:rPr>
          <w:rFonts w:ascii="Times New Roman CYR" w:hAnsi="Times New Roman CYR" w:cs="Times New Roman CYR"/>
          <w:sz w:val="28"/>
          <w:szCs w:val="28"/>
        </w:rPr>
        <w:t>) 2</w:t>
      </w:r>
      <w:r w:rsidR="005B4CC3">
        <w:rPr>
          <w:rFonts w:ascii="Times New Roman CYR" w:hAnsi="Times New Roman CYR" w:cs="Times New Roman CYR"/>
          <w:sz w:val="28"/>
          <w:szCs w:val="28"/>
        </w:rPr>
        <w:t>0</w:t>
      </w:r>
      <w:r>
        <w:rPr>
          <w:rFonts w:ascii="Times New Roman CYR" w:hAnsi="Times New Roman CYR" w:cs="Times New Roman CYR"/>
          <w:sz w:val="28"/>
          <w:szCs w:val="28"/>
        </w:rPr>
        <w:t>-</w:t>
      </w:r>
      <w:r w:rsidR="005B4CC3">
        <w:rPr>
          <w:rFonts w:ascii="Times New Roman CYR" w:hAnsi="Times New Roman CYR" w:cs="Times New Roman CYR"/>
          <w:sz w:val="28"/>
          <w:szCs w:val="28"/>
        </w:rPr>
        <w:t>5</w:t>
      </w:r>
      <w:r>
        <w:rPr>
          <w:rFonts w:ascii="Times New Roman CYR" w:hAnsi="Times New Roman CYR" w:cs="Times New Roman CYR"/>
          <w:sz w:val="28"/>
          <w:szCs w:val="28"/>
        </w:rPr>
        <w:t>-</w:t>
      </w:r>
      <w:r w:rsidR="005B4CC3">
        <w:rPr>
          <w:rFonts w:ascii="Times New Roman CYR" w:hAnsi="Times New Roman CYR" w:cs="Times New Roman CYR"/>
          <w:sz w:val="28"/>
          <w:szCs w:val="28"/>
        </w:rPr>
        <w:t>06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 Адреса официальных сайтов органов муниципальной власти,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низаций, участвующих в предоставлении муниципальной услуги, в 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ционно-телекоммуникационной сети «Интернет», содержащих информацию о предоставлении муниципальной услуги, адреса их электронной почты:</w:t>
      </w:r>
    </w:p>
    <w:tbl>
      <w:tblPr>
        <w:tblW w:w="9674" w:type="dxa"/>
        <w:tblInd w:w="-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53"/>
        <w:gridCol w:w="3721"/>
      </w:tblGrid>
      <w:tr w:rsidR="00157AF5" w:rsidTr="00B10195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AF5" w:rsidRDefault="00157AF5" w:rsidP="00003AD3">
            <w:pPr>
              <w:widowControl w:val="0"/>
              <w:spacing w:line="214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Единый портал государственных и муниципальных услуг (функций):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7AF5" w:rsidRDefault="00A95851" w:rsidP="00003AD3">
            <w:pPr>
              <w:widowControl w:val="0"/>
              <w:spacing w:line="214" w:lineRule="auto"/>
              <w:jc w:val="center"/>
              <w:rPr>
                <w:b/>
                <w:sz w:val="24"/>
                <w:szCs w:val="24"/>
              </w:rPr>
            </w:pPr>
            <w:hyperlink r:id="rId10" w:tgtFrame="_blank">
              <w:r w:rsidR="00157AF5">
                <w:rPr>
                  <w:sz w:val="24"/>
                  <w:szCs w:val="24"/>
                  <w:lang w:val="en-US"/>
                </w:rPr>
                <w:t>www.gosuslugi.ru</w:t>
              </w:r>
            </w:hyperlink>
          </w:p>
        </w:tc>
      </w:tr>
      <w:tr w:rsidR="00157AF5" w:rsidTr="00B10195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AF5" w:rsidRDefault="00157AF5" w:rsidP="00003AD3">
            <w:pPr>
              <w:widowControl w:val="0"/>
              <w:spacing w:line="214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Портал государственных и муниципальных услуг 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стовской области: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7AF5" w:rsidRDefault="00157AF5" w:rsidP="00003AD3">
            <w:pPr>
              <w:widowControl w:val="0"/>
              <w:spacing w:line="214" w:lineRule="auto"/>
              <w:jc w:val="center"/>
              <w:rPr>
                <w:color w:val="0000FF"/>
                <w:sz w:val="24"/>
                <w:szCs w:val="24"/>
                <w:u w:val="single"/>
                <w:lang w:val="en-US"/>
              </w:rPr>
            </w:pPr>
            <w:r>
              <w:rPr>
                <w:color w:val="0000FF"/>
                <w:sz w:val="24"/>
                <w:szCs w:val="24"/>
                <w:u w:val="single"/>
                <w:lang w:val="en-US"/>
              </w:rPr>
              <w:t>http://61.gosuslugi.ru</w:t>
            </w:r>
          </w:p>
        </w:tc>
      </w:tr>
      <w:tr w:rsidR="00157AF5" w:rsidTr="00B10195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AF5" w:rsidRDefault="00157AF5" w:rsidP="00003AD3">
            <w:pPr>
              <w:widowControl w:val="0"/>
              <w:spacing w:line="214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Официальный сайт Администрации </w:t>
            </w:r>
            <w:r w:rsidR="00C244D5" w:rsidRPr="00C244D5">
              <w:rPr>
                <w:rFonts w:ascii="Times New Roman CYR" w:hAnsi="Times New Roman CYR" w:cs="Times New Roman CYR"/>
                <w:b/>
                <w:sz w:val="24"/>
                <w:szCs w:val="24"/>
              </w:rPr>
              <w:t>Песчанокопск</w:t>
            </w:r>
            <w:r w:rsidR="00C244D5" w:rsidRPr="00C244D5">
              <w:rPr>
                <w:rFonts w:ascii="Times New Roman CYR" w:hAnsi="Times New Roman CYR" w:cs="Times New Roman CYR"/>
                <w:b/>
                <w:sz w:val="24"/>
                <w:szCs w:val="24"/>
              </w:rPr>
              <w:t>о</w:t>
            </w:r>
            <w:r w:rsidR="00C244D5" w:rsidRPr="00C244D5">
              <w:rPr>
                <w:rFonts w:ascii="Times New Roman CYR" w:hAnsi="Times New Roman CYR" w:cs="Times New Roman CYR"/>
                <w:b/>
                <w:sz w:val="24"/>
                <w:szCs w:val="24"/>
              </w:rPr>
              <w:t>го</w:t>
            </w:r>
            <w:r>
              <w:rPr>
                <w:b/>
                <w:sz w:val="24"/>
                <w:szCs w:val="24"/>
              </w:rPr>
              <w:t xml:space="preserve"> района: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7AF5" w:rsidRPr="00C244D5" w:rsidRDefault="00C244D5" w:rsidP="00003AD3">
            <w:pPr>
              <w:widowControl w:val="0"/>
              <w:spacing w:line="214" w:lineRule="auto"/>
              <w:jc w:val="center"/>
              <w:rPr>
                <w:sz w:val="24"/>
                <w:szCs w:val="24"/>
                <w:lang w:val="en-US"/>
              </w:rPr>
            </w:pPr>
            <w:r w:rsidRPr="00C244D5">
              <w:rPr>
                <w:sz w:val="24"/>
                <w:szCs w:val="24"/>
                <w:lang w:val="en-US"/>
              </w:rPr>
              <w:t>peschanrn.donland.ru</w:t>
            </w:r>
          </w:p>
        </w:tc>
      </w:tr>
      <w:tr w:rsidR="00157AF5" w:rsidTr="00B10195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57AF5" w:rsidRDefault="00157AF5" w:rsidP="00003AD3">
            <w:pPr>
              <w:widowControl w:val="0"/>
              <w:spacing w:line="214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Электронная почта Администрации </w:t>
            </w:r>
            <w:r w:rsidR="00C244D5" w:rsidRPr="00C244D5">
              <w:rPr>
                <w:rFonts w:ascii="Times New Roman CYR" w:hAnsi="Times New Roman CYR" w:cs="Times New Roman CYR"/>
                <w:b/>
                <w:sz w:val="24"/>
                <w:szCs w:val="24"/>
              </w:rPr>
              <w:t>Песчанокопск</w:t>
            </w:r>
            <w:r w:rsidR="00C244D5" w:rsidRPr="00C244D5">
              <w:rPr>
                <w:rFonts w:ascii="Times New Roman CYR" w:hAnsi="Times New Roman CYR" w:cs="Times New Roman CYR"/>
                <w:b/>
                <w:sz w:val="24"/>
                <w:szCs w:val="24"/>
              </w:rPr>
              <w:t>о</w:t>
            </w:r>
            <w:r w:rsidR="00C244D5" w:rsidRPr="00C244D5">
              <w:rPr>
                <w:rFonts w:ascii="Times New Roman CYR" w:hAnsi="Times New Roman CYR" w:cs="Times New Roman CYR"/>
                <w:b/>
                <w:sz w:val="24"/>
                <w:szCs w:val="24"/>
              </w:rPr>
              <w:t>го</w:t>
            </w:r>
            <w:r w:rsidRPr="00C244D5">
              <w:rPr>
                <w:b/>
                <w:sz w:val="24"/>
                <w:szCs w:val="24"/>
              </w:rPr>
              <w:t xml:space="preserve"> района: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57AF5" w:rsidRPr="00ED45A6" w:rsidRDefault="00157AF5" w:rsidP="00003AD3">
            <w:pPr>
              <w:widowControl w:val="0"/>
              <w:spacing w:line="214" w:lineRule="auto"/>
              <w:jc w:val="both"/>
            </w:pPr>
            <w:r w:rsidRPr="00ED45A6">
              <w:rPr>
                <w:color w:val="0000FF"/>
              </w:rPr>
              <w:t xml:space="preserve">                      </w:t>
            </w:r>
            <w:r w:rsidR="00ED45A6" w:rsidRPr="00ED45A6">
              <w:rPr>
                <w:color w:val="0000FF"/>
                <w:lang w:val="en-US"/>
              </w:rPr>
              <w:t>a</w:t>
            </w:r>
            <w:r w:rsidRPr="00ED45A6">
              <w:rPr>
                <w:color w:val="0000FF"/>
                <w:lang w:val="en-US"/>
              </w:rPr>
              <w:t>dm</w:t>
            </w:r>
            <w:r w:rsidR="00012F98" w:rsidRPr="00ED45A6">
              <w:rPr>
                <w:color w:val="0000FF"/>
                <w:lang w:val="en-US"/>
              </w:rPr>
              <w:t>in273</w:t>
            </w:r>
            <w:r w:rsidRPr="00ED45A6">
              <w:rPr>
                <w:color w:val="0000FF"/>
                <w:lang w:val="en-US"/>
              </w:rPr>
              <w:t>@</w:t>
            </w:r>
            <w:r w:rsidR="00012F98" w:rsidRPr="00ED45A6">
              <w:rPr>
                <w:color w:val="0000FF"/>
                <w:lang w:val="en-US"/>
              </w:rPr>
              <w:t>donland</w:t>
            </w:r>
            <w:r w:rsidRPr="00ED45A6">
              <w:rPr>
                <w:color w:val="0000FF"/>
                <w:lang w:val="en-US"/>
              </w:rPr>
              <w:t>.ru</w:t>
            </w:r>
          </w:p>
        </w:tc>
      </w:tr>
      <w:tr w:rsidR="00B10195" w:rsidTr="00B10195">
        <w:trPr>
          <w:trHeight w:val="23"/>
        </w:trPr>
        <w:tc>
          <w:tcPr>
            <w:tcW w:w="5953" w:type="dxa"/>
            <w:tcBorders>
              <w:bottom w:val="single" w:sz="4" w:space="0" w:color="auto"/>
            </w:tcBorders>
            <w:shd w:val="clear" w:color="auto" w:fill="FFFFFF"/>
          </w:tcPr>
          <w:p w:rsidR="00B10195" w:rsidRDefault="00B10195" w:rsidP="00003AD3">
            <w:pPr>
              <w:widowControl w:val="0"/>
              <w:spacing w:line="214" w:lineRule="auto"/>
              <w:rPr>
                <w:b/>
                <w:sz w:val="24"/>
                <w:szCs w:val="24"/>
              </w:rPr>
            </w:pPr>
          </w:p>
          <w:p w:rsidR="00B10195" w:rsidRDefault="00B10195" w:rsidP="00003AD3">
            <w:pPr>
              <w:widowControl w:val="0"/>
              <w:spacing w:line="214" w:lineRule="auto"/>
              <w:rPr>
                <w:b/>
                <w:sz w:val="24"/>
                <w:szCs w:val="24"/>
              </w:rPr>
            </w:pPr>
          </w:p>
        </w:tc>
        <w:tc>
          <w:tcPr>
            <w:tcW w:w="3721" w:type="dxa"/>
            <w:tcBorders>
              <w:bottom w:val="single" w:sz="4" w:space="0" w:color="auto"/>
            </w:tcBorders>
            <w:shd w:val="clear" w:color="auto" w:fill="FFFFFF"/>
          </w:tcPr>
          <w:p w:rsidR="00B10195" w:rsidRPr="00ED45A6" w:rsidRDefault="00B10195" w:rsidP="00003AD3">
            <w:pPr>
              <w:widowControl w:val="0"/>
              <w:spacing w:line="214" w:lineRule="auto"/>
              <w:jc w:val="both"/>
              <w:rPr>
                <w:color w:val="0000FF"/>
              </w:rPr>
            </w:pPr>
          </w:p>
        </w:tc>
      </w:tr>
      <w:tr w:rsidR="00157AF5" w:rsidTr="00B10195">
        <w:trPr>
          <w:trHeight w:val="23"/>
        </w:trPr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AF5" w:rsidRDefault="00157AF5" w:rsidP="00003AD3">
            <w:pPr>
              <w:widowControl w:val="0"/>
              <w:spacing w:line="214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Электронная почта отдела </w:t>
            </w:r>
            <w:r w:rsidR="00C244D5">
              <w:rPr>
                <w:b/>
                <w:sz w:val="24"/>
                <w:szCs w:val="24"/>
              </w:rPr>
              <w:t xml:space="preserve">социально-экономического развития и привлечения инвестиций Администрации </w:t>
            </w:r>
            <w:r w:rsidR="00C244D5" w:rsidRPr="00C244D5">
              <w:rPr>
                <w:rFonts w:ascii="Times New Roman CYR" w:hAnsi="Times New Roman CYR" w:cs="Times New Roman CYR"/>
                <w:b/>
                <w:sz w:val="24"/>
                <w:szCs w:val="24"/>
              </w:rPr>
              <w:t>Песчанокопского</w:t>
            </w:r>
            <w:r w:rsidR="00C244D5" w:rsidRPr="00C244D5">
              <w:rPr>
                <w:b/>
                <w:sz w:val="24"/>
                <w:szCs w:val="24"/>
              </w:rPr>
              <w:t xml:space="preserve"> района: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AF5" w:rsidRPr="00ED45A6" w:rsidRDefault="00C244D5" w:rsidP="00003AD3">
            <w:pPr>
              <w:widowControl w:val="0"/>
              <w:spacing w:line="214" w:lineRule="auto"/>
              <w:jc w:val="center"/>
              <w:rPr>
                <w:color w:val="0000FF"/>
                <w:sz w:val="24"/>
                <w:szCs w:val="24"/>
              </w:rPr>
            </w:pPr>
            <w:proofErr w:type="spellStart"/>
            <w:r w:rsidRPr="00ED45A6">
              <w:rPr>
                <w:color w:val="0000FF"/>
                <w:sz w:val="24"/>
                <w:szCs w:val="24"/>
                <w:lang w:val="en-US"/>
              </w:rPr>
              <w:t>otdel</w:t>
            </w:r>
            <w:proofErr w:type="spellEnd"/>
            <w:r w:rsidRPr="00ED45A6">
              <w:rPr>
                <w:color w:val="0000FF"/>
                <w:sz w:val="24"/>
                <w:szCs w:val="24"/>
              </w:rPr>
              <w:t>-</w:t>
            </w:r>
            <w:proofErr w:type="spellStart"/>
            <w:r w:rsidRPr="00ED45A6">
              <w:rPr>
                <w:color w:val="0000FF"/>
                <w:sz w:val="24"/>
                <w:szCs w:val="24"/>
                <w:lang w:val="en-US"/>
              </w:rPr>
              <w:t>econom</w:t>
            </w:r>
            <w:proofErr w:type="spellEnd"/>
            <w:r w:rsidRPr="00ED45A6">
              <w:rPr>
                <w:color w:val="0000FF"/>
                <w:sz w:val="24"/>
                <w:szCs w:val="24"/>
              </w:rPr>
              <w:t>273</w:t>
            </w:r>
            <w:r w:rsidR="00157AF5" w:rsidRPr="00ED45A6">
              <w:rPr>
                <w:color w:val="0000FF"/>
                <w:sz w:val="24"/>
                <w:szCs w:val="24"/>
              </w:rPr>
              <w:t>@</w:t>
            </w:r>
            <w:proofErr w:type="spellStart"/>
            <w:r w:rsidRPr="00ED45A6">
              <w:rPr>
                <w:color w:val="0000FF"/>
                <w:sz w:val="24"/>
                <w:szCs w:val="24"/>
                <w:lang w:val="en-US"/>
              </w:rPr>
              <w:t>donland</w:t>
            </w:r>
            <w:proofErr w:type="spellEnd"/>
            <w:r w:rsidRPr="00ED45A6">
              <w:rPr>
                <w:color w:val="0000FF"/>
                <w:sz w:val="24"/>
                <w:szCs w:val="24"/>
              </w:rPr>
              <w:t>.</w:t>
            </w:r>
            <w:proofErr w:type="spellStart"/>
            <w:r w:rsidR="00157AF5" w:rsidRPr="00ED45A6">
              <w:rPr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57AF5" w:rsidTr="00B10195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AF5" w:rsidRDefault="00157AF5" w:rsidP="00003AD3">
            <w:pPr>
              <w:widowControl w:val="0"/>
              <w:spacing w:line="214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Официальный сайт МАУ «МФЦ» </w:t>
            </w:r>
            <w:r w:rsidR="00C244D5">
              <w:rPr>
                <w:b/>
                <w:sz w:val="24"/>
                <w:szCs w:val="24"/>
              </w:rPr>
              <w:t>Песчанокопского</w:t>
            </w:r>
            <w:r>
              <w:rPr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AF5" w:rsidRPr="00ED45A6" w:rsidRDefault="00157AF5" w:rsidP="00003AD3">
            <w:pPr>
              <w:widowControl w:val="0"/>
              <w:spacing w:line="214" w:lineRule="auto"/>
              <w:jc w:val="center"/>
              <w:rPr>
                <w:color w:val="0000FF"/>
                <w:sz w:val="24"/>
                <w:szCs w:val="24"/>
              </w:rPr>
            </w:pPr>
            <w:r w:rsidRPr="00ED45A6">
              <w:rPr>
                <w:color w:val="0000FF"/>
                <w:sz w:val="24"/>
                <w:szCs w:val="24"/>
                <w:lang w:val="en-US"/>
              </w:rPr>
              <w:t>http</w:t>
            </w:r>
            <w:r w:rsidRPr="00ED45A6">
              <w:rPr>
                <w:color w:val="0000FF"/>
                <w:sz w:val="24"/>
                <w:szCs w:val="24"/>
              </w:rPr>
              <w:t>://</w:t>
            </w:r>
            <w:proofErr w:type="spellStart"/>
            <w:r w:rsidR="00012F98" w:rsidRPr="00ED45A6">
              <w:rPr>
                <w:color w:val="0000FF"/>
                <w:sz w:val="24"/>
                <w:szCs w:val="24"/>
                <w:lang w:val="en-US"/>
              </w:rPr>
              <w:t>pk.</w:t>
            </w:r>
            <w:r w:rsidRPr="00ED45A6">
              <w:rPr>
                <w:color w:val="0000FF"/>
                <w:sz w:val="24"/>
                <w:szCs w:val="24"/>
                <w:lang w:val="en-US"/>
              </w:rPr>
              <w:t>mfc</w:t>
            </w:r>
            <w:proofErr w:type="spellEnd"/>
            <w:r w:rsidRPr="00ED45A6">
              <w:rPr>
                <w:color w:val="0000FF"/>
                <w:sz w:val="24"/>
                <w:szCs w:val="24"/>
              </w:rPr>
              <w:t>61.</w:t>
            </w:r>
            <w:proofErr w:type="spellStart"/>
            <w:r w:rsidRPr="00ED45A6">
              <w:rPr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57AF5" w:rsidTr="00B10195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AF5" w:rsidRDefault="00157AF5" w:rsidP="00003AD3">
            <w:pPr>
              <w:widowControl w:val="0"/>
              <w:spacing w:line="214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Электронная почта МАУ «МФЦ» </w:t>
            </w:r>
            <w:r w:rsidR="00C244D5">
              <w:rPr>
                <w:b/>
                <w:sz w:val="24"/>
                <w:szCs w:val="24"/>
              </w:rPr>
              <w:t xml:space="preserve">Администрации </w:t>
            </w:r>
            <w:r w:rsidR="00C244D5" w:rsidRPr="00C244D5">
              <w:rPr>
                <w:rFonts w:ascii="Times New Roman CYR" w:hAnsi="Times New Roman CYR" w:cs="Times New Roman CYR"/>
                <w:b/>
                <w:sz w:val="24"/>
                <w:szCs w:val="24"/>
              </w:rPr>
              <w:t>Песчанокопского</w:t>
            </w:r>
            <w:r w:rsidR="00C244D5" w:rsidRPr="00C244D5">
              <w:rPr>
                <w:b/>
                <w:sz w:val="24"/>
                <w:szCs w:val="24"/>
              </w:rPr>
              <w:t xml:space="preserve"> района: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AF5" w:rsidRPr="00ED45A6" w:rsidRDefault="00012F98" w:rsidP="00003AD3">
            <w:pPr>
              <w:widowControl w:val="0"/>
              <w:spacing w:line="214" w:lineRule="auto"/>
              <w:jc w:val="center"/>
            </w:pPr>
            <w:r w:rsidRPr="00ED45A6">
              <w:rPr>
                <w:color w:val="0000FF"/>
                <w:sz w:val="24"/>
                <w:szCs w:val="24"/>
                <w:lang w:val="en-US"/>
              </w:rPr>
              <w:t>m</w:t>
            </w:r>
            <w:proofErr w:type="spellStart"/>
            <w:r w:rsidR="00157AF5" w:rsidRPr="00ED45A6">
              <w:rPr>
                <w:color w:val="0000FF"/>
                <w:sz w:val="24"/>
                <w:szCs w:val="24"/>
              </w:rPr>
              <w:t>fc</w:t>
            </w:r>
            <w:proofErr w:type="spellEnd"/>
            <w:r w:rsidRPr="00ED45A6">
              <w:rPr>
                <w:color w:val="0000FF"/>
                <w:sz w:val="24"/>
                <w:szCs w:val="24"/>
                <w:lang w:val="en-US"/>
              </w:rPr>
              <w:t>_</w:t>
            </w:r>
            <w:r w:rsidR="00C244D5" w:rsidRPr="00ED45A6">
              <w:rPr>
                <w:color w:val="0000FF"/>
                <w:sz w:val="24"/>
                <w:szCs w:val="24"/>
                <w:lang w:val="en-US"/>
              </w:rPr>
              <w:t>peschanokop</w:t>
            </w:r>
            <w:r w:rsidR="00157AF5" w:rsidRPr="00ED45A6">
              <w:rPr>
                <w:color w:val="0000FF"/>
                <w:sz w:val="24"/>
                <w:szCs w:val="24"/>
                <w:lang w:val="en-US"/>
              </w:rPr>
              <w:t>@</w:t>
            </w:r>
            <w:r w:rsidR="00C244D5" w:rsidRPr="00ED45A6">
              <w:rPr>
                <w:color w:val="0000FF"/>
                <w:sz w:val="24"/>
                <w:szCs w:val="24"/>
                <w:lang w:val="en-US"/>
              </w:rPr>
              <w:t>yandex</w:t>
            </w:r>
            <w:r w:rsidR="00157AF5" w:rsidRPr="00ED45A6">
              <w:rPr>
                <w:color w:val="0000FF"/>
                <w:sz w:val="24"/>
                <w:szCs w:val="24"/>
                <w:lang w:val="en-US"/>
              </w:rPr>
              <w:t>.</w:t>
            </w:r>
            <w:r w:rsidR="00C244D5" w:rsidRPr="00ED45A6">
              <w:rPr>
                <w:color w:val="0000FF"/>
                <w:sz w:val="24"/>
                <w:szCs w:val="24"/>
                <w:lang w:val="en-US"/>
              </w:rPr>
              <w:t>ru</w:t>
            </w:r>
          </w:p>
        </w:tc>
      </w:tr>
    </w:tbl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>1.3.4.</w:t>
      </w:r>
      <w:r>
        <w:rPr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Информация по вопросам предоставления муниципальной услуги и сведения о ходе предоставления муниципальной услуги могут быть получены: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 xml:space="preserve"> в форме устного информирования: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личном обращении к </w:t>
      </w:r>
      <w:r w:rsidR="00CB487E">
        <w:rPr>
          <w:sz w:val="28"/>
          <w:szCs w:val="28"/>
        </w:rPr>
        <w:t>специалисту</w:t>
      </w:r>
      <w:r>
        <w:rPr>
          <w:sz w:val="28"/>
          <w:szCs w:val="28"/>
        </w:rPr>
        <w:t xml:space="preserve"> отдела </w:t>
      </w:r>
      <w:r w:rsidR="00CB487E">
        <w:rPr>
          <w:sz w:val="28"/>
          <w:szCs w:val="28"/>
        </w:rPr>
        <w:t>социально-экономического развития и привлечения инвестиций</w:t>
      </w:r>
      <w:r>
        <w:rPr>
          <w:sz w:val="28"/>
          <w:szCs w:val="28"/>
        </w:rPr>
        <w:t xml:space="preserve"> Администрации </w:t>
      </w:r>
      <w:r w:rsidR="00CB487E">
        <w:rPr>
          <w:sz w:val="28"/>
          <w:szCs w:val="28"/>
        </w:rPr>
        <w:t>Песчанокопского</w:t>
      </w:r>
      <w:r>
        <w:rPr>
          <w:sz w:val="28"/>
          <w:szCs w:val="28"/>
        </w:rPr>
        <w:t xml:space="preserve"> района;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 xml:space="preserve">при личном обращении к специалисту </w:t>
      </w:r>
      <w:r>
        <w:rPr>
          <w:rFonts w:ascii="Times New Roman CYR" w:hAnsi="Times New Roman CYR" w:cs="Times New Roman CYR"/>
          <w:sz w:val="28"/>
          <w:szCs w:val="28"/>
        </w:rPr>
        <w:t xml:space="preserve">МАУ «МФЦ» </w:t>
      </w:r>
      <w:r w:rsidR="00CB487E">
        <w:rPr>
          <w:sz w:val="28"/>
          <w:szCs w:val="28"/>
        </w:rPr>
        <w:t>Песчанокопского</w:t>
      </w:r>
      <w:r>
        <w:rPr>
          <w:rFonts w:ascii="Times New Roman CYR" w:hAnsi="Times New Roman CYR" w:cs="Times New Roman CYR"/>
          <w:sz w:val="28"/>
          <w:szCs w:val="28"/>
        </w:rPr>
        <w:t xml:space="preserve"> района</w:t>
      </w:r>
      <w:r>
        <w:rPr>
          <w:sz w:val="28"/>
          <w:szCs w:val="28"/>
        </w:rPr>
        <w:t>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телефону;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форме письменного информирования: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письменным обращениям;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электронной почте;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через портал государственных и муниципальных услуг Ростовской обл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помещениях органа, предоставляющего муниципальную услугу (на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формационных стендах).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Должностное лицо, осуществляющее индивидуальное устное информ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рование о порядке предоставления муниципальной услуги, должно принять все необходимые меры для полного и оперативного ответа на поставленные вопр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сы, в том числе с привлечением других должностных лиц, или предложить гражданину обратиться за необходимой информацией о порядке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муниципальной услуги в письменном виде, либо назначить другое удобное для него время для устного информирования о порядке предоставления</w:t>
      </w:r>
      <w:proofErr w:type="gramEnd"/>
      <w:r>
        <w:rPr>
          <w:sz w:val="28"/>
          <w:szCs w:val="28"/>
        </w:rPr>
        <w:t xml:space="preserve">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ципальной услуги.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информирование при обращении заявителя в орган,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ставляющий муниципальную услугу, осуществляется путем направления отв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тов почтовым отправлением или электронной почтой в зависимости от способа обращения заявителя за информацией или способа доставки ответа, указанного в письменном обращении заявителя, в </w:t>
      </w:r>
      <w:proofErr w:type="gramStart"/>
      <w:r>
        <w:rPr>
          <w:sz w:val="28"/>
          <w:szCs w:val="28"/>
        </w:rPr>
        <w:t>срок</w:t>
      </w:r>
      <w:proofErr w:type="gramEnd"/>
      <w:r>
        <w:rPr>
          <w:sz w:val="28"/>
          <w:szCs w:val="28"/>
        </w:rPr>
        <w:t xml:space="preserve"> не превышающий 30 дней с моме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 регистрации обращения. Ответ на письменное обращение дается специал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стом отдела </w:t>
      </w:r>
      <w:r w:rsidR="00CB487E">
        <w:rPr>
          <w:sz w:val="28"/>
          <w:szCs w:val="28"/>
        </w:rPr>
        <w:t>социально-экономического развития и привлечения инвестиций Администрации Песчанокопского района</w:t>
      </w:r>
      <w:r>
        <w:rPr>
          <w:sz w:val="28"/>
          <w:szCs w:val="28"/>
        </w:rPr>
        <w:t>. Ответ подписывается главой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нистрации </w:t>
      </w:r>
      <w:r w:rsidR="00CB487E">
        <w:rPr>
          <w:sz w:val="28"/>
          <w:szCs w:val="28"/>
        </w:rPr>
        <w:t>Песчанокопского</w:t>
      </w:r>
      <w:r>
        <w:rPr>
          <w:sz w:val="28"/>
          <w:szCs w:val="28"/>
        </w:rPr>
        <w:t xml:space="preserve"> района.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Обращения заявителей по электронной почте и их письменные обращ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рассматриваются органом, предоставляющим муниципальную услугу, в порядке, предусмотренном Федеральным законом от 02.05.2006 № 59-ФЗ «О порядке рассмотрения обращений граждан Российской Федерации» и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ральным законом от 09.02.2009 № 8-ФЗ «Об обеспечении доступа к 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о деятельности государственных органов и органов местного самоуправл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ния».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>1.3.5. Н</w:t>
      </w:r>
      <w:r>
        <w:rPr>
          <w:spacing w:val="-4"/>
          <w:sz w:val="28"/>
          <w:szCs w:val="28"/>
        </w:rPr>
        <w:t xml:space="preserve">а </w:t>
      </w:r>
      <w:r>
        <w:rPr>
          <w:sz w:val="28"/>
          <w:szCs w:val="28"/>
        </w:rPr>
        <w:t>информационных стендах, в местах предоставления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пальной услуги, официальном сайте Администрации </w:t>
      </w:r>
      <w:r w:rsidR="00CB487E">
        <w:rPr>
          <w:sz w:val="28"/>
          <w:szCs w:val="28"/>
        </w:rPr>
        <w:t>Песчанокопского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«Интернет», портале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ственных и муниципальных услуг Ростовской области размещается </w:t>
      </w:r>
      <w:r>
        <w:rPr>
          <w:spacing w:val="-4"/>
          <w:sz w:val="28"/>
          <w:szCs w:val="28"/>
        </w:rPr>
        <w:t>инфор</w:t>
      </w:r>
      <w:r>
        <w:rPr>
          <w:spacing w:val="-3"/>
          <w:sz w:val="28"/>
          <w:szCs w:val="28"/>
        </w:rPr>
        <w:t>м</w:t>
      </w:r>
      <w:r>
        <w:rPr>
          <w:spacing w:val="-3"/>
          <w:sz w:val="28"/>
          <w:szCs w:val="28"/>
        </w:rPr>
        <w:t>а</w:t>
      </w:r>
      <w:r>
        <w:rPr>
          <w:spacing w:val="-3"/>
          <w:sz w:val="28"/>
          <w:szCs w:val="28"/>
        </w:rPr>
        <w:t xml:space="preserve">ция о местонахождении, графике работы, </w:t>
      </w:r>
      <w:r>
        <w:rPr>
          <w:spacing w:val="-2"/>
          <w:sz w:val="28"/>
          <w:szCs w:val="28"/>
        </w:rPr>
        <w:t xml:space="preserve">справочных телефонах органа, </w:t>
      </w:r>
      <w:r>
        <w:rPr>
          <w:sz w:val="28"/>
          <w:szCs w:val="28"/>
        </w:rPr>
        <w:t>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ставляющего муниципальную услугу, а также</w:t>
      </w:r>
      <w:r>
        <w:rPr>
          <w:spacing w:val="-3"/>
          <w:sz w:val="28"/>
          <w:szCs w:val="28"/>
        </w:rPr>
        <w:t xml:space="preserve"> сле</w:t>
      </w:r>
      <w:r>
        <w:rPr>
          <w:spacing w:val="-5"/>
          <w:sz w:val="28"/>
          <w:szCs w:val="28"/>
        </w:rPr>
        <w:t>дующая информация:</w:t>
      </w:r>
    </w:p>
    <w:p w:rsidR="00157AF5" w:rsidRDefault="00157AF5" w:rsidP="00003AD3">
      <w:pPr>
        <w:shd w:val="clear" w:color="auto" w:fill="FFFFFF"/>
        <w:tabs>
          <w:tab w:val="left" w:pos="799"/>
        </w:tabs>
        <w:spacing w:line="214" w:lineRule="auto"/>
        <w:ind w:firstLine="709"/>
        <w:jc w:val="both"/>
      </w:pPr>
      <w:r>
        <w:rPr>
          <w:spacing w:val="-3"/>
          <w:sz w:val="28"/>
          <w:szCs w:val="28"/>
        </w:rPr>
        <w:t>текст Административного регламента</w:t>
      </w:r>
      <w:r>
        <w:rPr>
          <w:spacing w:val="-4"/>
          <w:sz w:val="28"/>
          <w:szCs w:val="28"/>
        </w:rPr>
        <w:t>;</w:t>
      </w:r>
    </w:p>
    <w:p w:rsidR="00157AF5" w:rsidRDefault="00157AF5" w:rsidP="00003AD3">
      <w:pPr>
        <w:shd w:val="clear" w:color="auto" w:fill="FFFFFF"/>
        <w:tabs>
          <w:tab w:val="left" w:pos="799"/>
        </w:tabs>
        <w:spacing w:line="214" w:lineRule="auto"/>
        <w:ind w:firstLine="709"/>
        <w:jc w:val="both"/>
      </w:pPr>
      <w:r>
        <w:rPr>
          <w:spacing w:val="-2"/>
          <w:sz w:val="28"/>
          <w:szCs w:val="28"/>
        </w:rPr>
        <w:t>блок-схема и краткое описание порядка предоставления муниципальной услуги</w:t>
      </w:r>
      <w:r>
        <w:rPr>
          <w:spacing w:val="-12"/>
          <w:sz w:val="28"/>
          <w:szCs w:val="28"/>
        </w:rPr>
        <w:t>;</w:t>
      </w:r>
    </w:p>
    <w:p w:rsidR="00157AF5" w:rsidRDefault="00157AF5" w:rsidP="00003AD3">
      <w:pPr>
        <w:shd w:val="clear" w:color="auto" w:fill="FFFFFF"/>
        <w:tabs>
          <w:tab w:val="left" w:pos="799"/>
        </w:tabs>
        <w:spacing w:line="214" w:lineRule="auto"/>
        <w:ind w:firstLine="709"/>
        <w:jc w:val="both"/>
      </w:pPr>
      <w:r>
        <w:rPr>
          <w:spacing w:val="-3"/>
          <w:sz w:val="28"/>
          <w:szCs w:val="28"/>
        </w:rPr>
        <w:t xml:space="preserve">перечень документов, необходимых для </w:t>
      </w:r>
      <w:r>
        <w:rPr>
          <w:spacing w:val="-2"/>
          <w:sz w:val="28"/>
          <w:szCs w:val="28"/>
        </w:rPr>
        <w:t>предоставления</w:t>
      </w:r>
      <w:r>
        <w:rPr>
          <w:spacing w:val="-3"/>
          <w:sz w:val="28"/>
          <w:szCs w:val="28"/>
        </w:rPr>
        <w:t xml:space="preserve"> муниципальной услуги;</w:t>
      </w:r>
    </w:p>
    <w:p w:rsidR="00157AF5" w:rsidRDefault="00157AF5" w:rsidP="00003AD3">
      <w:pPr>
        <w:shd w:val="clear" w:color="auto" w:fill="FFFFFF"/>
        <w:tabs>
          <w:tab w:val="left" w:pos="799"/>
        </w:tabs>
        <w:spacing w:line="214" w:lineRule="auto"/>
        <w:ind w:firstLine="709"/>
        <w:jc w:val="both"/>
      </w:pPr>
      <w:r>
        <w:rPr>
          <w:sz w:val="28"/>
          <w:szCs w:val="28"/>
        </w:rPr>
        <w:t xml:space="preserve">шаблон и </w:t>
      </w:r>
      <w:r>
        <w:rPr>
          <w:spacing w:val="-3"/>
          <w:sz w:val="28"/>
          <w:szCs w:val="28"/>
        </w:rPr>
        <w:t xml:space="preserve">образец заявления </w:t>
      </w:r>
      <w:r>
        <w:rPr>
          <w:rFonts w:eastAsia="Calibri"/>
          <w:bCs/>
          <w:sz w:val="28"/>
          <w:szCs w:val="28"/>
        </w:rPr>
        <w:t>о предоставлении социальных выплат на строительство (приобретение) жилья гражданам;</w:t>
      </w:r>
    </w:p>
    <w:p w:rsidR="00157AF5" w:rsidRDefault="00157AF5" w:rsidP="00003AD3">
      <w:pPr>
        <w:shd w:val="clear" w:color="auto" w:fill="FFFFFF"/>
        <w:tabs>
          <w:tab w:val="left" w:pos="799"/>
        </w:tabs>
        <w:spacing w:line="214" w:lineRule="auto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перечень оснований для отказа в приеме документов и предоставлении 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-3"/>
          <w:sz w:val="28"/>
          <w:szCs w:val="28"/>
        </w:rPr>
        <w:t>ниципальной услуги.</w:t>
      </w:r>
    </w:p>
    <w:p w:rsidR="00157AF5" w:rsidRDefault="00157AF5" w:rsidP="00003AD3">
      <w:pPr>
        <w:shd w:val="clear" w:color="auto" w:fill="FFFFFF"/>
        <w:tabs>
          <w:tab w:val="left" w:pos="799"/>
        </w:tabs>
        <w:spacing w:line="214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2. Стандарт предоставления муниципальной услуги</w:t>
      </w:r>
    </w:p>
    <w:p w:rsidR="00157AF5" w:rsidRDefault="00157AF5" w:rsidP="00003AD3">
      <w:pPr>
        <w:spacing w:line="214" w:lineRule="auto"/>
        <w:ind w:left="1416" w:right="-443"/>
        <w:jc w:val="both"/>
        <w:rPr>
          <w:b/>
          <w:color w:val="000000"/>
          <w:sz w:val="24"/>
          <w:szCs w:val="24"/>
        </w:rPr>
      </w:pPr>
    </w:p>
    <w:p w:rsidR="00157AF5" w:rsidRDefault="00157AF5" w:rsidP="00003AD3">
      <w:pPr>
        <w:tabs>
          <w:tab w:val="left" w:pos="851"/>
        </w:tabs>
        <w:spacing w:line="214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</w:t>
      </w:r>
      <w:r w:rsidR="00CB487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Наименование муниципальной услуги.</w:t>
      </w:r>
    </w:p>
    <w:p w:rsidR="00157AF5" w:rsidRDefault="00157AF5" w:rsidP="00003AD3">
      <w:pPr>
        <w:tabs>
          <w:tab w:val="left" w:pos="851"/>
        </w:tabs>
        <w:spacing w:line="214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>2.1.1.</w:t>
      </w:r>
      <w:r w:rsidR="00CB48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bCs/>
          <w:color w:val="000000"/>
          <w:sz w:val="28"/>
          <w:szCs w:val="28"/>
        </w:rPr>
        <w:t>редоставление социальных выплат на строительство (приобрет</w:t>
      </w:r>
      <w:r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>ние) жилья гражданам, проживающим на сельских территориях, в рамках гос</w:t>
      </w:r>
      <w:r>
        <w:rPr>
          <w:bCs/>
          <w:color w:val="000000"/>
          <w:sz w:val="28"/>
          <w:szCs w:val="28"/>
        </w:rPr>
        <w:t>у</w:t>
      </w:r>
      <w:r>
        <w:rPr>
          <w:bCs/>
          <w:color w:val="000000"/>
          <w:sz w:val="28"/>
          <w:szCs w:val="28"/>
        </w:rPr>
        <w:t>дарственной  программы «Комплексное развитие сельских территорий</w:t>
      </w:r>
      <w:r>
        <w:rPr>
          <w:color w:val="000000"/>
          <w:sz w:val="28"/>
          <w:szCs w:val="28"/>
        </w:rPr>
        <w:t>»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rFonts w:eastAsia="Arial"/>
          <w:b/>
          <w:bCs/>
          <w:color w:val="000000"/>
          <w:sz w:val="28"/>
          <w:szCs w:val="28"/>
        </w:rPr>
        <w:t>2.2. </w:t>
      </w:r>
      <w:r>
        <w:rPr>
          <w:rFonts w:eastAsia="Arial"/>
          <w:b/>
          <w:color w:val="000000"/>
          <w:sz w:val="28"/>
          <w:szCs w:val="28"/>
        </w:rPr>
        <w:t>Наименование органа, предоставляющего муниципальную усл</w:t>
      </w:r>
      <w:r>
        <w:rPr>
          <w:rFonts w:eastAsia="Arial"/>
          <w:b/>
          <w:color w:val="000000"/>
          <w:sz w:val="28"/>
          <w:szCs w:val="28"/>
        </w:rPr>
        <w:t>у</w:t>
      </w:r>
      <w:r>
        <w:rPr>
          <w:rFonts w:eastAsia="Arial"/>
          <w:b/>
          <w:color w:val="000000"/>
          <w:sz w:val="28"/>
          <w:szCs w:val="28"/>
        </w:rPr>
        <w:t>гу. Перечень иных органов и организаций, принимающих участие в пред</w:t>
      </w:r>
      <w:r>
        <w:rPr>
          <w:rFonts w:eastAsia="Arial"/>
          <w:b/>
          <w:color w:val="000000"/>
          <w:sz w:val="28"/>
          <w:szCs w:val="28"/>
        </w:rPr>
        <w:t>о</w:t>
      </w:r>
      <w:r>
        <w:rPr>
          <w:rFonts w:eastAsia="Arial"/>
          <w:b/>
          <w:color w:val="000000"/>
          <w:sz w:val="28"/>
          <w:szCs w:val="28"/>
        </w:rPr>
        <w:t>ставлении муниципальной услуги.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>2.2.1.</w:t>
      </w:r>
      <w:r w:rsidR="00CB487E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Должностное лицо, уполномоченное на предоставление муниц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 xml:space="preserve">пальной услуги </w:t>
      </w:r>
      <w:proofErr w:type="gramStart"/>
      <w:r>
        <w:rPr>
          <w:iCs/>
          <w:sz w:val="28"/>
          <w:szCs w:val="28"/>
        </w:rPr>
        <w:t>–</w:t>
      </w:r>
      <w:r w:rsidR="00CB487E">
        <w:rPr>
          <w:iCs/>
          <w:sz w:val="28"/>
          <w:szCs w:val="28"/>
        </w:rPr>
        <w:t>с</w:t>
      </w:r>
      <w:proofErr w:type="gramEnd"/>
      <w:r w:rsidR="00CB487E">
        <w:rPr>
          <w:iCs/>
          <w:sz w:val="28"/>
          <w:szCs w:val="28"/>
        </w:rPr>
        <w:t xml:space="preserve">пециалист </w:t>
      </w:r>
      <w:r>
        <w:rPr>
          <w:iCs/>
          <w:sz w:val="28"/>
          <w:szCs w:val="28"/>
        </w:rPr>
        <w:t xml:space="preserve">отдела </w:t>
      </w:r>
      <w:r w:rsidR="00CB487E">
        <w:rPr>
          <w:iCs/>
          <w:sz w:val="28"/>
          <w:szCs w:val="28"/>
        </w:rPr>
        <w:t>социально-экономического развития и пр</w:t>
      </w:r>
      <w:r w:rsidR="00CB487E">
        <w:rPr>
          <w:iCs/>
          <w:sz w:val="28"/>
          <w:szCs w:val="28"/>
        </w:rPr>
        <w:t>и</w:t>
      </w:r>
      <w:r w:rsidR="00CB487E">
        <w:rPr>
          <w:iCs/>
          <w:sz w:val="28"/>
          <w:szCs w:val="28"/>
        </w:rPr>
        <w:t>влечения инвестиций</w:t>
      </w:r>
      <w:r>
        <w:rPr>
          <w:iCs/>
          <w:sz w:val="28"/>
          <w:szCs w:val="28"/>
        </w:rPr>
        <w:t xml:space="preserve"> Администрации </w:t>
      </w:r>
      <w:r w:rsidR="00CB487E">
        <w:rPr>
          <w:iCs/>
          <w:sz w:val="28"/>
          <w:szCs w:val="28"/>
        </w:rPr>
        <w:t>Песчанокопского</w:t>
      </w:r>
      <w:r>
        <w:rPr>
          <w:iCs/>
          <w:sz w:val="28"/>
          <w:szCs w:val="28"/>
        </w:rPr>
        <w:t xml:space="preserve"> района (далее – </w:t>
      </w:r>
      <w:r w:rsidR="00CB487E">
        <w:rPr>
          <w:iCs/>
          <w:sz w:val="28"/>
          <w:szCs w:val="28"/>
        </w:rPr>
        <w:t>спец</w:t>
      </w:r>
      <w:r w:rsidR="00CB487E">
        <w:rPr>
          <w:iCs/>
          <w:sz w:val="28"/>
          <w:szCs w:val="28"/>
        </w:rPr>
        <w:t>и</w:t>
      </w:r>
      <w:r w:rsidR="00CB487E">
        <w:rPr>
          <w:iCs/>
          <w:sz w:val="28"/>
          <w:szCs w:val="28"/>
        </w:rPr>
        <w:t>алист</w:t>
      </w:r>
      <w:r>
        <w:rPr>
          <w:iCs/>
          <w:sz w:val="28"/>
          <w:szCs w:val="28"/>
        </w:rPr>
        <w:t xml:space="preserve"> отдела)</w:t>
      </w:r>
      <w:r>
        <w:rPr>
          <w:sz w:val="28"/>
          <w:szCs w:val="28"/>
        </w:rPr>
        <w:t>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2.2.2. Запрещается требовать от заявителя осуществления действий, в том числе согласований, необходимых для получения муниципальной услуги и св</w:t>
      </w:r>
      <w:r>
        <w:rPr>
          <w:sz w:val="28"/>
          <w:szCs w:val="28"/>
        </w:rPr>
        <w:t>я</w:t>
      </w:r>
      <w:r>
        <w:rPr>
          <w:sz w:val="28"/>
          <w:szCs w:val="28"/>
        </w:rPr>
        <w:t>занных с обращением в иные государственные органы и организации, за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нормативным правовым актом Администрации </w:t>
      </w:r>
      <w:r w:rsidR="004A18E2">
        <w:rPr>
          <w:sz w:val="28"/>
          <w:szCs w:val="28"/>
        </w:rPr>
        <w:t>Песчанокопск</w:t>
      </w:r>
      <w:r w:rsidR="004A18E2">
        <w:rPr>
          <w:sz w:val="28"/>
          <w:szCs w:val="28"/>
        </w:rPr>
        <w:t>о</w:t>
      </w:r>
      <w:r w:rsidR="004A18E2">
        <w:rPr>
          <w:sz w:val="28"/>
          <w:szCs w:val="28"/>
        </w:rPr>
        <w:t>го</w:t>
      </w:r>
      <w:r>
        <w:rPr>
          <w:sz w:val="28"/>
          <w:szCs w:val="28"/>
        </w:rPr>
        <w:t xml:space="preserve"> района.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rFonts w:eastAsia="Arial"/>
          <w:b/>
          <w:bCs/>
          <w:sz w:val="28"/>
          <w:szCs w:val="28"/>
        </w:rPr>
        <w:t>2.3. </w:t>
      </w:r>
      <w:r>
        <w:rPr>
          <w:rFonts w:eastAsia="Arial"/>
          <w:b/>
          <w:sz w:val="28"/>
          <w:szCs w:val="28"/>
        </w:rPr>
        <w:t>Описание результата предоставления муниципальной услуги.</w:t>
      </w:r>
    </w:p>
    <w:p w:rsidR="00157AF5" w:rsidRDefault="00157AF5" w:rsidP="00003AD3">
      <w:pPr>
        <w:shd w:val="clear" w:color="auto" w:fill="FFFFFF"/>
        <w:spacing w:line="214" w:lineRule="auto"/>
        <w:ind w:firstLine="709"/>
        <w:jc w:val="both"/>
      </w:pPr>
      <w:r>
        <w:rPr>
          <w:sz w:val="28"/>
          <w:szCs w:val="28"/>
        </w:rPr>
        <w:t>2.3.1. Результатом предоставления муниципальной услуги является выд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ча заявителю решения рабочей группы о включении заявителя в число получ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телей </w:t>
      </w:r>
      <w:r>
        <w:rPr>
          <w:bCs/>
          <w:color w:val="000000"/>
          <w:sz w:val="28"/>
          <w:szCs w:val="28"/>
        </w:rPr>
        <w:t>социальных выплат на строительство (приобретение) жилья гражданам, проживающим на сельских территориях, в рамках государственной программы «Комплексное развитие сельских территорий</w:t>
      </w:r>
      <w:r>
        <w:rPr>
          <w:sz w:val="28"/>
          <w:szCs w:val="28"/>
        </w:rPr>
        <w:t>».</w:t>
      </w:r>
    </w:p>
    <w:p w:rsidR="00157AF5" w:rsidRDefault="00157AF5" w:rsidP="00003AD3">
      <w:pPr>
        <w:shd w:val="clear" w:color="auto" w:fill="FFFFFF"/>
        <w:spacing w:line="214" w:lineRule="auto"/>
        <w:ind w:firstLine="709"/>
        <w:jc w:val="both"/>
      </w:pPr>
      <w:r>
        <w:rPr>
          <w:sz w:val="28"/>
          <w:szCs w:val="28"/>
        </w:rPr>
        <w:t>2.3.2.</w:t>
      </w:r>
      <w:r w:rsidR="004A18E2">
        <w:rPr>
          <w:sz w:val="28"/>
          <w:szCs w:val="28"/>
        </w:rPr>
        <w:t xml:space="preserve"> </w:t>
      </w:r>
      <w:r>
        <w:rPr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ся законным представителем несовершеннолетнего, не являющимся заявит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лем. В этом случае заявитель, являющийся законным представителем несове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шеннолетнего, в момент подачи заявления о предоставлении муниципальной услуги указывает фамилию, имя, отчество (при наличии), сведения о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те, удостоверяющем личность другого законного представителя несовершенн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летнего, уполномоченного на получение результатов предоставления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ствующей услуги в отношении несовершеннолетнего. </w:t>
      </w:r>
    </w:p>
    <w:p w:rsidR="00157AF5" w:rsidRDefault="00157AF5" w:rsidP="00003AD3">
      <w:pPr>
        <w:shd w:val="clear" w:color="auto" w:fill="FFFFFF"/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2.3.3.</w:t>
      </w:r>
      <w:r w:rsidR="004A18E2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ле, не могут быть предоставлены другому законному представителю несове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шеннолетнего в случае, если заявитель в момент подачи заявления о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лении муниципальной услуги выразил письменно желание получить запраш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ваемые результаты предоставления государственной или муниципальной усл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ги в отношении несовершеннолетнего лично. </w:t>
      </w:r>
    </w:p>
    <w:p w:rsidR="00157AF5" w:rsidRDefault="00157AF5" w:rsidP="00003AD3">
      <w:pPr>
        <w:shd w:val="clear" w:color="auto" w:fill="FFFFFF"/>
        <w:spacing w:line="214" w:lineRule="auto"/>
        <w:ind w:firstLine="709"/>
        <w:jc w:val="both"/>
      </w:pPr>
      <w:r>
        <w:rPr>
          <w:sz w:val="28"/>
          <w:szCs w:val="28"/>
        </w:rPr>
        <w:t>2.3.4.</w:t>
      </w:r>
      <w:r w:rsidR="004A18E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Порядок предоставления результатов муниципальной услуги в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ношении несовершеннолетнего, оформленных в форме документа на бумажном носителе, в том числе способы и сроки их предоставления, законному предст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вителю несовершеннолетнего, не являющемуся заявителем, устанавливается постановлением Администрации </w:t>
      </w:r>
      <w:r w:rsidR="003D4F51">
        <w:rPr>
          <w:sz w:val="28"/>
          <w:szCs w:val="28"/>
        </w:rPr>
        <w:t>Песчанокопского</w:t>
      </w:r>
      <w:r>
        <w:rPr>
          <w:sz w:val="28"/>
          <w:szCs w:val="28"/>
        </w:rPr>
        <w:t xml:space="preserve"> района от </w:t>
      </w:r>
      <w:r w:rsidR="003D4F51">
        <w:rPr>
          <w:sz w:val="28"/>
          <w:szCs w:val="28"/>
        </w:rPr>
        <w:t>03</w:t>
      </w:r>
      <w:r>
        <w:rPr>
          <w:sz w:val="28"/>
          <w:szCs w:val="28"/>
        </w:rPr>
        <w:t>.0</w:t>
      </w:r>
      <w:r w:rsidR="003D4F51">
        <w:rPr>
          <w:sz w:val="28"/>
          <w:szCs w:val="28"/>
        </w:rPr>
        <w:t>3</w:t>
      </w:r>
      <w:r>
        <w:rPr>
          <w:sz w:val="28"/>
          <w:szCs w:val="28"/>
        </w:rPr>
        <w:t xml:space="preserve">.2020 № </w:t>
      </w:r>
      <w:r w:rsidR="003D4F51">
        <w:rPr>
          <w:sz w:val="28"/>
          <w:szCs w:val="28"/>
        </w:rPr>
        <w:t>155</w:t>
      </w:r>
      <w:r>
        <w:rPr>
          <w:sz w:val="28"/>
          <w:szCs w:val="28"/>
        </w:rPr>
        <w:t xml:space="preserve"> «О порядке предоставления социальных выплат на строительство (приобрет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ние) жилья гражданам, проживающим на территории </w:t>
      </w:r>
      <w:r w:rsidR="003D4F51">
        <w:rPr>
          <w:sz w:val="28"/>
          <w:szCs w:val="28"/>
        </w:rPr>
        <w:t>Песчанокопского</w:t>
      </w:r>
      <w:r>
        <w:rPr>
          <w:sz w:val="28"/>
          <w:szCs w:val="28"/>
        </w:rPr>
        <w:t xml:space="preserve"> рай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на».</w:t>
      </w:r>
      <w:proofErr w:type="gramEnd"/>
    </w:p>
    <w:p w:rsidR="00157AF5" w:rsidRDefault="00157AF5" w:rsidP="00003AD3">
      <w:pPr>
        <w:spacing w:line="214" w:lineRule="auto"/>
        <w:ind w:firstLine="709"/>
        <w:jc w:val="both"/>
      </w:pPr>
      <w:r>
        <w:rPr>
          <w:rFonts w:eastAsia="Arial"/>
          <w:b/>
          <w:bCs/>
          <w:sz w:val="28"/>
          <w:szCs w:val="28"/>
        </w:rPr>
        <w:t>2.4. </w:t>
      </w:r>
      <w:r>
        <w:rPr>
          <w:rFonts w:eastAsia="Arial"/>
          <w:b/>
          <w:sz w:val="28"/>
          <w:szCs w:val="28"/>
        </w:rPr>
        <w:t>Срок предоставления муниципальной услуги.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2.4.1. Максимальный срок предоставления муниципальной услуги не должен превышать 14 рабочих дней со дня регистрации заявления.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2.4.2. Срок выдачи или направления заявителю документов, являющихся результатом предоставления муниципальной услуги, составляет 7 дней со дня подготовки данных документов.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rFonts w:eastAsia="Arial"/>
          <w:b/>
          <w:bCs/>
          <w:sz w:val="28"/>
          <w:szCs w:val="28"/>
        </w:rPr>
        <w:t>2.5. </w:t>
      </w:r>
      <w:r>
        <w:rPr>
          <w:rFonts w:eastAsia="Arial"/>
          <w:b/>
          <w:sz w:val="28"/>
          <w:szCs w:val="28"/>
        </w:rPr>
        <w:t>Перечень нормативных правовых актов, регулирующих отнош</w:t>
      </w:r>
      <w:r>
        <w:rPr>
          <w:rFonts w:eastAsia="Arial"/>
          <w:b/>
          <w:sz w:val="28"/>
          <w:szCs w:val="28"/>
        </w:rPr>
        <w:t>е</w:t>
      </w:r>
      <w:r>
        <w:rPr>
          <w:rFonts w:eastAsia="Arial"/>
          <w:b/>
          <w:sz w:val="28"/>
          <w:szCs w:val="28"/>
        </w:rPr>
        <w:t>ния, возникающие в связи с предоставлением муниципальной услуги.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2.5.1. Предоставление муниципальной услуги осуществляется в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 xml:space="preserve"> Федеральным законом от 06.10.2003г. № 131-ФЗ «Об общих принципах организации местного самоуправления в Российской Федерации» («Собрание законодательства РФ», 06.10.2003, № 40, ст.3822);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 xml:space="preserve"> Федеральным законом от 02.05.2006г. № 59-ФЗ «О порядке рассмотрения обращений граждан Российской Федерации» («Российская газета», № 95, 05.05.2006);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 xml:space="preserve">  Федеральным законом от 27.07.2010 г. № 210-ФЗ «Об организации предоставления государственных и муниципальных услуг» («Российская газ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та», № 168, 30.07.2010);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color w:val="000000"/>
          <w:sz w:val="28"/>
          <w:szCs w:val="28"/>
        </w:rPr>
        <w:t xml:space="preserve"> Федеральным законом от 24.11.1995 № 181-ФЗ «О социальной защите инвалидов в Российской Федерации» и иные правовые акты при необходим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сти;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color w:val="000000"/>
          <w:sz w:val="28"/>
          <w:szCs w:val="28"/>
        </w:rPr>
        <w:t xml:space="preserve"> 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торые акты Правительства Российской Федерации»;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color w:val="000000"/>
          <w:sz w:val="28"/>
          <w:szCs w:val="28"/>
        </w:rPr>
        <w:t>Постановление Правительства Ростовской области от 23.12.2019 № 970 2О порядке предоставления социальных выплат на строительство (приобрет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ние) жилья гражданам, проживающим на сельских территориях»;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color w:val="000000"/>
          <w:sz w:val="28"/>
          <w:szCs w:val="28"/>
        </w:rPr>
        <w:t>Уставом муниципального образования «</w:t>
      </w:r>
      <w:proofErr w:type="spellStart"/>
      <w:r w:rsidR="003D4F51">
        <w:rPr>
          <w:color w:val="000000"/>
          <w:sz w:val="28"/>
          <w:szCs w:val="28"/>
        </w:rPr>
        <w:t>Песчанокопский</w:t>
      </w:r>
      <w:proofErr w:type="spellEnd"/>
      <w:r>
        <w:rPr>
          <w:color w:val="000000"/>
          <w:sz w:val="28"/>
          <w:szCs w:val="28"/>
        </w:rPr>
        <w:t xml:space="preserve"> район».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2.6 Порядок предоставления социальных выплат гражданам.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kern w:val="2"/>
          <w:sz w:val="28"/>
          <w:szCs w:val="28"/>
        </w:rPr>
        <w:t>2.6.1. Право на получение социальной выплаты имеет:</w:t>
      </w:r>
    </w:p>
    <w:p w:rsidR="005E6E0E" w:rsidRDefault="005E6E0E" w:rsidP="00003AD3">
      <w:pPr>
        <w:tabs>
          <w:tab w:val="left" w:pos="1418"/>
        </w:tabs>
        <w:autoSpaceDE w:val="0"/>
        <w:spacing w:line="214" w:lineRule="auto"/>
        <w:ind w:firstLine="709"/>
        <w:jc w:val="both"/>
      </w:pPr>
      <w:r>
        <w:rPr>
          <w:sz w:val="28"/>
          <w:szCs w:val="28"/>
        </w:rPr>
        <w:t>Гражданин, постоянно проживающий на территории Песчанокопского района (подтверждается регистрацией по месту жительства в установленном порядке), и при этом:</w:t>
      </w:r>
    </w:p>
    <w:p w:rsidR="005E6E0E" w:rsidRPr="008D7041" w:rsidRDefault="005E6E0E" w:rsidP="00003AD3">
      <w:pPr>
        <w:autoSpaceDE w:val="0"/>
        <w:spacing w:line="214" w:lineRule="auto"/>
        <w:ind w:firstLine="709"/>
        <w:jc w:val="both"/>
        <w:rPr>
          <w:sz w:val="28"/>
          <w:szCs w:val="28"/>
        </w:rPr>
      </w:pPr>
      <w:proofErr w:type="gramStart"/>
      <w:r w:rsidRPr="008D7041">
        <w:rPr>
          <w:sz w:val="28"/>
          <w:szCs w:val="28"/>
        </w:rPr>
        <w:t>осуществляющий деятельность на сельских территориях по трудовому договору или индивидуальную предпринимательскую деятельность в сфере а</w:t>
      </w:r>
      <w:r w:rsidRPr="008D7041">
        <w:rPr>
          <w:sz w:val="28"/>
          <w:szCs w:val="28"/>
        </w:rPr>
        <w:t>г</w:t>
      </w:r>
      <w:r w:rsidRPr="008D7041">
        <w:rPr>
          <w:sz w:val="28"/>
          <w:szCs w:val="28"/>
        </w:rPr>
        <w:t>ропромышленного комплекса, или социальной сфере, или в организациях (независимо от их организационно-правовой формы), осуществляющих ветер</w:t>
      </w:r>
      <w:r w:rsidRPr="008D7041">
        <w:rPr>
          <w:sz w:val="28"/>
          <w:szCs w:val="28"/>
        </w:rPr>
        <w:t>и</w:t>
      </w:r>
      <w:r w:rsidRPr="008D7041">
        <w:rPr>
          <w:sz w:val="28"/>
          <w:szCs w:val="28"/>
        </w:rPr>
        <w:t>нарную деятельность для сельскохозяйственных животных (основное место р</w:t>
      </w:r>
      <w:r w:rsidRPr="008D7041">
        <w:rPr>
          <w:sz w:val="28"/>
          <w:szCs w:val="28"/>
        </w:rPr>
        <w:t>а</w:t>
      </w:r>
      <w:r w:rsidRPr="008D7041">
        <w:rPr>
          <w:sz w:val="28"/>
          <w:szCs w:val="28"/>
        </w:rPr>
        <w:t>боты), и имеющий среднее профессиональное или высшее образование по укрупненной группе профессий, специальностей и направлений подготовки «Ветеринария и зоотехния» или (если гражданин не старше 35</w:t>
      </w:r>
      <w:proofErr w:type="gramEnd"/>
      <w:r w:rsidRPr="008D7041">
        <w:rPr>
          <w:sz w:val="28"/>
          <w:szCs w:val="28"/>
        </w:rPr>
        <w:t xml:space="preserve"> лет включител</w:t>
      </w:r>
      <w:r w:rsidRPr="008D7041">
        <w:rPr>
          <w:sz w:val="28"/>
          <w:szCs w:val="28"/>
        </w:rPr>
        <w:t>ь</w:t>
      </w:r>
      <w:r w:rsidRPr="008D7041">
        <w:rPr>
          <w:sz w:val="28"/>
          <w:szCs w:val="28"/>
        </w:rPr>
        <w:t>но) осуществляющий деятельность на сельских территориях по трудовому д</w:t>
      </w:r>
      <w:r w:rsidRPr="008D7041">
        <w:rPr>
          <w:sz w:val="28"/>
          <w:szCs w:val="28"/>
        </w:rPr>
        <w:t>о</w:t>
      </w:r>
      <w:r w:rsidRPr="008D7041">
        <w:rPr>
          <w:sz w:val="28"/>
          <w:szCs w:val="28"/>
        </w:rPr>
        <w:t>говору в органах государственной власти, осуществляющих управление в обл</w:t>
      </w:r>
      <w:r w:rsidRPr="008D7041">
        <w:rPr>
          <w:sz w:val="28"/>
          <w:szCs w:val="28"/>
        </w:rPr>
        <w:t>а</w:t>
      </w:r>
      <w:r w:rsidRPr="008D7041">
        <w:rPr>
          <w:sz w:val="28"/>
          <w:szCs w:val="28"/>
        </w:rPr>
        <w:t>сти использования, охраны, защиты, воспроизводства лесов, лесоразведения, а также подведомственных им организациях (далее – организации лесного хозя</w:t>
      </w:r>
      <w:r w:rsidRPr="008D7041">
        <w:rPr>
          <w:sz w:val="28"/>
          <w:szCs w:val="28"/>
        </w:rPr>
        <w:t>й</w:t>
      </w:r>
      <w:r w:rsidRPr="008D7041">
        <w:rPr>
          <w:sz w:val="28"/>
          <w:szCs w:val="28"/>
        </w:rPr>
        <w:t xml:space="preserve">ства). </w:t>
      </w:r>
      <w:proofErr w:type="gramStart"/>
      <w:r w:rsidRPr="008D7041">
        <w:rPr>
          <w:sz w:val="28"/>
          <w:szCs w:val="28"/>
        </w:rPr>
        <w:t>Трудовая или предпринимательская деятельность должна осуществляться гражданином непрерывно в организациях одной из сферы деятельности в теч</w:t>
      </w:r>
      <w:r w:rsidRPr="008D7041">
        <w:rPr>
          <w:sz w:val="28"/>
          <w:szCs w:val="28"/>
        </w:rPr>
        <w:t>е</w:t>
      </w:r>
      <w:r w:rsidRPr="008D7041">
        <w:rPr>
          <w:sz w:val="28"/>
          <w:szCs w:val="28"/>
        </w:rPr>
        <w:t>ние не менее одного года на дату включения в сводные списки участников м</w:t>
      </w:r>
      <w:r w:rsidRPr="008D7041">
        <w:rPr>
          <w:sz w:val="28"/>
          <w:szCs w:val="28"/>
        </w:rPr>
        <w:t>е</w:t>
      </w:r>
      <w:r w:rsidRPr="008D7041">
        <w:rPr>
          <w:sz w:val="28"/>
          <w:szCs w:val="28"/>
        </w:rPr>
        <w:t>роприятий по улучшению жилищных условий граждан, проживающих на сел</w:t>
      </w:r>
      <w:r w:rsidRPr="008D7041">
        <w:rPr>
          <w:sz w:val="28"/>
          <w:szCs w:val="28"/>
        </w:rPr>
        <w:t>ь</w:t>
      </w:r>
      <w:r w:rsidRPr="008D7041">
        <w:rPr>
          <w:sz w:val="28"/>
          <w:szCs w:val="28"/>
        </w:rPr>
        <w:t>ских территориях, – получателей социальных выплат, формируемые в соотве</w:t>
      </w:r>
      <w:r w:rsidRPr="008D7041">
        <w:rPr>
          <w:sz w:val="28"/>
          <w:szCs w:val="28"/>
        </w:rPr>
        <w:t>т</w:t>
      </w:r>
      <w:r w:rsidRPr="008D7041">
        <w:rPr>
          <w:sz w:val="28"/>
          <w:szCs w:val="28"/>
        </w:rPr>
        <w:t>ствии с пунктом 2.25 настоящего раздела (далее – участники мероприятий, сводный список).</w:t>
      </w:r>
      <w:proofErr w:type="gramEnd"/>
      <w:r w:rsidRPr="008D7041">
        <w:rPr>
          <w:sz w:val="28"/>
          <w:szCs w:val="28"/>
        </w:rPr>
        <w:t xml:space="preserve"> Форма сводного списка утверждается Министерством сел</w:t>
      </w:r>
      <w:r w:rsidRPr="008D7041">
        <w:rPr>
          <w:sz w:val="28"/>
          <w:szCs w:val="28"/>
        </w:rPr>
        <w:t>ь</w:t>
      </w:r>
      <w:r w:rsidRPr="008D7041">
        <w:rPr>
          <w:sz w:val="28"/>
          <w:szCs w:val="28"/>
        </w:rPr>
        <w:t>ского хозяйства Российской Федерации;</w:t>
      </w:r>
    </w:p>
    <w:p w:rsidR="005E6E0E" w:rsidRDefault="005E6E0E" w:rsidP="00003AD3">
      <w:pPr>
        <w:autoSpaceDE w:val="0"/>
        <w:spacing w:line="214" w:lineRule="auto"/>
        <w:ind w:firstLine="709"/>
        <w:jc w:val="both"/>
      </w:pPr>
      <w:proofErr w:type="gramStart"/>
      <w:r>
        <w:rPr>
          <w:sz w:val="28"/>
          <w:szCs w:val="28"/>
        </w:rPr>
        <w:t>имеющий</w:t>
      </w:r>
      <w:proofErr w:type="gramEnd"/>
      <w:r>
        <w:rPr>
          <w:sz w:val="28"/>
          <w:szCs w:val="28"/>
        </w:rPr>
        <w:t xml:space="preserve"> собственные и (или) заемные средства в размере не менее </w:t>
      </w:r>
      <w:r>
        <w:rPr>
          <w:sz w:val="28"/>
          <w:szCs w:val="28"/>
        </w:rPr>
        <w:br/>
        <w:t>30 процентов расчетной стоимости строительства (приобретения) жилья, опр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lastRenderedPageBreak/>
        <w:t xml:space="preserve">деляемой в соответствии с </w:t>
      </w:r>
      <w:hyperlink r:id="rId11" w:history="1">
        <w:r w:rsidRPr="00925F13">
          <w:rPr>
            <w:rStyle w:val="ad"/>
            <w:sz w:val="28"/>
            <w:szCs w:val="28"/>
          </w:rPr>
          <w:t>пунктом 2.14</w:t>
        </w:r>
      </w:hyperlink>
      <w:r>
        <w:rPr>
          <w:sz w:val="28"/>
          <w:szCs w:val="28"/>
        </w:rPr>
        <w:t xml:space="preserve"> настоящего раздела, а также средства, необходимые для строительства (приобретения) жилья в случае, предусмотре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ном </w:t>
      </w:r>
      <w:hyperlink r:id="rId12" w:history="1">
        <w:r>
          <w:rPr>
            <w:rStyle w:val="ad"/>
            <w:sz w:val="28"/>
            <w:szCs w:val="28"/>
          </w:rPr>
          <w:t>пунктом 20</w:t>
        </w:r>
      </w:hyperlink>
      <w:r>
        <w:rPr>
          <w:sz w:val="28"/>
          <w:szCs w:val="28"/>
        </w:rPr>
        <w:t xml:space="preserve"> настоящего раздела. В качестве собственных сре</w:t>
      </w:r>
      <w:proofErr w:type="gramStart"/>
      <w:r>
        <w:rPr>
          <w:sz w:val="28"/>
          <w:szCs w:val="28"/>
        </w:rPr>
        <w:t>дств гр</w:t>
      </w:r>
      <w:proofErr w:type="gramEnd"/>
      <w:r>
        <w:rPr>
          <w:sz w:val="28"/>
          <w:szCs w:val="28"/>
        </w:rPr>
        <w:t>ажд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нином могут быть использованы средства (часть средств) материнского (семе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ного) капитала в порядке, установленном </w:t>
      </w:r>
      <w:hyperlink r:id="rId13" w:history="1">
        <w:r>
          <w:rPr>
            <w:rStyle w:val="ad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направления средств (ч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 средств) материнского (семейного) капитала на улучшение жилищных условий, утвержденными постановлением Правительства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от 12.12.2007 № 862 «О Правилах направления средств (части средств)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теринского (семейного) капитала на улучшение жилищных условий»;</w:t>
      </w:r>
    </w:p>
    <w:p w:rsidR="005E6E0E" w:rsidRDefault="005E6E0E" w:rsidP="00003AD3">
      <w:pPr>
        <w:autoSpaceDE w:val="0"/>
        <w:spacing w:line="214" w:lineRule="auto"/>
        <w:ind w:firstLine="709"/>
        <w:jc w:val="both"/>
      </w:pPr>
      <w:proofErr w:type="gramStart"/>
      <w:r>
        <w:rPr>
          <w:sz w:val="28"/>
          <w:szCs w:val="28"/>
        </w:rPr>
        <w:t>признанный</w:t>
      </w:r>
      <w:proofErr w:type="gramEnd"/>
      <w:r>
        <w:rPr>
          <w:sz w:val="28"/>
          <w:szCs w:val="28"/>
        </w:rPr>
        <w:t xml:space="preserve"> нуждающимся в улучшении жилищных условий. </w:t>
      </w:r>
    </w:p>
    <w:p w:rsidR="005E6E0E" w:rsidRDefault="005E6E0E" w:rsidP="00003AD3">
      <w:pPr>
        <w:autoSpaceDE w:val="0"/>
        <w:spacing w:line="214" w:lineRule="auto"/>
        <w:ind w:firstLine="709"/>
        <w:jc w:val="both"/>
      </w:pPr>
      <w:r>
        <w:rPr>
          <w:sz w:val="28"/>
          <w:szCs w:val="28"/>
        </w:rPr>
        <w:t xml:space="preserve">Признание граждан нуждающимися в улучшении жилищных условий осуществляется органами местного самоуправления по месту их постоянного жительства (регистрация по месту жительства) на основании </w:t>
      </w:r>
      <w:hyperlink r:id="rId14" w:history="1">
        <w:r>
          <w:rPr>
            <w:rStyle w:val="ad"/>
            <w:sz w:val="28"/>
            <w:szCs w:val="28"/>
          </w:rPr>
          <w:t>статьи 51</w:t>
        </w:r>
      </w:hyperlink>
      <w:r>
        <w:rPr>
          <w:sz w:val="28"/>
          <w:szCs w:val="28"/>
        </w:rPr>
        <w:t xml:space="preserve"> Жили</w:t>
      </w:r>
      <w:r>
        <w:rPr>
          <w:sz w:val="28"/>
          <w:szCs w:val="28"/>
        </w:rPr>
        <w:t>щ</w:t>
      </w:r>
      <w:r>
        <w:rPr>
          <w:sz w:val="28"/>
          <w:szCs w:val="28"/>
        </w:rPr>
        <w:t>ного кодекса Российской Федерации. Граждане, намеренно ухудшившие 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лищные условия, могут быть признаны нуждающимися в улучшении жили</w:t>
      </w:r>
      <w:r>
        <w:rPr>
          <w:sz w:val="28"/>
          <w:szCs w:val="28"/>
        </w:rPr>
        <w:t>щ</w:t>
      </w:r>
      <w:r>
        <w:rPr>
          <w:sz w:val="28"/>
          <w:szCs w:val="28"/>
        </w:rPr>
        <w:t>ных условий не ранее чем через 5 лет со дня совершения указанных намере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действий.</w:t>
      </w:r>
    </w:p>
    <w:p w:rsidR="005E6E0E" w:rsidRDefault="005E6E0E" w:rsidP="00003AD3">
      <w:pPr>
        <w:autoSpaceDE w:val="0"/>
        <w:spacing w:line="214" w:lineRule="auto"/>
        <w:ind w:firstLine="709"/>
        <w:jc w:val="both"/>
      </w:pPr>
      <w:r>
        <w:rPr>
          <w:sz w:val="28"/>
          <w:szCs w:val="28"/>
        </w:rPr>
        <w:t>2.2.2.  Гражданин, изъявивший желание постоянно проживать на терр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тории Песчанокопского района, и при этом:</w:t>
      </w:r>
    </w:p>
    <w:p w:rsidR="005E6E0E" w:rsidRPr="00910809" w:rsidRDefault="005E6E0E" w:rsidP="00003AD3">
      <w:pPr>
        <w:autoSpaceDE w:val="0"/>
        <w:autoSpaceDN w:val="0"/>
        <w:adjustRightInd w:val="0"/>
        <w:spacing w:line="214" w:lineRule="auto"/>
        <w:ind w:firstLine="709"/>
        <w:jc w:val="both"/>
        <w:rPr>
          <w:sz w:val="28"/>
          <w:szCs w:val="28"/>
        </w:rPr>
      </w:pPr>
      <w:proofErr w:type="gramStart"/>
      <w:r w:rsidRPr="00910809">
        <w:rPr>
          <w:sz w:val="28"/>
          <w:szCs w:val="28"/>
        </w:rPr>
        <w:t>осуществляющий на сельских территориях деятельность по трудовому договору или индивидуальную предпринимательскую деятельность в сфере а</w:t>
      </w:r>
      <w:r w:rsidRPr="00910809">
        <w:rPr>
          <w:sz w:val="28"/>
          <w:szCs w:val="28"/>
        </w:rPr>
        <w:t>г</w:t>
      </w:r>
      <w:r w:rsidRPr="00910809">
        <w:rPr>
          <w:sz w:val="28"/>
          <w:szCs w:val="28"/>
        </w:rPr>
        <w:t>ропромышленного комплекса, или социальной сфере, или в организациях (независимо от их организационно-правовой формы), осуществляющих ветер</w:t>
      </w:r>
      <w:r w:rsidRPr="00910809">
        <w:rPr>
          <w:sz w:val="28"/>
          <w:szCs w:val="28"/>
        </w:rPr>
        <w:t>и</w:t>
      </w:r>
      <w:r w:rsidRPr="00910809">
        <w:rPr>
          <w:sz w:val="28"/>
          <w:szCs w:val="28"/>
        </w:rPr>
        <w:t>нарную деятельность для сельскохозяйственных животных (основное место р</w:t>
      </w:r>
      <w:r w:rsidRPr="00910809">
        <w:rPr>
          <w:sz w:val="28"/>
          <w:szCs w:val="28"/>
        </w:rPr>
        <w:t>а</w:t>
      </w:r>
      <w:r w:rsidRPr="00910809">
        <w:rPr>
          <w:sz w:val="28"/>
          <w:szCs w:val="28"/>
        </w:rPr>
        <w:t>боты), и имеющий среднее профессиональное или высшее образование по укрупненной группе профессий, специальностей и направлений подготовки «Ветеринария и зоотехния» или (если гражданин не старше 35</w:t>
      </w:r>
      <w:proofErr w:type="gramEnd"/>
      <w:r w:rsidRPr="00910809">
        <w:rPr>
          <w:sz w:val="28"/>
          <w:szCs w:val="28"/>
        </w:rPr>
        <w:t xml:space="preserve"> лет включител</w:t>
      </w:r>
      <w:r w:rsidRPr="00910809">
        <w:rPr>
          <w:sz w:val="28"/>
          <w:szCs w:val="28"/>
        </w:rPr>
        <w:t>ь</w:t>
      </w:r>
      <w:r w:rsidRPr="00910809">
        <w:rPr>
          <w:sz w:val="28"/>
          <w:szCs w:val="28"/>
        </w:rPr>
        <w:t>но) осуществляющий деятельность на сельских территориях по трудовому д</w:t>
      </w:r>
      <w:r w:rsidRPr="00910809">
        <w:rPr>
          <w:sz w:val="28"/>
          <w:szCs w:val="28"/>
        </w:rPr>
        <w:t>о</w:t>
      </w:r>
      <w:r w:rsidRPr="00910809">
        <w:rPr>
          <w:sz w:val="28"/>
          <w:szCs w:val="28"/>
        </w:rPr>
        <w:t>говору в организациях лесного хозяйства;</w:t>
      </w:r>
    </w:p>
    <w:p w:rsidR="005E6E0E" w:rsidRDefault="005E6E0E" w:rsidP="00003AD3">
      <w:pPr>
        <w:autoSpaceDE w:val="0"/>
        <w:autoSpaceDN w:val="0"/>
        <w:adjustRightInd w:val="0"/>
        <w:spacing w:line="214" w:lineRule="auto"/>
        <w:ind w:firstLine="709"/>
        <w:jc w:val="both"/>
        <w:rPr>
          <w:sz w:val="28"/>
          <w:szCs w:val="28"/>
        </w:rPr>
      </w:pPr>
      <w:proofErr w:type="gramStart"/>
      <w:r w:rsidRPr="00910809">
        <w:rPr>
          <w:sz w:val="28"/>
          <w:szCs w:val="28"/>
        </w:rPr>
        <w:t xml:space="preserve">переехавший из другого муниципального района, городского поселения, муниципального округа, городского округа </w:t>
      </w:r>
      <w:r>
        <w:rPr>
          <w:sz w:val="28"/>
          <w:szCs w:val="28"/>
        </w:rPr>
        <w:t xml:space="preserve">на сельские территории в границах </w:t>
      </w:r>
      <w:r w:rsidRPr="00910809">
        <w:rPr>
          <w:sz w:val="28"/>
          <w:szCs w:val="28"/>
        </w:rPr>
        <w:t xml:space="preserve"> Песчанокопск</w:t>
      </w:r>
      <w:r>
        <w:rPr>
          <w:sz w:val="28"/>
          <w:szCs w:val="28"/>
        </w:rPr>
        <w:t>ого</w:t>
      </w:r>
      <w:r w:rsidRPr="0091080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910809">
        <w:rPr>
          <w:sz w:val="28"/>
          <w:szCs w:val="28"/>
        </w:rPr>
        <w:t xml:space="preserve"> для работы или осуществления индивидуальной пре</w:t>
      </w:r>
      <w:r w:rsidRPr="00910809">
        <w:rPr>
          <w:sz w:val="28"/>
          <w:szCs w:val="28"/>
        </w:rPr>
        <w:t>д</w:t>
      </w:r>
      <w:r w:rsidRPr="00910809">
        <w:rPr>
          <w:sz w:val="28"/>
          <w:szCs w:val="28"/>
        </w:rPr>
        <w:t>принимательской деятельности в сфере агропромышленного комплекса, или социальной сфере, или в организациях (независимо от их организационно-правовой формы), осуществляющих ветеринарную деятельность для сельскохозяйственных животных (основное место работы), и имеющий высшее или среднее ветеринарное образование, среднее профессиональное или высшее</w:t>
      </w:r>
      <w:proofErr w:type="gramEnd"/>
      <w:r w:rsidRPr="00910809">
        <w:rPr>
          <w:sz w:val="28"/>
          <w:szCs w:val="28"/>
        </w:rPr>
        <w:t xml:space="preserve"> образование по укрупненной группе профессий, специальностей и направлений подготовки «Ветеринария и зоотехния» или </w:t>
      </w:r>
      <w:proofErr w:type="gramStart"/>
      <w:r w:rsidRPr="00910809">
        <w:rPr>
          <w:sz w:val="28"/>
          <w:szCs w:val="28"/>
        </w:rPr>
        <w:t>осуществляющий</w:t>
      </w:r>
      <w:proofErr w:type="gramEnd"/>
      <w:r w:rsidRPr="00910809">
        <w:rPr>
          <w:sz w:val="28"/>
          <w:szCs w:val="28"/>
        </w:rPr>
        <w:t xml:space="preserve"> деятельность на сельских территориях по трудовому договору в организациях лесного хозяйства</w:t>
      </w:r>
      <w:r>
        <w:rPr>
          <w:sz w:val="28"/>
          <w:szCs w:val="28"/>
        </w:rPr>
        <w:t>;</w:t>
      </w:r>
    </w:p>
    <w:p w:rsidR="005E6E0E" w:rsidRPr="00AA25B3" w:rsidRDefault="005E6E0E" w:rsidP="00003AD3">
      <w:pPr>
        <w:autoSpaceDE w:val="0"/>
        <w:autoSpaceDN w:val="0"/>
        <w:adjustRightInd w:val="0"/>
        <w:spacing w:line="214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имеющий</w:t>
      </w:r>
      <w:proofErr w:type="gramEnd"/>
      <w:r>
        <w:rPr>
          <w:sz w:val="28"/>
          <w:szCs w:val="28"/>
        </w:rPr>
        <w:t xml:space="preserve"> собственные и (или) заемные средства в размере не менее </w:t>
      </w:r>
      <w:r>
        <w:rPr>
          <w:sz w:val="28"/>
          <w:szCs w:val="28"/>
        </w:rPr>
        <w:br/>
        <w:t>30 процентов расчетной стоимости строительства (приобретения) жилья, опр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деляемой в соответствии с </w:t>
      </w:r>
      <w:hyperlink r:id="rId15" w:history="1">
        <w:r w:rsidRPr="00925F13">
          <w:rPr>
            <w:rStyle w:val="ad"/>
            <w:sz w:val="28"/>
            <w:szCs w:val="28"/>
          </w:rPr>
          <w:t>пунктом 2.14</w:t>
        </w:r>
      </w:hyperlink>
      <w:r w:rsidRPr="00925F13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раздела, а также средства, необходимые для строительства (приобретения) жилья в случае, предусмотре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ном </w:t>
      </w:r>
      <w:hyperlink r:id="rId16" w:history="1">
        <w:r w:rsidRPr="00925F13">
          <w:rPr>
            <w:rStyle w:val="ad"/>
            <w:sz w:val="28"/>
            <w:szCs w:val="28"/>
          </w:rPr>
          <w:t>пунктом 20</w:t>
        </w:r>
      </w:hyperlink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настоящего раздела. В качестве собственных сре</w:t>
      </w:r>
      <w:proofErr w:type="gramStart"/>
      <w:r>
        <w:rPr>
          <w:sz w:val="28"/>
          <w:szCs w:val="28"/>
        </w:rPr>
        <w:t>дств гр</w:t>
      </w:r>
      <w:proofErr w:type="gramEnd"/>
      <w:r>
        <w:rPr>
          <w:sz w:val="28"/>
          <w:szCs w:val="28"/>
        </w:rPr>
        <w:t>ажд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нином могут быть использованы средства (часть средств) материнского (семе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ного) капитала в порядке, установленном </w:t>
      </w:r>
      <w:hyperlink r:id="rId17" w:history="1">
        <w:r>
          <w:rPr>
            <w:rStyle w:val="ad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направления средств (ч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 средств) материнского (семейного) капитала на улучшение жилищных условий, утвержденными постановлением Правительства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от 12.12.2007 № 862 «О Правилах направления средств (части средств)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теринского (семейного) капитала на улучшение жилищных условий»;</w:t>
      </w:r>
    </w:p>
    <w:p w:rsidR="005E6E0E" w:rsidRDefault="005E6E0E" w:rsidP="00003AD3">
      <w:pPr>
        <w:autoSpaceDE w:val="0"/>
        <w:spacing w:line="214" w:lineRule="auto"/>
        <w:ind w:firstLine="709"/>
        <w:jc w:val="both"/>
      </w:pPr>
      <w:proofErr w:type="gramStart"/>
      <w:r>
        <w:rPr>
          <w:sz w:val="28"/>
          <w:szCs w:val="28"/>
        </w:rPr>
        <w:lastRenderedPageBreak/>
        <w:t>проживающий</w:t>
      </w:r>
      <w:proofErr w:type="gramEnd"/>
      <w:r>
        <w:rPr>
          <w:sz w:val="28"/>
          <w:szCs w:val="28"/>
        </w:rPr>
        <w:t xml:space="preserve"> на территории Песчанокопского района, на условиях на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ма, аренды, безвозмездного пользования либо на иных основаниях, предусмо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ренных законодательством Российской Федерации;</w:t>
      </w:r>
    </w:p>
    <w:p w:rsidR="005E6E0E" w:rsidRDefault="005E6E0E" w:rsidP="00003AD3">
      <w:pPr>
        <w:autoSpaceDE w:val="0"/>
        <w:spacing w:line="214" w:lineRule="auto"/>
        <w:ind w:firstLine="709"/>
        <w:jc w:val="both"/>
      </w:pPr>
      <w:proofErr w:type="gramStart"/>
      <w:r>
        <w:rPr>
          <w:sz w:val="28"/>
          <w:szCs w:val="28"/>
        </w:rPr>
        <w:t>зарегистрированный</w:t>
      </w:r>
      <w:proofErr w:type="gramEnd"/>
      <w:r>
        <w:rPr>
          <w:sz w:val="28"/>
          <w:szCs w:val="28"/>
        </w:rPr>
        <w:t xml:space="preserve"> по месту пребывания в соответствии</w:t>
      </w:r>
      <w:r>
        <w:rPr>
          <w:sz w:val="28"/>
          <w:szCs w:val="28"/>
        </w:rPr>
        <w:br/>
        <w:t>с законодательством Российской Федерации на территории Песчанокопского района;</w:t>
      </w:r>
    </w:p>
    <w:p w:rsidR="005E6E0E" w:rsidRDefault="005E6E0E" w:rsidP="00003AD3">
      <w:pPr>
        <w:autoSpaceDE w:val="0"/>
        <w:spacing w:line="214" w:lineRule="auto"/>
        <w:ind w:firstLine="709"/>
        <w:jc w:val="both"/>
      </w:pPr>
      <w:r>
        <w:rPr>
          <w:sz w:val="28"/>
          <w:szCs w:val="28"/>
        </w:rPr>
        <w:t xml:space="preserve">не </w:t>
      </w:r>
      <w:proofErr w:type="gramStart"/>
      <w:r>
        <w:rPr>
          <w:sz w:val="28"/>
          <w:szCs w:val="28"/>
        </w:rPr>
        <w:t>имеющий</w:t>
      </w:r>
      <w:proofErr w:type="gramEnd"/>
      <w:r>
        <w:rPr>
          <w:sz w:val="28"/>
          <w:szCs w:val="28"/>
        </w:rPr>
        <w:t xml:space="preserve"> в собственности жилого помещения (жилого дома)</w:t>
      </w:r>
      <w:r>
        <w:rPr>
          <w:sz w:val="28"/>
          <w:szCs w:val="28"/>
        </w:rPr>
        <w:br/>
        <w:t>на территории Песчанокопского района.</w:t>
      </w:r>
    </w:p>
    <w:p w:rsidR="005E6E0E" w:rsidRDefault="005E6E0E" w:rsidP="00003AD3">
      <w:pPr>
        <w:autoSpaceDE w:val="0"/>
        <w:spacing w:line="214" w:lineRule="auto"/>
        <w:ind w:firstLine="709"/>
        <w:jc w:val="both"/>
      </w:pPr>
      <w:r>
        <w:rPr>
          <w:sz w:val="28"/>
          <w:szCs w:val="28"/>
        </w:rPr>
        <w:t>2.3. Условием использования гражданином социальной выплаты является осуществление гражданином не менее 5 лет со дня получения социальной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платы трудовой или предпринимательской деятельности </w:t>
      </w:r>
      <w:r w:rsidRPr="00925F13">
        <w:rPr>
          <w:sz w:val="28"/>
          <w:szCs w:val="28"/>
        </w:rPr>
        <w:t>на территории Песч</w:t>
      </w:r>
      <w:r w:rsidRPr="00925F13">
        <w:rPr>
          <w:sz w:val="28"/>
          <w:szCs w:val="28"/>
        </w:rPr>
        <w:t>а</w:t>
      </w:r>
      <w:r w:rsidRPr="00925F13">
        <w:rPr>
          <w:sz w:val="28"/>
          <w:szCs w:val="28"/>
        </w:rPr>
        <w:t>нокопского района.</w:t>
      </w:r>
    </w:p>
    <w:p w:rsidR="005E6E0E" w:rsidRPr="00910809" w:rsidRDefault="005E6E0E" w:rsidP="00003AD3">
      <w:pPr>
        <w:autoSpaceDE w:val="0"/>
        <w:autoSpaceDN w:val="0"/>
        <w:adjustRightInd w:val="0"/>
        <w:spacing w:line="214" w:lineRule="auto"/>
        <w:ind w:firstLine="709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910809">
        <w:rPr>
          <w:spacing w:val="-4"/>
          <w:sz w:val="28"/>
          <w:szCs w:val="28"/>
          <w:lang w:eastAsia="en-US"/>
        </w:rPr>
        <w:t>В случае несоблюдения гражданином услови</w:t>
      </w:r>
      <w:r>
        <w:rPr>
          <w:spacing w:val="-4"/>
          <w:sz w:val="28"/>
          <w:szCs w:val="28"/>
          <w:lang w:eastAsia="en-US"/>
        </w:rPr>
        <w:t>я</w:t>
      </w:r>
      <w:r w:rsidRPr="00910809">
        <w:rPr>
          <w:spacing w:val="-4"/>
          <w:sz w:val="28"/>
          <w:szCs w:val="28"/>
          <w:lang w:eastAsia="en-US"/>
        </w:rPr>
        <w:t>,</w:t>
      </w:r>
      <w:r>
        <w:rPr>
          <w:spacing w:val="-4"/>
          <w:sz w:val="28"/>
          <w:szCs w:val="28"/>
          <w:lang w:eastAsia="en-US"/>
        </w:rPr>
        <w:t xml:space="preserve"> установленного пунктом 2.3 настоящего раздела, Админис</w:t>
      </w:r>
      <w:r w:rsidRPr="00910809">
        <w:rPr>
          <w:spacing w:val="-4"/>
          <w:sz w:val="28"/>
          <w:szCs w:val="28"/>
          <w:lang w:eastAsia="en-US"/>
        </w:rPr>
        <w:t>трация Песчанокопского района (далее - Адм</w:t>
      </w:r>
      <w:r w:rsidRPr="00910809">
        <w:rPr>
          <w:spacing w:val="-4"/>
          <w:sz w:val="28"/>
          <w:szCs w:val="28"/>
          <w:lang w:eastAsia="en-US"/>
        </w:rPr>
        <w:t>и</w:t>
      </w:r>
      <w:r w:rsidRPr="00910809">
        <w:rPr>
          <w:spacing w:val="-4"/>
          <w:sz w:val="28"/>
          <w:szCs w:val="28"/>
          <w:lang w:eastAsia="en-US"/>
        </w:rPr>
        <w:t>нистрация)</w:t>
      </w:r>
      <w:r w:rsidRPr="0091080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истребует</w:t>
      </w:r>
      <w:r w:rsidRPr="00910809">
        <w:rPr>
          <w:sz w:val="28"/>
          <w:szCs w:val="28"/>
          <w:lang w:eastAsia="en-US"/>
        </w:rPr>
        <w:t xml:space="preserve"> в судебном порядке от </w:t>
      </w:r>
      <w:r>
        <w:rPr>
          <w:sz w:val="28"/>
          <w:szCs w:val="28"/>
          <w:lang w:eastAsia="en-US"/>
        </w:rPr>
        <w:t>получателя выплаты возврат</w:t>
      </w:r>
      <w:r w:rsidRPr="00910809">
        <w:rPr>
          <w:sz w:val="28"/>
          <w:szCs w:val="28"/>
          <w:lang w:eastAsia="en-US"/>
        </w:rPr>
        <w:t xml:space="preserve"> сре</w:t>
      </w:r>
      <w:proofErr w:type="gramStart"/>
      <w:r w:rsidRPr="00910809">
        <w:rPr>
          <w:sz w:val="28"/>
          <w:szCs w:val="28"/>
          <w:lang w:eastAsia="en-US"/>
        </w:rPr>
        <w:t>дств в р</w:t>
      </w:r>
      <w:proofErr w:type="gramEnd"/>
      <w:r w:rsidRPr="00910809">
        <w:rPr>
          <w:sz w:val="28"/>
          <w:szCs w:val="28"/>
          <w:lang w:eastAsia="en-US"/>
        </w:rPr>
        <w:t>азмере предоставленной социальной выплаты.</w:t>
      </w:r>
    </w:p>
    <w:p w:rsidR="005E6E0E" w:rsidRPr="00910809" w:rsidRDefault="005E6E0E" w:rsidP="00003AD3">
      <w:pPr>
        <w:autoSpaceDE w:val="0"/>
        <w:autoSpaceDN w:val="0"/>
        <w:adjustRightInd w:val="0"/>
        <w:spacing w:line="214" w:lineRule="auto"/>
        <w:ind w:firstLine="709"/>
        <w:jc w:val="both"/>
        <w:rPr>
          <w:sz w:val="28"/>
          <w:szCs w:val="28"/>
        </w:rPr>
      </w:pPr>
      <w:proofErr w:type="gramStart"/>
      <w:r w:rsidRPr="00910809">
        <w:rPr>
          <w:spacing w:val="-2"/>
          <w:sz w:val="28"/>
          <w:szCs w:val="28"/>
        </w:rPr>
        <w:t>В случае расторжения трудового договора (прекращения индивидуальной</w:t>
      </w:r>
      <w:r w:rsidRPr="00910809">
        <w:rPr>
          <w:sz w:val="28"/>
          <w:szCs w:val="28"/>
        </w:rPr>
        <w:t xml:space="preserve"> предпринимательской деятельности) ранее срока, установленного пунктом 2.3 настоящего раздела, право гражданина на использование социальной выплаты сохраняется, если гражданин в срок, не превышающий 6 месяцев, заключил трудовой договор с другим работодателем или организовал иную индивидуал</w:t>
      </w:r>
      <w:r w:rsidRPr="00910809">
        <w:rPr>
          <w:sz w:val="28"/>
          <w:szCs w:val="28"/>
        </w:rPr>
        <w:t>ь</w:t>
      </w:r>
      <w:r w:rsidRPr="00910809">
        <w:rPr>
          <w:sz w:val="28"/>
          <w:szCs w:val="28"/>
        </w:rPr>
        <w:t>ную предпринимательскую деятельность в агропромышленном комплексе, с</w:t>
      </w:r>
      <w:r w:rsidRPr="00910809">
        <w:rPr>
          <w:sz w:val="28"/>
          <w:szCs w:val="28"/>
        </w:rPr>
        <w:t>о</w:t>
      </w:r>
      <w:r w:rsidRPr="00910809">
        <w:rPr>
          <w:sz w:val="28"/>
          <w:szCs w:val="28"/>
        </w:rPr>
        <w:t>циальной сфере, или в организациях, осуществляющих ветеринарную деятел</w:t>
      </w:r>
      <w:r w:rsidRPr="00910809">
        <w:rPr>
          <w:sz w:val="28"/>
          <w:szCs w:val="28"/>
        </w:rPr>
        <w:t>ь</w:t>
      </w:r>
      <w:r w:rsidRPr="00910809">
        <w:rPr>
          <w:sz w:val="28"/>
          <w:szCs w:val="28"/>
        </w:rPr>
        <w:t>ность в отношении сельскохозяйственных животных (основное место</w:t>
      </w:r>
      <w:proofErr w:type="gramEnd"/>
      <w:r w:rsidRPr="00910809">
        <w:rPr>
          <w:sz w:val="28"/>
          <w:szCs w:val="28"/>
        </w:rPr>
        <w:t xml:space="preserve"> работы), или в организациях лесного хозяйства в сельской местности.</w:t>
      </w:r>
    </w:p>
    <w:p w:rsidR="005E6E0E" w:rsidRPr="00910809" w:rsidRDefault="005E6E0E" w:rsidP="00003AD3">
      <w:pPr>
        <w:autoSpaceDE w:val="0"/>
        <w:autoSpaceDN w:val="0"/>
        <w:adjustRightInd w:val="0"/>
        <w:spacing w:line="214" w:lineRule="auto"/>
        <w:ind w:firstLine="709"/>
        <w:jc w:val="both"/>
        <w:rPr>
          <w:sz w:val="28"/>
          <w:szCs w:val="28"/>
        </w:rPr>
      </w:pPr>
      <w:r w:rsidRPr="00910809">
        <w:rPr>
          <w:sz w:val="28"/>
          <w:szCs w:val="28"/>
        </w:rPr>
        <w:t>При этом период трудовой деятельности у прежнего работодателя (пер</w:t>
      </w:r>
      <w:r w:rsidRPr="00910809">
        <w:rPr>
          <w:sz w:val="28"/>
          <w:szCs w:val="28"/>
        </w:rPr>
        <w:t>и</w:t>
      </w:r>
      <w:r w:rsidRPr="00910809">
        <w:rPr>
          <w:sz w:val="28"/>
          <w:szCs w:val="28"/>
        </w:rPr>
        <w:t>од ведения прежней индивидуальной предпринимательской деятельности) уч</w:t>
      </w:r>
      <w:r w:rsidRPr="00910809">
        <w:rPr>
          <w:sz w:val="28"/>
          <w:szCs w:val="28"/>
        </w:rPr>
        <w:t>и</w:t>
      </w:r>
      <w:r w:rsidRPr="00910809">
        <w:rPr>
          <w:sz w:val="28"/>
          <w:szCs w:val="28"/>
        </w:rPr>
        <w:t>тывается при исполнении гражданином обязательства, предусмотренного настоящим пунктом</w:t>
      </w:r>
      <w:proofErr w:type="gramStart"/>
      <w:r w:rsidRPr="00910809">
        <w:rPr>
          <w:sz w:val="28"/>
          <w:szCs w:val="28"/>
        </w:rPr>
        <w:t>.».</w:t>
      </w:r>
      <w:proofErr w:type="gramEnd"/>
    </w:p>
    <w:p w:rsidR="005E6E0E" w:rsidRDefault="005E6E0E" w:rsidP="00003AD3">
      <w:pPr>
        <w:shd w:val="clear" w:color="auto" w:fill="FFFFFF"/>
        <w:autoSpaceDE w:val="0"/>
        <w:spacing w:line="214" w:lineRule="auto"/>
        <w:ind w:firstLine="709"/>
        <w:jc w:val="both"/>
      </w:pPr>
      <w:r>
        <w:rPr>
          <w:color w:val="000000"/>
          <w:sz w:val="28"/>
          <w:szCs w:val="28"/>
        </w:rPr>
        <w:t xml:space="preserve">2.5. В целях осуществления контроля за соблюдением данного условия Администрация Песчанокопского района ежегодно, в срок до 20 числа месяца, следующего </w:t>
      </w:r>
      <w:proofErr w:type="gramStart"/>
      <w:r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отчетным</w:t>
      </w:r>
      <w:proofErr w:type="gramEnd"/>
      <w:r>
        <w:rPr>
          <w:color w:val="000000"/>
          <w:sz w:val="28"/>
          <w:szCs w:val="28"/>
        </w:rPr>
        <w:t>, представляет в Минсельхозпрод Ростовской области информацию о выполнении гражданами условия использования социальных выплат.</w:t>
      </w:r>
    </w:p>
    <w:p w:rsidR="005E6E0E" w:rsidRDefault="005E6E0E" w:rsidP="00003AD3">
      <w:pPr>
        <w:autoSpaceDE w:val="0"/>
        <w:spacing w:line="214" w:lineRule="auto"/>
        <w:ind w:firstLine="709"/>
        <w:jc w:val="both"/>
      </w:pPr>
      <w:r>
        <w:rPr>
          <w:sz w:val="28"/>
          <w:szCs w:val="28"/>
        </w:rPr>
        <w:t xml:space="preserve">2.6. Предоставление   гражданам   социальных   выплат  осуществляется </w:t>
      </w:r>
      <w:r>
        <w:rPr>
          <w:sz w:val="28"/>
          <w:szCs w:val="28"/>
        </w:rPr>
        <w:br/>
        <w:t>в следующей очередности:</w:t>
      </w:r>
    </w:p>
    <w:p w:rsidR="005E6E0E" w:rsidRDefault="005E6E0E" w:rsidP="00003AD3">
      <w:pPr>
        <w:autoSpaceDE w:val="0"/>
        <w:spacing w:line="214" w:lineRule="auto"/>
        <w:ind w:firstLine="709"/>
        <w:jc w:val="both"/>
      </w:pPr>
      <w:r>
        <w:rPr>
          <w:sz w:val="28"/>
          <w:szCs w:val="28"/>
        </w:rPr>
        <w:t>2.6.1. Граждане, работающие по трудовым договорам или осуществля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щие индивидуальную предпринимательскую деятельность в сфере агропр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мышленного комплекса на сельских территориях, а также работающие в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низациях независимо от их организационно-правовой формы, осуществляющих ветеринарную деятельность для сельскохозяйственных животных, изъявившие желание улучшить жилищные условия путем строительства жилого дома или участия в долевом строительстве жилых домов (квартир).</w:t>
      </w:r>
    </w:p>
    <w:p w:rsidR="005E6E0E" w:rsidRDefault="005E6E0E" w:rsidP="00003AD3">
      <w:pPr>
        <w:autoSpaceDE w:val="0"/>
        <w:spacing w:line="214" w:lineRule="auto"/>
        <w:ind w:firstLine="709"/>
        <w:jc w:val="both"/>
      </w:pPr>
      <w:r>
        <w:rPr>
          <w:sz w:val="28"/>
          <w:szCs w:val="28"/>
        </w:rPr>
        <w:t>2.6.2. Граждане, работающие по трудовым договорам или осуществля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щие индивидуальную предпринимательскую деятельность в социальной сфере </w:t>
      </w:r>
      <w:r>
        <w:rPr>
          <w:sz w:val="28"/>
          <w:szCs w:val="28"/>
        </w:rPr>
        <w:br/>
        <w:t>на сельских территориях, изъявившие желание улучшить жилищные условия путем строительства жилого дома или участия в долевом строительстве жилых домов (квартир).</w:t>
      </w:r>
    </w:p>
    <w:p w:rsidR="005E6E0E" w:rsidRDefault="005E6E0E" w:rsidP="00003AD3">
      <w:pPr>
        <w:autoSpaceDE w:val="0"/>
        <w:spacing w:line="214" w:lineRule="auto"/>
        <w:ind w:firstLine="709"/>
        <w:jc w:val="both"/>
      </w:pPr>
      <w:r>
        <w:rPr>
          <w:sz w:val="28"/>
          <w:szCs w:val="28"/>
        </w:rPr>
        <w:t xml:space="preserve">2.6.3. </w:t>
      </w:r>
      <w:proofErr w:type="gramStart"/>
      <w:r>
        <w:rPr>
          <w:sz w:val="28"/>
          <w:szCs w:val="28"/>
        </w:rPr>
        <w:t>Граждане, работающие по трудовым договорам на сельских терр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ториях в организациях лесного хозяйства и изъявившие желание улучшить 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лищные условия путем строительства жилого дома или участия в долевом строительстве жилы домой (квартир).</w:t>
      </w:r>
      <w:proofErr w:type="gramEnd"/>
    </w:p>
    <w:p w:rsidR="005E6E0E" w:rsidRDefault="005E6E0E" w:rsidP="00003AD3">
      <w:pPr>
        <w:autoSpaceDE w:val="0"/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2.6.4. Граждане, работающие по трудовым договорам или осуществля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щие индивидуальную предпринимательскую деятельность в сфере агропр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мышленного комплекса на сельских территориях, а также работающие в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низациях независимо от их организационно-правовой формы, осуществляющих ветеринарную деятельность для сельскохозяйственных животных, и изъяви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шие желание улучшить жилищные условия путем приобретения жилых пом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щений.</w:t>
      </w:r>
    </w:p>
    <w:p w:rsidR="005E6E0E" w:rsidRPr="00E2615F" w:rsidRDefault="005E6E0E" w:rsidP="00003AD3">
      <w:pPr>
        <w:autoSpaceDE w:val="0"/>
        <w:autoSpaceDN w:val="0"/>
        <w:adjustRightInd w:val="0"/>
        <w:spacing w:line="214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2.6.5. </w:t>
      </w:r>
      <w:r w:rsidRPr="00E2615F">
        <w:rPr>
          <w:sz w:val="28"/>
          <w:szCs w:val="28"/>
        </w:rPr>
        <w:t xml:space="preserve">Граждане, </w:t>
      </w:r>
      <w:r w:rsidRPr="00E2615F">
        <w:rPr>
          <w:bCs/>
          <w:spacing w:val="-4"/>
          <w:sz w:val="28"/>
          <w:szCs w:val="28"/>
        </w:rPr>
        <w:t>работающие по трудовым договорам или осуществляющие</w:t>
      </w:r>
      <w:r w:rsidRPr="00E2615F">
        <w:rPr>
          <w:bCs/>
          <w:sz w:val="28"/>
          <w:szCs w:val="28"/>
        </w:rPr>
        <w:t xml:space="preserve"> индивидуальную предпринимательскую деятельность в социальной сфере на сельских территориях</w:t>
      </w:r>
      <w:r>
        <w:rPr>
          <w:bCs/>
          <w:sz w:val="28"/>
          <w:szCs w:val="28"/>
        </w:rPr>
        <w:t xml:space="preserve"> и</w:t>
      </w:r>
      <w:r w:rsidRPr="00E2615F">
        <w:rPr>
          <w:bCs/>
          <w:sz w:val="28"/>
          <w:szCs w:val="28"/>
        </w:rPr>
        <w:t xml:space="preserve"> изъявившие желание улучшить жилищные условия путем приобретения жилых помещений.</w:t>
      </w:r>
    </w:p>
    <w:p w:rsidR="005E6E0E" w:rsidRPr="00E2615F" w:rsidRDefault="005E6E0E" w:rsidP="00003AD3">
      <w:pPr>
        <w:autoSpaceDE w:val="0"/>
        <w:autoSpaceDN w:val="0"/>
        <w:adjustRightInd w:val="0"/>
        <w:spacing w:line="214" w:lineRule="auto"/>
        <w:ind w:firstLine="709"/>
        <w:jc w:val="both"/>
        <w:rPr>
          <w:bCs/>
          <w:sz w:val="28"/>
          <w:szCs w:val="28"/>
        </w:rPr>
      </w:pPr>
      <w:r w:rsidRPr="00E2615F">
        <w:rPr>
          <w:bCs/>
          <w:sz w:val="28"/>
          <w:szCs w:val="28"/>
        </w:rPr>
        <w:t>2.6.6. Граждане, работающие по трудовым договорам на сельских терр</w:t>
      </w:r>
      <w:r w:rsidRPr="00E2615F">
        <w:rPr>
          <w:bCs/>
          <w:sz w:val="28"/>
          <w:szCs w:val="28"/>
        </w:rPr>
        <w:t>и</w:t>
      </w:r>
      <w:r w:rsidRPr="00E2615F">
        <w:rPr>
          <w:bCs/>
          <w:sz w:val="28"/>
          <w:szCs w:val="28"/>
        </w:rPr>
        <w:t>ториях в организациях лесного хозяйства и изъявившие желание улучшить ж</w:t>
      </w:r>
      <w:r w:rsidRPr="00E2615F">
        <w:rPr>
          <w:bCs/>
          <w:sz w:val="28"/>
          <w:szCs w:val="28"/>
        </w:rPr>
        <w:t>и</w:t>
      </w:r>
      <w:r w:rsidRPr="00E2615F">
        <w:rPr>
          <w:bCs/>
          <w:sz w:val="28"/>
          <w:szCs w:val="28"/>
        </w:rPr>
        <w:t>лищные условия путем приобретения жилых помещений.</w:t>
      </w:r>
    </w:p>
    <w:p w:rsidR="00157AF5" w:rsidRDefault="00157AF5" w:rsidP="00003AD3">
      <w:pPr>
        <w:spacing w:line="214" w:lineRule="auto"/>
        <w:jc w:val="both"/>
        <w:rPr>
          <w:kern w:val="2"/>
          <w:sz w:val="28"/>
          <w:szCs w:val="28"/>
        </w:rPr>
      </w:pPr>
    </w:p>
    <w:p w:rsidR="00157AF5" w:rsidRDefault="00157AF5" w:rsidP="00003AD3">
      <w:pPr>
        <w:spacing w:line="214" w:lineRule="auto"/>
        <w:jc w:val="both"/>
      </w:pPr>
      <w:r>
        <w:rPr>
          <w:b/>
          <w:bCs/>
          <w:sz w:val="28"/>
          <w:szCs w:val="28"/>
        </w:rPr>
        <w:t xml:space="preserve">       </w:t>
      </w:r>
      <w:r>
        <w:rPr>
          <w:rFonts w:eastAsia="Arial"/>
          <w:b/>
          <w:bCs/>
          <w:sz w:val="28"/>
          <w:szCs w:val="28"/>
        </w:rPr>
        <w:t xml:space="preserve">2.7.  </w:t>
      </w:r>
      <w:r>
        <w:rPr>
          <w:b/>
          <w:bCs/>
          <w:kern w:val="2"/>
          <w:sz w:val="28"/>
          <w:szCs w:val="28"/>
        </w:rPr>
        <w:t>Порядок предоставления социальных выплат гражданам</w:t>
      </w:r>
    </w:p>
    <w:p w:rsidR="000C429C" w:rsidRDefault="000C429C" w:rsidP="00003AD3">
      <w:pPr>
        <w:autoSpaceDE w:val="0"/>
        <w:spacing w:line="214" w:lineRule="auto"/>
        <w:ind w:firstLine="709"/>
        <w:jc w:val="both"/>
      </w:pPr>
      <w:r>
        <w:rPr>
          <w:sz w:val="28"/>
          <w:szCs w:val="28"/>
        </w:rPr>
        <w:t xml:space="preserve">В каждой из указанных в пункте </w:t>
      </w:r>
      <w:hyperlink r:id="rId18" w:history="1">
        <w:r w:rsidRPr="00F45224">
          <w:rPr>
            <w:rStyle w:val="ad"/>
            <w:sz w:val="28"/>
            <w:szCs w:val="28"/>
            <w:u w:val="none"/>
          </w:rPr>
          <w:t>2.6</w:t>
        </w:r>
      </w:hyperlink>
      <w:r>
        <w:rPr>
          <w:sz w:val="28"/>
          <w:szCs w:val="28"/>
        </w:rPr>
        <w:t xml:space="preserve"> настоящего раздела групп граждан очередность определяется в хронологическом порядке по дате подачи заявл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с учетом первоочередного предоставления социальных выплат:</w:t>
      </w:r>
    </w:p>
    <w:p w:rsidR="000C429C" w:rsidRDefault="000C429C" w:rsidP="00003AD3">
      <w:pPr>
        <w:autoSpaceDE w:val="0"/>
        <w:spacing w:line="214" w:lineRule="auto"/>
        <w:ind w:firstLine="709"/>
        <w:jc w:val="both"/>
      </w:pPr>
      <w:r>
        <w:rPr>
          <w:sz w:val="28"/>
          <w:szCs w:val="28"/>
        </w:rPr>
        <w:t>2.7.1. Гражданам, имеющим 3 и более детей.</w:t>
      </w:r>
    </w:p>
    <w:p w:rsidR="000C429C" w:rsidRDefault="000C429C" w:rsidP="00003AD3">
      <w:pPr>
        <w:autoSpaceDE w:val="0"/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2.7.2. </w:t>
      </w:r>
      <w:proofErr w:type="gramStart"/>
      <w:r>
        <w:rPr>
          <w:sz w:val="28"/>
          <w:szCs w:val="28"/>
        </w:rPr>
        <w:t>Гражданам, признанным на военную службу по мобилизации в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оруженные Силы Российской Федерации, проходящим военную службу в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оруженных Силах Российской Федерации по контракту или находящимся на военной службе (службе) в восках национальной гвардии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ции, в воинских формированиях и органах, указанных в пункте 6 статьи 1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дерального закона от 31.05.1996 №61-ФЗ «Об обороне», при условии их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стия в специальной военной операции</w:t>
      </w:r>
      <w:proofErr w:type="gramEnd"/>
      <w:r>
        <w:rPr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области, заключившим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их супругам.</w:t>
      </w:r>
    </w:p>
    <w:p w:rsidR="000C429C" w:rsidRPr="00530600" w:rsidRDefault="000C429C" w:rsidP="00003AD3">
      <w:pPr>
        <w:autoSpaceDE w:val="0"/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 Гражданам, которые изъявили желание постоянно проживать на сельских территориях в том же населенном пункте, в котором проживает хотя бы один из родителей гражданина или один из родителей супруга (супруги) гражданина.</w:t>
      </w:r>
    </w:p>
    <w:p w:rsidR="000C429C" w:rsidRDefault="000C429C" w:rsidP="00003AD3">
      <w:pPr>
        <w:autoSpaceDE w:val="0"/>
        <w:spacing w:line="214" w:lineRule="auto"/>
        <w:ind w:firstLine="709"/>
        <w:jc w:val="both"/>
      </w:pPr>
      <w:r>
        <w:rPr>
          <w:sz w:val="28"/>
          <w:szCs w:val="28"/>
        </w:rPr>
        <w:t xml:space="preserve">2.7.3. </w:t>
      </w:r>
      <w:proofErr w:type="gramStart"/>
      <w:r>
        <w:rPr>
          <w:sz w:val="28"/>
          <w:szCs w:val="28"/>
        </w:rPr>
        <w:t>Гражданам, ранее включенным в списки граждан, изъявивших ж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лание улучшить жилищные условия с использованием социальных выплат в рамках ведомственной целевой программы «Устойчивое развитие сельских территорий» Государственной </w:t>
      </w:r>
      <w:hyperlink r:id="rId19" w:history="1">
        <w:r>
          <w:rPr>
            <w:rStyle w:val="ad"/>
            <w:sz w:val="28"/>
            <w:szCs w:val="28"/>
          </w:rPr>
          <w:t>программы</w:t>
        </w:r>
      </w:hyperlink>
      <w:r>
        <w:rPr>
          <w:sz w:val="28"/>
          <w:szCs w:val="28"/>
        </w:rPr>
        <w:t xml:space="preserve"> развития сельского хозяйства и рег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лирования рынков сельскохозяйственной продукции, сырья и продовольствия, утвержденной постановлением Правительства Российской Федерации от 14.07.2012 № 717 «О Государственной программе развития сельского хозяйства и регулирования рынков сельскохозяйственной продукции, сырья и продовол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ствия»,  и</w:t>
      </w:r>
      <w:proofErr w:type="gramEnd"/>
      <w:r>
        <w:rPr>
          <w:sz w:val="28"/>
          <w:szCs w:val="28"/>
        </w:rPr>
        <w:t xml:space="preserve"> не </w:t>
      </w:r>
      <w:proofErr w:type="gramStart"/>
      <w:r>
        <w:rPr>
          <w:sz w:val="28"/>
          <w:szCs w:val="28"/>
        </w:rPr>
        <w:t>реализовавшим</w:t>
      </w:r>
      <w:proofErr w:type="gramEnd"/>
      <w:r>
        <w:rPr>
          <w:sz w:val="28"/>
          <w:szCs w:val="28"/>
        </w:rPr>
        <w:t xml:space="preserve"> свое право на получение социальной выплаты.</w:t>
      </w:r>
    </w:p>
    <w:p w:rsidR="000C429C" w:rsidRDefault="000C429C" w:rsidP="00003AD3">
      <w:pPr>
        <w:autoSpaceDE w:val="0"/>
        <w:spacing w:line="214" w:lineRule="auto"/>
        <w:ind w:firstLine="709"/>
        <w:jc w:val="both"/>
      </w:pPr>
      <w:r>
        <w:rPr>
          <w:sz w:val="28"/>
          <w:szCs w:val="28"/>
        </w:rPr>
        <w:t>2.7.4. Гражданам, начавшим строительство жилых домов (квартир), в том числе путем участия в долевом строительстве, за счет собственных (заемных) средств.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="00F45224" w:rsidRPr="00B10195">
        <w:rPr>
          <w:sz w:val="28"/>
          <w:szCs w:val="28"/>
        </w:rPr>
        <w:t>5</w:t>
      </w:r>
      <w:r>
        <w:rPr>
          <w:sz w:val="28"/>
          <w:szCs w:val="28"/>
        </w:rPr>
        <w:t>. В настоящем Положении: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 агропромышленным комплексом понимаются сельскохозяйственные товаропроизводители, признанные таковыми в соответствии со статьей 3 Федерального закона «О развитии сельского хозяйства», за исключением граждан, ведущих личное подсобное хозяйство, а также организации </w:t>
      </w:r>
      <w:r>
        <w:rPr>
          <w:rFonts w:ascii="Times New Roman" w:hAnsi="Times New Roman" w:cs="Times New Roman"/>
          <w:sz w:val="28"/>
          <w:szCs w:val="28"/>
        </w:rPr>
        <w:br/>
        <w:t>и индивидуальные предприниматели, осуществляющие первичную и (или) последующую (промышленную) переработку сельскохозяйственной продукции и ее реализацию в соответствии с перечнем, утверждаемым Правительством Российской Федерации, при условии, что доля дохода от реализации этой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продукции в доходе указанных организаций и указанных индивидуальных предпринимателей составляет не менее чем 70 процентов за календарный год.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социальной сферой понимаются организации независимо от их организационно-правовой формы (индивидуальные предприниматели), выполняющие работы или оказывающие услуги в сельской местности в области здравоохранения, образования, социального обслуживания, культуры, физической культуры и спорта.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F45224" w:rsidRPr="00B1019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Гражданин, которому предоставляется социальная выплата (далее - получатель социальной выплаты), вправе ее использовать: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на строительство жилого дома (создание объекта индивидуального жилищного строительства или пристроенного жилого помещения к имеющемуся жилому дому) на сельских территориях, в том числе на завершение ранее начатого строительства жилого дома;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долевом строительстве жилых домов (квартир) на сельских территориях;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приобретение жилого помещения на сельских территориях. Социальная выплата не может быть использована на приобретение жилого помещения у близких родственников (супруга (супруги), дедушки (бабушки), внуков, родителей (в том числе усыновителей), детей (в том числе усыновленных), полнородных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братьев и сестер), а также на приобретение жилого помещения, в котором гражданин постоянно проживает.</w:t>
      </w:r>
    </w:p>
    <w:p w:rsidR="00157AF5" w:rsidRDefault="00F45224" w:rsidP="00003AD3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2.7.7</w:t>
      </w:r>
      <w:r w:rsidR="00157AF5">
        <w:rPr>
          <w:rFonts w:ascii="Times New Roman" w:hAnsi="Times New Roman" w:cs="Times New Roman"/>
          <w:sz w:val="28"/>
          <w:szCs w:val="28"/>
        </w:rPr>
        <w:t>.</w:t>
      </w:r>
      <w:r w:rsidR="00ED45A6" w:rsidRPr="00ED45A6">
        <w:rPr>
          <w:rFonts w:ascii="Times New Roman" w:hAnsi="Times New Roman" w:cs="Times New Roman"/>
          <w:sz w:val="28"/>
          <w:szCs w:val="28"/>
        </w:rPr>
        <w:t xml:space="preserve"> </w:t>
      </w:r>
      <w:r w:rsidR="00157AF5">
        <w:rPr>
          <w:rFonts w:ascii="Times New Roman" w:hAnsi="Times New Roman" w:cs="Times New Roman"/>
          <w:sz w:val="28"/>
          <w:szCs w:val="28"/>
        </w:rPr>
        <w:t>Жилое помещение (жилой дом), на строительство (приобретение) которого предоставляется социальная выплата, должно быть: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пригодным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постоянного проживания;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обеспечено централизованными или автономными инженерными системами (электроосвещение, водоснабжение, водоотведение, отопление, </w:t>
      </w:r>
      <w:r>
        <w:rPr>
          <w:rFonts w:ascii="Times New Roman" w:hAnsi="Times New Roman" w:cs="Times New Roman"/>
          <w:sz w:val="28"/>
          <w:szCs w:val="28"/>
        </w:rPr>
        <w:br/>
        <w:t>а в газифицированных районах также и газоснабжение);</w:t>
      </w:r>
    </w:p>
    <w:p w:rsidR="00157AF5" w:rsidRDefault="00157AF5" w:rsidP="00003AD3">
      <w:pPr>
        <w:spacing w:line="214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в) не меньше размера, равного учетной норме площади жилого помещ</w:t>
      </w:r>
      <w:r>
        <w:rPr>
          <w:kern w:val="2"/>
          <w:sz w:val="28"/>
          <w:szCs w:val="28"/>
        </w:rPr>
        <w:t>е</w:t>
      </w:r>
      <w:r>
        <w:rPr>
          <w:kern w:val="2"/>
          <w:sz w:val="28"/>
          <w:szCs w:val="28"/>
        </w:rPr>
        <w:t>ния в расчете на 1 члена семьи, установленной органом местного самоуправл</w:t>
      </w:r>
      <w:r>
        <w:rPr>
          <w:kern w:val="2"/>
          <w:sz w:val="28"/>
          <w:szCs w:val="28"/>
        </w:rPr>
        <w:t>е</w:t>
      </w:r>
      <w:r>
        <w:rPr>
          <w:kern w:val="2"/>
          <w:sz w:val="28"/>
          <w:szCs w:val="28"/>
        </w:rPr>
        <w:t>ния.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rFonts w:eastAsia="Arial"/>
          <w:b/>
          <w:bCs/>
          <w:sz w:val="28"/>
          <w:szCs w:val="28"/>
        </w:rPr>
        <w:t>2.8. </w:t>
      </w:r>
      <w:r>
        <w:rPr>
          <w:rFonts w:eastAsia="Arial"/>
          <w:b/>
          <w:sz w:val="28"/>
          <w:szCs w:val="28"/>
        </w:rPr>
        <w:t>Исчерпывающий перечень документов, необходимых в соотве</w:t>
      </w:r>
      <w:r>
        <w:rPr>
          <w:rFonts w:eastAsia="Arial"/>
          <w:b/>
          <w:sz w:val="28"/>
          <w:szCs w:val="28"/>
        </w:rPr>
        <w:t>т</w:t>
      </w:r>
      <w:r>
        <w:rPr>
          <w:rFonts w:eastAsia="Arial"/>
          <w:b/>
          <w:sz w:val="28"/>
          <w:szCs w:val="28"/>
        </w:rPr>
        <w:t>ствии с нормативными правовыми актами для предоставления муниц</w:t>
      </w:r>
      <w:r>
        <w:rPr>
          <w:rFonts w:eastAsia="Arial"/>
          <w:b/>
          <w:sz w:val="28"/>
          <w:szCs w:val="28"/>
        </w:rPr>
        <w:t>и</w:t>
      </w:r>
      <w:r>
        <w:rPr>
          <w:rFonts w:eastAsia="Arial"/>
          <w:b/>
          <w:sz w:val="28"/>
          <w:szCs w:val="28"/>
        </w:rPr>
        <w:t>пальной услуги, подлежащих предоставлению заявителем, способы их п</w:t>
      </w:r>
      <w:r>
        <w:rPr>
          <w:rFonts w:eastAsia="Arial"/>
          <w:b/>
          <w:sz w:val="28"/>
          <w:szCs w:val="28"/>
        </w:rPr>
        <w:t>о</w:t>
      </w:r>
      <w:r>
        <w:rPr>
          <w:rFonts w:eastAsia="Arial"/>
          <w:b/>
          <w:sz w:val="28"/>
          <w:szCs w:val="28"/>
        </w:rPr>
        <w:t>лучения заявителем, в том числе в электронной форме, порядок их пред</w:t>
      </w:r>
      <w:r>
        <w:rPr>
          <w:rFonts w:eastAsia="Arial"/>
          <w:b/>
          <w:sz w:val="28"/>
          <w:szCs w:val="28"/>
        </w:rPr>
        <w:t>о</w:t>
      </w:r>
      <w:r>
        <w:rPr>
          <w:rFonts w:eastAsia="Arial"/>
          <w:b/>
          <w:sz w:val="28"/>
          <w:szCs w:val="28"/>
        </w:rPr>
        <w:t>ставления.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bCs/>
          <w:sz w:val="28"/>
          <w:szCs w:val="28"/>
        </w:rPr>
        <w:t xml:space="preserve">  </w:t>
      </w:r>
      <w:r>
        <w:rPr>
          <w:rFonts w:eastAsia="Calibri"/>
          <w:bCs/>
          <w:sz w:val="28"/>
          <w:szCs w:val="28"/>
        </w:rPr>
        <w:t xml:space="preserve">2.8.1. В целях получения муниципальной услуги гражданин подает в Администрацию </w:t>
      </w:r>
      <w:r w:rsidR="00F45224">
        <w:rPr>
          <w:rFonts w:eastAsia="Calibri"/>
          <w:bCs/>
          <w:sz w:val="28"/>
          <w:szCs w:val="28"/>
        </w:rPr>
        <w:t>Песчанокопского</w:t>
      </w:r>
      <w:r>
        <w:rPr>
          <w:rFonts w:eastAsia="Calibri"/>
          <w:bCs/>
          <w:sz w:val="28"/>
          <w:szCs w:val="28"/>
        </w:rPr>
        <w:t xml:space="preserve"> района непосредственно, либо через МАУ «МФЦ» </w:t>
      </w:r>
      <w:r w:rsidR="00F45224">
        <w:rPr>
          <w:rFonts w:eastAsia="Calibri"/>
          <w:bCs/>
          <w:sz w:val="28"/>
          <w:szCs w:val="28"/>
        </w:rPr>
        <w:t>Песчанокопского</w:t>
      </w:r>
      <w:r>
        <w:rPr>
          <w:rFonts w:eastAsia="Calibri"/>
          <w:bCs/>
          <w:sz w:val="28"/>
          <w:szCs w:val="28"/>
        </w:rPr>
        <w:t xml:space="preserve"> района заявление о включении в состав участников мероприятий по улучшению жилищных условий граждан по форме, устано</w:t>
      </w:r>
      <w:r>
        <w:rPr>
          <w:rFonts w:eastAsia="Calibri"/>
          <w:bCs/>
          <w:sz w:val="28"/>
          <w:szCs w:val="28"/>
        </w:rPr>
        <w:t>в</w:t>
      </w:r>
      <w:r>
        <w:rPr>
          <w:rFonts w:eastAsia="Calibri"/>
          <w:bCs/>
          <w:sz w:val="28"/>
          <w:szCs w:val="28"/>
        </w:rPr>
        <w:t>ленной нормативным правовым актом субъекта Российской Федерации (далее — заявление). В заявлении указываются сведения о гражданине и всех членах его семьи, претендующих на получение социальной выплаты.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rFonts w:eastAsia="Calibri"/>
          <w:bCs/>
          <w:sz w:val="28"/>
          <w:szCs w:val="28"/>
        </w:rPr>
        <w:t xml:space="preserve">Заявление </w:t>
      </w:r>
      <w:r>
        <w:rPr>
          <w:rFonts w:eastAsia="Calibri"/>
          <w:sz w:val="28"/>
          <w:szCs w:val="28"/>
        </w:rPr>
        <w:t xml:space="preserve">оформляется на имя главы </w:t>
      </w:r>
      <w:r w:rsidR="00F45224">
        <w:rPr>
          <w:rFonts w:eastAsia="Calibri"/>
          <w:sz w:val="28"/>
          <w:szCs w:val="28"/>
        </w:rPr>
        <w:t>Песчанокопского</w:t>
      </w:r>
      <w:r>
        <w:rPr>
          <w:rFonts w:eastAsia="Calibri"/>
          <w:sz w:val="28"/>
          <w:szCs w:val="28"/>
        </w:rPr>
        <w:t xml:space="preserve"> района и </w:t>
      </w:r>
      <w:r>
        <w:rPr>
          <w:sz w:val="28"/>
          <w:szCs w:val="28"/>
        </w:rPr>
        <w:t>должно содержать: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(Ф.И.О., регистрационный адрес);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сведения о членах семьи;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опись прилагаемых к заявлению документов;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Шаблон и образец заявления представлен в приложении № 1 к настоящ</w:t>
      </w:r>
      <w:r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>му Административному регламенту.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>Заявление подается с приложением: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копий документов, удостоверяющих личность заявителя и членов его семьи;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копий документов, подтверждающих родственные отношения между лицами, указанными в заявлении в качестве членов семьи;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документы, подтверждающие регистрацию по месту жительства гражданина и членов его семьи;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копий документов, подтверждающих наличие у заявителя и (или) членов его семьи собственных и (или) заемных средств, а также при необходимости право заявителя (лица, состоящего в зарегистрированном браке с заявителем) на получение материнского (семейного) капитала. Перечень таких документов, сроки и порядок их представления устанавливаются нормативным правовым актом субъекта Российской Федерации;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документа, подтверждающего признание гражданина нуждающимся в улучшении жилищных условий (для лиц, постоянно проживающих на сельских территориях), или копии документов, подтверждающих соответствие условиям, установленным пунктом 6 настоящего Положения (для лиц, изъявивших желание постоянно проживать в сельской местности);</w:t>
      </w:r>
    </w:p>
    <w:p w:rsidR="00157AF5" w:rsidRDefault="00157AF5" w:rsidP="00003AD3">
      <w:pPr>
        <w:spacing w:line="214" w:lineRule="auto"/>
        <w:ind w:firstLine="709"/>
        <w:jc w:val="both"/>
      </w:pPr>
      <w:proofErr w:type="gramStart"/>
      <w:r>
        <w:rPr>
          <w:sz w:val="28"/>
          <w:szCs w:val="28"/>
        </w:rPr>
        <w:t>Копии трудовой книжки (копии трудовых договоров), или информации о трудовой деятельности в соответствии со сведениями о трудовой деятельности, предусмотренными статьей 66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Трудового кодекса Российской Федерации, в распечатанном виде либо в электронной форме с цифровой подписью для раб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тающих по трудовым договорам, или копии документов,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– главы крестья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(фермерского</w:t>
      </w:r>
      <w:proofErr w:type="gramEnd"/>
      <w:r>
        <w:rPr>
          <w:sz w:val="28"/>
          <w:szCs w:val="28"/>
        </w:rPr>
        <w:t>) хозяйства.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иных документов, предусматривающих уведомление о планируемом строительстве жилья, документов, подтверждающих стоимость жилья, планируемого к строительству, а также документов, подтверждающих фактическое осуществление трудовой деятельности на сельских территориях. Перечень таких документов, сроки и порядок их представления устанавливаются нормативным правовым актом субъекта Российской Федерации.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Копии документов, представляются вместе с оригиналами для удостоверения их идентичности (о чем делается отметка лицом, осуществляющим прием документов) либо заверяются в установленном порядке.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>2.8.2.</w:t>
      </w:r>
      <w:r>
        <w:rPr>
          <w:rFonts w:eastAsia="Calibri;Century Gothic"/>
          <w:bCs/>
          <w:sz w:val="28"/>
          <w:szCs w:val="28"/>
          <w:lang w:eastAsia="ru-RU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  <w:lang w:eastAsia="ru-RU"/>
        </w:rPr>
        <w:t>В случае направления заявления посредством ЕПГУ сведения из док</w:t>
      </w:r>
      <w:r>
        <w:rPr>
          <w:sz w:val="28"/>
          <w:szCs w:val="28"/>
          <w:lang w:eastAsia="ru-RU"/>
        </w:rPr>
        <w:t>у</w:t>
      </w:r>
      <w:r>
        <w:rPr>
          <w:sz w:val="28"/>
          <w:szCs w:val="28"/>
          <w:lang w:eastAsia="ru-RU"/>
        </w:rPr>
        <w:t>мента, удостоверяющего личность заявителя, представителя заявителя форм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 xml:space="preserve">руется при подтверждении учетной записи в Единой системе идентификации и аутентификации (далее </w:t>
      </w:r>
      <w:proofErr w:type="gramStart"/>
      <w:r>
        <w:rPr>
          <w:sz w:val="28"/>
          <w:szCs w:val="28"/>
          <w:lang w:eastAsia="ru-RU"/>
        </w:rPr>
        <w:t>-Е</w:t>
      </w:r>
      <w:proofErr w:type="gramEnd"/>
      <w:r>
        <w:rPr>
          <w:sz w:val="28"/>
          <w:szCs w:val="28"/>
          <w:lang w:eastAsia="ru-RU"/>
        </w:rPr>
        <w:t>СИА) из состава соответствующих данных указанной учетной записи и могут быть проверены путем направления запроса с испол</w:t>
      </w:r>
      <w:r>
        <w:rPr>
          <w:sz w:val="28"/>
          <w:szCs w:val="28"/>
          <w:lang w:eastAsia="ru-RU"/>
        </w:rPr>
        <w:t>ь</w:t>
      </w:r>
      <w:r>
        <w:rPr>
          <w:sz w:val="28"/>
          <w:szCs w:val="28"/>
          <w:lang w:eastAsia="ru-RU"/>
        </w:rPr>
        <w:t>зованием системы межведомственного электронного взаимодействия.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  <w:lang w:eastAsia="ru-RU"/>
        </w:rPr>
        <w:t>Документ, подтверждающий полномочия представителя заявителя, в</w:t>
      </w:r>
      <w:r>
        <w:rPr>
          <w:sz w:val="28"/>
          <w:szCs w:val="28"/>
          <w:lang w:eastAsia="ru-RU"/>
        </w:rPr>
        <w:t>ы</w:t>
      </w:r>
      <w:r>
        <w:rPr>
          <w:sz w:val="28"/>
          <w:szCs w:val="28"/>
          <w:lang w:eastAsia="ru-RU"/>
        </w:rPr>
        <w:t>данный юридическим лицом, должен быть подписан усиленной квалификац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онной электронной подписью уполномоченного лица, выдавшего документ.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  <w:lang w:eastAsia="ru-RU"/>
        </w:rPr>
        <w:t>Документ, подтверждающий полномочия представителя заявителя, в</w:t>
      </w:r>
      <w:r>
        <w:rPr>
          <w:sz w:val="28"/>
          <w:szCs w:val="28"/>
          <w:lang w:eastAsia="ru-RU"/>
        </w:rPr>
        <w:t>ы</w:t>
      </w:r>
      <w:r>
        <w:rPr>
          <w:sz w:val="28"/>
          <w:szCs w:val="28"/>
          <w:lang w:eastAsia="ru-RU"/>
        </w:rPr>
        <w:t>данный индивидуальным предпринимателем, должен быть подписан усиленной квалификационной электронной подписью индивидуального предпринимателя.</w:t>
      </w:r>
    </w:p>
    <w:p w:rsidR="00157AF5" w:rsidRDefault="00157AF5" w:rsidP="00003AD3">
      <w:pPr>
        <w:spacing w:line="214" w:lineRule="auto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Документ, подтверждающий полномочия представителя, выданный нот</w:t>
      </w:r>
      <w:r>
        <w:rPr>
          <w:kern w:val="2"/>
          <w:sz w:val="28"/>
          <w:szCs w:val="28"/>
          <w:lang w:eastAsia="ru-RU"/>
        </w:rPr>
        <w:t>а</w:t>
      </w:r>
      <w:r>
        <w:rPr>
          <w:kern w:val="2"/>
          <w:sz w:val="28"/>
          <w:szCs w:val="28"/>
          <w:lang w:eastAsia="ru-RU"/>
        </w:rPr>
        <w:t>риусом, должен быть подписан усиленной квалификационной подписью нот</w:t>
      </w:r>
      <w:r>
        <w:rPr>
          <w:kern w:val="2"/>
          <w:sz w:val="28"/>
          <w:szCs w:val="28"/>
          <w:lang w:eastAsia="ru-RU"/>
        </w:rPr>
        <w:t>а</w:t>
      </w:r>
      <w:r>
        <w:rPr>
          <w:kern w:val="2"/>
          <w:sz w:val="28"/>
          <w:szCs w:val="28"/>
          <w:lang w:eastAsia="ru-RU"/>
        </w:rPr>
        <w:t>риуса, в иных случаях — простой электронной подписью.</w:t>
      </w:r>
    </w:p>
    <w:p w:rsidR="00157AF5" w:rsidRDefault="00157AF5" w:rsidP="00003AD3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7AF5" w:rsidRDefault="00157AF5" w:rsidP="00003AD3">
      <w:pPr>
        <w:spacing w:line="214" w:lineRule="auto"/>
        <w:ind w:firstLine="709"/>
        <w:jc w:val="both"/>
      </w:pPr>
      <w:r>
        <w:rPr>
          <w:b/>
          <w:bCs/>
          <w:sz w:val="28"/>
          <w:szCs w:val="28"/>
        </w:rPr>
        <w:t>2.9.</w:t>
      </w:r>
      <w:r>
        <w:rPr>
          <w:sz w:val="28"/>
          <w:szCs w:val="28"/>
        </w:rPr>
        <w:t> </w:t>
      </w:r>
      <w:r>
        <w:rPr>
          <w:b/>
          <w:sz w:val="28"/>
          <w:szCs w:val="28"/>
        </w:rPr>
        <w:t>Указание на запрет требовать от заявителя представления док</w:t>
      </w:r>
      <w:r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ментов, информации или осуществления действий, представление или </w:t>
      </w:r>
      <w:r>
        <w:rPr>
          <w:b/>
          <w:sz w:val="28"/>
          <w:szCs w:val="28"/>
        </w:rPr>
        <w:lastRenderedPageBreak/>
        <w:t>осуществление которых не предусмотрено нормативными правовыми а</w:t>
      </w:r>
      <w:r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тами.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>2.9.1. Должностное лицо, уполномоченное на предоставление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 не вправе требовать от заявителя: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ставлением муниципальной услуги;</w:t>
      </w:r>
    </w:p>
    <w:p w:rsidR="00157AF5" w:rsidRDefault="00157AF5" w:rsidP="00003AD3">
      <w:pPr>
        <w:tabs>
          <w:tab w:val="left" w:pos="540"/>
        </w:tabs>
        <w:spacing w:line="214" w:lineRule="auto"/>
        <w:ind w:firstLine="709"/>
        <w:jc w:val="both"/>
      </w:pPr>
      <w:proofErr w:type="gramStart"/>
      <w:r>
        <w:rPr>
          <w:sz w:val="28"/>
          <w:szCs w:val="28"/>
        </w:rPr>
        <w:t>2.представления документов и информации, которые в соответствии с нормативными правовыми актами Российской Федерации, нормативными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вовыми актами Ростовской области и правовыми актами </w:t>
      </w:r>
      <w:r w:rsidR="00F45224">
        <w:rPr>
          <w:sz w:val="28"/>
          <w:szCs w:val="28"/>
        </w:rPr>
        <w:t>Песчанокопского</w:t>
      </w:r>
      <w:r>
        <w:rPr>
          <w:sz w:val="28"/>
          <w:szCs w:val="28"/>
        </w:rPr>
        <w:t xml:space="preserve">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 находятся в распоряжении государственных органов, предоставляющих государственную услугу, иных государственных органов, органов местного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моуправления и (или) подведомственных государственным органам и органам местного самоуправления организаций, участвующих в предоставлении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ципальной услуги, за исключением документов, указанных в </w:t>
      </w:r>
      <w:hyperlink r:id="rId20">
        <w:r>
          <w:rPr>
            <w:color w:val="000000"/>
            <w:sz w:val="28"/>
            <w:szCs w:val="28"/>
          </w:rPr>
          <w:t>части 6</w:t>
        </w:r>
        <w:proofErr w:type="gramEnd"/>
        <w:r>
          <w:rPr>
            <w:color w:val="000000"/>
            <w:sz w:val="28"/>
            <w:szCs w:val="28"/>
          </w:rPr>
          <w:t xml:space="preserve"> статьи 7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 Заявитель вправе представить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занные документы и информацию по собственной инициативе;</w:t>
      </w:r>
    </w:p>
    <w:p w:rsidR="00157AF5" w:rsidRDefault="00157AF5" w:rsidP="00003AD3">
      <w:pPr>
        <w:tabs>
          <w:tab w:val="left" w:pos="540"/>
        </w:tabs>
        <w:spacing w:line="214" w:lineRule="auto"/>
        <w:ind w:firstLine="709"/>
        <w:jc w:val="both"/>
      </w:pPr>
      <w:proofErr w:type="gramStart"/>
      <w:r>
        <w:rPr>
          <w:sz w:val="28"/>
          <w:szCs w:val="28"/>
        </w:rPr>
        <w:t>3.осуществления действий,</w:t>
      </w:r>
      <w:r w:rsidR="00F45224">
        <w:rPr>
          <w:sz w:val="28"/>
          <w:szCs w:val="28"/>
        </w:rPr>
        <w:t xml:space="preserve"> </w:t>
      </w:r>
      <w:r>
        <w:rPr>
          <w:sz w:val="28"/>
          <w:szCs w:val="28"/>
        </w:rPr>
        <w:t>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ции, за исключением получения услуг и получения документов и информации, предоставляемых в результате предоставления таких услуг, включенных в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речни, указанные в части 1 статьи 9 настоящего Федерального закона;</w:t>
      </w:r>
      <w:proofErr w:type="gramEnd"/>
    </w:p>
    <w:p w:rsidR="00157AF5" w:rsidRDefault="00157AF5" w:rsidP="00003AD3">
      <w:pPr>
        <w:tabs>
          <w:tab w:val="left" w:pos="540"/>
        </w:tabs>
        <w:spacing w:line="214" w:lineRule="auto"/>
        <w:ind w:firstLine="709"/>
        <w:jc w:val="both"/>
      </w:pPr>
      <w:r>
        <w:rPr>
          <w:sz w:val="28"/>
          <w:szCs w:val="28"/>
        </w:rPr>
        <w:t>4.предоставления документов и информации, отсутствие и (или) недост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верность которых не указывались при первоначальном отказе в приеме 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ментов, необходимых для предоставления государственной или муниципальной услуги, либо в предоставлении государственной или муниципальной услуги,</w:t>
      </w:r>
      <w:r w:rsidR="00F45224">
        <w:rPr>
          <w:sz w:val="28"/>
          <w:szCs w:val="28"/>
        </w:rPr>
        <w:t xml:space="preserve"> </w:t>
      </w:r>
      <w:r>
        <w:rPr>
          <w:sz w:val="28"/>
          <w:szCs w:val="28"/>
        </w:rPr>
        <w:t>за исключением следующих случаев:</w:t>
      </w:r>
    </w:p>
    <w:p w:rsidR="00157AF5" w:rsidRDefault="00157AF5" w:rsidP="00003AD3">
      <w:pPr>
        <w:tabs>
          <w:tab w:val="left" w:pos="540"/>
        </w:tabs>
        <w:spacing w:line="214" w:lineRule="auto"/>
        <w:ind w:firstLine="709"/>
        <w:jc w:val="both"/>
      </w:pPr>
      <w:r>
        <w:rPr>
          <w:sz w:val="28"/>
          <w:szCs w:val="28"/>
        </w:rPr>
        <w:t>а) изменение требований нормативных правовых актов, касающихся предоставления государственной или муниципальной услуги, после первон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чальной подачи заявления о предоставлении государственной или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услуги;</w:t>
      </w:r>
    </w:p>
    <w:p w:rsidR="00157AF5" w:rsidRDefault="00157AF5" w:rsidP="00003AD3">
      <w:pPr>
        <w:tabs>
          <w:tab w:val="left" w:pos="540"/>
        </w:tabs>
        <w:spacing w:line="214" w:lineRule="auto"/>
        <w:ind w:firstLine="709"/>
        <w:jc w:val="both"/>
      </w:pPr>
      <w:r>
        <w:rPr>
          <w:sz w:val="28"/>
          <w:szCs w:val="28"/>
        </w:rPr>
        <w:t>б) наличие ошибок в заявлении о предоставлении государственной или муниципальной услуги и документах, поданных заявителем после первон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чального отказа в приеме документов, необходимых для предоставления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дарственной или муниципальной услуги, либо в предоставлении государстве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или муниципальной услуги и не включенных в предоставленный ранее комплект документов;</w:t>
      </w:r>
    </w:p>
    <w:p w:rsidR="00157AF5" w:rsidRDefault="00157AF5" w:rsidP="00003AD3">
      <w:pPr>
        <w:tabs>
          <w:tab w:val="left" w:pos="540"/>
        </w:tabs>
        <w:spacing w:line="214" w:lineRule="auto"/>
        <w:ind w:firstLine="709"/>
        <w:jc w:val="both"/>
      </w:pPr>
      <w:r>
        <w:rPr>
          <w:sz w:val="28"/>
          <w:szCs w:val="28"/>
        </w:rPr>
        <w:t>в) истечение срока действия документов или изменение информации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сле первоначального отказа в приеме документов, необходимых для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государственной или муниципальной услуги, либо в предоставлении го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ударственной или муниципальной услуги;</w:t>
      </w:r>
    </w:p>
    <w:p w:rsidR="00157AF5" w:rsidRDefault="00157AF5" w:rsidP="00003AD3">
      <w:pPr>
        <w:tabs>
          <w:tab w:val="left" w:pos="540"/>
        </w:tabs>
        <w:spacing w:line="214" w:lineRule="auto"/>
        <w:ind w:firstLine="709"/>
        <w:jc w:val="both"/>
      </w:pPr>
      <w:proofErr w:type="gramStart"/>
      <w:r>
        <w:rPr>
          <w:sz w:val="28"/>
          <w:szCs w:val="28"/>
        </w:rPr>
        <w:t>г) выявление документально подтвержденного факта (признаков) ош</w:t>
      </w:r>
      <w:r>
        <w:rPr>
          <w:sz w:val="28"/>
          <w:szCs w:val="28"/>
        </w:rPr>
        <w:t>и</w:t>
      </w:r>
      <w:r>
        <w:rPr>
          <w:sz w:val="28"/>
          <w:szCs w:val="28"/>
        </w:rPr>
        <w:t>бочного или противоправного действия (бездействия) должностного лица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на, предоставляющего государственную услугу, или органа, предоставляющего муниципальную услугу, государственного или муниципального служащего,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ботника многофункционального центра, работника организации, предусмо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ренной частью 1.1 статьи 16 настоящего Федерального закона, при первон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чальном отказе в приеме документов, необходимых для предоставления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дарственной или муниципальной услуги, либо в предоставлении государстве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или муниципальной услуги, 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чем в письменном виде за подписью руков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дителя органа, предоставляющего государственную услугу, или органа,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ставляющего муниципальную услугу, руководителям многофункционального центра при первоначальном отказе в приеме документов, необходимых для предоставления государственной или муниципальной услуги, либо руководит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 организации, предусмотренной частью 1.1 статьи 16 настоящего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закона, уведомляется заявитель, а также приносятся извинения за 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ленные неудобства;</w:t>
      </w:r>
      <w:proofErr w:type="gramEnd"/>
    </w:p>
    <w:p w:rsidR="00157AF5" w:rsidRDefault="00157AF5" w:rsidP="00003AD3">
      <w:pPr>
        <w:tabs>
          <w:tab w:val="left" w:pos="540"/>
        </w:tabs>
        <w:spacing w:line="214" w:lineRule="auto"/>
        <w:ind w:firstLine="709"/>
        <w:jc w:val="both"/>
      </w:pPr>
      <w:proofErr w:type="gramStart"/>
      <w:r>
        <w:rPr>
          <w:sz w:val="28"/>
          <w:szCs w:val="28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7.2части 1 статьи 16 настоящего Федерального закона, за исключением случаев, если нанесение отметок на такие документы либо их изъятие является необх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димым условием предоставления государственной или муниципальной услуги,</w:t>
      </w:r>
      <w:r w:rsidR="00F45224">
        <w:rPr>
          <w:sz w:val="28"/>
          <w:szCs w:val="28"/>
        </w:rPr>
        <w:t xml:space="preserve"> </w:t>
      </w:r>
      <w:r>
        <w:rPr>
          <w:sz w:val="28"/>
          <w:szCs w:val="28"/>
        </w:rPr>
        <w:t>и иных случаев, установленных федеральными законами».</w:t>
      </w:r>
      <w:proofErr w:type="gramEnd"/>
    </w:p>
    <w:p w:rsidR="00157AF5" w:rsidRDefault="00157AF5" w:rsidP="00003AD3">
      <w:pPr>
        <w:tabs>
          <w:tab w:val="left" w:pos="540"/>
        </w:tabs>
        <w:spacing w:line="214" w:lineRule="auto"/>
        <w:ind w:firstLine="709"/>
        <w:jc w:val="both"/>
        <w:rPr>
          <w:sz w:val="28"/>
          <w:szCs w:val="28"/>
        </w:rPr>
      </w:pPr>
    </w:p>
    <w:p w:rsidR="00157AF5" w:rsidRDefault="00157AF5" w:rsidP="00003AD3">
      <w:pPr>
        <w:spacing w:line="214" w:lineRule="auto"/>
        <w:ind w:firstLine="709"/>
        <w:jc w:val="both"/>
      </w:pPr>
      <w:r>
        <w:rPr>
          <w:rFonts w:eastAsia="Arial"/>
          <w:b/>
          <w:bCs/>
          <w:sz w:val="28"/>
          <w:szCs w:val="28"/>
        </w:rPr>
        <w:t>2.10.</w:t>
      </w:r>
      <w:r>
        <w:rPr>
          <w:rFonts w:eastAsia="Arial"/>
          <w:sz w:val="28"/>
          <w:szCs w:val="28"/>
        </w:rPr>
        <w:t> </w:t>
      </w:r>
      <w:r>
        <w:rPr>
          <w:rFonts w:eastAsia="Arial"/>
          <w:b/>
          <w:sz w:val="28"/>
          <w:szCs w:val="28"/>
        </w:rPr>
        <w:t>Исчерпывающий перечень оснований для отказа в приеме д</w:t>
      </w:r>
      <w:r>
        <w:rPr>
          <w:rFonts w:eastAsia="Arial"/>
          <w:b/>
          <w:sz w:val="28"/>
          <w:szCs w:val="28"/>
        </w:rPr>
        <w:t>о</w:t>
      </w:r>
      <w:r>
        <w:rPr>
          <w:rFonts w:eastAsia="Arial"/>
          <w:b/>
          <w:sz w:val="28"/>
          <w:szCs w:val="28"/>
        </w:rPr>
        <w:t>кументов, необходимых для предоставления муниципальной услуги.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>2.10.1. Основанием для отказа в приеме документов, необходимых для предоставления муниципальной услуги, является: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>ненадлежащее оформление заявления (несоответствие заявления треб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ваниям, установленным пунктом 2.8.1. (настоящего </w:t>
      </w:r>
      <w:r>
        <w:rPr>
          <w:spacing w:val="1"/>
          <w:sz w:val="28"/>
          <w:szCs w:val="28"/>
        </w:rPr>
        <w:t>Административного регл</w:t>
      </w:r>
      <w:r>
        <w:rPr>
          <w:spacing w:val="1"/>
          <w:sz w:val="28"/>
          <w:szCs w:val="28"/>
        </w:rPr>
        <w:t>а</w:t>
      </w:r>
      <w:r>
        <w:rPr>
          <w:spacing w:val="1"/>
          <w:sz w:val="28"/>
          <w:szCs w:val="28"/>
        </w:rPr>
        <w:t>мента</w:t>
      </w:r>
      <w:r>
        <w:rPr>
          <w:sz w:val="28"/>
          <w:szCs w:val="28"/>
        </w:rPr>
        <w:t>);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обращение за получением муниципальной услуги неправомочного лица.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 xml:space="preserve"> 2.10.2.</w:t>
      </w:r>
      <w:r w:rsidR="00F45224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Основанием для отказа в приеме документов, необходимых для предоставления муниципальной услуги, является: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>ненадлежащее оформление заявления (несоответствие заявления треб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ваниям, установленным пунктом 2.6.1 настоящего </w:t>
      </w:r>
      <w:r>
        <w:rPr>
          <w:spacing w:val="1"/>
          <w:sz w:val="28"/>
          <w:szCs w:val="28"/>
        </w:rPr>
        <w:t>Административного регл</w:t>
      </w:r>
      <w:r>
        <w:rPr>
          <w:spacing w:val="1"/>
          <w:sz w:val="28"/>
          <w:szCs w:val="28"/>
        </w:rPr>
        <w:t>а</w:t>
      </w:r>
      <w:r>
        <w:rPr>
          <w:spacing w:val="1"/>
          <w:sz w:val="28"/>
          <w:szCs w:val="28"/>
        </w:rPr>
        <w:t>мента</w:t>
      </w:r>
      <w:r>
        <w:rPr>
          <w:sz w:val="28"/>
          <w:szCs w:val="28"/>
        </w:rPr>
        <w:t>);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обращение за получением муниципальной услуги неправомочного лица;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некорректное заполнение обязательных полей в форме заявления о предоставлении муниципальной услуги на ЕПГУ (недостоверное, неправильное либо неполное заполнение);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подача запроса о предоставлении муниципальной услуги и документов, необходимых для предоставления услуги, в электронной форме с нарушением установленных требований;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представленные электронные образцы документов не позволяют в 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ном объеме прочитать текст документа и (или) распознать реквизиты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несоблюдение установленных статей 11 федерального закона от 06.04.2011 № 63-ФЗ «Об электронной подписи» условий признания действ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тельности усиленной квалифицированной электронной подписи.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rFonts w:eastAsia="Arial"/>
          <w:b/>
          <w:bCs/>
          <w:sz w:val="28"/>
          <w:szCs w:val="28"/>
        </w:rPr>
        <w:t>2.11. </w:t>
      </w:r>
      <w:r>
        <w:rPr>
          <w:rFonts w:eastAsia="Arial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услуги.</w:t>
      </w:r>
    </w:p>
    <w:p w:rsidR="00157AF5" w:rsidRDefault="00157AF5" w:rsidP="00003AD3">
      <w:pPr>
        <w:tabs>
          <w:tab w:val="left" w:pos="360"/>
        </w:tabs>
        <w:spacing w:line="214" w:lineRule="auto"/>
        <w:ind w:firstLine="709"/>
        <w:jc w:val="both"/>
      </w:pPr>
      <w:r>
        <w:rPr>
          <w:sz w:val="28"/>
          <w:szCs w:val="28"/>
        </w:rPr>
        <w:t>2.11.1. Основания для приостановления предоставления муниципальной услуги отсутствуют.</w:t>
      </w:r>
    </w:p>
    <w:p w:rsidR="00157AF5" w:rsidRDefault="00157AF5" w:rsidP="00003AD3">
      <w:pPr>
        <w:tabs>
          <w:tab w:val="left" w:pos="360"/>
        </w:tabs>
        <w:spacing w:line="214" w:lineRule="auto"/>
        <w:ind w:firstLine="709"/>
        <w:jc w:val="both"/>
      </w:pPr>
      <w:r>
        <w:rPr>
          <w:sz w:val="28"/>
          <w:szCs w:val="28"/>
        </w:rPr>
        <w:t>2.11.2. Основанием для отказа в предоставлении муниципальной услуги является: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гражданина требованиям, указанным в пункте 1.2.1.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министративного регламента;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непредставление или представление не в полном объеме документов,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занных в пункте 2.8.1.</w:t>
      </w:r>
      <w:r w:rsidR="00F45224">
        <w:rPr>
          <w:sz w:val="28"/>
          <w:szCs w:val="28"/>
        </w:rPr>
        <w:t xml:space="preserve"> </w:t>
      </w:r>
      <w:r>
        <w:rPr>
          <w:sz w:val="28"/>
          <w:szCs w:val="28"/>
        </w:rPr>
        <w:t>(настоящего Административного регламента);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недостоверность сведений, содержащихся в представленных документах;</w:t>
      </w:r>
    </w:p>
    <w:p w:rsidR="00157AF5" w:rsidRDefault="00157AF5" w:rsidP="00003AD3">
      <w:pPr>
        <w:spacing w:line="21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ранее реализованное право на улучшение жилищных условий с использ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ванием социальных выплат или иной государственной поддержки.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rFonts w:eastAsia="Arial"/>
          <w:b/>
          <w:bCs/>
          <w:sz w:val="28"/>
          <w:szCs w:val="28"/>
        </w:rPr>
        <w:lastRenderedPageBreak/>
        <w:t>2.12. </w:t>
      </w:r>
      <w:r>
        <w:rPr>
          <w:rFonts w:eastAsia="Arial"/>
          <w:b/>
          <w:sz w:val="28"/>
          <w:szCs w:val="28"/>
        </w:rPr>
        <w:t>Порядок, размер и основания взимания государственной п</w:t>
      </w:r>
      <w:r>
        <w:rPr>
          <w:rFonts w:eastAsia="Arial"/>
          <w:b/>
          <w:sz w:val="28"/>
          <w:szCs w:val="28"/>
        </w:rPr>
        <w:t>о</w:t>
      </w:r>
      <w:r>
        <w:rPr>
          <w:rFonts w:eastAsia="Arial"/>
          <w:b/>
          <w:sz w:val="28"/>
          <w:szCs w:val="28"/>
        </w:rPr>
        <w:t>шлины или иной платы, взимаемой за предоставление муниципальной услуги.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2.12.1. Муниципальная услуга предоставляется бесплатно.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rFonts w:eastAsia="Arial"/>
          <w:b/>
          <w:bCs/>
          <w:sz w:val="28"/>
          <w:szCs w:val="28"/>
        </w:rPr>
        <w:t>2.13.</w:t>
      </w:r>
      <w:r>
        <w:rPr>
          <w:rFonts w:eastAsia="Arial"/>
          <w:bCs/>
          <w:sz w:val="28"/>
          <w:szCs w:val="28"/>
        </w:rPr>
        <w:t> </w:t>
      </w:r>
      <w:r>
        <w:rPr>
          <w:rFonts w:eastAsia="Arial"/>
          <w:b/>
          <w:sz w:val="28"/>
          <w:szCs w:val="28"/>
        </w:rPr>
        <w:t>Порядок, размер и основания взимания платы за предоставл</w:t>
      </w:r>
      <w:r>
        <w:rPr>
          <w:rFonts w:eastAsia="Arial"/>
          <w:b/>
          <w:sz w:val="28"/>
          <w:szCs w:val="28"/>
        </w:rPr>
        <w:t>е</w:t>
      </w:r>
      <w:r>
        <w:rPr>
          <w:rFonts w:eastAsia="Arial"/>
          <w:b/>
          <w:sz w:val="28"/>
          <w:szCs w:val="28"/>
        </w:rPr>
        <w:t>ние услуг, которые являются необходимыми и обязательными для пред</w:t>
      </w:r>
      <w:r>
        <w:rPr>
          <w:rFonts w:eastAsia="Arial"/>
          <w:b/>
          <w:sz w:val="28"/>
          <w:szCs w:val="28"/>
        </w:rPr>
        <w:t>о</w:t>
      </w:r>
      <w:r>
        <w:rPr>
          <w:rFonts w:eastAsia="Arial"/>
          <w:b/>
          <w:sz w:val="28"/>
          <w:szCs w:val="28"/>
        </w:rPr>
        <w:t>ставления муниципальной услуги.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2.13.1. Порядок, размер и основания взимания платы за предоставление услуг, необходимых и обязательных для предоставления муниципальной усл</w:t>
      </w:r>
      <w:r>
        <w:rPr>
          <w:rFonts w:eastAsia="Arial"/>
          <w:bCs/>
          <w:sz w:val="28"/>
          <w:szCs w:val="28"/>
        </w:rPr>
        <w:t>у</w:t>
      </w:r>
      <w:r>
        <w:rPr>
          <w:rFonts w:eastAsia="Arial"/>
          <w:bCs/>
          <w:sz w:val="28"/>
          <w:szCs w:val="28"/>
        </w:rPr>
        <w:t>ги, устанавливается непосредственно организациями и органами, участвующ</w:t>
      </w:r>
      <w:r>
        <w:rPr>
          <w:rFonts w:eastAsia="Arial"/>
          <w:bCs/>
          <w:sz w:val="28"/>
          <w:szCs w:val="28"/>
        </w:rPr>
        <w:t>и</w:t>
      </w:r>
      <w:r>
        <w:rPr>
          <w:rFonts w:eastAsia="Arial"/>
          <w:bCs/>
          <w:sz w:val="28"/>
          <w:szCs w:val="28"/>
        </w:rPr>
        <w:t>ми в предоставлении такого рода услуг.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rFonts w:eastAsia="Arial"/>
          <w:b/>
          <w:bCs/>
          <w:sz w:val="28"/>
          <w:szCs w:val="28"/>
        </w:rPr>
        <w:t xml:space="preserve">2.14. </w:t>
      </w:r>
      <w:r>
        <w:rPr>
          <w:rFonts w:eastAsia="Arial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157AF5" w:rsidRDefault="00157AF5" w:rsidP="00003AD3">
      <w:pPr>
        <w:tabs>
          <w:tab w:val="left" w:pos="360"/>
        </w:tabs>
        <w:spacing w:line="214" w:lineRule="auto"/>
        <w:ind w:firstLine="709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2.14.1. Максимальный срок ожидания в очереди при подаче запроса о предоставлении муниципальной услуги и при получении результата предоста</w:t>
      </w:r>
      <w:r>
        <w:rPr>
          <w:rFonts w:eastAsia="Arial"/>
          <w:color w:val="000000"/>
          <w:sz w:val="28"/>
          <w:szCs w:val="28"/>
        </w:rPr>
        <w:t>в</w:t>
      </w:r>
      <w:r>
        <w:rPr>
          <w:rFonts w:eastAsia="Arial"/>
          <w:color w:val="000000"/>
          <w:sz w:val="28"/>
          <w:szCs w:val="28"/>
        </w:rPr>
        <w:t>ления муниципальной услуги составляет 15 минут.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rFonts w:eastAsia="Arial"/>
          <w:b/>
          <w:bCs/>
          <w:sz w:val="28"/>
          <w:szCs w:val="28"/>
        </w:rPr>
        <w:t>2.15.</w:t>
      </w:r>
      <w:r>
        <w:rPr>
          <w:rFonts w:eastAsia="Arial"/>
          <w:sz w:val="28"/>
          <w:szCs w:val="28"/>
        </w:rPr>
        <w:t> </w:t>
      </w:r>
      <w:r>
        <w:rPr>
          <w:rFonts w:eastAsia="Arial"/>
          <w:b/>
          <w:sz w:val="28"/>
          <w:szCs w:val="28"/>
        </w:rPr>
        <w:t>Срок и порядок регистрации запроса заявителя о предоставл</w:t>
      </w:r>
      <w:r>
        <w:rPr>
          <w:rFonts w:eastAsia="Arial"/>
          <w:b/>
          <w:sz w:val="28"/>
          <w:szCs w:val="28"/>
        </w:rPr>
        <w:t>е</w:t>
      </w:r>
      <w:r>
        <w:rPr>
          <w:rFonts w:eastAsia="Arial"/>
          <w:b/>
          <w:sz w:val="28"/>
          <w:szCs w:val="28"/>
        </w:rPr>
        <w:t>нии муниципальной услуги, в том числе в электронной форме.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2.15.1. Регистрация запроса (заявления) о предоставлении муниципальной услуги осуществляется в Отделе в установленном порядке в день его поступл</w:t>
      </w:r>
      <w:r>
        <w:rPr>
          <w:rFonts w:eastAsia="Arial"/>
          <w:sz w:val="28"/>
          <w:szCs w:val="28"/>
        </w:rPr>
        <w:t>е</w:t>
      </w:r>
      <w:r>
        <w:rPr>
          <w:rFonts w:eastAsia="Arial"/>
          <w:sz w:val="28"/>
          <w:szCs w:val="28"/>
        </w:rPr>
        <w:t>ния или не позднее рабочего дня, следующего за днем поступления запроса.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rFonts w:eastAsia="Arial"/>
          <w:b/>
          <w:bCs/>
          <w:sz w:val="28"/>
          <w:szCs w:val="28"/>
        </w:rPr>
        <w:t>2.16.</w:t>
      </w:r>
      <w:r>
        <w:rPr>
          <w:rFonts w:eastAsia="Arial"/>
          <w:sz w:val="28"/>
          <w:szCs w:val="28"/>
        </w:rPr>
        <w:t> </w:t>
      </w:r>
      <w:r>
        <w:rPr>
          <w:rFonts w:eastAsia="Arial"/>
          <w:b/>
          <w:sz w:val="28"/>
          <w:szCs w:val="28"/>
        </w:rPr>
        <w:t>Требования к помещениям, в которых предоставляется мун</w:t>
      </w:r>
      <w:r>
        <w:rPr>
          <w:rFonts w:eastAsia="Arial"/>
          <w:b/>
          <w:sz w:val="28"/>
          <w:szCs w:val="28"/>
        </w:rPr>
        <w:t>и</w:t>
      </w:r>
      <w:r>
        <w:rPr>
          <w:rFonts w:eastAsia="Arial"/>
          <w:b/>
          <w:sz w:val="28"/>
          <w:szCs w:val="28"/>
        </w:rPr>
        <w:t>ципальная услуга, к месту ожидания и приема заявителей, размещению и оформлению визуальной, текстовой и мультимедийной информации о п</w:t>
      </w:r>
      <w:r>
        <w:rPr>
          <w:rFonts w:eastAsia="Arial"/>
          <w:b/>
          <w:sz w:val="28"/>
          <w:szCs w:val="28"/>
        </w:rPr>
        <w:t>о</w:t>
      </w:r>
      <w:r>
        <w:rPr>
          <w:rFonts w:eastAsia="Arial"/>
          <w:b/>
          <w:sz w:val="28"/>
          <w:szCs w:val="28"/>
        </w:rPr>
        <w:t>рядке предоставления муниципальной услуг.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2.16.1. Помещения, предназначенные для предоставления муниципальной услуги, обозначаются соответствующими табличками с указанием номера к</w:t>
      </w:r>
      <w:r>
        <w:rPr>
          <w:rFonts w:eastAsia="Arial"/>
          <w:sz w:val="28"/>
          <w:szCs w:val="28"/>
        </w:rPr>
        <w:t>а</w:t>
      </w:r>
      <w:r>
        <w:rPr>
          <w:rFonts w:eastAsia="Arial"/>
          <w:sz w:val="28"/>
          <w:szCs w:val="28"/>
        </w:rPr>
        <w:t>бинета, фамилий, имен и отчеств должностных лиц, предоставляющих муниц</w:t>
      </w:r>
      <w:r>
        <w:rPr>
          <w:rFonts w:eastAsia="Arial"/>
          <w:sz w:val="28"/>
          <w:szCs w:val="28"/>
        </w:rPr>
        <w:t>и</w:t>
      </w:r>
      <w:r>
        <w:rPr>
          <w:rFonts w:eastAsia="Arial"/>
          <w:sz w:val="28"/>
          <w:szCs w:val="28"/>
        </w:rPr>
        <w:t>пальную услугу, и графика работы.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2.16.2. Требования к удобству и комфорту мест предоставления муниц</w:t>
      </w:r>
      <w:r>
        <w:rPr>
          <w:rFonts w:eastAsia="Arial"/>
          <w:sz w:val="28"/>
          <w:szCs w:val="28"/>
        </w:rPr>
        <w:t>и</w:t>
      </w:r>
      <w:r>
        <w:rPr>
          <w:rFonts w:eastAsia="Arial"/>
          <w:sz w:val="28"/>
          <w:szCs w:val="28"/>
        </w:rPr>
        <w:t>пальной услуги: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для ожидания гражданам отводится специальное место, оборудованное стульями;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место, предназначенное для ознакомления заявителей с информационн</w:t>
      </w:r>
      <w:r>
        <w:rPr>
          <w:rFonts w:eastAsia="Arial"/>
          <w:sz w:val="28"/>
          <w:szCs w:val="28"/>
        </w:rPr>
        <w:t>ы</w:t>
      </w:r>
      <w:r>
        <w:rPr>
          <w:rFonts w:eastAsia="Arial"/>
          <w:sz w:val="28"/>
          <w:szCs w:val="28"/>
        </w:rPr>
        <w:t>ми материалами, оборудуется информационным стендом;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rFonts w:eastAsia="Arial"/>
          <w:spacing w:val="-6"/>
          <w:sz w:val="28"/>
          <w:szCs w:val="28"/>
        </w:rPr>
        <w:t>места заполнения необходимых для получения муниципальной услуги док</w:t>
      </w:r>
      <w:r>
        <w:rPr>
          <w:rFonts w:eastAsia="Arial"/>
          <w:spacing w:val="-6"/>
          <w:sz w:val="28"/>
          <w:szCs w:val="28"/>
        </w:rPr>
        <w:t>у</w:t>
      </w:r>
      <w:r>
        <w:rPr>
          <w:rFonts w:eastAsia="Arial"/>
          <w:spacing w:val="-6"/>
          <w:sz w:val="28"/>
          <w:szCs w:val="28"/>
        </w:rPr>
        <w:t xml:space="preserve">ментов оборудуются стульями, столами, обеспечиваются, </w:t>
      </w:r>
      <w:r>
        <w:rPr>
          <w:rFonts w:eastAsia="Arial"/>
          <w:sz w:val="28"/>
          <w:szCs w:val="28"/>
        </w:rPr>
        <w:t>бланками документов,</w:t>
      </w:r>
      <w:r>
        <w:rPr>
          <w:rFonts w:eastAsia="Arial"/>
          <w:spacing w:val="-6"/>
          <w:sz w:val="28"/>
          <w:szCs w:val="28"/>
        </w:rPr>
        <w:t xml:space="preserve"> бумагой, канцелярскими принадлежностями;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Arial"/>
          <w:spacing w:val="-6"/>
          <w:sz w:val="28"/>
          <w:szCs w:val="28"/>
        </w:rPr>
      </w:pPr>
      <w:r>
        <w:rPr>
          <w:rFonts w:eastAsia="Arial"/>
          <w:spacing w:val="-6"/>
          <w:sz w:val="28"/>
          <w:szCs w:val="28"/>
        </w:rPr>
        <w:t>условия для беспрепятственного доступа к объектам и предоставляемым в них услугам;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Arial"/>
          <w:spacing w:val="-6"/>
          <w:sz w:val="28"/>
          <w:szCs w:val="28"/>
        </w:rPr>
      </w:pPr>
      <w:r>
        <w:rPr>
          <w:rFonts w:eastAsia="Arial"/>
          <w:spacing w:val="-6"/>
          <w:sz w:val="28"/>
          <w:szCs w:val="28"/>
        </w:rPr>
        <w:t>возможность самостоятельного или с помощью сотрудников, предоставля</w:t>
      </w:r>
      <w:r>
        <w:rPr>
          <w:rFonts w:eastAsia="Arial"/>
          <w:spacing w:val="-6"/>
          <w:sz w:val="28"/>
          <w:szCs w:val="28"/>
        </w:rPr>
        <w:t>ю</w:t>
      </w:r>
      <w:r>
        <w:rPr>
          <w:rFonts w:eastAsia="Arial"/>
          <w:spacing w:val="-6"/>
          <w:sz w:val="28"/>
          <w:szCs w:val="28"/>
        </w:rPr>
        <w:t>щих услуги, передвижения по территории, на которой расположены объекты, входа в такие объекты и выхода из них;</w:t>
      </w:r>
    </w:p>
    <w:p w:rsidR="00157AF5" w:rsidRDefault="00157AF5" w:rsidP="00003AD3">
      <w:pPr>
        <w:spacing w:line="214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возможность посадки в транспортное средство и высадки из него перед входом в объекты, в том числе с использованием кресла-коляски и при необх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димости с помощью сотрудников, предоставляющих услуги;</w:t>
      </w:r>
    </w:p>
    <w:p w:rsidR="00157AF5" w:rsidRDefault="00157AF5" w:rsidP="00003AD3">
      <w:pPr>
        <w:spacing w:line="214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надлежащее размещение оборудования и носителей информации, необх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димых для обеспечения беспрепятственного доступа инвалидов к объектам и услугам с учетом ограничений их жизнедеятельности;</w:t>
      </w:r>
    </w:p>
    <w:p w:rsidR="00157AF5" w:rsidRDefault="00157AF5" w:rsidP="00003AD3">
      <w:pPr>
        <w:spacing w:line="214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дублирование необходимой для инвалидов звуковой и зрительной и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формации, а также надписей, знаков и иной текстовой и графической информ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ции знаками, выполненными рельефно-точечным шрифтом Брайля;</w:t>
      </w:r>
    </w:p>
    <w:p w:rsidR="00157AF5" w:rsidRDefault="00157AF5" w:rsidP="00003AD3">
      <w:pPr>
        <w:tabs>
          <w:tab w:val="left" w:pos="360"/>
        </w:tabs>
        <w:spacing w:line="214" w:lineRule="auto"/>
        <w:ind w:firstLine="709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lastRenderedPageBreak/>
        <w:t>рабочие места специалистов, принимающих и рассматривающих заявл</w:t>
      </w:r>
      <w:r>
        <w:rPr>
          <w:rFonts w:eastAsia="Arial"/>
          <w:color w:val="000000"/>
          <w:sz w:val="28"/>
          <w:szCs w:val="28"/>
        </w:rPr>
        <w:t>е</w:t>
      </w:r>
      <w:r>
        <w:rPr>
          <w:rFonts w:eastAsia="Arial"/>
          <w:color w:val="000000"/>
          <w:sz w:val="28"/>
          <w:szCs w:val="28"/>
        </w:rPr>
        <w:t>ния и документы, оборудуются персональным компьютером с возможностью доступа к необходимым информационным базам данных, печатающим устро</w:t>
      </w:r>
      <w:r>
        <w:rPr>
          <w:rFonts w:eastAsia="Arial"/>
          <w:color w:val="000000"/>
          <w:sz w:val="28"/>
          <w:szCs w:val="28"/>
        </w:rPr>
        <w:t>й</w:t>
      </w:r>
      <w:r>
        <w:rPr>
          <w:rFonts w:eastAsia="Arial"/>
          <w:color w:val="000000"/>
          <w:sz w:val="28"/>
          <w:szCs w:val="28"/>
        </w:rPr>
        <w:t>ствам.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rFonts w:eastAsia="Arial"/>
          <w:b/>
          <w:bCs/>
          <w:sz w:val="28"/>
          <w:szCs w:val="28"/>
        </w:rPr>
        <w:t>2.17. </w:t>
      </w:r>
      <w:r>
        <w:rPr>
          <w:rFonts w:eastAsia="Arial"/>
          <w:b/>
          <w:sz w:val="28"/>
          <w:szCs w:val="28"/>
        </w:rPr>
        <w:t>Показатели доступности и качества муниципальной услуги.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2.17.1. Показателями доступности муниципальной услуги являются: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заявителям информации о предоставлении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услуги в соответствии с пунктом 1.3 настоящего Административного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гламента;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заявителям возможности обращения за предоставлением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ниципальной услуги через представителя;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заявителям возможности взаимодействия с органом,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ставляющим муниципальную услугу, в электронной форме через информац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онно-телекоммуникационную сеть «Интернет», портал государственных и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ниципальных услуг Ростовской области и Единый портал государственных и муниципальных услуг (функций);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безвозмездность предоставления муниципальной услуги;</w:t>
      </w:r>
    </w:p>
    <w:p w:rsidR="00157AF5" w:rsidRDefault="00157AF5" w:rsidP="00003AD3">
      <w:pPr>
        <w:spacing w:line="214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сопровождение инвалидов, имеющих стойкие расстройства функции зр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ния и самостоятельного передвижения, и оказание им помощи на объектах;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bCs/>
          <w:sz w:val="28"/>
          <w:szCs w:val="28"/>
        </w:rPr>
        <w:t xml:space="preserve"> допуск на объекты </w:t>
      </w:r>
      <w:proofErr w:type="spellStart"/>
      <w:r>
        <w:rPr>
          <w:bCs/>
          <w:sz w:val="28"/>
          <w:szCs w:val="28"/>
        </w:rPr>
        <w:t>сурдопереводчика</w:t>
      </w:r>
      <w:proofErr w:type="spellEnd"/>
      <w:r>
        <w:rPr>
          <w:bCs/>
          <w:sz w:val="28"/>
          <w:szCs w:val="28"/>
        </w:rPr>
        <w:t xml:space="preserve"> и </w:t>
      </w:r>
      <w:proofErr w:type="spellStart"/>
      <w:r>
        <w:rPr>
          <w:bCs/>
          <w:sz w:val="28"/>
          <w:szCs w:val="28"/>
        </w:rPr>
        <w:t>тифлосурдопереводчика</w:t>
      </w:r>
      <w:proofErr w:type="spellEnd"/>
      <w:r>
        <w:rPr>
          <w:bCs/>
          <w:sz w:val="28"/>
          <w:szCs w:val="28"/>
        </w:rPr>
        <w:t>;</w:t>
      </w:r>
    </w:p>
    <w:p w:rsidR="00157AF5" w:rsidRDefault="00157AF5" w:rsidP="00003AD3">
      <w:pPr>
        <w:spacing w:line="214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допуск на объекты собаки-проводника при наличии документа, подтве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ждающего ее специальное обучение, выданного в соответствии с приказом М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нистерства труда и социальной защиты Российской Федерации от 22.06.2015 № 386н;</w:t>
      </w:r>
    </w:p>
    <w:p w:rsidR="00157AF5" w:rsidRDefault="00157AF5" w:rsidP="00003AD3">
      <w:pPr>
        <w:spacing w:line="214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оказание сотрудниками,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2.17.2. Показателями качества муниципальной услуги являются: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случаев нарушения сроков при предоставлении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услуги;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отсутствие случаев удовлетворения в судебном порядке заявлений заяв</w:t>
      </w:r>
      <w:r>
        <w:rPr>
          <w:rFonts w:eastAsia="Arial"/>
          <w:sz w:val="28"/>
          <w:szCs w:val="28"/>
        </w:rPr>
        <w:t>и</w:t>
      </w:r>
      <w:r>
        <w:rPr>
          <w:rFonts w:eastAsia="Arial"/>
          <w:sz w:val="28"/>
          <w:szCs w:val="28"/>
        </w:rPr>
        <w:t>телей, оспаривающих действия (бездействие) и решения органа, предоставл</w:t>
      </w:r>
      <w:r>
        <w:rPr>
          <w:rFonts w:eastAsia="Arial"/>
          <w:sz w:val="28"/>
          <w:szCs w:val="28"/>
        </w:rPr>
        <w:t>я</w:t>
      </w:r>
      <w:r>
        <w:rPr>
          <w:rFonts w:eastAsia="Arial"/>
          <w:sz w:val="28"/>
          <w:szCs w:val="28"/>
        </w:rPr>
        <w:t>ющего муниципальную услугу, а также должностных лиц, муниципальных служащих.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</w:rPr>
        <w:t>2.18. 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</w:t>
      </w:r>
      <w:r>
        <w:rPr>
          <w:rFonts w:eastAsia="Arial"/>
          <w:b/>
          <w:bCs/>
          <w:sz w:val="28"/>
          <w:szCs w:val="28"/>
        </w:rPr>
        <w:t>и</w:t>
      </w:r>
      <w:r>
        <w:rPr>
          <w:rFonts w:eastAsia="Arial"/>
          <w:b/>
          <w:bCs/>
          <w:sz w:val="28"/>
          <w:szCs w:val="28"/>
        </w:rPr>
        <w:t>пу и в электронной форме о представлении заявления и документов п</w:t>
      </w:r>
      <w:r>
        <w:rPr>
          <w:rFonts w:eastAsia="Arial"/>
          <w:b/>
          <w:bCs/>
          <w:sz w:val="28"/>
          <w:szCs w:val="28"/>
        </w:rPr>
        <w:t>о</w:t>
      </w:r>
      <w:r>
        <w:rPr>
          <w:rFonts w:eastAsia="Arial"/>
          <w:b/>
          <w:bCs/>
          <w:sz w:val="28"/>
          <w:szCs w:val="28"/>
        </w:rPr>
        <w:t>средством ЕПГУ и форматах электронных документов.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2.18.1. Заявителям обеспечивается возможность получения информации о порядке предоставления муниципальной услуги, а также копирования форм заявлений, необходимых для получения муниципальной услуги, на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ном сайте Администрации </w:t>
      </w:r>
      <w:r w:rsidR="0098234C">
        <w:rPr>
          <w:sz w:val="28"/>
          <w:szCs w:val="28"/>
        </w:rPr>
        <w:t>Песчанокопского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и на портале государственных и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ниципальных услуг Ростовской области.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2.18.2. Предоставление муниципальной услуги возможно также в эле</w:t>
      </w:r>
      <w:r>
        <w:rPr>
          <w:rFonts w:eastAsia="Arial"/>
          <w:sz w:val="28"/>
          <w:szCs w:val="28"/>
        </w:rPr>
        <w:t>к</w:t>
      </w:r>
      <w:r>
        <w:rPr>
          <w:rFonts w:eastAsia="Arial"/>
          <w:sz w:val="28"/>
          <w:szCs w:val="28"/>
        </w:rPr>
        <w:t xml:space="preserve">тронной форме и через МАУ «МФЦ» </w:t>
      </w:r>
      <w:r w:rsidR="0098234C">
        <w:rPr>
          <w:rFonts w:eastAsia="Arial"/>
          <w:sz w:val="28"/>
          <w:szCs w:val="28"/>
        </w:rPr>
        <w:t>Песчанокопского</w:t>
      </w:r>
      <w:r>
        <w:rPr>
          <w:rFonts w:eastAsia="Arial"/>
          <w:sz w:val="28"/>
          <w:szCs w:val="28"/>
        </w:rPr>
        <w:t xml:space="preserve"> района в соответствии с настоящим Административным регламентом в установленном порядке.</w:t>
      </w:r>
    </w:p>
    <w:p w:rsidR="00157AF5" w:rsidRPr="0098234C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2.18.3.</w:t>
      </w:r>
      <w:r w:rsidR="009823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Заявителям обеспечивается возможность представления заявления                               и прилагаемых документов в форме электронных документов посредством </w:t>
      </w:r>
      <w:r w:rsidRPr="0098234C">
        <w:rPr>
          <w:sz w:val="28"/>
          <w:szCs w:val="28"/>
        </w:rPr>
        <w:t>ЕПГУ.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</w:rPr>
      </w:pPr>
      <w:r w:rsidRPr="0098234C">
        <w:rPr>
          <w:rFonts w:ascii="Times New Roman" w:hAnsi="Times New Roman" w:cs="Times New Roman"/>
          <w:sz w:val="28"/>
        </w:rPr>
        <w:t>2.18.4.В этом случае Заявитель или его представитель авторизуется на ЕПГУ</w:t>
      </w:r>
      <w:r w:rsidR="00B10195">
        <w:rPr>
          <w:rFonts w:ascii="Times New Roman" w:hAnsi="Times New Roman" w:cs="Times New Roman"/>
          <w:sz w:val="28"/>
        </w:rPr>
        <w:t xml:space="preserve"> и </w:t>
      </w:r>
      <w:r w:rsidRPr="0098234C">
        <w:rPr>
          <w:rFonts w:ascii="Times New Roman" w:hAnsi="Times New Roman" w:cs="Times New Roman"/>
          <w:sz w:val="28"/>
        </w:rPr>
        <w:t>посредством подтвержденной учетной записи в ЕСИА, заполняет зая</w:t>
      </w:r>
      <w:r w:rsidRPr="0098234C">
        <w:rPr>
          <w:rFonts w:ascii="Times New Roman" w:hAnsi="Times New Roman" w:cs="Times New Roman"/>
          <w:sz w:val="28"/>
        </w:rPr>
        <w:t>в</w:t>
      </w:r>
      <w:r w:rsidRPr="0098234C">
        <w:rPr>
          <w:rFonts w:ascii="Times New Roman" w:hAnsi="Times New Roman" w:cs="Times New Roman"/>
          <w:sz w:val="28"/>
        </w:rPr>
        <w:lastRenderedPageBreak/>
        <w:t>ление</w:t>
      </w:r>
      <w:r w:rsidR="00B10195">
        <w:rPr>
          <w:rFonts w:ascii="Times New Roman" w:hAnsi="Times New Roman" w:cs="Times New Roman"/>
          <w:sz w:val="28"/>
        </w:rPr>
        <w:t xml:space="preserve"> </w:t>
      </w:r>
      <w:r w:rsidRPr="0098234C">
        <w:rPr>
          <w:rFonts w:ascii="Times New Roman" w:hAnsi="Times New Roman" w:cs="Times New Roman"/>
          <w:sz w:val="28"/>
        </w:rPr>
        <w:t>о предоставлении муниципальной услуги с использованием интера</w:t>
      </w:r>
      <w:r w:rsidR="00B10195">
        <w:rPr>
          <w:rFonts w:ascii="Times New Roman" w:hAnsi="Times New Roman" w:cs="Times New Roman"/>
          <w:sz w:val="28"/>
        </w:rPr>
        <w:t>кти</w:t>
      </w:r>
      <w:r w:rsidR="00B10195">
        <w:rPr>
          <w:rFonts w:ascii="Times New Roman" w:hAnsi="Times New Roman" w:cs="Times New Roman"/>
          <w:sz w:val="28"/>
        </w:rPr>
        <w:t>в</w:t>
      </w:r>
      <w:r w:rsidR="00B10195">
        <w:rPr>
          <w:rFonts w:ascii="Times New Roman" w:hAnsi="Times New Roman" w:cs="Times New Roman"/>
          <w:sz w:val="28"/>
        </w:rPr>
        <w:t xml:space="preserve">ной формы </w:t>
      </w:r>
      <w:r w:rsidRPr="0098234C">
        <w:rPr>
          <w:rFonts w:ascii="Times New Roman" w:hAnsi="Times New Roman" w:cs="Times New Roman"/>
          <w:sz w:val="28"/>
        </w:rPr>
        <w:t>в электронном виде.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  <w:sz w:val="28"/>
        </w:rPr>
      </w:pPr>
      <w:r w:rsidRPr="0098234C">
        <w:rPr>
          <w:rFonts w:ascii="Times New Roman" w:hAnsi="Times New Roman" w:cs="Times New Roman"/>
          <w:sz w:val="28"/>
        </w:rPr>
        <w:t>2.18.5.</w:t>
      </w:r>
      <w:r w:rsidR="0098234C">
        <w:rPr>
          <w:rFonts w:ascii="Times New Roman" w:hAnsi="Times New Roman" w:cs="Times New Roman"/>
          <w:sz w:val="28"/>
        </w:rPr>
        <w:t xml:space="preserve"> </w:t>
      </w:r>
      <w:r w:rsidRPr="0098234C">
        <w:rPr>
          <w:rFonts w:ascii="Times New Roman" w:hAnsi="Times New Roman" w:cs="Times New Roman"/>
          <w:sz w:val="28"/>
        </w:rPr>
        <w:t>Заполненное заявление о предоставлении муниципальной услуги направляется заявителем вместе с прикрепленными электронными образами документов, необходимыми для предоставления муниципальной услуги, в о</w:t>
      </w:r>
      <w:r w:rsidRPr="0098234C">
        <w:rPr>
          <w:rFonts w:ascii="Times New Roman" w:hAnsi="Times New Roman" w:cs="Times New Roman"/>
          <w:sz w:val="28"/>
        </w:rPr>
        <w:t>р</w:t>
      </w:r>
      <w:r w:rsidRPr="0098234C">
        <w:rPr>
          <w:rFonts w:ascii="Times New Roman" w:hAnsi="Times New Roman" w:cs="Times New Roman"/>
          <w:sz w:val="28"/>
        </w:rPr>
        <w:t>ган местного самоуправления. При авторизации в ЕСИА заявление о пред</w:t>
      </w:r>
      <w:r w:rsidRPr="0098234C">
        <w:rPr>
          <w:rFonts w:ascii="Times New Roman" w:hAnsi="Times New Roman" w:cs="Times New Roman"/>
          <w:sz w:val="28"/>
        </w:rPr>
        <w:t>о</w:t>
      </w:r>
      <w:r w:rsidRPr="0098234C">
        <w:rPr>
          <w:rFonts w:ascii="Times New Roman" w:hAnsi="Times New Roman" w:cs="Times New Roman"/>
          <w:sz w:val="28"/>
        </w:rPr>
        <w:t>ставлении муниципальной услуги считается подписанным простой электронной подписью заявителя, представителя, уполномоченного на подписание заявл</w:t>
      </w:r>
      <w:r w:rsidRPr="0098234C">
        <w:rPr>
          <w:rFonts w:ascii="Times New Roman" w:hAnsi="Times New Roman" w:cs="Times New Roman"/>
          <w:sz w:val="28"/>
        </w:rPr>
        <w:t>е</w:t>
      </w:r>
      <w:r w:rsidRPr="0098234C">
        <w:rPr>
          <w:rFonts w:ascii="Times New Roman" w:hAnsi="Times New Roman" w:cs="Times New Roman"/>
          <w:sz w:val="28"/>
        </w:rPr>
        <w:t>ния.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</w:rPr>
      </w:pPr>
      <w:proofErr w:type="gramStart"/>
      <w:r w:rsidRPr="0098234C">
        <w:rPr>
          <w:rFonts w:ascii="Times New Roman" w:hAnsi="Times New Roman" w:cs="Times New Roman"/>
          <w:sz w:val="28"/>
        </w:rPr>
        <w:t>2.18.6.Результаты предоставления муниципальной услуги, указанные в пункте (ссылка на структурный элемент подраздела «Порядок осуществления                                  в электронной форме, в том числе с использованием федеральной госуда</w:t>
      </w:r>
      <w:r w:rsidRPr="0098234C">
        <w:rPr>
          <w:rFonts w:ascii="Times New Roman" w:hAnsi="Times New Roman" w:cs="Times New Roman"/>
          <w:sz w:val="28"/>
        </w:rPr>
        <w:t>р</w:t>
      </w:r>
      <w:r w:rsidRPr="0098234C">
        <w:rPr>
          <w:rFonts w:ascii="Times New Roman" w:hAnsi="Times New Roman" w:cs="Times New Roman"/>
          <w:sz w:val="28"/>
        </w:rPr>
        <w:t>ственной информационной системы «Единый портал государственных и мун</w:t>
      </w:r>
      <w:r w:rsidRPr="0098234C">
        <w:rPr>
          <w:rFonts w:ascii="Times New Roman" w:hAnsi="Times New Roman" w:cs="Times New Roman"/>
          <w:sz w:val="28"/>
        </w:rPr>
        <w:t>и</w:t>
      </w:r>
      <w:r w:rsidRPr="0098234C">
        <w:rPr>
          <w:rFonts w:ascii="Times New Roman" w:hAnsi="Times New Roman" w:cs="Times New Roman"/>
          <w:sz w:val="28"/>
        </w:rPr>
        <w:t xml:space="preserve">ципальных услуг (функций)», </w:t>
      </w:r>
      <w:r w:rsidRPr="0098234C">
        <w:rPr>
          <w:rFonts w:ascii="Times New Roman" w:hAnsi="Times New Roman" w:cs="Times New Roman"/>
          <w:color w:val="000000"/>
          <w:sz w:val="28"/>
        </w:rPr>
        <w:t>административных процедур (действий) в соо</w:t>
      </w:r>
      <w:r w:rsidRPr="0098234C">
        <w:rPr>
          <w:rFonts w:ascii="Times New Roman" w:hAnsi="Times New Roman" w:cs="Times New Roman"/>
          <w:color w:val="000000"/>
          <w:sz w:val="28"/>
        </w:rPr>
        <w:t>т</w:t>
      </w:r>
      <w:r w:rsidR="00B10195">
        <w:rPr>
          <w:rFonts w:ascii="Times New Roman" w:hAnsi="Times New Roman" w:cs="Times New Roman"/>
          <w:color w:val="000000"/>
          <w:sz w:val="28"/>
        </w:rPr>
        <w:t xml:space="preserve">ветствии </w:t>
      </w:r>
      <w:r w:rsidRPr="0098234C">
        <w:rPr>
          <w:rFonts w:ascii="Times New Roman" w:hAnsi="Times New Roman" w:cs="Times New Roman"/>
          <w:color w:val="000000"/>
          <w:sz w:val="28"/>
        </w:rPr>
        <w:t>с положениями статьи 10 Федерального закона от 27.07.20</w:t>
      </w:r>
      <w:r w:rsidR="00B10195">
        <w:rPr>
          <w:rFonts w:ascii="Times New Roman" w:hAnsi="Times New Roman" w:cs="Times New Roman"/>
          <w:color w:val="000000"/>
          <w:sz w:val="28"/>
        </w:rPr>
        <w:t xml:space="preserve">10 № 210-ФЗ» </w:t>
      </w:r>
      <w:r w:rsidRPr="0098234C">
        <w:rPr>
          <w:rFonts w:ascii="Times New Roman" w:hAnsi="Times New Roman" w:cs="Times New Roman"/>
          <w:color w:val="000000"/>
          <w:sz w:val="28"/>
        </w:rPr>
        <w:t xml:space="preserve">Раздела III) административного регламента, направляются заявителю или его </w:t>
      </w:r>
      <w:r w:rsidRPr="0098234C">
        <w:rPr>
          <w:rFonts w:ascii="Times New Roman" w:hAnsi="Times New Roman" w:cs="Times New Roman"/>
          <w:sz w:val="28"/>
        </w:rPr>
        <w:t>представителю в личный кабинет</w:t>
      </w:r>
      <w:proofErr w:type="gramEnd"/>
      <w:r w:rsidRPr="0098234C">
        <w:rPr>
          <w:rFonts w:ascii="Times New Roman" w:hAnsi="Times New Roman" w:cs="Times New Roman"/>
          <w:sz w:val="28"/>
        </w:rPr>
        <w:t xml:space="preserve"> на ЕПГУ в форме электронного докуме</w:t>
      </w:r>
      <w:r w:rsidRPr="0098234C">
        <w:rPr>
          <w:rFonts w:ascii="Times New Roman" w:hAnsi="Times New Roman" w:cs="Times New Roman"/>
          <w:sz w:val="28"/>
        </w:rPr>
        <w:t>н</w:t>
      </w:r>
      <w:r w:rsidRPr="0098234C">
        <w:rPr>
          <w:rFonts w:ascii="Times New Roman" w:hAnsi="Times New Roman" w:cs="Times New Roman"/>
          <w:sz w:val="28"/>
        </w:rPr>
        <w:t>та, подписанного усиленной квалифицированной электронной подписью рук</w:t>
      </w:r>
      <w:r w:rsidRPr="0098234C">
        <w:rPr>
          <w:rFonts w:ascii="Times New Roman" w:hAnsi="Times New Roman" w:cs="Times New Roman"/>
          <w:sz w:val="28"/>
        </w:rPr>
        <w:t>о</w:t>
      </w:r>
      <w:r w:rsidRPr="0098234C">
        <w:rPr>
          <w:rFonts w:ascii="Times New Roman" w:hAnsi="Times New Roman" w:cs="Times New Roman"/>
          <w:sz w:val="28"/>
        </w:rPr>
        <w:t>водителя органа местного самоуправления.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  <w:sz w:val="28"/>
        </w:rPr>
      </w:pPr>
      <w:r w:rsidRPr="0098234C">
        <w:rPr>
          <w:rFonts w:ascii="Times New Roman" w:hAnsi="Times New Roman" w:cs="Times New Roman"/>
          <w:sz w:val="28"/>
        </w:rPr>
        <w:t>2.18.7.</w:t>
      </w:r>
      <w:r w:rsidR="0098234C">
        <w:rPr>
          <w:rFonts w:ascii="Times New Roman" w:hAnsi="Times New Roman" w:cs="Times New Roman"/>
          <w:sz w:val="28"/>
        </w:rPr>
        <w:t xml:space="preserve"> </w:t>
      </w:r>
      <w:r w:rsidRPr="0098234C">
        <w:rPr>
          <w:rFonts w:ascii="Times New Roman" w:hAnsi="Times New Roman" w:cs="Times New Roman"/>
          <w:sz w:val="28"/>
        </w:rPr>
        <w:t>Электронные документы представляются в следующих форматах: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  <w:sz w:val="28"/>
        </w:rPr>
      </w:pPr>
      <w:r w:rsidRPr="0098234C">
        <w:rPr>
          <w:rFonts w:ascii="Times New Roman" w:hAnsi="Times New Roman" w:cs="Times New Roman"/>
          <w:sz w:val="28"/>
        </w:rPr>
        <w:t xml:space="preserve">а) </w:t>
      </w:r>
      <w:proofErr w:type="spellStart"/>
      <w:r w:rsidRPr="0098234C">
        <w:rPr>
          <w:rFonts w:ascii="Times New Roman" w:hAnsi="Times New Roman" w:cs="Times New Roman"/>
          <w:sz w:val="28"/>
        </w:rPr>
        <w:t>xml</w:t>
      </w:r>
      <w:proofErr w:type="spellEnd"/>
      <w:r w:rsidRPr="0098234C">
        <w:rPr>
          <w:rFonts w:ascii="Times New Roman" w:hAnsi="Times New Roman" w:cs="Times New Roman"/>
          <w:sz w:val="28"/>
        </w:rPr>
        <w:t xml:space="preserve"> - для формализованных документов;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  <w:sz w:val="28"/>
        </w:rPr>
      </w:pPr>
      <w:r w:rsidRPr="0098234C">
        <w:rPr>
          <w:rFonts w:ascii="Times New Roman" w:hAnsi="Times New Roman" w:cs="Times New Roman"/>
          <w:sz w:val="28"/>
        </w:rPr>
        <w:t xml:space="preserve">б) </w:t>
      </w:r>
      <w:proofErr w:type="spellStart"/>
      <w:r w:rsidRPr="0098234C">
        <w:rPr>
          <w:rFonts w:ascii="Times New Roman" w:hAnsi="Times New Roman" w:cs="Times New Roman"/>
          <w:sz w:val="28"/>
        </w:rPr>
        <w:t>doc</w:t>
      </w:r>
      <w:proofErr w:type="spellEnd"/>
      <w:r w:rsidRPr="0098234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8234C">
        <w:rPr>
          <w:rFonts w:ascii="Times New Roman" w:hAnsi="Times New Roman" w:cs="Times New Roman"/>
          <w:sz w:val="28"/>
        </w:rPr>
        <w:t>docx</w:t>
      </w:r>
      <w:proofErr w:type="spellEnd"/>
      <w:r w:rsidRPr="0098234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8234C">
        <w:rPr>
          <w:rFonts w:ascii="Times New Roman" w:hAnsi="Times New Roman" w:cs="Times New Roman"/>
          <w:sz w:val="28"/>
        </w:rPr>
        <w:t>odt</w:t>
      </w:r>
      <w:proofErr w:type="spellEnd"/>
      <w:r w:rsidRPr="0098234C">
        <w:rPr>
          <w:rFonts w:ascii="Times New Roman" w:hAnsi="Times New Roman" w:cs="Times New Roman"/>
          <w:sz w:val="28"/>
        </w:rPr>
        <w:t xml:space="preserve"> - для документов с текстовым содержанием, не включающим формулы (за исключением документов, указанных в подпункте «в» настоящего пункта);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  <w:sz w:val="28"/>
        </w:rPr>
      </w:pPr>
      <w:r w:rsidRPr="0098234C">
        <w:rPr>
          <w:rFonts w:ascii="Times New Roman" w:hAnsi="Times New Roman" w:cs="Times New Roman"/>
          <w:sz w:val="28"/>
        </w:rPr>
        <w:t xml:space="preserve">в) </w:t>
      </w:r>
      <w:proofErr w:type="spellStart"/>
      <w:r w:rsidRPr="0098234C">
        <w:rPr>
          <w:rFonts w:ascii="Times New Roman" w:hAnsi="Times New Roman" w:cs="Times New Roman"/>
          <w:sz w:val="28"/>
        </w:rPr>
        <w:t>xls</w:t>
      </w:r>
      <w:proofErr w:type="spellEnd"/>
      <w:r w:rsidRPr="0098234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8234C">
        <w:rPr>
          <w:rFonts w:ascii="Times New Roman" w:hAnsi="Times New Roman" w:cs="Times New Roman"/>
          <w:sz w:val="28"/>
        </w:rPr>
        <w:t>xlsx</w:t>
      </w:r>
      <w:proofErr w:type="spellEnd"/>
      <w:r w:rsidRPr="0098234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8234C">
        <w:rPr>
          <w:rFonts w:ascii="Times New Roman" w:hAnsi="Times New Roman" w:cs="Times New Roman"/>
          <w:sz w:val="28"/>
        </w:rPr>
        <w:t>ods</w:t>
      </w:r>
      <w:proofErr w:type="spellEnd"/>
      <w:r w:rsidRPr="0098234C">
        <w:rPr>
          <w:rFonts w:ascii="Times New Roman" w:hAnsi="Times New Roman" w:cs="Times New Roman"/>
          <w:sz w:val="28"/>
        </w:rPr>
        <w:t xml:space="preserve"> - для документов, содержащих расчеты;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  <w:sz w:val="28"/>
        </w:rPr>
      </w:pPr>
      <w:r w:rsidRPr="0098234C">
        <w:rPr>
          <w:rFonts w:ascii="Times New Roman" w:hAnsi="Times New Roman" w:cs="Times New Roman"/>
          <w:sz w:val="28"/>
        </w:rPr>
        <w:t xml:space="preserve">г) </w:t>
      </w:r>
      <w:proofErr w:type="spellStart"/>
      <w:r w:rsidRPr="0098234C">
        <w:rPr>
          <w:rFonts w:ascii="Times New Roman" w:hAnsi="Times New Roman" w:cs="Times New Roman"/>
          <w:sz w:val="28"/>
        </w:rPr>
        <w:t>pdf</w:t>
      </w:r>
      <w:proofErr w:type="spellEnd"/>
      <w:r w:rsidRPr="0098234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8234C">
        <w:rPr>
          <w:rFonts w:ascii="Times New Roman" w:hAnsi="Times New Roman" w:cs="Times New Roman"/>
          <w:sz w:val="28"/>
        </w:rPr>
        <w:t>jpg</w:t>
      </w:r>
      <w:proofErr w:type="spellEnd"/>
      <w:r w:rsidRPr="0098234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8234C">
        <w:rPr>
          <w:rFonts w:ascii="Times New Roman" w:hAnsi="Times New Roman" w:cs="Times New Roman"/>
          <w:sz w:val="28"/>
        </w:rPr>
        <w:t>jpeg</w:t>
      </w:r>
      <w:proofErr w:type="spellEnd"/>
      <w:r w:rsidRPr="0098234C">
        <w:rPr>
          <w:rFonts w:ascii="Times New Roman" w:hAnsi="Times New Roman" w:cs="Times New Roman"/>
          <w:sz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</w:t>
      </w:r>
      <w:r w:rsidRPr="0098234C">
        <w:rPr>
          <w:rFonts w:ascii="Times New Roman" w:hAnsi="Times New Roman" w:cs="Times New Roman"/>
          <w:sz w:val="28"/>
        </w:rPr>
        <w:t>о</w:t>
      </w:r>
      <w:r w:rsidRPr="0098234C">
        <w:rPr>
          <w:rFonts w:ascii="Times New Roman" w:hAnsi="Times New Roman" w:cs="Times New Roman"/>
          <w:sz w:val="28"/>
        </w:rPr>
        <w:t>кументов, указанных в подпункте настоящего пункта), а также документов с графическим содержанием.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  <w:sz w:val="28"/>
        </w:rPr>
      </w:pPr>
      <w:r w:rsidRPr="0098234C">
        <w:rPr>
          <w:rFonts w:ascii="Times New Roman" w:hAnsi="Times New Roman" w:cs="Times New Roman"/>
          <w:sz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 допускается), которое осуществляется с сохранением ориентации оригинала документа                            в разрешении 300 - 500 </w:t>
      </w:r>
      <w:proofErr w:type="spellStart"/>
      <w:r w:rsidRPr="0098234C">
        <w:rPr>
          <w:rFonts w:ascii="Times New Roman" w:hAnsi="Times New Roman" w:cs="Times New Roman"/>
          <w:sz w:val="28"/>
        </w:rPr>
        <w:t>dpi</w:t>
      </w:r>
      <w:proofErr w:type="spellEnd"/>
      <w:r w:rsidRPr="0098234C">
        <w:rPr>
          <w:rFonts w:ascii="Times New Roman" w:hAnsi="Times New Roman" w:cs="Times New Roman"/>
          <w:sz w:val="28"/>
        </w:rPr>
        <w:t xml:space="preserve"> (масштаб 1:1) с использованием следующих реж</w:t>
      </w:r>
      <w:r w:rsidRPr="0098234C">
        <w:rPr>
          <w:rFonts w:ascii="Times New Roman" w:hAnsi="Times New Roman" w:cs="Times New Roman"/>
          <w:sz w:val="28"/>
        </w:rPr>
        <w:t>и</w:t>
      </w:r>
      <w:r w:rsidRPr="0098234C">
        <w:rPr>
          <w:rFonts w:ascii="Times New Roman" w:hAnsi="Times New Roman" w:cs="Times New Roman"/>
          <w:sz w:val="28"/>
        </w:rPr>
        <w:t>мов: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  <w:sz w:val="28"/>
        </w:rPr>
      </w:pPr>
      <w:r w:rsidRPr="0098234C">
        <w:rPr>
          <w:rFonts w:ascii="Times New Roman" w:hAnsi="Times New Roman" w:cs="Times New Roman"/>
          <w:sz w:val="28"/>
        </w:rPr>
        <w:t>«черно-белый» (при отсутствии в документе графических изображений и (или) цветного текста);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  <w:sz w:val="28"/>
        </w:rPr>
      </w:pPr>
      <w:r w:rsidRPr="0098234C">
        <w:rPr>
          <w:rFonts w:ascii="Times New Roman" w:hAnsi="Times New Roman" w:cs="Times New Roman"/>
          <w:sz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  <w:sz w:val="28"/>
        </w:rPr>
      </w:pPr>
      <w:r w:rsidRPr="0098234C">
        <w:rPr>
          <w:rFonts w:ascii="Times New Roman" w:hAnsi="Times New Roman" w:cs="Times New Roman"/>
          <w:sz w:val="28"/>
        </w:rPr>
        <w:t>«цветной» или «режим полной цветопередачи» (при наличии в документе цветных графических изображений либо цветного текста);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  <w:sz w:val="28"/>
        </w:rPr>
      </w:pPr>
      <w:r w:rsidRPr="0098234C">
        <w:rPr>
          <w:rFonts w:ascii="Times New Roman" w:hAnsi="Times New Roman" w:cs="Times New Roman"/>
          <w:sz w:val="28"/>
        </w:rPr>
        <w:t>сохранением всех аутентичных признаков подлинности, а именно: граф</w:t>
      </w:r>
      <w:r w:rsidRPr="0098234C">
        <w:rPr>
          <w:rFonts w:ascii="Times New Roman" w:hAnsi="Times New Roman" w:cs="Times New Roman"/>
          <w:sz w:val="28"/>
        </w:rPr>
        <w:t>и</w:t>
      </w:r>
      <w:r w:rsidRPr="0098234C">
        <w:rPr>
          <w:rFonts w:ascii="Times New Roman" w:hAnsi="Times New Roman" w:cs="Times New Roman"/>
          <w:sz w:val="28"/>
        </w:rPr>
        <w:t>ческой подписи лица, печати, углового штампа бланка;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  <w:sz w:val="28"/>
        </w:rPr>
      </w:pPr>
      <w:r w:rsidRPr="0098234C">
        <w:rPr>
          <w:rFonts w:ascii="Times New Roman" w:hAnsi="Times New Roman" w:cs="Times New Roman"/>
          <w:sz w:val="28"/>
        </w:rPr>
        <w:t>количество файлов должно соответствовать количеству документов, ка</w:t>
      </w:r>
      <w:r w:rsidRPr="0098234C">
        <w:rPr>
          <w:rFonts w:ascii="Times New Roman" w:hAnsi="Times New Roman" w:cs="Times New Roman"/>
          <w:sz w:val="28"/>
        </w:rPr>
        <w:t>ж</w:t>
      </w:r>
      <w:r w:rsidRPr="0098234C">
        <w:rPr>
          <w:rFonts w:ascii="Times New Roman" w:hAnsi="Times New Roman" w:cs="Times New Roman"/>
          <w:sz w:val="28"/>
        </w:rPr>
        <w:t>дый из которых содержит текстовую и (или) графическую информацию.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  <w:sz w:val="28"/>
        </w:rPr>
      </w:pPr>
      <w:r w:rsidRPr="0098234C">
        <w:rPr>
          <w:rFonts w:ascii="Times New Roman" w:hAnsi="Times New Roman" w:cs="Times New Roman"/>
          <w:sz w:val="28"/>
        </w:rPr>
        <w:t>Электронные документы должны обеспечивать: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  <w:sz w:val="28"/>
        </w:rPr>
      </w:pPr>
      <w:r w:rsidRPr="0098234C">
        <w:rPr>
          <w:rFonts w:ascii="Times New Roman" w:hAnsi="Times New Roman" w:cs="Times New Roman"/>
          <w:sz w:val="28"/>
        </w:rPr>
        <w:t>- возможность идентифицировать документ и количество листов                              в документе;</w:t>
      </w:r>
    </w:p>
    <w:p w:rsidR="00157AF5" w:rsidRPr="0098234C" w:rsidRDefault="00157AF5" w:rsidP="00003AD3">
      <w:pPr>
        <w:pStyle w:val="afff3"/>
        <w:spacing w:line="214" w:lineRule="auto"/>
        <w:ind w:left="0"/>
        <w:rPr>
          <w:rFonts w:ascii="Times New Roman" w:hAnsi="Times New Roman" w:cs="Times New Roman"/>
          <w:sz w:val="28"/>
        </w:rPr>
      </w:pPr>
      <w:r w:rsidRPr="0098234C">
        <w:rPr>
          <w:rFonts w:ascii="Times New Roman" w:hAnsi="Times New Roman" w:cs="Times New Roman"/>
          <w:sz w:val="28"/>
        </w:rPr>
        <w:t>- 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157AF5" w:rsidRPr="0098234C" w:rsidRDefault="00157AF5" w:rsidP="00003AD3">
      <w:pPr>
        <w:spacing w:line="214" w:lineRule="auto"/>
        <w:ind w:firstLine="709"/>
        <w:jc w:val="both"/>
        <w:rPr>
          <w:rFonts w:eastAsia="Arial"/>
          <w:sz w:val="28"/>
          <w:szCs w:val="28"/>
        </w:rPr>
      </w:pPr>
      <w:r w:rsidRPr="0098234C">
        <w:rPr>
          <w:rFonts w:eastAsia="Arial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98234C">
        <w:rPr>
          <w:rFonts w:eastAsia="Arial"/>
          <w:sz w:val="28"/>
          <w:szCs w:val="28"/>
        </w:rPr>
        <w:t>xls</w:t>
      </w:r>
      <w:proofErr w:type="spellEnd"/>
      <w:r w:rsidRPr="0098234C">
        <w:rPr>
          <w:rFonts w:eastAsia="Arial"/>
          <w:sz w:val="28"/>
          <w:szCs w:val="28"/>
        </w:rPr>
        <w:t xml:space="preserve">, </w:t>
      </w:r>
      <w:proofErr w:type="spellStart"/>
      <w:r w:rsidRPr="0098234C">
        <w:rPr>
          <w:rFonts w:eastAsia="Arial"/>
          <w:sz w:val="28"/>
          <w:szCs w:val="28"/>
        </w:rPr>
        <w:t>xlsx</w:t>
      </w:r>
      <w:proofErr w:type="spellEnd"/>
      <w:r w:rsidRPr="0098234C">
        <w:rPr>
          <w:rFonts w:eastAsia="Arial"/>
          <w:sz w:val="28"/>
          <w:szCs w:val="28"/>
        </w:rPr>
        <w:t xml:space="preserve"> или </w:t>
      </w:r>
      <w:proofErr w:type="spellStart"/>
      <w:r w:rsidRPr="0098234C">
        <w:rPr>
          <w:rFonts w:eastAsia="Arial"/>
          <w:sz w:val="28"/>
          <w:szCs w:val="28"/>
        </w:rPr>
        <w:t>ods</w:t>
      </w:r>
      <w:proofErr w:type="spellEnd"/>
      <w:r w:rsidRPr="0098234C">
        <w:rPr>
          <w:rFonts w:eastAsia="Arial"/>
          <w:sz w:val="28"/>
          <w:szCs w:val="28"/>
        </w:rPr>
        <w:t>, формируются в виде отдельного электронного документа.</w:t>
      </w:r>
    </w:p>
    <w:p w:rsidR="00157AF5" w:rsidRDefault="00157AF5" w:rsidP="00003AD3">
      <w:pPr>
        <w:spacing w:line="214" w:lineRule="auto"/>
        <w:ind w:firstLine="709"/>
        <w:jc w:val="center"/>
      </w:pPr>
      <w:r>
        <w:rPr>
          <w:rFonts w:eastAsia="Arial"/>
          <w:b/>
          <w:bCs/>
          <w:sz w:val="28"/>
          <w:szCs w:val="28"/>
        </w:rPr>
        <w:t>Раздел 3. </w:t>
      </w:r>
      <w:r>
        <w:rPr>
          <w:rFonts w:eastAsia="Arial"/>
          <w:b/>
          <w:sz w:val="28"/>
          <w:szCs w:val="28"/>
        </w:rPr>
        <w:t>Состав, последовательность и сроки выполнения админ</w:t>
      </w:r>
      <w:r>
        <w:rPr>
          <w:rFonts w:eastAsia="Arial"/>
          <w:b/>
          <w:sz w:val="28"/>
          <w:szCs w:val="28"/>
        </w:rPr>
        <w:t>и</w:t>
      </w:r>
      <w:r>
        <w:rPr>
          <w:rFonts w:eastAsia="Arial"/>
          <w:b/>
          <w:sz w:val="28"/>
          <w:szCs w:val="28"/>
        </w:rPr>
        <w:t xml:space="preserve">стративных процедур, требования к порядку их выполнения, в том числе </w:t>
      </w:r>
      <w:r>
        <w:rPr>
          <w:rFonts w:eastAsia="Arial"/>
          <w:b/>
          <w:sz w:val="28"/>
          <w:szCs w:val="28"/>
        </w:rPr>
        <w:lastRenderedPageBreak/>
        <w:t>особенности выполнения административных процедур в электронной форме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Исчерпывающий перечень административных процедур.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3.1.1.</w:t>
      </w:r>
      <w:r w:rsidR="0098234C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предоставление информации о порядке и сроках предоставления услуги;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запись на прием в орган местного самоуправления (МФЦ) для подачи з</w:t>
      </w:r>
      <w:r>
        <w:rPr>
          <w:sz w:val="28"/>
        </w:rPr>
        <w:t>а</w:t>
      </w:r>
      <w:r>
        <w:rPr>
          <w:sz w:val="28"/>
        </w:rPr>
        <w:t>явления;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формирование запроса о предоставлении услуги;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прием и регистрация органом местного самоуправления документов;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 xml:space="preserve">получение результата предоставления муниципальной услуги; 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получение заявителем сведений о ходе предоставления муниципальной услуги;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осуществление оценки качества предоставления муниципальной услуги;</w:t>
      </w:r>
    </w:p>
    <w:p w:rsidR="00157AF5" w:rsidRDefault="00157AF5" w:rsidP="00003AD3">
      <w:pPr>
        <w:spacing w:line="214" w:lineRule="auto"/>
        <w:ind w:firstLine="709"/>
        <w:jc w:val="both"/>
        <w:rPr>
          <w:iCs/>
          <w:spacing w:val="-8"/>
          <w:sz w:val="28"/>
          <w:szCs w:val="28"/>
        </w:rPr>
      </w:pPr>
      <w:r>
        <w:rPr>
          <w:iCs/>
          <w:spacing w:val="-8"/>
          <w:sz w:val="28"/>
          <w:szCs w:val="28"/>
        </w:rPr>
        <w:t>досудебное (внесудебное) обжалование решений и действий (бездействия) о</w:t>
      </w:r>
      <w:r>
        <w:rPr>
          <w:iCs/>
          <w:spacing w:val="-8"/>
          <w:sz w:val="28"/>
          <w:szCs w:val="28"/>
        </w:rPr>
        <w:t>р</w:t>
      </w:r>
      <w:r>
        <w:rPr>
          <w:iCs/>
          <w:spacing w:val="-8"/>
          <w:sz w:val="28"/>
          <w:szCs w:val="28"/>
        </w:rPr>
        <w:t>гана, предоставляющего муниципальную услугу, его должностных лиц, муниц</w:t>
      </w:r>
      <w:r>
        <w:rPr>
          <w:iCs/>
          <w:spacing w:val="-8"/>
          <w:sz w:val="28"/>
          <w:szCs w:val="28"/>
        </w:rPr>
        <w:t>и</w:t>
      </w:r>
      <w:r>
        <w:rPr>
          <w:iCs/>
          <w:spacing w:val="-8"/>
          <w:sz w:val="28"/>
          <w:szCs w:val="28"/>
        </w:rPr>
        <w:t>пальных служащих.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b/>
          <w:bCs/>
          <w:sz w:val="28"/>
          <w:szCs w:val="28"/>
        </w:rPr>
        <w:t>3.2.</w:t>
      </w:r>
      <w:r>
        <w:rPr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Прием, регистрация заявления и представленного пакета док</w:t>
      </w:r>
      <w:r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ментов.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>3.2.1. Основанием для начала предоставления муниципальной услуги я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ляется подача лицом, заинтересованным в получении </w:t>
      </w:r>
      <w:r>
        <w:rPr>
          <w:color w:val="000000"/>
          <w:sz w:val="28"/>
          <w:szCs w:val="28"/>
        </w:rPr>
        <w:t>результата предоставл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 муниципальной услуги</w:t>
      </w:r>
      <w:r>
        <w:rPr>
          <w:sz w:val="28"/>
          <w:szCs w:val="28"/>
        </w:rPr>
        <w:t xml:space="preserve"> и пакета документов в соответствии с пунктом 2.8. настоящего Административного регламента в Отдел или МАУ «МФЦ» </w:t>
      </w:r>
      <w:r w:rsidR="0098234C">
        <w:rPr>
          <w:sz w:val="28"/>
          <w:szCs w:val="28"/>
        </w:rPr>
        <w:t>Песч</w:t>
      </w:r>
      <w:r w:rsidR="0098234C">
        <w:rPr>
          <w:sz w:val="28"/>
          <w:szCs w:val="28"/>
        </w:rPr>
        <w:t>а</w:t>
      </w:r>
      <w:r w:rsidR="0098234C">
        <w:rPr>
          <w:sz w:val="28"/>
          <w:szCs w:val="28"/>
        </w:rPr>
        <w:t>нокопского</w:t>
      </w:r>
      <w:r>
        <w:rPr>
          <w:sz w:val="28"/>
          <w:szCs w:val="28"/>
        </w:rPr>
        <w:t xml:space="preserve"> района.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 Специалист, ответственный за прием документов: 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предмет обращения, устанавливает личность заявителя, проверяет документ, удостоверяющий его личность;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соответствие заявления требованиям, установленным пунктом 2.8.1. настоящего Административного регламента;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комплектность документов, прилагаемых к заявлению, а также сличает представленные экземпляры копий документов с оригиналами.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регистрирует заявление с пакетом документов в соответствии </w:t>
      </w:r>
      <w:r w:rsidR="0098234C">
        <w:rPr>
          <w:sz w:val="28"/>
          <w:szCs w:val="28"/>
        </w:rPr>
        <w:t>с регламе</w:t>
      </w:r>
      <w:r w:rsidR="0098234C">
        <w:rPr>
          <w:sz w:val="28"/>
          <w:szCs w:val="28"/>
        </w:rPr>
        <w:t>н</w:t>
      </w:r>
      <w:r w:rsidR="0098234C">
        <w:rPr>
          <w:sz w:val="28"/>
          <w:szCs w:val="28"/>
        </w:rPr>
        <w:t>том Администрации Песчанокопского</w:t>
      </w:r>
      <w:r>
        <w:rPr>
          <w:sz w:val="28"/>
          <w:szCs w:val="28"/>
        </w:rPr>
        <w:t xml:space="preserve"> района. 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 Максимальный срок приема заявления и документов для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муниципальной услуги не должен превышать 15 минут.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3.2.4. Максимальный срок регистрации заявления не должен превышать срок</w:t>
      </w:r>
      <w:r w:rsidR="0098234C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установленный пунктом 2.13.1 настоящего Административного регламе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3.2.5. Результатом процедуры приема, регистрации заявления и предста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ленного пакета документов является регистрация заявления в журнале рег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Отдела.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b/>
          <w:bCs/>
          <w:sz w:val="28"/>
          <w:szCs w:val="28"/>
        </w:rPr>
        <w:t>3.3.</w:t>
      </w:r>
      <w:r>
        <w:rPr>
          <w:sz w:val="28"/>
          <w:szCs w:val="28"/>
        </w:rPr>
        <w:t> </w:t>
      </w:r>
      <w:r>
        <w:rPr>
          <w:b/>
          <w:sz w:val="28"/>
          <w:szCs w:val="28"/>
        </w:rPr>
        <w:t>Рассмотрение заявления, подготовка решения рабочей группы</w:t>
      </w:r>
      <w:r>
        <w:rPr>
          <w:b/>
          <w:color w:val="000000"/>
          <w:sz w:val="28"/>
          <w:szCs w:val="28"/>
        </w:rPr>
        <w:t xml:space="preserve"> Администрации </w:t>
      </w:r>
      <w:r w:rsidR="0098234C">
        <w:rPr>
          <w:b/>
          <w:color w:val="000000"/>
          <w:sz w:val="28"/>
          <w:szCs w:val="28"/>
        </w:rPr>
        <w:t>Песчанокопского района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</w:rPr>
        <w:t>района</w:t>
      </w:r>
      <w:proofErr w:type="spellEnd"/>
      <w:proofErr w:type="gramEnd"/>
      <w:r>
        <w:rPr>
          <w:b/>
          <w:color w:val="000000"/>
          <w:sz w:val="28"/>
          <w:szCs w:val="28"/>
        </w:rPr>
        <w:t xml:space="preserve"> о включении  </w:t>
      </w:r>
      <w:r>
        <w:rPr>
          <w:b/>
          <w:sz w:val="28"/>
          <w:szCs w:val="28"/>
        </w:rPr>
        <w:t>заявителя в число получателей социальных выплат на приобретение (строительство) жилья</w:t>
      </w:r>
      <w:r>
        <w:rPr>
          <w:b/>
          <w:bCs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либо об отказе о включении заявителя в число получателей соц</w:t>
      </w:r>
      <w:r>
        <w:rPr>
          <w:b/>
          <w:color w:val="000000"/>
          <w:sz w:val="28"/>
          <w:szCs w:val="28"/>
        </w:rPr>
        <w:t>и</w:t>
      </w:r>
      <w:r>
        <w:rPr>
          <w:b/>
          <w:color w:val="000000"/>
          <w:sz w:val="28"/>
          <w:szCs w:val="28"/>
        </w:rPr>
        <w:t>альных выплат на приобретение (строительство) жилья.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8"/>
        </w:rPr>
        <w:t xml:space="preserve">  </w:t>
      </w:r>
      <w:r>
        <w:rPr>
          <w:rFonts w:eastAsia="Times New Roman CYR"/>
          <w:sz w:val="28"/>
          <w:szCs w:val="28"/>
        </w:rPr>
        <w:t>3.3.1</w:t>
      </w:r>
      <w:proofErr w:type="gramStart"/>
      <w:r>
        <w:rPr>
          <w:rFonts w:eastAsia="Times New Roman CYR"/>
          <w:sz w:val="28"/>
          <w:szCs w:val="28"/>
        </w:rPr>
        <w:t xml:space="preserve"> В</w:t>
      </w:r>
      <w:proofErr w:type="gramEnd"/>
      <w:r>
        <w:rPr>
          <w:rFonts w:eastAsia="Times New Roman CYR"/>
          <w:sz w:val="28"/>
          <w:szCs w:val="28"/>
        </w:rPr>
        <w:t xml:space="preserve"> ходе приема и регистрации документов, необходимых для пред</w:t>
      </w:r>
      <w:r>
        <w:rPr>
          <w:rFonts w:eastAsia="Times New Roman CYR"/>
          <w:sz w:val="28"/>
          <w:szCs w:val="28"/>
        </w:rPr>
        <w:t>о</w:t>
      </w:r>
      <w:r>
        <w:rPr>
          <w:rFonts w:eastAsia="Times New Roman CYR"/>
          <w:sz w:val="28"/>
          <w:szCs w:val="28"/>
        </w:rPr>
        <w:t>ставления муниципальной услуги, специалист Отдела: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предмет обращения;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проверяет документ, удостоверяющий личность заявителя;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проверяет наличие документов, необходимых для предоставления мун</w:t>
      </w: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>ципальной услуги, в соответствии с перечнем, установленным пунктом 2.8 А</w:t>
      </w:r>
      <w:r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министративного регламента;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sz w:val="28"/>
          <w:szCs w:val="28"/>
        </w:rPr>
        <w:t xml:space="preserve">проверяет соответствие представленных документов; 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sz w:val="28"/>
          <w:szCs w:val="28"/>
        </w:rPr>
        <w:lastRenderedPageBreak/>
        <w:t>принимает заявление и документы;</w:t>
      </w:r>
    </w:p>
    <w:p w:rsidR="00157AF5" w:rsidRDefault="00157AF5" w:rsidP="00003AD3">
      <w:pPr>
        <w:spacing w:line="214" w:lineRule="auto"/>
        <w:ind w:firstLine="709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sz w:val="28"/>
          <w:szCs w:val="28"/>
        </w:rPr>
        <w:t>проверяет правильность написания заявления.</w:t>
      </w:r>
    </w:p>
    <w:p w:rsidR="00157AF5" w:rsidRDefault="00157AF5" w:rsidP="00003AD3">
      <w:pPr>
        <w:tabs>
          <w:tab w:val="left" w:pos="750"/>
          <w:tab w:val="left" w:pos="990"/>
        </w:tabs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отдела вносит в журнал регистрации запись:</w:t>
      </w:r>
    </w:p>
    <w:p w:rsidR="00157AF5" w:rsidRDefault="00157AF5" w:rsidP="00003AD3">
      <w:pPr>
        <w:tabs>
          <w:tab w:val="left" w:pos="750"/>
          <w:tab w:val="left" w:pos="990"/>
        </w:tabs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порядковый номер записи;</w:t>
      </w:r>
    </w:p>
    <w:p w:rsidR="00157AF5" w:rsidRDefault="00157AF5" w:rsidP="00003AD3">
      <w:pPr>
        <w:tabs>
          <w:tab w:val="left" w:pos="750"/>
          <w:tab w:val="left" w:pos="990"/>
        </w:tabs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дату приема;</w:t>
      </w:r>
    </w:p>
    <w:p w:rsidR="00157AF5" w:rsidRDefault="00157AF5" w:rsidP="00003AD3">
      <w:pPr>
        <w:tabs>
          <w:tab w:val="left" w:pos="750"/>
          <w:tab w:val="left" w:pos="990"/>
        </w:tabs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Ф.И.О. заявителя;</w:t>
      </w:r>
    </w:p>
    <w:p w:rsidR="00157AF5" w:rsidRDefault="00157AF5" w:rsidP="00003AD3">
      <w:pPr>
        <w:tabs>
          <w:tab w:val="left" w:pos="750"/>
          <w:tab w:val="left" w:pos="990"/>
        </w:tabs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данные документа, удостоверяющего личность заявителя;</w:t>
      </w:r>
    </w:p>
    <w:p w:rsidR="00157AF5" w:rsidRDefault="00157AF5" w:rsidP="00003AD3">
      <w:pPr>
        <w:tabs>
          <w:tab w:val="left" w:pos="750"/>
          <w:tab w:val="left" w:pos="990"/>
        </w:tabs>
        <w:spacing w:line="214" w:lineRule="auto"/>
        <w:ind w:firstLine="709"/>
        <w:jc w:val="both"/>
      </w:pPr>
      <w:r>
        <w:rPr>
          <w:color w:val="000000"/>
          <w:sz w:val="28"/>
          <w:szCs w:val="28"/>
        </w:rPr>
        <w:t xml:space="preserve">  3.3.3.</w:t>
      </w:r>
      <w:r w:rsidR="0098234C">
        <w:rPr>
          <w:color w:val="000000"/>
          <w:sz w:val="28"/>
          <w:szCs w:val="28"/>
        </w:rPr>
        <w:t xml:space="preserve"> </w:t>
      </w:r>
      <w:r>
        <w:rPr>
          <w:rFonts w:eastAsia="Times New Roman CYR"/>
          <w:sz w:val="28"/>
          <w:szCs w:val="28"/>
        </w:rPr>
        <w:t>После проведенной проверки, Администрация принимает решение о</w:t>
      </w:r>
      <w:r>
        <w:rPr>
          <w:rFonts w:eastAsia="Times New Roman CYR"/>
          <w:sz w:val="28"/>
          <w:szCs w:val="28"/>
          <w:highlight w:val="white"/>
          <w:shd w:val="clear" w:color="auto" w:fill="FFFF00"/>
        </w:rPr>
        <w:t xml:space="preserve"> включении заявителя в число получателей социальных выплат на приобрет</w:t>
      </w:r>
      <w:r>
        <w:rPr>
          <w:rFonts w:eastAsia="Times New Roman CYR"/>
          <w:sz w:val="28"/>
          <w:szCs w:val="28"/>
          <w:highlight w:val="white"/>
          <w:shd w:val="clear" w:color="auto" w:fill="FFFF00"/>
        </w:rPr>
        <w:t>е</w:t>
      </w:r>
      <w:r>
        <w:rPr>
          <w:rFonts w:eastAsia="Times New Roman CYR"/>
          <w:sz w:val="28"/>
          <w:szCs w:val="28"/>
          <w:highlight w:val="white"/>
          <w:shd w:val="clear" w:color="auto" w:fill="FFFF00"/>
        </w:rPr>
        <w:t xml:space="preserve">ние (строительство) жилья </w:t>
      </w:r>
      <w:r>
        <w:rPr>
          <w:rFonts w:eastAsia="Times New Roman CYR"/>
          <w:bCs/>
          <w:sz w:val="28"/>
          <w:szCs w:val="28"/>
          <w:highlight w:val="white"/>
          <w:shd w:val="clear" w:color="auto" w:fill="FFFF00"/>
        </w:rPr>
        <w:t>гражданам, проживающим на сельских территориях, в рамках государственной программы «Комплексное развитие сельских терр</w:t>
      </w:r>
      <w:r>
        <w:rPr>
          <w:rFonts w:eastAsia="Times New Roman CYR"/>
          <w:bCs/>
          <w:sz w:val="28"/>
          <w:szCs w:val="28"/>
          <w:highlight w:val="white"/>
          <w:shd w:val="clear" w:color="auto" w:fill="FFFF00"/>
        </w:rPr>
        <w:t>и</w:t>
      </w:r>
      <w:r>
        <w:rPr>
          <w:rFonts w:eastAsia="Times New Roman CYR"/>
          <w:bCs/>
          <w:sz w:val="28"/>
          <w:szCs w:val="28"/>
          <w:highlight w:val="white"/>
          <w:shd w:val="clear" w:color="auto" w:fill="FFFF00"/>
        </w:rPr>
        <w:t>торий</w:t>
      </w:r>
      <w:r>
        <w:rPr>
          <w:rFonts w:eastAsia="Times New Roman CYR"/>
          <w:sz w:val="28"/>
          <w:szCs w:val="28"/>
          <w:highlight w:val="white"/>
          <w:shd w:val="clear" w:color="auto" w:fill="FFFF00"/>
        </w:rPr>
        <w:t>».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b/>
          <w:bCs/>
          <w:sz w:val="28"/>
          <w:szCs w:val="28"/>
        </w:rPr>
        <w:t>3.4.</w:t>
      </w:r>
      <w:r>
        <w:rPr>
          <w:bCs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Выдача результата предоставления муниципальной услуги.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Основанием для начала административной процедуры по </w:t>
      </w:r>
      <w:r>
        <w:rPr>
          <w:color w:val="000000"/>
          <w:sz w:val="28"/>
          <w:szCs w:val="28"/>
        </w:rPr>
        <w:t>выдаче резул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тата предоставления муниципальной услуги</w:t>
      </w:r>
      <w:r>
        <w:rPr>
          <w:sz w:val="28"/>
          <w:szCs w:val="28"/>
        </w:rPr>
        <w:t xml:space="preserve"> является поступление должнос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ному лицу Отдела, ответственному за выдачу результата предоставления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ципальной услуги, протокола.</w:t>
      </w:r>
    </w:p>
    <w:p w:rsidR="00157AF5" w:rsidRDefault="00157AF5" w:rsidP="00003AD3">
      <w:pPr>
        <w:widowControl w:val="0"/>
        <w:spacing w:line="214" w:lineRule="auto"/>
        <w:ind w:firstLine="709"/>
        <w:jc w:val="both"/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В течение семи дней со дня принятия </w:t>
      </w:r>
      <w:r>
        <w:rPr>
          <w:rFonts w:eastAsia="Times New Roman CYR"/>
          <w:color w:val="000000"/>
          <w:sz w:val="28"/>
          <w:szCs w:val="28"/>
        </w:rPr>
        <w:t xml:space="preserve">решение </w:t>
      </w:r>
      <w:r>
        <w:rPr>
          <w:rFonts w:eastAsia="Times New Roman CYR"/>
          <w:sz w:val="28"/>
          <w:szCs w:val="28"/>
        </w:rPr>
        <w:t>о включении в состав участников мероприятий по улучшению</w:t>
      </w:r>
      <w:proofErr w:type="gramEnd"/>
      <w:r>
        <w:rPr>
          <w:rFonts w:eastAsia="Times New Roman CYR"/>
          <w:sz w:val="28"/>
          <w:szCs w:val="28"/>
        </w:rPr>
        <w:t xml:space="preserve"> жилищных условий граждан</w:t>
      </w:r>
      <w:r>
        <w:rPr>
          <w:rFonts w:eastAsia="Times New Roman CYR"/>
          <w:bCs/>
          <w:sz w:val="28"/>
          <w:szCs w:val="28"/>
        </w:rPr>
        <w:t>, в рамках государственной программы «Комплексное развитие сельских территорий</w:t>
      </w:r>
      <w:r>
        <w:rPr>
          <w:rFonts w:eastAsia="Times New Roman CYR"/>
          <w:sz w:val="28"/>
          <w:szCs w:val="28"/>
        </w:rPr>
        <w:t>»</w:t>
      </w:r>
      <w:r>
        <w:rPr>
          <w:rFonts w:eastAsia="Times New Roman CYR"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Отдел вручает заявителю под расписку данное решение. Если в течение выш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указанного срока заявитель не приходит в Отдел для получения решения лично или через доверенное лицо, Отдел направляет ему уведомление по указанному в заявлении почтовому адресу заказным письмом с уведомлением.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b/>
          <w:bCs/>
          <w:color w:val="000000"/>
          <w:sz w:val="28"/>
          <w:szCs w:val="28"/>
        </w:rPr>
        <w:t>3.5. Порядок осуществления административных процедур в эле</w:t>
      </w:r>
      <w:r>
        <w:rPr>
          <w:b/>
          <w:bCs/>
          <w:color w:val="000000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тронной форме, в том числе с использованием ЕПГУ (</w:t>
      </w:r>
      <w:hyperlink r:id="rId21">
        <w:r>
          <w:rPr>
            <w:b/>
            <w:bCs/>
            <w:sz w:val="28"/>
            <w:szCs w:val="28"/>
            <w:lang w:val="en-US"/>
          </w:rPr>
          <w:t>www</w:t>
        </w:r>
        <w:r>
          <w:rPr>
            <w:b/>
            <w:bCs/>
            <w:sz w:val="28"/>
            <w:szCs w:val="28"/>
          </w:rPr>
          <w:t>.</w:t>
        </w:r>
        <w:proofErr w:type="spellStart"/>
        <w:r>
          <w:rPr>
            <w:b/>
            <w:bCs/>
            <w:sz w:val="28"/>
            <w:szCs w:val="28"/>
            <w:lang w:val="en-US"/>
          </w:rPr>
          <w:t>gosuslugi</w:t>
        </w:r>
        <w:proofErr w:type="spellEnd"/>
        <w:r>
          <w:rPr>
            <w:b/>
            <w:bCs/>
            <w:sz w:val="28"/>
            <w:szCs w:val="28"/>
          </w:rPr>
          <w:t>.</w:t>
        </w:r>
        <w:proofErr w:type="spellStart"/>
        <w:r>
          <w:rPr>
            <w:b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b/>
          <w:bCs/>
          <w:color w:val="000000"/>
          <w:sz w:val="28"/>
          <w:szCs w:val="28"/>
          <w:u w:val="single"/>
        </w:rPr>
        <w:t>).</w:t>
      </w:r>
    </w:p>
    <w:p w:rsidR="00157AF5" w:rsidRDefault="00157AF5" w:rsidP="00003AD3">
      <w:pPr>
        <w:spacing w:line="214" w:lineRule="auto"/>
        <w:ind w:firstLine="709"/>
        <w:jc w:val="both"/>
      </w:pP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  <w:szCs w:val="24"/>
        </w:rPr>
        <w:t>3.5.1. Предоставление информации о порядке и сроках предоставления услуги.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Предоставление в электронной форме заявителям информации о порядке                    и сроках предоставления муниципальной услуги осуществляется: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</w:rPr>
        <w:t>посредством</w:t>
      </w:r>
      <w:r>
        <w:rPr>
          <w:b/>
          <w:sz w:val="28"/>
        </w:rPr>
        <w:t xml:space="preserve"> </w:t>
      </w:r>
      <w:r>
        <w:rPr>
          <w:sz w:val="28"/>
        </w:rPr>
        <w:t>ЕПГУ (</w:t>
      </w:r>
      <w:hyperlink r:id="rId22">
        <w:r>
          <w:rPr>
            <w:sz w:val="28"/>
          </w:rPr>
          <w:t>www.gosuslugi.ru</w:t>
        </w:r>
      </w:hyperlink>
      <w:r>
        <w:rPr>
          <w:sz w:val="28"/>
        </w:rPr>
        <w:t>);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</w:rPr>
        <w:t xml:space="preserve">на официальном сайте Администрации </w:t>
      </w:r>
      <w:r w:rsidR="0098234C">
        <w:rPr>
          <w:sz w:val="28"/>
        </w:rPr>
        <w:t>Песчанокопского района</w:t>
      </w:r>
      <w:r>
        <w:rPr>
          <w:sz w:val="28"/>
        </w:rPr>
        <w:t xml:space="preserve"> в поря</w:t>
      </w:r>
      <w:r>
        <w:rPr>
          <w:sz w:val="28"/>
        </w:rPr>
        <w:t>д</w:t>
      </w:r>
      <w:r>
        <w:rPr>
          <w:sz w:val="28"/>
        </w:rPr>
        <w:t>ке, установленном в Раздел</w:t>
      </w:r>
      <w:r>
        <w:rPr>
          <w:color w:val="000000"/>
          <w:sz w:val="28"/>
        </w:rPr>
        <w:t>е</w:t>
      </w:r>
      <w:r>
        <w:rPr>
          <w:sz w:val="28"/>
        </w:rPr>
        <w:t xml:space="preserve"> I административного регламента.</w:t>
      </w:r>
    </w:p>
    <w:p w:rsidR="00157AF5" w:rsidRDefault="00157AF5" w:rsidP="00003AD3">
      <w:pPr>
        <w:spacing w:line="214" w:lineRule="auto"/>
        <w:ind w:firstLine="709"/>
        <w:rPr>
          <w:sz w:val="28"/>
        </w:rPr>
      </w:pPr>
      <w:r>
        <w:rPr>
          <w:sz w:val="28"/>
        </w:rPr>
        <w:t>На ЕПГУ в обязательном порядке размещаются следующие сведения:</w:t>
      </w:r>
    </w:p>
    <w:p w:rsidR="00157AF5" w:rsidRDefault="00157AF5" w:rsidP="00003AD3">
      <w:pPr>
        <w:spacing w:line="214" w:lineRule="auto"/>
        <w:ind w:firstLine="709"/>
        <w:rPr>
          <w:sz w:val="28"/>
        </w:rPr>
      </w:pPr>
      <w:r>
        <w:rPr>
          <w:sz w:val="28"/>
        </w:rPr>
        <w:t>круг заявителей;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 также перечень документов, которые заявитель вправе представить по собственной инициативе;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результаты предоставления муниципальной услуги, порядок выдачи д</w:t>
      </w:r>
      <w:r>
        <w:rPr>
          <w:sz w:val="28"/>
        </w:rPr>
        <w:t>о</w:t>
      </w:r>
      <w:r>
        <w:rPr>
          <w:sz w:val="28"/>
        </w:rPr>
        <w:t>кумента, являющегося результатом предоставления муниципальной услуги;</w:t>
      </w:r>
    </w:p>
    <w:p w:rsidR="00157AF5" w:rsidRDefault="00157AF5" w:rsidP="00003AD3">
      <w:pPr>
        <w:spacing w:line="214" w:lineRule="auto"/>
        <w:ind w:firstLine="709"/>
        <w:rPr>
          <w:sz w:val="28"/>
        </w:rPr>
      </w:pPr>
      <w:r>
        <w:rPr>
          <w:sz w:val="28"/>
        </w:rPr>
        <w:t>срок предоставления муниципальной услуги;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исчерпывающий перечень оснований для приостановления или отказа в предоставлении муниципальной услуги;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формы заявлений (уведомлений), используемые при предоставлении м</w:t>
      </w:r>
      <w:r>
        <w:rPr>
          <w:sz w:val="28"/>
        </w:rPr>
        <w:t>у</w:t>
      </w:r>
      <w:r>
        <w:rPr>
          <w:sz w:val="28"/>
        </w:rPr>
        <w:t>ниципальной услуги.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3.5.2. Запись на прием в орган местного самоуправления (МФЦ) для п</w:t>
      </w:r>
      <w:r>
        <w:rPr>
          <w:sz w:val="28"/>
        </w:rPr>
        <w:t>о</w:t>
      </w:r>
      <w:r>
        <w:rPr>
          <w:sz w:val="28"/>
        </w:rPr>
        <w:t>дачи документов.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В целях предоставления муниципальной услуги осуществляется прием заявителей по предварительной записи.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При организации записи на прием в орган местного самоуправления (МФЦ) заявителю обеспечивается возможность: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ознакомления с расписанием работы органа местного самоуправления или МФЦ либо уполномоченного сотрудника органа местного самоуправления, а также   с доступными для записи на прием датами и интервалами времени приема;</w:t>
      </w:r>
    </w:p>
    <w:p w:rsidR="00157AF5" w:rsidRDefault="00157AF5" w:rsidP="00003AD3">
      <w:pPr>
        <w:widowControl w:val="0"/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записи в любые свободные для приема дату и время в пределах устано</w:t>
      </w:r>
      <w:r>
        <w:rPr>
          <w:sz w:val="28"/>
        </w:rPr>
        <w:t>в</w:t>
      </w:r>
      <w:r>
        <w:rPr>
          <w:sz w:val="28"/>
        </w:rPr>
        <w:t>ленного в органе местного самоуправления или МФЦ графика приема заявит</w:t>
      </w:r>
      <w:r>
        <w:rPr>
          <w:sz w:val="28"/>
        </w:rPr>
        <w:t>е</w:t>
      </w:r>
      <w:r>
        <w:rPr>
          <w:sz w:val="28"/>
        </w:rPr>
        <w:t>лей.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 xml:space="preserve">Запись на прием может осуществляться посредством информационной системы органа местного самоуправления или МФЦ, которая обеспечивает возможность интеграции с ЕПГУ и официальными сайтами органов местного самоуправления и МФЦ. 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В целях записи на прием в орган (организацию) или МФЦ заявителю м</w:t>
      </w:r>
      <w:r>
        <w:rPr>
          <w:sz w:val="28"/>
        </w:rPr>
        <w:t>о</w:t>
      </w:r>
      <w:r>
        <w:rPr>
          <w:sz w:val="28"/>
        </w:rPr>
        <w:t>жет обеспечиваться возможность одновременно с такой записью направить з</w:t>
      </w:r>
      <w:r>
        <w:rPr>
          <w:sz w:val="28"/>
        </w:rPr>
        <w:t>а</w:t>
      </w:r>
      <w:r w:rsidR="00B10195">
        <w:rPr>
          <w:sz w:val="28"/>
        </w:rPr>
        <w:t xml:space="preserve">прос </w:t>
      </w:r>
      <w:r>
        <w:rPr>
          <w:sz w:val="28"/>
        </w:rPr>
        <w:t>о предоставлении услуги и приложенные к нему электронные документы, необходимые для предоставления услуги.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3.5.3. Формирование запроса о предоставлении услуги.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Формирование запроса заявителем осуществляется посредством заполн</w:t>
      </w:r>
      <w:r>
        <w:rPr>
          <w:sz w:val="28"/>
        </w:rPr>
        <w:t>е</w:t>
      </w:r>
      <w:r>
        <w:rPr>
          <w:sz w:val="28"/>
        </w:rPr>
        <w:t>ния электронной формы заявления на ЕПГУ без необходимости дополнител</w:t>
      </w:r>
      <w:r>
        <w:rPr>
          <w:sz w:val="28"/>
        </w:rPr>
        <w:t>ь</w:t>
      </w:r>
      <w:r>
        <w:rPr>
          <w:sz w:val="28"/>
        </w:rPr>
        <w:t>ной подачи документов в какой-либо иной форме.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При формировании заявления заявителю обеспечивается: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анкетирование заявителя (предъявление заявителю перечня вопросов                           и исчерпывающего перечня вариантов ответов на указанные вопросы) в целях определения варианта муниципальной услуги, предусмотренного администр</w:t>
      </w:r>
      <w:r>
        <w:rPr>
          <w:sz w:val="28"/>
        </w:rPr>
        <w:t>а</w:t>
      </w:r>
      <w:r>
        <w:rPr>
          <w:sz w:val="28"/>
        </w:rPr>
        <w:t>тивным регламентом предоставления муниципальной услуги, соответствующ</w:t>
      </w:r>
      <w:r>
        <w:rPr>
          <w:sz w:val="28"/>
        </w:rPr>
        <w:t>е</w:t>
      </w:r>
      <w:r>
        <w:rPr>
          <w:sz w:val="28"/>
        </w:rPr>
        <w:t>го признакам заявителя;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предъявление заявителю варианта предоставления муниципальной усл</w:t>
      </w:r>
      <w:r>
        <w:rPr>
          <w:sz w:val="28"/>
        </w:rPr>
        <w:t>у</w:t>
      </w:r>
      <w:r>
        <w:rPr>
          <w:sz w:val="28"/>
        </w:rPr>
        <w:t>ги, предусмотренного административным регламентом предоставления мун</w:t>
      </w:r>
      <w:r>
        <w:rPr>
          <w:sz w:val="28"/>
        </w:rPr>
        <w:t>и</w:t>
      </w:r>
      <w:r>
        <w:rPr>
          <w:sz w:val="28"/>
        </w:rPr>
        <w:t>ципальной услуги;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</w:rPr>
        <w:t xml:space="preserve">возможность копирования и сохранения заявления и иных документов, указанных в подразделе 6 раздела </w:t>
      </w:r>
      <w:r>
        <w:rPr>
          <w:sz w:val="28"/>
          <w:lang w:val="en-US"/>
        </w:rPr>
        <w:t>II</w:t>
      </w:r>
      <w:r>
        <w:rPr>
          <w:sz w:val="28"/>
        </w:rPr>
        <w:t xml:space="preserve"> Административного регламента, необх</w:t>
      </w:r>
      <w:r>
        <w:rPr>
          <w:sz w:val="28"/>
        </w:rPr>
        <w:t>о</w:t>
      </w:r>
      <w:r>
        <w:rPr>
          <w:sz w:val="28"/>
        </w:rPr>
        <w:t>димых для предоставления услуги;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возможность печати на бумажном носителе копии электронной формы заявления;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сохранение ранее введенных в электронную форму заявления значений в 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заполнение полей электронной формы заявления до начала ввода свед</w:t>
      </w:r>
      <w:r>
        <w:rPr>
          <w:sz w:val="28"/>
        </w:rPr>
        <w:t>е</w:t>
      </w:r>
      <w:r>
        <w:rPr>
          <w:sz w:val="28"/>
        </w:rPr>
        <w:t>ний заявителем с использованием данных, размещенных в ЕСИА, и сведений, опубликованных на ЕПГУ, официальном сайте, в части, касающейся сведений, отсутствующих в ЕСИА;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>
        <w:rPr>
          <w:sz w:val="28"/>
        </w:rPr>
        <w:t>потери</w:t>
      </w:r>
      <w:proofErr w:type="gramEnd"/>
      <w:r>
        <w:rPr>
          <w:sz w:val="28"/>
        </w:rPr>
        <w:t xml:space="preserve"> ранее введенной информации;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возможность доступа заявителя на ЕПГУ к ранее поданны</w:t>
      </w:r>
      <w:r w:rsidR="00B10195">
        <w:rPr>
          <w:sz w:val="28"/>
        </w:rPr>
        <w:t xml:space="preserve">м им заявлениям </w:t>
      </w:r>
      <w:r>
        <w:rPr>
          <w:sz w:val="28"/>
        </w:rPr>
        <w:t>в течение не менее одного года, а также частично сформирова</w:t>
      </w:r>
      <w:r w:rsidR="00B10195">
        <w:rPr>
          <w:sz w:val="28"/>
        </w:rPr>
        <w:t>н</w:t>
      </w:r>
      <w:r w:rsidR="00B10195">
        <w:rPr>
          <w:sz w:val="28"/>
        </w:rPr>
        <w:t xml:space="preserve">ных заявлениям - </w:t>
      </w:r>
      <w:r>
        <w:rPr>
          <w:sz w:val="28"/>
        </w:rPr>
        <w:t xml:space="preserve">в течение не менее 3 месяцев. 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Сформированное и подписанное заявление направляется в орган местного самоуправления посредством ЕПГУ.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3.5.4. Прием и регистрация органом местного самоуправления докуме</w:t>
      </w:r>
      <w:r>
        <w:rPr>
          <w:sz w:val="28"/>
        </w:rPr>
        <w:t>н</w:t>
      </w:r>
      <w:r>
        <w:rPr>
          <w:sz w:val="28"/>
        </w:rPr>
        <w:t>тов.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Орган местного самоуправления обеспечивает: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прием документов, необходимых для предоставления</w:t>
      </w:r>
      <w:r w:rsidR="0098234C">
        <w:rPr>
          <w:sz w:val="28"/>
        </w:rPr>
        <w:t xml:space="preserve"> </w:t>
      </w:r>
      <w:r>
        <w:rPr>
          <w:sz w:val="28"/>
        </w:rPr>
        <w:t>муниципальной</w:t>
      </w:r>
      <w:r w:rsidR="0098234C">
        <w:rPr>
          <w:sz w:val="28"/>
        </w:rPr>
        <w:t xml:space="preserve"> </w:t>
      </w:r>
      <w:r>
        <w:rPr>
          <w:sz w:val="28"/>
        </w:rPr>
        <w:t xml:space="preserve">  услуги, и направление заявителю электронного сообщения о поступлении зая</w:t>
      </w:r>
      <w:r>
        <w:rPr>
          <w:sz w:val="28"/>
        </w:rPr>
        <w:t>в</w:t>
      </w:r>
      <w:r>
        <w:rPr>
          <w:sz w:val="28"/>
        </w:rPr>
        <w:t>ления;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регистрацию заявления и направление заявителю уведомления о регистрации заявления либо об отказе в приеме документов, необходимых для предоставления муниципальной услуги. 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После регистрации заявление направляется в структурные подразделения органа местного самоуправления.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После принятия заявления структурными подразделениями органа мес</w:t>
      </w:r>
      <w:r>
        <w:rPr>
          <w:sz w:val="28"/>
        </w:rPr>
        <w:t>т</w:t>
      </w:r>
      <w:r>
        <w:rPr>
          <w:sz w:val="28"/>
        </w:rPr>
        <w:t>ного самоуправления статус заявления в личном кабинете на ЕПГУ обновляе</w:t>
      </w:r>
      <w:r>
        <w:rPr>
          <w:sz w:val="28"/>
        </w:rPr>
        <w:t>т</w:t>
      </w:r>
      <w:r w:rsidR="00B10195">
        <w:rPr>
          <w:sz w:val="28"/>
        </w:rPr>
        <w:t xml:space="preserve">ся </w:t>
      </w:r>
      <w:r>
        <w:rPr>
          <w:sz w:val="28"/>
        </w:rPr>
        <w:t xml:space="preserve">до статуса «принято». 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 xml:space="preserve">3.5.5. Получение результата предоставления муниципальной услуги. 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Заявителю в качестве результата предоставления муниципальной услуги обеспечивается возможность получения документа в форме электронного д</w:t>
      </w:r>
      <w:r>
        <w:rPr>
          <w:sz w:val="28"/>
        </w:rPr>
        <w:t>о</w:t>
      </w:r>
      <w:r>
        <w:rPr>
          <w:sz w:val="28"/>
        </w:rPr>
        <w:t xml:space="preserve">кумента, подписанного усиленной квалифицированной ЭП уполномоченного должностного лица органа местного самоуправления, направленного заявителю                 в личный кабинет на ЕПГУ. 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Заявителю предоставляется возможность сохранения электронного док</w:t>
      </w:r>
      <w:r>
        <w:rPr>
          <w:sz w:val="28"/>
        </w:rPr>
        <w:t>у</w:t>
      </w:r>
      <w:r>
        <w:rPr>
          <w:sz w:val="28"/>
        </w:rPr>
        <w:t>мента, являющегося результатом предоставления услуги и подписанного упо</w:t>
      </w:r>
      <w:r>
        <w:rPr>
          <w:sz w:val="28"/>
        </w:rPr>
        <w:t>л</w:t>
      </w:r>
      <w:r>
        <w:rPr>
          <w:sz w:val="28"/>
        </w:rPr>
        <w:t>номоченным должностным лицом с использованием усиленной квалифицир</w:t>
      </w:r>
      <w:r>
        <w:rPr>
          <w:sz w:val="28"/>
        </w:rPr>
        <w:t>о</w:t>
      </w:r>
      <w:r>
        <w:rPr>
          <w:sz w:val="28"/>
        </w:rPr>
        <w:t>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При получении результата предоставления услуги на ЕПГУ в форме эле</w:t>
      </w:r>
      <w:r>
        <w:rPr>
          <w:sz w:val="28"/>
        </w:rPr>
        <w:t>к</w:t>
      </w:r>
      <w:r>
        <w:rPr>
          <w:sz w:val="28"/>
        </w:rPr>
        <w:t>тронного документа дополнительно обеспечивается возможность получения             по желанию заявителя документа на бумажном носителе, подтверждающего содержание электронного документа, являющегося результатом предоставл</w:t>
      </w:r>
      <w:r>
        <w:rPr>
          <w:sz w:val="28"/>
        </w:rPr>
        <w:t>е</w:t>
      </w:r>
      <w:r>
        <w:rPr>
          <w:sz w:val="28"/>
        </w:rPr>
        <w:t>ния услуги в других организациях, обладающих правом создания (замены) и выдачи ключа простой электронной подписи в целях предоставления услуг, информационная система которых интегрирована с ЕПГУ в установленном п</w:t>
      </w:r>
      <w:r>
        <w:rPr>
          <w:sz w:val="28"/>
        </w:rPr>
        <w:t>о</w:t>
      </w:r>
      <w:r>
        <w:rPr>
          <w:sz w:val="28"/>
        </w:rPr>
        <w:t>рядке (при наличии у них</w:t>
      </w:r>
      <w:proofErr w:type="gramEnd"/>
      <w:r>
        <w:rPr>
          <w:sz w:val="28"/>
        </w:rPr>
        <w:t xml:space="preserve"> технической возможности).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пятым настоящего пункта, размещается в личном кабинете на ЕПГУ                             или в электронной форме запроса.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3.5.6. Получение заявителем сведений о ходе предоставления муниц</w:t>
      </w:r>
      <w:r>
        <w:rPr>
          <w:sz w:val="28"/>
        </w:rPr>
        <w:t>и</w:t>
      </w:r>
      <w:r>
        <w:rPr>
          <w:sz w:val="28"/>
        </w:rPr>
        <w:t>пальной услуги.</w:t>
      </w:r>
    </w:p>
    <w:p w:rsidR="00B1019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 xml:space="preserve">Предоставление в электронной форме заявителям информации о ходе предоставления муниципальной услуги осуществляется посредством ЕПГУ в порядке, установленном в разделе I Административного регламента. </w:t>
      </w:r>
      <w:r w:rsidR="00B10195">
        <w:rPr>
          <w:sz w:val="28"/>
        </w:rPr>
        <w:t xml:space="preserve">                      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Заявитель имеет возможность просматривать статус электронного заявл</w:t>
      </w:r>
      <w:r>
        <w:rPr>
          <w:sz w:val="28"/>
        </w:rPr>
        <w:t>е</w:t>
      </w:r>
      <w:r>
        <w:rPr>
          <w:sz w:val="28"/>
        </w:rPr>
        <w:t>ния, а также информацию о дальнейших действиях в личном кабинете по собственной инициативе, в любое время.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При предоставлении услуги в электронной форме заявителю направляе</w:t>
      </w:r>
      <w:r>
        <w:rPr>
          <w:sz w:val="28"/>
        </w:rPr>
        <w:t>т</w:t>
      </w:r>
      <w:r>
        <w:rPr>
          <w:sz w:val="28"/>
        </w:rPr>
        <w:t>ся: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уведомление о записи на прием в орган местного самоуправления или МФЦ, содержащее сведения о дате, времени и месте приема;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t>уведомление о приеме и регистрации заявления, содержащее сведения о факте приема заявления и документов, необходимых для предоставления м</w:t>
      </w:r>
      <w:r>
        <w:rPr>
          <w:sz w:val="28"/>
        </w:rPr>
        <w:t>у</w:t>
      </w:r>
      <w:r>
        <w:rPr>
          <w:sz w:val="28"/>
        </w:rPr>
        <w:t>ниципальной услуги, и начале процедуры предоставления муниципальной услуги, а также сведения о дате и времени окончания предоставления муниц</w:t>
      </w:r>
      <w:r>
        <w:rPr>
          <w:sz w:val="28"/>
        </w:rPr>
        <w:t>и</w:t>
      </w:r>
      <w:r>
        <w:rPr>
          <w:sz w:val="28"/>
        </w:rPr>
        <w:t>пальной услуги либо мотивированный отказ в приеме заявления;</w:t>
      </w:r>
    </w:p>
    <w:p w:rsidR="00157AF5" w:rsidRDefault="00157AF5" w:rsidP="00003AD3">
      <w:pPr>
        <w:spacing w:line="214" w:lineRule="auto"/>
        <w:ind w:firstLine="709"/>
        <w:jc w:val="both"/>
      </w:pPr>
      <w:r>
        <w:rPr>
          <w:sz w:val="28"/>
        </w:rPr>
        <w:t xml:space="preserve">уведомление о результатах рассмотрения документов, необходимых для предоставления муниципальной услуги, содержащее сведения о принятии положительного решения о предоставлении муниципальной услуги </w:t>
      </w:r>
      <w:r>
        <w:br/>
      </w:r>
      <w:r>
        <w:rPr>
          <w:sz w:val="28"/>
        </w:rPr>
        <w:t>и возможности получить результат предоставления муниципальной услуги л</w:t>
      </w:r>
      <w:r>
        <w:rPr>
          <w:sz w:val="28"/>
        </w:rPr>
        <w:t>и</w:t>
      </w:r>
      <w:r>
        <w:rPr>
          <w:sz w:val="28"/>
        </w:rPr>
        <w:t>бо мотивированный отказ в предоставлении муниципальной услуги.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3.5.7. Осуществление оценки качества предоставления муниципальной услуги.</w:t>
      </w:r>
    </w:p>
    <w:p w:rsidR="00157AF5" w:rsidRDefault="00157AF5" w:rsidP="00003AD3">
      <w:pPr>
        <w:spacing w:line="214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Заявитель вправе оценить качество предоставления муниципальной усл</w:t>
      </w:r>
      <w:r>
        <w:rPr>
          <w:sz w:val="28"/>
        </w:rPr>
        <w:t>у</w:t>
      </w:r>
      <w:r w:rsidR="00B10195">
        <w:rPr>
          <w:sz w:val="28"/>
        </w:rPr>
        <w:t xml:space="preserve">ги </w:t>
      </w:r>
      <w:r>
        <w:rPr>
          <w:sz w:val="28"/>
        </w:rPr>
        <w:t>с помощью устройств подвижной радиотелефонной связи, с использованием ЕПГУ, терминальных устройств в соответствии с постановлением Правител</w:t>
      </w:r>
      <w:r>
        <w:rPr>
          <w:sz w:val="28"/>
        </w:rPr>
        <w:t>ь</w:t>
      </w:r>
      <w:r>
        <w:rPr>
          <w:sz w:val="28"/>
        </w:rPr>
        <w:t>ства Российской Федерации от 12.12.2012 № 1284 «Об оценке гражданами э</w:t>
      </w:r>
      <w:r>
        <w:rPr>
          <w:sz w:val="28"/>
        </w:rPr>
        <w:t>ф</w:t>
      </w:r>
      <w:r>
        <w:rPr>
          <w:sz w:val="28"/>
        </w:rPr>
        <w:t>фективности деятельности руководителей территориальных органов федерал</w:t>
      </w:r>
      <w:r>
        <w:rPr>
          <w:sz w:val="28"/>
        </w:rPr>
        <w:t>ь</w:t>
      </w:r>
      <w:r>
        <w:rPr>
          <w:sz w:val="28"/>
        </w:rPr>
        <w:t>ных органов исполнительной власти (их структурных подразделений) и терр</w:t>
      </w:r>
      <w:r>
        <w:rPr>
          <w:sz w:val="28"/>
        </w:rPr>
        <w:t>и</w:t>
      </w:r>
      <w:r>
        <w:rPr>
          <w:sz w:val="28"/>
        </w:rPr>
        <w:t>ториальных органов государственных внебюджетных фондов (их региональных отделений) с учетом качества предоставления  государственных услуг, руков</w:t>
      </w:r>
      <w:r>
        <w:rPr>
          <w:sz w:val="28"/>
        </w:rPr>
        <w:t>о</w:t>
      </w:r>
      <w:r>
        <w:rPr>
          <w:sz w:val="28"/>
        </w:rPr>
        <w:t>дителей многофункциональных</w:t>
      </w:r>
      <w:proofErr w:type="gramEnd"/>
      <w:r>
        <w:rPr>
          <w:sz w:val="28"/>
        </w:rPr>
        <w:t xml:space="preserve"> центров предоставления государственных услуг с учетом качества организации предоставления государственных и мун</w:t>
      </w:r>
      <w:r>
        <w:rPr>
          <w:sz w:val="28"/>
        </w:rPr>
        <w:t>и</w:t>
      </w:r>
      <w:r>
        <w:rPr>
          <w:sz w:val="28"/>
        </w:rPr>
        <w:t>ципальных услуг, а также о применении результатов указанной оценки как о</w:t>
      </w:r>
      <w:r>
        <w:rPr>
          <w:sz w:val="28"/>
        </w:rPr>
        <w:t>с</w:t>
      </w:r>
      <w:r>
        <w:rPr>
          <w:sz w:val="28"/>
        </w:rPr>
        <w:t>нования для принятия решений о досрочном прекращении исполнения соотве</w:t>
      </w:r>
      <w:r>
        <w:rPr>
          <w:sz w:val="28"/>
        </w:rPr>
        <w:t>т</w:t>
      </w:r>
      <w:r>
        <w:rPr>
          <w:sz w:val="28"/>
        </w:rPr>
        <w:t>ствующими руководителями своих должностных обязанностей».</w:t>
      </w:r>
    </w:p>
    <w:p w:rsidR="00157AF5" w:rsidRDefault="00157AF5" w:rsidP="00003AD3">
      <w:pPr>
        <w:spacing w:line="214" w:lineRule="auto"/>
        <w:jc w:val="both"/>
        <w:rPr>
          <w:rFonts w:eastAsia="Arial"/>
          <w:b/>
          <w:sz w:val="28"/>
          <w:szCs w:val="28"/>
        </w:rPr>
      </w:pPr>
    </w:p>
    <w:p w:rsidR="00157AF5" w:rsidRDefault="00157AF5" w:rsidP="00003AD3">
      <w:pPr>
        <w:spacing w:line="214" w:lineRule="auto"/>
        <w:jc w:val="both"/>
        <w:rPr>
          <w:rFonts w:eastAsia="Arial"/>
          <w:b/>
          <w:sz w:val="28"/>
          <w:szCs w:val="28"/>
        </w:rPr>
      </w:pPr>
    </w:p>
    <w:p w:rsidR="00157AF5" w:rsidRDefault="00157AF5" w:rsidP="00003AD3">
      <w:pPr>
        <w:spacing w:line="214" w:lineRule="auto"/>
        <w:jc w:val="both"/>
        <w:rPr>
          <w:rFonts w:eastAsia="Arial"/>
          <w:b/>
          <w:sz w:val="28"/>
          <w:szCs w:val="28"/>
        </w:rPr>
      </w:pPr>
    </w:p>
    <w:p w:rsidR="00157AF5" w:rsidRPr="0098234C" w:rsidRDefault="00157AF5" w:rsidP="00003AD3">
      <w:pPr>
        <w:jc w:val="both"/>
      </w:pPr>
      <w:r w:rsidRPr="0098234C">
        <w:rPr>
          <w:rFonts w:eastAsia="Arial"/>
          <w:sz w:val="28"/>
          <w:szCs w:val="28"/>
        </w:rPr>
        <w:t>Управляющий делами</w:t>
      </w:r>
    </w:p>
    <w:p w:rsidR="00157AF5" w:rsidRPr="0098234C" w:rsidRDefault="00003AD3" w:rsidP="00003AD3">
      <w:pPr>
        <w:jc w:val="both"/>
      </w:pPr>
      <w:r>
        <w:rPr>
          <w:rFonts w:eastAsia="Arial"/>
          <w:sz w:val="28"/>
          <w:szCs w:val="28"/>
        </w:rPr>
        <w:t>Администрации</w:t>
      </w:r>
      <w:r w:rsidR="00157AF5" w:rsidRPr="0098234C">
        <w:rPr>
          <w:rFonts w:eastAsia="Arial"/>
          <w:sz w:val="28"/>
          <w:szCs w:val="28"/>
        </w:rPr>
        <w:t xml:space="preserve"> района                        </w:t>
      </w:r>
      <w:r>
        <w:rPr>
          <w:rFonts w:eastAsia="Arial"/>
          <w:sz w:val="28"/>
          <w:szCs w:val="28"/>
        </w:rPr>
        <w:t xml:space="preserve">                                          </w:t>
      </w:r>
      <w:r w:rsidR="00157AF5" w:rsidRPr="0098234C">
        <w:rPr>
          <w:rFonts w:eastAsia="Arial"/>
          <w:sz w:val="28"/>
          <w:szCs w:val="28"/>
        </w:rPr>
        <w:t xml:space="preserve">    О.В. </w:t>
      </w:r>
      <w:r w:rsidR="0098234C" w:rsidRPr="0098234C">
        <w:rPr>
          <w:rFonts w:eastAsia="Arial"/>
          <w:sz w:val="28"/>
          <w:szCs w:val="28"/>
        </w:rPr>
        <w:t>Купина</w:t>
      </w:r>
    </w:p>
    <w:p w:rsidR="00157AF5" w:rsidRDefault="00157AF5" w:rsidP="00157AF5">
      <w:pPr>
        <w:jc w:val="right"/>
        <w:rPr>
          <w:sz w:val="24"/>
          <w:szCs w:val="24"/>
        </w:rPr>
      </w:pPr>
    </w:p>
    <w:p w:rsidR="00157AF5" w:rsidRDefault="00157AF5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157AF5" w:rsidRDefault="00157AF5" w:rsidP="00157AF5">
      <w:pPr>
        <w:jc w:val="right"/>
        <w:rPr>
          <w:sz w:val="24"/>
          <w:szCs w:val="24"/>
        </w:rPr>
      </w:pPr>
    </w:p>
    <w:p w:rsidR="00157AF5" w:rsidRDefault="00157AF5" w:rsidP="00157AF5">
      <w:pPr>
        <w:jc w:val="right"/>
        <w:rPr>
          <w:sz w:val="24"/>
          <w:szCs w:val="24"/>
        </w:rPr>
      </w:pPr>
    </w:p>
    <w:p w:rsidR="00157AF5" w:rsidRDefault="00157AF5" w:rsidP="00157AF5">
      <w:pPr>
        <w:jc w:val="right"/>
        <w:rPr>
          <w:sz w:val="24"/>
          <w:szCs w:val="24"/>
        </w:rPr>
      </w:pPr>
    </w:p>
    <w:p w:rsidR="00157AF5" w:rsidRDefault="00157AF5" w:rsidP="00157AF5">
      <w:pPr>
        <w:jc w:val="right"/>
        <w:rPr>
          <w:sz w:val="24"/>
          <w:szCs w:val="24"/>
        </w:rPr>
      </w:pPr>
    </w:p>
    <w:p w:rsidR="00157AF5" w:rsidRDefault="00157AF5" w:rsidP="00157AF5">
      <w:pPr>
        <w:jc w:val="right"/>
        <w:rPr>
          <w:sz w:val="24"/>
          <w:szCs w:val="24"/>
        </w:rPr>
      </w:pPr>
    </w:p>
    <w:p w:rsidR="00157AF5" w:rsidRDefault="00157AF5" w:rsidP="00157AF5">
      <w:pPr>
        <w:jc w:val="right"/>
        <w:rPr>
          <w:sz w:val="24"/>
          <w:szCs w:val="24"/>
        </w:rPr>
      </w:pPr>
    </w:p>
    <w:p w:rsidR="00157AF5" w:rsidRDefault="00157AF5" w:rsidP="00157AF5">
      <w:pPr>
        <w:jc w:val="right"/>
        <w:rPr>
          <w:sz w:val="24"/>
          <w:szCs w:val="24"/>
        </w:rPr>
      </w:pPr>
    </w:p>
    <w:p w:rsidR="00157AF5" w:rsidRDefault="00157AF5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003AD3" w:rsidRDefault="00003AD3" w:rsidP="00157AF5">
      <w:pPr>
        <w:jc w:val="right"/>
        <w:rPr>
          <w:sz w:val="24"/>
          <w:szCs w:val="24"/>
        </w:rPr>
      </w:pPr>
    </w:p>
    <w:p w:rsidR="00157AF5" w:rsidRDefault="00157AF5" w:rsidP="00157AF5">
      <w:pPr>
        <w:jc w:val="right"/>
        <w:rPr>
          <w:sz w:val="24"/>
          <w:szCs w:val="24"/>
        </w:rPr>
      </w:pPr>
    </w:p>
    <w:p w:rsidR="00157AF5" w:rsidRPr="00003AD3" w:rsidRDefault="00157AF5" w:rsidP="00003AD3">
      <w:pPr>
        <w:spacing w:line="233" w:lineRule="auto"/>
        <w:ind w:left="5103"/>
        <w:jc w:val="center"/>
        <w:rPr>
          <w:sz w:val="26"/>
          <w:szCs w:val="26"/>
        </w:rPr>
      </w:pPr>
      <w:r w:rsidRPr="00003AD3">
        <w:rPr>
          <w:sz w:val="26"/>
          <w:szCs w:val="26"/>
        </w:rPr>
        <w:t>Приложение № 1</w:t>
      </w:r>
    </w:p>
    <w:p w:rsidR="00157AF5" w:rsidRPr="00003AD3" w:rsidRDefault="00157AF5" w:rsidP="00003AD3">
      <w:pPr>
        <w:tabs>
          <w:tab w:val="left" w:pos="851"/>
        </w:tabs>
        <w:spacing w:line="233" w:lineRule="auto"/>
        <w:ind w:left="5103"/>
        <w:jc w:val="center"/>
        <w:rPr>
          <w:sz w:val="26"/>
          <w:szCs w:val="26"/>
        </w:rPr>
      </w:pPr>
      <w:r w:rsidRPr="00003AD3">
        <w:rPr>
          <w:color w:val="000000"/>
          <w:sz w:val="26"/>
          <w:szCs w:val="26"/>
        </w:rPr>
        <w:t>к Административному регламенту</w:t>
      </w:r>
    </w:p>
    <w:p w:rsidR="00157AF5" w:rsidRPr="00003AD3" w:rsidRDefault="00157AF5" w:rsidP="00003AD3">
      <w:pPr>
        <w:tabs>
          <w:tab w:val="left" w:pos="851"/>
        </w:tabs>
        <w:spacing w:line="233" w:lineRule="auto"/>
        <w:ind w:left="5103"/>
        <w:jc w:val="center"/>
        <w:rPr>
          <w:sz w:val="26"/>
          <w:szCs w:val="26"/>
        </w:rPr>
      </w:pPr>
      <w:r w:rsidRPr="00003AD3">
        <w:rPr>
          <w:sz w:val="26"/>
          <w:szCs w:val="26"/>
        </w:rPr>
        <w:t>предоставления муниципальной услуги</w:t>
      </w:r>
    </w:p>
    <w:p w:rsidR="00157AF5" w:rsidRPr="00003AD3" w:rsidRDefault="00157AF5" w:rsidP="00003AD3">
      <w:pPr>
        <w:tabs>
          <w:tab w:val="left" w:pos="851"/>
        </w:tabs>
        <w:spacing w:line="233" w:lineRule="auto"/>
        <w:ind w:left="5103"/>
        <w:jc w:val="center"/>
        <w:rPr>
          <w:sz w:val="26"/>
          <w:szCs w:val="26"/>
        </w:rPr>
      </w:pPr>
      <w:r w:rsidRPr="00003AD3">
        <w:rPr>
          <w:color w:val="000000"/>
          <w:sz w:val="26"/>
          <w:szCs w:val="26"/>
        </w:rPr>
        <w:t>«</w:t>
      </w:r>
      <w:r w:rsidRPr="00003AD3">
        <w:rPr>
          <w:bCs/>
          <w:color w:val="000000"/>
          <w:sz w:val="26"/>
          <w:szCs w:val="26"/>
        </w:rPr>
        <w:t>Предоставление социальных выплат</w:t>
      </w:r>
    </w:p>
    <w:p w:rsidR="00157AF5" w:rsidRPr="00003AD3" w:rsidRDefault="00157AF5" w:rsidP="00003AD3">
      <w:pPr>
        <w:tabs>
          <w:tab w:val="left" w:pos="851"/>
        </w:tabs>
        <w:spacing w:line="233" w:lineRule="auto"/>
        <w:ind w:left="5103"/>
        <w:jc w:val="center"/>
        <w:rPr>
          <w:sz w:val="26"/>
          <w:szCs w:val="26"/>
        </w:rPr>
      </w:pPr>
      <w:r w:rsidRPr="00003AD3">
        <w:rPr>
          <w:bCs/>
          <w:color w:val="000000"/>
          <w:sz w:val="26"/>
          <w:szCs w:val="26"/>
        </w:rPr>
        <w:t>на строительство (приобретение) жилья гражданам,</w:t>
      </w:r>
      <w:r w:rsidR="00003AD3" w:rsidRPr="00003AD3">
        <w:rPr>
          <w:bCs/>
          <w:color w:val="000000"/>
          <w:sz w:val="26"/>
          <w:szCs w:val="26"/>
        </w:rPr>
        <w:t xml:space="preserve"> </w:t>
      </w:r>
      <w:r w:rsidRPr="00003AD3">
        <w:rPr>
          <w:bCs/>
          <w:color w:val="000000"/>
          <w:sz w:val="26"/>
          <w:szCs w:val="26"/>
        </w:rPr>
        <w:t>проживающим на сельских территориях,</w:t>
      </w:r>
      <w:r w:rsidR="00003AD3" w:rsidRPr="00003AD3">
        <w:rPr>
          <w:bCs/>
          <w:color w:val="000000"/>
          <w:sz w:val="26"/>
          <w:szCs w:val="26"/>
        </w:rPr>
        <w:t xml:space="preserve"> </w:t>
      </w:r>
      <w:r w:rsidRPr="00003AD3">
        <w:rPr>
          <w:bCs/>
          <w:color w:val="000000"/>
          <w:sz w:val="26"/>
          <w:szCs w:val="26"/>
        </w:rPr>
        <w:t>в рамках государственной программы</w:t>
      </w:r>
      <w:r w:rsidR="00003AD3" w:rsidRPr="00003AD3">
        <w:rPr>
          <w:bCs/>
          <w:color w:val="000000"/>
          <w:sz w:val="26"/>
          <w:szCs w:val="26"/>
        </w:rPr>
        <w:t xml:space="preserve"> </w:t>
      </w:r>
      <w:r w:rsidRPr="00003AD3">
        <w:rPr>
          <w:bCs/>
          <w:color w:val="000000"/>
          <w:sz w:val="26"/>
          <w:szCs w:val="26"/>
        </w:rPr>
        <w:t>«Комплексное развитие сельских территорий</w:t>
      </w:r>
      <w:r w:rsidRPr="00003AD3">
        <w:rPr>
          <w:color w:val="000000"/>
          <w:sz w:val="26"/>
          <w:szCs w:val="26"/>
        </w:rPr>
        <w:t>»</w:t>
      </w:r>
    </w:p>
    <w:p w:rsidR="00157AF5" w:rsidRDefault="00157AF5" w:rsidP="00003AD3">
      <w:pPr>
        <w:tabs>
          <w:tab w:val="left" w:pos="851"/>
        </w:tabs>
        <w:spacing w:line="233" w:lineRule="auto"/>
        <w:jc w:val="right"/>
      </w:pPr>
    </w:p>
    <w:p w:rsidR="00157AF5" w:rsidRDefault="00157AF5" w:rsidP="00003AD3">
      <w:pPr>
        <w:tabs>
          <w:tab w:val="left" w:pos="851"/>
        </w:tabs>
        <w:spacing w:line="233" w:lineRule="auto"/>
        <w:jc w:val="right"/>
      </w:pPr>
    </w:p>
    <w:p w:rsidR="00157AF5" w:rsidRDefault="00157AF5" w:rsidP="00003AD3">
      <w:pPr>
        <w:spacing w:line="233" w:lineRule="auto"/>
        <w:ind w:right="4252"/>
        <w:jc w:val="center"/>
        <w:textAlignment w:val="baseline"/>
      </w:pPr>
      <w:r>
        <w:rPr>
          <w:sz w:val="24"/>
          <w:szCs w:val="24"/>
        </w:rPr>
        <w:t xml:space="preserve">                            </w:t>
      </w:r>
      <w:r w:rsidR="002E2F1A">
        <w:rPr>
          <w:sz w:val="24"/>
          <w:szCs w:val="24"/>
        </w:rPr>
        <w:t xml:space="preserve">                         </w:t>
      </w:r>
      <w:r>
        <w:rPr>
          <w:sz w:val="28"/>
          <w:szCs w:val="28"/>
        </w:rPr>
        <w:t>Форма заявления</w:t>
      </w:r>
    </w:p>
    <w:p w:rsidR="00157AF5" w:rsidRDefault="00157AF5" w:rsidP="00003AD3">
      <w:pPr>
        <w:spacing w:line="233" w:lineRule="auto"/>
        <w:ind w:right="1361"/>
        <w:jc w:val="center"/>
        <w:textAlignment w:val="baseline"/>
      </w:pPr>
      <w:r>
        <w:rPr>
          <w:sz w:val="28"/>
          <w:szCs w:val="28"/>
        </w:rPr>
        <w:t xml:space="preserve">                   </w:t>
      </w:r>
      <w:r>
        <w:rPr>
          <w:sz w:val="24"/>
          <w:szCs w:val="24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гражданам, проживающим на сельских территориях</w:t>
      </w:r>
    </w:p>
    <w:p w:rsidR="00157AF5" w:rsidRDefault="00157AF5" w:rsidP="00003AD3">
      <w:pPr>
        <w:shd w:val="clear" w:color="auto" w:fill="FFFFFF"/>
        <w:spacing w:line="233" w:lineRule="auto"/>
        <w:ind w:left="2880" w:firstLine="720"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___________________________________________</w:t>
      </w:r>
    </w:p>
    <w:p w:rsidR="00157AF5" w:rsidRDefault="00157AF5" w:rsidP="00003AD3">
      <w:pPr>
        <w:shd w:val="clear" w:color="auto" w:fill="FFFFFF"/>
        <w:tabs>
          <w:tab w:val="left" w:pos="3668"/>
        </w:tabs>
        <w:spacing w:line="233" w:lineRule="auto"/>
        <w:jc w:val="center"/>
      </w:pPr>
      <w:r>
        <w:rPr>
          <w:rFonts w:eastAsia="Calibri"/>
          <w:color w:val="000000"/>
          <w:sz w:val="24"/>
          <w:szCs w:val="24"/>
          <w:lang w:eastAsia="en-US"/>
        </w:rPr>
        <w:tab/>
      </w:r>
      <w:r>
        <w:rPr>
          <w:rFonts w:eastAsia="Calibri"/>
          <w:color w:val="000000"/>
          <w:sz w:val="24"/>
          <w:lang w:eastAsia="en-US"/>
        </w:rPr>
        <w:t>(наименование органа местного самоуправления)</w:t>
      </w:r>
    </w:p>
    <w:p w:rsidR="00157AF5" w:rsidRDefault="00157AF5" w:rsidP="00003AD3">
      <w:pPr>
        <w:shd w:val="clear" w:color="auto" w:fill="FFFFFF"/>
        <w:tabs>
          <w:tab w:val="left" w:pos="3668"/>
        </w:tabs>
        <w:spacing w:line="233" w:lineRule="auto"/>
        <w:jc w:val="center"/>
        <w:rPr>
          <w:rFonts w:eastAsia="Calibri"/>
          <w:color w:val="000000"/>
          <w:lang w:eastAsia="en-US"/>
        </w:rPr>
      </w:pPr>
    </w:p>
    <w:p w:rsidR="00157AF5" w:rsidRDefault="00157AF5" w:rsidP="00003AD3">
      <w:pPr>
        <w:shd w:val="clear" w:color="auto" w:fill="FFFFFF"/>
        <w:spacing w:line="233" w:lineRule="auto"/>
        <w:ind w:left="360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от гражданин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а(</w:t>
      </w:r>
      <w:proofErr w:type="spellStart"/>
      <w:proofErr w:type="gramEnd"/>
      <w:r>
        <w:rPr>
          <w:rFonts w:eastAsia="Calibri"/>
          <w:color w:val="000000"/>
          <w:sz w:val="28"/>
          <w:szCs w:val="28"/>
          <w:lang w:eastAsia="en-US"/>
        </w:rPr>
        <w:t>ки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>) __________________________________________,</w:t>
      </w:r>
    </w:p>
    <w:p w:rsidR="00157AF5" w:rsidRDefault="00157AF5" w:rsidP="00003AD3">
      <w:pPr>
        <w:shd w:val="clear" w:color="auto" w:fill="FFFFFF"/>
        <w:tabs>
          <w:tab w:val="left" w:pos="3668"/>
        </w:tabs>
        <w:spacing w:line="233" w:lineRule="auto"/>
        <w:jc w:val="center"/>
      </w:pP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sz w:val="24"/>
          <w:lang w:eastAsia="en-US"/>
        </w:rPr>
        <w:t>(Ф.И.О.)</w:t>
      </w:r>
    </w:p>
    <w:p w:rsidR="00157AF5" w:rsidRDefault="00157AF5" w:rsidP="00003AD3">
      <w:pPr>
        <w:pBdr>
          <w:bottom w:val="single" w:sz="8" w:space="2" w:color="000000"/>
        </w:pBdr>
        <w:shd w:val="clear" w:color="auto" w:fill="FFFFFF"/>
        <w:spacing w:line="233" w:lineRule="auto"/>
        <w:ind w:left="3600"/>
        <w:jc w:val="both"/>
      </w:pPr>
      <w:r>
        <w:rPr>
          <w:rFonts w:eastAsia="Calibri"/>
          <w:color w:val="000000"/>
          <w:sz w:val="28"/>
          <w:szCs w:val="28"/>
          <w:lang w:eastAsia="en-US"/>
        </w:rPr>
        <w:t>проживающег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о(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>ей)</w:t>
      </w:r>
      <w:r>
        <w:rPr>
          <w:rFonts w:eastAsia="Calibri"/>
          <w:sz w:val="22"/>
          <w:szCs w:val="22"/>
          <w:lang w:eastAsia="en-US"/>
        </w:rPr>
        <w:t> </w:t>
      </w:r>
      <w:r>
        <w:rPr>
          <w:rFonts w:eastAsia="Calibri"/>
          <w:color w:val="000000"/>
          <w:sz w:val="28"/>
          <w:szCs w:val="28"/>
          <w:lang w:eastAsia="en-US"/>
        </w:rPr>
        <w:t xml:space="preserve">по адресу: </w:t>
      </w:r>
    </w:p>
    <w:p w:rsidR="00157AF5" w:rsidRDefault="00157AF5" w:rsidP="00003AD3">
      <w:pPr>
        <w:pBdr>
          <w:bottom w:val="single" w:sz="8" w:space="2" w:color="000000"/>
        </w:pBdr>
        <w:shd w:val="clear" w:color="auto" w:fill="FFFFFF"/>
        <w:spacing w:line="233" w:lineRule="auto"/>
        <w:ind w:left="3600"/>
        <w:jc w:val="both"/>
      </w:pPr>
    </w:p>
    <w:p w:rsidR="00157AF5" w:rsidRDefault="00157AF5" w:rsidP="00003AD3">
      <w:pPr>
        <w:pBdr>
          <w:bottom w:val="single" w:sz="8" w:space="2" w:color="000000"/>
        </w:pBdr>
        <w:shd w:val="clear" w:color="auto" w:fill="FFFFFF"/>
        <w:spacing w:line="233" w:lineRule="auto"/>
        <w:ind w:left="3600"/>
        <w:jc w:val="both"/>
      </w:pPr>
    </w:p>
    <w:p w:rsidR="00157AF5" w:rsidRDefault="00157AF5" w:rsidP="00003AD3">
      <w:pPr>
        <w:shd w:val="clear" w:color="auto" w:fill="FFFFFF"/>
        <w:spacing w:line="233" w:lineRule="auto"/>
        <w:ind w:left="3600"/>
        <w:jc w:val="both"/>
      </w:pPr>
    </w:p>
    <w:p w:rsidR="00157AF5" w:rsidRDefault="00157AF5" w:rsidP="00003AD3">
      <w:pPr>
        <w:shd w:val="clear" w:color="auto" w:fill="FFFFFF"/>
        <w:spacing w:line="233" w:lineRule="auto"/>
        <w:ind w:left="360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ЗАЯВЛЕНИЕ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Прошу включить меня, _______________________________________________,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center"/>
        <w:rPr>
          <w:rFonts w:eastAsia="Calibri"/>
          <w:color w:val="000000"/>
          <w:sz w:val="24"/>
          <w:lang w:eastAsia="en-US"/>
        </w:rPr>
      </w:pPr>
      <w:r>
        <w:rPr>
          <w:rFonts w:eastAsia="Calibri"/>
          <w:color w:val="000000"/>
          <w:sz w:val="24"/>
          <w:lang w:eastAsia="en-US"/>
        </w:rPr>
        <w:t>(Ф.И.О.)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паспорт ______________________, выданный ____________________________</w:t>
      </w:r>
    </w:p>
    <w:p w:rsidR="00157AF5" w:rsidRDefault="00157AF5" w:rsidP="00003AD3">
      <w:pPr>
        <w:shd w:val="clear" w:color="auto" w:fill="FFFFFF"/>
        <w:spacing w:line="233" w:lineRule="auto"/>
        <w:ind w:left="707" w:firstLine="709"/>
      </w:pPr>
      <w:r>
        <w:rPr>
          <w:color w:val="000000"/>
          <w:sz w:val="24"/>
          <w:lang w:eastAsia="en-US"/>
        </w:rPr>
        <w:t xml:space="preserve">    </w:t>
      </w:r>
      <w:r>
        <w:rPr>
          <w:rFonts w:eastAsia="Calibri"/>
          <w:color w:val="000000"/>
          <w:sz w:val="24"/>
          <w:lang w:eastAsia="en-US"/>
        </w:rPr>
        <w:t>(серия, номер)</w:t>
      </w:r>
      <w:r>
        <w:rPr>
          <w:rFonts w:eastAsia="Calibri"/>
          <w:color w:val="000000"/>
          <w:sz w:val="36"/>
          <w:szCs w:val="28"/>
          <w:lang w:eastAsia="en-US"/>
        </w:rPr>
        <w:t xml:space="preserve"> </w:t>
      </w:r>
      <w:r>
        <w:rPr>
          <w:rFonts w:eastAsia="Calibri"/>
          <w:color w:val="000000"/>
          <w:sz w:val="36"/>
          <w:szCs w:val="28"/>
          <w:lang w:eastAsia="en-US"/>
        </w:rPr>
        <w:tab/>
      </w:r>
      <w:r>
        <w:rPr>
          <w:rFonts w:eastAsia="Calibri"/>
          <w:color w:val="000000"/>
          <w:sz w:val="36"/>
          <w:szCs w:val="28"/>
          <w:lang w:eastAsia="en-US"/>
        </w:rPr>
        <w:tab/>
      </w:r>
      <w:r>
        <w:rPr>
          <w:rFonts w:eastAsia="Calibri"/>
          <w:color w:val="000000"/>
          <w:sz w:val="36"/>
          <w:szCs w:val="28"/>
          <w:lang w:eastAsia="en-US"/>
        </w:rPr>
        <w:tab/>
      </w:r>
      <w:r>
        <w:rPr>
          <w:rFonts w:eastAsia="Calibri"/>
          <w:color w:val="000000"/>
          <w:sz w:val="36"/>
          <w:szCs w:val="28"/>
          <w:lang w:eastAsia="en-US"/>
        </w:rPr>
        <w:tab/>
      </w:r>
      <w:r>
        <w:rPr>
          <w:rFonts w:eastAsia="Calibri"/>
          <w:color w:val="000000"/>
          <w:sz w:val="36"/>
          <w:szCs w:val="28"/>
          <w:lang w:eastAsia="en-US"/>
        </w:rPr>
        <w:tab/>
      </w:r>
      <w:r>
        <w:rPr>
          <w:rFonts w:eastAsia="Calibri"/>
          <w:color w:val="000000"/>
          <w:sz w:val="36"/>
          <w:szCs w:val="28"/>
          <w:lang w:eastAsia="en-US"/>
        </w:rPr>
        <w:tab/>
      </w:r>
      <w:r>
        <w:rPr>
          <w:rFonts w:eastAsia="Calibri"/>
          <w:color w:val="000000"/>
          <w:sz w:val="24"/>
          <w:lang w:eastAsia="en-US"/>
        </w:rPr>
        <w:t>(кем, когда)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_______________________________________________ «____» ____________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г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>.,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в состав участников мероприятий по улучшению жилищных условий граждан, проживающих на сельских территориях, государственной программы Российской Федерации «Комплексное развитие сельских территорий».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both"/>
      </w:pPr>
      <w:proofErr w:type="gramStart"/>
      <w:r>
        <w:rPr>
          <w:rFonts w:eastAsia="Calibri"/>
          <w:color w:val="000000"/>
          <w:sz w:val="28"/>
          <w:szCs w:val="28"/>
          <w:lang w:eastAsia="en-US"/>
        </w:rPr>
        <w:t>Жилищные условия планирую улучшить путем ______________________</w:t>
      </w:r>
      <w:r>
        <w:rPr>
          <w:rFonts w:eastAsia="Calibri"/>
          <w:color w:val="000000"/>
          <w:sz w:val="28"/>
          <w:szCs w:val="28"/>
          <w:lang w:eastAsia="en-US"/>
        </w:rPr>
        <w:br/>
      </w:r>
      <w:r>
        <w:rPr>
          <w:rFonts w:eastAsia="Calibri"/>
          <w:color w:val="000000"/>
          <w:sz w:val="24"/>
          <w:lang w:eastAsia="en-US"/>
        </w:rPr>
        <w:t xml:space="preserve">                                                                                                              (строительство жилого дома, </w:t>
      </w:r>
      <w:proofErr w:type="gramEnd"/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________________________________________________________________________________________________</w:t>
      </w:r>
    </w:p>
    <w:p w:rsidR="00157AF5" w:rsidRDefault="00157AF5" w:rsidP="00003AD3">
      <w:pPr>
        <w:shd w:val="clear" w:color="auto" w:fill="FFFFFF"/>
        <w:spacing w:line="233" w:lineRule="auto"/>
        <w:rPr>
          <w:rFonts w:eastAsia="Calibri"/>
          <w:color w:val="000000"/>
          <w:spacing w:val="-8"/>
          <w:sz w:val="24"/>
          <w:lang w:eastAsia="en-US"/>
        </w:rPr>
      </w:pPr>
      <w:r>
        <w:rPr>
          <w:rFonts w:eastAsia="Calibri"/>
          <w:color w:val="000000"/>
          <w:spacing w:val="-8"/>
          <w:sz w:val="24"/>
          <w:lang w:eastAsia="en-US"/>
        </w:rPr>
        <w:t>участие в долевом строительстве жилых домов, приобретение жилого помещения – нужное указать)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____________________________________________________________________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center"/>
        <w:rPr>
          <w:rFonts w:eastAsia="Calibri"/>
          <w:color w:val="000000"/>
          <w:sz w:val="24"/>
          <w:lang w:eastAsia="en-US"/>
        </w:rPr>
      </w:pPr>
      <w:r>
        <w:rPr>
          <w:rFonts w:eastAsia="Calibri"/>
          <w:color w:val="000000"/>
          <w:sz w:val="24"/>
          <w:lang w:eastAsia="en-US"/>
        </w:rPr>
        <w:t>(наименование муниципального образования, в котором гражданин желает построить (приобрести) жилое помещение)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Состав семьи: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жена (муж)_____________________________________________ _____________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center"/>
      </w:pPr>
      <w:r>
        <w:rPr>
          <w:rFonts w:eastAsia="Calibri"/>
          <w:color w:val="000000"/>
          <w:sz w:val="24"/>
          <w:szCs w:val="24"/>
          <w:lang w:eastAsia="en-US"/>
        </w:rPr>
        <w:tab/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32"/>
          <w:szCs w:val="24"/>
          <w:lang w:eastAsia="en-US"/>
        </w:rPr>
        <w:tab/>
        <w:t xml:space="preserve">  </w:t>
      </w:r>
      <w:r>
        <w:rPr>
          <w:rFonts w:eastAsia="Calibri"/>
          <w:color w:val="000000"/>
          <w:sz w:val="32"/>
          <w:szCs w:val="24"/>
          <w:lang w:eastAsia="en-US"/>
        </w:rPr>
        <w:tab/>
        <w:t xml:space="preserve">      </w:t>
      </w:r>
      <w:r>
        <w:rPr>
          <w:rFonts w:eastAsia="Calibri"/>
          <w:color w:val="000000"/>
          <w:sz w:val="24"/>
          <w:lang w:eastAsia="en-US"/>
        </w:rPr>
        <w:t>(Ф.И.О.)</w:t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24"/>
          <w:lang w:eastAsia="en-US"/>
        </w:rPr>
        <w:t>(дата рождения)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проживает по адресу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: _________________________________________________;</w:t>
      </w:r>
      <w:proofErr w:type="gramEnd"/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дети: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_______________________________________________________ ____________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center"/>
      </w:pPr>
      <w:r>
        <w:rPr>
          <w:rFonts w:eastAsia="Calibri"/>
          <w:color w:val="000000"/>
          <w:sz w:val="24"/>
          <w:szCs w:val="24"/>
          <w:lang w:eastAsia="en-US"/>
        </w:rPr>
        <w:tab/>
      </w:r>
      <w:r>
        <w:rPr>
          <w:rFonts w:eastAsia="Calibri"/>
          <w:color w:val="000000"/>
          <w:sz w:val="24"/>
          <w:szCs w:val="24"/>
          <w:lang w:eastAsia="en-US"/>
        </w:rPr>
        <w:tab/>
      </w:r>
      <w:r>
        <w:rPr>
          <w:rFonts w:eastAsia="Calibri"/>
          <w:color w:val="000000"/>
          <w:sz w:val="24"/>
          <w:szCs w:val="24"/>
          <w:lang w:eastAsia="en-US"/>
        </w:rPr>
        <w:tab/>
      </w:r>
      <w:r>
        <w:rPr>
          <w:rFonts w:eastAsia="Calibri"/>
          <w:color w:val="000000"/>
          <w:sz w:val="24"/>
          <w:szCs w:val="24"/>
          <w:lang w:eastAsia="en-US"/>
        </w:rPr>
        <w:tab/>
        <w:t xml:space="preserve">      </w:t>
      </w:r>
      <w:r>
        <w:rPr>
          <w:rFonts w:eastAsia="Calibri"/>
          <w:color w:val="000000"/>
          <w:sz w:val="24"/>
          <w:lang w:eastAsia="en-US"/>
        </w:rPr>
        <w:t>(Ф.И.О.)</w:t>
      </w:r>
      <w:r>
        <w:rPr>
          <w:rFonts w:eastAsia="Calibri"/>
          <w:color w:val="000000"/>
          <w:sz w:val="32"/>
          <w:szCs w:val="24"/>
          <w:lang w:eastAsia="en-US"/>
        </w:rPr>
        <w:t xml:space="preserve">  </w:t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32"/>
          <w:szCs w:val="24"/>
          <w:lang w:eastAsia="en-US"/>
        </w:rPr>
        <w:tab/>
        <w:t xml:space="preserve">           </w:t>
      </w:r>
      <w:r>
        <w:rPr>
          <w:rFonts w:eastAsia="Calibri"/>
          <w:color w:val="000000"/>
          <w:sz w:val="24"/>
          <w:lang w:eastAsia="en-US"/>
        </w:rPr>
        <w:t>(дата рождения)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проживает по адресу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: _________________________________________________;</w:t>
      </w:r>
      <w:proofErr w:type="gramEnd"/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____________________________________________________ _______________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center"/>
      </w:pPr>
      <w:r>
        <w:rPr>
          <w:rFonts w:eastAsia="Calibri"/>
          <w:color w:val="000000"/>
          <w:sz w:val="24"/>
          <w:szCs w:val="24"/>
          <w:lang w:eastAsia="en-US"/>
        </w:rPr>
        <w:tab/>
        <w:t xml:space="preserve">                                         </w:t>
      </w:r>
      <w:r>
        <w:rPr>
          <w:rFonts w:eastAsia="Calibri"/>
          <w:color w:val="000000"/>
          <w:sz w:val="24"/>
          <w:lang w:eastAsia="en-US"/>
        </w:rPr>
        <w:t>(Ф.И.О.)</w:t>
      </w:r>
      <w:r>
        <w:rPr>
          <w:rFonts w:eastAsia="Calibri"/>
          <w:color w:val="000000"/>
          <w:sz w:val="32"/>
          <w:szCs w:val="24"/>
          <w:lang w:eastAsia="en-US"/>
        </w:rPr>
        <w:t xml:space="preserve">  </w:t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32"/>
          <w:szCs w:val="24"/>
          <w:lang w:eastAsia="en-US"/>
        </w:rPr>
        <w:tab/>
        <w:t xml:space="preserve">    </w:t>
      </w:r>
      <w:r>
        <w:rPr>
          <w:rFonts w:eastAsia="Calibri"/>
          <w:color w:val="000000"/>
          <w:sz w:val="24"/>
          <w:lang w:eastAsia="en-US"/>
        </w:rPr>
        <w:t>(дата рождения)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проживает по адресу: _________________________________________________.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Кроме того, со мной постоянно проживают в качестве членов семьи: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_______________________________________________________ ___________;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both"/>
      </w:pPr>
      <w:r>
        <w:rPr>
          <w:color w:val="000000"/>
          <w:sz w:val="28"/>
          <w:szCs w:val="28"/>
          <w:lang w:eastAsia="en-US"/>
        </w:rPr>
        <w:t xml:space="preserve">                         </w:t>
      </w:r>
      <w:r>
        <w:rPr>
          <w:rFonts w:eastAsia="Calibri"/>
          <w:color w:val="000000"/>
          <w:sz w:val="24"/>
          <w:szCs w:val="24"/>
          <w:lang w:eastAsia="en-US"/>
        </w:rPr>
        <w:tab/>
      </w:r>
      <w:r>
        <w:rPr>
          <w:rFonts w:eastAsia="Calibri"/>
          <w:color w:val="000000"/>
          <w:sz w:val="24"/>
          <w:szCs w:val="24"/>
          <w:lang w:eastAsia="en-US"/>
        </w:rPr>
        <w:tab/>
      </w:r>
      <w:r>
        <w:rPr>
          <w:rFonts w:eastAsia="Calibri"/>
          <w:color w:val="000000"/>
          <w:lang w:eastAsia="en-US"/>
        </w:rPr>
        <w:t>(Ф.И.О.)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                 </w:t>
      </w:r>
      <w:r>
        <w:rPr>
          <w:rFonts w:eastAsia="Calibri"/>
          <w:color w:val="000000"/>
          <w:sz w:val="24"/>
          <w:szCs w:val="24"/>
          <w:lang w:eastAsia="en-US"/>
        </w:rPr>
        <w:tab/>
        <w:t xml:space="preserve">  </w:t>
      </w:r>
      <w:r>
        <w:rPr>
          <w:rFonts w:eastAsia="Calibri"/>
          <w:color w:val="000000"/>
          <w:sz w:val="24"/>
          <w:szCs w:val="24"/>
          <w:lang w:eastAsia="en-US"/>
        </w:rPr>
        <w:tab/>
        <w:t xml:space="preserve">                </w:t>
      </w:r>
      <w:r>
        <w:rPr>
          <w:rFonts w:eastAsia="Calibri"/>
          <w:color w:val="000000"/>
          <w:lang w:eastAsia="en-US"/>
        </w:rPr>
        <w:t>(дата рождения)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_____________________________________________________ _____________;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both"/>
      </w:pPr>
      <w:r>
        <w:rPr>
          <w:color w:val="000000"/>
          <w:sz w:val="28"/>
          <w:szCs w:val="28"/>
          <w:lang w:eastAsia="en-US"/>
        </w:rPr>
        <w:t xml:space="preserve">                         </w:t>
      </w:r>
      <w:r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lang w:eastAsia="en-US"/>
        </w:rPr>
        <w:t>(Ф.И.О.)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                 </w:t>
      </w:r>
      <w:r>
        <w:rPr>
          <w:rFonts w:eastAsia="Calibri"/>
          <w:color w:val="000000"/>
          <w:sz w:val="24"/>
          <w:szCs w:val="24"/>
          <w:lang w:eastAsia="en-US"/>
        </w:rPr>
        <w:tab/>
      </w:r>
      <w:r>
        <w:rPr>
          <w:rFonts w:eastAsia="Calibri"/>
          <w:color w:val="000000"/>
          <w:sz w:val="24"/>
          <w:szCs w:val="24"/>
          <w:lang w:eastAsia="en-US"/>
        </w:rPr>
        <w:tab/>
        <w:t xml:space="preserve">                </w:t>
      </w:r>
      <w:r>
        <w:rPr>
          <w:rFonts w:eastAsia="Calibri"/>
          <w:color w:val="000000"/>
          <w:lang w:eastAsia="en-US"/>
        </w:rPr>
        <w:t>(дата рождения)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_______________________________________________________ ___________.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both"/>
      </w:pPr>
      <w:r>
        <w:rPr>
          <w:color w:val="000000"/>
          <w:sz w:val="28"/>
          <w:szCs w:val="28"/>
          <w:lang w:eastAsia="en-US"/>
        </w:rPr>
        <w:t xml:space="preserve">                         </w:t>
      </w:r>
      <w:r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lang w:eastAsia="en-US"/>
        </w:rPr>
        <w:t>(Ф.И.О.)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                 </w:t>
      </w:r>
      <w:r>
        <w:rPr>
          <w:rFonts w:eastAsia="Calibri"/>
          <w:color w:val="000000"/>
          <w:sz w:val="24"/>
          <w:szCs w:val="24"/>
          <w:lang w:eastAsia="en-US"/>
        </w:rPr>
        <w:tab/>
      </w:r>
      <w:r>
        <w:rPr>
          <w:rFonts w:eastAsia="Calibri"/>
          <w:color w:val="000000"/>
          <w:sz w:val="24"/>
          <w:szCs w:val="24"/>
          <w:lang w:eastAsia="en-US"/>
        </w:rPr>
        <w:tab/>
        <w:t xml:space="preserve">                </w:t>
      </w:r>
      <w:r>
        <w:rPr>
          <w:rFonts w:eastAsia="Calibri"/>
          <w:color w:val="000000"/>
          <w:lang w:eastAsia="en-US"/>
        </w:rPr>
        <w:t>(дата рождения)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С условиями участия в мероприятиях, направленных на улучшение ж</w:t>
      </w:r>
      <w:r>
        <w:rPr>
          <w:rFonts w:eastAsia="Calibri"/>
          <w:color w:val="000000"/>
          <w:sz w:val="28"/>
          <w:szCs w:val="28"/>
          <w:lang w:eastAsia="en-US"/>
        </w:rPr>
        <w:t>и</w:t>
      </w:r>
      <w:r>
        <w:rPr>
          <w:rFonts w:eastAsia="Calibri"/>
          <w:color w:val="000000"/>
          <w:sz w:val="28"/>
          <w:szCs w:val="28"/>
          <w:lang w:eastAsia="en-US"/>
        </w:rPr>
        <w:t>лищных условий граждан, проживающих на сельских территориях и предусмотренных в рамках государственной программы Российской Федер</w:t>
      </w:r>
      <w:r>
        <w:rPr>
          <w:rFonts w:eastAsia="Calibri"/>
          <w:color w:val="000000"/>
          <w:sz w:val="28"/>
          <w:szCs w:val="28"/>
          <w:lang w:eastAsia="en-US"/>
        </w:rPr>
        <w:t>а</w:t>
      </w:r>
      <w:r>
        <w:rPr>
          <w:rFonts w:eastAsia="Calibri"/>
          <w:color w:val="000000"/>
          <w:sz w:val="28"/>
          <w:szCs w:val="28"/>
          <w:lang w:eastAsia="en-US"/>
        </w:rPr>
        <w:t xml:space="preserve">ции «Комплексное развитие сельских территорий»,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ознакомлен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и обязуюсь их выполнять.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_______________________________ _______________________ _____________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both"/>
      </w:pPr>
      <w:r>
        <w:rPr>
          <w:color w:val="000000"/>
          <w:sz w:val="24"/>
          <w:lang w:eastAsia="en-US"/>
        </w:rPr>
        <w:t xml:space="preserve">          </w:t>
      </w:r>
      <w:r>
        <w:rPr>
          <w:rFonts w:eastAsia="Calibri"/>
          <w:color w:val="000000"/>
          <w:sz w:val="24"/>
          <w:lang w:eastAsia="en-US"/>
        </w:rPr>
        <w:t xml:space="preserve">(Ф.И.О. заявителя)                  </w:t>
      </w:r>
      <w:r>
        <w:rPr>
          <w:rFonts w:eastAsia="Calibri"/>
          <w:color w:val="000000"/>
          <w:sz w:val="24"/>
          <w:lang w:eastAsia="en-US"/>
        </w:rPr>
        <w:tab/>
        <w:t xml:space="preserve">(подпись заявителя)                </w:t>
      </w:r>
      <w:r>
        <w:rPr>
          <w:rFonts w:eastAsia="Calibri"/>
          <w:color w:val="000000"/>
          <w:sz w:val="24"/>
          <w:lang w:eastAsia="en-US"/>
        </w:rPr>
        <w:tab/>
        <w:t>(дата)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both"/>
        <w:rPr>
          <w:rFonts w:eastAsia="Calibri"/>
          <w:color w:val="000000"/>
          <w:lang w:eastAsia="en-US"/>
        </w:rPr>
      </w:pP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Совершеннолетние члены семьи: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1) _______________________________ _____________________ ____________;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both"/>
      </w:pPr>
      <w:r>
        <w:rPr>
          <w:color w:val="000000"/>
          <w:sz w:val="24"/>
          <w:lang w:eastAsia="en-US"/>
        </w:rPr>
        <w:t xml:space="preserve">      </w:t>
      </w:r>
      <w:r>
        <w:rPr>
          <w:rFonts w:eastAsia="Calibri"/>
          <w:color w:val="000000"/>
          <w:sz w:val="24"/>
          <w:lang w:eastAsia="en-US"/>
        </w:rPr>
        <w:t>(Ф.И.О. заявителя)</w:t>
      </w:r>
      <w:r>
        <w:rPr>
          <w:rFonts w:eastAsia="Calibri"/>
          <w:color w:val="000000"/>
          <w:sz w:val="32"/>
          <w:szCs w:val="24"/>
          <w:lang w:eastAsia="en-US"/>
        </w:rPr>
        <w:t xml:space="preserve">                 </w:t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24"/>
          <w:lang w:eastAsia="en-US"/>
        </w:rPr>
        <w:t>(подпись заявителя)</w:t>
      </w:r>
      <w:r>
        <w:rPr>
          <w:rFonts w:eastAsia="Calibri"/>
          <w:color w:val="000000"/>
          <w:sz w:val="32"/>
          <w:szCs w:val="24"/>
          <w:lang w:eastAsia="en-US"/>
        </w:rPr>
        <w:t xml:space="preserve">   </w:t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24"/>
          <w:lang w:eastAsia="en-US"/>
        </w:rPr>
        <w:t xml:space="preserve">           (дата)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2) _______________________________ _____________________ _____________;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both"/>
      </w:pPr>
      <w:r>
        <w:rPr>
          <w:color w:val="000000"/>
          <w:sz w:val="24"/>
          <w:lang w:eastAsia="en-US"/>
        </w:rPr>
        <w:t xml:space="preserve">      </w:t>
      </w:r>
      <w:r>
        <w:rPr>
          <w:rFonts w:eastAsia="Calibri"/>
          <w:color w:val="000000"/>
          <w:sz w:val="24"/>
          <w:lang w:eastAsia="en-US"/>
        </w:rPr>
        <w:t>(Ф.И.О. заявителя)</w:t>
      </w:r>
      <w:r>
        <w:rPr>
          <w:rFonts w:eastAsia="Calibri"/>
          <w:color w:val="000000"/>
          <w:sz w:val="32"/>
          <w:szCs w:val="24"/>
          <w:lang w:eastAsia="en-US"/>
        </w:rPr>
        <w:t xml:space="preserve">                 </w:t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24"/>
          <w:lang w:eastAsia="en-US"/>
        </w:rPr>
        <w:t>(подпись заявителя)</w:t>
      </w:r>
      <w:r>
        <w:rPr>
          <w:rFonts w:eastAsia="Calibri"/>
          <w:color w:val="000000"/>
          <w:sz w:val="32"/>
          <w:szCs w:val="24"/>
          <w:lang w:eastAsia="en-US"/>
        </w:rPr>
        <w:t xml:space="preserve">   </w:t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24"/>
          <w:lang w:eastAsia="en-US"/>
        </w:rPr>
        <w:t xml:space="preserve">           (дата)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3) _______________________________ _____________________ _____________;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both"/>
      </w:pPr>
      <w:r>
        <w:rPr>
          <w:color w:val="000000"/>
          <w:sz w:val="24"/>
          <w:lang w:eastAsia="en-US"/>
        </w:rPr>
        <w:t xml:space="preserve">      </w:t>
      </w:r>
      <w:r>
        <w:rPr>
          <w:rFonts w:eastAsia="Calibri"/>
          <w:color w:val="000000"/>
          <w:sz w:val="24"/>
          <w:lang w:eastAsia="en-US"/>
        </w:rPr>
        <w:t>(Ф.И.О. заявителя)</w:t>
      </w:r>
      <w:r>
        <w:rPr>
          <w:rFonts w:eastAsia="Calibri"/>
          <w:color w:val="000000"/>
          <w:sz w:val="32"/>
          <w:szCs w:val="24"/>
          <w:lang w:eastAsia="en-US"/>
        </w:rPr>
        <w:t xml:space="preserve">                 </w:t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24"/>
          <w:lang w:eastAsia="en-US"/>
        </w:rPr>
        <w:t>(подпись заявителя)</w:t>
      </w:r>
      <w:r>
        <w:rPr>
          <w:rFonts w:eastAsia="Calibri"/>
          <w:color w:val="000000"/>
          <w:sz w:val="32"/>
          <w:szCs w:val="24"/>
          <w:lang w:eastAsia="en-US"/>
        </w:rPr>
        <w:t xml:space="preserve">   </w:t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24"/>
          <w:lang w:eastAsia="en-US"/>
        </w:rPr>
        <w:t xml:space="preserve">           (дата)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4) _______________________________ _____________________ _____________.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both"/>
      </w:pPr>
      <w:r>
        <w:rPr>
          <w:color w:val="000000"/>
          <w:sz w:val="24"/>
          <w:lang w:eastAsia="en-US"/>
        </w:rPr>
        <w:t xml:space="preserve">      </w:t>
      </w:r>
      <w:r>
        <w:rPr>
          <w:rFonts w:eastAsia="Calibri"/>
          <w:color w:val="000000"/>
          <w:sz w:val="24"/>
          <w:lang w:eastAsia="en-US"/>
        </w:rPr>
        <w:t>(Ф.И.О. заявителя)</w:t>
      </w:r>
      <w:r>
        <w:rPr>
          <w:rFonts w:eastAsia="Calibri"/>
          <w:color w:val="000000"/>
          <w:sz w:val="32"/>
          <w:szCs w:val="24"/>
          <w:lang w:eastAsia="en-US"/>
        </w:rPr>
        <w:t xml:space="preserve">                 </w:t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24"/>
          <w:lang w:eastAsia="en-US"/>
        </w:rPr>
        <w:t>(подпись заявителя)</w:t>
      </w:r>
      <w:r>
        <w:rPr>
          <w:rFonts w:eastAsia="Calibri"/>
          <w:color w:val="000000"/>
          <w:sz w:val="32"/>
          <w:szCs w:val="24"/>
          <w:lang w:eastAsia="en-US"/>
        </w:rPr>
        <w:t xml:space="preserve">   </w:t>
      </w:r>
      <w:r>
        <w:rPr>
          <w:rFonts w:eastAsia="Calibri"/>
          <w:color w:val="000000"/>
          <w:sz w:val="32"/>
          <w:szCs w:val="24"/>
          <w:lang w:eastAsia="en-US"/>
        </w:rPr>
        <w:tab/>
      </w:r>
      <w:r>
        <w:rPr>
          <w:rFonts w:eastAsia="Calibri"/>
          <w:color w:val="000000"/>
          <w:sz w:val="24"/>
          <w:lang w:eastAsia="en-US"/>
        </w:rPr>
        <w:t xml:space="preserve">           (дата)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both"/>
        <w:rPr>
          <w:rFonts w:eastAsia="Calibri"/>
          <w:color w:val="000000"/>
          <w:lang w:eastAsia="en-US"/>
        </w:rPr>
      </w:pP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К заявлению прилагаются следующие документы: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1) ____________________________________________________________________;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center"/>
        <w:rPr>
          <w:rFonts w:eastAsia="Calibri"/>
          <w:color w:val="000000"/>
          <w:sz w:val="24"/>
          <w:lang w:eastAsia="en-US"/>
        </w:rPr>
      </w:pPr>
      <w:r>
        <w:rPr>
          <w:rFonts w:eastAsia="Calibri"/>
          <w:color w:val="000000"/>
          <w:sz w:val="24"/>
          <w:lang w:eastAsia="en-US"/>
        </w:rPr>
        <w:t>(наименование документа и его реквизиты)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2) ____________________________________________________________________;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center"/>
        <w:rPr>
          <w:rFonts w:eastAsia="Calibri"/>
          <w:color w:val="000000"/>
          <w:sz w:val="24"/>
          <w:lang w:eastAsia="en-US"/>
        </w:rPr>
      </w:pPr>
      <w:r>
        <w:rPr>
          <w:rFonts w:eastAsia="Calibri"/>
          <w:color w:val="000000"/>
          <w:sz w:val="24"/>
          <w:lang w:eastAsia="en-US"/>
        </w:rPr>
        <w:t>(наименование документа и его реквизиты)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3) ____________________________________________________________________;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center"/>
        <w:rPr>
          <w:rFonts w:eastAsia="Calibri"/>
          <w:color w:val="000000"/>
          <w:sz w:val="24"/>
          <w:lang w:eastAsia="en-US"/>
        </w:rPr>
      </w:pPr>
      <w:r>
        <w:rPr>
          <w:rFonts w:eastAsia="Calibri"/>
          <w:color w:val="000000"/>
          <w:sz w:val="24"/>
          <w:lang w:eastAsia="en-US"/>
        </w:rPr>
        <w:t>(наименование документа и его реквизиты)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4) ____________________________________________________________________;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center"/>
        <w:rPr>
          <w:rFonts w:eastAsia="Calibri"/>
          <w:color w:val="000000"/>
          <w:sz w:val="24"/>
          <w:lang w:eastAsia="en-US"/>
        </w:rPr>
      </w:pPr>
      <w:r>
        <w:rPr>
          <w:rFonts w:eastAsia="Calibri"/>
          <w:color w:val="000000"/>
          <w:sz w:val="24"/>
          <w:lang w:eastAsia="en-US"/>
        </w:rPr>
        <w:t>(наименование документа и его реквизиты)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5) ____________________________________________________________________;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center"/>
        <w:rPr>
          <w:rFonts w:eastAsia="Calibri"/>
          <w:color w:val="000000"/>
          <w:sz w:val="24"/>
          <w:lang w:eastAsia="en-US"/>
        </w:rPr>
      </w:pPr>
      <w:r>
        <w:rPr>
          <w:rFonts w:eastAsia="Calibri"/>
          <w:color w:val="000000"/>
          <w:sz w:val="24"/>
          <w:lang w:eastAsia="en-US"/>
        </w:rPr>
        <w:t>(наименование документа и его реквизиты)</w:t>
      </w:r>
    </w:p>
    <w:p w:rsidR="00157AF5" w:rsidRDefault="00157AF5" w:rsidP="00003AD3">
      <w:pPr>
        <w:shd w:val="clear" w:color="auto" w:fill="FFFFFF"/>
        <w:spacing w:line="233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6) ____________________________________________________________________.</w:t>
      </w:r>
    </w:p>
    <w:p w:rsidR="00157AF5" w:rsidRDefault="00157AF5" w:rsidP="00003AD3">
      <w:pPr>
        <w:shd w:val="clear" w:color="auto" w:fill="FFFFFF"/>
        <w:spacing w:line="233" w:lineRule="auto"/>
        <w:ind w:firstLine="709"/>
        <w:jc w:val="center"/>
        <w:rPr>
          <w:rFonts w:eastAsia="Calibri"/>
          <w:color w:val="000000"/>
          <w:sz w:val="24"/>
          <w:lang w:eastAsia="en-US"/>
        </w:rPr>
      </w:pPr>
      <w:r>
        <w:rPr>
          <w:rFonts w:eastAsia="Calibri"/>
          <w:color w:val="000000"/>
          <w:sz w:val="24"/>
          <w:lang w:eastAsia="en-US"/>
        </w:rPr>
        <w:t>(наименование документа и его реквизиты)</w:t>
      </w:r>
    </w:p>
    <w:p w:rsidR="00157AF5" w:rsidRDefault="00157AF5" w:rsidP="00157AF5">
      <w:pPr>
        <w:jc w:val="right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57AF5" w:rsidRDefault="00157AF5" w:rsidP="00157AF5">
      <w:pPr>
        <w:widowControl w:val="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           </w:t>
      </w:r>
    </w:p>
    <w:p w:rsidR="00157AF5" w:rsidRDefault="00157AF5" w:rsidP="00157AF5">
      <w:pPr>
        <w:jc w:val="right"/>
        <w:rPr>
          <w:rFonts w:ascii="Courier New" w:hAnsi="Courier New" w:cs="Courier New"/>
          <w:sz w:val="24"/>
          <w:szCs w:val="24"/>
        </w:rPr>
      </w:pPr>
    </w:p>
    <w:p w:rsidR="00157AF5" w:rsidRDefault="00157AF5" w:rsidP="00157AF5">
      <w:pPr>
        <w:jc w:val="right"/>
        <w:rPr>
          <w:rFonts w:ascii="Courier New" w:hAnsi="Courier New" w:cs="Courier New"/>
          <w:sz w:val="24"/>
          <w:szCs w:val="24"/>
        </w:rPr>
      </w:pPr>
    </w:p>
    <w:p w:rsidR="00003AD3" w:rsidRDefault="00003AD3" w:rsidP="00157AF5">
      <w:pPr>
        <w:jc w:val="right"/>
        <w:rPr>
          <w:rFonts w:ascii="Courier New" w:hAnsi="Courier New" w:cs="Courier New"/>
          <w:sz w:val="24"/>
          <w:szCs w:val="24"/>
        </w:rPr>
      </w:pPr>
    </w:p>
    <w:p w:rsidR="00003AD3" w:rsidRDefault="00003AD3" w:rsidP="00157AF5">
      <w:pPr>
        <w:jc w:val="right"/>
        <w:rPr>
          <w:rFonts w:ascii="Courier New" w:hAnsi="Courier New" w:cs="Courier New"/>
          <w:sz w:val="24"/>
          <w:szCs w:val="24"/>
        </w:rPr>
      </w:pPr>
    </w:p>
    <w:p w:rsidR="00003AD3" w:rsidRDefault="00003AD3" w:rsidP="00157AF5">
      <w:pPr>
        <w:jc w:val="right"/>
        <w:rPr>
          <w:rFonts w:ascii="Courier New" w:hAnsi="Courier New" w:cs="Courier New"/>
          <w:sz w:val="24"/>
          <w:szCs w:val="24"/>
        </w:rPr>
      </w:pPr>
    </w:p>
    <w:p w:rsidR="00003AD3" w:rsidRDefault="00003AD3" w:rsidP="00157AF5">
      <w:pPr>
        <w:jc w:val="right"/>
        <w:rPr>
          <w:rFonts w:ascii="Courier New" w:hAnsi="Courier New" w:cs="Courier New"/>
          <w:sz w:val="24"/>
          <w:szCs w:val="24"/>
        </w:rPr>
      </w:pPr>
    </w:p>
    <w:p w:rsidR="00003AD3" w:rsidRDefault="00003AD3" w:rsidP="00157AF5">
      <w:pPr>
        <w:jc w:val="right"/>
        <w:rPr>
          <w:rFonts w:ascii="Courier New" w:hAnsi="Courier New" w:cs="Courier New"/>
          <w:sz w:val="24"/>
          <w:szCs w:val="24"/>
        </w:rPr>
      </w:pPr>
    </w:p>
    <w:p w:rsidR="00003AD3" w:rsidRDefault="00003AD3" w:rsidP="00157AF5">
      <w:pPr>
        <w:jc w:val="right"/>
        <w:rPr>
          <w:rFonts w:ascii="Courier New" w:hAnsi="Courier New" w:cs="Courier New"/>
          <w:sz w:val="24"/>
          <w:szCs w:val="24"/>
        </w:rPr>
      </w:pPr>
    </w:p>
    <w:p w:rsidR="00003AD3" w:rsidRDefault="00003AD3" w:rsidP="00157AF5">
      <w:pPr>
        <w:jc w:val="right"/>
        <w:rPr>
          <w:rFonts w:ascii="Courier New" w:hAnsi="Courier New" w:cs="Courier New"/>
          <w:sz w:val="24"/>
          <w:szCs w:val="24"/>
        </w:rPr>
      </w:pPr>
    </w:p>
    <w:p w:rsidR="00157AF5" w:rsidRDefault="00157AF5" w:rsidP="00157AF5">
      <w:pPr>
        <w:jc w:val="right"/>
        <w:rPr>
          <w:rFonts w:ascii="Courier New" w:hAnsi="Courier New" w:cs="Courier New"/>
          <w:sz w:val="24"/>
          <w:szCs w:val="24"/>
        </w:rPr>
      </w:pPr>
    </w:p>
    <w:p w:rsidR="00157AF5" w:rsidRDefault="00157AF5" w:rsidP="00003AD3">
      <w:pPr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157AF5" w:rsidRDefault="00157AF5" w:rsidP="00003AD3">
      <w:pPr>
        <w:tabs>
          <w:tab w:val="left" w:pos="851"/>
        </w:tabs>
        <w:ind w:left="4536"/>
        <w:jc w:val="center"/>
      </w:pPr>
      <w:r>
        <w:rPr>
          <w:color w:val="000000"/>
          <w:sz w:val="24"/>
          <w:szCs w:val="24"/>
        </w:rPr>
        <w:t>к Административному регламенту</w:t>
      </w:r>
    </w:p>
    <w:p w:rsidR="00157AF5" w:rsidRDefault="00157AF5" w:rsidP="00003AD3">
      <w:pPr>
        <w:tabs>
          <w:tab w:val="left" w:pos="851"/>
        </w:tabs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предоставления муниципальной услуги</w:t>
      </w:r>
    </w:p>
    <w:p w:rsidR="00157AF5" w:rsidRDefault="00157AF5" w:rsidP="00003AD3">
      <w:pPr>
        <w:tabs>
          <w:tab w:val="left" w:pos="851"/>
        </w:tabs>
        <w:ind w:left="4536"/>
        <w:jc w:val="center"/>
      </w:pPr>
      <w:r>
        <w:rPr>
          <w:color w:val="000000"/>
          <w:sz w:val="24"/>
          <w:szCs w:val="24"/>
        </w:rPr>
        <w:t>«</w:t>
      </w:r>
      <w:r>
        <w:rPr>
          <w:bCs/>
          <w:color w:val="000000"/>
          <w:sz w:val="24"/>
          <w:szCs w:val="24"/>
        </w:rPr>
        <w:t>Предоставление социальных выплат</w:t>
      </w:r>
    </w:p>
    <w:p w:rsidR="00157AF5" w:rsidRDefault="00157AF5" w:rsidP="00003AD3">
      <w:pPr>
        <w:tabs>
          <w:tab w:val="left" w:pos="851"/>
        </w:tabs>
        <w:ind w:left="4536"/>
        <w:jc w:val="center"/>
      </w:pPr>
      <w:r>
        <w:rPr>
          <w:bCs/>
          <w:color w:val="000000"/>
          <w:sz w:val="24"/>
          <w:szCs w:val="24"/>
        </w:rPr>
        <w:t>на строительство (приобретение) жилья гражд</w:t>
      </w:r>
      <w:r>
        <w:rPr>
          <w:bCs/>
          <w:color w:val="000000"/>
          <w:sz w:val="24"/>
          <w:szCs w:val="24"/>
        </w:rPr>
        <w:t>а</w:t>
      </w:r>
      <w:r>
        <w:rPr>
          <w:bCs/>
          <w:color w:val="000000"/>
          <w:sz w:val="24"/>
          <w:szCs w:val="24"/>
        </w:rPr>
        <w:t>нам,</w:t>
      </w:r>
      <w:r w:rsidR="00003AD3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проживающим на сельских территориях,</w:t>
      </w:r>
    </w:p>
    <w:p w:rsidR="00157AF5" w:rsidRDefault="00157AF5" w:rsidP="00003AD3">
      <w:pPr>
        <w:tabs>
          <w:tab w:val="left" w:pos="851"/>
        </w:tabs>
        <w:ind w:left="4536"/>
        <w:jc w:val="center"/>
      </w:pPr>
      <w:r>
        <w:rPr>
          <w:bCs/>
          <w:color w:val="000000"/>
          <w:sz w:val="24"/>
          <w:szCs w:val="24"/>
        </w:rPr>
        <w:t>в рамках государственной программы</w:t>
      </w:r>
    </w:p>
    <w:p w:rsidR="00157AF5" w:rsidRDefault="00157AF5" w:rsidP="00003AD3">
      <w:pPr>
        <w:tabs>
          <w:tab w:val="left" w:pos="851"/>
        </w:tabs>
        <w:ind w:left="4536"/>
        <w:jc w:val="center"/>
      </w:pPr>
      <w:r>
        <w:rPr>
          <w:bCs/>
          <w:color w:val="000000"/>
          <w:sz w:val="24"/>
          <w:szCs w:val="24"/>
        </w:rPr>
        <w:t>«Комплексное развитие сельских территорий</w:t>
      </w:r>
      <w:r>
        <w:rPr>
          <w:color w:val="000000"/>
          <w:sz w:val="24"/>
          <w:szCs w:val="24"/>
        </w:rPr>
        <w:t>»</w:t>
      </w:r>
    </w:p>
    <w:p w:rsidR="00157AF5" w:rsidRDefault="00157AF5" w:rsidP="00157AF5">
      <w:pPr>
        <w:tabs>
          <w:tab w:val="left" w:pos="851"/>
        </w:tabs>
        <w:jc w:val="right"/>
        <w:rPr>
          <w:color w:val="000000"/>
          <w:sz w:val="24"/>
          <w:szCs w:val="24"/>
        </w:rPr>
      </w:pPr>
    </w:p>
    <w:p w:rsidR="00F23301" w:rsidRDefault="00F23301" w:rsidP="00157AF5">
      <w:pPr>
        <w:jc w:val="center"/>
        <w:rPr>
          <w:rFonts w:eastAsia="Arial CYR"/>
          <w:sz w:val="28"/>
          <w:szCs w:val="28"/>
        </w:rPr>
      </w:pPr>
    </w:p>
    <w:p w:rsidR="00157AF5" w:rsidRDefault="00157AF5" w:rsidP="00157AF5">
      <w:pPr>
        <w:jc w:val="center"/>
        <w:rPr>
          <w:rFonts w:eastAsia="Arial CYR"/>
          <w:sz w:val="28"/>
          <w:szCs w:val="28"/>
        </w:rPr>
      </w:pPr>
      <w:r>
        <w:rPr>
          <w:rFonts w:eastAsia="Arial CYR"/>
          <w:sz w:val="28"/>
          <w:szCs w:val="28"/>
        </w:rPr>
        <w:t>Последовательность административных процедур предоставления муниц</w:t>
      </w:r>
      <w:r>
        <w:rPr>
          <w:rFonts w:eastAsia="Arial CYR"/>
          <w:sz w:val="28"/>
          <w:szCs w:val="28"/>
        </w:rPr>
        <w:t>и</w:t>
      </w:r>
      <w:r>
        <w:rPr>
          <w:rFonts w:eastAsia="Arial CYR"/>
          <w:sz w:val="28"/>
          <w:szCs w:val="28"/>
        </w:rPr>
        <w:t>пальной услуги</w:t>
      </w:r>
    </w:p>
    <w:p w:rsidR="00157AF5" w:rsidRDefault="00970563" w:rsidP="00157AF5">
      <w:pPr>
        <w:rPr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34925" distB="50165" distL="5715" distR="5080" simplePos="0" relativeHeight="251650560" behindDoc="0" locked="0" layoutInCell="0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96520</wp:posOffset>
                </wp:positionV>
                <wp:extent cx="3477895" cy="847725"/>
                <wp:effectExtent l="0" t="0" r="8255" b="9525"/>
                <wp:wrapNone/>
                <wp:docPr id="3" name="Изображение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77895" cy="847725"/>
                          <a:chOff x="0" y="0"/>
                          <a:chExt cx="3401640" cy="582840"/>
                        </a:xfrm>
                      </wpg:grpSpPr>
                      <wps:wsp>
                        <wps:cNvPr id="4" name="Блок-схема: альтернативный процесс 3"/>
                        <wps:cNvSpPr/>
                        <wps:spPr>
                          <a:xfrm>
                            <a:off x="0" y="0"/>
                            <a:ext cx="3401640" cy="582840"/>
                          </a:xfrm>
                          <a:prstGeom prst="flowChartAlternateProcess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/>
                          </a:ln>
                          <a:effectLst/>
                        </wps:spPr>
                        <wps:bodyPr/>
                      </wps:wsp>
                      <wps:wsp>
                        <wps:cNvPr id="24" name="Прямоугольник 4"/>
                        <wps:cNvSpPr/>
                        <wps:spPr>
                          <a:xfrm>
                            <a:off x="112320" y="13320"/>
                            <a:ext cx="3147840" cy="539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</wps:spPr>
                        <wps:txbx>
                          <w:txbxContent>
                            <w:p w:rsidR="00B10195" w:rsidRDefault="00B10195" w:rsidP="00157AF5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Обращение заявителя в Администрацию Пе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с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чанокопского района или МАУ «МФЦ» с з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а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явлением по установленной форме и необх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о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димыми документами</w:t>
                              </w:r>
                            </w:p>
                          </w:txbxContent>
                        </wps:txbx>
                        <wps:bodyPr lIns="90000" tIns="45000" rIns="90000" bIns="45000" anchor="ctr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Изображение1" o:spid="_x0000_s1026" style="position:absolute;margin-left:93pt;margin-top:7.6pt;width:273.85pt;height:66.75pt;z-index:251650560;mso-wrap-distance-left:.45pt;mso-wrap-distance-top:2.75pt;mso-wrap-distance-right:.4pt;mso-wrap-distance-bottom:3.95pt" coordsize="34016,5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" o:allowincell="f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3" o:spid="_x0000_s1027" type="#_x0000_t176" style="position:absolute;width:34016;height:5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Pc8sQA&#10;AADaAAAADwAAAGRycy9kb3ducmV2LnhtbESPQWvCQBSE70L/w/IKvYhuIkUkuootCj0UNFbvj+xr&#10;kpp9G7MbE/+9Kwg9DjPzDbNY9aYSV2pcaVlBPI5AEGdWl5wrOP5sRzMQziNrrCyTghs5WC1fBgtM&#10;tO04pevB5yJA2CWooPC+TqR0WUEG3djWxMH7tY1BH2STS91gF+CmkpMomkqDJYeFAmv6LCg7H1qj&#10;IIo/2ls626enrPtuN7vp8PIXt0q9vfbrOQhPvf8PP9tfWsE7PK6EG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D3PLEAAAA2gAAAA8AAAAAAAAAAAAAAAAAmAIAAGRycy9k&#10;b3ducmV2LnhtbFBLBQYAAAAABAAEAPUAAACJAwAAAAA=&#10;" filled="f" strokeweight=".26mm">
                  <v:stroke endcap="square"/>
                </v:shape>
                <v:rect id="Прямоугольник 4" o:spid="_x0000_s1028" style="position:absolute;left:1123;top:133;width:31478;height:53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QRcMA&#10;AADbAAAADwAAAGRycy9kb3ducmV2LnhtbESPQWvCQBSE74X+h+UVvDWbiLGauoYqCN5KbaHXZ/aZ&#10;pM2+jdk1if++WxA8DjPzDbPKR9OInjpXW1aQRDEI4sLqmksFX5+75wUI55E1NpZJwZUc5OvHhxVm&#10;2g78Qf3BlyJA2GWooPK+zaR0RUUGXWRb4uCdbGfQB9mVUnc4BLhp5DSO59JgzWGhwpa2FRW/h4tR&#10;cB426Xf8XjhOk3Fpyp/jcMYXpSZP49srCE+jv4dv7b1WMJ3B/5fw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6QRcMAAADbAAAADwAAAAAAAAAAAAAAAACYAgAAZHJzL2Rv&#10;d25yZXYueG1sUEsFBgAAAAAEAAQA9QAAAIgDAAAAAA==&#10;" filled="f" stroked="f" strokeweight="0">
                  <v:textbox inset="2.5mm,1.25mm,2.5mm,1.25mm">
                    <w:txbxContent>
                      <w:p w:rsidR="00B10195" w:rsidRDefault="00B10195" w:rsidP="00157AF5">
                        <w:pPr>
                          <w:overflowPunct w:val="0"/>
                          <w:jc w:val="center"/>
                        </w:pP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Обращение заявителя в Администрацию Пе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с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чанокопского района или МАУ «МФЦ» с з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а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явлением по установленной форме и необх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о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димыми документами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57AF5" w:rsidRDefault="00157AF5" w:rsidP="00157AF5">
      <w:pPr>
        <w:ind w:left="4860"/>
        <w:jc w:val="center"/>
        <w:rPr>
          <w:color w:val="000000"/>
          <w:sz w:val="24"/>
          <w:szCs w:val="24"/>
          <w:highlight w:val="yellow"/>
          <w:lang w:eastAsia="ru-RU"/>
        </w:rPr>
      </w:pPr>
    </w:p>
    <w:p w:rsidR="00157AF5" w:rsidRDefault="00157AF5" w:rsidP="00157AF5">
      <w:pPr>
        <w:rPr>
          <w:b/>
          <w:bCs/>
          <w:color w:val="000000"/>
          <w:sz w:val="24"/>
          <w:szCs w:val="24"/>
          <w:highlight w:val="yellow"/>
          <w:lang w:eastAsia="ru-RU"/>
        </w:rPr>
      </w:pPr>
    </w:p>
    <w:p w:rsidR="00157AF5" w:rsidRDefault="00157AF5" w:rsidP="00157AF5">
      <w:pPr>
        <w:rPr>
          <w:b/>
          <w:bCs/>
          <w:color w:val="000000"/>
          <w:sz w:val="28"/>
          <w:szCs w:val="28"/>
          <w:highlight w:val="yellow"/>
          <w:lang w:eastAsia="ru-RU"/>
        </w:rPr>
      </w:pPr>
    </w:p>
    <w:p w:rsidR="00157AF5" w:rsidRDefault="00970563" w:rsidP="00157AF5">
      <w:pPr>
        <w:rPr>
          <w:b/>
          <w:bCs/>
          <w:color w:val="000000"/>
          <w:sz w:val="28"/>
          <w:szCs w:val="28"/>
          <w:highlight w:val="yellow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5080" distB="0" distL="38100" distR="38100" simplePos="0" relativeHeight="251655680" behindDoc="0" locked="0" layoutInCell="0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77470</wp:posOffset>
                </wp:positionV>
                <wp:extent cx="635" cy="329565"/>
                <wp:effectExtent l="76200" t="19050" r="56515" b="32385"/>
                <wp:wrapNone/>
                <wp:docPr id="2" name="Изображение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" cy="32956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765A00C" id="Изображение2" o:spid="_x0000_s1026" style="position:absolute;z-index:251655680;visibility:visible;mso-wrap-style:square;mso-width-percent:0;mso-height-percent:0;mso-wrap-distance-left:3pt;mso-wrap-distance-top:.4pt;mso-wrap-distance-right:3pt;mso-wrap-distance-bottom:0;mso-position-horizontal:absolute;mso-position-horizontal-relative:text;mso-position-vertical:absolute;mso-position-vertical-relative:text;mso-width-percent:0;mso-height-percent:0;mso-width-relative:page;mso-height-relative:page" from="224.25pt,6.1pt" to="224.3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" o:allowincell="f" strokeweight=".26mm">
                <v:stroke endarrow="block" joinstyle="miter" endcap="square"/>
                <o:lock v:ext="edit" shapetype="f"/>
              </v:line>
            </w:pict>
          </mc:Fallback>
        </mc:AlternateContent>
      </w:r>
    </w:p>
    <w:p w:rsidR="00157AF5" w:rsidRDefault="00970563" w:rsidP="00157AF5">
      <w:pPr>
        <w:rPr>
          <w:b/>
          <w:bCs/>
          <w:color w:val="000000"/>
          <w:sz w:val="28"/>
          <w:szCs w:val="28"/>
          <w:highlight w:val="yellow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5080" distB="5715" distL="5715" distR="5080" simplePos="0" relativeHeight="251651584" behindDoc="0" locked="0" layoutInCell="0" allowOverlap="1">
                <wp:simplePos x="0" y="0"/>
                <wp:positionH relativeFrom="column">
                  <wp:posOffset>1043305</wp:posOffset>
                </wp:positionH>
                <wp:positionV relativeFrom="paragraph">
                  <wp:posOffset>196850</wp:posOffset>
                </wp:positionV>
                <wp:extent cx="3697605" cy="354330"/>
                <wp:effectExtent l="0" t="0" r="0" b="7620"/>
                <wp:wrapNone/>
                <wp:docPr id="5" name="Изображение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97605" cy="354330"/>
                          <a:chOff x="0" y="0"/>
                          <a:chExt cx="3697560" cy="354240"/>
                        </a:xfrm>
                      </wpg:grpSpPr>
                      <wps:wsp>
                        <wps:cNvPr id="6" name="Блок-схема: альтернативный процесс 6"/>
                        <wps:cNvSpPr/>
                        <wps:spPr>
                          <a:xfrm>
                            <a:off x="0" y="0"/>
                            <a:ext cx="3697560" cy="354240"/>
                          </a:xfrm>
                          <a:prstGeom prst="flowChartAlternateProcess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/>
                          </a:ln>
                          <a:effectLst/>
                        </wps:spPr>
                        <wps:bodyPr/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123120" y="720"/>
                            <a:ext cx="3422160" cy="326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</wps:spPr>
                        <wps:txbx>
                          <w:txbxContent>
                            <w:p w:rsidR="00B10195" w:rsidRDefault="00B10195" w:rsidP="00157AF5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 xml:space="preserve">Прием документов и регистрация заявления </w:t>
                              </w:r>
                            </w:p>
                          </w:txbxContent>
                        </wps:txbx>
                        <wps:bodyPr lIns="90000" tIns="45000" rIns="90000" bIns="45000" anchor="ctr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Изображение3" o:spid="_x0000_s1029" style="position:absolute;margin-left:82.15pt;margin-top:15.5pt;width:291.15pt;height:27.9pt;z-index:251651584;mso-wrap-distance-left:.45pt;mso-wrap-distance-top:.4pt;mso-wrap-distance-right:.4pt;mso-wrap-distance-bottom:.45pt" coordsize="36975,3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" o:allowincell="f">
                <v:shape id="Блок-схема: альтернативный процесс 6" o:spid="_x0000_s1030" type="#_x0000_t176" style="position:absolute;width:36975;height:3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3nHsQA&#10;AADaAAAADwAAAGRycy9kb3ducmV2LnhtbESPQWvCQBSE70L/w/IEL6KbeAgS3YRaWuih0Ebb+yP7&#10;TGKzb9PsxsR/3y0UPA4z8w2zzyfTiiv1rrGsIF5HIIhLqxuuFHyeXlZbEM4ja2wtk4IbOcizh9ke&#10;U21HLuh69JUIEHYpKqi971IpXVmTQbe2HXHwzrY36IPsK6l7HAPctHITRYk02HBYqLGjp5rK7+Ng&#10;FETxYbgV24/iqxzfhuf3ZPlziQelFvPpcQfC0+Tv4f/2q1aQwN+VcA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d5x7EAAAA2gAAAA8AAAAAAAAAAAAAAAAAmAIAAGRycy9k&#10;b3ducmV2LnhtbFBLBQYAAAAABAAEAPUAAACJAwAAAAA=&#10;" filled="f" strokeweight=".26mm">
                  <v:stroke endcap="square"/>
                </v:shape>
                <v:rect id="Прямоугольник 7" o:spid="_x0000_s1031" style="position:absolute;left:1231;top:7;width:34221;height:32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HUVMEA&#10;AADaAAAADwAAAGRycy9kb3ducmV2LnhtbESPS4vCQBCE78L+h6EXvOkkgq/oRHYFwdviA7y2mTbJ&#10;bqYnZkaT/feOIHgsquorarnqTCXu1LjSsoJ4GIEgzqwuOVdwPGwGMxDOI2usLJOCf3KwSj96S0y0&#10;bXlH973PRYCwS1BB4X2dSOmyggy6oa2Jg3exjUEfZJNL3WAb4KaSoyiaSIMlh4UCa1oXlP3tb0bB&#10;tf0en6KfzPE47uYm/z23V5wq1f/svhYgPHX+HX61t1rBFJ5Xwg2Q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B1FTBAAAA2gAAAA8AAAAAAAAAAAAAAAAAmAIAAGRycy9kb3du&#10;cmV2LnhtbFBLBQYAAAAABAAEAPUAAACGAwAAAAA=&#10;" filled="f" stroked="f" strokeweight="0">
                  <v:textbox inset="2.5mm,1.25mm,2.5mm,1.25mm">
                    <w:txbxContent>
                      <w:p w:rsidR="00B10195" w:rsidRDefault="00B10195" w:rsidP="00157AF5">
                        <w:pPr>
                          <w:overflowPunct w:val="0"/>
                          <w:jc w:val="center"/>
                        </w:pP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 xml:space="preserve">Прием документов и регистрация заявления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57AF5" w:rsidRDefault="00157AF5" w:rsidP="00157AF5">
      <w:pPr>
        <w:rPr>
          <w:b/>
          <w:bCs/>
          <w:color w:val="000000"/>
          <w:sz w:val="28"/>
          <w:szCs w:val="28"/>
          <w:highlight w:val="yellow"/>
          <w:lang w:eastAsia="ru-RU"/>
        </w:rPr>
      </w:pPr>
    </w:p>
    <w:p w:rsidR="00157AF5" w:rsidRDefault="00970563" w:rsidP="00157AF5">
      <w:pPr>
        <w:rPr>
          <w:b/>
          <w:bCs/>
          <w:color w:val="000000"/>
          <w:sz w:val="28"/>
          <w:szCs w:val="28"/>
          <w:highlight w:val="yellow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5080" distB="0" distL="38100" distR="38100" simplePos="0" relativeHeight="251664896" behindDoc="0" locked="0" layoutInCell="0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117475</wp:posOffset>
                </wp:positionV>
                <wp:extent cx="43180" cy="212725"/>
                <wp:effectExtent l="38100" t="19050" r="33020" b="34925"/>
                <wp:wrapNone/>
                <wp:docPr id="8" name="Изображение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180" cy="21272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962884F" id="Изображение4" o:spid="_x0000_s1026" style="position:absolute;z-index:251664896;visibility:visible;mso-wrap-style:square;mso-width-percent:0;mso-height-percent:0;mso-wrap-distance-left:3pt;mso-wrap-distance-top:.4pt;mso-wrap-distance-right:3pt;mso-wrap-distance-bottom:0;mso-position-horizontal:absolute;mso-position-horizontal-relative:text;mso-position-vertical:absolute;mso-position-vertical-relative:text;mso-width-percent:0;mso-height-percent:0;mso-width-relative:page;mso-height-relative:page" from="223.05pt,9.25pt" to="226.4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" o:allowincell="f" strokeweight=".26mm">
                <v:stroke endarrow="block" joinstyle="miter" endcap="square"/>
                <o:lock v:ext="edit" shapetype="f"/>
              </v:line>
            </w:pict>
          </mc:Fallback>
        </mc:AlternateContent>
      </w:r>
    </w:p>
    <w:p w:rsidR="00157AF5" w:rsidRDefault="00970563" w:rsidP="00157AF5">
      <w:pPr>
        <w:rPr>
          <w:b/>
          <w:bCs/>
          <w:color w:val="000000"/>
          <w:sz w:val="28"/>
          <w:szCs w:val="28"/>
          <w:highlight w:val="yellow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5715" distB="5080" distL="5715" distR="5080" simplePos="0" relativeHeight="251663872" behindDoc="0" locked="0" layoutInCell="0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145415</wp:posOffset>
                </wp:positionV>
                <wp:extent cx="3698875" cy="426085"/>
                <wp:effectExtent l="0" t="0" r="0" b="0"/>
                <wp:wrapNone/>
                <wp:docPr id="9" name="Изображение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98875" cy="426085"/>
                          <a:chOff x="0" y="0"/>
                          <a:chExt cx="3699000" cy="426240"/>
                        </a:xfrm>
                      </wpg:grpSpPr>
                      <wps:wsp>
                        <wps:cNvPr id="10" name="Блок-схема: альтернативный процесс 10"/>
                        <wps:cNvSpPr/>
                        <wps:spPr>
                          <a:xfrm>
                            <a:off x="0" y="0"/>
                            <a:ext cx="3699000" cy="426240"/>
                          </a:xfrm>
                          <a:prstGeom prst="flowChartAlternateProcess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/>
                          </a:ln>
                          <a:effectLst/>
                        </wps:spPr>
                        <wps:bodyPr/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124560" y="1800"/>
                            <a:ext cx="3423960" cy="394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</wps:spPr>
                        <wps:txbx>
                          <w:txbxContent>
                            <w:p w:rsidR="00B10195" w:rsidRDefault="00B10195" w:rsidP="00157AF5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Liberation Serif" w:eastAsia="NSimSun" w:hAnsi="Liberation Serif" w:cs="Arial"/>
                                  <w:color w:val="000000"/>
                                  <w:sz w:val="24"/>
                                  <w:szCs w:val="24"/>
                                  <w:lang w:bidi="hi-IN"/>
                                </w:rPr>
                                <w:t>Рассмотрение заявления и документов в Отделе</w:t>
                              </w:r>
                            </w:p>
                            <w:p w:rsidR="00B10195" w:rsidRDefault="00B10195" w:rsidP="00157AF5">
                              <w:pPr>
                                <w:overflowPunct w:val="0"/>
                                <w:jc w:val="center"/>
                              </w:pPr>
                            </w:p>
                          </w:txbxContent>
                        </wps:txbx>
                        <wps:bodyPr lIns="90000" tIns="45000" rIns="90000" bIns="45000" anchor="ctr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Изображение5" o:spid="_x0000_s1032" style="position:absolute;margin-left:79.9pt;margin-top:11.45pt;width:291.25pt;height:33.55pt;z-index:251663872;mso-wrap-distance-left:.45pt;mso-wrap-distance-top:.45pt;mso-wrap-distance-right:.4pt;mso-wrap-distance-bottom:.4pt" coordsize="36990,4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" o:allowincell="f">
                <v:shape id="Блок-схема: альтернативный процесс 10" o:spid="_x0000_s1033" type="#_x0000_t176" style="position:absolute;width:36990;height:4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s52sUA&#10;AADbAAAADwAAAGRycy9kb3ducmV2LnhtbESPQWvCQBCF74X+h2UEL0U38SASXaWWCh4KbbS9D9lp&#10;kjY7m2Y3Jv77zkHwNsN78943m93oGnWhLtSeDaTzBBRx4W3NpYHP82G2AhUissXGMxm4UoDd9vFh&#10;g5n1A+d0OcVSSQiHDA1UMbaZ1qGoyGGY+5ZYtG/fOYyydqW2HQ4S7hq9SJKldlizNFTY0ktFxe+p&#10;dwaSdN9f89VH/lUMb/3r+/Lp7yftjZlOxuc1qEhjvJtv10cr+EIvv8gAevs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qznaxQAAANsAAAAPAAAAAAAAAAAAAAAAAJgCAABkcnMv&#10;ZG93bnJldi54bWxQSwUGAAAAAAQABAD1AAAAigMAAAAA&#10;" filled="f" strokeweight=".26mm">
                  <v:stroke endcap="square"/>
                </v:shape>
                <v:rect id="Прямоугольник 11" o:spid="_x0000_s1034" style="position:absolute;left:1245;top:18;width:34240;height:39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5YMEA&#10;AADbAAAADwAAAGRycy9kb3ducmV2LnhtbERPTWvCQBC9F/wPywi9md0I0Zq6ihYKvUm14HWaHZNo&#10;djZmt0n677uFQm/zeJ+z3o62ET11vnasIU0UCOLCmZpLDR+n19kTCB+QDTaOScM3edhuJg9rzI0b&#10;+J36YyhFDGGfo4YqhDaX0hcVWfSJa4kjd3GdxRBhV0rT4RDDbSPnSi2kxZpjQ4UtvVRU3I5fVsN9&#10;2GdndSg8Z+m4suX1c7jjUuvH6bh7BhFoDP/iP/ebifNT+P0lHiA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F+WDBAAAA2wAAAA8AAAAAAAAAAAAAAAAAmAIAAGRycy9kb3du&#10;cmV2LnhtbFBLBQYAAAAABAAEAPUAAACGAwAAAAA=&#10;" filled="f" stroked="f" strokeweight="0">
                  <v:textbox inset="2.5mm,1.25mm,2.5mm,1.25mm">
                    <w:txbxContent>
                      <w:p w:rsidR="00B10195" w:rsidRDefault="00B10195" w:rsidP="00157AF5">
                        <w:pPr>
                          <w:overflowPunct w:val="0"/>
                          <w:jc w:val="center"/>
                        </w:pPr>
                        <w:r>
                          <w:rPr>
                            <w:rFonts w:ascii="Liberation Serif" w:eastAsia="NSimSun" w:hAnsi="Liberation Serif" w:cs="Arial"/>
                            <w:color w:val="000000"/>
                            <w:sz w:val="24"/>
                            <w:szCs w:val="24"/>
                            <w:lang w:bidi="hi-IN"/>
                          </w:rPr>
                          <w:t>Рассмотрение заявления и документов в Отделе</w:t>
                        </w:r>
                      </w:p>
                      <w:p w:rsidR="00B10195" w:rsidRDefault="00B10195" w:rsidP="00157AF5">
                        <w:pPr>
                          <w:overflowPunct w:val="0"/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157AF5" w:rsidRDefault="00157AF5" w:rsidP="00157AF5">
      <w:pPr>
        <w:rPr>
          <w:b/>
          <w:bCs/>
          <w:color w:val="000000"/>
          <w:sz w:val="28"/>
          <w:szCs w:val="28"/>
          <w:highlight w:val="yellow"/>
          <w:lang w:eastAsia="ru-RU"/>
        </w:rPr>
      </w:pPr>
    </w:p>
    <w:p w:rsidR="00157AF5" w:rsidRDefault="00157AF5" w:rsidP="00157AF5">
      <w:pPr>
        <w:rPr>
          <w:b/>
          <w:bCs/>
          <w:color w:val="000000"/>
          <w:sz w:val="28"/>
          <w:szCs w:val="28"/>
          <w:highlight w:val="yellow"/>
          <w:lang w:eastAsia="ru-RU"/>
        </w:rPr>
      </w:pPr>
    </w:p>
    <w:p w:rsidR="00157AF5" w:rsidRDefault="00970563" w:rsidP="00157AF5">
      <w:pPr>
        <w:rPr>
          <w:b/>
          <w:bCs/>
          <w:color w:val="000000"/>
          <w:sz w:val="28"/>
          <w:szCs w:val="28"/>
          <w:highlight w:val="yellow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6350" distB="6985" distL="8890" distR="8255" simplePos="0" relativeHeight="251653632" behindDoc="0" locked="0" layoutInCell="0" allowOverlap="1">
                <wp:simplePos x="0" y="0"/>
                <wp:positionH relativeFrom="column">
                  <wp:posOffset>1106805</wp:posOffset>
                </wp:positionH>
                <wp:positionV relativeFrom="paragraph">
                  <wp:posOffset>160020</wp:posOffset>
                </wp:positionV>
                <wp:extent cx="3228340" cy="1425575"/>
                <wp:effectExtent l="19050" t="19050" r="0" b="22225"/>
                <wp:wrapNone/>
                <wp:docPr id="13" name="Изображение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8340" cy="1425575"/>
                          <a:chOff x="0" y="0"/>
                          <a:chExt cx="2152080" cy="1550520"/>
                        </a:xfrm>
                      </wpg:grpSpPr>
                      <wps:wsp>
                        <wps:cNvPr id="14" name="Блок-схема: решение 14"/>
                        <wps:cNvSpPr/>
                        <wps:spPr>
                          <a:xfrm>
                            <a:off x="0" y="0"/>
                            <a:ext cx="2152080" cy="1550520"/>
                          </a:xfrm>
                          <a:prstGeom prst="flowChartDecision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/>
                          </a:ln>
                          <a:effectLst/>
                        </wps:spPr>
                        <wps:bodyPr/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535320" y="316800"/>
                            <a:ext cx="1063080" cy="867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</wps:spPr>
                        <wps:txbx>
                          <w:txbxContent>
                            <w:p w:rsidR="00B10195" w:rsidRDefault="00B10195" w:rsidP="00157AF5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Принятие решения Администрации Пе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с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чанокопского района</w:t>
                              </w:r>
                            </w:p>
                          </w:txbxContent>
                        </wps:txbx>
                        <wps:bodyPr lIns="90000" tIns="45000" rIns="90000" bIns="45000" anchor="ctr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Изображение7" o:spid="_x0000_s1035" style="position:absolute;margin-left:87.15pt;margin-top:12.6pt;width:254.2pt;height:112.25pt;z-index:251653632;mso-wrap-distance-left:.7pt;mso-wrap-distance-top:.5pt;mso-wrap-distance-right:.65pt;mso-wrap-distance-bottom:.55pt" coordsize="21520,15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" o:allowincell="f"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Блок-схема: решение 14" o:spid="_x0000_s1036" type="#_x0000_t110" style="position:absolute;width:21520;height:15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0dPcMA&#10;AADbAAAADwAAAGRycy9kb3ducmV2LnhtbERPS2vCQBC+F/wPywje6qZSpI2uoQpCWyxS66HHMTsm&#10;IdnZkF3z8Ne7BaG3+fies0x6U4mWGldYVvA0jUAQp1YXnCk4/mwfX0A4j6yxskwKBnKQrEYPS4y1&#10;7fib2oPPRAhhF6OC3Ps6ltKlORl0U1sTB+5sG4M+wCaTusEuhJtKzqJoLg0WHBpyrGmTU1oeLkbB&#10;a/uxLq+/n4P72hfRMT2dpd7tlZqM+7cFCE+9/xff3e86zH+Gv1/C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0dPcMAAADbAAAADwAAAAAAAAAAAAAAAACYAgAAZHJzL2Rv&#10;d25yZXYueG1sUEsFBgAAAAAEAAQA9QAAAIgDAAAAAA==&#10;" filled="f" strokeweight=".26mm">
                  <v:stroke endcap="square"/>
                </v:shape>
                <v:rect id="Прямоугольник 15" o:spid="_x0000_s1037" style="position:absolute;left:5353;top:3168;width:10631;height:86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7/Y8AA&#10;AADbAAAADwAAAGRycy9kb3ducmV2LnhtbERPS4vCMBC+C/6HMMLebKpQH12jqLCwN1kVvM42Y1tt&#10;JrWJtvvvN4LgbT6+5yxWnanEgxpXWlYwimIQxJnVJecKjoev4QyE88gaK8uk4I8crJb93gJTbVv+&#10;ocfe5yKEsEtRQeF9nUrpsoIMusjWxIE728agD7DJpW6wDeGmkuM4nkiDJYeGAmvaFpRd93ej4NZu&#10;klO8yxwno25u8stve8OpUh+Dbv0JwlPn3+KX+1uH+Qk8fwkHy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77/Y8AAAADbAAAADwAAAAAAAAAAAAAAAACYAgAAZHJzL2Rvd25y&#10;ZXYueG1sUEsFBgAAAAAEAAQA9QAAAIUDAAAAAA==&#10;" filled="f" stroked="f" strokeweight="0">
                  <v:textbox inset="2.5mm,1.25mm,2.5mm,1.25mm">
                    <w:txbxContent>
                      <w:p w:rsidR="00B10195" w:rsidRDefault="00B10195" w:rsidP="00157AF5">
                        <w:pPr>
                          <w:overflowPunct w:val="0"/>
                          <w:jc w:val="center"/>
                        </w:pP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Принятие решения Администрации Пе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с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чанокопского района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5080" distB="0" distL="38100" distR="38100" simplePos="0" relativeHeight="251658752" behindDoc="0" locked="0" layoutInCell="0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66040</wp:posOffset>
                </wp:positionV>
                <wp:extent cx="635" cy="165100"/>
                <wp:effectExtent l="76200" t="19050" r="56515" b="44450"/>
                <wp:wrapNone/>
                <wp:docPr id="12" name="Изображение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" cy="1651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4776BDC" id="Изображение6" o:spid="_x0000_s1026" style="position:absolute;z-index:251658752;visibility:visible;mso-wrap-style:square;mso-width-percent:0;mso-height-percent:0;mso-wrap-distance-left:3pt;mso-wrap-distance-top:.4pt;mso-wrap-distance-right:3pt;mso-wrap-distance-bottom:0;mso-position-horizontal:absolute;mso-position-horizontal-relative:text;mso-position-vertical:absolute;mso-position-vertical-relative:text;mso-width-percent:0;mso-height-percent:0;mso-width-relative:page;mso-height-relative:page" from="221.6pt,5.2pt" to="221.6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" o:allowincell="f" strokeweight=".26mm">
                <v:stroke endarrow="block" joinstyle="miter" endcap="square"/>
                <o:lock v:ext="edit" shapetype="f"/>
              </v:line>
            </w:pict>
          </mc:Fallback>
        </mc:AlternateContent>
      </w:r>
    </w:p>
    <w:p w:rsidR="00157AF5" w:rsidRDefault="00157AF5" w:rsidP="00157AF5">
      <w:pPr>
        <w:rPr>
          <w:b/>
          <w:bCs/>
          <w:color w:val="000000"/>
          <w:sz w:val="28"/>
          <w:szCs w:val="28"/>
          <w:highlight w:val="yellow"/>
          <w:lang w:eastAsia="ru-RU"/>
        </w:rPr>
      </w:pPr>
    </w:p>
    <w:p w:rsidR="00157AF5" w:rsidRDefault="00157AF5" w:rsidP="00157AF5">
      <w:pPr>
        <w:rPr>
          <w:b/>
          <w:bCs/>
          <w:color w:val="000000"/>
          <w:sz w:val="28"/>
          <w:szCs w:val="28"/>
          <w:highlight w:val="yellow"/>
          <w:lang w:eastAsia="ru-RU"/>
        </w:rPr>
      </w:pPr>
    </w:p>
    <w:p w:rsidR="00157AF5" w:rsidRDefault="00157AF5" w:rsidP="00157AF5">
      <w:pPr>
        <w:rPr>
          <w:b/>
          <w:bCs/>
          <w:color w:val="000000"/>
          <w:sz w:val="28"/>
          <w:szCs w:val="28"/>
          <w:highlight w:val="yellow"/>
          <w:lang w:eastAsia="ru-RU"/>
        </w:rPr>
      </w:pPr>
    </w:p>
    <w:p w:rsidR="00157AF5" w:rsidRDefault="00157AF5" w:rsidP="00157AF5">
      <w:pPr>
        <w:rPr>
          <w:b/>
          <w:bCs/>
          <w:color w:val="000000"/>
          <w:sz w:val="24"/>
          <w:szCs w:val="24"/>
          <w:highlight w:val="yellow"/>
          <w:lang w:eastAsia="ru-RU"/>
        </w:rPr>
      </w:pPr>
    </w:p>
    <w:p w:rsidR="00157AF5" w:rsidRDefault="00970563" w:rsidP="00157AF5">
      <w:pPr>
        <w:rPr>
          <w:b/>
          <w:bCs/>
          <w:color w:val="000000"/>
          <w:sz w:val="24"/>
          <w:szCs w:val="24"/>
          <w:highlight w:val="yellow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6985" distB="0" distL="6985" distR="0" simplePos="0" relativeHeight="251656704" behindDoc="0" locked="0" layoutInCell="0" allowOverlap="1">
                <wp:simplePos x="0" y="0"/>
                <wp:positionH relativeFrom="column">
                  <wp:posOffset>3761740</wp:posOffset>
                </wp:positionH>
                <wp:positionV relativeFrom="paragraph">
                  <wp:posOffset>173990</wp:posOffset>
                </wp:positionV>
                <wp:extent cx="636270" cy="358775"/>
                <wp:effectExtent l="19050" t="19050" r="30480" b="41275"/>
                <wp:wrapNone/>
                <wp:docPr id="16" name="Изображение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6270" cy="35877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D4719F4" id="Изображение8" o:spid="_x0000_s1026" style="position:absolute;z-index:251656704;visibility:visible;mso-wrap-style:square;mso-width-percent:0;mso-height-percent:0;mso-wrap-distance-left:.55pt;mso-wrap-distance-top:.55pt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6.2pt,13.7pt" to="346.3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" o:allowincell="f" strokeweight=".26mm">
                <v:stroke endarrow="block" joinstyle="miter" endcap="square"/>
                <o:lock v:ext="edit" shapetype="f"/>
              </v:line>
            </w:pict>
          </mc:Fallback>
        </mc:AlternateContent>
      </w:r>
    </w:p>
    <w:p w:rsidR="00157AF5" w:rsidRDefault="00970563" w:rsidP="00157AF5">
      <w:pPr>
        <w:rPr>
          <w:b/>
          <w:bCs/>
          <w:color w:val="000000"/>
          <w:sz w:val="24"/>
          <w:szCs w:val="24"/>
          <w:highlight w:val="yellow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6985" distB="0" distL="0" distR="6985" simplePos="0" relativeHeight="251659776" behindDoc="0" locked="0" layoutInCell="0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70485</wp:posOffset>
                </wp:positionV>
                <wp:extent cx="714375" cy="358775"/>
                <wp:effectExtent l="38100" t="19050" r="9525" b="41275"/>
                <wp:wrapNone/>
                <wp:docPr id="17" name="Изображение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14375" cy="35877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A8FF883" id="Изображение9" o:spid="_x0000_s1026" style="position:absolute;flip:x;z-index:251659776;visibility:visible;mso-wrap-style:square;mso-width-percent:0;mso-height-percent:0;mso-wrap-distance-left:0;mso-wrap-distance-top:.55pt;mso-wrap-distance-right:.55pt;mso-wrap-distance-bottom:0;mso-position-horizontal:absolute;mso-position-horizontal-relative:text;mso-position-vertical:absolute;mso-position-vertical-relative:text;mso-width-percent:0;mso-height-percent:0;mso-width-relative:page;mso-height-relative:page" from="93pt,5.55pt" to="149.2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" o:allowincell="f" strokeweight=".26mm">
                <v:stroke endarrow="block" joinstyle="miter" endcap="square"/>
                <o:lock v:ext="edit" shapetype="f"/>
              </v:line>
            </w:pict>
          </mc:Fallback>
        </mc:AlternateContent>
      </w:r>
    </w:p>
    <w:p w:rsidR="00157AF5" w:rsidRDefault="00157AF5" w:rsidP="00157AF5">
      <w:pPr>
        <w:rPr>
          <w:b/>
          <w:bCs/>
          <w:color w:val="000000"/>
          <w:sz w:val="24"/>
          <w:szCs w:val="24"/>
          <w:highlight w:val="yellow"/>
          <w:lang w:eastAsia="ru-RU"/>
        </w:rPr>
      </w:pPr>
    </w:p>
    <w:p w:rsidR="00157AF5" w:rsidRDefault="00970563" w:rsidP="00157AF5">
      <w:pPr>
        <w:rPr>
          <w:b/>
          <w:bCs/>
          <w:color w:val="000000"/>
          <w:sz w:val="24"/>
          <w:szCs w:val="24"/>
          <w:highlight w:val="yellow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59055" distB="25400" distL="5080" distR="5080" simplePos="0" relativeHeight="251652608" behindDoc="0" locked="0" layoutInCell="0" allowOverlap="1">
                <wp:simplePos x="0" y="0"/>
                <wp:positionH relativeFrom="column">
                  <wp:posOffset>2094230</wp:posOffset>
                </wp:positionH>
                <wp:positionV relativeFrom="paragraph">
                  <wp:posOffset>69850</wp:posOffset>
                </wp:positionV>
                <wp:extent cx="1649730" cy="959485"/>
                <wp:effectExtent l="0" t="0" r="7620" b="0"/>
                <wp:wrapNone/>
                <wp:docPr id="21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9730" cy="959485"/>
                          <a:chOff x="0" y="0"/>
                          <a:chExt cx="1458720" cy="902160"/>
                        </a:xfrm>
                      </wpg:grpSpPr>
                      <wps:wsp>
                        <wps:cNvPr id="22" name="Блок-схема: альтернативный процесс 22"/>
                        <wps:cNvSpPr/>
                        <wps:spPr>
                          <a:xfrm>
                            <a:off x="0" y="0"/>
                            <a:ext cx="1458000" cy="902160"/>
                          </a:xfrm>
                          <a:prstGeom prst="flowChartAlternateProcess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/>
                          </a:ln>
                          <a:effectLst/>
                        </wps:spPr>
                        <wps:bodyPr/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109080" y="17280"/>
                            <a:ext cx="1349280" cy="833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</wps:spPr>
                        <wps:txbx>
                          <w:txbxContent>
                            <w:p w:rsidR="00B10195" w:rsidRDefault="00B10195" w:rsidP="00157AF5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 xml:space="preserve">Об отказе </w:t>
                              </w:r>
                              <w:proofErr w:type="gramStart"/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в</w:t>
                              </w:r>
                              <w:proofErr w:type="gramEnd"/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 xml:space="preserve"> вкл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ю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чении граждан в число получателей социальных выплат</w:t>
                              </w:r>
                            </w:p>
                          </w:txbxContent>
                        </wps:txbx>
                        <wps:bodyPr lIns="90000" tIns="45000" rIns="90000" bIns="45000" anchor="ctr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5" o:spid="_x0000_s1038" style="position:absolute;margin-left:164.9pt;margin-top:5.5pt;width:129.9pt;height:75.55pt;z-index:251652608;mso-wrap-distance-left:.4pt;mso-wrap-distance-top:4.65pt;mso-wrap-distance-right:.4pt;mso-wrap-distance-bottom:2pt" coordsize="14587,9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" o:allowincell="f">
                <v:shape id="Блок-схема: альтернативный процесс 22" o:spid="_x0000_s1039" type="#_x0000_t176" style="position:absolute;width:14580;height:9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nIi8UA&#10;AADbAAAADwAAAGRycy9kb3ducmV2LnhtbESPT2vCQBTE74V+h+UVeim6SQ4i0VW0KPRQqPHP/ZF9&#10;JtHs2zS7MfHbu4WCx2FmfsPMl4OpxY1aV1lWEI8jEMS51RUXCo6H7WgKwnlkjbVlUnAnB8vF68sc&#10;U217zui294UIEHYpKii9b1IpXV6SQTe2DXHwzrY16INsC6lb7APc1DKJook0WHFYKLGhz5Ly674z&#10;CqJ43d2z6S475f13t/mZfPxe4k6p97dhNQPhafDP8H/7SytIEvj7En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WciLxQAAANsAAAAPAAAAAAAAAAAAAAAAAJgCAABkcnMv&#10;ZG93bnJldi54bWxQSwUGAAAAAAQABAD1AAAAigMAAAAA&#10;" filled="f" strokeweight=".26mm">
                  <v:stroke endcap="square"/>
                </v:shape>
                <v:rect id="Прямоугольник 23" o:spid="_x0000_s1040" style="position:absolute;left:1090;top:172;width:13493;height:83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cIMcMA&#10;AADbAAAADwAAAGRycy9kb3ducmV2LnhtbESPQWvCQBSE74X+h+UVvDWbKLGauoYqCN5KbaHXZ/aZ&#10;pM2+jdk1if++WxA8DjPzDbPKR9OInjpXW1aQRDEI4sLqmksFX5+75wUI55E1NpZJwZUc5OvHhxVm&#10;2g78Qf3BlyJA2GWooPK+zaR0RUUGXWRb4uCdbGfQB9mVUnc4BLhp5DSO59JgzWGhwpa2FRW/h4tR&#10;cB426Xf8XjhOk3Fpyp/jcMYXpSZP49srCE+jv4dv7b1WMJ3B/5fw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cIMcMAAADbAAAADwAAAAAAAAAAAAAAAACYAgAAZHJzL2Rv&#10;d25yZXYueG1sUEsFBgAAAAAEAAQA9QAAAIgDAAAAAA==&#10;" filled="f" stroked="f" strokeweight="0">
                  <v:textbox inset="2.5mm,1.25mm,2.5mm,1.25mm">
                    <w:txbxContent>
                      <w:p w:rsidR="00B10195" w:rsidRDefault="00B10195" w:rsidP="00157AF5">
                        <w:pPr>
                          <w:overflowPunct w:val="0"/>
                          <w:jc w:val="center"/>
                        </w:pP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 xml:space="preserve">Об отказе </w:t>
                        </w:r>
                        <w:proofErr w:type="gramStart"/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в</w:t>
                        </w:r>
                        <w:proofErr w:type="gramEnd"/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 xml:space="preserve"> вкл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ю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чении граждан в число получателей социальных выплат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13335" distL="108585" distR="130810" simplePos="0" relativeHeight="251662848" behindDoc="0" locked="0" layoutInCell="0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90805</wp:posOffset>
                </wp:positionV>
                <wp:extent cx="1521460" cy="914400"/>
                <wp:effectExtent l="0" t="0" r="2540" b="0"/>
                <wp:wrapSquare wrapText="bothSides"/>
                <wp:docPr id="18" name="Изображение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1460" cy="914400"/>
                          <a:chOff x="0" y="0"/>
                          <a:chExt cx="1521360" cy="914400"/>
                        </a:xfrm>
                      </wpg:grpSpPr>
                      <wps:wsp>
                        <wps:cNvPr id="19" name="Блок-схема: альтернативный процесс 19"/>
                        <wps:cNvSpPr/>
                        <wps:spPr>
                          <a:xfrm>
                            <a:off x="0" y="0"/>
                            <a:ext cx="1521360" cy="914400"/>
                          </a:xfrm>
                          <a:prstGeom prst="flowChartAlternateProcess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/>
                          </a:ln>
                          <a:effectLst/>
                        </wps:spPr>
                        <wps:bodyPr/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50040" y="15120"/>
                            <a:ext cx="1407960" cy="84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</wps:spPr>
                        <wps:txbx>
                          <w:txbxContent>
                            <w:p w:rsidR="00B10195" w:rsidRDefault="00B10195" w:rsidP="00157AF5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О включении граждан в число получателей соц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и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 xml:space="preserve">альных выплат </w:t>
                              </w:r>
                            </w:p>
                          </w:txbxContent>
                        </wps:txbx>
                        <wps:bodyPr lIns="90000" tIns="45000" rIns="90000" bIns="45000" anchor="ctr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Изображение10" o:spid="_x0000_s1041" style="position:absolute;margin-left:21pt;margin-top:7.15pt;width:119.8pt;height:1in;z-index:251662848;mso-wrap-distance-left:8.55pt;mso-wrap-distance-right:10.3pt;mso-wrap-distance-bottom:1.05pt" coordsize="1521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" o:allowincell="f">
                <v:shape id="Блок-схема: альтернативный процесс 19" o:spid="_x0000_s1042" type="#_x0000_t176" style="position:absolute;width:15213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GQR8MA&#10;AADbAAAADwAAAGRycy9kb3ducmV2LnhtbERPTWvCQBC9F/wPywheSt2kB9E0G6nSggehjbb3ITsm&#10;sdnZNLsx8d+7hYK3ebzPSdejacSFOldbVhDPIxDEhdU1lwq+ju9PSxDOI2tsLJOCKzlYZ5OHFBNt&#10;B87pcvClCCHsElRQed8mUrqiIoNublviwJ1sZ9AH2JVSdziEcNPI5yhaSIM1h4YKW9pWVPwceqMg&#10;ijf9NV9+5t/FsO/fPhaPv+e4V2o2HV9fQHga/V38797pMH8Ff7+EA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GQR8MAAADbAAAADwAAAAAAAAAAAAAAAACYAgAAZHJzL2Rv&#10;d25yZXYueG1sUEsFBgAAAAAEAAQA9QAAAIgDAAAAAA==&#10;" filled="f" strokeweight=".26mm">
                  <v:stroke endcap="square"/>
                </v:shape>
                <v:rect id="Прямоугольник 20" o:spid="_x0000_s1043" style="position:absolute;left:500;top:151;width:14080;height:84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WWRsAA&#10;AADbAAAADwAAAGRycy9kb3ducmV2LnhtbERPTWvCQBC9C/6HZYTedJNAWo1ZRYVCb6UqeB2z0yQ1&#10;O5tkt0n677uHQo+P953vJ9OIgXpXW1YQryIQxIXVNZcKrpfX5RqE88gaG8uk4Icc7HfzWY6ZtiN/&#10;0HD2pQgh7DJUUHnfZlK6oiKDbmVb4sB92t6gD7Avpe5xDOGmkUkUPUuDNYeGCls6VVQ8zt9GQTce&#10;01v0XjhO42ljyq/72OGLUk+L6bAF4Wny/+I/95tWkIT14Uv4A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aWWRsAAAADbAAAADwAAAAAAAAAAAAAAAACYAgAAZHJzL2Rvd25y&#10;ZXYueG1sUEsFBgAAAAAEAAQA9QAAAIUDAAAAAA==&#10;" filled="f" stroked="f" strokeweight="0">
                  <v:textbox inset="2.5mm,1.25mm,2.5mm,1.25mm">
                    <w:txbxContent>
                      <w:p w:rsidR="00B10195" w:rsidRDefault="00B10195" w:rsidP="00157AF5">
                        <w:pPr>
                          <w:overflowPunct w:val="0"/>
                          <w:jc w:val="center"/>
                        </w:pP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О включении граждан в число получателей соц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и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 xml:space="preserve">альных выплат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:rsidR="00157AF5" w:rsidRDefault="00157AF5" w:rsidP="00157AF5">
      <w:pPr>
        <w:rPr>
          <w:b/>
          <w:bCs/>
          <w:color w:val="000000"/>
          <w:sz w:val="24"/>
          <w:szCs w:val="24"/>
          <w:highlight w:val="yellow"/>
          <w:lang w:eastAsia="ru-RU"/>
        </w:rPr>
      </w:pPr>
    </w:p>
    <w:p w:rsidR="00157AF5" w:rsidRDefault="00157AF5" w:rsidP="00157AF5">
      <w:pPr>
        <w:rPr>
          <w:b/>
          <w:bCs/>
          <w:color w:val="000000"/>
          <w:sz w:val="24"/>
          <w:szCs w:val="24"/>
          <w:highlight w:val="yellow"/>
          <w:lang w:eastAsia="ru-RU"/>
        </w:rPr>
      </w:pPr>
    </w:p>
    <w:p w:rsidR="00157AF5" w:rsidRDefault="00157AF5" w:rsidP="00157AF5">
      <w:pPr>
        <w:rPr>
          <w:b/>
          <w:bCs/>
          <w:color w:val="000000"/>
          <w:sz w:val="24"/>
          <w:szCs w:val="24"/>
          <w:highlight w:val="yellow"/>
          <w:lang w:eastAsia="ru-RU"/>
        </w:rPr>
      </w:pPr>
    </w:p>
    <w:p w:rsidR="00157AF5" w:rsidRDefault="00157AF5" w:rsidP="00157AF5">
      <w:pPr>
        <w:rPr>
          <w:b/>
          <w:bCs/>
          <w:color w:val="000000"/>
          <w:sz w:val="24"/>
          <w:szCs w:val="24"/>
          <w:highlight w:val="yellow"/>
          <w:lang w:eastAsia="ru-RU"/>
        </w:rPr>
      </w:pPr>
    </w:p>
    <w:p w:rsidR="00157AF5" w:rsidRDefault="00970563" w:rsidP="00157AF5">
      <w:pPr>
        <w:rPr>
          <w:color w:val="000000"/>
          <w:sz w:val="24"/>
          <w:szCs w:val="24"/>
          <w:highlight w:val="yellow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5080" distB="0" distL="38100" distR="38100" simplePos="0" relativeHeight="251660800" behindDoc="0" locked="0" layoutInCell="0" allowOverlap="1">
                <wp:simplePos x="0" y="0"/>
                <wp:positionH relativeFrom="column">
                  <wp:posOffset>2416810</wp:posOffset>
                </wp:positionH>
                <wp:positionV relativeFrom="paragraph">
                  <wp:posOffset>118745</wp:posOffset>
                </wp:positionV>
                <wp:extent cx="9525" cy="311785"/>
                <wp:effectExtent l="0" t="0" r="0" b="0"/>
                <wp:wrapNone/>
                <wp:docPr id="1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1178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9CC15E6" id="Прямая соединительная линия 38" o:spid="_x0000_s1026" style="position:absolute;flip:x;z-index:251660800;visibility:visible;mso-wrap-style:square;mso-width-percent:0;mso-height-percent:0;mso-wrap-distance-left:3pt;mso-wrap-distance-top:.4pt;mso-wrap-distance-right:3pt;mso-wrap-distance-bottom:0;mso-position-horizontal:absolute;mso-position-horizontal-relative:text;mso-position-vertical:absolute;mso-position-vertical-relative:text;mso-width-percent:0;mso-height-percent:0;mso-width-relative:page;mso-height-relative:page" from="190.3pt,9.35pt" to="191.0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" o:allowincell="f" strokeweight=".26mm">
                <v:stroke endarrow="block" joinstyle="miter" endcap="square"/>
              </v:line>
            </w:pict>
          </mc:Fallback>
        </mc:AlternateContent>
      </w:r>
    </w:p>
    <w:p w:rsidR="00157AF5" w:rsidRDefault="00970563" w:rsidP="00157AF5">
      <w:pPr>
        <w:rPr>
          <w:color w:val="000000"/>
          <w:sz w:val="24"/>
          <w:szCs w:val="24"/>
          <w:highlight w:val="yellow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118745" distB="58420" distL="5715" distR="5080" simplePos="0" relativeHeight="251661824" behindDoc="0" locked="0" layoutInCell="0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95885</wp:posOffset>
                </wp:positionV>
                <wp:extent cx="1696720" cy="1207770"/>
                <wp:effectExtent l="0" t="0" r="0" b="0"/>
                <wp:wrapNone/>
                <wp:docPr id="26" name="Изображение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6720" cy="1207770"/>
                          <a:chOff x="0" y="0"/>
                          <a:chExt cx="1553760" cy="1150560"/>
                        </a:xfrm>
                      </wpg:grpSpPr>
                      <wps:wsp>
                        <wps:cNvPr id="27" name="Блок-схема: альтернативный процесс 27"/>
                        <wps:cNvSpPr/>
                        <wps:spPr>
                          <a:xfrm>
                            <a:off x="0" y="0"/>
                            <a:ext cx="1553760" cy="1150560"/>
                          </a:xfrm>
                          <a:prstGeom prst="flowChartAlternateProcess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/>
                          </a:ln>
                          <a:effectLst/>
                        </wps:spPr>
                        <wps:bodyPr/>
                      </wps:wsp>
                      <wps:wsp>
                        <wps:cNvPr id="28" name="Прямоугольник 28"/>
                        <wps:cNvSpPr/>
                        <wps:spPr>
                          <a:xfrm>
                            <a:off x="49680" y="9360"/>
                            <a:ext cx="1437480" cy="1060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</wps:spPr>
                        <wps:txbx>
                          <w:txbxContent>
                            <w:p w:rsidR="00B10195" w:rsidRDefault="00B10195" w:rsidP="00157AF5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Выдача или напра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в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ление заявителю р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е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шения о включении в число получателей  социальных выплат</w:t>
                              </w:r>
                            </w:p>
                          </w:txbxContent>
                        </wps:txbx>
                        <wps:bodyPr lIns="90000" tIns="45000" rIns="90000" bIns="45000" anchor="ctr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Изображение12" o:spid="_x0000_s1044" style="position:absolute;margin-left:11.4pt;margin-top:7.55pt;width:133.6pt;height:95.1pt;z-index:251661824;mso-wrap-distance-left:.45pt;mso-wrap-distance-top:9.35pt;mso-wrap-distance-right:.4pt;mso-wrap-distance-bottom:4.6pt" coordsize="15537,1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" o:allowincell="f">
                <v:shape id="Блок-схема: альтернативный процесс 27" o:spid="_x0000_s1045" type="#_x0000_t176" style="position:absolute;width:15537;height:1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5rE8UA&#10;AADbAAAADwAAAGRycy9kb3ducmV2LnhtbESPQWvCQBSE74L/YXlCL1I38WAlzUZUWuih0Ebt/ZF9&#10;TaLZtzG7MfHfdwuFHoeZ+YZJN6NpxI06V1tWEC8iEMSF1TWXCk7H18c1COeRNTaWScGdHGyy6STF&#10;RNuBc7odfCkChF2CCirv20RKV1Rk0C1sSxy8b9sZ9EF2pdQdDgFuGrmMopU0WHNYqLClfUXF5dAb&#10;BVG86+/5+jP/Kob3/uVjNb+e416ph9m4fQbhafT/4b/2m1awfILfL+EHy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LmsTxQAAANsAAAAPAAAAAAAAAAAAAAAAAJgCAABkcnMv&#10;ZG93bnJldi54bWxQSwUGAAAAAAQABAD1AAAAigMAAAAA&#10;" filled="f" strokeweight=".26mm">
                  <v:stroke endcap="square"/>
                </v:shape>
                <v:rect id="Прямоугольник 28" o:spid="_x0000_s1046" style="position:absolute;left:496;top:93;width:14375;height:106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OaQMAA&#10;AADbAAAADwAAAGRycy9kb3ducmV2LnhtbERPTWvCQBC9C/6HZYTedJNAWo1ZRYVCb6UqeB2z0yQ1&#10;O5tkt0n677uHQo+P953vJ9OIgXpXW1YQryIQxIXVNZcKrpfX5RqE88gaG8uk4Icc7HfzWY6ZtiN/&#10;0HD2pQgh7DJUUHnfZlK6oiKDbmVb4sB92t6gD7Avpe5xDOGmkUkUPUuDNYeGCls6VVQ8zt9GQTce&#10;01v0XjhO42ljyq/72OGLUk+L6bAF4Wny/+I/95tWkISx4Uv4A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9OaQMAAAADbAAAADwAAAAAAAAAAAAAAAACYAgAAZHJzL2Rvd25y&#10;ZXYueG1sUEsFBgAAAAAEAAQA9QAAAIUDAAAAAA==&#10;" filled="f" stroked="f" strokeweight="0">
                  <v:textbox inset="2.5mm,1.25mm,2.5mm,1.25mm">
                    <w:txbxContent>
                      <w:p w:rsidR="00B10195" w:rsidRDefault="00B10195" w:rsidP="00157AF5">
                        <w:pPr>
                          <w:overflowPunct w:val="0"/>
                          <w:jc w:val="center"/>
                        </w:pP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Выдача или напра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в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ление заявителю р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е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шения о включении в число получателей  социальных выплат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57AF5" w:rsidRDefault="00970563" w:rsidP="00157AF5">
      <w:pPr>
        <w:rPr>
          <w:color w:val="000000"/>
          <w:sz w:val="24"/>
          <w:szCs w:val="24"/>
          <w:highlight w:val="yellow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390525" distB="201930" distL="5715" distR="5080" simplePos="0" relativeHeight="251654656" behindDoc="0" locked="0" layoutInCell="0" allowOverlap="1">
                <wp:simplePos x="0" y="0"/>
                <wp:positionH relativeFrom="column">
                  <wp:posOffset>3504565</wp:posOffset>
                </wp:positionH>
                <wp:positionV relativeFrom="paragraph">
                  <wp:posOffset>60960</wp:posOffset>
                </wp:positionV>
                <wp:extent cx="1764030" cy="1343660"/>
                <wp:effectExtent l="0" t="0" r="7620" b="8890"/>
                <wp:wrapNone/>
                <wp:docPr id="29" name="Изображение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4030" cy="1343660"/>
                          <a:chOff x="0" y="0"/>
                          <a:chExt cx="1458720" cy="1086480"/>
                        </a:xfrm>
                      </wpg:grpSpPr>
                      <wps:wsp>
                        <wps:cNvPr id="30" name="Блок-схема: альтернативный процесс 30"/>
                        <wps:cNvSpPr/>
                        <wps:spPr>
                          <a:xfrm>
                            <a:off x="0" y="0"/>
                            <a:ext cx="1458720" cy="1086480"/>
                          </a:xfrm>
                          <a:prstGeom prst="flowChartAlternateProcess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/>
                          </a:ln>
                          <a:effectLst/>
                        </wps:spPr>
                        <wps:bodyPr/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43200" y="28440"/>
                            <a:ext cx="1349280" cy="1004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</wps:spPr>
                        <wps:txbx>
                          <w:txbxContent>
                            <w:p w:rsidR="00B10195" w:rsidRDefault="00B10195" w:rsidP="00157AF5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Выдача или напра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в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ление заявителю р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е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 xml:space="preserve">шения об отказе </w:t>
                              </w:r>
                              <w:proofErr w:type="gramStart"/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в</w:t>
                              </w:r>
                              <w:proofErr w:type="gramEnd"/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 xml:space="preserve"> включении в число получателей соц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и</w:t>
                              </w:r>
                              <w:r>
                                <w:rPr>
                                  <w:rFonts w:ascii="Liberation Serif" w:eastAsia="NSimSun" w:hAnsi="Liberation Serif" w:cs="Arial"/>
                                  <w:color w:val="00000A"/>
                                  <w:sz w:val="24"/>
                                  <w:szCs w:val="24"/>
                                  <w:lang w:bidi="hi-IN"/>
                                </w:rPr>
                                <w:t>альных выплат</w:t>
                              </w:r>
                            </w:p>
                            <w:p w:rsidR="00B10195" w:rsidRDefault="00B10195" w:rsidP="00157AF5">
                              <w:pPr>
                                <w:overflowPunct w:val="0"/>
                                <w:jc w:val="center"/>
                              </w:pPr>
                            </w:p>
                          </w:txbxContent>
                        </wps:txbx>
                        <wps:bodyPr lIns="90000" tIns="45000" rIns="90000" bIns="45000" anchor="ctr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Изображение13" o:spid="_x0000_s1047" style="position:absolute;margin-left:275.95pt;margin-top:4.8pt;width:138.9pt;height:105.8pt;z-index:251654656;mso-wrap-distance-left:.45pt;mso-wrap-distance-top:30.75pt;mso-wrap-distance-right:.4pt;mso-wrap-distance-bottom:15.9pt" coordsize="14587,10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" o:allowincell="f">
                <v:shape id="Блок-схема: альтернативный процесс 30" o:spid="_x0000_s1048" type="#_x0000_t176" style="position:absolute;width:14587;height:10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5lusMA&#10;AADbAAAADwAAAGRycy9kb3ducmV2LnhtbERPTWvCQBC9C/0PyxS8iG5SQULMRtrSggehjdX7kB2T&#10;2Oxsmt2Y+O+7h0KPj/ed7SbTihv1rrGsIF5FIIhLqxuuFJy+3pcJCOeRNbaWScGdHOzyh1mGqbYj&#10;F3Q7+kqEEHYpKqi971IpXVmTQbeyHXHgLrY36APsK6l7HEO4aeVTFG2kwYZDQ40dvdZUfh8HoyCK&#10;X4Z7kXwW53I8DG8fm8XPNR6Umj9Oz1sQnib/L/5z77WCdVgfvo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5lusMAAADbAAAADwAAAAAAAAAAAAAAAACYAgAAZHJzL2Rv&#10;d25yZXYueG1sUEsFBgAAAAAEAAQA9QAAAIgDAAAAAA==&#10;" filled="f" strokeweight=".26mm">
                  <v:stroke endcap="square"/>
                </v:shape>
                <v:rect id="Прямоугольник 31" o:spid="_x0000_s1049" style="position:absolute;left:432;top:284;width:13492;height:100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ClAMIA&#10;AADbAAAADwAAAGRycy9kb3ducmV2LnhtbESPQYvCMBSE78L+h/AWvGnaFV3tGmUVBG+iLnh9Nm/b&#10;avNSm2jrvzeC4HGYmW+Y6bw1pbhR7QrLCuJ+BII4tbrgTMHfftUbg3AeWWNpmRTcycF89tGZYqJt&#10;w1u67XwmAoRdggpy76tESpfmZND1bUUcvH9bG/RB1pnUNTYBbkr5FUUjabDgsJBjRcuc0vPuahRc&#10;msXwEG1Sx8O4nZjsdGwu+K1U97P9/QHhqfXv8Ku91goGMTy/h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MKUAwgAAANsAAAAPAAAAAAAAAAAAAAAAAJgCAABkcnMvZG93&#10;bnJldi54bWxQSwUGAAAAAAQABAD1AAAAhwMAAAAA&#10;" filled="f" stroked="f" strokeweight="0">
                  <v:textbox inset="2.5mm,1.25mm,2.5mm,1.25mm">
                    <w:txbxContent>
                      <w:p w:rsidR="00B10195" w:rsidRDefault="00B10195" w:rsidP="00157AF5">
                        <w:pPr>
                          <w:overflowPunct w:val="0"/>
                          <w:jc w:val="center"/>
                        </w:pP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Выдача или напра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в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ление заявителю р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е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 xml:space="preserve">шения об отказе </w:t>
                        </w:r>
                        <w:proofErr w:type="gramStart"/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в</w:t>
                        </w:r>
                        <w:proofErr w:type="gramEnd"/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 xml:space="preserve"> включении в число получателей соц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и</w:t>
                        </w:r>
                        <w:r>
                          <w:rPr>
                            <w:rFonts w:ascii="Liberation Serif" w:eastAsia="NSimSun" w:hAnsi="Liberation Serif" w:cs="Arial"/>
                            <w:color w:val="00000A"/>
                            <w:sz w:val="24"/>
                            <w:szCs w:val="24"/>
                            <w:lang w:bidi="hi-IN"/>
                          </w:rPr>
                          <w:t>альных выплат</w:t>
                        </w:r>
                      </w:p>
                      <w:p w:rsidR="00B10195" w:rsidRDefault="00B10195" w:rsidP="00157AF5">
                        <w:pPr>
                          <w:overflowPunct w:val="0"/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157AF5" w:rsidRDefault="00157AF5" w:rsidP="00157AF5">
      <w:pPr>
        <w:rPr>
          <w:color w:val="000000"/>
          <w:sz w:val="24"/>
          <w:szCs w:val="24"/>
          <w:highlight w:val="yellow"/>
          <w:lang w:eastAsia="ru-RU"/>
        </w:rPr>
      </w:pPr>
    </w:p>
    <w:p w:rsidR="00157AF5" w:rsidRDefault="00157AF5" w:rsidP="00157AF5">
      <w:pPr>
        <w:rPr>
          <w:color w:val="000000"/>
          <w:sz w:val="24"/>
          <w:szCs w:val="24"/>
          <w:highlight w:val="yellow"/>
          <w:lang w:eastAsia="ru-RU"/>
        </w:rPr>
      </w:pPr>
    </w:p>
    <w:p w:rsidR="00157AF5" w:rsidRDefault="00157AF5" w:rsidP="00157AF5">
      <w:pPr>
        <w:rPr>
          <w:color w:val="000000"/>
          <w:sz w:val="24"/>
          <w:szCs w:val="24"/>
          <w:highlight w:val="yellow"/>
          <w:lang w:eastAsia="ru-RU"/>
        </w:rPr>
      </w:pPr>
    </w:p>
    <w:p w:rsidR="00157AF5" w:rsidRDefault="00970563" w:rsidP="00157AF5">
      <w:pPr>
        <w:rPr>
          <w:color w:val="000000"/>
          <w:sz w:val="24"/>
          <w:szCs w:val="24"/>
          <w:highlight w:val="yellow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37465" distB="37465" distL="635" distR="5080" simplePos="0" relativeHeight="251657728" behindDoc="0" locked="0" layoutInCell="0" allowOverlap="1">
                <wp:simplePos x="0" y="0"/>
                <wp:positionH relativeFrom="column">
                  <wp:posOffset>2496820</wp:posOffset>
                </wp:positionH>
                <wp:positionV relativeFrom="paragraph">
                  <wp:posOffset>93980</wp:posOffset>
                </wp:positionV>
                <wp:extent cx="407670" cy="1270"/>
                <wp:effectExtent l="38100" t="76200" r="0" b="74930"/>
                <wp:wrapNone/>
                <wp:docPr id="25" name="Изображение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07670" cy="127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A49B157" id="Изображение11" o:spid="_x0000_s1026" style="position:absolute;flip:x;z-index:251657728;visibility:visible;mso-wrap-style:square;mso-width-percent:0;mso-height-percent:0;mso-wrap-distance-left:.05pt;mso-wrap-distance-top:2.95pt;mso-wrap-distance-right:.4pt;mso-wrap-distance-bottom:2.95pt;mso-position-horizontal:absolute;mso-position-horizontal-relative:text;mso-position-vertical:absolute;mso-position-vertical-relative:text;mso-width-percent:0;mso-height-percent:0;mso-width-relative:page;mso-height-relative:page" from="196.6pt,7.4pt" to="228.7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" o:allowincell="f" strokeweight=".26mm">
                <v:stroke endarrow="block" joinstyle="miter" endcap="square"/>
                <o:lock v:ext="edit" shapetype="f"/>
              </v:line>
            </w:pict>
          </mc:Fallback>
        </mc:AlternateContent>
      </w:r>
    </w:p>
    <w:p w:rsidR="00157AF5" w:rsidRDefault="00157AF5" w:rsidP="00157AF5">
      <w:pPr>
        <w:rPr>
          <w:color w:val="000000"/>
          <w:sz w:val="24"/>
          <w:szCs w:val="24"/>
          <w:highlight w:val="yellow"/>
          <w:lang w:eastAsia="ru-RU"/>
        </w:rPr>
      </w:pPr>
    </w:p>
    <w:p w:rsidR="00157AF5" w:rsidRDefault="00157AF5" w:rsidP="00157AF5">
      <w:pPr>
        <w:rPr>
          <w:color w:val="000000"/>
          <w:sz w:val="24"/>
          <w:szCs w:val="24"/>
          <w:highlight w:val="yellow"/>
          <w:lang w:eastAsia="ru-RU"/>
        </w:rPr>
      </w:pPr>
    </w:p>
    <w:p w:rsidR="00157AF5" w:rsidRDefault="00157AF5" w:rsidP="00157AF5">
      <w:pPr>
        <w:rPr>
          <w:color w:val="000000"/>
          <w:sz w:val="24"/>
          <w:szCs w:val="24"/>
          <w:highlight w:val="yellow"/>
          <w:lang w:eastAsia="ru-RU"/>
        </w:rPr>
      </w:pPr>
    </w:p>
    <w:p w:rsidR="00C116F0" w:rsidRPr="0077663F" w:rsidRDefault="00C116F0" w:rsidP="00C116F0">
      <w:pPr>
        <w:shd w:val="clear" w:color="auto" w:fill="FFFFFF"/>
        <w:autoSpaceDE w:val="0"/>
        <w:autoSpaceDN w:val="0"/>
        <w:adjustRightInd w:val="0"/>
        <w:ind w:firstLine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565632" w:rsidRDefault="00565632">
      <w:pPr>
        <w:ind w:right="-1" w:firstLine="851"/>
        <w:jc w:val="both"/>
        <w:rPr>
          <w:color w:val="000000"/>
        </w:rPr>
      </w:pPr>
    </w:p>
    <w:p w:rsidR="00565632" w:rsidRDefault="00565632">
      <w:pPr>
        <w:ind w:right="-1" w:firstLine="851"/>
        <w:jc w:val="both"/>
      </w:pPr>
    </w:p>
    <w:p w:rsidR="00565632" w:rsidRDefault="00565632">
      <w:pPr>
        <w:ind w:right="-1" w:firstLine="851"/>
        <w:jc w:val="both"/>
      </w:pPr>
    </w:p>
    <w:p w:rsidR="00565632" w:rsidRDefault="00565632">
      <w:pPr>
        <w:ind w:right="-1" w:firstLine="851"/>
        <w:jc w:val="both"/>
      </w:pPr>
    </w:p>
    <w:sectPr w:rsidR="00565632" w:rsidSect="00003AD3">
      <w:footerReference w:type="default" r:id="rId23"/>
      <w:pgSz w:w="11906" w:h="16838"/>
      <w:pgMar w:top="567" w:right="567" w:bottom="709" w:left="1701" w:header="720" w:footer="212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195" w:rsidRDefault="00B10195" w:rsidP="00FB735B">
      <w:r>
        <w:separator/>
      </w:r>
    </w:p>
  </w:endnote>
  <w:endnote w:type="continuationSeparator" w:id="0">
    <w:p w:rsidR="00B10195" w:rsidRDefault="00B10195" w:rsidP="00FB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;Century Gothic"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auto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195" w:rsidRDefault="00B10195">
    <w:pPr>
      <w:pStyle w:val="affe"/>
      <w:jc w:val="right"/>
    </w:pPr>
    <w:r>
      <w:fldChar w:fldCharType="begin"/>
    </w:r>
    <w:r>
      <w:instrText>PAGE   \* MERGEFORMAT</w:instrText>
    </w:r>
    <w:r>
      <w:fldChar w:fldCharType="separate"/>
    </w:r>
    <w:r w:rsidR="00A95851">
      <w:rPr>
        <w:noProof/>
      </w:rPr>
      <w:t>2</w:t>
    </w:r>
    <w:r>
      <w:fldChar w:fldCharType="end"/>
    </w:r>
  </w:p>
  <w:p w:rsidR="00B10195" w:rsidRDefault="00B10195">
    <w:pPr>
      <w:pStyle w:val="af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195" w:rsidRDefault="00B10195" w:rsidP="00FB735B">
      <w:r>
        <w:separator/>
      </w:r>
    </w:p>
  </w:footnote>
  <w:footnote w:type="continuationSeparator" w:id="0">
    <w:p w:rsidR="00B10195" w:rsidRDefault="00B10195" w:rsidP="00FB7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491"/>
        </w:tabs>
        <w:ind w:left="157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2">
    <w:nsid w:val="00000003"/>
    <w:multiLevelType w:val="multilevel"/>
    <w:tmpl w:val="701C5F36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5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869A6478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8"/>
      <w:numFmt w:val="decimal"/>
      <w:lvlText w:val="%1.%2."/>
      <w:lvlJc w:val="left"/>
      <w:pPr>
        <w:tabs>
          <w:tab w:val="num" w:pos="1495"/>
        </w:tabs>
        <w:ind w:left="1495" w:hanging="360"/>
      </w:pPr>
      <w:rPr>
        <w:rFonts w:ascii="Courier New" w:hAnsi="Courier New" w:cs="Times New Roman" w:hint="default"/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color w:val="auto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color w:val="auto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color w:val="auto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color w:val="auto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color w:val="auto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color w:val="auto"/>
        <w:sz w:val="28"/>
        <w:szCs w:val="28"/>
      </w:rPr>
    </w:lvl>
  </w:abstractNum>
  <w:abstractNum w:abstractNumId="6">
    <w:nsid w:val="00000007"/>
    <w:multiLevelType w:val="multilevel"/>
    <w:tmpl w:val="ABA67616"/>
    <w:name w:val="WW8Num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3"/>
        <w:w w:val="100"/>
        <w:position w:val="0"/>
        <w:sz w:val="28"/>
        <w:szCs w:val="28"/>
        <w:u w:val="none"/>
        <w:vertAlign w:val="baseline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3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01707B8"/>
    <w:multiLevelType w:val="hybridMultilevel"/>
    <w:tmpl w:val="9F38A8FC"/>
    <w:lvl w:ilvl="0" w:tplc="3A12242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B3F3A"/>
    <w:multiLevelType w:val="multilevel"/>
    <w:tmpl w:val="64A442C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91"/>
    <w:rsid w:val="00003AD3"/>
    <w:rsid w:val="0001139C"/>
    <w:rsid w:val="00012F98"/>
    <w:rsid w:val="0006300B"/>
    <w:rsid w:val="000A09D9"/>
    <w:rsid w:val="000A2995"/>
    <w:rsid w:val="000B4330"/>
    <w:rsid w:val="000C429C"/>
    <w:rsid w:val="000D25AA"/>
    <w:rsid w:val="001552F0"/>
    <w:rsid w:val="00157AF5"/>
    <w:rsid w:val="001D684B"/>
    <w:rsid w:val="002111E8"/>
    <w:rsid w:val="002450A0"/>
    <w:rsid w:val="002754C9"/>
    <w:rsid w:val="00280184"/>
    <w:rsid w:val="002E2F1A"/>
    <w:rsid w:val="002F2B2A"/>
    <w:rsid w:val="00307C03"/>
    <w:rsid w:val="00332286"/>
    <w:rsid w:val="00350E0D"/>
    <w:rsid w:val="003604AD"/>
    <w:rsid w:val="003A3991"/>
    <w:rsid w:val="003D4F51"/>
    <w:rsid w:val="003E3FDD"/>
    <w:rsid w:val="00471FC4"/>
    <w:rsid w:val="004A18E2"/>
    <w:rsid w:val="004A3158"/>
    <w:rsid w:val="00546799"/>
    <w:rsid w:val="00565632"/>
    <w:rsid w:val="005B4CC3"/>
    <w:rsid w:val="005D7FDD"/>
    <w:rsid w:val="005E6E0E"/>
    <w:rsid w:val="006C20F3"/>
    <w:rsid w:val="00704301"/>
    <w:rsid w:val="007449C0"/>
    <w:rsid w:val="00786AA4"/>
    <w:rsid w:val="007D6FEE"/>
    <w:rsid w:val="007F2FA0"/>
    <w:rsid w:val="007F36F1"/>
    <w:rsid w:val="008201FE"/>
    <w:rsid w:val="0082645C"/>
    <w:rsid w:val="00871B10"/>
    <w:rsid w:val="008C6CD2"/>
    <w:rsid w:val="008D1A83"/>
    <w:rsid w:val="008E6F81"/>
    <w:rsid w:val="009455E6"/>
    <w:rsid w:val="009573C5"/>
    <w:rsid w:val="00970563"/>
    <w:rsid w:val="00976B0A"/>
    <w:rsid w:val="0098234C"/>
    <w:rsid w:val="009A563D"/>
    <w:rsid w:val="009C6A13"/>
    <w:rsid w:val="009F6D86"/>
    <w:rsid w:val="00A80A2F"/>
    <w:rsid w:val="00A95851"/>
    <w:rsid w:val="00AB2CD5"/>
    <w:rsid w:val="00AB6D8B"/>
    <w:rsid w:val="00B10195"/>
    <w:rsid w:val="00B25665"/>
    <w:rsid w:val="00B741EF"/>
    <w:rsid w:val="00B75891"/>
    <w:rsid w:val="00BC79A7"/>
    <w:rsid w:val="00C116F0"/>
    <w:rsid w:val="00C244D5"/>
    <w:rsid w:val="00C32299"/>
    <w:rsid w:val="00C72DAF"/>
    <w:rsid w:val="00C75D20"/>
    <w:rsid w:val="00CB487E"/>
    <w:rsid w:val="00CC684B"/>
    <w:rsid w:val="00D14E4C"/>
    <w:rsid w:val="00D461D4"/>
    <w:rsid w:val="00D779AA"/>
    <w:rsid w:val="00DE4C73"/>
    <w:rsid w:val="00E75DB7"/>
    <w:rsid w:val="00EC5D97"/>
    <w:rsid w:val="00ED2837"/>
    <w:rsid w:val="00ED45A6"/>
    <w:rsid w:val="00F15873"/>
    <w:rsid w:val="00F23301"/>
    <w:rsid w:val="00F43E82"/>
    <w:rsid w:val="00F45224"/>
    <w:rsid w:val="00F8034D"/>
    <w:rsid w:val="00FB735B"/>
    <w:rsid w:val="00FC7A97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bCs/>
      <w:spacing w:val="20"/>
      <w:w w:val="11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263" w:firstLine="0"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right="263" w:firstLine="0"/>
      <w:jc w:val="center"/>
      <w:outlineLvl w:val="2"/>
    </w:pPr>
    <w:rPr>
      <w:b/>
      <w:bCs/>
      <w:w w:val="80"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3903" w:hanging="180"/>
      <w:jc w:val="center"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right"/>
      <w:outlineLvl w:val="6"/>
    </w:pPr>
    <w:rPr>
      <w:b/>
      <w:bCs/>
      <w:i/>
      <w:iCs/>
      <w:color w:val="FF0000"/>
      <w:sz w:val="24"/>
      <w:szCs w:val="24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ind w:left="0" w:firstLine="709"/>
      <w:jc w:val="both"/>
      <w:outlineLvl w:val="7"/>
    </w:pPr>
    <w:rPr>
      <w:rFonts w:ascii="Cambria" w:hAnsi="Cambria" w:cs="Cambria"/>
      <w:color w:val="404040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left="72" w:firstLine="0"/>
      <w:jc w:val="center"/>
      <w:outlineLvl w:val="8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  <w:rPr>
      <w:b w:val="0"/>
      <w:sz w:val="28"/>
      <w:szCs w:val="28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  <w:strike w:val="0"/>
      <w:dstrike w:val="0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color w:val="000000"/>
      <w:sz w:val="28"/>
      <w:szCs w:val="28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5z1">
    <w:name w:val="WW8Num5z1"/>
    <w:rPr>
      <w:rFonts w:ascii="Courier New" w:hAnsi="Courier New" w:cs="Courier New"/>
      <w:strike w:val="0"/>
      <w:dstrike w:val="0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0"/>
      <w:w w:val="100"/>
      <w:position w:val="0"/>
      <w:sz w:val="12"/>
      <w:szCs w:val="12"/>
      <w:u w:val="none"/>
      <w:vertAlign w:val="baseline"/>
      <w:lang w:val="ru-RU" w:eastAsia="ru-RU" w:bidi="ru-RU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color w:val="auto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  <w:color w:val="00000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40">
    <w:name w:val="Основной шрифт абзаца4"/>
  </w:style>
  <w:style w:type="character" w:customStyle="1" w:styleId="10">
    <w:name w:val="Заголовок 1 Знак"/>
    <w:rPr>
      <w:b/>
      <w:bCs/>
      <w:spacing w:val="20"/>
      <w:w w:val="110"/>
      <w:sz w:val="48"/>
    </w:rPr>
  </w:style>
  <w:style w:type="character" w:customStyle="1" w:styleId="20">
    <w:name w:val="Заголовок 2 Знак"/>
    <w:rPr>
      <w:rFonts w:ascii="Arial" w:hAnsi="Arial" w:cs="Arial"/>
      <w:b/>
      <w:bCs/>
    </w:rPr>
  </w:style>
  <w:style w:type="character" w:customStyle="1" w:styleId="30">
    <w:name w:val="Заголовок 3 Знак"/>
    <w:rPr>
      <w:b/>
      <w:bCs/>
      <w:w w:val="80"/>
      <w:sz w:val="44"/>
    </w:rPr>
  </w:style>
  <w:style w:type="character" w:customStyle="1" w:styleId="41">
    <w:name w:val="Заголовок 4 Знак"/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50">
    <w:name w:val="Заголовок 5 Знак"/>
    <w:rPr>
      <w:sz w:val="28"/>
    </w:rPr>
  </w:style>
  <w:style w:type="character" w:customStyle="1" w:styleId="60">
    <w:name w:val="Заголовок 6 Знак"/>
    <w:rPr>
      <w:b/>
      <w:bCs/>
      <w:sz w:val="24"/>
      <w:szCs w:val="24"/>
    </w:rPr>
  </w:style>
  <w:style w:type="character" w:customStyle="1" w:styleId="70">
    <w:name w:val="Заголовок 7 Знак"/>
    <w:rPr>
      <w:b/>
      <w:bCs/>
      <w:i/>
      <w:iCs/>
      <w:color w:val="FF0000"/>
      <w:sz w:val="24"/>
      <w:szCs w:val="24"/>
    </w:rPr>
  </w:style>
  <w:style w:type="character" w:customStyle="1" w:styleId="80">
    <w:name w:val="Заголовок 8 Знак"/>
    <w:rPr>
      <w:rFonts w:ascii="Cambria" w:hAnsi="Cambria" w:cs="Cambria"/>
      <w:color w:val="404040"/>
    </w:rPr>
  </w:style>
  <w:style w:type="character" w:customStyle="1" w:styleId="90">
    <w:name w:val="Заголовок 9 Знак"/>
    <w:rPr>
      <w:b/>
      <w:bCs/>
      <w:sz w:val="28"/>
      <w:szCs w:val="24"/>
    </w:rPr>
  </w:style>
  <w:style w:type="character" w:customStyle="1" w:styleId="a3">
    <w:name w:val="Верхний колонтитул Знак"/>
    <w:basedOn w:val="40"/>
  </w:style>
  <w:style w:type="character" w:styleId="a4">
    <w:name w:val="page number"/>
    <w:basedOn w:val="40"/>
  </w:style>
  <w:style w:type="character" w:customStyle="1" w:styleId="a5">
    <w:name w:val="Нижний колонтитул Знак"/>
    <w:uiPriority w:val="99"/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rPr>
      <w:sz w:val="26"/>
      <w:szCs w:val="26"/>
      <w:shd w:val="clear" w:color="auto" w:fill="FFFFFF"/>
    </w:rPr>
  </w:style>
  <w:style w:type="character" w:customStyle="1" w:styleId="a8">
    <w:name w:val="Основной текст с отступом Знак"/>
    <w:rPr>
      <w:sz w:val="24"/>
    </w:rPr>
  </w:style>
  <w:style w:type="character" w:customStyle="1" w:styleId="a9">
    <w:name w:val="Основной текст Знак"/>
    <w:basedOn w:val="40"/>
  </w:style>
  <w:style w:type="character" w:customStyle="1" w:styleId="aa">
    <w:name w:val="Подпись к таблице_"/>
    <w:rPr>
      <w:spacing w:val="5"/>
      <w:sz w:val="23"/>
      <w:szCs w:val="23"/>
      <w:shd w:val="clear" w:color="auto" w:fill="FFFFFF"/>
    </w:rPr>
  </w:style>
  <w:style w:type="character" w:customStyle="1" w:styleId="ab">
    <w:name w:val="Название Знак"/>
    <w:rPr>
      <w:b/>
      <w:bCs/>
      <w:sz w:val="28"/>
      <w:szCs w:val="24"/>
    </w:rPr>
  </w:style>
  <w:style w:type="character" w:customStyle="1" w:styleId="ac">
    <w:name w:val="Текст Знак"/>
    <w:rPr>
      <w:rFonts w:ascii="Courier New" w:eastAsia="Calibri" w:hAnsi="Courier New" w:cs="Courier New"/>
    </w:rPr>
  </w:style>
  <w:style w:type="character" w:styleId="ad">
    <w:name w:val="Hyperlink"/>
    <w:rPr>
      <w:rFonts w:cs="Times New Roman"/>
      <w:color w:val="auto"/>
      <w:u w:val="single"/>
    </w:rPr>
  </w:style>
  <w:style w:type="character" w:customStyle="1" w:styleId="21">
    <w:name w:val="Основной текст 2 Знак"/>
    <w:rPr>
      <w:rFonts w:ascii="Calibri" w:eastAsia="Calibri" w:hAnsi="Calibri" w:cs="Calibri"/>
    </w:rPr>
  </w:style>
  <w:style w:type="character" w:customStyle="1" w:styleId="ae">
    <w:name w:val="Гипертекстовая ссылка"/>
    <w:rPr>
      <w:color w:val="106BBE"/>
      <w:sz w:val="26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f">
    <w:name w:val="Цветовое выделение"/>
    <w:rPr>
      <w:b/>
      <w:color w:val="26282F"/>
      <w:sz w:val="26"/>
    </w:rPr>
  </w:style>
  <w:style w:type="character" w:customStyle="1" w:styleId="af0">
    <w:name w:val="Текст сноски Знак"/>
    <w:basedOn w:val="40"/>
  </w:style>
  <w:style w:type="character" w:customStyle="1" w:styleId="af1">
    <w:name w:val="Символ сноски"/>
    <w:rPr>
      <w:rFonts w:cs="Times New Roman"/>
      <w:vertAlign w:val="superscript"/>
    </w:rPr>
  </w:style>
  <w:style w:type="character" w:customStyle="1" w:styleId="af2">
    <w:name w:val="Активная гипертекстовая ссылка"/>
    <w:rPr>
      <w:color w:val="106BBE"/>
      <w:sz w:val="26"/>
      <w:u w:val="single"/>
    </w:rPr>
  </w:style>
  <w:style w:type="character" w:customStyle="1" w:styleId="af3">
    <w:name w:val="Выделение для Базового Поиска"/>
    <w:rPr>
      <w:color w:val="0058A9"/>
      <w:sz w:val="26"/>
    </w:rPr>
  </w:style>
  <w:style w:type="character" w:customStyle="1" w:styleId="af4">
    <w:name w:val="Выделение для Базового Поиска (курсив)"/>
    <w:rPr>
      <w:i/>
      <w:color w:val="0058A9"/>
      <w:sz w:val="26"/>
    </w:rPr>
  </w:style>
  <w:style w:type="character" w:customStyle="1" w:styleId="af5">
    <w:name w:val="Заголовок своего сообщения"/>
    <w:rPr>
      <w:color w:val="26282F"/>
      <w:sz w:val="26"/>
    </w:rPr>
  </w:style>
  <w:style w:type="character" w:customStyle="1" w:styleId="af6">
    <w:name w:val="Заголовок чужого сообщения"/>
    <w:rPr>
      <w:color w:val="FF0000"/>
      <w:sz w:val="26"/>
    </w:rPr>
  </w:style>
  <w:style w:type="character" w:customStyle="1" w:styleId="af7">
    <w:name w:val="Найденные слова"/>
    <w:rPr>
      <w:color w:val="26282F"/>
      <w:sz w:val="26"/>
      <w:shd w:val="clear" w:color="auto" w:fill="FFF580"/>
    </w:rPr>
  </w:style>
  <w:style w:type="character" w:customStyle="1" w:styleId="af8">
    <w:name w:val="Не вступил в силу"/>
    <w:rPr>
      <w:color w:val="000000"/>
      <w:sz w:val="26"/>
      <w:shd w:val="clear" w:color="auto" w:fill="D8EDE8"/>
    </w:rPr>
  </w:style>
  <w:style w:type="character" w:customStyle="1" w:styleId="af9">
    <w:name w:val="Опечатки"/>
    <w:rPr>
      <w:color w:val="FF0000"/>
      <w:sz w:val="26"/>
    </w:rPr>
  </w:style>
  <w:style w:type="character" w:customStyle="1" w:styleId="afa">
    <w:name w:val="Продолжение ссылки"/>
  </w:style>
  <w:style w:type="character" w:customStyle="1" w:styleId="afb">
    <w:name w:val="Сравнение редакций"/>
    <w:rPr>
      <w:color w:val="26282F"/>
      <w:sz w:val="26"/>
    </w:rPr>
  </w:style>
  <w:style w:type="character" w:customStyle="1" w:styleId="afc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fd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fe">
    <w:name w:val="Утратил силу"/>
    <w:rPr>
      <w:strike/>
      <w:color w:val="666600"/>
      <w:sz w:val="26"/>
    </w:rPr>
  </w:style>
  <w:style w:type="character" w:customStyle="1" w:styleId="22">
    <w:name w:val="Основной текст с отступом 2 Знак"/>
    <w:rPr>
      <w:iCs/>
      <w:sz w:val="28"/>
      <w:szCs w:val="28"/>
    </w:rPr>
  </w:style>
  <w:style w:type="character" w:styleId="aff">
    <w:name w:val="Strong"/>
    <w:qFormat/>
    <w:rPr>
      <w:rFonts w:cs="Times New Roman"/>
      <w:b/>
    </w:rPr>
  </w:style>
  <w:style w:type="character" w:customStyle="1" w:styleId="31">
    <w:name w:val="Основной текст 3 Знак"/>
    <w:rPr>
      <w:sz w:val="16"/>
      <w:szCs w:val="16"/>
    </w:rPr>
  </w:style>
  <w:style w:type="character" w:customStyle="1" w:styleId="81">
    <w:name w:val="Знак Знак8"/>
    <w:rPr>
      <w:b/>
      <w:i/>
      <w:sz w:val="26"/>
      <w:lang w:val="ru-RU"/>
    </w:rPr>
  </w:style>
  <w:style w:type="character" w:customStyle="1" w:styleId="aff0">
    <w:name w:val="Красная строка Знак"/>
    <w:rPr>
      <w:sz w:val="24"/>
      <w:szCs w:val="24"/>
    </w:rPr>
  </w:style>
  <w:style w:type="character" w:customStyle="1" w:styleId="11">
    <w:name w:val="Основной текст Знак1"/>
    <w:rPr>
      <w:sz w:val="28"/>
    </w:rPr>
  </w:style>
  <w:style w:type="character" w:customStyle="1" w:styleId="aff1">
    <w:name w:val="Текст концевой сноски Знак"/>
    <w:basedOn w:val="40"/>
  </w:style>
  <w:style w:type="character" w:customStyle="1" w:styleId="aff2">
    <w:name w:val="Символы концевой сноски"/>
    <w:rPr>
      <w:rFonts w:cs="Times New Roman"/>
      <w:vertAlign w:val="superscript"/>
    </w:rPr>
  </w:style>
  <w:style w:type="character" w:customStyle="1" w:styleId="aff3">
    <w:name w:val="Схема документа Знак"/>
    <w:rPr>
      <w:rFonts w:ascii="Tahoma" w:hAnsi="Tahoma" w:cs="Tahoma"/>
      <w:shd w:val="clear" w:color="auto" w:fill="000080"/>
    </w:rPr>
  </w:style>
  <w:style w:type="character" w:customStyle="1" w:styleId="apple-style-span">
    <w:name w:val="apple-style-span"/>
  </w:style>
  <w:style w:type="character" w:styleId="aff4">
    <w:name w:val="Emphasis"/>
    <w:qFormat/>
    <w:rPr>
      <w:rFonts w:cs="Times New Roman"/>
      <w:i/>
    </w:rPr>
  </w:style>
  <w:style w:type="character" w:customStyle="1" w:styleId="23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12">
    <w:name w:val="Основной шрифт абзаца1"/>
  </w:style>
  <w:style w:type="character" w:customStyle="1" w:styleId="aff5">
    <w:name w:val="Маркеры списка"/>
    <w:rPr>
      <w:rFonts w:ascii="OpenSymbol" w:eastAsia="OpenSymbol" w:hAnsi="OpenSymbol" w:cs="OpenSymbol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Pr>
      <w:rFonts w:ascii="Times New Roman" w:hAnsi="Times New Roman" w:cs="Times New Roman" w:hint="default"/>
      <w:sz w:val="26"/>
      <w:szCs w:val="26"/>
    </w:rPr>
  </w:style>
  <w:style w:type="character" w:customStyle="1" w:styleId="24">
    <w:name w:val="Основной текст (2)_"/>
    <w:rPr>
      <w:rFonts w:ascii="Palatino Linotype" w:hAnsi="Palatino Linotype" w:cs="Palatino Linotype"/>
      <w:spacing w:val="11"/>
      <w:sz w:val="21"/>
      <w:szCs w:val="21"/>
      <w:shd w:val="clear" w:color="auto" w:fill="FFFFFF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WW8Num17z0">
    <w:name w:val="WW8Num17z0"/>
    <w:rPr>
      <w:color w:val="auto"/>
    </w:rPr>
  </w:style>
  <w:style w:type="character" w:customStyle="1" w:styleId="32">
    <w:name w:val="Основной шрифт абзаца3"/>
  </w:style>
  <w:style w:type="character" w:customStyle="1" w:styleId="FontStyle26">
    <w:name w:val="Font Style26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styleId="aff6">
    <w:name w:val="line number"/>
  </w:style>
  <w:style w:type="character" w:customStyle="1" w:styleId="13">
    <w:name w:val="Нижний колонтитул Знак1"/>
    <w:rPr>
      <w:sz w:val="24"/>
      <w:szCs w:val="24"/>
    </w:rPr>
  </w:style>
  <w:style w:type="character" w:customStyle="1" w:styleId="14">
    <w:name w:val="Текст выноски Знак1"/>
    <w:rPr>
      <w:rFonts w:ascii="Tahoma" w:hAnsi="Tahoma" w:cs="Tahoma"/>
      <w:sz w:val="16"/>
      <w:szCs w:val="16"/>
    </w:rPr>
  </w:style>
  <w:style w:type="character" w:customStyle="1" w:styleId="15">
    <w:name w:val="Верхний колонтитул Знак1"/>
    <w:rPr>
      <w:sz w:val="24"/>
      <w:szCs w:val="24"/>
    </w:rPr>
  </w:style>
  <w:style w:type="character" w:customStyle="1" w:styleId="aff7">
    <w:name w:val="Символ нумерации"/>
  </w:style>
  <w:style w:type="paragraph" w:styleId="aff8">
    <w:name w:val="Title"/>
    <w:basedOn w:val="aff9"/>
    <w:next w:val="affa"/>
    <w:qFormat/>
    <w:pPr>
      <w:jc w:val="center"/>
    </w:pPr>
    <w:rPr>
      <w:b/>
      <w:bCs/>
      <w:sz w:val="28"/>
    </w:rPr>
  </w:style>
  <w:style w:type="paragraph" w:styleId="affb">
    <w:name w:val="Body Text"/>
    <w:basedOn w:val="a"/>
    <w:pPr>
      <w:spacing w:after="120"/>
    </w:pPr>
  </w:style>
  <w:style w:type="paragraph" w:styleId="affc">
    <w:name w:val="List"/>
    <w:basedOn w:val="affb"/>
    <w:pPr>
      <w:widowControl w:val="0"/>
      <w:suppressAutoHyphens/>
      <w:autoSpaceDE w:val="0"/>
    </w:pPr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aff9">
    <w:name w:val="Основное меню (преемственное)"/>
    <w:basedOn w:val="a"/>
    <w:next w:val="a"/>
    <w:pPr>
      <w:widowControl w:val="0"/>
      <w:autoSpaceDE w:val="0"/>
      <w:jc w:val="both"/>
    </w:pPr>
    <w:rPr>
      <w:rFonts w:ascii="Verdana" w:hAnsi="Verdana" w:cs="Verdana"/>
      <w:sz w:val="24"/>
      <w:szCs w:val="24"/>
    </w:rPr>
  </w:style>
  <w:style w:type="paragraph" w:styleId="affd">
    <w:name w:val="header"/>
    <w:basedOn w:val="a"/>
    <w:pPr>
      <w:tabs>
        <w:tab w:val="center" w:pos="4536"/>
        <w:tab w:val="right" w:pos="9072"/>
      </w:tabs>
    </w:pPr>
  </w:style>
  <w:style w:type="paragraph" w:styleId="affe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6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f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5">
    <w:name w:val="Основной текст2"/>
    <w:basedOn w:val="a"/>
    <w:pPr>
      <w:widowControl w:val="0"/>
      <w:shd w:val="clear" w:color="auto" w:fill="FFFFFF"/>
      <w:spacing w:line="324" w:lineRule="exact"/>
      <w:jc w:val="both"/>
    </w:pPr>
    <w:rPr>
      <w:sz w:val="26"/>
      <w:szCs w:val="26"/>
    </w:rPr>
  </w:style>
  <w:style w:type="paragraph" w:styleId="afff0">
    <w:name w:val="Body Text Indent"/>
    <w:basedOn w:val="a"/>
    <w:pPr>
      <w:ind w:firstLine="851"/>
    </w:pPr>
    <w:rPr>
      <w:sz w:val="24"/>
    </w:rPr>
  </w:style>
  <w:style w:type="paragraph" w:customStyle="1" w:styleId="Standard">
    <w:name w:val="Standard"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17">
    <w:name w:val="Основной текст1"/>
    <w:basedOn w:val="a"/>
    <w:pPr>
      <w:widowControl w:val="0"/>
      <w:shd w:val="clear" w:color="auto" w:fill="FFFFFF"/>
      <w:spacing w:after="300" w:line="377" w:lineRule="exact"/>
    </w:pPr>
    <w:rPr>
      <w:color w:val="000000"/>
      <w:sz w:val="26"/>
      <w:szCs w:val="26"/>
      <w:lang w:eastAsia="ru-RU" w:bidi="ru-RU"/>
    </w:rPr>
  </w:style>
  <w:style w:type="paragraph" w:customStyle="1" w:styleId="afff1">
    <w:name w:val="Подпись к таблице"/>
    <w:basedOn w:val="a"/>
    <w:pPr>
      <w:widowControl w:val="0"/>
      <w:shd w:val="clear" w:color="auto" w:fill="FFFFFF"/>
      <w:spacing w:line="240" w:lineRule="atLeast"/>
    </w:pPr>
    <w:rPr>
      <w:spacing w:val="5"/>
      <w:sz w:val="23"/>
      <w:szCs w:val="23"/>
    </w:rPr>
  </w:style>
  <w:style w:type="paragraph" w:customStyle="1" w:styleId="Style6">
    <w:name w:val="Style6"/>
    <w:basedOn w:val="a"/>
    <w:pPr>
      <w:widowControl w:val="0"/>
      <w:autoSpaceDE w:val="0"/>
    </w:pPr>
    <w:rPr>
      <w:sz w:val="24"/>
      <w:szCs w:val="24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customStyle="1" w:styleId="ConsPlusNormal">
    <w:name w:val="ConsPlusNormal"/>
    <w:qFormat/>
    <w:pPr>
      <w:widowControl w:val="0"/>
      <w:suppressAutoHyphens/>
      <w:autoSpaceDE w:val="0"/>
    </w:pPr>
    <w:rPr>
      <w:rFonts w:ascii="Calibri" w:hAnsi="Calibri" w:cs="Calibri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Calibri" w:hAnsi="Calibri" w:cs="Calibri"/>
      <w:lang w:eastAsia="ar-SA"/>
    </w:rPr>
  </w:style>
  <w:style w:type="paragraph" w:customStyle="1" w:styleId="afff2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styleId="afff3">
    <w:name w:val="List Paragraph"/>
    <w:basedOn w:val="a"/>
    <w:qFormat/>
    <w:pPr>
      <w:ind w:left="720" w:firstLine="709"/>
      <w:jc w:val="both"/>
    </w:pPr>
    <w:rPr>
      <w:rFonts w:ascii="Calibri" w:eastAsia="Calibri" w:hAnsi="Calibri" w:cs="Calibri"/>
    </w:rPr>
  </w:style>
  <w:style w:type="paragraph" w:customStyle="1" w:styleId="210">
    <w:name w:val="Основной текст 21"/>
    <w:basedOn w:val="a"/>
    <w:pPr>
      <w:suppressAutoHyphens/>
      <w:spacing w:line="360" w:lineRule="auto"/>
    </w:pPr>
    <w:rPr>
      <w:sz w:val="28"/>
    </w:rPr>
  </w:style>
  <w:style w:type="paragraph" w:styleId="affa">
    <w:name w:val="Subtitle"/>
    <w:basedOn w:val="aff8"/>
    <w:next w:val="affb"/>
    <w:qFormat/>
    <w:rPr>
      <w:i/>
      <w:iCs/>
      <w:szCs w:val="28"/>
    </w:rPr>
  </w:style>
  <w:style w:type="paragraph" w:customStyle="1" w:styleId="afff4">
    <w:name w:val="Стиль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afff5">
    <w:name w:val="Normal (Web)"/>
    <w:basedOn w:val="a"/>
    <w:pPr>
      <w:spacing w:before="100" w:after="100"/>
    </w:pPr>
    <w:rPr>
      <w:rFonts w:ascii="Calibri" w:hAnsi="Calibri" w:cs="Calibri"/>
      <w:sz w:val="24"/>
      <w:szCs w:val="24"/>
    </w:rPr>
  </w:style>
  <w:style w:type="paragraph" w:customStyle="1" w:styleId="afff6">
    <w:name w:val="Знак Знак Знак Знак Знак Знак"/>
    <w:basedOn w:val="a"/>
    <w:pPr>
      <w:spacing w:before="100" w:after="100"/>
      <w:ind w:firstLine="709"/>
      <w:jc w:val="both"/>
    </w:pPr>
    <w:rPr>
      <w:rFonts w:ascii="Tahoma" w:hAnsi="Tahoma" w:cs="Tahoma"/>
      <w:lang w:val="en-US"/>
    </w:rPr>
  </w:style>
  <w:style w:type="paragraph" w:customStyle="1" w:styleId="18">
    <w:name w:val="Текст1"/>
    <w:basedOn w:val="a"/>
    <w:rPr>
      <w:rFonts w:ascii="Courier New" w:eastAsia="Calibri" w:hAnsi="Courier New" w:cs="Courier New"/>
    </w:rPr>
  </w:style>
  <w:style w:type="paragraph" w:customStyle="1" w:styleId="220">
    <w:name w:val="Основной текст 22"/>
    <w:basedOn w:val="a"/>
    <w:pPr>
      <w:spacing w:after="120" w:line="480" w:lineRule="auto"/>
      <w:ind w:firstLine="709"/>
      <w:jc w:val="both"/>
    </w:pPr>
    <w:rPr>
      <w:rFonts w:ascii="Calibri" w:eastAsia="Calibri" w:hAnsi="Calibri" w:cs="Calibri"/>
    </w:rPr>
  </w:style>
  <w:style w:type="paragraph" w:customStyle="1" w:styleId="19">
    <w:name w:val="Абзац списка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WW-">
    <w:name w:val="WW-Базовый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afff7">
    <w:name w:val="Прижатый влево"/>
    <w:basedOn w:val="a"/>
    <w:next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1">
    <w:name w:val="s_1"/>
    <w:basedOn w:val="a"/>
    <w:pPr>
      <w:spacing w:before="100" w:after="100"/>
    </w:pPr>
    <w:rPr>
      <w:sz w:val="24"/>
      <w:szCs w:val="24"/>
    </w:rPr>
  </w:style>
  <w:style w:type="paragraph" w:styleId="afff8">
    <w:name w:val="footnote text"/>
    <w:basedOn w:val="a"/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ff9">
    <w:name w:val="Внимание"/>
    <w:basedOn w:val="a"/>
    <w:next w:val="a"/>
    <w:pPr>
      <w:widowControl w:val="0"/>
      <w:autoSpaceDE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a">
    <w:name w:val="Внимание: криминал!!"/>
    <w:basedOn w:val="afff9"/>
    <w:next w:val="a"/>
  </w:style>
  <w:style w:type="paragraph" w:customStyle="1" w:styleId="afffb">
    <w:name w:val="Внимание: недобросовестность!"/>
    <w:basedOn w:val="afff9"/>
    <w:next w:val="a"/>
  </w:style>
  <w:style w:type="paragraph" w:customStyle="1" w:styleId="afffc">
    <w:name w:val="Заголовок группы контролов"/>
    <w:basedOn w:val="a"/>
    <w:next w:val="a"/>
    <w:pPr>
      <w:widowControl w:val="0"/>
      <w:autoSpaceDE w:val="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d">
    <w:name w:val="Заголовок для информации об изменениях"/>
    <w:basedOn w:val="1"/>
    <w:next w:val="a"/>
    <w:pPr>
      <w:keepNext w:val="0"/>
      <w:widowControl w:val="0"/>
      <w:numPr>
        <w:numId w:val="0"/>
      </w:numPr>
      <w:autoSpaceDE w:val="0"/>
      <w:ind w:right="0"/>
      <w:jc w:val="both"/>
    </w:pPr>
    <w:rPr>
      <w:rFonts w:ascii="Arial" w:hAnsi="Arial" w:cs="Arial"/>
      <w:b w:val="0"/>
      <w:bCs w:val="0"/>
      <w:spacing w:val="0"/>
      <w:w w:val="100"/>
      <w:sz w:val="20"/>
      <w:shd w:val="clear" w:color="auto" w:fill="FFFFFF"/>
      <w:lang w:val="x-none"/>
    </w:rPr>
  </w:style>
  <w:style w:type="paragraph" w:customStyle="1" w:styleId="afffe">
    <w:name w:val="Заголовок приложения"/>
    <w:basedOn w:val="a"/>
    <w:next w:val="a"/>
    <w:pPr>
      <w:widowControl w:val="0"/>
      <w:autoSpaceDE w:val="0"/>
      <w:jc w:val="right"/>
    </w:pPr>
    <w:rPr>
      <w:rFonts w:ascii="Arial" w:hAnsi="Arial" w:cs="Arial"/>
      <w:sz w:val="24"/>
      <w:szCs w:val="24"/>
    </w:rPr>
  </w:style>
  <w:style w:type="paragraph" w:customStyle="1" w:styleId="affff">
    <w:name w:val="Заголовок распахивающейся части диалога"/>
    <w:basedOn w:val="a"/>
    <w:next w:val="a"/>
    <w:pPr>
      <w:widowControl w:val="0"/>
      <w:autoSpaceDE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f0">
    <w:name w:val="Заголовок статьи"/>
    <w:basedOn w:val="a"/>
    <w:next w:val="a"/>
    <w:pPr>
      <w:widowControl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ff1">
    <w:name w:val="Заголовок ЭР (левое окно)"/>
    <w:basedOn w:val="a"/>
    <w:next w:val="a"/>
    <w:pPr>
      <w:widowControl w:val="0"/>
      <w:autoSpaceDE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2">
    <w:name w:val="Заголовок ЭР (правое окно)"/>
    <w:basedOn w:val="affff1"/>
    <w:next w:val="a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3">
    <w:name w:val="Интерактивный заголовок"/>
    <w:basedOn w:val="aff8"/>
    <w:next w:val="a"/>
    <w:rPr>
      <w:b w:val="0"/>
      <w:bCs w:val="0"/>
      <w:u w:val="single"/>
    </w:rPr>
  </w:style>
  <w:style w:type="paragraph" w:customStyle="1" w:styleId="affff4">
    <w:name w:val="Текст информации об изменениях"/>
    <w:basedOn w:val="a"/>
    <w:next w:val="a"/>
    <w:pPr>
      <w:widowControl w:val="0"/>
      <w:autoSpaceDE w:val="0"/>
      <w:jc w:val="both"/>
    </w:pPr>
    <w:rPr>
      <w:rFonts w:ascii="Arial" w:hAnsi="Arial" w:cs="Arial"/>
      <w:color w:val="353842"/>
    </w:rPr>
  </w:style>
  <w:style w:type="paragraph" w:customStyle="1" w:styleId="affff5">
    <w:name w:val="Информация об изменениях"/>
    <w:basedOn w:val="affff4"/>
    <w:next w:val="a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6">
    <w:name w:val="Текст (справка)"/>
    <w:basedOn w:val="a"/>
    <w:next w:val="a"/>
    <w:pPr>
      <w:widowControl w:val="0"/>
      <w:autoSpaceDE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f7">
    <w:name w:val="Комментарий"/>
    <w:basedOn w:val="affff6"/>
    <w:next w:val="a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f8">
    <w:name w:val="Информация об изменениях документа"/>
    <w:basedOn w:val="affff7"/>
    <w:next w:val="a"/>
  </w:style>
  <w:style w:type="paragraph" w:customStyle="1" w:styleId="affff9">
    <w:name w:val="Текст (лев. подпись)"/>
    <w:basedOn w:val="a"/>
    <w:next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affffa">
    <w:name w:val="Колонтитул (левый)"/>
    <w:basedOn w:val="affff9"/>
    <w:next w:val="a"/>
    <w:pPr>
      <w:jc w:val="both"/>
    </w:pPr>
    <w:rPr>
      <w:sz w:val="16"/>
      <w:szCs w:val="16"/>
    </w:rPr>
  </w:style>
  <w:style w:type="paragraph" w:customStyle="1" w:styleId="affffb">
    <w:name w:val="Текст (прав. подпись)"/>
    <w:basedOn w:val="a"/>
    <w:next w:val="a"/>
    <w:pPr>
      <w:widowControl w:val="0"/>
      <w:autoSpaceDE w:val="0"/>
      <w:jc w:val="right"/>
    </w:pPr>
    <w:rPr>
      <w:rFonts w:ascii="Arial" w:hAnsi="Arial" w:cs="Arial"/>
      <w:sz w:val="24"/>
      <w:szCs w:val="24"/>
    </w:rPr>
  </w:style>
  <w:style w:type="paragraph" w:customStyle="1" w:styleId="affffc">
    <w:name w:val="Колонтитул (правый)"/>
    <w:basedOn w:val="affffb"/>
    <w:next w:val="a"/>
    <w:pPr>
      <w:jc w:val="both"/>
    </w:pPr>
    <w:rPr>
      <w:sz w:val="16"/>
      <w:szCs w:val="16"/>
    </w:rPr>
  </w:style>
  <w:style w:type="paragraph" w:customStyle="1" w:styleId="affffd">
    <w:name w:val="Комментарий пользователя"/>
    <w:basedOn w:val="affff7"/>
    <w:next w:val="a"/>
  </w:style>
  <w:style w:type="paragraph" w:customStyle="1" w:styleId="affffe">
    <w:name w:val="Куда обратиться?"/>
    <w:basedOn w:val="afff9"/>
    <w:next w:val="a"/>
  </w:style>
  <w:style w:type="paragraph" w:customStyle="1" w:styleId="afffff">
    <w:name w:val="Моноширинный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f0">
    <w:name w:val="Необходимые документы"/>
    <w:basedOn w:val="afff9"/>
    <w:next w:val="a"/>
  </w:style>
  <w:style w:type="paragraph" w:customStyle="1" w:styleId="afffff1">
    <w:name w:val="Объект"/>
    <w:basedOn w:val="a"/>
    <w:next w:val="a"/>
    <w:pPr>
      <w:widowControl w:val="0"/>
      <w:autoSpaceDE w:val="0"/>
      <w:jc w:val="both"/>
    </w:pPr>
    <w:rPr>
      <w:sz w:val="26"/>
      <w:szCs w:val="26"/>
    </w:rPr>
  </w:style>
  <w:style w:type="paragraph" w:customStyle="1" w:styleId="afffff2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f3">
    <w:name w:val="Оглавление"/>
    <w:basedOn w:val="afffff2"/>
    <w:next w:val="a"/>
    <w:pPr>
      <w:ind w:left="140"/>
    </w:pPr>
    <w:rPr>
      <w:rFonts w:ascii="Arial" w:hAnsi="Arial" w:cs="Arial"/>
      <w:sz w:val="24"/>
      <w:szCs w:val="24"/>
    </w:rPr>
  </w:style>
  <w:style w:type="paragraph" w:customStyle="1" w:styleId="afffff4">
    <w:name w:val="Переменная часть"/>
    <w:basedOn w:val="aff9"/>
    <w:next w:val="a"/>
    <w:rPr>
      <w:rFonts w:ascii="Arial" w:hAnsi="Arial" w:cs="Arial"/>
      <w:sz w:val="20"/>
      <w:szCs w:val="20"/>
    </w:rPr>
  </w:style>
  <w:style w:type="paragraph" w:customStyle="1" w:styleId="afffff5">
    <w:name w:val="Подвал для информации об изменениях"/>
    <w:basedOn w:val="1"/>
    <w:next w:val="a"/>
    <w:pPr>
      <w:keepNext w:val="0"/>
      <w:widowControl w:val="0"/>
      <w:numPr>
        <w:numId w:val="0"/>
      </w:numPr>
      <w:autoSpaceDE w:val="0"/>
      <w:ind w:right="0"/>
      <w:jc w:val="both"/>
    </w:pPr>
    <w:rPr>
      <w:rFonts w:ascii="Arial" w:hAnsi="Arial" w:cs="Arial"/>
      <w:b w:val="0"/>
      <w:bCs w:val="0"/>
      <w:spacing w:val="0"/>
      <w:w w:val="100"/>
      <w:sz w:val="20"/>
      <w:lang w:val="x-none"/>
    </w:rPr>
  </w:style>
  <w:style w:type="paragraph" w:customStyle="1" w:styleId="afffff6">
    <w:name w:val="Подзаголовок для информации об изменениях"/>
    <w:basedOn w:val="affff4"/>
    <w:next w:val="a"/>
    <w:rPr>
      <w:b/>
      <w:bCs/>
      <w:sz w:val="24"/>
      <w:szCs w:val="24"/>
    </w:rPr>
  </w:style>
  <w:style w:type="paragraph" w:customStyle="1" w:styleId="afffff7">
    <w:name w:val="Подчёркнуный текст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ffff8">
    <w:name w:val="Постоянная часть"/>
    <w:basedOn w:val="aff9"/>
    <w:next w:val="a"/>
    <w:rPr>
      <w:rFonts w:ascii="Arial" w:hAnsi="Arial" w:cs="Arial"/>
      <w:sz w:val="22"/>
      <w:szCs w:val="22"/>
    </w:rPr>
  </w:style>
  <w:style w:type="paragraph" w:customStyle="1" w:styleId="afffff9">
    <w:name w:val="Пример."/>
    <w:basedOn w:val="afff9"/>
    <w:next w:val="a"/>
  </w:style>
  <w:style w:type="paragraph" w:customStyle="1" w:styleId="afffffa">
    <w:name w:val="Примечание."/>
    <w:basedOn w:val="afff9"/>
    <w:next w:val="a"/>
  </w:style>
  <w:style w:type="paragraph" w:customStyle="1" w:styleId="afffffb">
    <w:name w:val="Словарная статья"/>
    <w:basedOn w:val="a"/>
    <w:next w:val="a"/>
    <w:pPr>
      <w:widowControl w:val="0"/>
      <w:autoSpaceDE w:val="0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ffc">
    <w:name w:val="Ссылка на официальную публикацию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ffffd">
    <w:name w:val="Текст в таблице"/>
    <w:basedOn w:val="afff2"/>
    <w:next w:val="a"/>
    <w:pPr>
      <w:ind w:firstLine="500"/>
    </w:pPr>
  </w:style>
  <w:style w:type="paragraph" w:customStyle="1" w:styleId="afffffe">
    <w:name w:val="Текст ЭР (см. также)"/>
    <w:basedOn w:val="a"/>
    <w:next w:val="a"/>
    <w:pPr>
      <w:widowControl w:val="0"/>
      <w:autoSpaceDE w:val="0"/>
      <w:spacing w:before="200"/>
    </w:pPr>
    <w:rPr>
      <w:rFonts w:ascii="Arial" w:hAnsi="Arial" w:cs="Arial"/>
      <w:sz w:val="22"/>
      <w:szCs w:val="22"/>
    </w:rPr>
  </w:style>
  <w:style w:type="paragraph" w:customStyle="1" w:styleId="affffff">
    <w:name w:val="Технический комментарий"/>
    <w:basedOn w:val="a"/>
    <w:next w:val="a"/>
    <w:pPr>
      <w:widowControl w:val="0"/>
      <w:autoSpaceDE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paragraph" w:customStyle="1" w:styleId="affffff0">
    <w:name w:val="Формула"/>
    <w:basedOn w:val="a"/>
    <w:next w:val="a"/>
    <w:pPr>
      <w:widowControl w:val="0"/>
      <w:autoSpaceDE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f1">
    <w:name w:val="Центрированный (таблица)"/>
    <w:basedOn w:val="afff2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widowControl w:val="0"/>
      <w:autoSpaceDE w:val="0"/>
      <w:spacing w:before="300"/>
    </w:pPr>
    <w:rPr>
      <w:rFonts w:ascii="Arial" w:hAnsi="Arial" w:cs="Arial"/>
      <w:sz w:val="26"/>
      <w:szCs w:val="26"/>
    </w:rPr>
  </w:style>
  <w:style w:type="paragraph" w:customStyle="1" w:styleId="affffff2">
    <w:name w:val="Знак"/>
    <w:basedOn w:val="a"/>
    <w:pPr>
      <w:spacing w:before="100" w:after="100"/>
    </w:pPr>
    <w:rPr>
      <w:rFonts w:ascii="Tahoma" w:hAnsi="Tahoma" w:cs="Tahoma"/>
      <w:lang w:val="en-US"/>
    </w:rPr>
  </w:style>
  <w:style w:type="paragraph" w:customStyle="1" w:styleId="221">
    <w:name w:val="Основной текст с отступом 22"/>
    <w:basedOn w:val="a"/>
    <w:pPr>
      <w:ind w:firstLine="540"/>
      <w:jc w:val="both"/>
    </w:pPr>
    <w:rPr>
      <w:iCs/>
      <w:sz w:val="28"/>
      <w:szCs w:val="28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rmal0">
    <w:name w:val="consplusnormal"/>
    <w:basedOn w:val="a"/>
    <w:pPr>
      <w:spacing w:before="100" w:after="100"/>
    </w:pPr>
    <w:rPr>
      <w:sz w:val="24"/>
      <w:szCs w:val="24"/>
    </w:rPr>
  </w:style>
  <w:style w:type="paragraph" w:customStyle="1" w:styleId="section2">
    <w:name w:val="section2"/>
    <w:basedOn w:val="a"/>
    <w:pPr>
      <w:spacing w:before="240" w:after="100"/>
      <w:ind w:firstLine="225"/>
    </w:pPr>
    <w:rPr>
      <w:rFonts w:ascii="Verdana" w:hAnsi="Verdana" w:cs="Verdana"/>
      <w:color w:val="000000"/>
      <w:sz w:val="16"/>
      <w:szCs w:val="16"/>
    </w:rPr>
  </w:style>
  <w:style w:type="paragraph" w:customStyle="1" w:styleId="heading">
    <w:name w:val="heading"/>
    <w:basedOn w:val="a"/>
    <w:pPr>
      <w:spacing w:before="240" w:after="100"/>
      <w:ind w:firstLine="225"/>
    </w:pPr>
    <w:rPr>
      <w:rFonts w:ascii="Verdana" w:hAnsi="Verdana" w:cs="Verdana"/>
      <w:color w:val="000000"/>
      <w:sz w:val="16"/>
      <w:szCs w:val="16"/>
    </w:rPr>
  </w:style>
  <w:style w:type="paragraph" w:customStyle="1" w:styleId="contentheader2cols">
    <w:name w:val="contentheader2cols"/>
    <w:basedOn w:val="a"/>
    <w:pPr>
      <w:spacing w:before="70"/>
      <w:ind w:left="351"/>
    </w:pPr>
    <w:rPr>
      <w:rFonts w:eastAsia="Arial Unicode MS"/>
      <w:b/>
      <w:bCs/>
      <w:color w:val="3560A7"/>
      <w:sz w:val="30"/>
      <w:szCs w:val="30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211">
    <w:name w:val="Основной текст с отступом 21"/>
    <w:basedOn w:val="a"/>
    <w:pPr>
      <w:tabs>
        <w:tab w:val="left" w:pos="0"/>
      </w:tabs>
      <w:ind w:firstLine="433"/>
      <w:jc w:val="both"/>
    </w:pPr>
    <w:rPr>
      <w:sz w:val="24"/>
      <w:szCs w:val="24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normal0">
    <w:name w:val="consnormal"/>
    <w:basedOn w:val="a"/>
    <w:pPr>
      <w:spacing w:before="75" w:after="75"/>
    </w:pPr>
    <w:rPr>
      <w:rFonts w:ascii="Arial" w:hAnsi="Arial" w:cs="Arial"/>
      <w:color w:val="000000"/>
    </w:rPr>
  </w:style>
  <w:style w:type="paragraph" w:customStyle="1" w:styleId="1a">
    <w:name w:val="Красная строка1"/>
    <w:basedOn w:val="affb"/>
    <w:pPr>
      <w:ind w:firstLine="210"/>
    </w:pPr>
    <w:rPr>
      <w:sz w:val="24"/>
      <w:szCs w:val="24"/>
    </w:rPr>
  </w:style>
  <w:style w:type="paragraph" w:customStyle="1" w:styleId="1b">
    <w:name w:val="Стиль1"/>
    <w:basedOn w:val="a"/>
    <w:pPr>
      <w:tabs>
        <w:tab w:val="left" w:pos="1041"/>
        <w:tab w:val="left" w:pos="2340"/>
      </w:tabs>
      <w:ind w:left="2340" w:hanging="360"/>
    </w:pPr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pPr>
      <w:spacing w:before="100" w:after="100"/>
    </w:pPr>
    <w:rPr>
      <w:rFonts w:ascii="Tahoma" w:hAnsi="Tahoma" w:cs="Tahoma"/>
      <w:lang w:val="en-US"/>
    </w:rPr>
  </w:style>
  <w:style w:type="paragraph" w:customStyle="1" w:styleId="ConsCell">
    <w:name w:val="ConsCell"/>
    <w:pPr>
      <w:widowControl w:val="0"/>
      <w:suppressAutoHyphens/>
      <w:autoSpaceDE w:val="0"/>
      <w:ind w:left="450" w:right="19772" w:hanging="450"/>
    </w:pPr>
    <w:rPr>
      <w:rFonts w:ascii="Arial" w:hAnsi="Arial" w:cs="Arial"/>
      <w:lang w:eastAsia="ar-SA"/>
    </w:rPr>
  </w:style>
  <w:style w:type="paragraph" w:customStyle="1" w:styleId="affffff3">
    <w:name w:val="Знак Знак Знак Знак"/>
    <w:basedOn w:val="a"/>
    <w:pPr>
      <w:spacing w:before="100" w:after="100"/>
      <w:jc w:val="both"/>
    </w:pPr>
    <w:rPr>
      <w:rFonts w:ascii="Tahoma" w:hAnsi="Tahoma" w:cs="Tahoma"/>
      <w:lang w:val="en-US"/>
    </w:rPr>
  </w:style>
  <w:style w:type="paragraph" w:styleId="affffff4">
    <w:name w:val="endnote text"/>
    <w:basedOn w:val="a"/>
  </w:style>
  <w:style w:type="paragraph" w:styleId="affffff5">
    <w:name w:val="No Spacing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c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27">
    <w:name w:val="Знак Знак Знак Знак2"/>
    <w:basedOn w:val="a"/>
    <w:pPr>
      <w:spacing w:before="100" w:after="100"/>
      <w:jc w:val="both"/>
    </w:pPr>
    <w:rPr>
      <w:rFonts w:ascii="Tahoma" w:hAnsi="Tahoma" w:cs="Tahoma"/>
      <w:lang w:val="en-US"/>
    </w:rPr>
  </w:style>
  <w:style w:type="paragraph" w:customStyle="1" w:styleId="DOsntext">
    <w:name w:val="D Osn text"/>
    <w:basedOn w:val="a"/>
    <w:pPr>
      <w:spacing w:after="120" w:line="336" w:lineRule="auto"/>
      <w:ind w:firstLine="567"/>
      <w:jc w:val="both"/>
    </w:pPr>
    <w:rPr>
      <w:sz w:val="24"/>
    </w:rPr>
  </w:style>
  <w:style w:type="paragraph" w:customStyle="1" w:styleId="1d">
    <w:name w:val="Маркированный список1"/>
    <w:basedOn w:val="1a"/>
    <w:pPr>
      <w:tabs>
        <w:tab w:val="left" w:pos="1041"/>
      </w:tabs>
      <w:spacing w:after="0"/>
      <w:ind w:left="1041" w:hanging="615"/>
    </w:pPr>
    <w:rPr>
      <w:sz w:val="20"/>
      <w:szCs w:val="20"/>
    </w:rPr>
  </w:style>
  <w:style w:type="paragraph" w:customStyle="1" w:styleId="1e">
    <w:name w:val="Знак1"/>
    <w:basedOn w:val="a"/>
    <w:pPr>
      <w:spacing w:before="100" w:after="100"/>
    </w:pPr>
    <w:rPr>
      <w:rFonts w:ascii="Tahoma" w:hAnsi="Tahoma" w:cs="Tahoma"/>
      <w:lang w:val="en-US"/>
    </w:rPr>
  </w:style>
  <w:style w:type="paragraph" w:customStyle="1" w:styleId="28">
    <w:name w:val="Название объекта2"/>
    <w:basedOn w:val="a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sz w:val="24"/>
      <w:szCs w:val="24"/>
    </w:rPr>
  </w:style>
  <w:style w:type="paragraph" w:customStyle="1" w:styleId="29">
    <w:name w:val="Указатель2"/>
    <w:basedOn w:val="a"/>
    <w:pPr>
      <w:widowControl w:val="0"/>
      <w:suppressLineNumbers/>
      <w:suppressAutoHyphens/>
      <w:autoSpaceDE w:val="0"/>
    </w:pPr>
    <w:rPr>
      <w:rFonts w:cs="Mangal"/>
    </w:rPr>
  </w:style>
  <w:style w:type="paragraph" w:customStyle="1" w:styleId="1f">
    <w:name w:val="Название объекта1"/>
    <w:basedOn w:val="a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sz w:val="24"/>
      <w:szCs w:val="24"/>
    </w:rPr>
  </w:style>
  <w:style w:type="paragraph" w:customStyle="1" w:styleId="1f0">
    <w:name w:val="Указатель1"/>
    <w:basedOn w:val="a"/>
    <w:pPr>
      <w:widowControl w:val="0"/>
      <w:suppressLineNumbers/>
      <w:suppressAutoHyphens/>
      <w:autoSpaceDE w:val="0"/>
    </w:pPr>
    <w:rPr>
      <w:rFonts w:cs="Mangal"/>
    </w:rPr>
  </w:style>
  <w:style w:type="paragraph" w:customStyle="1" w:styleId="1f1">
    <w:name w:val="Без интервала1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estern">
    <w:name w:val="western"/>
    <w:basedOn w:val="a"/>
    <w:pPr>
      <w:spacing w:before="100" w:after="100"/>
    </w:pPr>
    <w:rPr>
      <w:sz w:val="24"/>
      <w:szCs w:val="24"/>
    </w:rPr>
  </w:style>
  <w:style w:type="paragraph" w:customStyle="1" w:styleId="1f2">
    <w:name w:val="Обычный1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customStyle="1" w:styleId="Style10">
    <w:name w:val="Style10"/>
    <w:basedOn w:val="a"/>
    <w:pPr>
      <w:widowControl w:val="0"/>
      <w:autoSpaceDE w:val="0"/>
      <w:spacing w:line="324" w:lineRule="exact"/>
      <w:ind w:firstLine="634"/>
      <w:jc w:val="both"/>
    </w:pPr>
    <w:rPr>
      <w:rFonts w:ascii="Century Schoolbook" w:hAnsi="Century Schoolbook" w:cs="Century Schoolbook"/>
      <w:sz w:val="24"/>
      <w:szCs w:val="24"/>
    </w:rPr>
  </w:style>
  <w:style w:type="paragraph" w:customStyle="1" w:styleId="212">
    <w:name w:val="Основной текст (2)1"/>
    <w:basedOn w:val="a"/>
    <w:pPr>
      <w:widowControl w:val="0"/>
      <w:shd w:val="clear" w:color="auto" w:fill="FFFFFF"/>
      <w:spacing w:line="322" w:lineRule="exact"/>
      <w:jc w:val="both"/>
    </w:pPr>
    <w:rPr>
      <w:rFonts w:ascii="Palatino Linotype" w:hAnsi="Palatino Linotype" w:cs="Palatino Linotype"/>
      <w:spacing w:val="11"/>
      <w:sz w:val="21"/>
      <w:szCs w:val="21"/>
    </w:rPr>
  </w:style>
  <w:style w:type="paragraph" w:customStyle="1" w:styleId="Heading0">
    <w:name w:val="Heading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Preformat">
    <w:name w:val="Pre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text">
    <w:name w:val="Context"/>
    <w:pPr>
      <w:widowControl w:val="0"/>
      <w:suppressAutoHyphens/>
      <w:autoSpaceDE w:val="0"/>
    </w:pPr>
    <w:rPr>
      <w:rFonts w:ascii="Arial" w:hAnsi="Arial" w:cs="Arial"/>
      <w:u w:val="single"/>
      <w:lang w:eastAsia="ar-SA"/>
    </w:rPr>
  </w:style>
  <w:style w:type="paragraph" w:customStyle="1" w:styleId="affffff6">
    <w:name w:val="Знак"/>
    <w:basedOn w:val="a"/>
    <w:pPr>
      <w:spacing w:before="100" w:after="100"/>
    </w:pPr>
    <w:rPr>
      <w:rFonts w:ascii="Tahoma" w:hAnsi="Tahoma" w:cs="Tahoma"/>
      <w:lang w:val="en-US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</w:rPr>
  </w:style>
  <w:style w:type="paragraph" w:customStyle="1" w:styleId="33">
    <w:name w:val="Название3"/>
    <w:basedOn w:val="a"/>
    <w:pPr>
      <w:suppressLineNumbers/>
      <w:suppressAutoHyphen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  <w:suppressAutoHyphens/>
    </w:pPr>
    <w:rPr>
      <w:rFonts w:cs="Mangal"/>
      <w:sz w:val="24"/>
      <w:szCs w:val="24"/>
    </w:rPr>
  </w:style>
  <w:style w:type="paragraph" w:customStyle="1" w:styleId="2a">
    <w:name w:val="Название2"/>
    <w:basedOn w:val="a"/>
    <w:pPr>
      <w:suppressLineNumbers/>
      <w:suppressAutoHyphens/>
      <w:spacing w:before="120" w:after="120"/>
    </w:pPr>
    <w:rPr>
      <w:rFonts w:cs="Mangal"/>
      <w:i/>
      <w:iCs/>
      <w:sz w:val="24"/>
      <w:szCs w:val="24"/>
    </w:rPr>
  </w:style>
  <w:style w:type="paragraph" w:customStyle="1" w:styleId="1f3">
    <w:name w:val="Название1"/>
    <w:basedOn w:val="a"/>
    <w:pPr>
      <w:suppressLineNumbers/>
      <w:suppressAutoHyphens/>
      <w:spacing w:before="120" w:after="120"/>
    </w:pPr>
    <w:rPr>
      <w:rFonts w:cs="Mangal"/>
      <w:i/>
      <w:iCs/>
      <w:sz w:val="24"/>
      <w:szCs w:val="24"/>
    </w:rPr>
  </w:style>
  <w:style w:type="paragraph" w:customStyle="1" w:styleId="Style20">
    <w:name w:val="Style20"/>
    <w:basedOn w:val="a"/>
    <w:pPr>
      <w:widowControl w:val="0"/>
      <w:suppressAutoHyphens/>
      <w:autoSpaceDE w:val="0"/>
      <w:spacing w:line="269" w:lineRule="exact"/>
    </w:pPr>
    <w:rPr>
      <w:rFonts w:eastAsia="Calibri"/>
      <w:sz w:val="24"/>
      <w:szCs w:val="24"/>
    </w:rPr>
  </w:style>
  <w:style w:type="paragraph" w:customStyle="1" w:styleId="affffff7">
    <w:name w:val="Содержимое таблицы"/>
    <w:basedOn w:val="a"/>
    <w:pPr>
      <w:suppressLineNumbers/>
      <w:suppressAutoHyphens/>
    </w:pPr>
    <w:rPr>
      <w:sz w:val="24"/>
      <w:szCs w:val="24"/>
    </w:rPr>
  </w:style>
  <w:style w:type="paragraph" w:customStyle="1" w:styleId="affffff8">
    <w:name w:val="Заголовок таблицы"/>
    <w:basedOn w:val="affffff7"/>
    <w:pPr>
      <w:jc w:val="center"/>
    </w:pPr>
    <w:rPr>
      <w:b/>
      <w:bCs/>
    </w:rPr>
  </w:style>
  <w:style w:type="paragraph" w:customStyle="1" w:styleId="affffff9">
    <w:name w:val="Содержимое врезки"/>
    <w:basedOn w:val="affb"/>
    <w:pPr>
      <w:suppressAutoHyphens/>
    </w:pPr>
    <w:rPr>
      <w:sz w:val="24"/>
      <w:szCs w:val="24"/>
    </w:rPr>
  </w:style>
  <w:style w:type="paragraph" w:customStyle="1" w:styleId="Style9">
    <w:name w:val="Style9"/>
    <w:basedOn w:val="a"/>
    <w:pPr>
      <w:widowControl w:val="0"/>
      <w:autoSpaceDE w:val="0"/>
      <w:spacing w:line="274" w:lineRule="exact"/>
      <w:jc w:val="center"/>
    </w:pPr>
    <w:rPr>
      <w:sz w:val="24"/>
      <w:szCs w:val="24"/>
    </w:rPr>
  </w:style>
  <w:style w:type="paragraph" w:customStyle="1" w:styleId="Style17">
    <w:name w:val="Style17"/>
    <w:basedOn w:val="a"/>
    <w:pPr>
      <w:widowControl w:val="0"/>
      <w:autoSpaceDE w:val="0"/>
      <w:spacing w:line="276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pPr>
      <w:widowControl w:val="0"/>
      <w:autoSpaceDE w:val="0"/>
      <w:jc w:val="center"/>
    </w:pPr>
    <w:rPr>
      <w:sz w:val="24"/>
      <w:szCs w:val="24"/>
    </w:rPr>
  </w:style>
  <w:style w:type="paragraph" w:customStyle="1" w:styleId="Style15">
    <w:name w:val="Style15"/>
    <w:basedOn w:val="a"/>
    <w:pPr>
      <w:widowControl w:val="0"/>
      <w:autoSpaceDE w:val="0"/>
      <w:spacing w:line="274" w:lineRule="exact"/>
    </w:pPr>
    <w:rPr>
      <w:sz w:val="24"/>
      <w:szCs w:val="24"/>
    </w:rPr>
  </w:style>
  <w:style w:type="paragraph" w:customStyle="1" w:styleId="Style2">
    <w:name w:val="Style2"/>
    <w:basedOn w:val="a"/>
    <w:pPr>
      <w:widowControl w:val="0"/>
      <w:autoSpaceDE w:val="0"/>
      <w:spacing w:line="206" w:lineRule="exact"/>
    </w:pPr>
    <w:rPr>
      <w:sz w:val="24"/>
      <w:szCs w:val="24"/>
    </w:rPr>
  </w:style>
  <w:style w:type="paragraph" w:customStyle="1" w:styleId="font5">
    <w:name w:val="font5"/>
    <w:basedOn w:val="a"/>
    <w:pPr>
      <w:spacing w:before="280" w:after="280"/>
    </w:pPr>
    <w:rPr>
      <w:color w:val="000000"/>
    </w:rPr>
  </w:style>
  <w:style w:type="paragraph" w:customStyle="1" w:styleId="font6">
    <w:name w:val="font6"/>
    <w:basedOn w:val="a"/>
    <w:pPr>
      <w:spacing w:before="280" w:after="280"/>
    </w:pPr>
    <w:rPr>
      <w:b/>
      <w:bCs/>
      <w:color w:val="000000"/>
    </w:rPr>
  </w:style>
  <w:style w:type="paragraph" w:customStyle="1" w:styleId="xl66">
    <w:name w:val="xl66"/>
    <w:basedOn w:val="a"/>
    <w:pPr>
      <w:spacing w:before="280" w:after="280"/>
    </w:pPr>
    <w:rPr>
      <w:b/>
      <w:bCs/>
      <w:sz w:val="24"/>
      <w:szCs w:val="24"/>
    </w:rPr>
  </w:style>
  <w:style w:type="paragraph" w:customStyle="1" w:styleId="xl67">
    <w:name w:val="xl67"/>
    <w:basedOn w:val="a"/>
    <w:pPr>
      <w:spacing w:before="280" w:after="280"/>
    </w:pPr>
    <w:rPr>
      <w:b/>
      <w:bCs/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FF66"/>
      <w:spacing w:before="280" w:after="280"/>
      <w:jc w:val="center"/>
      <w:textAlignment w:val="center"/>
    </w:pPr>
    <w:rPr>
      <w:b/>
      <w:bCs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jc w:val="center"/>
      <w:textAlignment w:val="center"/>
    </w:pPr>
    <w:rPr>
      <w:b/>
      <w:bCs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center"/>
    </w:pPr>
    <w:rPr>
      <w:b/>
      <w:bCs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center"/>
    </w:pPr>
    <w:rPr>
      <w:b/>
      <w:bCs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4D79B"/>
      <w:spacing w:before="280" w:after="280"/>
      <w:jc w:val="center"/>
      <w:textAlignment w:val="center"/>
    </w:pPr>
    <w:rPr>
      <w:b/>
      <w:bCs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CC"/>
      <w:spacing w:before="280" w:after="280"/>
      <w:jc w:val="center"/>
      <w:textAlignment w:val="center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jc w:val="center"/>
      <w:textAlignment w:val="center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center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</w:rPr>
  </w:style>
  <w:style w:type="paragraph" w:customStyle="1" w:styleId="xl80">
    <w:name w:val="xl80"/>
    <w:basedOn w:val="a"/>
    <w:pPr>
      <w:spacing w:before="280" w:after="280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textAlignment w:val="top"/>
    </w:pPr>
    <w:rPr>
      <w:b/>
      <w:bCs/>
      <w:i/>
      <w:iCs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4D79B"/>
      <w:spacing w:before="280" w:after="280"/>
      <w:textAlignment w:val="top"/>
    </w:pPr>
    <w:rPr>
      <w:b/>
      <w:bCs/>
      <w:i/>
      <w:iCs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FF66"/>
      <w:spacing w:before="280" w:after="280"/>
      <w:textAlignment w:val="top"/>
    </w:pPr>
    <w:rPr>
      <w:b/>
      <w:bCs/>
      <w:i/>
      <w:iCs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top"/>
    </w:pPr>
    <w:rPr>
      <w:b/>
      <w:bCs/>
      <w:i/>
      <w:iCs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CC"/>
      <w:spacing w:before="280" w:after="280"/>
      <w:textAlignment w:val="top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88">
    <w:name w:val="xl88"/>
    <w:basedOn w:val="a"/>
    <w:pPr>
      <w:spacing w:before="280" w:after="280"/>
      <w:textAlignment w:val="top"/>
    </w:pPr>
    <w:rPr>
      <w:sz w:val="24"/>
      <w:szCs w:val="24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top"/>
    </w:pPr>
    <w:rPr>
      <w:b/>
      <w:bCs/>
      <w:i/>
      <w:iCs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textAlignment w:val="top"/>
    </w:pPr>
    <w:rPr>
      <w:b/>
      <w:bCs/>
      <w:i/>
      <w:iCs/>
    </w:rPr>
  </w:style>
  <w:style w:type="paragraph" w:customStyle="1" w:styleId="xl91">
    <w:name w:val="xl91"/>
    <w:basedOn w:val="a"/>
    <w:pPr>
      <w:spacing w:before="280" w:after="280"/>
      <w:jc w:val="both"/>
      <w:textAlignment w:val="center"/>
    </w:p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character" w:customStyle="1" w:styleId="-0">
    <w:name w:val="Интернет-ссылка"/>
    <w:rsid w:val="00EC5D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bCs/>
      <w:spacing w:val="20"/>
      <w:w w:val="11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263" w:firstLine="0"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right="263" w:firstLine="0"/>
      <w:jc w:val="center"/>
      <w:outlineLvl w:val="2"/>
    </w:pPr>
    <w:rPr>
      <w:b/>
      <w:bCs/>
      <w:w w:val="80"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3903" w:hanging="180"/>
      <w:jc w:val="center"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right"/>
      <w:outlineLvl w:val="6"/>
    </w:pPr>
    <w:rPr>
      <w:b/>
      <w:bCs/>
      <w:i/>
      <w:iCs/>
      <w:color w:val="FF0000"/>
      <w:sz w:val="24"/>
      <w:szCs w:val="24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ind w:left="0" w:firstLine="709"/>
      <w:jc w:val="both"/>
      <w:outlineLvl w:val="7"/>
    </w:pPr>
    <w:rPr>
      <w:rFonts w:ascii="Cambria" w:hAnsi="Cambria" w:cs="Cambria"/>
      <w:color w:val="404040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left="72" w:firstLine="0"/>
      <w:jc w:val="center"/>
      <w:outlineLvl w:val="8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  <w:rPr>
      <w:b w:val="0"/>
      <w:sz w:val="28"/>
      <w:szCs w:val="28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  <w:strike w:val="0"/>
      <w:dstrike w:val="0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color w:val="000000"/>
      <w:sz w:val="28"/>
      <w:szCs w:val="28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5z1">
    <w:name w:val="WW8Num5z1"/>
    <w:rPr>
      <w:rFonts w:ascii="Courier New" w:hAnsi="Courier New" w:cs="Courier New"/>
      <w:strike w:val="0"/>
      <w:dstrike w:val="0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0"/>
      <w:w w:val="100"/>
      <w:position w:val="0"/>
      <w:sz w:val="12"/>
      <w:szCs w:val="12"/>
      <w:u w:val="none"/>
      <w:vertAlign w:val="baseline"/>
      <w:lang w:val="ru-RU" w:eastAsia="ru-RU" w:bidi="ru-RU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color w:val="auto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  <w:color w:val="00000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40">
    <w:name w:val="Основной шрифт абзаца4"/>
  </w:style>
  <w:style w:type="character" w:customStyle="1" w:styleId="10">
    <w:name w:val="Заголовок 1 Знак"/>
    <w:rPr>
      <w:b/>
      <w:bCs/>
      <w:spacing w:val="20"/>
      <w:w w:val="110"/>
      <w:sz w:val="48"/>
    </w:rPr>
  </w:style>
  <w:style w:type="character" w:customStyle="1" w:styleId="20">
    <w:name w:val="Заголовок 2 Знак"/>
    <w:rPr>
      <w:rFonts w:ascii="Arial" w:hAnsi="Arial" w:cs="Arial"/>
      <w:b/>
      <w:bCs/>
    </w:rPr>
  </w:style>
  <w:style w:type="character" w:customStyle="1" w:styleId="30">
    <w:name w:val="Заголовок 3 Знак"/>
    <w:rPr>
      <w:b/>
      <w:bCs/>
      <w:w w:val="80"/>
      <w:sz w:val="44"/>
    </w:rPr>
  </w:style>
  <w:style w:type="character" w:customStyle="1" w:styleId="41">
    <w:name w:val="Заголовок 4 Знак"/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50">
    <w:name w:val="Заголовок 5 Знак"/>
    <w:rPr>
      <w:sz w:val="28"/>
    </w:rPr>
  </w:style>
  <w:style w:type="character" w:customStyle="1" w:styleId="60">
    <w:name w:val="Заголовок 6 Знак"/>
    <w:rPr>
      <w:b/>
      <w:bCs/>
      <w:sz w:val="24"/>
      <w:szCs w:val="24"/>
    </w:rPr>
  </w:style>
  <w:style w:type="character" w:customStyle="1" w:styleId="70">
    <w:name w:val="Заголовок 7 Знак"/>
    <w:rPr>
      <w:b/>
      <w:bCs/>
      <w:i/>
      <w:iCs/>
      <w:color w:val="FF0000"/>
      <w:sz w:val="24"/>
      <w:szCs w:val="24"/>
    </w:rPr>
  </w:style>
  <w:style w:type="character" w:customStyle="1" w:styleId="80">
    <w:name w:val="Заголовок 8 Знак"/>
    <w:rPr>
      <w:rFonts w:ascii="Cambria" w:hAnsi="Cambria" w:cs="Cambria"/>
      <w:color w:val="404040"/>
    </w:rPr>
  </w:style>
  <w:style w:type="character" w:customStyle="1" w:styleId="90">
    <w:name w:val="Заголовок 9 Знак"/>
    <w:rPr>
      <w:b/>
      <w:bCs/>
      <w:sz w:val="28"/>
      <w:szCs w:val="24"/>
    </w:rPr>
  </w:style>
  <w:style w:type="character" w:customStyle="1" w:styleId="a3">
    <w:name w:val="Верхний колонтитул Знак"/>
    <w:basedOn w:val="40"/>
  </w:style>
  <w:style w:type="character" w:styleId="a4">
    <w:name w:val="page number"/>
    <w:basedOn w:val="40"/>
  </w:style>
  <w:style w:type="character" w:customStyle="1" w:styleId="a5">
    <w:name w:val="Нижний колонтитул Знак"/>
    <w:uiPriority w:val="99"/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rPr>
      <w:sz w:val="26"/>
      <w:szCs w:val="26"/>
      <w:shd w:val="clear" w:color="auto" w:fill="FFFFFF"/>
    </w:rPr>
  </w:style>
  <w:style w:type="character" w:customStyle="1" w:styleId="a8">
    <w:name w:val="Основной текст с отступом Знак"/>
    <w:rPr>
      <w:sz w:val="24"/>
    </w:rPr>
  </w:style>
  <w:style w:type="character" w:customStyle="1" w:styleId="a9">
    <w:name w:val="Основной текст Знак"/>
    <w:basedOn w:val="40"/>
  </w:style>
  <w:style w:type="character" w:customStyle="1" w:styleId="aa">
    <w:name w:val="Подпись к таблице_"/>
    <w:rPr>
      <w:spacing w:val="5"/>
      <w:sz w:val="23"/>
      <w:szCs w:val="23"/>
      <w:shd w:val="clear" w:color="auto" w:fill="FFFFFF"/>
    </w:rPr>
  </w:style>
  <w:style w:type="character" w:customStyle="1" w:styleId="ab">
    <w:name w:val="Название Знак"/>
    <w:rPr>
      <w:b/>
      <w:bCs/>
      <w:sz w:val="28"/>
      <w:szCs w:val="24"/>
    </w:rPr>
  </w:style>
  <w:style w:type="character" w:customStyle="1" w:styleId="ac">
    <w:name w:val="Текст Знак"/>
    <w:rPr>
      <w:rFonts w:ascii="Courier New" w:eastAsia="Calibri" w:hAnsi="Courier New" w:cs="Courier New"/>
    </w:rPr>
  </w:style>
  <w:style w:type="character" w:styleId="ad">
    <w:name w:val="Hyperlink"/>
    <w:rPr>
      <w:rFonts w:cs="Times New Roman"/>
      <w:color w:val="auto"/>
      <w:u w:val="single"/>
    </w:rPr>
  </w:style>
  <w:style w:type="character" w:customStyle="1" w:styleId="21">
    <w:name w:val="Основной текст 2 Знак"/>
    <w:rPr>
      <w:rFonts w:ascii="Calibri" w:eastAsia="Calibri" w:hAnsi="Calibri" w:cs="Calibri"/>
    </w:rPr>
  </w:style>
  <w:style w:type="character" w:customStyle="1" w:styleId="ae">
    <w:name w:val="Гипертекстовая ссылка"/>
    <w:rPr>
      <w:color w:val="106BBE"/>
      <w:sz w:val="26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f">
    <w:name w:val="Цветовое выделение"/>
    <w:rPr>
      <w:b/>
      <w:color w:val="26282F"/>
      <w:sz w:val="26"/>
    </w:rPr>
  </w:style>
  <w:style w:type="character" w:customStyle="1" w:styleId="af0">
    <w:name w:val="Текст сноски Знак"/>
    <w:basedOn w:val="40"/>
  </w:style>
  <w:style w:type="character" w:customStyle="1" w:styleId="af1">
    <w:name w:val="Символ сноски"/>
    <w:rPr>
      <w:rFonts w:cs="Times New Roman"/>
      <w:vertAlign w:val="superscript"/>
    </w:rPr>
  </w:style>
  <w:style w:type="character" w:customStyle="1" w:styleId="af2">
    <w:name w:val="Активная гипертекстовая ссылка"/>
    <w:rPr>
      <w:color w:val="106BBE"/>
      <w:sz w:val="26"/>
      <w:u w:val="single"/>
    </w:rPr>
  </w:style>
  <w:style w:type="character" w:customStyle="1" w:styleId="af3">
    <w:name w:val="Выделение для Базового Поиска"/>
    <w:rPr>
      <w:color w:val="0058A9"/>
      <w:sz w:val="26"/>
    </w:rPr>
  </w:style>
  <w:style w:type="character" w:customStyle="1" w:styleId="af4">
    <w:name w:val="Выделение для Базового Поиска (курсив)"/>
    <w:rPr>
      <w:i/>
      <w:color w:val="0058A9"/>
      <w:sz w:val="26"/>
    </w:rPr>
  </w:style>
  <w:style w:type="character" w:customStyle="1" w:styleId="af5">
    <w:name w:val="Заголовок своего сообщения"/>
    <w:rPr>
      <w:color w:val="26282F"/>
      <w:sz w:val="26"/>
    </w:rPr>
  </w:style>
  <w:style w:type="character" w:customStyle="1" w:styleId="af6">
    <w:name w:val="Заголовок чужого сообщения"/>
    <w:rPr>
      <w:color w:val="FF0000"/>
      <w:sz w:val="26"/>
    </w:rPr>
  </w:style>
  <w:style w:type="character" w:customStyle="1" w:styleId="af7">
    <w:name w:val="Найденные слова"/>
    <w:rPr>
      <w:color w:val="26282F"/>
      <w:sz w:val="26"/>
      <w:shd w:val="clear" w:color="auto" w:fill="FFF580"/>
    </w:rPr>
  </w:style>
  <w:style w:type="character" w:customStyle="1" w:styleId="af8">
    <w:name w:val="Не вступил в силу"/>
    <w:rPr>
      <w:color w:val="000000"/>
      <w:sz w:val="26"/>
      <w:shd w:val="clear" w:color="auto" w:fill="D8EDE8"/>
    </w:rPr>
  </w:style>
  <w:style w:type="character" w:customStyle="1" w:styleId="af9">
    <w:name w:val="Опечатки"/>
    <w:rPr>
      <w:color w:val="FF0000"/>
      <w:sz w:val="26"/>
    </w:rPr>
  </w:style>
  <w:style w:type="character" w:customStyle="1" w:styleId="afa">
    <w:name w:val="Продолжение ссылки"/>
  </w:style>
  <w:style w:type="character" w:customStyle="1" w:styleId="afb">
    <w:name w:val="Сравнение редакций"/>
    <w:rPr>
      <w:color w:val="26282F"/>
      <w:sz w:val="26"/>
    </w:rPr>
  </w:style>
  <w:style w:type="character" w:customStyle="1" w:styleId="afc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fd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fe">
    <w:name w:val="Утратил силу"/>
    <w:rPr>
      <w:strike/>
      <w:color w:val="666600"/>
      <w:sz w:val="26"/>
    </w:rPr>
  </w:style>
  <w:style w:type="character" w:customStyle="1" w:styleId="22">
    <w:name w:val="Основной текст с отступом 2 Знак"/>
    <w:rPr>
      <w:iCs/>
      <w:sz w:val="28"/>
      <w:szCs w:val="28"/>
    </w:rPr>
  </w:style>
  <w:style w:type="character" w:styleId="aff">
    <w:name w:val="Strong"/>
    <w:qFormat/>
    <w:rPr>
      <w:rFonts w:cs="Times New Roman"/>
      <w:b/>
    </w:rPr>
  </w:style>
  <w:style w:type="character" w:customStyle="1" w:styleId="31">
    <w:name w:val="Основной текст 3 Знак"/>
    <w:rPr>
      <w:sz w:val="16"/>
      <w:szCs w:val="16"/>
    </w:rPr>
  </w:style>
  <w:style w:type="character" w:customStyle="1" w:styleId="81">
    <w:name w:val="Знак Знак8"/>
    <w:rPr>
      <w:b/>
      <w:i/>
      <w:sz w:val="26"/>
      <w:lang w:val="ru-RU"/>
    </w:rPr>
  </w:style>
  <w:style w:type="character" w:customStyle="1" w:styleId="aff0">
    <w:name w:val="Красная строка Знак"/>
    <w:rPr>
      <w:sz w:val="24"/>
      <w:szCs w:val="24"/>
    </w:rPr>
  </w:style>
  <w:style w:type="character" w:customStyle="1" w:styleId="11">
    <w:name w:val="Основной текст Знак1"/>
    <w:rPr>
      <w:sz w:val="28"/>
    </w:rPr>
  </w:style>
  <w:style w:type="character" w:customStyle="1" w:styleId="aff1">
    <w:name w:val="Текст концевой сноски Знак"/>
    <w:basedOn w:val="40"/>
  </w:style>
  <w:style w:type="character" w:customStyle="1" w:styleId="aff2">
    <w:name w:val="Символы концевой сноски"/>
    <w:rPr>
      <w:rFonts w:cs="Times New Roman"/>
      <w:vertAlign w:val="superscript"/>
    </w:rPr>
  </w:style>
  <w:style w:type="character" w:customStyle="1" w:styleId="aff3">
    <w:name w:val="Схема документа Знак"/>
    <w:rPr>
      <w:rFonts w:ascii="Tahoma" w:hAnsi="Tahoma" w:cs="Tahoma"/>
      <w:shd w:val="clear" w:color="auto" w:fill="000080"/>
    </w:rPr>
  </w:style>
  <w:style w:type="character" w:customStyle="1" w:styleId="apple-style-span">
    <w:name w:val="apple-style-span"/>
  </w:style>
  <w:style w:type="character" w:styleId="aff4">
    <w:name w:val="Emphasis"/>
    <w:qFormat/>
    <w:rPr>
      <w:rFonts w:cs="Times New Roman"/>
      <w:i/>
    </w:rPr>
  </w:style>
  <w:style w:type="character" w:customStyle="1" w:styleId="23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12">
    <w:name w:val="Основной шрифт абзаца1"/>
  </w:style>
  <w:style w:type="character" w:customStyle="1" w:styleId="aff5">
    <w:name w:val="Маркеры списка"/>
    <w:rPr>
      <w:rFonts w:ascii="OpenSymbol" w:eastAsia="OpenSymbol" w:hAnsi="OpenSymbol" w:cs="OpenSymbol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Pr>
      <w:rFonts w:ascii="Times New Roman" w:hAnsi="Times New Roman" w:cs="Times New Roman" w:hint="default"/>
      <w:sz w:val="26"/>
      <w:szCs w:val="26"/>
    </w:rPr>
  </w:style>
  <w:style w:type="character" w:customStyle="1" w:styleId="24">
    <w:name w:val="Основной текст (2)_"/>
    <w:rPr>
      <w:rFonts w:ascii="Palatino Linotype" w:hAnsi="Palatino Linotype" w:cs="Palatino Linotype"/>
      <w:spacing w:val="11"/>
      <w:sz w:val="21"/>
      <w:szCs w:val="21"/>
      <w:shd w:val="clear" w:color="auto" w:fill="FFFFFF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WW8Num17z0">
    <w:name w:val="WW8Num17z0"/>
    <w:rPr>
      <w:color w:val="auto"/>
    </w:rPr>
  </w:style>
  <w:style w:type="character" w:customStyle="1" w:styleId="32">
    <w:name w:val="Основной шрифт абзаца3"/>
  </w:style>
  <w:style w:type="character" w:customStyle="1" w:styleId="FontStyle26">
    <w:name w:val="Font Style26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styleId="aff6">
    <w:name w:val="line number"/>
  </w:style>
  <w:style w:type="character" w:customStyle="1" w:styleId="13">
    <w:name w:val="Нижний колонтитул Знак1"/>
    <w:rPr>
      <w:sz w:val="24"/>
      <w:szCs w:val="24"/>
    </w:rPr>
  </w:style>
  <w:style w:type="character" w:customStyle="1" w:styleId="14">
    <w:name w:val="Текст выноски Знак1"/>
    <w:rPr>
      <w:rFonts w:ascii="Tahoma" w:hAnsi="Tahoma" w:cs="Tahoma"/>
      <w:sz w:val="16"/>
      <w:szCs w:val="16"/>
    </w:rPr>
  </w:style>
  <w:style w:type="character" w:customStyle="1" w:styleId="15">
    <w:name w:val="Верхний колонтитул Знак1"/>
    <w:rPr>
      <w:sz w:val="24"/>
      <w:szCs w:val="24"/>
    </w:rPr>
  </w:style>
  <w:style w:type="character" w:customStyle="1" w:styleId="aff7">
    <w:name w:val="Символ нумерации"/>
  </w:style>
  <w:style w:type="paragraph" w:styleId="aff8">
    <w:name w:val="Title"/>
    <w:basedOn w:val="aff9"/>
    <w:next w:val="affa"/>
    <w:qFormat/>
    <w:pPr>
      <w:jc w:val="center"/>
    </w:pPr>
    <w:rPr>
      <w:b/>
      <w:bCs/>
      <w:sz w:val="28"/>
    </w:rPr>
  </w:style>
  <w:style w:type="paragraph" w:styleId="affb">
    <w:name w:val="Body Text"/>
    <w:basedOn w:val="a"/>
    <w:pPr>
      <w:spacing w:after="120"/>
    </w:pPr>
  </w:style>
  <w:style w:type="paragraph" w:styleId="affc">
    <w:name w:val="List"/>
    <w:basedOn w:val="affb"/>
    <w:pPr>
      <w:widowControl w:val="0"/>
      <w:suppressAutoHyphens/>
      <w:autoSpaceDE w:val="0"/>
    </w:pPr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aff9">
    <w:name w:val="Основное меню (преемственное)"/>
    <w:basedOn w:val="a"/>
    <w:next w:val="a"/>
    <w:pPr>
      <w:widowControl w:val="0"/>
      <w:autoSpaceDE w:val="0"/>
      <w:jc w:val="both"/>
    </w:pPr>
    <w:rPr>
      <w:rFonts w:ascii="Verdana" w:hAnsi="Verdana" w:cs="Verdana"/>
      <w:sz w:val="24"/>
      <w:szCs w:val="24"/>
    </w:rPr>
  </w:style>
  <w:style w:type="paragraph" w:styleId="affd">
    <w:name w:val="header"/>
    <w:basedOn w:val="a"/>
    <w:pPr>
      <w:tabs>
        <w:tab w:val="center" w:pos="4536"/>
        <w:tab w:val="right" w:pos="9072"/>
      </w:tabs>
    </w:pPr>
  </w:style>
  <w:style w:type="paragraph" w:styleId="affe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6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f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5">
    <w:name w:val="Основной текст2"/>
    <w:basedOn w:val="a"/>
    <w:pPr>
      <w:widowControl w:val="0"/>
      <w:shd w:val="clear" w:color="auto" w:fill="FFFFFF"/>
      <w:spacing w:line="324" w:lineRule="exact"/>
      <w:jc w:val="both"/>
    </w:pPr>
    <w:rPr>
      <w:sz w:val="26"/>
      <w:szCs w:val="26"/>
    </w:rPr>
  </w:style>
  <w:style w:type="paragraph" w:styleId="afff0">
    <w:name w:val="Body Text Indent"/>
    <w:basedOn w:val="a"/>
    <w:pPr>
      <w:ind w:firstLine="851"/>
    </w:pPr>
    <w:rPr>
      <w:sz w:val="24"/>
    </w:rPr>
  </w:style>
  <w:style w:type="paragraph" w:customStyle="1" w:styleId="Standard">
    <w:name w:val="Standard"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17">
    <w:name w:val="Основной текст1"/>
    <w:basedOn w:val="a"/>
    <w:pPr>
      <w:widowControl w:val="0"/>
      <w:shd w:val="clear" w:color="auto" w:fill="FFFFFF"/>
      <w:spacing w:after="300" w:line="377" w:lineRule="exact"/>
    </w:pPr>
    <w:rPr>
      <w:color w:val="000000"/>
      <w:sz w:val="26"/>
      <w:szCs w:val="26"/>
      <w:lang w:eastAsia="ru-RU" w:bidi="ru-RU"/>
    </w:rPr>
  </w:style>
  <w:style w:type="paragraph" w:customStyle="1" w:styleId="afff1">
    <w:name w:val="Подпись к таблице"/>
    <w:basedOn w:val="a"/>
    <w:pPr>
      <w:widowControl w:val="0"/>
      <w:shd w:val="clear" w:color="auto" w:fill="FFFFFF"/>
      <w:spacing w:line="240" w:lineRule="atLeast"/>
    </w:pPr>
    <w:rPr>
      <w:spacing w:val="5"/>
      <w:sz w:val="23"/>
      <w:szCs w:val="23"/>
    </w:rPr>
  </w:style>
  <w:style w:type="paragraph" w:customStyle="1" w:styleId="Style6">
    <w:name w:val="Style6"/>
    <w:basedOn w:val="a"/>
    <w:pPr>
      <w:widowControl w:val="0"/>
      <w:autoSpaceDE w:val="0"/>
    </w:pPr>
    <w:rPr>
      <w:sz w:val="24"/>
      <w:szCs w:val="24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customStyle="1" w:styleId="ConsPlusNormal">
    <w:name w:val="ConsPlusNormal"/>
    <w:qFormat/>
    <w:pPr>
      <w:widowControl w:val="0"/>
      <w:suppressAutoHyphens/>
      <w:autoSpaceDE w:val="0"/>
    </w:pPr>
    <w:rPr>
      <w:rFonts w:ascii="Calibri" w:hAnsi="Calibri" w:cs="Calibri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Calibri" w:hAnsi="Calibri" w:cs="Calibri"/>
      <w:lang w:eastAsia="ar-SA"/>
    </w:rPr>
  </w:style>
  <w:style w:type="paragraph" w:customStyle="1" w:styleId="afff2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styleId="afff3">
    <w:name w:val="List Paragraph"/>
    <w:basedOn w:val="a"/>
    <w:qFormat/>
    <w:pPr>
      <w:ind w:left="720" w:firstLine="709"/>
      <w:jc w:val="both"/>
    </w:pPr>
    <w:rPr>
      <w:rFonts w:ascii="Calibri" w:eastAsia="Calibri" w:hAnsi="Calibri" w:cs="Calibri"/>
    </w:rPr>
  </w:style>
  <w:style w:type="paragraph" w:customStyle="1" w:styleId="210">
    <w:name w:val="Основной текст 21"/>
    <w:basedOn w:val="a"/>
    <w:pPr>
      <w:suppressAutoHyphens/>
      <w:spacing w:line="360" w:lineRule="auto"/>
    </w:pPr>
    <w:rPr>
      <w:sz w:val="28"/>
    </w:rPr>
  </w:style>
  <w:style w:type="paragraph" w:styleId="affa">
    <w:name w:val="Subtitle"/>
    <w:basedOn w:val="aff8"/>
    <w:next w:val="affb"/>
    <w:qFormat/>
    <w:rPr>
      <w:i/>
      <w:iCs/>
      <w:szCs w:val="28"/>
    </w:rPr>
  </w:style>
  <w:style w:type="paragraph" w:customStyle="1" w:styleId="afff4">
    <w:name w:val="Стиль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afff5">
    <w:name w:val="Normal (Web)"/>
    <w:basedOn w:val="a"/>
    <w:pPr>
      <w:spacing w:before="100" w:after="100"/>
    </w:pPr>
    <w:rPr>
      <w:rFonts w:ascii="Calibri" w:hAnsi="Calibri" w:cs="Calibri"/>
      <w:sz w:val="24"/>
      <w:szCs w:val="24"/>
    </w:rPr>
  </w:style>
  <w:style w:type="paragraph" w:customStyle="1" w:styleId="afff6">
    <w:name w:val="Знак Знак Знак Знак Знак Знак"/>
    <w:basedOn w:val="a"/>
    <w:pPr>
      <w:spacing w:before="100" w:after="100"/>
      <w:ind w:firstLine="709"/>
      <w:jc w:val="both"/>
    </w:pPr>
    <w:rPr>
      <w:rFonts w:ascii="Tahoma" w:hAnsi="Tahoma" w:cs="Tahoma"/>
      <w:lang w:val="en-US"/>
    </w:rPr>
  </w:style>
  <w:style w:type="paragraph" w:customStyle="1" w:styleId="18">
    <w:name w:val="Текст1"/>
    <w:basedOn w:val="a"/>
    <w:rPr>
      <w:rFonts w:ascii="Courier New" w:eastAsia="Calibri" w:hAnsi="Courier New" w:cs="Courier New"/>
    </w:rPr>
  </w:style>
  <w:style w:type="paragraph" w:customStyle="1" w:styleId="220">
    <w:name w:val="Основной текст 22"/>
    <w:basedOn w:val="a"/>
    <w:pPr>
      <w:spacing w:after="120" w:line="480" w:lineRule="auto"/>
      <w:ind w:firstLine="709"/>
      <w:jc w:val="both"/>
    </w:pPr>
    <w:rPr>
      <w:rFonts w:ascii="Calibri" w:eastAsia="Calibri" w:hAnsi="Calibri" w:cs="Calibri"/>
    </w:rPr>
  </w:style>
  <w:style w:type="paragraph" w:customStyle="1" w:styleId="19">
    <w:name w:val="Абзац списка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WW-">
    <w:name w:val="WW-Базовый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afff7">
    <w:name w:val="Прижатый влево"/>
    <w:basedOn w:val="a"/>
    <w:next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1">
    <w:name w:val="s_1"/>
    <w:basedOn w:val="a"/>
    <w:pPr>
      <w:spacing w:before="100" w:after="100"/>
    </w:pPr>
    <w:rPr>
      <w:sz w:val="24"/>
      <w:szCs w:val="24"/>
    </w:rPr>
  </w:style>
  <w:style w:type="paragraph" w:styleId="afff8">
    <w:name w:val="footnote text"/>
    <w:basedOn w:val="a"/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ff9">
    <w:name w:val="Внимание"/>
    <w:basedOn w:val="a"/>
    <w:next w:val="a"/>
    <w:pPr>
      <w:widowControl w:val="0"/>
      <w:autoSpaceDE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a">
    <w:name w:val="Внимание: криминал!!"/>
    <w:basedOn w:val="afff9"/>
    <w:next w:val="a"/>
  </w:style>
  <w:style w:type="paragraph" w:customStyle="1" w:styleId="afffb">
    <w:name w:val="Внимание: недобросовестность!"/>
    <w:basedOn w:val="afff9"/>
    <w:next w:val="a"/>
  </w:style>
  <w:style w:type="paragraph" w:customStyle="1" w:styleId="afffc">
    <w:name w:val="Заголовок группы контролов"/>
    <w:basedOn w:val="a"/>
    <w:next w:val="a"/>
    <w:pPr>
      <w:widowControl w:val="0"/>
      <w:autoSpaceDE w:val="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d">
    <w:name w:val="Заголовок для информации об изменениях"/>
    <w:basedOn w:val="1"/>
    <w:next w:val="a"/>
    <w:pPr>
      <w:keepNext w:val="0"/>
      <w:widowControl w:val="0"/>
      <w:numPr>
        <w:numId w:val="0"/>
      </w:numPr>
      <w:autoSpaceDE w:val="0"/>
      <w:ind w:right="0"/>
      <w:jc w:val="both"/>
    </w:pPr>
    <w:rPr>
      <w:rFonts w:ascii="Arial" w:hAnsi="Arial" w:cs="Arial"/>
      <w:b w:val="0"/>
      <w:bCs w:val="0"/>
      <w:spacing w:val="0"/>
      <w:w w:val="100"/>
      <w:sz w:val="20"/>
      <w:shd w:val="clear" w:color="auto" w:fill="FFFFFF"/>
      <w:lang w:val="x-none"/>
    </w:rPr>
  </w:style>
  <w:style w:type="paragraph" w:customStyle="1" w:styleId="afffe">
    <w:name w:val="Заголовок приложения"/>
    <w:basedOn w:val="a"/>
    <w:next w:val="a"/>
    <w:pPr>
      <w:widowControl w:val="0"/>
      <w:autoSpaceDE w:val="0"/>
      <w:jc w:val="right"/>
    </w:pPr>
    <w:rPr>
      <w:rFonts w:ascii="Arial" w:hAnsi="Arial" w:cs="Arial"/>
      <w:sz w:val="24"/>
      <w:szCs w:val="24"/>
    </w:rPr>
  </w:style>
  <w:style w:type="paragraph" w:customStyle="1" w:styleId="affff">
    <w:name w:val="Заголовок распахивающейся части диалога"/>
    <w:basedOn w:val="a"/>
    <w:next w:val="a"/>
    <w:pPr>
      <w:widowControl w:val="0"/>
      <w:autoSpaceDE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f0">
    <w:name w:val="Заголовок статьи"/>
    <w:basedOn w:val="a"/>
    <w:next w:val="a"/>
    <w:pPr>
      <w:widowControl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ff1">
    <w:name w:val="Заголовок ЭР (левое окно)"/>
    <w:basedOn w:val="a"/>
    <w:next w:val="a"/>
    <w:pPr>
      <w:widowControl w:val="0"/>
      <w:autoSpaceDE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2">
    <w:name w:val="Заголовок ЭР (правое окно)"/>
    <w:basedOn w:val="affff1"/>
    <w:next w:val="a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3">
    <w:name w:val="Интерактивный заголовок"/>
    <w:basedOn w:val="aff8"/>
    <w:next w:val="a"/>
    <w:rPr>
      <w:b w:val="0"/>
      <w:bCs w:val="0"/>
      <w:u w:val="single"/>
    </w:rPr>
  </w:style>
  <w:style w:type="paragraph" w:customStyle="1" w:styleId="affff4">
    <w:name w:val="Текст информации об изменениях"/>
    <w:basedOn w:val="a"/>
    <w:next w:val="a"/>
    <w:pPr>
      <w:widowControl w:val="0"/>
      <w:autoSpaceDE w:val="0"/>
      <w:jc w:val="both"/>
    </w:pPr>
    <w:rPr>
      <w:rFonts w:ascii="Arial" w:hAnsi="Arial" w:cs="Arial"/>
      <w:color w:val="353842"/>
    </w:rPr>
  </w:style>
  <w:style w:type="paragraph" w:customStyle="1" w:styleId="affff5">
    <w:name w:val="Информация об изменениях"/>
    <w:basedOn w:val="affff4"/>
    <w:next w:val="a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6">
    <w:name w:val="Текст (справка)"/>
    <w:basedOn w:val="a"/>
    <w:next w:val="a"/>
    <w:pPr>
      <w:widowControl w:val="0"/>
      <w:autoSpaceDE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f7">
    <w:name w:val="Комментарий"/>
    <w:basedOn w:val="affff6"/>
    <w:next w:val="a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f8">
    <w:name w:val="Информация об изменениях документа"/>
    <w:basedOn w:val="affff7"/>
    <w:next w:val="a"/>
  </w:style>
  <w:style w:type="paragraph" w:customStyle="1" w:styleId="affff9">
    <w:name w:val="Текст (лев. подпись)"/>
    <w:basedOn w:val="a"/>
    <w:next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affffa">
    <w:name w:val="Колонтитул (левый)"/>
    <w:basedOn w:val="affff9"/>
    <w:next w:val="a"/>
    <w:pPr>
      <w:jc w:val="both"/>
    </w:pPr>
    <w:rPr>
      <w:sz w:val="16"/>
      <w:szCs w:val="16"/>
    </w:rPr>
  </w:style>
  <w:style w:type="paragraph" w:customStyle="1" w:styleId="affffb">
    <w:name w:val="Текст (прав. подпись)"/>
    <w:basedOn w:val="a"/>
    <w:next w:val="a"/>
    <w:pPr>
      <w:widowControl w:val="0"/>
      <w:autoSpaceDE w:val="0"/>
      <w:jc w:val="right"/>
    </w:pPr>
    <w:rPr>
      <w:rFonts w:ascii="Arial" w:hAnsi="Arial" w:cs="Arial"/>
      <w:sz w:val="24"/>
      <w:szCs w:val="24"/>
    </w:rPr>
  </w:style>
  <w:style w:type="paragraph" w:customStyle="1" w:styleId="affffc">
    <w:name w:val="Колонтитул (правый)"/>
    <w:basedOn w:val="affffb"/>
    <w:next w:val="a"/>
    <w:pPr>
      <w:jc w:val="both"/>
    </w:pPr>
    <w:rPr>
      <w:sz w:val="16"/>
      <w:szCs w:val="16"/>
    </w:rPr>
  </w:style>
  <w:style w:type="paragraph" w:customStyle="1" w:styleId="affffd">
    <w:name w:val="Комментарий пользователя"/>
    <w:basedOn w:val="affff7"/>
    <w:next w:val="a"/>
  </w:style>
  <w:style w:type="paragraph" w:customStyle="1" w:styleId="affffe">
    <w:name w:val="Куда обратиться?"/>
    <w:basedOn w:val="afff9"/>
    <w:next w:val="a"/>
  </w:style>
  <w:style w:type="paragraph" w:customStyle="1" w:styleId="afffff">
    <w:name w:val="Моноширинный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f0">
    <w:name w:val="Необходимые документы"/>
    <w:basedOn w:val="afff9"/>
    <w:next w:val="a"/>
  </w:style>
  <w:style w:type="paragraph" w:customStyle="1" w:styleId="afffff1">
    <w:name w:val="Объект"/>
    <w:basedOn w:val="a"/>
    <w:next w:val="a"/>
    <w:pPr>
      <w:widowControl w:val="0"/>
      <w:autoSpaceDE w:val="0"/>
      <w:jc w:val="both"/>
    </w:pPr>
    <w:rPr>
      <w:sz w:val="26"/>
      <w:szCs w:val="26"/>
    </w:rPr>
  </w:style>
  <w:style w:type="paragraph" w:customStyle="1" w:styleId="afffff2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f3">
    <w:name w:val="Оглавление"/>
    <w:basedOn w:val="afffff2"/>
    <w:next w:val="a"/>
    <w:pPr>
      <w:ind w:left="140"/>
    </w:pPr>
    <w:rPr>
      <w:rFonts w:ascii="Arial" w:hAnsi="Arial" w:cs="Arial"/>
      <w:sz w:val="24"/>
      <w:szCs w:val="24"/>
    </w:rPr>
  </w:style>
  <w:style w:type="paragraph" w:customStyle="1" w:styleId="afffff4">
    <w:name w:val="Переменная часть"/>
    <w:basedOn w:val="aff9"/>
    <w:next w:val="a"/>
    <w:rPr>
      <w:rFonts w:ascii="Arial" w:hAnsi="Arial" w:cs="Arial"/>
      <w:sz w:val="20"/>
      <w:szCs w:val="20"/>
    </w:rPr>
  </w:style>
  <w:style w:type="paragraph" w:customStyle="1" w:styleId="afffff5">
    <w:name w:val="Подвал для информации об изменениях"/>
    <w:basedOn w:val="1"/>
    <w:next w:val="a"/>
    <w:pPr>
      <w:keepNext w:val="0"/>
      <w:widowControl w:val="0"/>
      <w:numPr>
        <w:numId w:val="0"/>
      </w:numPr>
      <w:autoSpaceDE w:val="0"/>
      <w:ind w:right="0"/>
      <w:jc w:val="both"/>
    </w:pPr>
    <w:rPr>
      <w:rFonts w:ascii="Arial" w:hAnsi="Arial" w:cs="Arial"/>
      <w:b w:val="0"/>
      <w:bCs w:val="0"/>
      <w:spacing w:val="0"/>
      <w:w w:val="100"/>
      <w:sz w:val="20"/>
      <w:lang w:val="x-none"/>
    </w:rPr>
  </w:style>
  <w:style w:type="paragraph" w:customStyle="1" w:styleId="afffff6">
    <w:name w:val="Подзаголовок для информации об изменениях"/>
    <w:basedOn w:val="affff4"/>
    <w:next w:val="a"/>
    <w:rPr>
      <w:b/>
      <w:bCs/>
      <w:sz w:val="24"/>
      <w:szCs w:val="24"/>
    </w:rPr>
  </w:style>
  <w:style w:type="paragraph" w:customStyle="1" w:styleId="afffff7">
    <w:name w:val="Подчёркнуный текст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ffff8">
    <w:name w:val="Постоянная часть"/>
    <w:basedOn w:val="aff9"/>
    <w:next w:val="a"/>
    <w:rPr>
      <w:rFonts w:ascii="Arial" w:hAnsi="Arial" w:cs="Arial"/>
      <w:sz w:val="22"/>
      <w:szCs w:val="22"/>
    </w:rPr>
  </w:style>
  <w:style w:type="paragraph" w:customStyle="1" w:styleId="afffff9">
    <w:name w:val="Пример."/>
    <w:basedOn w:val="afff9"/>
    <w:next w:val="a"/>
  </w:style>
  <w:style w:type="paragraph" w:customStyle="1" w:styleId="afffffa">
    <w:name w:val="Примечание."/>
    <w:basedOn w:val="afff9"/>
    <w:next w:val="a"/>
  </w:style>
  <w:style w:type="paragraph" w:customStyle="1" w:styleId="afffffb">
    <w:name w:val="Словарная статья"/>
    <w:basedOn w:val="a"/>
    <w:next w:val="a"/>
    <w:pPr>
      <w:widowControl w:val="0"/>
      <w:autoSpaceDE w:val="0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ffc">
    <w:name w:val="Ссылка на официальную публикацию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ffffd">
    <w:name w:val="Текст в таблице"/>
    <w:basedOn w:val="afff2"/>
    <w:next w:val="a"/>
    <w:pPr>
      <w:ind w:firstLine="500"/>
    </w:pPr>
  </w:style>
  <w:style w:type="paragraph" w:customStyle="1" w:styleId="afffffe">
    <w:name w:val="Текст ЭР (см. также)"/>
    <w:basedOn w:val="a"/>
    <w:next w:val="a"/>
    <w:pPr>
      <w:widowControl w:val="0"/>
      <w:autoSpaceDE w:val="0"/>
      <w:spacing w:before="200"/>
    </w:pPr>
    <w:rPr>
      <w:rFonts w:ascii="Arial" w:hAnsi="Arial" w:cs="Arial"/>
      <w:sz w:val="22"/>
      <w:szCs w:val="22"/>
    </w:rPr>
  </w:style>
  <w:style w:type="paragraph" w:customStyle="1" w:styleId="affffff">
    <w:name w:val="Технический комментарий"/>
    <w:basedOn w:val="a"/>
    <w:next w:val="a"/>
    <w:pPr>
      <w:widowControl w:val="0"/>
      <w:autoSpaceDE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paragraph" w:customStyle="1" w:styleId="affffff0">
    <w:name w:val="Формула"/>
    <w:basedOn w:val="a"/>
    <w:next w:val="a"/>
    <w:pPr>
      <w:widowControl w:val="0"/>
      <w:autoSpaceDE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f1">
    <w:name w:val="Центрированный (таблица)"/>
    <w:basedOn w:val="afff2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widowControl w:val="0"/>
      <w:autoSpaceDE w:val="0"/>
      <w:spacing w:before="300"/>
    </w:pPr>
    <w:rPr>
      <w:rFonts w:ascii="Arial" w:hAnsi="Arial" w:cs="Arial"/>
      <w:sz w:val="26"/>
      <w:szCs w:val="26"/>
    </w:rPr>
  </w:style>
  <w:style w:type="paragraph" w:customStyle="1" w:styleId="affffff2">
    <w:name w:val="Знак"/>
    <w:basedOn w:val="a"/>
    <w:pPr>
      <w:spacing w:before="100" w:after="100"/>
    </w:pPr>
    <w:rPr>
      <w:rFonts w:ascii="Tahoma" w:hAnsi="Tahoma" w:cs="Tahoma"/>
      <w:lang w:val="en-US"/>
    </w:rPr>
  </w:style>
  <w:style w:type="paragraph" w:customStyle="1" w:styleId="221">
    <w:name w:val="Основной текст с отступом 22"/>
    <w:basedOn w:val="a"/>
    <w:pPr>
      <w:ind w:firstLine="540"/>
      <w:jc w:val="both"/>
    </w:pPr>
    <w:rPr>
      <w:iCs/>
      <w:sz w:val="28"/>
      <w:szCs w:val="28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rmal0">
    <w:name w:val="consplusnormal"/>
    <w:basedOn w:val="a"/>
    <w:pPr>
      <w:spacing w:before="100" w:after="100"/>
    </w:pPr>
    <w:rPr>
      <w:sz w:val="24"/>
      <w:szCs w:val="24"/>
    </w:rPr>
  </w:style>
  <w:style w:type="paragraph" w:customStyle="1" w:styleId="section2">
    <w:name w:val="section2"/>
    <w:basedOn w:val="a"/>
    <w:pPr>
      <w:spacing w:before="240" w:after="100"/>
      <w:ind w:firstLine="225"/>
    </w:pPr>
    <w:rPr>
      <w:rFonts w:ascii="Verdana" w:hAnsi="Verdana" w:cs="Verdana"/>
      <w:color w:val="000000"/>
      <w:sz w:val="16"/>
      <w:szCs w:val="16"/>
    </w:rPr>
  </w:style>
  <w:style w:type="paragraph" w:customStyle="1" w:styleId="heading">
    <w:name w:val="heading"/>
    <w:basedOn w:val="a"/>
    <w:pPr>
      <w:spacing w:before="240" w:after="100"/>
      <w:ind w:firstLine="225"/>
    </w:pPr>
    <w:rPr>
      <w:rFonts w:ascii="Verdana" w:hAnsi="Verdana" w:cs="Verdana"/>
      <w:color w:val="000000"/>
      <w:sz w:val="16"/>
      <w:szCs w:val="16"/>
    </w:rPr>
  </w:style>
  <w:style w:type="paragraph" w:customStyle="1" w:styleId="contentheader2cols">
    <w:name w:val="contentheader2cols"/>
    <w:basedOn w:val="a"/>
    <w:pPr>
      <w:spacing w:before="70"/>
      <w:ind w:left="351"/>
    </w:pPr>
    <w:rPr>
      <w:rFonts w:eastAsia="Arial Unicode MS"/>
      <w:b/>
      <w:bCs/>
      <w:color w:val="3560A7"/>
      <w:sz w:val="30"/>
      <w:szCs w:val="30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211">
    <w:name w:val="Основной текст с отступом 21"/>
    <w:basedOn w:val="a"/>
    <w:pPr>
      <w:tabs>
        <w:tab w:val="left" w:pos="0"/>
      </w:tabs>
      <w:ind w:firstLine="433"/>
      <w:jc w:val="both"/>
    </w:pPr>
    <w:rPr>
      <w:sz w:val="24"/>
      <w:szCs w:val="24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normal0">
    <w:name w:val="consnormal"/>
    <w:basedOn w:val="a"/>
    <w:pPr>
      <w:spacing w:before="75" w:after="75"/>
    </w:pPr>
    <w:rPr>
      <w:rFonts w:ascii="Arial" w:hAnsi="Arial" w:cs="Arial"/>
      <w:color w:val="000000"/>
    </w:rPr>
  </w:style>
  <w:style w:type="paragraph" w:customStyle="1" w:styleId="1a">
    <w:name w:val="Красная строка1"/>
    <w:basedOn w:val="affb"/>
    <w:pPr>
      <w:ind w:firstLine="210"/>
    </w:pPr>
    <w:rPr>
      <w:sz w:val="24"/>
      <w:szCs w:val="24"/>
    </w:rPr>
  </w:style>
  <w:style w:type="paragraph" w:customStyle="1" w:styleId="1b">
    <w:name w:val="Стиль1"/>
    <w:basedOn w:val="a"/>
    <w:pPr>
      <w:tabs>
        <w:tab w:val="left" w:pos="1041"/>
        <w:tab w:val="left" w:pos="2340"/>
      </w:tabs>
      <w:ind w:left="2340" w:hanging="360"/>
    </w:pPr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pPr>
      <w:spacing w:before="100" w:after="100"/>
    </w:pPr>
    <w:rPr>
      <w:rFonts w:ascii="Tahoma" w:hAnsi="Tahoma" w:cs="Tahoma"/>
      <w:lang w:val="en-US"/>
    </w:rPr>
  </w:style>
  <w:style w:type="paragraph" w:customStyle="1" w:styleId="ConsCell">
    <w:name w:val="ConsCell"/>
    <w:pPr>
      <w:widowControl w:val="0"/>
      <w:suppressAutoHyphens/>
      <w:autoSpaceDE w:val="0"/>
      <w:ind w:left="450" w:right="19772" w:hanging="450"/>
    </w:pPr>
    <w:rPr>
      <w:rFonts w:ascii="Arial" w:hAnsi="Arial" w:cs="Arial"/>
      <w:lang w:eastAsia="ar-SA"/>
    </w:rPr>
  </w:style>
  <w:style w:type="paragraph" w:customStyle="1" w:styleId="affffff3">
    <w:name w:val="Знак Знак Знак Знак"/>
    <w:basedOn w:val="a"/>
    <w:pPr>
      <w:spacing w:before="100" w:after="100"/>
      <w:jc w:val="both"/>
    </w:pPr>
    <w:rPr>
      <w:rFonts w:ascii="Tahoma" w:hAnsi="Tahoma" w:cs="Tahoma"/>
      <w:lang w:val="en-US"/>
    </w:rPr>
  </w:style>
  <w:style w:type="paragraph" w:styleId="affffff4">
    <w:name w:val="endnote text"/>
    <w:basedOn w:val="a"/>
  </w:style>
  <w:style w:type="paragraph" w:styleId="affffff5">
    <w:name w:val="No Spacing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c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27">
    <w:name w:val="Знак Знак Знак Знак2"/>
    <w:basedOn w:val="a"/>
    <w:pPr>
      <w:spacing w:before="100" w:after="100"/>
      <w:jc w:val="both"/>
    </w:pPr>
    <w:rPr>
      <w:rFonts w:ascii="Tahoma" w:hAnsi="Tahoma" w:cs="Tahoma"/>
      <w:lang w:val="en-US"/>
    </w:rPr>
  </w:style>
  <w:style w:type="paragraph" w:customStyle="1" w:styleId="DOsntext">
    <w:name w:val="D Osn text"/>
    <w:basedOn w:val="a"/>
    <w:pPr>
      <w:spacing w:after="120" w:line="336" w:lineRule="auto"/>
      <w:ind w:firstLine="567"/>
      <w:jc w:val="both"/>
    </w:pPr>
    <w:rPr>
      <w:sz w:val="24"/>
    </w:rPr>
  </w:style>
  <w:style w:type="paragraph" w:customStyle="1" w:styleId="1d">
    <w:name w:val="Маркированный список1"/>
    <w:basedOn w:val="1a"/>
    <w:pPr>
      <w:tabs>
        <w:tab w:val="left" w:pos="1041"/>
      </w:tabs>
      <w:spacing w:after="0"/>
      <w:ind w:left="1041" w:hanging="615"/>
    </w:pPr>
    <w:rPr>
      <w:sz w:val="20"/>
      <w:szCs w:val="20"/>
    </w:rPr>
  </w:style>
  <w:style w:type="paragraph" w:customStyle="1" w:styleId="1e">
    <w:name w:val="Знак1"/>
    <w:basedOn w:val="a"/>
    <w:pPr>
      <w:spacing w:before="100" w:after="100"/>
    </w:pPr>
    <w:rPr>
      <w:rFonts w:ascii="Tahoma" w:hAnsi="Tahoma" w:cs="Tahoma"/>
      <w:lang w:val="en-US"/>
    </w:rPr>
  </w:style>
  <w:style w:type="paragraph" w:customStyle="1" w:styleId="28">
    <w:name w:val="Название объекта2"/>
    <w:basedOn w:val="a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sz w:val="24"/>
      <w:szCs w:val="24"/>
    </w:rPr>
  </w:style>
  <w:style w:type="paragraph" w:customStyle="1" w:styleId="29">
    <w:name w:val="Указатель2"/>
    <w:basedOn w:val="a"/>
    <w:pPr>
      <w:widowControl w:val="0"/>
      <w:suppressLineNumbers/>
      <w:suppressAutoHyphens/>
      <w:autoSpaceDE w:val="0"/>
    </w:pPr>
    <w:rPr>
      <w:rFonts w:cs="Mangal"/>
    </w:rPr>
  </w:style>
  <w:style w:type="paragraph" w:customStyle="1" w:styleId="1f">
    <w:name w:val="Название объекта1"/>
    <w:basedOn w:val="a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sz w:val="24"/>
      <w:szCs w:val="24"/>
    </w:rPr>
  </w:style>
  <w:style w:type="paragraph" w:customStyle="1" w:styleId="1f0">
    <w:name w:val="Указатель1"/>
    <w:basedOn w:val="a"/>
    <w:pPr>
      <w:widowControl w:val="0"/>
      <w:suppressLineNumbers/>
      <w:suppressAutoHyphens/>
      <w:autoSpaceDE w:val="0"/>
    </w:pPr>
    <w:rPr>
      <w:rFonts w:cs="Mangal"/>
    </w:rPr>
  </w:style>
  <w:style w:type="paragraph" w:customStyle="1" w:styleId="1f1">
    <w:name w:val="Без интервала1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estern">
    <w:name w:val="western"/>
    <w:basedOn w:val="a"/>
    <w:pPr>
      <w:spacing w:before="100" w:after="100"/>
    </w:pPr>
    <w:rPr>
      <w:sz w:val="24"/>
      <w:szCs w:val="24"/>
    </w:rPr>
  </w:style>
  <w:style w:type="paragraph" w:customStyle="1" w:styleId="1f2">
    <w:name w:val="Обычный1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customStyle="1" w:styleId="Style10">
    <w:name w:val="Style10"/>
    <w:basedOn w:val="a"/>
    <w:pPr>
      <w:widowControl w:val="0"/>
      <w:autoSpaceDE w:val="0"/>
      <w:spacing w:line="324" w:lineRule="exact"/>
      <w:ind w:firstLine="634"/>
      <w:jc w:val="both"/>
    </w:pPr>
    <w:rPr>
      <w:rFonts w:ascii="Century Schoolbook" w:hAnsi="Century Schoolbook" w:cs="Century Schoolbook"/>
      <w:sz w:val="24"/>
      <w:szCs w:val="24"/>
    </w:rPr>
  </w:style>
  <w:style w:type="paragraph" w:customStyle="1" w:styleId="212">
    <w:name w:val="Основной текст (2)1"/>
    <w:basedOn w:val="a"/>
    <w:pPr>
      <w:widowControl w:val="0"/>
      <w:shd w:val="clear" w:color="auto" w:fill="FFFFFF"/>
      <w:spacing w:line="322" w:lineRule="exact"/>
      <w:jc w:val="both"/>
    </w:pPr>
    <w:rPr>
      <w:rFonts w:ascii="Palatino Linotype" w:hAnsi="Palatino Linotype" w:cs="Palatino Linotype"/>
      <w:spacing w:val="11"/>
      <w:sz w:val="21"/>
      <w:szCs w:val="21"/>
    </w:rPr>
  </w:style>
  <w:style w:type="paragraph" w:customStyle="1" w:styleId="Heading0">
    <w:name w:val="Heading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Preformat">
    <w:name w:val="Pre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text">
    <w:name w:val="Context"/>
    <w:pPr>
      <w:widowControl w:val="0"/>
      <w:suppressAutoHyphens/>
      <w:autoSpaceDE w:val="0"/>
    </w:pPr>
    <w:rPr>
      <w:rFonts w:ascii="Arial" w:hAnsi="Arial" w:cs="Arial"/>
      <w:u w:val="single"/>
      <w:lang w:eastAsia="ar-SA"/>
    </w:rPr>
  </w:style>
  <w:style w:type="paragraph" w:customStyle="1" w:styleId="affffff6">
    <w:name w:val="Знак"/>
    <w:basedOn w:val="a"/>
    <w:pPr>
      <w:spacing w:before="100" w:after="100"/>
    </w:pPr>
    <w:rPr>
      <w:rFonts w:ascii="Tahoma" w:hAnsi="Tahoma" w:cs="Tahoma"/>
      <w:lang w:val="en-US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</w:rPr>
  </w:style>
  <w:style w:type="paragraph" w:customStyle="1" w:styleId="33">
    <w:name w:val="Название3"/>
    <w:basedOn w:val="a"/>
    <w:pPr>
      <w:suppressLineNumbers/>
      <w:suppressAutoHyphen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  <w:suppressAutoHyphens/>
    </w:pPr>
    <w:rPr>
      <w:rFonts w:cs="Mangal"/>
      <w:sz w:val="24"/>
      <w:szCs w:val="24"/>
    </w:rPr>
  </w:style>
  <w:style w:type="paragraph" w:customStyle="1" w:styleId="2a">
    <w:name w:val="Название2"/>
    <w:basedOn w:val="a"/>
    <w:pPr>
      <w:suppressLineNumbers/>
      <w:suppressAutoHyphens/>
      <w:spacing w:before="120" w:after="120"/>
    </w:pPr>
    <w:rPr>
      <w:rFonts w:cs="Mangal"/>
      <w:i/>
      <w:iCs/>
      <w:sz w:val="24"/>
      <w:szCs w:val="24"/>
    </w:rPr>
  </w:style>
  <w:style w:type="paragraph" w:customStyle="1" w:styleId="1f3">
    <w:name w:val="Название1"/>
    <w:basedOn w:val="a"/>
    <w:pPr>
      <w:suppressLineNumbers/>
      <w:suppressAutoHyphens/>
      <w:spacing w:before="120" w:after="120"/>
    </w:pPr>
    <w:rPr>
      <w:rFonts w:cs="Mangal"/>
      <w:i/>
      <w:iCs/>
      <w:sz w:val="24"/>
      <w:szCs w:val="24"/>
    </w:rPr>
  </w:style>
  <w:style w:type="paragraph" w:customStyle="1" w:styleId="Style20">
    <w:name w:val="Style20"/>
    <w:basedOn w:val="a"/>
    <w:pPr>
      <w:widowControl w:val="0"/>
      <w:suppressAutoHyphens/>
      <w:autoSpaceDE w:val="0"/>
      <w:spacing w:line="269" w:lineRule="exact"/>
    </w:pPr>
    <w:rPr>
      <w:rFonts w:eastAsia="Calibri"/>
      <w:sz w:val="24"/>
      <w:szCs w:val="24"/>
    </w:rPr>
  </w:style>
  <w:style w:type="paragraph" w:customStyle="1" w:styleId="affffff7">
    <w:name w:val="Содержимое таблицы"/>
    <w:basedOn w:val="a"/>
    <w:pPr>
      <w:suppressLineNumbers/>
      <w:suppressAutoHyphens/>
    </w:pPr>
    <w:rPr>
      <w:sz w:val="24"/>
      <w:szCs w:val="24"/>
    </w:rPr>
  </w:style>
  <w:style w:type="paragraph" w:customStyle="1" w:styleId="affffff8">
    <w:name w:val="Заголовок таблицы"/>
    <w:basedOn w:val="affffff7"/>
    <w:pPr>
      <w:jc w:val="center"/>
    </w:pPr>
    <w:rPr>
      <w:b/>
      <w:bCs/>
    </w:rPr>
  </w:style>
  <w:style w:type="paragraph" w:customStyle="1" w:styleId="affffff9">
    <w:name w:val="Содержимое врезки"/>
    <w:basedOn w:val="affb"/>
    <w:pPr>
      <w:suppressAutoHyphens/>
    </w:pPr>
    <w:rPr>
      <w:sz w:val="24"/>
      <w:szCs w:val="24"/>
    </w:rPr>
  </w:style>
  <w:style w:type="paragraph" w:customStyle="1" w:styleId="Style9">
    <w:name w:val="Style9"/>
    <w:basedOn w:val="a"/>
    <w:pPr>
      <w:widowControl w:val="0"/>
      <w:autoSpaceDE w:val="0"/>
      <w:spacing w:line="274" w:lineRule="exact"/>
      <w:jc w:val="center"/>
    </w:pPr>
    <w:rPr>
      <w:sz w:val="24"/>
      <w:szCs w:val="24"/>
    </w:rPr>
  </w:style>
  <w:style w:type="paragraph" w:customStyle="1" w:styleId="Style17">
    <w:name w:val="Style17"/>
    <w:basedOn w:val="a"/>
    <w:pPr>
      <w:widowControl w:val="0"/>
      <w:autoSpaceDE w:val="0"/>
      <w:spacing w:line="276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pPr>
      <w:widowControl w:val="0"/>
      <w:autoSpaceDE w:val="0"/>
      <w:jc w:val="center"/>
    </w:pPr>
    <w:rPr>
      <w:sz w:val="24"/>
      <w:szCs w:val="24"/>
    </w:rPr>
  </w:style>
  <w:style w:type="paragraph" w:customStyle="1" w:styleId="Style15">
    <w:name w:val="Style15"/>
    <w:basedOn w:val="a"/>
    <w:pPr>
      <w:widowControl w:val="0"/>
      <w:autoSpaceDE w:val="0"/>
      <w:spacing w:line="274" w:lineRule="exact"/>
    </w:pPr>
    <w:rPr>
      <w:sz w:val="24"/>
      <w:szCs w:val="24"/>
    </w:rPr>
  </w:style>
  <w:style w:type="paragraph" w:customStyle="1" w:styleId="Style2">
    <w:name w:val="Style2"/>
    <w:basedOn w:val="a"/>
    <w:pPr>
      <w:widowControl w:val="0"/>
      <w:autoSpaceDE w:val="0"/>
      <w:spacing w:line="206" w:lineRule="exact"/>
    </w:pPr>
    <w:rPr>
      <w:sz w:val="24"/>
      <w:szCs w:val="24"/>
    </w:rPr>
  </w:style>
  <w:style w:type="paragraph" w:customStyle="1" w:styleId="font5">
    <w:name w:val="font5"/>
    <w:basedOn w:val="a"/>
    <w:pPr>
      <w:spacing w:before="280" w:after="280"/>
    </w:pPr>
    <w:rPr>
      <w:color w:val="000000"/>
    </w:rPr>
  </w:style>
  <w:style w:type="paragraph" w:customStyle="1" w:styleId="font6">
    <w:name w:val="font6"/>
    <w:basedOn w:val="a"/>
    <w:pPr>
      <w:spacing w:before="280" w:after="280"/>
    </w:pPr>
    <w:rPr>
      <w:b/>
      <w:bCs/>
      <w:color w:val="000000"/>
    </w:rPr>
  </w:style>
  <w:style w:type="paragraph" w:customStyle="1" w:styleId="xl66">
    <w:name w:val="xl66"/>
    <w:basedOn w:val="a"/>
    <w:pPr>
      <w:spacing w:before="280" w:after="280"/>
    </w:pPr>
    <w:rPr>
      <w:b/>
      <w:bCs/>
      <w:sz w:val="24"/>
      <w:szCs w:val="24"/>
    </w:rPr>
  </w:style>
  <w:style w:type="paragraph" w:customStyle="1" w:styleId="xl67">
    <w:name w:val="xl67"/>
    <w:basedOn w:val="a"/>
    <w:pPr>
      <w:spacing w:before="280" w:after="280"/>
    </w:pPr>
    <w:rPr>
      <w:b/>
      <w:bCs/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FF66"/>
      <w:spacing w:before="280" w:after="280"/>
      <w:jc w:val="center"/>
      <w:textAlignment w:val="center"/>
    </w:pPr>
    <w:rPr>
      <w:b/>
      <w:bCs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jc w:val="center"/>
      <w:textAlignment w:val="center"/>
    </w:pPr>
    <w:rPr>
      <w:b/>
      <w:bCs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center"/>
    </w:pPr>
    <w:rPr>
      <w:b/>
      <w:bCs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center"/>
    </w:pPr>
    <w:rPr>
      <w:b/>
      <w:bCs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4D79B"/>
      <w:spacing w:before="280" w:after="280"/>
      <w:jc w:val="center"/>
      <w:textAlignment w:val="center"/>
    </w:pPr>
    <w:rPr>
      <w:b/>
      <w:bCs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CC"/>
      <w:spacing w:before="280" w:after="280"/>
      <w:jc w:val="center"/>
      <w:textAlignment w:val="center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jc w:val="center"/>
      <w:textAlignment w:val="center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center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</w:rPr>
  </w:style>
  <w:style w:type="paragraph" w:customStyle="1" w:styleId="xl80">
    <w:name w:val="xl80"/>
    <w:basedOn w:val="a"/>
    <w:pPr>
      <w:spacing w:before="280" w:after="280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textAlignment w:val="top"/>
    </w:pPr>
    <w:rPr>
      <w:b/>
      <w:bCs/>
      <w:i/>
      <w:iCs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4D79B"/>
      <w:spacing w:before="280" w:after="280"/>
      <w:textAlignment w:val="top"/>
    </w:pPr>
    <w:rPr>
      <w:b/>
      <w:bCs/>
      <w:i/>
      <w:iCs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FF66"/>
      <w:spacing w:before="280" w:after="280"/>
      <w:textAlignment w:val="top"/>
    </w:pPr>
    <w:rPr>
      <w:b/>
      <w:bCs/>
      <w:i/>
      <w:iCs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top"/>
    </w:pPr>
    <w:rPr>
      <w:b/>
      <w:bCs/>
      <w:i/>
      <w:iCs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CC"/>
      <w:spacing w:before="280" w:after="280"/>
      <w:textAlignment w:val="top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88">
    <w:name w:val="xl88"/>
    <w:basedOn w:val="a"/>
    <w:pPr>
      <w:spacing w:before="280" w:after="280"/>
      <w:textAlignment w:val="top"/>
    </w:pPr>
    <w:rPr>
      <w:sz w:val="24"/>
      <w:szCs w:val="24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top"/>
    </w:pPr>
    <w:rPr>
      <w:b/>
      <w:bCs/>
      <w:i/>
      <w:iCs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textAlignment w:val="top"/>
    </w:pPr>
    <w:rPr>
      <w:b/>
      <w:bCs/>
      <w:i/>
      <w:iCs/>
    </w:rPr>
  </w:style>
  <w:style w:type="paragraph" w:customStyle="1" w:styleId="xl91">
    <w:name w:val="xl91"/>
    <w:basedOn w:val="a"/>
    <w:pPr>
      <w:spacing w:before="280" w:after="280"/>
      <w:jc w:val="both"/>
      <w:textAlignment w:val="center"/>
    </w:p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character" w:customStyle="1" w:styleId="-0">
    <w:name w:val="Интернет-ссылка"/>
    <w:rsid w:val="00EC5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2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DB8F843FD4F4A65C68359CBB2259934B576FD33AC53156009CC7D102B1E0B107DD4A0819EC1296559D4DD591236DD9405CC3AE1BA269C57T3LAM" TargetMode="External"/><Relationship Id="rId18" Type="http://schemas.openxmlformats.org/officeDocument/2006/relationships/hyperlink" Target="consultantplus://offline/ref=634B15CF6BBB2FC5F8F59882E1CA619DF302D9FFF528CE2E556CC01B2960FF9E9D3B749EEA465E47DFA94E077775955231CE8B1655F56075hDsE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osuslugi.ru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DB8F843FD4F4A65C68359CBB2259934B576FE3AAD54156009CC7D102B1E0B107DD4A0819EC12B615AD4DD591236DD9405CC3AE1BA269C57T3LAM" TargetMode="External"/><Relationship Id="rId17" Type="http://schemas.openxmlformats.org/officeDocument/2006/relationships/hyperlink" Target="consultantplus://offline/ref=0DB8F843FD4F4A65C68359CBB2259934B576FD33AC53156009CC7D102B1E0B107DD4A0819EC1296559D4DD591236DD9405CC3AE1BA269C57T3LA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DB8F843FD4F4A65C68359CBB2259934B576FE3AAD54156009CC7D102B1E0B107DD4A0819EC12B615AD4DD591236DD9405CC3AE1BA269C57T3LAM" TargetMode="External"/><Relationship Id="rId20" Type="http://schemas.openxmlformats.org/officeDocument/2006/relationships/hyperlink" Target="consultantplus://offline/ref=FE66DDC95A099CA2ECE7595E4F0A4860853C68822A658E65D388DBF4BAC3E422A44A433Eq9cB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DB8F843FD4F4A65C68359CBB2259934B576FE3AAD54156009CC7D102B1E0B107DD4A0819EC12B605FD4DD591236DD9405CC3AE1BA269C57T3LA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DB8F843FD4F4A65C68359CBB2259934B576FE3AAD54156009CC7D102B1E0B107DD4A0819EC12B605FD4DD591236DD9405CC3AE1BA269C57T3LAM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gosuslugi.ru/" TargetMode="External"/><Relationship Id="rId19" Type="http://schemas.openxmlformats.org/officeDocument/2006/relationships/hyperlink" Target="consultantplus://offline/ref=634B15CF6BBB2FC5F8F59882E1CA619DF301D7FEFB2FCE2E556CC01B2960FF9E9D3B749EEB4F5B46D7A94E077775955231CE8B1655F56075hDsE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yperlink" Target="consultantplus://offline/ref=0DB8F843FD4F4A65C68359CBB2259934B576FD3CAD52156009CC7D102B1E0B107DD4A0819EC12A6458D4DD591236DD9405CC3AE1BA269C57T3LAM" TargetMode="External"/><Relationship Id="rId22" Type="http://schemas.openxmlformats.org/officeDocument/2006/relationships/hyperlink" Target="http://www.gosuslugi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0\&#1064;&#1072;&#1073;&#1083;&#1086;&#1085;%20&#1087;&#1086;&#1089;&#1090;&#1072;&#1085;&#1086;&#1074;&#1083;&#1077;&#1085;&#1080;&#1103;%20%20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постановления  2</Template>
  <TotalTime>24</TotalTime>
  <Pages>24</Pages>
  <Words>10426</Words>
  <Characters>59434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постановления Главы Администрации Песчанокопского района (без шапки)</vt:lpstr>
    </vt:vector>
  </TitlesOfParts>
  <Company/>
  <LinksUpToDate>false</LinksUpToDate>
  <CharactersWithSpaces>69721</CharactersWithSpaces>
  <SharedDoc>false</SharedDoc>
  <HLinks>
    <vt:vector size="84" baseType="variant">
      <vt:variant>
        <vt:i4>851994</vt:i4>
      </vt:variant>
      <vt:variant>
        <vt:i4>39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851994</vt:i4>
      </vt:variant>
      <vt:variant>
        <vt:i4>36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6553704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consultantplus://offline/ref=FE66DDC95A099CA2ECE7595E4F0A4860853C68822A658E65D388DBF4BAC3E422A44A433Eq9cBK</vt:lpwstr>
      </vt:variant>
      <vt:variant>
        <vt:lpwstr/>
      </vt:variant>
      <vt:variant>
        <vt:i4>6684722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consultantplus://offline/ref=634B15CF6BBB2FC5F8F59882E1CA619DF301D7FEFB2FCE2E556CC01B2960FF9E9D3B749EEB4F5B46D7A94E077775955231CE8B1655F56075hDsEM</vt:lpwstr>
      </vt:variant>
      <vt:variant>
        <vt:lpwstr/>
      </vt:variant>
      <vt:variant>
        <vt:i4>6684721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consultantplus://offline/ref=634B15CF6BBB2FC5F8F59882E1CA619DF302D9FFF528CE2E556CC01B2960FF9E9D3B749EEA465E47DFA94E077775955231CE8B1655F56075hDsEM</vt:lpwstr>
      </vt:variant>
      <vt:variant>
        <vt:lpwstr/>
      </vt:variant>
      <vt:variant>
        <vt:i4>6291508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consultantplus://offline/ref=0DB8F843FD4F4A65C68359CBB2259934B576FD33AC53156009CC7D102B1E0B107DD4A0819EC1296559D4DD591236DD9405CC3AE1BA269C57T3LAM</vt:lpwstr>
      </vt:variant>
      <vt:variant>
        <vt:lpwstr/>
      </vt:variant>
      <vt:variant>
        <vt:i4>6291552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consultantplus://offline/ref=0DB8F843FD4F4A65C68359CBB2259934B576FE3AAD54156009CC7D102B1E0B107DD4A0819EC12B615AD4DD591236DD9405CC3AE1BA269C57T3LAM</vt:lpwstr>
      </vt:variant>
      <vt:variant>
        <vt:lpwstr/>
      </vt:variant>
      <vt:variant>
        <vt:i4>6291558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consultantplus://offline/ref=0DB8F843FD4F4A65C68359CBB2259934B576FE3AAD54156009CC7D102B1E0B107DD4A0819EC12B605FD4DD591236DD9405CC3AE1BA269C57T3LAM</vt:lpwstr>
      </vt:variant>
      <vt:variant>
        <vt:lpwstr/>
      </vt:variant>
      <vt:variant>
        <vt:i4>6291514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consultantplus://offline/ref=0DB8F843FD4F4A65C68359CBB2259934B576FD3CAD52156009CC7D102B1E0B107DD4A0819EC12A6458D4DD591236DD9405CC3AE1BA269C57T3LAM</vt:lpwstr>
      </vt:variant>
      <vt:variant>
        <vt:lpwstr/>
      </vt:variant>
      <vt:variant>
        <vt:i4>6291508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consultantplus://offline/ref=0DB8F843FD4F4A65C68359CBB2259934B576FD33AC53156009CC7D102B1E0B107DD4A0819EC1296559D4DD591236DD9405CC3AE1BA269C57T3LAM</vt:lpwstr>
      </vt:variant>
      <vt:variant>
        <vt:lpwstr/>
      </vt:variant>
      <vt:variant>
        <vt:i4>6291552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consultantplus://offline/ref=0DB8F843FD4F4A65C68359CBB2259934B576FE3AAD54156009CC7D102B1E0B107DD4A0819EC12B615AD4DD591236DD9405CC3AE1BA269C57T3LAM</vt:lpwstr>
      </vt:variant>
      <vt:variant>
        <vt:lpwstr/>
      </vt:variant>
      <vt:variant>
        <vt:i4>6291558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consultantplus://offline/ref=0DB8F843FD4F4A65C68359CBB2259934B576FE3AAD54156009CC7D102B1E0B107DD4A0819EC12B605FD4DD591236DD9405CC3AE1BA269C57T3LAM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постановления Главы Администрации Песчанокопского района (без шапки)</dc:title>
  <dc:subject/>
  <dc:creator>Мелихова Надежда Михайловна</dc:creator>
  <cp:keywords/>
  <cp:lastModifiedBy>Елена Алексеевна Мыльникова</cp:lastModifiedBy>
  <cp:revision>6</cp:revision>
  <cp:lastPrinted>2026-07-20T08:25:00Z</cp:lastPrinted>
  <dcterms:created xsi:type="dcterms:W3CDTF">2026-07-02T12:59:00Z</dcterms:created>
  <dcterms:modified xsi:type="dcterms:W3CDTF">2026-07-21T07:17:00Z</dcterms:modified>
</cp:coreProperties>
</file>