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546" w:rsidRDefault="003A5546" w:rsidP="003A5546">
      <w:pPr>
        <w:tabs>
          <w:tab w:val="left" w:pos="7605"/>
        </w:tabs>
        <w:spacing w:before="0" w:after="0" w:line="240" w:lineRule="auto"/>
        <w:jc w:val="center"/>
        <w:rPr>
          <w:b/>
          <w:sz w:val="32"/>
        </w:rPr>
      </w:pPr>
      <w:r>
        <w:rPr>
          <w:noProof/>
          <w:sz w:val="32"/>
          <w:szCs w:val="32"/>
          <w:lang w:eastAsia="ru-RU"/>
        </w:rPr>
        <w:drawing>
          <wp:inline distT="0" distB="0" distL="0" distR="0">
            <wp:extent cx="65722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866775"/>
                    </a:xfrm>
                    <a:prstGeom prst="rect">
                      <a:avLst/>
                    </a:prstGeom>
                    <a:solidFill>
                      <a:srgbClr val="FFFFFF"/>
                    </a:solidFill>
                    <a:ln>
                      <a:noFill/>
                    </a:ln>
                  </pic:spPr>
                </pic:pic>
              </a:graphicData>
            </a:graphic>
          </wp:inline>
        </w:drawing>
      </w:r>
    </w:p>
    <w:p w:rsidR="003A5546" w:rsidRPr="003A5546" w:rsidRDefault="003A5546" w:rsidP="003A5546">
      <w:pPr>
        <w:tabs>
          <w:tab w:val="left" w:pos="7605"/>
        </w:tabs>
        <w:spacing w:before="0" w:after="0" w:line="240" w:lineRule="auto"/>
        <w:jc w:val="center"/>
        <w:rPr>
          <w:rFonts w:ascii="Times New Roman" w:hAnsi="Times New Roman" w:cs="Times New Roman"/>
          <w:b/>
          <w:sz w:val="32"/>
        </w:rPr>
      </w:pPr>
      <w:r w:rsidRPr="003A5546">
        <w:rPr>
          <w:rFonts w:ascii="Times New Roman" w:hAnsi="Times New Roman" w:cs="Times New Roman"/>
          <w:b/>
          <w:sz w:val="32"/>
        </w:rPr>
        <w:t>Российская Федерация</w:t>
      </w:r>
    </w:p>
    <w:p w:rsidR="003A5546" w:rsidRPr="003A5546" w:rsidRDefault="003A5546" w:rsidP="003A5546">
      <w:pPr>
        <w:spacing w:before="0" w:after="0" w:line="240" w:lineRule="auto"/>
        <w:jc w:val="center"/>
        <w:rPr>
          <w:rFonts w:ascii="Times New Roman" w:hAnsi="Times New Roman" w:cs="Times New Roman"/>
          <w:b/>
          <w:sz w:val="32"/>
        </w:rPr>
      </w:pPr>
      <w:r w:rsidRPr="003A5546">
        <w:rPr>
          <w:rFonts w:ascii="Times New Roman" w:hAnsi="Times New Roman" w:cs="Times New Roman"/>
          <w:b/>
          <w:sz w:val="32"/>
        </w:rPr>
        <w:t>Ростовская область</w:t>
      </w:r>
    </w:p>
    <w:p w:rsidR="003A5546" w:rsidRPr="003A5546" w:rsidRDefault="003A5546" w:rsidP="003A5546">
      <w:pPr>
        <w:spacing w:before="0" w:after="0" w:line="240" w:lineRule="auto"/>
        <w:jc w:val="center"/>
        <w:rPr>
          <w:rFonts w:ascii="Times New Roman" w:hAnsi="Times New Roman" w:cs="Times New Roman"/>
        </w:rPr>
      </w:pPr>
      <w:r w:rsidRPr="003A5546">
        <w:rPr>
          <w:rFonts w:ascii="Times New Roman" w:hAnsi="Times New Roman" w:cs="Times New Roman"/>
          <w:b/>
          <w:sz w:val="32"/>
        </w:rPr>
        <w:t>Собрание депутатов Песчанокопского района</w:t>
      </w:r>
    </w:p>
    <w:p w:rsidR="003A5546" w:rsidRPr="003A5546" w:rsidRDefault="003A5546" w:rsidP="003A5546">
      <w:pPr>
        <w:tabs>
          <w:tab w:val="center" w:pos="1701"/>
        </w:tabs>
        <w:spacing w:before="0" w:after="0" w:line="240" w:lineRule="auto"/>
        <w:rPr>
          <w:rFonts w:ascii="Times New Roman" w:hAnsi="Times New Roman" w:cs="Times New Roman"/>
        </w:rPr>
      </w:pPr>
    </w:p>
    <w:p w:rsidR="003A5546" w:rsidRPr="003A5546" w:rsidRDefault="003A5546" w:rsidP="003A5546">
      <w:pPr>
        <w:keepNext/>
        <w:autoSpaceDN w:val="0"/>
        <w:adjustRightInd w:val="0"/>
        <w:spacing w:before="0" w:after="0" w:line="240" w:lineRule="auto"/>
        <w:jc w:val="center"/>
        <w:outlineLvl w:val="0"/>
        <w:rPr>
          <w:rFonts w:ascii="Times New Roman" w:hAnsi="Times New Roman" w:cs="Times New Roman"/>
          <w:b/>
          <w:sz w:val="28"/>
          <w:szCs w:val="28"/>
          <w:lang w:eastAsia="ru-RU"/>
        </w:rPr>
      </w:pPr>
      <w:r w:rsidRPr="003A5546">
        <w:rPr>
          <w:rFonts w:ascii="Times New Roman" w:hAnsi="Times New Roman" w:cs="Times New Roman"/>
          <w:b/>
          <w:sz w:val="28"/>
          <w:szCs w:val="28"/>
          <w:lang w:eastAsia="ru-RU"/>
        </w:rPr>
        <w:t>РЕШЕНИЕ</w:t>
      </w:r>
    </w:p>
    <w:p w:rsidR="003A5546" w:rsidRPr="003A5546" w:rsidRDefault="003A5546" w:rsidP="003A5546">
      <w:pPr>
        <w:spacing w:before="0" w:after="0" w:line="240" w:lineRule="auto"/>
        <w:rPr>
          <w:rFonts w:ascii="Times New Roman" w:hAnsi="Times New Roman" w:cs="Times New Roman"/>
          <w:lang w:eastAsia="ar-SA"/>
        </w:rPr>
      </w:pPr>
      <w:r w:rsidRPr="003A5546">
        <w:rPr>
          <w:rFonts w:ascii="Times New Roman" w:hAnsi="Times New Roman" w:cs="Times New Roman"/>
          <w:sz w:val="28"/>
        </w:rPr>
        <w:t xml:space="preserve">13.02.2020г.  </w:t>
      </w:r>
      <w:r w:rsidRPr="003A5546">
        <w:rPr>
          <w:rFonts w:ascii="Times New Roman" w:hAnsi="Times New Roman" w:cs="Times New Roman"/>
          <w:sz w:val="28"/>
        </w:rPr>
        <w:tab/>
      </w:r>
      <w:r w:rsidRPr="003A5546">
        <w:rPr>
          <w:rFonts w:ascii="Times New Roman" w:hAnsi="Times New Roman" w:cs="Times New Roman"/>
          <w:sz w:val="28"/>
        </w:rPr>
        <w:tab/>
      </w:r>
      <w:r w:rsidRPr="003A5546">
        <w:rPr>
          <w:rFonts w:ascii="Times New Roman" w:hAnsi="Times New Roman" w:cs="Times New Roman"/>
          <w:sz w:val="28"/>
        </w:rPr>
        <w:tab/>
      </w:r>
      <w:r w:rsidRPr="003A5546">
        <w:rPr>
          <w:rFonts w:ascii="Times New Roman" w:hAnsi="Times New Roman" w:cs="Times New Roman"/>
          <w:sz w:val="28"/>
        </w:rPr>
        <w:tab/>
      </w:r>
      <w:r w:rsidRPr="003A5546">
        <w:rPr>
          <w:rFonts w:ascii="Times New Roman" w:hAnsi="Times New Roman" w:cs="Times New Roman"/>
          <w:sz w:val="28"/>
        </w:rPr>
        <w:tab/>
      </w:r>
      <w:r w:rsidRPr="003A5546">
        <w:rPr>
          <w:rFonts w:ascii="Times New Roman" w:hAnsi="Times New Roman" w:cs="Times New Roman"/>
          <w:sz w:val="28"/>
        </w:rPr>
        <w:tab/>
      </w:r>
      <w:r w:rsidRPr="003A5546">
        <w:rPr>
          <w:rFonts w:ascii="Times New Roman" w:hAnsi="Times New Roman" w:cs="Times New Roman"/>
          <w:sz w:val="28"/>
        </w:rPr>
        <w:tab/>
        <w:t xml:space="preserve">                             № 358</w:t>
      </w:r>
    </w:p>
    <w:p w:rsidR="003A5546" w:rsidRPr="003A5546" w:rsidRDefault="003A5546" w:rsidP="003A5546">
      <w:pPr>
        <w:pStyle w:val="ad"/>
        <w:ind w:right="5102"/>
        <w:jc w:val="both"/>
        <w:rPr>
          <w:rFonts w:ascii="Times New Roman" w:hAnsi="Times New Roman" w:cs="Times New Roman"/>
          <w:sz w:val="28"/>
          <w:szCs w:val="28"/>
        </w:rPr>
      </w:pPr>
    </w:p>
    <w:p w:rsidR="003A5546" w:rsidRPr="003A5546" w:rsidRDefault="003A5546" w:rsidP="003A5546">
      <w:pPr>
        <w:pStyle w:val="ad"/>
        <w:tabs>
          <w:tab w:val="left" w:pos="5387"/>
        </w:tabs>
        <w:ind w:right="4820"/>
        <w:jc w:val="both"/>
        <w:rPr>
          <w:rFonts w:ascii="Times New Roman" w:hAnsi="Times New Roman" w:cs="Times New Roman"/>
          <w:sz w:val="28"/>
          <w:szCs w:val="28"/>
        </w:rPr>
      </w:pPr>
      <w:r w:rsidRPr="003A5546">
        <w:rPr>
          <w:rFonts w:ascii="Times New Roman" w:hAnsi="Times New Roman" w:cs="Times New Roman"/>
          <w:sz w:val="28"/>
          <w:szCs w:val="28"/>
        </w:rPr>
        <w:t>О внесении изменений в решение Собрания депутатов Песчанокопского района от 25.12.2012 №166 «Об утверждении правил землепользования и застройки сельских поселений Песчанокопского района Ростовской области» в части, касающейся правил землепользования и застройки Развильненского сельского поселения Песчанокопского района Ростовской области</w:t>
      </w:r>
    </w:p>
    <w:p w:rsidR="003A5546" w:rsidRPr="003A5546" w:rsidRDefault="003A5546" w:rsidP="003A5546">
      <w:pPr>
        <w:pStyle w:val="ad"/>
        <w:jc w:val="both"/>
        <w:rPr>
          <w:rFonts w:ascii="Times New Roman" w:hAnsi="Times New Roman" w:cs="Times New Roman"/>
          <w:sz w:val="28"/>
          <w:szCs w:val="28"/>
        </w:rPr>
      </w:pPr>
    </w:p>
    <w:p w:rsidR="003A5546" w:rsidRPr="003A5546" w:rsidRDefault="003A5546" w:rsidP="003A5546">
      <w:pPr>
        <w:suppressAutoHyphens/>
        <w:spacing w:before="0" w:after="0" w:line="240" w:lineRule="auto"/>
        <w:ind w:firstLine="709"/>
        <w:jc w:val="both"/>
        <w:rPr>
          <w:rFonts w:ascii="Times New Roman" w:hAnsi="Times New Roman" w:cs="Times New Roman"/>
          <w:sz w:val="28"/>
          <w:szCs w:val="28"/>
        </w:rPr>
      </w:pPr>
      <w:r w:rsidRPr="003A5546">
        <w:rPr>
          <w:rFonts w:ascii="Times New Roman" w:hAnsi="Times New Roman" w:cs="Times New Roman"/>
          <w:sz w:val="28"/>
          <w:szCs w:val="28"/>
        </w:rPr>
        <w:t>В соответствии с Градостроительным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3A5546" w:rsidRPr="003A5546" w:rsidRDefault="003A5546" w:rsidP="003A5546">
      <w:pPr>
        <w:spacing w:before="0" w:after="0" w:line="240" w:lineRule="auto"/>
        <w:jc w:val="center"/>
        <w:rPr>
          <w:rFonts w:ascii="Times New Roman" w:hAnsi="Times New Roman" w:cs="Times New Roman"/>
          <w:b/>
          <w:sz w:val="36"/>
          <w:szCs w:val="28"/>
        </w:rPr>
      </w:pPr>
      <w:r w:rsidRPr="003A5546">
        <w:rPr>
          <w:rFonts w:ascii="Times New Roman" w:hAnsi="Times New Roman" w:cs="Times New Roman"/>
          <w:b/>
          <w:sz w:val="36"/>
          <w:szCs w:val="28"/>
        </w:rPr>
        <w:t>Решило:</w:t>
      </w:r>
    </w:p>
    <w:p w:rsidR="003A5546" w:rsidRPr="003A5546" w:rsidRDefault="003A5546" w:rsidP="003A5546">
      <w:pPr>
        <w:tabs>
          <w:tab w:val="left" w:pos="1134"/>
        </w:tabs>
        <w:suppressAutoHyphens/>
        <w:spacing w:before="0" w:after="0" w:line="240" w:lineRule="auto"/>
        <w:ind w:firstLine="709"/>
        <w:jc w:val="both"/>
        <w:rPr>
          <w:rFonts w:ascii="Times New Roman" w:eastAsia="Calibri" w:hAnsi="Times New Roman" w:cs="Times New Roman"/>
          <w:sz w:val="28"/>
          <w:szCs w:val="28"/>
        </w:rPr>
      </w:pPr>
      <w:r w:rsidRPr="003A5546">
        <w:rPr>
          <w:rFonts w:ascii="Times New Roman" w:eastAsia="Calibri" w:hAnsi="Times New Roman" w:cs="Times New Roman"/>
          <w:sz w:val="28"/>
          <w:szCs w:val="28"/>
        </w:rPr>
        <w:t>1.</w:t>
      </w:r>
      <w:r w:rsidRPr="003A5546">
        <w:rPr>
          <w:rFonts w:ascii="Times New Roman" w:eastAsia="Calibri" w:hAnsi="Times New Roman" w:cs="Times New Roman"/>
          <w:sz w:val="28"/>
          <w:szCs w:val="28"/>
        </w:rPr>
        <w:tab/>
        <w:t xml:space="preserve">Внести изменения в решение Собрания депутатов Песчанокопского района от 25.12.2012 </w:t>
      </w:r>
      <w:r w:rsidRPr="003A5546">
        <w:rPr>
          <w:rFonts w:ascii="Times New Roman" w:hAnsi="Times New Roman" w:cs="Times New Roman"/>
          <w:sz w:val="28"/>
          <w:szCs w:val="28"/>
        </w:rPr>
        <w:t xml:space="preserve">№166 «Об утверждении правил землепользования и застройки сельских поселений Песчанокопского района Ростовской области» </w:t>
      </w:r>
      <w:r w:rsidRPr="003A5546">
        <w:rPr>
          <w:rFonts w:ascii="Times New Roman" w:eastAsia="Calibri" w:hAnsi="Times New Roman" w:cs="Times New Roman"/>
          <w:sz w:val="28"/>
          <w:szCs w:val="28"/>
          <w:lang w:eastAsia="ru-RU"/>
        </w:rPr>
        <w:t xml:space="preserve">изложив текстовую часть Правил землепользования и застройки </w:t>
      </w:r>
      <w:r w:rsidRPr="003A5546">
        <w:rPr>
          <w:rFonts w:ascii="Times New Roman" w:eastAsia="Calibri" w:hAnsi="Times New Roman" w:cs="Times New Roman"/>
          <w:sz w:val="28"/>
          <w:szCs w:val="28"/>
        </w:rPr>
        <w:t>Развильненского сельского поселения Песчанокопского района Ростовской области, в том числе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земельных участков и в целях приведения правил землепользования и застройки сельских поселений в соответствие с действующим законодательством, в редакции согласно приложению к настоящему решению.</w:t>
      </w:r>
    </w:p>
    <w:p w:rsidR="003A5546" w:rsidRPr="003A5546" w:rsidRDefault="003A5546" w:rsidP="003A5546">
      <w:pPr>
        <w:tabs>
          <w:tab w:val="left" w:pos="1134"/>
        </w:tabs>
        <w:autoSpaceDN w:val="0"/>
        <w:spacing w:before="0" w:after="0" w:line="240" w:lineRule="auto"/>
        <w:ind w:firstLine="709"/>
        <w:jc w:val="both"/>
        <w:rPr>
          <w:rFonts w:ascii="Times New Roman" w:eastAsia="Times New Roman" w:hAnsi="Times New Roman" w:cs="Times New Roman"/>
          <w:sz w:val="28"/>
          <w:szCs w:val="28"/>
          <w:lang w:eastAsia="ru-RU"/>
        </w:rPr>
      </w:pPr>
      <w:r w:rsidRPr="003A5546">
        <w:rPr>
          <w:rFonts w:ascii="Times New Roman" w:hAnsi="Times New Roman" w:cs="Times New Roman"/>
          <w:sz w:val="28"/>
          <w:szCs w:val="28"/>
        </w:rPr>
        <w:t>2.</w:t>
      </w:r>
      <w:r w:rsidRPr="003A5546">
        <w:rPr>
          <w:rFonts w:ascii="Times New Roman" w:hAnsi="Times New Roman" w:cs="Times New Roman"/>
          <w:sz w:val="28"/>
          <w:szCs w:val="28"/>
        </w:rPr>
        <w:tab/>
        <w:t>Опубликовать настоящее решение в вестнике Администрации Песчанокопского района «Район официальный».</w:t>
      </w:r>
    </w:p>
    <w:p w:rsidR="003A5546" w:rsidRPr="003A5546" w:rsidRDefault="003A5546" w:rsidP="003A5546">
      <w:pPr>
        <w:tabs>
          <w:tab w:val="left" w:pos="1134"/>
        </w:tabs>
        <w:autoSpaceDN w:val="0"/>
        <w:spacing w:before="0" w:after="0" w:line="240" w:lineRule="auto"/>
        <w:ind w:firstLine="709"/>
        <w:jc w:val="both"/>
        <w:rPr>
          <w:rFonts w:ascii="Times New Roman" w:hAnsi="Times New Roman" w:cs="Times New Roman"/>
          <w:sz w:val="28"/>
          <w:szCs w:val="28"/>
          <w:lang w:eastAsia="ar-SA"/>
        </w:rPr>
      </w:pPr>
      <w:r w:rsidRPr="003A5546">
        <w:rPr>
          <w:rFonts w:ascii="Times New Roman" w:hAnsi="Times New Roman" w:cs="Times New Roman"/>
          <w:sz w:val="28"/>
          <w:szCs w:val="28"/>
        </w:rPr>
        <w:t>3.</w:t>
      </w:r>
      <w:r w:rsidRPr="003A5546">
        <w:rPr>
          <w:rFonts w:ascii="Times New Roman" w:hAnsi="Times New Roman" w:cs="Times New Roman"/>
          <w:sz w:val="28"/>
          <w:szCs w:val="28"/>
        </w:rPr>
        <w:tab/>
        <w:t>Разместить настоящее решение на официальном сайте Администрации Песчанокопского района в информационно-телекоммуникационной сети «Интернет».</w:t>
      </w:r>
    </w:p>
    <w:p w:rsidR="003A5546" w:rsidRPr="003A5546" w:rsidRDefault="003A5546" w:rsidP="003A5546">
      <w:pPr>
        <w:tabs>
          <w:tab w:val="left" w:pos="1134"/>
        </w:tabs>
        <w:spacing w:before="0" w:after="0" w:line="240" w:lineRule="auto"/>
        <w:ind w:firstLine="709"/>
        <w:jc w:val="both"/>
        <w:rPr>
          <w:rFonts w:ascii="Times New Roman" w:hAnsi="Times New Roman" w:cs="Times New Roman"/>
          <w:sz w:val="28"/>
          <w:szCs w:val="28"/>
        </w:rPr>
      </w:pPr>
      <w:r w:rsidRPr="003A5546">
        <w:rPr>
          <w:rFonts w:ascii="Times New Roman" w:hAnsi="Times New Roman" w:cs="Times New Roman"/>
          <w:sz w:val="28"/>
          <w:szCs w:val="28"/>
        </w:rPr>
        <w:lastRenderedPageBreak/>
        <w:t>4.</w:t>
      </w:r>
      <w:r w:rsidRPr="003A5546">
        <w:rPr>
          <w:rFonts w:ascii="Times New Roman" w:hAnsi="Times New Roman" w:cs="Times New Roman"/>
          <w:sz w:val="28"/>
          <w:szCs w:val="28"/>
        </w:rPr>
        <w:tab/>
        <w:t>Настоящее решение вступает в силу со дня его официального опубликования в вестнике Администрации Песчанокопского района «Район официальный».</w:t>
      </w:r>
    </w:p>
    <w:p w:rsidR="003A5546" w:rsidRPr="003A5546" w:rsidRDefault="003A5546" w:rsidP="003A5546">
      <w:pPr>
        <w:tabs>
          <w:tab w:val="left" w:pos="1134"/>
        </w:tabs>
        <w:spacing w:before="0" w:after="0" w:line="240" w:lineRule="auto"/>
        <w:ind w:firstLine="709"/>
        <w:jc w:val="both"/>
        <w:rPr>
          <w:rFonts w:ascii="Times New Roman" w:hAnsi="Times New Roman" w:cs="Times New Roman"/>
          <w:sz w:val="28"/>
          <w:szCs w:val="28"/>
        </w:rPr>
      </w:pPr>
      <w:r w:rsidRPr="003A5546">
        <w:rPr>
          <w:rFonts w:ascii="Times New Roman" w:hAnsi="Times New Roman" w:cs="Times New Roman"/>
          <w:sz w:val="28"/>
          <w:szCs w:val="28"/>
        </w:rPr>
        <w:t>5.</w:t>
      </w:r>
      <w:r w:rsidRPr="003A5546">
        <w:rPr>
          <w:rFonts w:ascii="Times New Roman" w:hAnsi="Times New Roman" w:cs="Times New Roman"/>
          <w:sz w:val="28"/>
          <w:szCs w:val="28"/>
        </w:rPr>
        <w:tab/>
        <w:t>Контроль за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(Фоменко С.В.).</w:t>
      </w:r>
    </w:p>
    <w:p w:rsidR="003A5546" w:rsidRPr="003A5546" w:rsidRDefault="003A5546" w:rsidP="003A5546">
      <w:pPr>
        <w:ind w:firstLine="567"/>
        <w:jc w:val="both"/>
        <w:rPr>
          <w:rFonts w:ascii="Times New Roman" w:hAnsi="Times New Roman" w:cs="Times New Roman"/>
          <w:sz w:val="28"/>
          <w:szCs w:val="28"/>
        </w:rPr>
      </w:pPr>
    </w:p>
    <w:p w:rsidR="003A5546" w:rsidRPr="003A5546" w:rsidRDefault="003A5546" w:rsidP="003A5546">
      <w:pPr>
        <w:ind w:firstLine="567"/>
        <w:jc w:val="both"/>
        <w:rPr>
          <w:rFonts w:ascii="Times New Roman" w:hAnsi="Times New Roman" w:cs="Times New Roman"/>
          <w:sz w:val="28"/>
          <w:szCs w:val="28"/>
        </w:rPr>
      </w:pPr>
    </w:p>
    <w:p w:rsidR="003A5546" w:rsidRPr="003A5546" w:rsidRDefault="003A5546" w:rsidP="003A5546">
      <w:pPr>
        <w:ind w:firstLine="567"/>
        <w:jc w:val="both"/>
        <w:rPr>
          <w:rFonts w:ascii="Times New Roman" w:hAnsi="Times New Roman" w:cs="Times New Roman"/>
          <w:sz w:val="28"/>
          <w:szCs w:val="28"/>
        </w:rPr>
      </w:pPr>
    </w:p>
    <w:p w:rsidR="003A5546" w:rsidRPr="003A5546" w:rsidRDefault="003A5546" w:rsidP="003A5546">
      <w:pPr>
        <w:spacing w:before="0" w:after="0" w:line="240" w:lineRule="auto"/>
        <w:jc w:val="both"/>
        <w:rPr>
          <w:rFonts w:ascii="Times New Roman" w:hAnsi="Times New Roman" w:cs="Times New Roman"/>
          <w:sz w:val="28"/>
          <w:szCs w:val="28"/>
        </w:rPr>
      </w:pPr>
      <w:r w:rsidRPr="003A5546">
        <w:rPr>
          <w:rFonts w:ascii="Times New Roman" w:hAnsi="Times New Roman" w:cs="Times New Roman"/>
          <w:sz w:val="28"/>
          <w:szCs w:val="28"/>
        </w:rPr>
        <w:t>Председатель Собрания депутатов</w:t>
      </w:r>
    </w:p>
    <w:p w:rsidR="003A5546" w:rsidRPr="003A5546" w:rsidRDefault="003A5546" w:rsidP="003A5546">
      <w:pPr>
        <w:tabs>
          <w:tab w:val="right" w:pos="10205"/>
        </w:tabs>
        <w:spacing w:before="0" w:after="0" w:line="240" w:lineRule="auto"/>
        <w:jc w:val="both"/>
        <w:rPr>
          <w:rFonts w:ascii="Times New Roman" w:hAnsi="Times New Roman" w:cs="Times New Roman"/>
          <w:sz w:val="28"/>
          <w:szCs w:val="28"/>
        </w:rPr>
      </w:pPr>
      <w:r w:rsidRPr="003A5546">
        <w:rPr>
          <w:rFonts w:ascii="Times New Roman" w:hAnsi="Times New Roman" w:cs="Times New Roman"/>
          <w:sz w:val="28"/>
          <w:szCs w:val="28"/>
        </w:rPr>
        <w:t>глава Песчанокопского района</w:t>
      </w:r>
      <w:r w:rsidRPr="003A5546">
        <w:rPr>
          <w:rFonts w:ascii="Times New Roman" w:hAnsi="Times New Roman" w:cs="Times New Roman"/>
          <w:sz w:val="28"/>
          <w:szCs w:val="28"/>
        </w:rPr>
        <w:tab/>
        <w:t>Л.А. Царёва</w:t>
      </w:r>
    </w:p>
    <w:p w:rsidR="003A5546" w:rsidRPr="003A5546" w:rsidRDefault="003A5546" w:rsidP="003A5546">
      <w:pPr>
        <w:jc w:val="both"/>
        <w:rPr>
          <w:rFonts w:ascii="Times New Roman" w:hAnsi="Times New Roman" w:cs="Times New Roman"/>
          <w:sz w:val="28"/>
          <w:szCs w:val="28"/>
        </w:rPr>
      </w:pPr>
    </w:p>
    <w:p w:rsidR="003A5546" w:rsidRPr="003A5546" w:rsidRDefault="003A5546" w:rsidP="003A5546">
      <w:pPr>
        <w:jc w:val="both"/>
        <w:rPr>
          <w:rFonts w:ascii="Times New Roman" w:hAnsi="Times New Roman" w:cs="Times New Roman"/>
          <w:sz w:val="28"/>
          <w:szCs w:val="28"/>
        </w:rPr>
      </w:pPr>
    </w:p>
    <w:p w:rsidR="003A5546" w:rsidRPr="003A5546" w:rsidRDefault="003A5546" w:rsidP="003A5546">
      <w:pPr>
        <w:spacing w:before="0" w:after="0" w:line="240" w:lineRule="auto"/>
        <w:jc w:val="both"/>
        <w:rPr>
          <w:rFonts w:ascii="Times New Roman" w:hAnsi="Times New Roman" w:cs="Times New Roman"/>
          <w:sz w:val="28"/>
          <w:szCs w:val="28"/>
        </w:rPr>
      </w:pPr>
      <w:r w:rsidRPr="003A5546">
        <w:rPr>
          <w:rFonts w:ascii="Times New Roman" w:hAnsi="Times New Roman" w:cs="Times New Roman"/>
          <w:sz w:val="28"/>
          <w:szCs w:val="28"/>
        </w:rPr>
        <w:t>Решение вносит:</w:t>
      </w:r>
    </w:p>
    <w:p w:rsidR="003A5546" w:rsidRPr="003A5546" w:rsidRDefault="003A5546" w:rsidP="003A5546">
      <w:pPr>
        <w:spacing w:before="0" w:after="0" w:line="240" w:lineRule="auto"/>
        <w:jc w:val="both"/>
        <w:rPr>
          <w:rFonts w:ascii="Times New Roman" w:hAnsi="Times New Roman" w:cs="Times New Roman"/>
          <w:sz w:val="28"/>
          <w:szCs w:val="28"/>
        </w:rPr>
      </w:pPr>
      <w:r w:rsidRPr="003A5546">
        <w:rPr>
          <w:rFonts w:ascii="Times New Roman" w:hAnsi="Times New Roman" w:cs="Times New Roman"/>
          <w:sz w:val="28"/>
          <w:szCs w:val="28"/>
        </w:rPr>
        <w:t>глава Администрации</w:t>
      </w:r>
    </w:p>
    <w:p w:rsidR="003A5546" w:rsidRPr="003A5546" w:rsidRDefault="003A5546" w:rsidP="003A5546">
      <w:pPr>
        <w:spacing w:before="0" w:after="0" w:line="240" w:lineRule="auto"/>
        <w:jc w:val="both"/>
        <w:rPr>
          <w:rFonts w:ascii="Times New Roman" w:hAnsi="Times New Roman" w:cs="Times New Roman"/>
          <w:sz w:val="28"/>
          <w:szCs w:val="28"/>
        </w:rPr>
      </w:pPr>
      <w:r w:rsidRPr="003A5546">
        <w:rPr>
          <w:rFonts w:ascii="Times New Roman" w:hAnsi="Times New Roman" w:cs="Times New Roman"/>
          <w:sz w:val="28"/>
          <w:szCs w:val="28"/>
        </w:rPr>
        <w:t>Песчанокопского района</w:t>
      </w: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p>
    <w:p w:rsidR="003A5546" w:rsidRDefault="003A5546" w:rsidP="009E5403">
      <w:pPr>
        <w:spacing w:before="0" w:after="0" w:line="240" w:lineRule="auto"/>
        <w:ind w:left="5670"/>
        <w:jc w:val="both"/>
        <w:rPr>
          <w:rFonts w:ascii="Times New Roman" w:eastAsia="Times New Roman" w:hAnsi="Times New Roman" w:cs="Times New Roman"/>
          <w:sz w:val="28"/>
          <w:szCs w:val="22"/>
          <w:lang w:eastAsia="ar-SA"/>
        </w:rPr>
      </w:pPr>
      <w:bookmarkStart w:id="0" w:name="_GoBack"/>
      <w:bookmarkEnd w:id="0"/>
    </w:p>
    <w:p w:rsidR="009E5403" w:rsidRDefault="006441AC" w:rsidP="009E5403">
      <w:pPr>
        <w:spacing w:before="0" w:after="0" w:line="240" w:lineRule="auto"/>
        <w:ind w:left="5670"/>
        <w:jc w:val="both"/>
        <w:rPr>
          <w:rFonts w:ascii="Times New Roman" w:eastAsia="Times New Roman" w:hAnsi="Times New Roman" w:cs="Times New Roman"/>
          <w:sz w:val="28"/>
          <w:szCs w:val="22"/>
          <w:lang w:eastAsia="ar-SA"/>
        </w:rPr>
      </w:pPr>
      <w:r w:rsidRPr="009E5403">
        <w:rPr>
          <w:rFonts w:ascii="Times New Roman" w:eastAsia="Times New Roman" w:hAnsi="Times New Roman" w:cs="Times New Roman"/>
          <w:sz w:val="28"/>
          <w:szCs w:val="22"/>
          <w:lang w:eastAsia="ar-SA"/>
        </w:rPr>
        <w:lastRenderedPageBreak/>
        <w:t xml:space="preserve">Приложение </w:t>
      </w:r>
    </w:p>
    <w:p w:rsidR="006441AC" w:rsidRPr="009E5403" w:rsidRDefault="006441AC" w:rsidP="009E5403">
      <w:pPr>
        <w:spacing w:before="0" w:after="0" w:line="240" w:lineRule="auto"/>
        <w:ind w:left="5670"/>
        <w:jc w:val="both"/>
        <w:rPr>
          <w:rFonts w:ascii="Times New Roman" w:eastAsia="Times New Roman" w:hAnsi="Times New Roman" w:cs="Times New Roman"/>
          <w:sz w:val="28"/>
          <w:szCs w:val="22"/>
          <w:lang w:eastAsia="ar-SA"/>
        </w:rPr>
      </w:pPr>
      <w:r w:rsidRPr="009E5403">
        <w:rPr>
          <w:rFonts w:ascii="Times New Roman" w:eastAsia="Times New Roman" w:hAnsi="Times New Roman" w:cs="Times New Roman"/>
          <w:sz w:val="28"/>
          <w:szCs w:val="22"/>
          <w:lang w:eastAsia="ar-SA"/>
        </w:rPr>
        <w:t>к решению</w:t>
      </w:r>
      <w:r w:rsidR="009E5403">
        <w:rPr>
          <w:rFonts w:ascii="Times New Roman" w:eastAsia="Times New Roman" w:hAnsi="Times New Roman" w:cs="Times New Roman"/>
          <w:sz w:val="28"/>
          <w:szCs w:val="22"/>
          <w:lang w:eastAsia="ar-SA"/>
        </w:rPr>
        <w:t xml:space="preserve"> </w:t>
      </w:r>
      <w:r w:rsidRPr="009E5403">
        <w:rPr>
          <w:rFonts w:ascii="Times New Roman" w:eastAsia="Times New Roman" w:hAnsi="Times New Roman" w:cs="Times New Roman"/>
          <w:sz w:val="28"/>
          <w:szCs w:val="22"/>
          <w:lang w:eastAsia="ar-SA"/>
        </w:rPr>
        <w:t>Собрания депутатов</w:t>
      </w:r>
    </w:p>
    <w:p w:rsidR="006441AC" w:rsidRPr="009E5403" w:rsidRDefault="006441AC" w:rsidP="009E5403">
      <w:pPr>
        <w:spacing w:before="0" w:after="0" w:line="240" w:lineRule="auto"/>
        <w:ind w:left="5670"/>
        <w:jc w:val="both"/>
        <w:rPr>
          <w:rFonts w:ascii="Times New Roman" w:eastAsia="Times New Roman" w:hAnsi="Times New Roman" w:cs="Times New Roman"/>
          <w:sz w:val="28"/>
          <w:szCs w:val="22"/>
          <w:lang w:eastAsia="ar-SA"/>
        </w:rPr>
      </w:pPr>
      <w:r w:rsidRPr="009E5403">
        <w:rPr>
          <w:rFonts w:ascii="Times New Roman" w:eastAsia="Times New Roman" w:hAnsi="Times New Roman" w:cs="Times New Roman"/>
          <w:sz w:val="28"/>
          <w:szCs w:val="22"/>
          <w:lang w:eastAsia="ar-SA"/>
        </w:rPr>
        <w:t>Песчанокопского района</w:t>
      </w:r>
    </w:p>
    <w:p w:rsidR="006441AC" w:rsidRPr="009E5403" w:rsidRDefault="006441AC" w:rsidP="009E5403">
      <w:pPr>
        <w:spacing w:before="0" w:after="0" w:line="240" w:lineRule="auto"/>
        <w:ind w:left="5670"/>
        <w:jc w:val="both"/>
        <w:rPr>
          <w:rFonts w:ascii="Times New Roman" w:eastAsia="Times New Roman" w:hAnsi="Times New Roman" w:cs="Times New Roman"/>
          <w:sz w:val="28"/>
          <w:szCs w:val="22"/>
          <w:lang w:eastAsia="ar-SA"/>
        </w:rPr>
      </w:pPr>
      <w:r w:rsidRPr="009E5403">
        <w:rPr>
          <w:rFonts w:ascii="Times New Roman" w:eastAsia="Times New Roman" w:hAnsi="Times New Roman" w:cs="Times New Roman"/>
          <w:sz w:val="28"/>
          <w:szCs w:val="22"/>
          <w:lang w:eastAsia="ar-SA"/>
        </w:rPr>
        <w:t xml:space="preserve">от </w:t>
      </w:r>
      <w:r w:rsidR="009E5403" w:rsidRPr="009E5403">
        <w:rPr>
          <w:rFonts w:ascii="Times New Roman" w:eastAsia="Times New Roman" w:hAnsi="Times New Roman" w:cs="Times New Roman"/>
          <w:sz w:val="28"/>
          <w:szCs w:val="22"/>
          <w:lang w:eastAsia="ar-SA"/>
        </w:rPr>
        <w:t>13.02.2020</w:t>
      </w:r>
      <w:r w:rsidR="00E16E78">
        <w:rPr>
          <w:rFonts w:ascii="Times New Roman" w:eastAsia="Times New Roman" w:hAnsi="Times New Roman" w:cs="Times New Roman"/>
          <w:sz w:val="28"/>
          <w:szCs w:val="22"/>
          <w:lang w:eastAsia="ar-SA"/>
        </w:rPr>
        <w:t>г.</w:t>
      </w:r>
      <w:r w:rsidR="009E5403" w:rsidRPr="009E5403">
        <w:rPr>
          <w:rFonts w:ascii="Times New Roman" w:eastAsia="Times New Roman" w:hAnsi="Times New Roman" w:cs="Times New Roman"/>
          <w:sz w:val="28"/>
          <w:szCs w:val="22"/>
          <w:lang w:eastAsia="ar-SA"/>
        </w:rPr>
        <w:t xml:space="preserve"> № 358</w:t>
      </w:r>
    </w:p>
    <w:p w:rsidR="009E3611" w:rsidRDefault="009E3611" w:rsidP="00A06887">
      <w:pPr>
        <w:spacing w:before="0" w:after="0" w:line="240" w:lineRule="auto"/>
        <w:ind w:left="567"/>
        <w:jc w:val="right"/>
        <w:rPr>
          <w:i/>
          <w:sz w:val="24"/>
          <w:szCs w:val="24"/>
          <w:lang w:eastAsia="ru-RU"/>
        </w:rPr>
      </w:pPr>
    </w:p>
    <w:p w:rsidR="00A06887" w:rsidRPr="006F3891" w:rsidRDefault="00A06887" w:rsidP="00A06887">
      <w:pPr>
        <w:spacing w:before="0" w:after="0" w:line="240" w:lineRule="auto"/>
        <w:ind w:left="567"/>
        <w:jc w:val="right"/>
        <w:rPr>
          <w:i/>
          <w:sz w:val="24"/>
          <w:szCs w:val="24"/>
          <w:lang w:eastAsia="ru-RU"/>
        </w:rPr>
      </w:pPr>
    </w:p>
    <w:p w:rsidR="00066D81" w:rsidRDefault="00066D81" w:rsidP="006F3891">
      <w:pPr>
        <w:rPr>
          <w:lang w:eastAsia="ru-RU"/>
        </w:rPr>
      </w:pPr>
    </w:p>
    <w:p w:rsidR="009E3611" w:rsidRDefault="009E3611" w:rsidP="00BE223A">
      <w:pPr>
        <w:ind w:left="567"/>
        <w:jc w:val="center"/>
        <w:rPr>
          <w:lang w:eastAsia="ru-RU"/>
        </w:rPr>
      </w:pPr>
    </w:p>
    <w:p w:rsidR="005B50BF" w:rsidRDefault="005B50BF" w:rsidP="00BE223A">
      <w:pPr>
        <w:ind w:left="567"/>
        <w:jc w:val="center"/>
        <w:rPr>
          <w:lang w:eastAsia="ru-RU"/>
        </w:rPr>
      </w:pPr>
    </w:p>
    <w:p w:rsidR="005B50BF" w:rsidRDefault="005B50BF" w:rsidP="00BE223A">
      <w:pPr>
        <w:ind w:left="567"/>
        <w:jc w:val="center"/>
        <w:rPr>
          <w:lang w:eastAsia="ru-RU"/>
        </w:rPr>
      </w:pPr>
    </w:p>
    <w:p w:rsidR="005B50BF" w:rsidRDefault="005B50BF" w:rsidP="00BE223A">
      <w:pPr>
        <w:ind w:left="567"/>
        <w:jc w:val="center"/>
        <w:rPr>
          <w:lang w:eastAsia="ru-RU"/>
        </w:rPr>
      </w:pPr>
    </w:p>
    <w:p w:rsidR="006441AC" w:rsidRDefault="00BA7C71" w:rsidP="00801847">
      <w:pPr>
        <w:jc w:val="center"/>
        <w:rPr>
          <w:b/>
          <w:color w:val="4B734B" w:themeColor="accent2" w:themeShade="80"/>
          <w:sz w:val="36"/>
          <w:szCs w:val="36"/>
          <w14:shadow w14:blurRad="63500" w14:dist="50800" w14:dir="10800000" w14:sx="0" w14:sy="0" w14:kx="0" w14:ky="0" w14:algn="none">
            <w14:srgbClr w14:val="000000">
              <w14:alpha w14:val="50000"/>
            </w14:srgbClr>
          </w14:shadow>
        </w:rPr>
      </w:pPr>
      <w:r w:rsidRPr="00801847">
        <w:rPr>
          <w:b/>
          <w:color w:val="4B734B" w:themeColor="accent2" w:themeShade="80"/>
          <w:sz w:val="36"/>
          <w:szCs w:val="36"/>
          <w14:shadow w14:blurRad="63500" w14:dist="50800" w14:dir="10800000" w14:sx="0" w14:sy="0" w14:kx="0" w14:ky="0" w14:algn="none">
            <w14:srgbClr w14:val="000000">
              <w14:alpha w14:val="50000"/>
            </w14:srgbClr>
          </w14:shadow>
        </w:rPr>
        <w:t>ПРАВИЛ</w:t>
      </w:r>
      <w:r w:rsidR="00CB19F2">
        <w:rPr>
          <w:b/>
          <w:color w:val="4B734B" w:themeColor="accent2" w:themeShade="80"/>
          <w:sz w:val="36"/>
          <w:szCs w:val="36"/>
          <w14:shadow w14:blurRad="63500" w14:dist="50800" w14:dir="10800000" w14:sx="0" w14:sy="0" w14:kx="0" w14:ky="0" w14:algn="none">
            <w14:srgbClr w14:val="000000">
              <w14:alpha w14:val="50000"/>
            </w14:srgbClr>
          </w14:shadow>
        </w:rPr>
        <w:t>А</w:t>
      </w:r>
      <w:r w:rsidR="006441AC">
        <w:rPr>
          <w:b/>
          <w:color w:val="4B734B" w:themeColor="accent2" w:themeShade="80"/>
          <w:sz w:val="36"/>
          <w:szCs w:val="36"/>
          <w14:shadow w14:blurRad="63500" w14:dist="50800" w14:dir="10800000" w14:sx="0" w14:sy="0" w14:kx="0" w14:ky="0" w14:algn="none">
            <w14:srgbClr w14:val="000000">
              <w14:alpha w14:val="50000"/>
            </w14:srgbClr>
          </w14:shadow>
        </w:rPr>
        <w:t xml:space="preserve"> ЗЕМЛЕПОЛЬЗОВАНИЯ И ЗАСТРОЙКИ</w:t>
      </w:r>
    </w:p>
    <w:p w:rsidR="006441AC" w:rsidRDefault="00027BCF" w:rsidP="00801847">
      <w:pPr>
        <w:jc w:val="center"/>
        <w:rPr>
          <w:b/>
          <w:color w:val="4B734B" w:themeColor="accent2" w:themeShade="80"/>
          <w:sz w:val="36"/>
          <w:szCs w:val="36"/>
          <w14:shadow w14:blurRad="63500" w14:dist="50800" w14:dir="10800000" w14:sx="0" w14:sy="0" w14:kx="0" w14:ky="0" w14:algn="none">
            <w14:srgbClr w14:val="000000">
              <w14:alpha w14:val="50000"/>
            </w14:srgbClr>
          </w14:shadow>
        </w:rPr>
      </w:pPr>
      <w:r>
        <w:rPr>
          <w:b/>
          <w:color w:val="4B734B" w:themeColor="accent2" w:themeShade="80"/>
          <w:sz w:val="36"/>
          <w:szCs w:val="36"/>
          <w14:shadow w14:blurRad="63500" w14:dist="50800" w14:dir="10800000" w14:sx="0" w14:sy="0" w14:kx="0" w14:ky="0" w14:algn="none">
            <w14:srgbClr w14:val="000000">
              <w14:alpha w14:val="50000"/>
            </w14:srgbClr>
          </w14:shadow>
        </w:rPr>
        <w:t>РАЗВИЛЬНЕНСКОГО СЕЛЬСКОГО</w:t>
      </w:r>
      <w:r w:rsidR="00993485">
        <w:rPr>
          <w:b/>
          <w:color w:val="4B734B" w:themeColor="accent2" w:themeShade="80"/>
          <w:sz w:val="36"/>
          <w:szCs w:val="36"/>
          <w14:shadow w14:blurRad="63500" w14:dist="50800" w14:dir="10800000" w14:sx="0" w14:sy="0" w14:kx="0" w14:ky="0" w14:algn="none">
            <w14:srgbClr w14:val="000000">
              <w14:alpha w14:val="50000"/>
            </w14:srgbClr>
          </w14:shadow>
        </w:rPr>
        <w:t xml:space="preserve"> ПОСЕЛЕНИЯ</w:t>
      </w:r>
    </w:p>
    <w:p w:rsidR="00801847" w:rsidRPr="00801847" w:rsidRDefault="007C647C" w:rsidP="00801847">
      <w:pPr>
        <w:jc w:val="center"/>
        <w:rPr>
          <w:b/>
          <w:color w:val="4B734B" w:themeColor="accent2" w:themeShade="80"/>
          <w:sz w:val="36"/>
          <w:szCs w:val="36"/>
          <w14:shadow w14:blurRad="63500" w14:dist="50800" w14:dir="10800000" w14:sx="0" w14:sy="0" w14:kx="0" w14:ky="0" w14:algn="none">
            <w14:srgbClr w14:val="000000">
              <w14:alpha w14:val="50000"/>
            </w14:srgbClr>
          </w14:shadow>
        </w:rPr>
      </w:pPr>
      <w:r>
        <w:rPr>
          <w:b/>
          <w:color w:val="4B734B" w:themeColor="accent2" w:themeShade="80"/>
          <w:sz w:val="36"/>
          <w:szCs w:val="36"/>
          <w14:shadow w14:blurRad="63500" w14:dist="50800" w14:dir="10800000" w14:sx="0" w14:sy="0" w14:kx="0" w14:ky="0" w14:algn="none">
            <w14:srgbClr w14:val="000000">
              <w14:alpha w14:val="50000"/>
            </w14:srgbClr>
          </w14:shadow>
        </w:rPr>
        <w:t>ПЕСЧАНОКОПСКОГО РАЙОНА</w:t>
      </w:r>
      <w:r w:rsidR="00801847">
        <w:rPr>
          <w:b/>
          <w:color w:val="4B734B" w:themeColor="accent2" w:themeShade="80"/>
          <w:sz w:val="36"/>
          <w:szCs w:val="36"/>
          <w14:shadow w14:blurRad="63500" w14:dist="50800" w14:dir="10800000" w14:sx="0" w14:sy="0" w14:kx="0" w14:ky="0" w14:algn="none">
            <w14:srgbClr w14:val="000000">
              <w14:alpha w14:val="50000"/>
            </w14:srgbClr>
          </w14:shadow>
        </w:rPr>
        <w:t xml:space="preserve"> </w:t>
      </w:r>
      <w:r w:rsidR="00993485">
        <w:rPr>
          <w:b/>
          <w:color w:val="4B734B" w:themeColor="accent2" w:themeShade="80"/>
          <w:sz w:val="36"/>
          <w:szCs w:val="36"/>
          <w14:shadow w14:blurRad="63500" w14:dist="50800" w14:dir="10800000" w14:sx="0" w14:sy="0" w14:kx="0" w14:ky="0" w14:algn="none">
            <w14:srgbClr w14:val="000000">
              <w14:alpha w14:val="50000"/>
            </w14:srgbClr>
          </w14:shadow>
        </w:rPr>
        <w:t>РОСТОВСКОЙ</w:t>
      </w:r>
      <w:r w:rsidR="00801847" w:rsidRPr="00801847">
        <w:rPr>
          <w:b/>
          <w:color w:val="4B734B" w:themeColor="accent2" w:themeShade="80"/>
          <w:sz w:val="36"/>
          <w:szCs w:val="36"/>
          <w14:shadow w14:blurRad="63500" w14:dist="50800" w14:dir="10800000" w14:sx="0" w14:sy="0" w14:kx="0" w14:ky="0" w14:algn="none">
            <w14:srgbClr w14:val="000000">
              <w14:alpha w14:val="50000"/>
            </w14:srgbClr>
          </w14:shadow>
        </w:rPr>
        <w:t xml:space="preserve"> ОБЛАСТИ</w:t>
      </w:r>
    </w:p>
    <w:p w:rsidR="00422FF8" w:rsidRPr="00AF4621" w:rsidRDefault="00422FF8" w:rsidP="00AF4621">
      <w:pPr>
        <w:spacing w:before="0" w:after="0" w:line="240" w:lineRule="auto"/>
        <w:contextualSpacing/>
        <w:jc w:val="center"/>
        <w:rPr>
          <w:b/>
          <w:color w:val="4B734B" w:themeColor="accent2" w:themeShade="80"/>
          <w:sz w:val="44"/>
          <w:szCs w:val="44"/>
          <w14:shadow w14:blurRad="63500" w14:dist="50800" w14:dir="10800000" w14:sx="0" w14:sy="0" w14:kx="0" w14:ky="0" w14:algn="none">
            <w14:srgbClr w14:val="000000">
              <w14:alpha w14:val="50000"/>
            </w14:srgbClr>
          </w14:shadow>
        </w:rPr>
      </w:pPr>
    </w:p>
    <w:p w:rsidR="004E36F7" w:rsidRDefault="004E36F7" w:rsidP="00BE223A">
      <w:pPr>
        <w:spacing w:before="0" w:after="0" w:line="240" w:lineRule="auto"/>
        <w:ind w:left="709" w:right="-427"/>
        <w:jc w:val="center"/>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5E4CA8">
      <w:pPr>
        <w:spacing w:before="0" w:after="0" w:line="240" w:lineRule="auto"/>
        <w:ind w:left="709" w:right="-427"/>
        <w:jc w:val="center"/>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D2A3C" w:rsidRDefault="007D2A3C"/>
    <w:p w:rsidR="009E3611" w:rsidRDefault="009E3611" w:rsidP="009E3611">
      <w:pPr>
        <w:sectPr w:rsidR="009E3611" w:rsidSect="009E5403">
          <w:headerReference w:type="default" r:id="rId10"/>
          <w:footerReference w:type="default" r:id="rId11"/>
          <w:footnotePr>
            <w:numRestart w:val="eachPage"/>
          </w:footnotePr>
          <w:pgSz w:w="11906" w:h="16838"/>
          <w:pgMar w:top="1134" w:right="567" w:bottom="1134" w:left="1134" w:header="709" w:footer="361" w:gutter="0"/>
          <w:cols w:space="708"/>
          <w:titlePg/>
          <w:docGrid w:linePitch="360"/>
        </w:sectPr>
      </w:pPr>
    </w:p>
    <w:p w:rsidR="00FC1F5C" w:rsidRDefault="00FC1F5C" w:rsidP="00F07A4F">
      <w:pPr>
        <w:spacing w:before="60" w:after="60" w:line="240" w:lineRule="auto"/>
        <w:rPr>
          <w:sz w:val="26"/>
          <w:szCs w:val="26"/>
        </w:rPr>
      </w:pPr>
    </w:p>
    <w:sdt>
      <w:sdtPr>
        <w:rPr>
          <w:b w:val="0"/>
          <w:bCs w:val="0"/>
          <w:caps w:val="0"/>
          <w:color w:val="auto"/>
          <w:spacing w:val="0"/>
          <w:sz w:val="20"/>
          <w:szCs w:val="20"/>
          <w:lang w:bidi="ar-SA"/>
        </w:rPr>
        <w:id w:val="1616557395"/>
        <w:docPartObj>
          <w:docPartGallery w:val="Table of Contents"/>
          <w:docPartUnique/>
        </w:docPartObj>
      </w:sdtPr>
      <w:sdtEndPr>
        <w:rPr>
          <w:sz w:val="24"/>
          <w:szCs w:val="24"/>
        </w:rPr>
      </w:sdtEndPr>
      <w:sdtContent>
        <w:p w:rsidR="00623619" w:rsidRDefault="00A8181B" w:rsidP="00623619">
          <w:pPr>
            <w:pStyle w:val="af8"/>
            <w:spacing w:before="60" w:after="60" w:line="240" w:lineRule="auto"/>
            <w:rPr>
              <w:sz w:val="24"/>
              <w:szCs w:val="24"/>
            </w:rPr>
          </w:pPr>
          <w:r w:rsidRPr="00A8181B">
            <w:rPr>
              <w:sz w:val="24"/>
              <w:szCs w:val="24"/>
            </w:rPr>
            <w:t>Оглавление</w:t>
          </w:r>
        </w:p>
        <w:p w:rsidR="006441AC" w:rsidRDefault="00253399">
          <w:pPr>
            <w:pStyle w:val="26"/>
            <w:rPr>
              <w:noProof/>
              <w:sz w:val="22"/>
              <w:szCs w:val="22"/>
              <w:lang w:eastAsia="ru-RU"/>
            </w:rPr>
          </w:pPr>
          <w:r w:rsidRPr="000E61E4">
            <w:rPr>
              <w:sz w:val="24"/>
              <w:szCs w:val="24"/>
            </w:rPr>
            <w:fldChar w:fldCharType="begin"/>
          </w:r>
          <w:r w:rsidRPr="000E61E4">
            <w:rPr>
              <w:sz w:val="24"/>
              <w:szCs w:val="24"/>
            </w:rPr>
            <w:instrText xml:space="preserve"> TOC \o "1-4" \h \z \u </w:instrText>
          </w:r>
          <w:r w:rsidRPr="000E61E4">
            <w:rPr>
              <w:sz w:val="24"/>
              <w:szCs w:val="24"/>
            </w:rPr>
            <w:fldChar w:fldCharType="separate"/>
          </w:r>
          <w:hyperlink w:anchor="_Toc32496383" w:history="1">
            <w:r w:rsidR="006441AC" w:rsidRPr="008B5D7E">
              <w:rPr>
                <w:rStyle w:val="aff0"/>
                <w:noProof/>
              </w:rPr>
              <w:t>Глава 1. Положение о регулировании землепользования и застройки органами местного самоуправления</w:t>
            </w:r>
            <w:r w:rsidR="006441AC">
              <w:rPr>
                <w:noProof/>
                <w:webHidden/>
              </w:rPr>
              <w:tab/>
            </w:r>
            <w:r w:rsidR="006441AC">
              <w:rPr>
                <w:noProof/>
                <w:webHidden/>
              </w:rPr>
              <w:fldChar w:fldCharType="begin"/>
            </w:r>
            <w:r w:rsidR="006441AC">
              <w:rPr>
                <w:noProof/>
                <w:webHidden/>
              </w:rPr>
              <w:instrText xml:space="preserve"> PAGEREF _Toc32496383 \h </w:instrText>
            </w:r>
            <w:r w:rsidR="006441AC">
              <w:rPr>
                <w:noProof/>
                <w:webHidden/>
              </w:rPr>
            </w:r>
            <w:r w:rsidR="006441AC">
              <w:rPr>
                <w:noProof/>
                <w:webHidden/>
              </w:rPr>
              <w:fldChar w:fldCharType="separate"/>
            </w:r>
            <w:r w:rsidR="006441AC">
              <w:rPr>
                <w:noProof/>
                <w:webHidden/>
              </w:rPr>
              <w:t>6</w:t>
            </w:r>
            <w:r w:rsidR="006441AC">
              <w:rPr>
                <w:noProof/>
                <w:webHidden/>
              </w:rPr>
              <w:fldChar w:fldCharType="end"/>
            </w:r>
          </w:hyperlink>
        </w:p>
        <w:p w:rsidR="006441AC" w:rsidRDefault="00E033A9">
          <w:pPr>
            <w:pStyle w:val="34"/>
            <w:rPr>
              <w:noProof/>
              <w:sz w:val="22"/>
              <w:szCs w:val="22"/>
              <w:lang w:eastAsia="ru-RU"/>
            </w:rPr>
          </w:pPr>
          <w:hyperlink w:anchor="_Toc32496384" w:history="1">
            <w:r w:rsidR="006441AC" w:rsidRPr="008B5D7E">
              <w:rPr>
                <w:rStyle w:val="aff0"/>
                <w:noProof/>
              </w:rPr>
              <w:t>Статья 1. Общие положения</w:t>
            </w:r>
            <w:r w:rsidR="006441AC">
              <w:rPr>
                <w:noProof/>
                <w:webHidden/>
              </w:rPr>
              <w:tab/>
            </w:r>
            <w:r w:rsidR="006441AC">
              <w:rPr>
                <w:noProof/>
                <w:webHidden/>
              </w:rPr>
              <w:fldChar w:fldCharType="begin"/>
            </w:r>
            <w:r w:rsidR="006441AC">
              <w:rPr>
                <w:noProof/>
                <w:webHidden/>
              </w:rPr>
              <w:instrText xml:space="preserve"> PAGEREF _Toc32496384 \h </w:instrText>
            </w:r>
            <w:r w:rsidR="006441AC">
              <w:rPr>
                <w:noProof/>
                <w:webHidden/>
              </w:rPr>
            </w:r>
            <w:r w:rsidR="006441AC">
              <w:rPr>
                <w:noProof/>
                <w:webHidden/>
              </w:rPr>
              <w:fldChar w:fldCharType="separate"/>
            </w:r>
            <w:r w:rsidR="006441AC">
              <w:rPr>
                <w:noProof/>
                <w:webHidden/>
              </w:rPr>
              <w:t>6</w:t>
            </w:r>
            <w:r w:rsidR="006441AC">
              <w:rPr>
                <w:noProof/>
                <w:webHidden/>
              </w:rPr>
              <w:fldChar w:fldCharType="end"/>
            </w:r>
          </w:hyperlink>
        </w:p>
        <w:p w:rsidR="006441AC" w:rsidRDefault="00E033A9">
          <w:pPr>
            <w:pStyle w:val="34"/>
            <w:rPr>
              <w:noProof/>
              <w:sz w:val="22"/>
              <w:szCs w:val="22"/>
              <w:lang w:eastAsia="ru-RU"/>
            </w:rPr>
          </w:pPr>
          <w:hyperlink w:anchor="_Toc32496385" w:history="1">
            <w:r w:rsidR="006441AC" w:rsidRPr="008B5D7E">
              <w:rPr>
                <w:rStyle w:val="aff0"/>
                <w:noProof/>
              </w:rPr>
              <w:t>Статья 2. Термины и определения</w:t>
            </w:r>
            <w:r w:rsidR="006441AC">
              <w:rPr>
                <w:noProof/>
                <w:webHidden/>
              </w:rPr>
              <w:tab/>
            </w:r>
            <w:r w:rsidR="006441AC">
              <w:rPr>
                <w:noProof/>
                <w:webHidden/>
              </w:rPr>
              <w:fldChar w:fldCharType="begin"/>
            </w:r>
            <w:r w:rsidR="006441AC">
              <w:rPr>
                <w:noProof/>
                <w:webHidden/>
              </w:rPr>
              <w:instrText xml:space="preserve"> PAGEREF _Toc32496385 \h </w:instrText>
            </w:r>
            <w:r w:rsidR="006441AC">
              <w:rPr>
                <w:noProof/>
                <w:webHidden/>
              </w:rPr>
            </w:r>
            <w:r w:rsidR="006441AC">
              <w:rPr>
                <w:noProof/>
                <w:webHidden/>
              </w:rPr>
              <w:fldChar w:fldCharType="separate"/>
            </w:r>
            <w:r w:rsidR="006441AC">
              <w:rPr>
                <w:noProof/>
                <w:webHidden/>
              </w:rPr>
              <w:t>6</w:t>
            </w:r>
            <w:r w:rsidR="006441AC">
              <w:rPr>
                <w:noProof/>
                <w:webHidden/>
              </w:rPr>
              <w:fldChar w:fldCharType="end"/>
            </w:r>
          </w:hyperlink>
        </w:p>
        <w:p w:rsidR="006441AC" w:rsidRDefault="00E033A9">
          <w:pPr>
            <w:pStyle w:val="34"/>
            <w:rPr>
              <w:noProof/>
              <w:sz w:val="22"/>
              <w:szCs w:val="22"/>
              <w:lang w:eastAsia="ru-RU"/>
            </w:rPr>
          </w:pPr>
          <w:hyperlink w:anchor="_Toc32496386" w:history="1">
            <w:r w:rsidR="006441AC" w:rsidRPr="008B5D7E">
              <w:rPr>
                <w:rStyle w:val="aff0"/>
                <w:noProof/>
              </w:rPr>
              <w:t>Статья 3. Полномочия Собрания депутатов Песчанокопского района в области землепользования и застройки</w:t>
            </w:r>
            <w:r w:rsidR="006441AC">
              <w:rPr>
                <w:noProof/>
                <w:webHidden/>
              </w:rPr>
              <w:tab/>
            </w:r>
            <w:r w:rsidR="006441AC">
              <w:rPr>
                <w:noProof/>
                <w:webHidden/>
              </w:rPr>
              <w:fldChar w:fldCharType="begin"/>
            </w:r>
            <w:r w:rsidR="006441AC">
              <w:rPr>
                <w:noProof/>
                <w:webHidden/>
              </w:rPr>
              <w:instrText xml:space="preserve"> PAGEREF _Toc32496386 \h </w:instrText>
            </w:r>
            <w:r w:rsidR="006441AC">
              <w:rPr>
                <w:noProof/>
                <w:webHidden/>
              </w:rPr>
            </w:r>
            <w:r w:rsidR="006441AC">
              <w:rPr>
                <w:noProof/>
                <w:webHidden/>
              </w:rPr>
              <w:fldChar w:fldCharType="separate"/>
            </w:r>
            <w:r w:rsidR="006441AC">
              <w:rPr>
                <w:noProof/>
                <w:webHidden/>
              </w:rPr>
              <w:t>8</w:t>
            </w:r>
            <w:r w:rsidR="006441AC">
              <w:rPr>
                <w:noProof/>
                <w:webHidden/>
              </w:rPr>
              <w:fldChar w:fldCharType="end"/>
            </w:r>
          </w:hyperlink>
        </w:p>
        <w:p w:rsidR="006441AC" w:rsidRDefault="00E033A9">
          <w:pPr>
            <w:pStyle w:val="34"/>
            <w:rPr>
              <w:noProof/>
              <w:sz w:val="22"/>
              <w:szCs w:val="22"/>
              <w:lang w:eastAsia="ru-RU"/>
            </w:rPr>
          </w:pPr>
          <w:hyperlink w:anchor="_Toc32496387" w:history="1">
            <w:r w:rsidR="006441AC" w:rsidRPr="008B5D7E">
              <w:rPr>
                <w:rStyle w:val="aff0"/>
                <w:noProof/>
              </w:rPr>
              <w:t>Статья 4. Полномочия Администрации  Песчанокопского района в области землепользования и застройки</w:t>
            </w:r>
            <w:r w:rsidR="006441AC">
              <w:rPr>
                <w:noProof/>
                <w:webHidden/>
              </w:rPr>
              <w:tab/>
            </w:r>
            <w:r w:rsidR="006441AC">
              <w:rPr>
                <w:noProof/>
                <w:webHidden/>
              </w:rPr>
              <w:fldChar w:fldCharType="begin"/>
            </w:r>
            <w:r w:rsidR="006441AC">
              <w:rPr>
                <w:noProof/>
                <w:webHidden/>
              </w:rPr>
              <w:instrText xml:space="preserve"> PAGEREF _Toc32496387 \h </w:instrText>
            </w:r>
            <w:r w:rsidR="006441AC">
              <w:rPr>
                <w:noProof/>
                <w:webHidden/>
              </w:rPr>
            </w:r>
            <w:r w:rsidR="006441AC">
              <w:rPr>
                <w:noProof/>
                <w:webHidden/>
              </w:rPr>
              <w:fldChar w:fldCharType="separate"/>
            </w:r>
            <w:r w:rsidR="006441AC">
              <w:rPr>
                <w:noProof/>
                <w:webHidden/>
              </w:rPr>
              <w:t>8</w:t>
            </w:r>
            <w:r w:rsidR="006441AC">
              <w:rPr>
                <w:noProof/>
                <w:webHidden/>
              </w:rPr>
              <w:fldChar w:fldCharType="end"/>
            </w:r>
          </w:hyperlink>
        </w:p>
        <w:p w:rsidR="006441AC" w:rsidRDefault="00E033A9">
          <w:pPr>
            <w:pStyle w:val="34"/>
            <w:rPr>
              <w:noProof/>
              <w:sz w:val="22"/>
              <w:szCs w:val="22"/>
              <w:lang w:eastAsia="ru-RU"/>
            </w:rPr>
          </w:pPr>
          <w:hyperlink w:anchor="_Toc32496388" w:history="1">
            <w:r w:rsidR="006441AC" w:rsidRPr="008B5D7E">
              <w:rPr>
                <w:rStyle w:val="aff0"/>
                <w:noProof/>
              </w:rPr>
              <w:t>Статья 5. Комиссия по землепользованию и застройке</w:t>
            </w:r>
            <w:r w:rsidR="006441AC">
              <w:rPr>
                <w:noProof/>
                <w:webHidden/>
              </w:rPr>
              <w:tab/>
            </w:r>
            <w:r w:rsidR="006441AC">
              <w:rPr>
                <w:noProof/>
                <w:webHidden/>
              </w:rPr>
              <w:fldChar w:fldCharType="begin"/>
            </w:r>
            <w:r w:rsidR="006441AC">
              <w:rPr>
                <w:noProof/>
                <w:webHidden/>
              </w:rPr>
              <w:instrText xml:space="preserve"> PAGEREF _Toc32496388 \h </w:instrText>
            </w:r>
            <w:r w:rsidR="006441AC">
              <w:rPr>
                <w:noProof/>
                <w:webHidden/>
              </w:rPr>
            </w:r>
            <w:r w:rsidR="006441AC">
              <w:rPr>
                <w:noProof/>
                <w:webHidden/>
              </w:rPr>
              <w:fldChar w:fldCharType="separate"/>
            </w:r>
            <w:r w:rsidR="006441AC">
              <w:rPr>
                <w:noProof/>
                <w:webHidden/>
              </w:rPr>
              <w:t>8</w:t>
            </w:r>
            <w:r w:rsidR="006441AC">
              <w:rPr>
                <w:noProof/>
                <w:webHidden/>
              </w:rPr>
              <w:fldChar w:fldCharType="end"/>
            </w:r>
          </w:hyperlink>
        </w:p>
        <w:p w:rsidR="006441AC" w:rsidRDefault="00E033A9">
          <w:pPr>
            <w:pStyle w:val="26"/>
            <w:rPr>
              <w:noProof/>
              <w:sz w:val="22"/>
              <w:szCs w:val="22"/>
              <w:lang w:eastAsia="ru-RU"/>
            </w:rPr>
          </w:pPr>
          <w:hyperlink w:anchor="_Toc32496389" w:history="1">
            <w:r w:rsidR="006441AC" w:rsidRPr="008B5D7E">
              <w:rPr>
                <w:rStyle w:val="aff0"/>
                <w:noProof/>
              </w:rPr>
              <w:t>Глава 2. Положение о подготовке документации по планировке территории органами местного самоуправления</w:t>
            </w:r>
            <w:r w:rsidR="006441AC">
              <w:rPr>
                <w:noProof/>
                <w:webHidden/>
              </w:rPr>
              <w:tab/>
            </w:r>
            <w:r w:rsidR="006441AC">
              <w:rPr>
                <w:noProof/>
                <w:webHidden/>
              </w:rPr>
              <w:fldChar w:fldCharType="begin"/>
            </w:r>
            <w:r w:rsidR="006441AC">
              <w:rPr>
                <w:noProof/>
                <w:webHidden/>
              </w:rPr>
              <w:instrText xml:space="preserve"> PAGEREF _Toc32496389 \h </w:instrText>
            </w:r>
            <w:r w:rsidR="006441AC">
              <w:rPr>
                <w:noProof/>
                <w:webHidden/>
              </w:rPr>
            </w:r>
            <w:r w:rsidR="006441AC">
              <w:rPr>
                <w:noProof/>
                <w:webHidden/>
              </w:rPr>
              <w:fldChar w:fldCharType="separate"/>
            </w:r>
            <w:r w:rsidR="006441AC">
              <w:rPr>
                <w:noProof/>
                <w:webHidden/>
              </w:rPr>
              <w:t>10</w:t>
            </w:r>
            <w:r w:rsidR="006441AC">
              <w:rPr>
                <w:noProof/>
                <w:webHidden/>
              </w:rPr>
              <w:fldChar w:fldCharType="end"/>
            </w:r>
          </w:hyperlink>
        </w:p>
        <w:p w:rsidR="006441AC" w:rsidRDefault="00E033A9">
          <w:pPr>
            <w:pStyle w:val="34"/>
            <w:rPr>
              <w:noProof/>
              <w:sz w:val="22"/>
              <w:szCs w:val="22"/>
              <w:lang w:eastAsia="ru-RU"/>
            </w:rPr>
          </w:pPr>
          <w:hyperlink w:anchor="_Toc32496390" w:history="1">
            <w:r w:rsidR="006441AC" w:rsidRPr="008B5D7E">
              <w:rPr>
                <w:rStyle w:val="aff0"/>
                <w:noProof/>
              </w:rPr>
              <w:t>Статья 6. Общие положения о планировке территории</w:t>
            </w:r>
            <w:r w:rsidR="006441AC">
              <w:rPr>
                <w:noProof/>
                <w:webHidden/>
              </w:rPr>
              <w:tab/>
            </w:r>
            <w:r w:rsidR="006441AC">
              <w:rPr>
                <w:noProof/>
                <w:webHidden/>
              </w:rPr>
              <w:fldChar w:fldCharType="begin"/>
            </w:r>
            <w:r w:rsidR="006441AC">
              <w:rPr>
                <w:noProof/>
                <w:webHidden/>
              </w:rPr>
              <w:instrText xml:space="preserve"> PAGEREF _Toc32496390 \h </w:instrText>
            </w:r>
            <w:r w:rsidR="006441AC">
              <w:rPr>
                <w:noProof/>
                <w:webHidden/>
              </w:rPr>
            </w:r>
            <w:r w:rsidR="006441AC">
              <w:rPr>
                <w:noProof/>
                <w:webHidden/>
              </w:rPr>
              <w:fldChar w:fldCharType="separate"/>
            </w:r>
            <w:r w:rsidR="006441AC">
              <w:rPr>
                <w:noProof/>
                <w:webHidden/>
              </w:rPr>
              <w:t>10</w:t>
            </w:r>
            <w:r w:rsidR="006441AC">
              <w:rPr>
                <w:noProof/>
                <w:webHidden/>
              </w:rPr>
              <w:fldChar w:fldCharType="end"/>
            </w:r>
          </w:hyperlink>
        </w:p>
        <w:p w:rsidR="006441AC" w:rsidRDefault="00E033A9">
          <w:pPr>
            <w:pStyle w:val="34"/>
            <w:rPr>
              <w:noProof/>
              <w:sz w:val="22"/>
              <w:szCs w:val="22"/>
              <w:lang w:eastAsia="ru-RU"/>
            </w:rPr>
          </w:pPr>
          <w:hyperlink w:anchor="_Toc32496391" w:history="1">
            <w:r w:rsidR="006441AC" w:rsidRPr="008B5D7E">
              <w:rPr>
                <w:rStyle w:val="aff0"/>
                <w:noProof/>
              </w:rPr>
              <w:t>Статья 7. Подготовка документации по планировке территории органами местного самоуправления Песчанокопского района</w:t>
            </w:r>
            <w:r w:rsidR="006441AC">
              <w:rPr>
                <w:noProof/>
                <w:webHidden/>
              </w:rPr>
              <w:tab/>
            </w:r>
            <w:r w:rsidR="006441AC">
              <w:rPr>
                <w:noProof/>
                <w:webHidden/>
              </w:rPr>
              <w:fldChar w:fldCharType="begin"/>
            </w:r>
            <w:r w:rsidR="006441AC">
              <w:rPr>
                <w:noProof/>
                <w:webHidden/>
              </w:rPr>
              <w:instrText xml:space="preserve"> PAGEREF _Toc32496391 \h </w:instrText>
            </w:r>
            <w:r w:rsidR="006441AC">
              <w:rPr>
                <w:noProof/>
                <w:webHidden/>
              </w:rPr>
            </w:r>
            <w:r w:rsidR="006441AC">
              <w:rPr>
                <w:noProof/>
                <w:webHidden/>
              </w:rPr>
              <w:fldChar w:fldCharType="separate"/>
            </w:r>
            <w:r w:rsidR="006441AC">
              <w:rPr>
                <w:noProof/>
                <w:webHidden/>
              </w:rPr>
              <w:t>12</w:t>
            </w:r>
            <w:r w:rsidR="006441AC">
              <w:rPr>
                <w:noProof/>
                <w:webHidden/>
              </w:rPr>
              <w:fldChar w:fldCharType="end"/>
            </w:r>
          </w:hyperlink>
        </w:p>
        <w:p w:rsidR="006441AC" w:rsidRDefault="00E033A9">
          <w:pPr>
            <w:pStyle w:val="34"/>
            <w:rPr>
              <w:noProof/>
              <w:sz w:val="22"/>
              <w:szCs w:val="22"/>
              <w:lang w:eastAsia="ru-RU"/>
            </w:rPr>
          </w:pPr>
          <w:hyperlink w:anchor="_Toc32496392" w:history="1">
            <w:r w:rsidR="006441AC" w:rsidRPr="008B5D7E">
              <w:rPr>
                <w:rStyle w:val="aff0"/>
                <w:noProof/>
              </w:rPr>
              <w:t>Статья 8. Особенности отдельных случаев при подготовке документации по планировке территории</w:t>
            </w:r>
            <w:r w:rsidR="006441AC">
              <w:rPr>
                <w:noProof/>
                <w:webHidden/>
              </w:rPr>
              <w:tab/>
            </w:r>
            <w:r w:rsidR="006441AC">
              <w:rPr>
                <w:noProof/>
                <w:webHidden/>
              </w:rPr>
              <w:fldChar w:fldCharType="begin"/>
            </w:r>
            <w:r w:rsidR="006441AC">
              <w:rPr>
                <w:noProof/>
                <w:webHidden/>
              </w:rPr>
              <w:instrText xml:space="preserve"> PAGEREF _Toc32496392 \h </w:instrText>
            </w:r>
            <w:r w:rsidR="006441AC">
              <w:rPr>
                <w:noProof/>
                <w:webHidden/>
              </w:rPr>
            </w:r>
            <w:r w:rsidR="006441AC">
              <w:rPr>
                <w:noProof/>
                <w:webHidden/>
              </w:rPr>
              <w:fldChar w:fldCharType="separate"/>
            </w:r>
            <w:r w:rsidR="006441AC">
              <w:rPr>
                <w:noProof/>
                <w:webHidden/>
              </w:rPr>
              <w:t>15</w:t>
            </w:r>
            <w:r w:rsidR="006441AC">
              <w:rPr>
                <w:noProof/>
                <w:webHidden/>
              </w:rPr>
              <w:fldChar w:fldCharType="end"/>
            </w:r>
          </w:hyperlink>
        </w:p>
        <w:p w:rsidR="006441AC" w:rsidRDefault="00E033A9">
          <w:pPr>
            <w:pStyle w:val="26"/>
            <w:rPr>
              <w:noProof/>
              <w:sz w:val="22"/>
              <w:szCs w:val="22"/>
              <w:lang w:eastAsia="ru-RU"/>
            </w:rPr>
          </w:pPr>
          <w:hyperlink w:anchor="_Toc32496393" w:history="1">
            <w:r w:rsidR="006441AC" w:rsidRPr="008B5D7E">
              <w:rPr>
                <w:rStyle w:val="aff0"/>
                <w:noProof/>
              </w:rPr>
              <w:t>Глава 3. Положение об изменении видов разрешённого использования земельных участков и объектов капитального строительства физическими и юридическими лицами, предоставлении разрешений на отклонение от предельных параметров разрешённого строительства, реконструкции объектов капитального строительства</w:t>
            </w:r>
            <w:r w:rsidR="006441AC">
              <w:rPr>
                <w:noProof/>
                <w:webHidden/>
              </w:rPr>
              <w:tab/>
            </w:r>
            <w:r w:rsidR="006441AC">
              <w:rPr>
                <w:noProof/>
                <w:webHidden/>
              </w:rPr>
              <w:fldChar w:fldCharType="begin"/>
            </w:r>
            <w:r w:rsidR="006441AC">
              <w:rPr>
                <w:noProof/>
                <w:webHidden/>
              </w:rPr>
              <w:instrText xml:space="preserve"> PAGEREF _Toc32496393 \h </w:instrText>
            </w:r>
            <w:r w:rsidR="006441AC">
              <w:rPr>
                <w:noProof/>
                <w:webHidden/>
              </w:rPr>
            </w:r>
            <w:r w:rsidR="006441AC">
              <w:rPr>
                <w:noProof/>
                <w:webHidden/>
              </w:rPr>
              <w:fldChar w:fldCharType="separate"/>
            </w:r>
            <w:r w:rsidR="006441AC">
              <w:rPr>
                <w:noProof/>
                <w:webHidden/>
              </w:rPr>
              <w:t>17</w:t>
            </w:r>
            <w:r w:rsidR="006441AC">
              <w:rPr>
                <w:noProof/>
                <w:webHidden/>
              </w:rPr>
              <w:fldChar w:fldCharType="end"/>
            </w:r>
          </w:hyperlink>
        </w:p>
        <w:p w:rsidR="006441AC" w:rsidRDefault="00E033A9">
          <w:pPr>
            <w:pStyle w:val="34"/>
            <w:rPr>
              <w:noProof/>
              <w:sz w:val="22"/>
              <w:szCs w:val="22"/>
              <w:lang w:eastAsia="ru-RU"/>
            </w:rPr>
          </w:pPr>
          <w:hyperlink w:anchor="_Toc32496394" w:history="1">
            <w:r w:rsidR="006441AC" w:rsidRPr="008B5D7E">
              <w:rPr>
                <w:rStyle w:val="aff0"/>
                <w:noProof/>
              </w:rPr>
              <w:t>Статья 9. Изменение видов разрешённого использования земельных участков и объектов капитального строительства физическими и юридическими лицами</w:t>
            </w:r>
            <w:r w:rsidR="006441AC">
              <w:rPr>
                <w:noProof/>
                <w:webHidden/>
              </w:rPr>
              <w:tab/>
            </w:r>
            <w:r w:rsidR="006441AC">
              <w:rPr>
                <w:noProof/>
                <w:webHidden/>
              </w:rPr>
              <w:fldChar w:fldCharType="begin"/>
            </w:r>
            <w:r w:rsidR="006441AC">
              <w:rPr>
                <w:noProof/>
                <w:webHidden/>
              </w:rPr>
              <w:instrText xml:space="preserve"> PAGEREF _Toc32496394 \h </w:instrText>
            </w:r>
            <w:r w:rsidR="006441AC">
              <w:rPr>
                <w:noProof/>
                <w:webHidden/>
              </w:rPr>
            </w:r>
            <w:r w:rsidR="006441AC">
              <w:rPr>
                <w:noProof/>
                <w:webHidden/>
              </w:rPr>
              <w:fldChar w:fldCharType="separate"/>
            </w:r>
            <w:r w:rsidR="006441AC">
              <w:rPr>
                <w:noProof/>
                <w:webHidden/>
              </w:rPr>
              <w:t>17</w:t>
            </w:r>
            <w:r w:rsidR="006441AC">
              <w:rPr>
                <w:noProof/>
                <w:webHidden/>
              </w:rPr>
              <w:fldChar w:fldCharType="end"/>
            </w:r>
          </w:hyperlink>
        </w:p>
        <w:p w:rsidR="006441AC" w:rsidRDefault="00E033A9">
          <w:pPr>
            <w:pStyle w:val="34"/>
            <w:rPr>
              <w:noProof/>
              <w:sz w:val="22"/>
              <w:szCs w:val="22"/>
              <w:lang w:eastAsia="ru-RU"/>
            </w:rPr>
          </w:pPr>
          <w:hyperlink w:anchor="_Toc32496395" w:history="1">
            <w:r w:rsidR="006441AC" w:rsidRPr="008B5D7E">
              <w:rPr>
                <w:rStyle w:val="aff0"/>
                <w:noProof/>
              </w:rPr>
              <w:t>Статья 10. Предоставление разрешений на условно разрешённый вид использования земельного участка или объекта капитального строительства</w:t>
            </w:r>
            <w:r w:rsidR="006441AC">
              <w:rPr>
                <w:noProof/>
                <w:webHidden/>
              </w:rPr>
              <w:tab/>
            </w:r>
            <w:r w:rsidR="006441AC">
              <w:rPr>
                <w:noProof/>
                <w:webHidden/>
              </w:rPr>
              <w:fldChar w:fldCharType="begin"/>
            </w:r>
            <w:r w:rsidR="006441AC">
              <w:rPr>
                <w:noProof/>
                <w:webHidden/>
              </w:rPr>
              <w:instrText xml:space="preserve"> PAGEREF _Toc32496395 \h </w:instrText>
            </w:r>
            <w:r w:rsidR="006441AC">
              <w:rPr>
                <w:noProof/>
                <w:webHidden/>
              </w:rPr>
            </w:r>
            <w:r w:rsidR="006441AC">
              <w:rPr>
                <w:noProof/>
                <w:webHidden/>
              </w:rPr>
              <w:fldChar w:fldCharType="separate"/>
            </w:r>
            <w:r w:rsidR="006441AC">
              <w:rPr>
                <w:noProof/>
                <w:webHidden/>
              </w:rPr>
              <w:t>17</w:t>
            </w:r>
            <w:r w:rsidR="006441AC">
              <w:rPr>
                <w:noProof/>
                <w:webHidden/>
              </w:rPr>
              <w:fldChar w:fldCharType="end"/>
            </w:r>
          </w:hyperlink>
        </w:p>
        <w:p w:rsidR="006441AC" w:rsidRDefault="00E033A9">
          <w:pPr>
            <w:pStyle w:val="34"/>
            <w:rPr>
              <w:noProof/>
              <w:sz w:val="22"/>
              <w:szCs w:val="22"/>
              <w:lang w:eastAsia="ru-RU"/>
            </w:rPr>
          </w:pPr>
          <w:hyperlink w:anchor="_Toc32496396" w:history="1">
            <w:r w:rsidR="006441AC" w:rsidRPr="008B5D7E">
              <w:rPr>
                <w:rStyle w:val="aff0"/>
                <w:noProof/>
              </w:rPr>
              <w:t>Статья 11. Предоставление разрешений на отклонение от предельных параметров разрешённого строительства, реконструкции объектов капитального строительства</w:t>
            </w:r>
            <w:r w:rsidR="006441AC">
              <w:rPr>
                <w:noProof/>
                <w:webHidden/>
              </w:rPr>
              <w:tab/>
            </w:r>
            <w:r w:rsidR="006441AC">
              <w:rPr>
                <w:noProof/>
                <w:webHidden/>
              </w:rPr>
              <w:fldChar w:fldCharType="begin"/>
            </w:r>
            <w:r w:rsidR="006441AC">
              <w:rPr>
                <w:noProof/>
                <w:webHidden/>
              </w:rPr>
              <w:instrText xml:space="preserve"> PAGEREF _Toc32496396 \h </w:instrText>
            </w:r>
            <w:r w:rsidR="006441AC">
              <w:rPr>
                <w:noProof/>
                <w:webHidden/>
              </w:rPr>
            </w:r>
            <w:r w:rsidR="006441AC">
              <w:rPr>
                <w:noProof/>
                <w:webHidden/>
              </w:rPr>
              <w:fldChar w:fldCharType="separate"/>
            </w:r>
            <w:r w:rsidR="006441AC">
              <w:rPr>
                <w:noProof/>
                <w:webHidden/>
              </w:rPr>
              <w:t>18</w:t>
            </w:r>
            <w:r w:rsidR="006441AC">
              <w:rPr>
                <w:noProof/>
                <w:webHidden/>
              </w:rPr>
              <w:fldChar w:fldCharType="end"/>
            </w:r>
          </w:hyperlink>
        </w:p>
        <w:p w:rsidR="006441AC" w:rsidRDefault="00E033A9">
          <w:pPr>
            <w:pStyle w:val="26"/>
            <w:rPr>
              <w:noProof/>
              <w:sz w:val="22"/>
              <w:szCs w:val="22"/>
              <w:lang w:eastAsia="ru-RU"/>
            </w:rPr>
          </w:pPr>
          <w:hyperlink w:anchor="_Toc32496397" w:history="1">
            <w:r w:rsidR="006441AC" w:rsidRPr="008B5D7E">
              <w:rPr>
                <w:rStyle w:val="aff0"/>
                <w:noProof/>
              </w:rPr>
              <w:t>Глава 4. Положение о проведении общественных обсуждений, публичных слушаний по вопросам землепользования и застройки</w:t>
            </w:r>
            <w:r w:rsidR="006441AC">
              <w:rPr>
                <w:noProof/>
                <w:webHidden/>
              </w:rPr>
              <w:tab/>
            </w:r>
            <w:r w:rsidR="006441AC">
              <w:rPr>
                <w:noProof/>
                <w:webHidden/>
              </w:rPr>
              <w:fldChar w:fldCharType="begin"/>
            </w:r>
            <w:r w:rsidR="006441AC">
              <w:rPr>
                <w:noProof/>
                <w:webHidden/>
              </w:rPr>
              <w:instrText xml:space="preserve"> PAGEREF _Toc32496397 \h </w:instrText>
            </w:r>
            <w:r w:rsidR="006441AC">
              <w:rPr>
                <w:noProof/>
                <w:webHidden/>
              </w:rPr>
            </w:r>
            <w:r w:rsidR="006441AC">
              <w:rPr>
                <w:noProof/>
                <w:webHidden/>
              </w:rPr>
              <w:fldChar w:fldCharType="separate"/>
            </w:r>
            <w:r w:rsidR="006441AC">
              <w:rPr>
                <w:noProof/>
                <w:webHidden/>
              </w:rPr>
              <w:t>20</w:t>
            </w:r>
            <w:r w:rsidR="006441AC">
              <w:rPr>
                <w:noProof/>
                <w:webHidden/>
              </w:rPr>
              <w:fldChar w:fldCharType="end"/>
            </w:r>
          </w:hyperlink>
        </w:p>
        <w:p w:rsidR="006441AC" w:rsidRDefault="00E033A9">
          <w:pPr>
            <w:pStyle w:val="34"/>
            <w:rPr>
              <w:noProof/>
              <w:sz w:val="22"/>
              <w:szCs w:val="22"/>
              <w:lang w:eastAsia="ru-RU"/>
            </w:rPr>
          </w:pPr>
          <w:hyperlink w:anchor="_Toc32496398" w:history="1">
            <w:r w:rsidR="006441AC" w:rsidRPr="008B5D7E">
              <w:rPr>
                <w:rStyle w:val="aff0"/>
                <w:noProof/>
              </w:rPr>
              <w:t>Статья 12. Общие положения о порядке проведения общественных обсуждений, публичных слушаний</w:t>
            </w:r>
            <w:r w:rsidR="006441AC">
              <w:rPr>
                <w:noProof/>
                <w:webHidden/>
              </w:rPr>
              <w:tab/>
            </w:r>
            <w:r w:rsidR="006441AC">
              <w:rPr>
                <w:noProof/>
                <w:webHidden/>
              </w:rPr>
              <w:fldChar w:fldCharType="begin"/>
            </w:r>
            <w:r w:rsidR="006441AC">
              <w:rPr>
                <w:noProof/>
                <w:webHidden/>
              </w:rPr>
              <w:instrText xml:space="preserve"> PAGEREF _Toc32496398 \h </w:instrText>
            </w:r>
            <w:r w:rsidR="006441AC">
              <w:rPr>
                <w:noProof/>
                <w:webHidden/>
              </w:rPr>
            </w:r>
            <w:r w:rsidR="006441AC">
              <w:rPr>
                <w:noProof/>
                <w:webHidden/>
              </w:rPr>
              <w:fldChar w:fldCharType="separate"/>
            </w:r>
            <w:r w:rsidR="006441AC">
              <w:rPr>
                <w:noProof/>
                <w:webHidden/>
              </w:rPr>
              <w:t>20</w:t>
            </w:r>
            <w:r w:rsidR="006441AC">
              <w:rPr>
                <w:noProof/>
                <w:webHidden/>
              </w:rPr>
              <w:fldChar w:fldCharType="end"/>
            </w:r>
          </w:hyperlink>
        </w:p>
        <w:p w:rsidR="006441AC" w:rsidRDefault="00E033A9">
          <w:pPr>
            <w:pStyle w:val="34"/>
            <w:rPr>
              <w:noProof/>
              <w:sz w:val="22"/>
              <w:szCs w:val="22"/>
              <w:lang w:eastAsia="ru-RU"/>
            </w:rPr>
          </w:pPr>
          <w:hyperlink w:anchor="_Toc32496399" w:history="1">
            <w:r w:rsidR="006441AC" w:rsidRPr="008B5D7E">
              <w:rPr>
                <w:rStyle w:val="aff0"/>
                <w:noProof/>
              </w:rPr>
              <w:t>Статья 13. Особенности общественных обсуждений, публичных слушаний по вопросам принятия правил землепользования и застройки и внесения изменений в них</w:t>
            </w:r>
            <w:r w:rsidR="006441AC">
              <w:rPr>
                <w:noProof/>
                <w:webHidden/>
              </w:rPr>
              <w:tab/>
            </w:r>
            <w:r w:rsidR="006441AC">
              <w:rPr>
                <w:noProof/>
                <w:webHidden/>
              </w:rPr>
              <w:fldChar w:fldCharType="begin"/>
            </w:r>
            <w:r w:rsidR="006441AC">
              <w:rPr>
                <w:noProof/>
                <w:webHidden/>
              </w:rPr>
              <w:instrText xml:space="preserve"> PAGEREF _Toc32496399 \h </w:instrText>
            </w:r>
            <w:r w:rsidR="006441AC">
              <w:rPr>
                <w:noProof/>
                <w:webHidden/>
              </w:rPr>
            </w:r>
            <w:r w:rsidR="006441AC">
              <w:rPr>
                <w:noProof/>
                <w:webHidden/>
              </w:rPr>
              <w:fldChar w:fldCharType="separate"/>
            </w:r>
            <w:r w:rsidR="006441AC">
              <w:rPr>
                <w:noProof/>
                <w:webHidden/>
              </w:rPr>
              <w:t>20</w:t>
            </w:r>
            <w:r w:rsidR="006441AC">
              <w:rPr>
                <w:noProof/>
                <w:webHidden/>
              </w:rPr>
              <w:fldChar w:fldCharType="end"/>
            </w:r>
          </w:hyperlink>
        </w:p>
        <w:p w:rsidR="006441AC" w:rsidRDefault="00E033A9">
          <w:pPr>
            <w:pStyle w:val="34"/>
            <w:rPr>
              <w:noProof/>
              <w:sz w:val="22"/>
              <w:szCs w:val="22"/>
              <w:lang w:eastAsia="ru-RU"/>
            </w:rPr>
          </w:pPr>
          <w:hyperlink w:anchor="_Toc32496400" w:history="1">
            <w:r w:rsidR="006441AC" w:rsidRPr="008B5D7E">
              <w:rPr>
                <w:rStyle w:val="aff0"/>
                <w:noProof/>
              </w:rPr>
              <w:t>Статья 14. Особенности общественных обсуждений, публичных  слушаний по документации по планировке территории</w:t>
            </w:r>
            <w:r w:rsidR="006441AC">
              <w:rPr>
                <w:noProof/>
                <w:webHidden/>
              </w:rPr>
              <w:tab/>
            </w:r>
            <w:r w:rsidR="006441AC">
              <w:rPr>
                <w:noProof/>
                <w:webHidden/>
              </w:rPr>
              <w:fldChar w:fldCharType="begin"/>
            </w:r>
            <w:r w:rsidR="006441AC">
              <w:rPr>
                <w:noProof/>
                <w:webHidden/>
              </w:rPr>
              <w:instrText xml:space="preserve"> PAGEREF _Toc32496400 \h </w:instrText>
            </w:r>
            <w:r w:rsidR="006441AC">
              <w:rPr>
                <w:noProof/>
                <w:webHidden/>
              </w:rPr>
            </w:r>
            <w:r w:rsidR="006441AC">
              <w:rPr>
                <w:noProof/>
                <w:webHidden/>
              </w:rPr>
              <w:fldChar w:fldCharType="separate"/>
            </w:r>
            <w:r w:rsidR="006441AC">
              <w:rPr>
                <w:noProof/>
                <w:webHidden/>
              </w:rPr>
              <w:t>21</w:t>
            </w:r>
            <w:r w:rsidR="006441AC">
              <w:rPr>
                <w:noProof/>
                <w:webHidden/>
              </w:rPr>
              <w:fldChar w:fldCharType="end"/>
            </w:r>
          </w:hyperlink>
        </w:p>
        <w:p w:rsidR="006441AC" w:rsidRDefault="00E033A9">
          <w:pPr>
            <w:pStyle w:val="34"/>
            <w:rPr>
              <w:noProof/>
              <w:sz w:val="22"/>
              <w:szCs w:val="22"/>
              <w:lang w:eastAsia="ru-RU"/>
            </w:rPr>
          </w:pPr>
          <w:hyperlink w:anchor="_Toc32496401" w:history="1">
            <w:r w:rsidR="006441AC" w:rsidRPr="008B5D7E">
              <w:rPr>
                <w:rStyle w:val="aff0"/>
                <w:noProof/>
              </w:rPr>
              <w:t>Статья 15. Особенности общественных обсуждений,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и предоставлении разрешений на отклонения от предельных параметров разрешенного строительства</w:t>
            </w:r>
            <w:r w:rsidR="006441AC">
              <w:rPr>
                <w:noProof/>
                <w:webHidden/>
              </w:rPr>
              <w:tab/>
            </w:r>
            <w:r w:rsidR="006441AC">
              <w:rPr>
                <w:noProof/>
                <w:webHidden/>
              </w:rPr>
              <w:fldChar w:fldCharType="begin"/>
            </w:r>
            <w:r w:rsidR="006441AC">
              <w:rPr>
                <w:noProof/>
                <w:webHidden/>
              </w:rPr>
              <w:instrText xml:space="preserve"> PAGEREF _Toc32496401 \h </w:instrText>
            </w:r>
            <w:r w:rsidR="006441AC">
              <w:rPr>
                <w:noProof/>
                <w:webHidden/>
              </w:rPr>
            </w:r>
            <w:r w:rsidR="006441AC">
              <w:rPr>
                <w:noProof/>
                <w:webHidden/>
              </w:rPr>
              <w:fldChar w:fldCharType="separate"/>
            </w:r>
            <w:r w:rsidR="006441AC">
              <w:rPr>
                <w:noProof/>
                <w:webHidden/>
              </w:rPr>
              <w:t>22</w:t>
            </w:r>
            <w:r w:rsidR="006441AC">
              <w:rPr>
                <w:noProof/>
                <w:webHidden/>
              </w:rPr>
              <w:fldChar w:fldCharType="end"/>
            </w:r>
          </w:hyperlink>
        </w:p>
        <w:p w:rsidR="006441AC" w:rsidRDefault="00E033A9">
          <w:pPr>
            <w:pStyle w:val="26"/>
            <w:rPr>
              <w:noProof/>
              <w:sz w:val="22"/>
              <w:szCs w:val="22"/>
              <w:lang w:eastAsia="ru-RU"/>
            </w:rPr>
          </w:pPr>
          <w:hyperlink w:anchor="_Toc32496402" w:history="1">
            <w:r w:rsidR="006441AC" w:rsidRPr="008B5D7E">
              <w:rPr>
                <w:rStyle w:val="aff0"/>
                <w:noProof/>
              </w:rPr>
              <w:t>Глава 5. Карта градостроительного зонирования</w:t>
            </w:r>
            <w:r w:rsidR="006441AC">
              <w:rPr>
                <w:noProof/>
                <w:webHidden/>
              </w:rPr>
              <w:tab/>
            </w:r>
            <w:r w:rsidR="006441AC">
              <w:rPr>
                <w:noProof/>
                <w:webHidden/>
              </w:rPr>
              <w:fldChar w:fldCharType="begin"/>
            </w:r>
            <w:r w:rsidR="006441AC">
              <w:rPr>
                <w:noProof/>
                <w:webHidden/>
              </w:rPr>
              <w:instrText xml:space="preserve"> PAGEREF _Toc32496402 \h </w:instrText>
            </w:r>
            <w:r w:rsidR="006441AC">
              <w:rPr>
                <w:noProof/>
                <w:webHidden/>
              </w:rPr>
            </w:r>
            <w:r w:rsidR="006441AC">
              <w:rPr>
                <w:noProof/>
                <w:webHidden/>
              </w:rPr>
              <w:fldChar w:fldCharType="separate"/>
            </w:r>
            <w:r w:rsidR="006441AC">
              <w:rPr>
                <w:noProof/>
                <w:webHidden/>
              </w:rPr>
              <w:t>24</w:t>
            </w:r>
            <w:r w:rsidR="006441AC">
              <w:rPr>
                <w:noProof/>
                <w:webHidden/>
              </w:rPr>
              <w:fldChar w:fldCharType="end"/>
            </w:r>
          </w:hyperlink>
        </w:p>
        <w:p w:rsidR="006441AC" w:rsidRDefault="00E033A9">
          <w:pPr>
            <w:pStyle w:val="34"/>
            <w:rPr>
              <w:noProof/>
              <w:sz w:val="22"/>
              <w:szCs w:val="22"/>
              <w:lang w:eastAsia="ru-RU"/>
            </w:rPr>
          </w:pPr>
          <w:hyperlink w:anchor="_Toc32496403" w:history="1">
            <w:r w:rsidR="006441AC" w:rsidRPr="008B5D7E">
              <w:rPr>
                <w:rStyle w:val="aff0"/>
                <w:noProof/>
              </w:rPr>
              <w:t>Статья 16. Состав и содержание карты градостроительного зонирования</w:t>
            </w:r>
            <w:r w:rsidR="006441AC">
              <w:rPr>
                <w:noProof/>
                <w:webHidden/>
              </w:rPr>
              <w:tab/>
            </w:r>
            <w:r w:rsidR="006441AC">
              <w:rPr>
                <w:noProof/>
                <w:webHidden/>
              </w:rPr>
              <w:fldChar w:fldCharType="begin"/>
            </w:r>
            <w:r w:rsidR="006441AC">
              <w:rPr>
                <w:noProof/>
                <w:webHidden/>
              </w:rPr>
              <w:instrText xml:space="preserve"> PAGEREF _Toc32496403 \h </w:instrText>
            </w:r>
            <w:r w:rsidR="006441AC">
              <w:rPr>
                <w:noProof/>
                <w:webHidden/>
              </w:rPr>
            </w:r>
            <w:r w:rsidR="006441AC">
              <w:rPr>
                <w:noProof/>
                <w:webHidden/>
              </w:rPr>
              <w:fldChar w:fldCharType="separate"/>
            </w:r>
            <w:r w:rsidR="006441AC">
              <w:rPr>
                <w:noProof/>
                <w:webHidden/>
              </w:rPr>
              <w:t>24</w:t>
            </w:r>
            <w:r w:rsidR="006441AC">
              <w:rPr>
                <w:noProof/>
                <w:webHidden/>
              </w:rPr>
              <w:fldChar w:fldCharType="end"/>
            </w:r>
          </w:hyperlink>
        </w:p>
        <w:p w:rsidR="006441AC" w:rsidRDefault="00E033A9">
          <w:pPr>
            <w:pStyle w:val="34"/>
            <w:rPr>
              <w:noProof/>
              <w:sz w:val="22"/>
              <w:szCs w:val="22"/>
              <w:lang w:eastAsia="ru-RU"/>
            </w:rPr>
          </w:pPr>
          <w:hyperlink w:anchor="_Toc32496404" w:history="1">
            <w:r w:rsidR="006441AC" w:rsidRPr="008B5D7E">
              <w:rPr>
                <w:rStyle w:val="aff0"/>
                <w:noProof/>
              </w:rPr>
              <w:t>Статья 17. Территориальные зоны, установленные на территории Развильненского сельского поселения Песчанокопского района</w:t>
            </w:r>
            <w:r w:rsidR="006441AC">
              <w:rPr>
                <w:noProof/>
                <w:webHidden/>
              </w:rPr>
              <w:tab/>
            </w:r>
            <w:r w:rsidR="006441AC">
              <w:rPr>
                <w:noProof/>
                <w:webHidden/>
              </w:rPr>
              <w:fldChar w:fldCharType="begin"/>
            </w:r>
            <w:r w:rsidR="006441AC">
              <w:rPr>
                <w:noProof/>
                <w:webHidden/>
              </w:rPr>
              <w:instrText xml:space="preserve"> PAGEREF _Toc32496404 \h </w:instrText>
            </w:r>
            <w:r w:rsidR="006441AC">
              <w:rPr>
                <w:noProof/>
                <w:webHidden/>
              </w:rPr>
            </w:r>
            <w:r w:rsidR="006441AC">
              <w:rPr>
                <w:noProof/>
                <w:webHidden/>
              </w:rPr>
              <w:fldChar w:fldCharType="separate"/>
            </w:r>
            <w:r w:rsidR="006441AC">
              <w:rPr>
                <w:noProof/>
                <w:webHidden/>
              </w:rPr>
              <w:t>24</w:t>
            </w:r>
            <w:r w:rsidR="006441AC">
              <w:rPr>
                <w:noProof/>
                <w:webHidden/>
              </w:rPr>
              <w:fldChar w:fldCharType="end"/>
            </w:r>
          </w:hyperlink>
        </w:p>
        <w:p w:rsidR="006441AC" w:rsidRDefault="00E033A9">
          <w:pPr>
            <w:pStyle w:val="34"/>
            <w:rPr>
              <w:noProof/>
              <w:sz w:val="22"/>
              <w:szCs w:val="22"/>
              <w:lang w:eastAsia="ru-RU"/>
            </w:rPr>
          </w:pPr>
          <w:hyperlink w:anchor="_Toc32496405" w:history="1">
            <w:r w:rsidR="006441AC" w:rsidRPr="008B5D7E">
              <w:rPr>
                <w:rStyle w:val="aff0"/>
                <w:noProof/>
              </w:rPr>
              <w:t>Статья 18. Зоны с особыми условиями использования территории, отображённые на карте градостроительного зонирования Развильненского сельского поселения</w:t>
            </w:r>
            <w:r w:rsidR="006441AC">
              <w:rPr>
                <w:noProof/>
                <w:webHidden/>
              </w:rPr>
              <w:tab/>
            </w:r>
            <w:r w:rsidR="006441AC">
              <w:rPr>
                <w:noProof/>
                <w:webHidden/>
              </w:rPr>
              <w:fldChar w:fldCharType="begin"/>
            </w:r>
            <w:r w:rsidR="006441AC">
              <w:rPr>
                <w:noProof/>
                <w:webHidden/>
              </w:rPr>
              <w:instrText xml:space="preserve"> PAGEREF _Toc32496405 \h </w:instrText>
            </w:r>
            <w:r w:rsidR="006441AC">
              <w:rPr>
                <w:noProof/>
                <w:webHidden/>
              </w:rPr>
            </w:r>
            <w:r w:rsidR="006441AC">
              <w:rPr>
                <w:noProof/>
                <w:webHidden/>
              </w:rPr>
              <w:fldChar w:fldCharType="separate"/>
            </w:r>
            <w:r w:rsidR="006441AC">
              <w:rPr>
                <w:noProof/>
                <w:webHidden/>
              </w:rPr>
              <w:t>26</w:t>
            </w:r>
            <w:r w:rsidR="006441AC">
              <w:rPr>
                <w:noProof/>
                <w:webHidden/>
              </w:rPr>
              <w:fldChar w:fldCharType="end"/>
            </w:r>
          </w:hyperlink>
        </w:p>
        <w:p w:rsidR="006441AC" w:rsidRDefault="00E033A9">
          <w:pPr>
            <w:pStyle w:val="34"/>
            <w:rPr>
              <w:noProof/>
              <w:sz w:val="22"/>
              <w:szCs w:val="22"/>
              <w:lang w:eastAsia="ru-RU"/>
            </w:rPr>
          </w:pPr>
          <w:hyperlink w:anchor="_Toc32496406" w:history="1">
            <w:r w:rsidR="006441AC" w:rsidRPr="008B5D7E">
              <w:rPr>
                <w:rStyle w:val="aff0"/>
                <w:noProof/>
              </w:rPr>
              <w:t>Статья 19. Порядок ведения карты градостроительного зонирования</w:t>
            </w:r>
            <w:r w:rsidR="006441AC">
              <w:rPr>
                <w:noProof/>
                <w:webHidden/>
              </w:rPr>
              <w:tab/>
            </w:r>
            <w:r w:rsidR="006441AC">
              <w:rPr>
                <w:noProof/>
                <w:webHidden/>
              </w:rPr>
              <w:fldChar w:fldCharType="begin"/>
            </w:r>
            <w:r w:rsidR="006441AC">
              <w:rPr>
                <w:noProof/>
                <w:webHidden/>
              </w:rPr>
              <w:instrText xml:space="preserve"> PAGEREF _Toc32496406 \h </w:instrText>
            </w:r>
            <w:r w:rsidR="006441AC">
              <w:rPr>
                <w:noProof/>
                <w:webHidden/>
              </w:rPr>
            </w:r>
            <w:r w:rsidR="006441AC">
              <w:rPr>
                <w:noProof/>
                <w:webHidden/>
              </w:rPr>
              <w:fldChar w:fldCharType="separate"/>
            </w:r>
            <w:r w:rsidR="006441AC">
              <w:rPr>
                <w:noProof/>
                <w:webHidden/>
              </w:rPr>
              <w:t>27</w:t>
            </w:r>
            <w:r w:rsidR="006441AC">
              <w:rPr>
                <w:noProof/>
                <w:webHidden/>
              </w:rPr>
              <w:fldChar w:fldCharType="end"/>
            </w:r>
          </w:hyperlink>
        </w:p>
        <w:p w:rsidR="006441AC" w:rsidRDefault="00E033A9">
          <w:pPr>
            <w:pStyle w:val="26"/>
            <w:rPr>
              <w:noProof/>
              <w:sz w:val="22"/>
              <w:szCs w:val="22"/>
              <w:lang w:eastAsia="ru-RU"/>
            </w:rPr>
          </w:pPr>
          <w:hyperlink w:anchor="_Toc32496407" w:history="1">
            <w:r w:rsidR="006441AC" w:rsidRPr="008B5D7E">
              <w:rPr>
                <w:rStyle w:val="aff0"/>
                <w:noProof/>
              </w:rPr>
              <w:t>Глава 6. Градостроительные регламенты</w:t>
            </w:r>
            <w:r w:rsidR="006441AC">
              <w:rPr>
                <w:noProof/>
                <w:webHidden/>
              </w:rPr>
              <w:tab/>
            </w:r>
            <w:r w:rsidR="006441AC">
              <w:rPr>
                <w:noProof/>
                <w:webHidden/>
              </w:rPr>
              <w:fldChar w:fldCharType="begin"/>
            </w:r>
            <w:r w:rsidR="006441AC">
              <w:rPr>
                <w:noProof/>
                <w:webHidden/>
              </w:rPr>
              <w:instrText xml:space="preserve"> PAGEREF _Toc32496407 \h </w:instrText>
            </w:r>
            <w:r w:rsidR="006441AC">
              <w:rPr>
                <w:noProof/>
                <w:webHidden/>
              </w:rPr>
            </w:r>
            <w:r w:rsidR="006441AC">
              <w:rPr>
                <w:noProof/>
                <w:webHidden/>
              </w:rPr>
              <w:fldChar w:fldCharType="separate"/>
            </w:r>
            <w:r w:rsidR="006441AC">
              <w:rPr>
                <w:noProof/>
                <w:webHidden/>
              </w:rPr>
              <w:t>28</w:t>
            </w:r>
            <w:r w:rsidR="006441AC">
              <w:rPr>
                <w:noProof/>
                <w:webHidden/>
              </w:rPr>
              <w:fldChar w:fldCharType="end"/>
            </w:r>
          </w:hyperlink>
        </w:p>
        <w:p w:rsidR="006441AC" w:rsidRDefault="00E033A9">
          <w:pPr>
            <w:pStyle w:val="34"/>
            <w:rPr>
              <w:noProof/>
              <w:sz w:val="22"/>
              <w:szCs w:val="22"/>
              <w:lang w:eastAsia="ru-RU"/>
            </w:rPr>
          </w:pPr>
          <w:hyperlink w:anchor="_Toc32496408" w:history="1">
            <w:r w:rsidR="006441AC" w:rsidRPr="008B5D7E">
              <w:rPr>
                <w:rStyle w:val="aff0"/>
                <w:noProof/>
              </w:rPr>
              <w:t>Статья 20. Состав градостроительных регламентов</w:t>
            </w:r>
            <w:r w:rsidR="006441AC">
              <w:rPr>
                <w:noProof/>
                <w:webHidden/>
              </w:rPr>
              <w:tab/>
            </w:r>
            <w:r w:rsidR="006441AC">
              <w:rPr>
                <w:noProof/>
                <w:webHidden/>
              </w:rPr>
              <w:fldChar w:fldCharType="begin"/>
            </w:r>
            <w:r w:rsidR="006441AC">
              <w:rPr>
                <w:noProof/>
                <w:webHidden/>
              </w:rPr>
              <w:instrText xml:space="preserve"> PAGEREF _Toc32496408 \h </w:instrText>
            </w:r>
            <w:r w:rsidR="006441AC">
              <w:rPr>
                <w:noProof/>
                <w:webHidden/>
              </w:rPr>
            </w:r>
            <w:r w:rsidR="006441AC">
              <w:rPr>
                <w:noProof/>
                <w:webHidden/>
              </w:rPr>
              <w:fldChar w:fldCharType="separate"/>
            </w:r>
            <w:r w:rsidR="006441AC">
              <w:rPr>
                <w:noProof/>
                <w:webHidden/>
              </w:rPr>
              <w:t>28</w:t>
            </w:r>
            <w:r w:rsidR="006441AC">
              <w:rPr>
                <w:noProof/>
                <w:webHidden/>
              </w:rPr>
              <w:fldChar w:fldCharType="end"/>
            </w:r>
          </w:hyperlink>
        </w:p>
        <w:p w:rsidR="006441AC" w:rsidRDefault="00E033A9">
          <w:pPr>
            <w:pStyle w:val="34"/>
            <w:rPr>
              <w:noProof/>
              <w:sz w:val="22"/>
              <w:szCs w:val="22"/>
              <w:lang w:eastAsia="ru-RU"/>
            </w:rPr>
          </w:pPr>
          <w:hyperlink w:anchor="_Toc32496409" w:history="1">
            <w:r w:rsidR="006441AC" w:rsidRPr="008B5D7E">
              <w:rPr>
                <w:rStyle w:val="aff0"/>
                <w:noProof/>
              </w:rPr>
              <w:t>Статья 21. Порядок применения градостроительных регламентов</w:t>
            </w:r>
            <w:r w:rsidR="006441AC">
              <w:rPr>
                <w:noProof/>
                <w:webHidden/>
              </w:rPr>
              <w:tab/>
            </w:r>
            <w:r w:rsidR="006441AC">
              <w:rPr>
                <w:noProof/>
                <w:webHidden/>
              </w:rPr>
              <w:fldChar w:fldCharType="begin"/>
            </w:r>
            <w:r w:rsidR="006441AC">
              <w:rPr>
                <w:noProof/>
                <w:webHidden/>
              </w:rPr>
              <w:instrText xml:space="preserve"> PAGEREF _Toc32496409 \h </w:instrText>
            </w:r>
            <w:r w:rsidR="006441AC">
              <w:rPr>
                <w:noProof/>
                <w:webHidden/>
              </w:rPr>
            </w:r>
            <w:r w:rsidR="006441AC">
              <w:rPr>
                <w:noProof/>
                <w:webHidden/>
              </w:rPr>
              <w:fldChar w:fldCharType="separate"/>
            </w:r>
            <w:r w:rsidR="006441AC">
              <w:rPr>
                <w:noProof/>
                <w:webHidden/>
              </w:rPr>
              <w:t>29</w:t>
            </w:r>
            <w:r w:rsidR="006441AC">
              <w:rPr>
                <w:noProof/>
                <w:webHidden/>
              </w:rPr>
              <w:fldChar w:fldCharType="end"/>
            </w:r>
          </w:hyperlink>
        </w:p>
        <w:p w:rsidR="006441AC" w:rsidRDefault="00E033A9">
          <w:pPr>
            <w:pStyle w:val="34"/>
            <w:rPr>
              <w:noProof/>
              <w:sz w:val="22"/>
              <w:szCs w:val="22"/>
              <w:lang w:eastAsia="ru-RU"/>
            </w:rPr>
          </w:pPr>
          <w:hyperlink w:anchor="_Toc32496410" w:history="1">
            <w:r w:rsidR="006441AC" w:rsidRPr="008B5D7E">
              <w:rPr>
                <w:rStyle w:val="aff0"/>
                <w:noProof/>
              </w:rPr>
              <w:t>Статья 22. Определения видов использования объектов капитального строительства</w:t>
            </w:r>
            <w:r w:rsidR="006441AC">
              <w:rPr>
                <w:noProof/>
                <w:webHidden/>
              </w:rPr>
              <w:tab/>
            </w:r>
            <w:r w:rsidR="006441AC">
              <w:rPr>
                <w:noProof/>
                <w:webHidden/>
              </w:rPr>
              <w:fldChar w:fldCharType="begin"/>
            </w:r>
            <w:r w:rsidR="006441AC">
              <w:rPr>
                <w:noProof/>
                <w:webHidden/>
              </w:rPr>
              <w:instrText xml:space="preserve"> PAGEREF _Toc32496410 \h </w:instrText>
            </w:r>
            <w:r w:rsidR="006441AC">
              <w:rPr>
                <w:noProof/>
                <w:webHidden/>
              </w:rPr>
            </w:r>
            <w:r w:rsidR="006441AC">
              <w:rPr>
                <w:noProof/>
                <w:webHidden/>
              </w:rPr>
              <w:fldChar w:fldCharType="separate"/>
            </w:r>
            <w:r w:rsidR="006441AC">
              <w:rPr>
                <w:noProof/>
                <w:webHidden/>
              </w:rPr>
              <w:t>31</w:t>
            </w:r>
            <w:r w:rsidR="006441AC">
              <w:rPr>
                <w:noProof/>
                <w:webHidden/>
              </w:rPr>
              <w:fldChar w:fldCharType="end"/>
            </w:r>
          </w:hyperlink>
        </w:p>
        <w:p w:rsidR="006441AC" w:rsidRDefault="00E033A9">
          <w:pPr>
            <w:pStyle w:val="34"/>
            <w:rPr>
              <w:noProof/>
              <w:sz w:val="22"/>
              <w:szCs w:val="22"/>
              <w:lang w:eastAsia="ru-RU"/>
            </w:rPr>
          </w:pPr>
          <w:hyperlink w:anchor="_Toc32496411" w:history="1">
            <w:r w:rsidR="006441AC" w:rsidRPr="008B5D7E">
              <w:rPr>
                <w:rStyle w:val="aff0"/>
                <w:noProof/>
              </w:rPr>
              <w:t>Статья 23. Особенности применения отдельных видов разрешённого использования земельных участков и объектов капитального строительства</w:t>
            </w:r>
            <w:r w:rsidR="006441AC">
              <w:rPr>
                <w:noProof/>
                <w:webHidden/>
              </w:rPr>
              <w:tab/>
            </w:r>
            <w:r w:rsidR="006441AC">
              <w:rPr>
                <w:noProof/>
                <w:webHidden/>
              </w:rPr>
              <w:fldChar w:fldCharType="begin"/>
            </w:r>
            <w:r w:rsidR="006441AC">
              <w:rPr>
                <w:noProof/>
                <w:webHidden/>
              </w:rPr>
              <w:instrText xml:space="preserve"> PAGEREF _Toc32496411 \h </w:instrText>
            </w:r>
            <w:r w:rsidR="006441AC">
              <w:rPr>
                <w:noProof/>
                <w:webHidden/>
              </w:rPr>
            </w:r>
            <w:r w:rsidR="006441AC">
              <w:rPr>
                <w:noProof/>
                <w:webHidden/>
              </w:rPr>
              <w:fldChar w:fldCharType="separate"/>
            </w:r>
            <w:r w:rsidR="006441AC">
              <w:rPr>
                <w:noProof/>
                <w:webHidden/>
              </w:rPr>
              <w:t>32</w:t>
            </w:r>
            <w:r w:rsidR="006441AC">
              <w:rPr>
                <w:noProof/>
                <w:webHidden/>
              </w:rPr>
              <w:fldChar w:fldCharType="end"/>
            </w:r>
          </w:hyperlink>
        </w:p>
        <w:p w:rsidR="006441AC" w:rsidRDefault="00E033A9">
          <w:pPr>
            <w:pStyle w:val="34"/>
            <w:rPr>
              <w:noProof/>
              <w:sz w:val="22"/>
              <w:szCs w:val="22"/>
              <w:lang w:eastAsia="ru-RU"/>
            </w:rPr>
          </w:pPr>
          <w:hyperlink w:anchor="_Toc32496412" w:history="1">
            <w:r w:rsidR="006441AC" w:rsidRPr="008B5D7E">
              <w:rPr>
                <w:rStyle w:val="aff0"/>
                <w:noProof/>
              </w:rPr>
              <w:t>Статья 24.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441AC">
              <w:rPr>
                <w:noProof/>
                <w:webHidden/>
              </w:rPr>
              <w:tab/>
            </w:r>
            <w:r w:rsidR="006441AC">
              <w:rPr>
                <w:noProof/>
                <w:webHidden/>
              </w:rPr>
              <w:fldChar w:fldCharType="begin"/>
            </w:r>
            <w:r w:rsidR="006441AC">
              <w:rPr>
                <w:noProof/>
                <w:webHidden/>
              </w:rPr>
              <w:instrText xml:space="preserve"> PAGEREF _Toc32496412 \h </w:instrText>
            </w:r>
            <w:r w:rsidR="006441AC">
              <w:rPr>
                <w:noProof/>
                <w:webHidden/>
              </w:rPr>
            </w:r>
            <w:r w:rsidR="006441AC">
              <w:rPr>
                <w:noProof/>
                <w:webHidden/>
              </w:rPr>
              <w:fldChar w:fldCharType="separate"/>
            </w:r>
            <w:r w:rsidR="006441AC">
              <w:rPr>
                <w:noProof/>
                <w:webHidden/>
              </w:rPr>
              <w:t>34</w:t>
            </w:r>
            <w:r w:rsidR="006441AC">
              <w:rPr>
                <w:noProof/>
                <w:webHidden/>
              </w:rPr>
              <w:fldChar w:fldCharType="end"/>
            </w:r>
          </w:hyperlink>
        </w:p>
        <w:p w:rsidR="006441AC" w:rsidRDefault="00E033A9">
          <w:pPr>
            <w:pStyle w:val="34"/>
            <w:rPr>
              <w:noProof/>
              <w:sz w:val="22"/>
              <w:szCs w:val="22"/>
              <w:lang w:eastAsia="ru-RU"/>
            </w:rPr>
          </w:pPr>
          <w:hyperlink w:anchor="_Toc32496413" w:history="1">
            <w:r w:rsidR="006441AC" w:rsidRPr="008B5D7E">
              <w:rPr>
                <w:rStyle w:val="aff0"/>
                <w:noProof/>
              </w:rPr>
              <w:t>Статья 25. Особенности применения отдельных предельных параметров</w:t>
            </w:r>
            <w:r w:rsidR="006441AC">
              <w:rPr>
                <w:noProof/>
                <w:webHidden/>
              </w:rPr>
              <w:tab/>
            </w:r>
            <w:r w:rsidR="006441AC">
              <w:rPr>
                <w:noProof/>
                <w:webHidden/>
              </w:rPr>
              <w:fldChar w:fldCharType="begin"/>
            </w:r>
            <w:r w:rsidR="006441AC">
              <w:rPr>
                <w:noProof/>
                <w:webHidden/>
              </w:rPr>
              <w:instrText xml:space="preserve"> PAGEREF _Toc32496413 \h </w:instrText>
            </w:r>
            <w:r w:rsidR="006441AC">
              <w:rPr>
                <w:noProof/>
                <w:webHidden/>
              </w:rPr>
            </w:r>
            <w:r w:rsidR="006441AC">
              <w:rPr>
                <w:noProof/>
                <w:webHidden/>
              </w:rPr>
              <w:fldChar w:fldCharType="separate"/>
            </w:r>
            <w:r w:rsidR="006441AC">
              <w:rPr>
                <w:noProof/>
                <w:webHidden/>
              </w:rPr>
              <w:t>35</w:t>
            </w:r>
            <w:r w:rsidR="006441AC">
              <w:rPr>
                <w:noProof/>
                <w:webHidden/>
              </w:rPr>
              <w:fldChar w:fldCharType="end"/>
            </w:r>
          </w:hyperlink>
        </w:p>
        <w:p w:rsidR="006441AC" w:rsidRDefault="00E033A9">
          <w:pPr>
            <w:pStyle w:val="34"/>
            <w:rPr>
              <w:noProof/>
              <w:sz w:val="22"/>
              <w:szCs w:val="22"/>
              <w:lang w:eastAsia="ru-RU"/>
            </w:rPr>
          </w:pPr>
          <w:hyperlink w:anchor="_Toc32496414" w:history="1">
            <w:r w:rsidR="006441AC" w:rsidRPr="008B5D7E">
              <w:rPr>
                <w:rStyle w:val="aff0"/>
                <w:noProof/>
              </w:rPr>
              <w:t>Статья 26. Использование и строительные изменения земельных участков и объектов капитального строительства, несоответствующих Правилам</w:t>
            </w:r>
            <w:r w:rsidR="006441AC">
              <w:rPr>
                <w:noProof/>
                <w:webHidden/>
              </w:rPr>
              <w:tab/>
            </w:r>
            <w:r w:rsidR="006441AC">
              <w:rPr>
                <w:noProof/>
                <w:webHidden/>
              </w:rPr>
              <w:fldChar w:fldCharType="begin"/>
            </w:r>
            <w:r w:rsidR="006441AC">
              <w:rPr>
                <w:noProof/>
                <w:webHidden/>
              </w:rPr>
              <w:instrText xml:space="preserve"> PAGEREF _Toc32496414 \h </w:instrText>
            </w:r>
            <w:r w:rsidR="006441AC">
              <w:rPr>
                <w:noProof/>
                <w:webHidden/>
              </w:rPr>
            </w:r>
            <w:r w:rsidR="006441AC">
              <w:rPr>
                <w:noProof/>
                <w:webHidden/>
              </w:rPr>
              <w:fldChar w:fldCharType="separate"/>
            </w:r>
            <w:r w:rsidR="006441AC">
              <w:rPr>
                <w:noProof/>
                <w:webHidden/>
              </w:rPr>
              <w:t>36</w:t>
            </w:r>
            <w:r w:rsidR="006441AC">
              <w:rPr>
                <w:noProof/>
                <w:webHidden/>
              </w:rPr>
              <w:fldChar w:fldCharType="end"/>
            </w:r>
          </w:hyperlink>
        </w:p>
        <w:p w:rsidR="006441AC" w:rsidRDefault="00E033A9">
          <w:pPr>
            <w:pStyle w:val="34"/>
            <w:rPr>
              <w:noProof/>
              <w:sz w:val="22"/>
              <w:szCs w:val="22"/>
              <w:lang w:eastAsia="ru-RU"/>
            </w:rPr>
          </w:pPr>
          <w:hyperlink w:anchor="_Toc32496415" w:history="1">
            <w:r w:rsidR="006441AC" w:rsidRPr="008B5D7E">
              <w:rPr>
                <w:rStyle w:val="aff0"/>
                <w:noProof/>
              </w:rPr>
              <w:t>Статья 27. Многофункциональные объекты капитального строительства</w:t>
            </w:r>
            <w:r w:rsidR="006441AC">
              <w:rPr>
                <w:noProof/>
                <w:webHidden/>
              </w:rPr>
              <w:tab/>
            </w:r>
            <w:r w:rsidR="006441AC">
              <w:rPr>
                <w:noProof/>
                <w:webHidden/>
              </w:rPr>
              <w:fldChar w:fldCharType="begin"/>
            </w:r>
            <w:r w:rsidR="006441AC">
              <w:rPr>
                <w:noProof/>
                <w:webHidden/>
              </w:rPr>
              <w:instrText xml:space="preserve"> PAGEREF _Toc32496415 \h </w:instrText>
            </w:r>
            <w:r w:rsidR="006441AC">
              <w:rPr>
                <w:noProof/>
                <w:webHidden/>
              </w:rPr>
            </w:r>
            <w:r w:rsidR="006441AC">
              <w:rPr>
                <w:noProof/>
                <w:webHidden/>
              </w:rPr>
              <w:fldChar w:fldCharType="separate"/>
            </w:r>
            <w:r w:rsidR="006441AC">
              <w:rPr>
                <w:noProof/>
                <w:webHidden/>
              </w:rPr>
              <w:t>37</w:t>
            </w:r>
            <w:r w:rsidR="006441AC">
              <w:rPr>
                <w:noProof/>
                <w:webHidden/>
              </w:rPr>
              <w:fldChar w:fldCharType="end"/>
            </w:r>
          </w:hyperlink>
        </w:p>
        <w:p w:rsidR="006441AC" w:rsidRDefault="00E033A9">
          <w:pPr>
            <w:pStyle w:val="34"/>
            <w:rPr>
              <w:noProof/>
              <w:sz w:val="22"/>
              <w:szCs w:val="22"/>
              <w:lang w:eastAsia="ru-RU"/>
            </w:rPr>
          </w:pPr>
          <w:hyperlink w:anchor="_Toc32496416" w:history="1">
            <w:r w:rsidR="006441AC" w:rsidRPr="008B5D7E">
              <w:rPr>
                <w:rStyle w:val="aff0"/>
                <w:noProof/>
              </w:rPr>
              <w:t>Статья 28. Градостроительный регламент зоны застройки малоэтажными жилыми домами в 1-3 этажа  (Ж1)</w:t>
            </w:r>
            <w:r w:rsidR="006441AC">
              <w:rPr>
                <w:noProof/>
                <w:webHidden/>
              </w:rPr>
              <w:tab/>
            </w:r>
            <w:r w:rsidR="006441AC">
              <w:rPr>
                <w:noProof/>
                <w:webHidden/>
              </w:rPr>
              <w:fldChar w:fldCharType="begin"/>
            </w:r>
            <w:r w:rsidR="006441AC">
              <w:rPr>
                <w:noProof/>
                <w:webHidden/>
              </w:rPr>
              <w:instrText xml:space="preserve"> PAGEREF _Toc32496416 \h </w:instrText>
            </w:r>
            <w:r w:rsidR="006441AC">
              <w:rPr>
                <w:noProof/>
                <w:webHidden/>
              </w:rPr>
            </w:r>
            <w:r w:rsidR="006441AC">
              <w:rPr>
                <w:noProof/>
                <w:webHidden/>
              </w:rPr>
              <w:fldChar w:fldCharType="separate"/>
            </w:r>
            <w:r w:rsidR="006441AC">
              <w:rPr>
                <w:noProof/>
                <w:webHidden/>
              </w:rPr>
              <w:t>37</w:t>
            </w:r>
            <w:r w:rsidR="006441AC">
              <w:rPr>
                <w:noProof/>
                <w:webHidden/>
              </w:rPr>
              <w:fldChar w:fldCharType="end"/>
            </w:r>
          </w:hyperlink>
        </w:p>
        <w:p w:rsidR="006441AC" w:rsidRDefault="00E033A9">
          <w:pPr>
            <w:pStyle w:val="34"/>
            <w:rPr>
              <w:noProof/>
              <w:sz w:val="22"/>
              <w:szCs w:val="22"/>
              <w:lang w:eastAsia="ru-RU"/>
            </w:rPr>
          </w:pPr>
          <w:hyperlink w:anchor="_Toc32496417" w:history="1">
            <w:r w:rsidR="006441AC" w:rsidRPr="008B5D7E">
              <w:rPr>
                <w:rStyle w:val="aff0"/>
                <w:noProof/>
              </w:rPr>
              <w:t>Статья 29. Градостроительный регламент зоны развития жилой застройки (ЖР)</w:t>
            </w:r>
            <w:r w:rsidR="006441AC">
              <w:rPr>
                <w:noProof/>
                <w:webHidden/>
              </w:rPr>
              <w:tab/>
            </w:r>
            <w:r w:rsidR="006441AC">
              <w:rPr>
                <w:noProof/>
                <w:webHidden/>
              </w:rPr>
              <w:fldChar w:fldCharType="begin"/>
            </w:r>
            <w:r w:rsidR="006441AC">
              <w:rPr>
                <w:noProof/>
                <w:webHidden/>
              </w:rPr>
              <w:instrText xml:space="preserve"> PAGEREF _Toc32496417 \h </w:instrText>
            </w:r>
            <w:r w:rsidR="006441AC">
              <w:rPr>
                <w:noProof/>
                <w:webHidden/>
              </w:rPr>
            </w:r>
            <w:r w:rsidR="006441AC">
              <w:rPr>
                <w:noProof/>
                <w:webHidden/>
              </w:rPr>
              <w:fldChar w:fldCharType="separate"/>
            </w:r>
            <w:r w:rsidR="006441AC">
              <w:rPr>
                <w:noProof/>
                <w:webHidden/>
              </w:rPr>
              <w:t>47</w:t>
            </w:r>
            <w:r w:rsidR="006441AC">
              <w:rPr>
                <w:noProof/>
                <w:webHidden/>
              </w:rPr>
              <w:fldChar w:fldCharType="end"/>
            </w:r>
          </w:hyperlink>
        </w:p>
        <w:p w:rsidR="006441AC" w:rsidRDefault="00E033A9">
          <w:pPr>
            <w:pStyle w:val="34"/>
            <w:rPr>
              <w:noProof/>
              <w:sz w:val="22"/>
              <w:szCs w:val="22"/>
              <w:lang w:eastAsia="ru-RU"/>
            </w:rPr>
          </w:pPr>
          <w:hyperlink w:anchor="_Toc32496418" w:history="1">
            <w:r w:rsidR="006441AC" w:rsidRPr="008B5D7E">
              <w:rPr>
                <w:rStyle w:val="aff0"/>
                <w:noProof/>
              </w:rPr>
              <w:t>Статья 30. Градостроительный регламент общественно-деловой зоны (О1)</w:t>
            </w:r>
            <w:r w:rsidR="006441AC">
              <w:rPr>
                <w:noProof/>
                <w:webHidden/>
              </w:rPr>
              <w:tab/>
            </w:r>
            <w:r w:rsidR="006441AC">
              <w:rPr>
                <w:noProof/>
                <w:webHidden/>
              </w:rPr>
              <w:fldChar w:fldCharType="begin"/>
            </w:r>
            <w:r w:rsidR="006441AC">
              <w:rPr>
                <w:noProof/>
                <w:webHidden/>
              </w:rPr>
              <w:instrText xml:space="preserve"> PAGEREF _Toc32496418 \h </w:instrText>
            </w:r>
            <w:r w:rsidR="006441AC">
              <w:rPr>
                <w:noProof/>
                <w:webHidden/>
              </w:rPr>
            </w:r>
            <w:r w:rsidR="006441AC">
              <w:rPr>
                <w:noProof/>
                <w:webHidden/>
              </w:rPr>
              <w:fldChar w:fldCharType="separate"/>
            </w:r>
            <w:r w:rsidR="006441AC">
              <w:rPr>
                <w:noProof/>
                <w:webHidden/>
              </w:rPr>
              <w:t>57</w:t>
            </w:r>
            <w:r w:rsidR="006441AC">
              <w:rPr>
                <w:noProof/>
                <w:webHidden/>
              </w:rPr>
              <w:fldChar w:fldCharType="end"/>
            </w:r>
          </w:hyperlink>
        </w:p>
        <w:p w:rsidR="006441AC" w:rsidRDefault="00E033A9">
          <w:pPr>
            <w:pStyle w:val="34"/>
            <w:rPr>
              <w:noProof/>
              <w:sz w:val="22"/>
              <w:szCs w:val="22"/>
              <w:lang w:eastAsia="ru-RU"/>
            </w:rPr>
          </w:pPr>
          <w:hyperlink w:anchor="_Toc32496419" w:history="1">
            <w:r w:rsidR="006441AC" w:rsidRPr="008B5D7E">
              <w:rPr>
                <w:rStyle w:val="aff0"/>
                <w:noProof/>
              </w:rPr>
              <w:t>Статья 31. Градостроительный регламент общественно-деловой зоны (О2)</w:t>
            </w:r>
            <w:r w:rsidR="006441AC">
              <w:rPr>
                <w:noProof/>
                <w:webHidden/>
              </w:rPr>
              <w:tab/>
            </w:r>
            <w:r w:rsidR="006441AC">
              <w:rPr>
                <w:noProof/>
                <w:webHidden/>
              </w:rPr>
              <w:fldChar w:fldCharType="begin"/>
            </w:r>
            <w:r w:rsidR="006441AC">
              <w:rPr>
                <w:noProof/>
                <w:webHidden/>
              </w:rPr>
              <w:instrText xml:space="preserve"> PAGEREF _Toc32496419 \h </w:instrText>
            </w:r>
            <w:r w:rsidR="006441AC">
              <w:rPr>
                <w:noProof/>
                <w:webHidden/>
              </w:rPr>
            </w:r>
            <w:r w:rsidR="006441AC">
              <w:rPr>
                <w:noProof/>
                <w:webHidden/>
              </w:rPr>
              <w:fldChar w:fldCharType="separate"/>
            </w:r>
            <w:r w:rsidR="006441AC">
              <w:rPr>
                <w:noProof/>
                <w:webHidden/>
              </w:rPr>
              <w:t>68</w:t>
            </w:r>
            <w:r w:rsidR="006441AC">
              <w:rPr>
                <w:noProof/>
                <w:webHidden/>
              </w:rPr>
              <w:fldChar w:fldCharType="end"/>
            </w:r>
          </w:hyperlink>
        </w:p>
        <w:p w:rsidR="006441AC" w:rsidRDefault="00E033A9">
          <w:pPr>
            <w:pStyle w:val="34"/>
            <w:rPr>
              <w:noProof/>
              <w:sz w:val="22"/>
              <w:szCs w:val="22"/>
              <w:lang w:eastAsia="ru-RU"/>
            </w:rPr>
          </w:pPr>
          <w:hyperlink w:anchor="_Toc32496420" w:history="1">
            <w:r w:rsidR="006441AC" w:rsidRPr="008B5D7E">
              <w:rPr>
                <w:rStyle w:val="aff0"/>
                <w:noProof/>
              </w:rPr>
              <w:t>Статья 32. Градостроительный регламент зоны производственно-коммунальных объектов IV-V класса опасности (П1)</w:t>
            </w:r>
            <w:r w:rsidR="006441AC">
              <w:rPr>
                <w:noProof/>
                <w:webHidden/>
              </w:rPr>
              <w:tab/>
            </w:r>
            <w:r w:rsidR="006441AC">
              <w:rPr>
                <w:noProof/>
                <w:webHidden/>
              </w:rPr>
              <w:fldChar w:fldCharType="begin"/>
            </w:r>
            <w:r w:rsidR="006441AC">
              <w:rPr>
                <w:noProof/>
                <w:webHidden/>
              </w:rPr>
              <w:instrText xml:space="preserve"> PAGEREF _Toc32496420 \h </w:instrText>
            </w:r>
            <w:r w:rsidR="006441AC">
              <w:rPr>
                <w:noProof/>
                <w:webHidden/>
              </w:rPr>
            </w:r>
            <w:r w:rsidR="006441AC">
              <w:rPr>
                <w:noProof/>
                <w:webHidden/>
              </w:rPr>
              <w:fldChar w:fldCharType="separate"/>
            </w:r>
            <w:r w:rsidR="006441AC">
              <w:rPr>
                <w:noProof/>
                <w:webHidden/>
              </w:rPr>
              <w:t>79</w:t>
            </w:r>
            <w:r w:rsidR="006441AC">
              <w:rPr>
                <w:noProof/>
                <w:webHidden/>
              </w:rPr>
              <w:fldChar w:fldCharType="end"/>
            </w:r>
          </w:hyperlink>
        </w:p>
        <w:p w:rsidR="006441AC" w:rsidRDefault="00E033A9">
          <w:pPr>
            <w:pStyle w:val="34"/>
            <w:rPr>
              <w:noProof/>
              <w:sz w:val="22"/>
              <w:szCs w:val="22"/>
              <w:lang w:eastAsia="ru-RU"/>
            </w:rPr>
          </w:pPr>
          <w:hyperlink w:anchor="_Toc32496421" w:history="1">
            <w:r w:rsidR="006441AC" w:rsidRPr="008B5D7E">
              <w:rPr>
                <w:rStyle w:val="aff0"/>
                <w:noProof/>
              </w:rPr>
              <w:t>Статья 33. Градостроительный регламент зоны</w:t>
            </w:r>
            <w:r w:rsidR="006441AC" w:rsidRPr="008B5D7E">
              <w:rPr>
                <w:rStyle w:val="aff0"/>
                <w:rFonts w:ascii="Arial" w:eastAsia="Times New Roman" w:hAnsi="Arial" w:cs="Arial"/>
                <w:b/>
                <w:noProof/>
                <w:lang w:eastAsia="ru-RU"/>
              </w:rPr>
              <w:t xml:space="preserve"> </w:t>
            </w:r>
            <w:r w:rsidR="006441AC" w:rsidRPr="008B5D7E">
              <w:rPr>
                <w:rStyle w:val="aff0"/>
                <w:noProof/>
              </w:rPr>
              <w:t>развития производственных объектов (ПР)</w:t>
            </w:r>
            <w:r w:rsidR="006441AC">
              <w:rPr>
                <w:noProof/>
                <w:webHidden/>
              </w:rPr>
              <w:tab/>
            </w:r>
            <w:r w:rsidR="006441AC">
              <w:rPr>
                <w:noProof/>
                <w:webHidden/>
              </w:rPr>
              <w:fldChar w:fldCharType="begin"/>
            </w:r>
            <w:r w:rsidR="006441AC">
              <w:rPr>
                <w:noProof/>
                <w:webHidden/>
              </w:rPr>
              <w:instrText xml:space="preserve"> PAGEREF _Toc32496421 \h </w:instrText>
            </w:r>
            <w:r w:rsidR="006441AC">
              <w:rPr>
                <w:noProof/>
                <w:webHidden/>
              </w:rPr>
            </w:r>
            <w:r w:rsidR="006441AC">
              <w:rPr>
                <w:noProof/>
                <w:webHidden/>
              </w:rPr>
              <w:fldChar w:fldCharType="separate"/>
            </w:r>
            <w:r w:rsidR="006441AC">
              <w:rPr>
                <w:noProof/>
                <w:webHidden/>
              </w:rPr>
              <w:t>88</w:t>
            </w:r>
            <w:r w:rsidR="006441AC">
              <w:rPr>
                <w:noProof/>
                <w:webHidden/>
              </w:rPr>
              <w:fldChar w:fldCharType="end"/>
            </w:r>
          </w:hyperlink>
        </w:p>
        <w:p w:rsidR="006441AC" w:rsidRDefault="00E033A9">
          <w:pPr>
            <w:pStyle w:val="34"/>
            <w:rPr>
              <w:noProof/>
              <w:sz w:val="22"/>
              <w:szCs w:val="22"/>
              <w:lang w:eastAsia="ru-RU"/>
            </w:rPr>
          </w:pPr>
          <w:hyperlink w:anchor="_Toc32496422" w:history="1">
            <w:r w:rsidR="006441AC" w:rsidRPr="008B5D7E">
              <w:rPr>
                <w:rStyle w:val="aff0"/>
                <w:noProof/>
              </w:rPr>
              <w:t>Статья 34. Градостроительный регламент зоны объектов инженерной и транспортной инфраструктур, коммунальных объектов, объектов санитарной очистки (И1)</w:t>
            </w:r>
            <w:r w:rsidR="006441AC">
              <w:rPr>
                <w:noProof/>
                <w:webHidden/>
              </w:rPr>
              <w:tab/>
            </w:r>
            <w:r w:rsidR="006441AC">
              <w:rPr>
                <w:noProof/>
                <w:webHidden/>
              </w:rPr>
              <w:fldChar w:fldCharType="begin"/>
            </w:r>
            <w:r w:rsidR="006441AC">
              <w:rPr>
                <w:noProof/>
                <w:webHidden/>
              </w:rPr>
              <w:instrText xml:space="preserve"> PAGEREF _Toc32496422 \h </w:instrText>
            </w:r>
            <w:r w:rsidR="006441AC">
              <w:rPr>
                <w:noProof/>
                <w:webHidden/>
              </w:rPr>
            </w:r>
            <w:r w:rsidR="006441AC">
              <w:rPr>
                <w:noProof/>
                <w:webHidden/>
              </w:rPr>
              <w:fldChar w:fldCharType="separate"/>
            </w:r>
            <w:r w:rsidR="006441AC">
              <w:rPr>
                <w:noProof/>
                <w:webHidden/>
              </w:rPr>
              <w:t>99</w:t>
            </w:r>
            <w:r w:rsidR="006441AC">
              <w:rPr>
                <w:noProof/>
                <w:webHidden/>
              </w:rPr>
              <w:fldChar w:fldCharType="end"/>
            </w:r>
          </w:hyperlink>
        </w:p>
        <w:p w:rsidR="006441AC" w:rsidRDefault="00E033A9">
          <w:pPr>
            <w:pStyle w:val="34"/>
            <w:rPr>
              <w:noProof/>
              <w:sz w:val="22"/>
              <w:szCs w:val="22"/>
              <w:lang w:eastAsia="ru-RU"/>
            </w:rPr>
          </w:pPr>
          <w:hyperlink w:anchor="_Toc32496423" w:history="1">
            <w:r w:rsidR="006441AC" w:rsidRPr="008B5D7E">
              <w:rPr>
                <w:rStyle w:val="aff0"/>
                <w:noProof/>
              </w:rPr>
              <w:t>Статья 35. Градостроительный регламент зоны объектов железнодорожного транспорта  (И2)</w:t>
            </w:r>
            <w:r w:rsidR="006441AC">
              <w:rPr>
                <w:noProof/>
                <w:webHidden/>
              </w:rPr>
              <w:tab/>
            </w:r>
            <w:r w:rsidR="006441AC">
              <w:rPr>
                <w:noProof/>
                <w:webHidden/>
              </w:rPr>
              <w:fldChar w:fldCharType="begin"/>
            </w:r>
            <w:r w:rsidR="006441AC">
              <w:rPr>
                <w:noProof/>
                <w:webHidden/>
              </w:rPr>
              <w:instrText xml:space="preserve"> PAGEREF _Toc32496423 \h </w:instrText>
            </w:r>
            <w:r w:rsidR="006441AC">
              <w:rPr>
                <w:noProof/>
                <w:webHidden/>
              </w:rPr>
            </w:r>
            <w:r w:rsidR="006441AC">
              <w:rPr>
                <w:noProof/>
                <w:webHidden/>
              </w:rPr>
              <w:fldChar w:fldCharType="separate"/>
            </w:r>
            <w:r w:rsidR="006441AC">
              <w:rPr>
                <w:noProof/>
                <w:webHidden/>
              </w:rPr>
              <w:t>107</w:t>
            </w:r>
            <w:r w:rsidR="006441AC">
              <w:rPr>
                <w:noProof/>
                <w:webHidden/>
              </w:rPr>
              <w:fldChar w:fldCharType="end"/>
            </w:r>
          </w:hyperlink>
        </w:p>
        <w:p w:rsidR="006441AC" w:rsidRDefault="00E033A9">
          <w:pPr>
            <w:pStyle w:val="34"/>
            <w:rPr>
              <w:noProof/>
              <w:sz w:val="22"/>
              <w:szCs w:val="22"/>
              <w:lang w:eastAsia="ru-RU"/>
            </w:rPr>
          </w:pPr>
          <w:hyperlink w:anchor="_Toc32496424" w:history="1">
            <w:r w:rsidR="006441AC" w:rsidRPr="008B5D7E">
              <w:rPr>
                <w:rStyle w:val="aff0"/>
                <w:noProof/>
              </w:rPr>
              <w:t>Статья 36. Градостроительный регламент зоны сельскохозяйственных угодий  (СХ1)</w:t>
            </w:r>
            <w:r w:rsidR="006441AC">
              <w:rPr>
                <w:noProof/>
                <w:webHidden/>
              </w:rPr>
              <w:tab/>
            </w:r>
            <w:r w:rsidR="006441AC">
              <w:rPr>
                <w:noProof/>
                <w:webHidden/>
              </w:rPr>
              <w:fldChar w:fldCharType="begin"/>
            </w:r>
            <w:r w:rsidR="006441AC">
              <w:rPr>
                <w:noProof/>
                <w:webHidden/>
              </w:rPr>
              <w:instrText xml:space="preserve"> PAGEREF _Toc32496424 \h </w:instrText>
            </w:r>
            <w:r w:rsidR="006441AC">
              <w:rPr>
                <w:noProof/>
                <w:webHidden/>
              </w:rPr>
            </w:r>
            <w:r w:rsidR="006441AC">
              <w:rPr>
                <w:noProof/>
                <w:webHidden/>
              </w:rPr>
              <w:fldChar w:fldCharType="separate"/>
            </w:r>
            <w:r w:rsidR="006441AC">
              <w:rPr>
                <w:noProof/>
                <w:webHidden/>
              </w:rPr>
              <w:t>114</w:t>
            </w:r>
            <w:r w:rsidR="006441AC">
              <w:rPr>
                <w:noProof/>
                <w:webHidden/>
              </w:rPr>
              <w:fldChar w:fldCharType="end"/>
            </w:r>
          </w:hyperlink>
        </w:p>
        <w:p w:rsidR="006441AC" w:rsidRDefault="00E033A9">
          <w:pPr>
            <w:pStyle w:val="34"/>
            <w:rPr>
              <w:noProof/>
              <w:sz w:val="22"/>
              <w:szCs w:val="22"/>
              <w:lang w:eastAsia="ru-RU"/>
            </w:rPr>
          </w:pPr>
          <w:hyperlink w:anchor="_Toc32496425" w:history="1">
            <w:r w:rsidR="006441AC" w:rsidRPr="008B5D7E">
              <w:rPr>
                <w:rStyle w:val="aff0"/>
                <w:noProof/>
              </w:rPr>
              <w:t>Статья 37. Градостроительный регламент зоны парков, набережных, скверов, бульваров (Р1)</w:t>
            </w:r>
            <w:r w:rsidR="006441AC">
              <w:rPr>
                <w:noProof/>
                <w:webHidden/>
              </w:rPr>
              <w:tab/>
            </w:r>
            <w:r w:rsidR="006441AC">
              <w:rPr>
                <w:noProof/>
                <w:webHidden/>
              </w:rPr>
              <w:fldChar w:fldCharType="begin"/>
            </w:r>
            <w:r w:rsidR="006441AC">
              <w:rPr>
                <w:noProof/>
                <w:webHidden/>
              </w:rPr>
              <w:instrText xml:space="preserve"> PAGEREF _Toc32496425 \h </w:instrText>
            </w:r>
            <w:r w:rsidR="006441AC">
              <w:rPr>
                <w:noProof/>
                <w:webHidden/>
              </w:rPr>
            </w:r>
            <w:r w:rsidR="006441AC">
              <w:rPr>
                <w:noProof/>
                <w:webHidden/>
              </w:rPr>
              <w:fldChar w:fldCharType="separate"/>
            </w:r>
            <w:r w:rsidR="006441AC">
              <w:rPr>
                <w:noProof/>
                <w:webHidden/>
              </w:rPr>
              <w:t>121</w:t>
            </w:r>
            <w:r w:rsidR="006441AC">
              <w:rPr>
                <w:noProof/>
                <w:webHidden/>
              </w:rPr>
              <w:fldChar w:fldCharType="end"/>
            </w:r>
          </w:hyperlink>
        </w:p>
        <w:p w:rsidR="006441AC" w:rsidRDefault="00E033A9">
          <w:pPr>
            <w:pStyle w:val="34"/>
            <w:rPr>
              <w:noProof/>
              <w:sz w:val="22"/>
              <w:szCs w:val="22"/>
              <w:lang w:eastAsia="ru-RU"/>
            </w:rPr>
          </w:pPr>
          <w:hyperlink w:anchor="_Toc32496426" w:history="1">
            <w:r w:rsidR="006441AC" w:rsidRPr="008B5D7E">
              <w:rPr>
                <w:rStyle w:val="aff0"/>
                <w:noProof/>
              </w:rPr>
              <w:t>Статья 38. Градостроительный регламент зоны развития рекреации (РР)</w:t>
            </w:r>
            <w:r w:rsidR="006441AC">
              <w:rPr>
                <w:noProof/>
                <w:webHidden/>
              </w:rPr>
              <w:tab/>
            </w:r>
            <w:r w:rsidR="006441AC">
              <w:rPr>
                <w:noProof/>
                <w:webHidden/>
              </w:rPr>
              <w:fldChar w:fldCharType="begin"/>
            </w:r>
            <w:r w:rsidR="006441AC">
              <w:rPr>
                <w:noProof/>
                <w:webHidden/>
              </w:rPr>
              <w:instrText xml:space="preserve"> PAGEREF _Toc32496426 \h </w:instrText>
            </w:r>
            <w:r w:rsidR="006441AC">
              <w:rPr>
                <w:noProof/>
                <w:webHidden/>
              </w:rPr>
            </w:r>
            <w:r w:rsidR="006441AC">
              <w:rPr>
                <w:noProof/>
                <w:webHidden/>
              </w:rPr>
              <w:fldChar w:fldCharType="separate"/>
            </w:r>
            <w:r w:rsidR="006441AC">
              <w:rPr>
                <w:noProof/>
                <w:webHidden/>
              </w:rPr>
              <w:t>127</w:t>
            </w:r>
            <w:r w:rsidR="006441AC">
              <w:rPr>
                <w:noProof/>
                <w:webHidden/>
              </w:rPr>
              <w:fldChar w:fldCharType="end"/>
            </w:r>
          </w:hyperlink>
        </w:p>
        <w:p w:rsidR="006441AC" w:rsidRDefault="00E033A9">
          <w:pPr>
            <w:pStyle w:val="34"/>
            <w:rPr>
              <w:noProof/>
              <w:sz w:val="22"/>
              <w:szCs w:val="22"/>
              <w:lang w:eastAsia="ru-RU"/>
            </w:rPr>
          </w:pPr>
          <w:hyperlink w:anchor="_Toc32496427" w:history="1">
            <w:r w:rsidR="006441AC" w:rsidRPr="008B5D7E">
              <w:rPr>
                <w:rStyle w:val="aff0"/>
                <w:noProof/>
              </w:rPr>
              <w:t>Статья 39. Градостроительный регламент зоны кладбищ (СП1)</w:t>
            </w:r>
            <w:r w:rsidR="006441AC">
              <w:rPr>
                <w:noProof/>
                <w:webHidden/>
              </w:rPr>
              <w:tab/>
            </w:r>
            <w:r w:rsidR="006441AC">
              <w:rPr>
                <w:noProof/>
                <w:webHidden/>
              </w:rPr>
              <w:fldChar w:fldCharType="begin"/>
            </w:r>
            <w:r w:rsidR="006441AC">
              <w:rPr>
                <w:noProof/>
                <w:webHidden/>
              </w:rPr>
              <w:instrText xml:space="preserve"> PAGEREF _Toc32496427 \h </w:instrText>
            </w:r>
            <w:r w:rsidR="006441AC">
              <w:rPr>
                <w:noProof/>
                <w:webHidden/>
              </w:rPr>
            </w:r>
            <w:r w:rsidR="006441AC">
              <w:rPr>
                <w:noProof/>
                <w:webHidden/>
              </w:rPr>
              <w:fldChar w:fldCharType="separate"/>
            </w:r>
            <w:r w:rsidR="006441AC">
              <w:rPr>
                <w:noProof/>
                <w:webHidden/>
              </w:rPr>
              <w:t>131</w:t>
            </w:r>
            <w:r w:rsidR="006441AC">
              <w:rPr>
                <w:noProof/>
                <w:webHidden/>
              </w:rPr>
              <w:fldChar w:fldCharType="end"/>
            </w:r>
          </w:hyperlink>
        </w:p>
        <w:p w:rsidR="006441AC" w:rsidRDefault="00E033A9">
          <w:pPr>
            <w:pStyle w:val="34"/>
            <w:rPr>
              <w:noProof/>
              <w:sz w:val="22"/>
              <w:szCs w:val="22"/>
              <w:lang w:eastAsia="ru-RU"/>
            </w:rPr>
          </w:pPr>
          <w:hyperlink w:anchor="_Toc32496428" w:history="1">
            <w:r w:rsidR="006441AC" w:rsidRPr="008B5D7E">
              <w:rPr>
                <w:rStyle w:val="aff0"/>
                <w:noProof/>
              </w:rPr>
              <w:t>Статья 40. Градостроительный регламент зоны зеленых насаждений специального назначения (СП2)</w:t>
            </w:r>
            <w:r w:rsidR="006441AC">
              <w:rPr>
                <w:noProof/>
                <w:webHidden/>
              </w:rPr>
              <w:tab/>
            </w:r>
            <w:r w:rsidR="006441AC">
              <w:rPr>
                <w:noProof/>
                <w:webHidden/>
              </w:rPr>
              <w:fldChar w:fldCharType="begin"/>
            </w:r>
            <w:r w:rsidR="006441AC">
              <w:rPr>
                <w:noProof/>
                <w:webHidden/>
              </w:rPr>
              <w:instrText xml:space="preserve"> PAGEREF _Toc32496428 \h </w:instrText>
            </w:r>
            <w:r w:rsidR="006441AC">
              <w:rPr>
                <w:noProof/>
                <w:webHidden/>
              </w:rPr>
            </w:r>
            <w:r w:rsidR="006441AC">
              <w:rPr>
                <w:noProof/>
                <w:webHidden/>
              </w:rPr>
              <w:fldChar w:fldCharType="separate"/>
            </w:r>
            <w:r w:rsidR="006441AC">
              <w:rPr>
                <w:noProof/>
                <w:webHidden/>
              </w:rPr>
              <w:t>133</w:t>
            </w:r>
            <w:r w:rsidR="006441AC">
              <w:rPr>
                <w:noProof/>
                <w:webHidden/>
              </w:rPr>
              <w:fldChar w:fldCharType="end"/>
            </w:r>
          </w:hyperlink>
        </w:p>
        <w:p w:rsidR="006441AC" w:rsidRDefault="00E033A9">
          <w:pPr>
            <w:pStyle w:val="34"/>
            <w:rPr>
              <w:noProof/>
              <w:sz w:val="22"/>
              <w:szCs w:val="22"/>
              <w:lang w:eastAsia="ru-RU"/>
            </w:rPr>
          </w:pPr>
          <w:hyperlink w:anchor="_Toc32496429" w:history="1">
            <w:r w:rsidR="006441AC" w:rsidRPr="008B5D7E">
              <w:rPr>
                <w:rStyle w:val="aff0"/>
                <w:noProof/>
              </w:rPr>
              <w:t>Статья 41. Градостроительный регламент зоны защитных зеленых насаждений (СП3)</w:t>
            </w:r>
            <w:r w:rsidR="006441AC">
              <w:rPr>
                <w:noProof/>
                <w:webHidden/>
              </w:rPr>
              <w:tab/>
            </w:r>
            <w:r w:rsidR="006441AC">
              <w:rPr>
                <w:noProof/>
                <w:webHidden/>
              </w:rPr>
              <w:fldChar w:fldCharType="begin"/>
            </w:r>
            <w:r w:rsidR="006441AC">
              <w:rPr>
                <w:noProof/>
                <w:webHidden/>
              </w:rPr>
              <w:instrText xml:space="preserve"> PAGEREF _Toc32496429 \h </w:instrText>
            </w:r>
            <w:r w:rsidR="006441AC">
              <w:rPr>
                <w:noProof/>
                <w:webHidden/>
              </w:rPr>
            </w:r>
            <w:r w:rsidR="006441AC">
              <w:rPr>
                <w:noProof/>
                <w:webHidden/>
              </w:rPr>
              <w:fldChar w:fldCharType="separate"/>
            </w:r>
            <w:r w:rsidR="006441AC">
              <w:rPr>
                <w:noProof/>
                <w:webHidden/>
              </w:rPr>
              <w:t>135</w:t>
            </w:r>
            <w:r w:rsidR="006441AC">
              <w:rPr>
                <w:noProof/>
                <w:webHidden/>
              </w:rPr>
              <w:fldChar w:fldCharType="end"/>
            </w:r>
          </w:hyperlink>
        </w:p>
        <w:p w:rsidR="006441AC" w:rsidRDefault="00E033A9">
          <w:pPr>
            <w:pStyle w:val="34"/>
            <w:rPr>
              <w:noProof/>
              <w:sz w:val="22"/>
              <w:szCs w:val="22"/>
              <w:lang w:eastAsia="ru-RU"/>
            </w:rPr>
          </w:pPr>
          <w:hyperlink w:anchor="_Toc32496430" w:history="1">
            <w:r w:rsidR="006441AC" w:rsidRPr="008B5D7E">
              <w:rPr>
                <w:rStyle w:val="aff0"/>
                <w:noProof/>
              </w:rPr>
              <w:t>Статья 42.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6441AC">
              <w:rPr>
                <w:noProof/>
                <w:webHidden/>
              </w:rPr>
              <w:tab/>
            </w:r>
            <w:r w:rsidR="006441AC">
              <w:rPr>
                <w:noProof/>
                <w:webHidden/>
              </w:rPr>
              <w:fldChar w:fldCharType="begin"/>
            </w:r>
            <w:r w:rsidR="006441AC">
              <w:rPr>
                <w:noProof/>
                <w:webHidden/>
              </w:rPr>
              <w:instrText xml:space="preserve"> PAGEREF _Toc32496430 \h </w:instrText>
            </w:r>
            <w:r w:rsidR="006441AC">
              <w:rPr>
                <w:noProof/>
                <w:webHidden/>
              </w:rPr>
            </w:r>
            <w:r w:rsidR="006441AC">
              <w:rPr>
                <w:noProof/>
                <w:webHidden/>
              </w:rPr>
              <w:fldChar w:fldCharType="separate"/>
            </w:r>
            <w:r w:rsidR="006441AC">
              <w:rPr>
                <w:noProof/>
                <w:webHidden/>
              </w:rPr>
              <w:t>136</w:t>
            </w:r>
            <w:r w:rsidR="006441AC">
              <w:rPr>
                <w:noProof/>
                <w:webHidden/>
              </w:rPr>
              <w:fldChar w:fldCharType="end"/>
            </w:r>
          </w:hyperlink>
        </w:p>
        <w:p w:rsidR="006441AC" w:rsidRDefault="00E033A9">
          <w:pPr>
            <w:pStyle w:val="26"/>
            <w:rPr>
              <w:noProof/>
              <w:sz w:val="22"/>
              <w:szCs w:val="22"/>
              <w:lang w:eastAsia="ru-RU"/>
            </w:rPr>
          </w:pPr>
          <w:hyperlink w:anchor="_Toc32496431" w:history="1">
            <w:r w:rsidR="006441AC" w:rsidRPr="008B5D7E">
              <w:rPr>
                <w:rStyle w:val="aff0"/>
                <w:noProof/>
              </w:rPr>
              <w:t>Глава 7. Ограничения использования земельных участков и объектов капитального строительства по условиям охраны окружающей среды, защиты от чрезвычайных ситуаций природного и техногенного характера и иным вопросам</w:t>
            </w:r>
            <w:r w:rsidR="006441AC">
              <w:rPr>
                <w:noProof/>
                <w:webHidden/>
              </w:rPr>
              <w:tab/>
            </w:r>
            <w:r w:rsidR="006441AC">
              <w:rPr>
                <w:noProof/>
                <w:webHidden/>
              </w:rPr>
              <w:fldChar w:fldCharType="begin"/>
            </w:r>
            <w:r w:rsidR="006441AC">
              <w:rPr>
                <w:noProof/>
                <w:webHidden/>
              </w:rPr>
              <w:instrText xml:space="preserve"> PAGEREF _Toc32496431 \h </w:instrText>
            </w:r>
            <w:r w:rsidR="006441AC">
              <w:rPr>
                <w:noProof/>
                <w:webHidden/>
              </w:rPr>
            </w:r>
            <w:r w:rsidR="006441AC">
              <w:rPr>
                <w:noProof/>
                <w:webHidden/>
              </w:rPr>
              <w:fldChar w:fldCharType="separate"/>
            </w:r>
            <w:r w:rsidR="006441AC">
              <w:rPr>
                <w:noProof/>
                <w:webHidden/>
              </w:rPr>
              <w:t>138</w:t>
            </w:r>
            <w:r w:rsidR="006441AC">
              <w:rPr>
                <w:noProof/>
                <w:webHidden/>
              </w:rPr>
              <w:fldChar w:fldCharType="end"/>
            </w:r>
          </w:hyperlink>
        </w:p>
        <w:p w:rsidR="006441AC" w:rsidRDefault="00E033A9">
          <w:pPr>
            <w:pStyle w:val="34"/>
            <w:rPr>
              <w:noProof/>
              <w:sz w:val="22"/>
              <w:szCs w:val="22"/>
              <w:lang w:eastAsia="ru-RU"/>
            </w:rPr>
          </w:pPr>
          <w:hyperlink w:anchor="_Toc32496432" w:history="1">
            <w:r w:rsidR="006441AC" w:rsidRPr="008B5D7E">
              <w:rPr>
                <w:rStyle w:val="aff0"/>
                <w:noProof/>
              </w:rPr>
              <w:t>Статья 43. Ограничения использования земельных участков и объектов капитального строительства по условиям охраны объектов культурного наследия</w:t>
            </w:r>
            <w:r w:rsidR="006441AC">
              <w:rPr>
                <w:noProof/>
                <w:webHidden/>
              </w:rPr>
              <w:tab/>
            </w:r>
            <w:r w:rsidR="006441AC">
              <w:rPr>
                <w:noProof/>
                <w:webHidden/>
              </w:rPr>
              <w:fldChar w:fldCharType="begin"/>
            </w:r>
            <w:r w:rsidR="006441AC">
              <w:rPr>
                <w:noProof/>
                <w:webHidden/>
              </w:rPr>
              <w:instrText xml:space="preserve"> PAGEREF _Toc32496432 \h </w:instrText>
            </w:r>
            <w:r w:rsidR="006441AC">
              <w:rPr>
                <w:noProof/>
                <w:webHidden/>
              </w:rPr>
            </w:r>
            <w:r w:rsidR="006441AC">
              <w:rPr>
                <w:noProof/>
                <w:webHidden/>
              </w:rPr>
              <w:fldChar w:fldCharType="separate"/>
            </w:r>
            <w:r w:rsidR="006441AC">
              <w:rPr>
                <w:noProof/>
                <w:webHidden/>
              </w:rPr>
              <w:t>138</w:t>
            </w:r>
            <w:r w:rsidR="006441AC">
              <w:rPr>
                <w:noProof/>
                <w:webHidden/>
              </w:rPr>
              <w:fldChar w:fldCharType="end"/>
            </w:r>
          </w:hyperlink>
        </w:p>
        <w:p w:rsidR="006441AC" w:rsidRDefault="00E033A9">
          <w:pPr>
            <w:pStyle w:val="34"/>
            <w:rPr>
              <w:noProof/>
              <w:sz w:val="22"/>
              <w:szCs w:val="22"/>
              <w:lang w:eastAsia="ru-RU"/>
            </w:rPr>
          </w:pPr>
          <w:hyperlink w:anchor="_Toc32496433" w:history="1">
            <w:r w:rsidR="006441AC" w:rsidRPr="008B5D7E">
              <w:rPr>
                <w:rStyle w:val="aff0"/>
                <w:noProof/>
              </w:rPr>
              <w:t>Статья 44. Ограничения использования земельных участков и объектов капитального строительства по условиям охраны источников питьевого водоснабжения</w:t>
            </w:r>
            <w:r w:rsidR="006441AC">
              <w:rPr>
                <w:noProof/>
                <w:webHidden/>
              </w:rPr>
              <w:tab/>
            </w:r>
            <w:r w:rsidR="006441AC">
              <w:rPr>
                <w:noProof/>
                <w:webHidden/>
              </w:rPr>
              <w:fldChar w:fldCharType="begin"/>
            </w:r>
            <w:r w:rsidR="006441AC">
              <w:rPr>
                <w:noProof/>
                <w:webHidden/>
              </w:rPr>
              <w:instrText xml:space="preserve"> PAGEREF _Toc32496433 \h </w:instrText>
            </w:r>
            <w:r w:rsidR="006441AC">
              <w:rPr>
                <w:noProof/>
                <w:webHidden/>
              </w:rPr>
            </w:r>
            <w:r w:rsidR="006441AC">
              <w:rPr>
                <w:noProof/>
                <w:webHidden/>
              </w:rPr>
              <w:fldChar w:fldCharType="separate"/>
            </w:r>
            <w:r w:rsidR="006441AC">
              <w:rPr>
                <w:noProof/>
                <w:webHidden/>
              </w:rPr>
              <w:t>139</w:t>
            </w:r>
            <w:r w:rsidR="006441AC">
              <w:rPr>
                <w:noProof/>
                <w:webHidden/>
              </w:rPr>
              <w:fldChar w:fldCharType="end"/>
            </w:r>
          </w:hyperlink>
        </w:p>
        <w:p w:rsidR="006441AC" w:rsidRDefault="00E033A9">
          <w:pPr>
            <w:pStyle w:val="34"/>
            <w:rPr>
              <w:noProof/>
              <w:sz w:val="22"/>
              <w:szCs w:val="22"/>
              <w:lang w:eastAsia="ru-RU"/>
            </w:rPr>
          </w:pPr>
          <w:hyperlink w:anchor="_Toc32496434" w:history="1">
            <w:r w:rsidR="006441AC" w:rsidRPr="008B5D7E">
              <w:rPr>
                <w:rStyle w:val="aff0"/>
                <w:noProof/>
              </w:rPr>
              <w:t>Статья 45. Ограничения использования земельных участков и объектов капитального строительства по условиям охраны Водоохранных зон и прибрежных защитных полос водных объектов</w:t>
            </w:r>
            <w:r w:rsidR="006441AC">
              <w:rPr>
                <w:noProof/>
                <w:webHidden/>
              </w:rPr>
              <w:tab/>
            </w:r>
            <w:r w:rsidR="006441AC">
              <w:rPr>
                <w:noProof/>
                <w:webHidden/>
              </w:rPr>
              <w:fldChar w:fldCharType="begin"/>
            </w:r>
            <w:r w:rsidR="006441AC">
              <w:rPr>
                <w:noProof/>
                <w:webHidden/>
              </w:rPr>
              <w:instrText xml:space="preserve"> PAGEREF _Toc32496434 \h </w:instrText>
            </w:r>
            <w:r w:rsidR="006441AC">
              <w:rPr>
                <w:noProof/>
                <w:webHidden/>
              </w:rPr>
            </w:r>
            <w:r w:rsidR="006441AC">
              <w:rPr>
                <w:noProof/>
                <w:webHidden/>
              </w:rPr>
              <w:fldChar w:fldCharType="separate"/>
            </w:r>
            <w:r w:rsidR="006441AC">
              <w:rPr>
                <w:noProof/>
                <w:webHidden/>
              </w:rPr>
              <w:t>142</w:t>
            </w:r>
            <w:r w:rsidR="006441AC">
              <w:rPr>
                <w:noProof/>
                <w:webHidden/>
              </w:rPr>
              <w:fldChar w:fldCharType="end"/>
            </w:r>
          </w:hyperlink>
        </w:p>
        <w:p w:rsidR="006441AC" w:rsidRDefault="00E033A9">
          <w:pPr>
            <w:pStyle w:val="34"/>
            <w:rPr>
              <w:noProof/>
              <w:sz w:val="22"/>
              <w:szCs w:val="22"/>
              <w:lang w:eastAsia="ru-RU"/>
            </w:rPr>
          </w:pPr>
          <w:hyperlink w:anchor="_Toc32496435" w:history="1">
            <w:r w:rsidR="006441AC" w:rsidRPr="008B5D7E">
              <w:rPr>
                <w:rStyle w:val="aff0"/>
                <w:noProof/>
              </w:rPr>
              <w:t>Статья 46. Ограничения использования земельных участков и объектов капитального строительства по условиям охраны стационарных пунктов наблюдений за состоянием окружающей среды, ее загрязнением</w:t>
            </w:r>
            <w:r w:rsidR="006441AC">
              <w:rPr>
                <w:noProof/>
                <w:webHidden/>
              </w:rPr>
              <w:tab/>
            </w:r>
            <w:r w:rsidR="006441AC">
              <w:rPr>
                <w:noProof/>
                <w:webHidden/>
              </w:rPr>
              <w:fldChar w:fldCharType="begin"/>
            </w:r>
            <w:r w:rsidR="006441AC">
              <w:rPr>
                <w:noProof/>
                <w:webHidden/>
              </w:rPr>
              <w:instrText xml:space="preserve"> PAGEREF _Toc32496435 \h </w:instrText>
            </w:r>
            <w:r w:rsidR="006441AC">
              <w:rPr>
                <w:noProof/>
                <w:webHidden/>
              </w:rPr>
            </w:r>
            <w:r w:rsidR="006441AC">
              <w:rPr>
                <w:noProof/>
                <w:webHidden/>
              </w:rPr>
              <w:fldChar w:fldCharType="separate"/>
            </w:r>
            <w:r w:rsidR="006441AC">
              <w:rPr>
                <w:noProof/>
                <w:webHidden/>
              </w:rPr>
              <w:t>143</w:t>
            </w:r>
            <w:r w:rsidR="006441AC">
              <w:rPr>
                <w:noProof/>
                <w:webHidden/>
              </w:rPr>
              <w:fldChar w:fldCharType="end"/>
            </w:r>
          </w:hyperlink>
        </w:p>
        <w:p w:rsidR="006441AC" w:rsidRDefault="00E033A9">
          <w:pPr>
            <w:pStyle w:val="34"/>
            <w:rPr>
              <w:noProof/>
              <w:sz w:val="22"/>
              <w:szCs w:val="22"/>
              <w:lang w:eastAsia="ru-RU"/>
            </w:rPr>
          </w:pPr>
          <w:hyperlink w:anchor="_Toc32496436" w:history="1">
            <w:r w:rsidR="006441AC" w:rsidRPr="008B5D7E">
              <w:rPr>
                <w:rStyle w:val="aff0"/>
                <w:noProof/>
              </w:rPr>
              <w:t>Статья 47. Ограничения использования земельных участков и объектов капитального строительства по условиям охраны Санитарных, защитных и санитарно-защитных зон</w:t>
            </w:r>
            <w:r w:rsidR="006441AC">
              <w:rPr>
                <w:noProof/>
                <w:webHidden/>
              </w:rPr>
              <w:tab/>
            </w:r>
            <w:r w:rsidR="006441AC">
              <w:rPr>
                <w:noProof/>
                <w:webHidden/>
              </w:rPr>
              <w:fldChar w:fldCharType="begin"/>
            </w:r>
            <w:r w:rsidR="006441AC">
              <w:rPr>
                <w:noProof/>
                <w:webHidden/>
              </w:rPr>
              <w:instrText xml:space="preserve"> PAGEREF _Toc32496436 \h </w:instrText>
            </w:r>
            <w:r w:rsidR="006441AC">
              <w:rPr>
                <w:noProof/>
                <w:webHidden/>
              </w:rPr>
            </w:r>
            <w:r w:rsidR="006441AC">
              <w:rPr>
                <w:noProof/>
                <w:webHidden/>
              </w:rPr>
              <w:fldChar w:fldCharType="separate"/>
            </w:r>
            <w:r w:rsidR="006441AC">
              <w:rPr>
                <w:noProof/>
                <w:webHidden/>
              </w:rPr>
              <w:t>143</w:t>
            </w:r>
            <w:r w:rsidR="006441AC">
              <w:rPr>
                <w:noProof/>
                <w:webHidden/>
              </w:rPr>
              <w:fldChar w:fldCharType="end"/>
            </w:r>
          </w:hyperlink>
        </w:p>
        <w:p w:rsidR="006441AC" w:rsidRDefault="00E033A9">
          <w:pPr>
            <w:pStyle w:val="34"/>
            <w:rPr>
              <w:noProof/>
              <w:sz w:val="22"/>
              <w:szCs w:val="22"/>
              <w:lang w:eastAsia="ru-RU"/>
            </w:rPr>
          </w:pPr>
          <w:hyperlink w:anchor="_Toc32496437" w:history="1">
            <w:r w:rsidR="006441AC" w:rsidRPr="008B5D7E">
              <w:rPr>
                <w:rStyle w:val="aff0"/>
                <w:noProof/>
              </w:rPr>
              <w:t>Статья 48. Ограничения использования земельных участков и объектов капитального строительства, подверженные риску возникновения чрезвычайных ситуаций природного и техногенного характера и воздействия их последствий</w:t>
            </w:r>
            <w:r w:rsidR="006441AC">
              <w:rPr>
                <w:noProof/>
                <w:webHidden/>
              </w:rPr>
              <w:tab/>
            </w:r>
            <w:r w:rsidR="006441AC">
              <w:rPr>
                <w:noProof/>
                <w:webHidden/>
              </w:rPr>
              <w:fldChar w:fldCharType="begin"/>
            </w:r>
            <w:r w:rsidR="006441AC">
              <w:rPr>
                <w:noProof/>
                <w:webHidden/>
              </w:rPr>
              <w:instrText xml:space="preserve"> PAGEREF _Toc32496437 \h </w:instrText>
            </w:r>
            <w:r w:rsidR="006441AC">
              <w:rPr>
                <w:noProof/>
                <w:webHidden/>
              </w:rPr>
            </w:r>
            <w:r w:rsidR="006441AC">
              <w:rPr>
                <w:noProof/>
                <w:webHidden/>
              </w:rPr>
              <w:fldChar w:fldCharType="separate"/>
            </w:r>
            <w:r w:rsidR="006441AC">
              <w:rPr>
                <w:noProof/>
                <w:webHidden/>
              </w:rPr>
              <w:t>145</w:t>
            </w:r>
            <w:r w:rsidR="006441AC">
              <w:rPr>
                <w:noProof/>
                <w:webHidden/>
              </w:rPr>
              <w:fldChar w:fldCharType="end"/>
            </w:r>
          </w:hyperlink>
        </w:p>
        <w:p w:rsidR="006441AC" w:rsidRDefault="00E033A9">
          <w:pPr>
            <w:pStyle w:val="26"/>
            <w:rPr>
              <w:noProof/>
              <w:sz w:val="22"/>
              <w:szCs w:val="22"/>
              <w:lang w:eastAsia="ru-RU"/>
            </w:rPr>
          </w:pPr>
          <w:hyperlink w:anchor="_Toc32496438" w:history="1">
            <w:r w:rsidR="006441AC" w:rsidRPr="008B5D7E">
              <w:rPr>
                <w:rStyle w:val="aff0"/>
                <w:noProof/>
              </w:rPr>
              <w:t>Глава 8. Положение о регулировании иных вопросов землепользования и застройки</w:t>
            </w:r>
            <w:r w:rsidR="006441AC">
              <w:rPr>
                <w:noProof/>
                <w:webHidden/>
              </w:rPr>
              <w:tab/>
            </w:r>
            <w:r w:rsidR="006441AC">
              <w:rPr>
                <w:noProof/>
                <w:webHidden/>
              </w:rPr>
              <w:fldChar w:fldCharType="begin"/>
            </w:r>
            <w:r w:rsidR="006441AC">
              <w:rPr>
                <w:noProof/>
                <w:webHidden/>
              </w:rPr>
              <w:instrText xml:space="preserve"> PAGEREF _Toc32496438 \h </w:instrText>
            </w:r>
            <w:r w:rsidR="006441AC">
              <w:rPr>
                <w:noProof/>
                <w:webHidden/>
              </w:rPr>
            </w:r>
            <w:r w:rsidR="006441AC">
              <w:rPr>
                <w:noProof/>
                <w:webHidden/>
              </w:rPr>
              <w:fldChar w:fldCharType="separate"/>
            </w:r>
            <w:r w:rsidR="006441AC">
              <w:rPr>
                <w:noProof/>
                <w:webHidden/>
              </w:rPr>
              <w:t>146</w:t>
            </w:r>
            <w:r w:rsidR="006441AC">
              <w:rPr>
                <w:noProof/>
                <w:webHidden/>
              </w:rPr>
              <w:fldChar w:fldCharType="end"/>
            </w:r>
          </w:hyperlink>
        </w:p>
        <w:p w:rsidR="006441AC" w:rsidRDefault="00E033A9">
          <w:pPr>
            <w:pStyle w:val="34"/>
            <w:rPr>
              <w:noProof/>
              <w:sz w:val="22"/>
              <w:szCs w:val="22"/>
              <w:lang w:eastAsia="ru-RU"/>
            </w:rPr>
          </w:pPr>
          <w:hyperlink w:anchor="_Toc32496439" w:history="1">
            <w:r w:rsidR="006441AC" w:rsidRPr="008B5D7E">
              <w:rPr>
                <w:rStyle w:val="aff0"/>
                <w:noProof/>
              </w:rPr>
              <w:t>Статья 49. Контроль за использованием земельных участков и объектов капитального строительства</w:t>
            </w:r>
            <w:r w:rsidR="006441AC">
              <w:rPr>
                <w:noProof/>
                <w:webHidden/>
              </w:rPr>
              <w:tab/>
            </w:r>
            <w:r w:rsidR="006441AC">
              <w:rPr>
                <w:noProof/>
                <w:webHidden/>
              </w:rPr>
              <w:fldChar w:fldCharType="begin"/>
            </w:r>
            <w:r w:rsidR="006441AC">
              <w:rPr>
                <w:noProof/>
                <w:webHidden/>
              </w:rPr>
              <w:instrText xml:space="preserve"> PAGEREF _Toc32496439 \h </w:instrText>
            </w:r>
            <w:r w:rsidR="006441AC">
              <w:rPr>
                <w:noProof/>
                <w:webHidden/>
              </w:rPr>
            </w:r>
            <w:r w:rsidR="006441AC">
              <w:rPr>
                <w:noProof/>
                <w:webHidden/>
              </w:rPr>
              <w:fldChar w:fldCharType="separate"/>
            </w:r>
            <w:r w:rsidR="006441AC">
              <w:rPr>
                <w:noProof/>
                <w:webHidden/>
              </w:rPr>
              <w:t>146</w:t>
            </w:r>
            <w:r w:rsidR="006441AC">
              <w:rPr>
                <w:noProof/>
                <w:webHidden/>
              </w:rPr>
              <w:fldChar w:fldCharType="end"/>
            </w:r>
          </w:hyperlink>
        </w:p>
        <w:p w:rsidR="006441AC" w:rsidRDefault="00E033A9">
          <w:pPr>
            <w:pStyle w:val="34"/>
            <w:rPr>
              <w:noProof/>
              <w:sz w:val="22"/>
              <w:szCs w:val="22"/>
              <w:lang w:eastAsia="ru-RU"/>
            </w:rPr>
          </w:pPr>
          <w:hyperlink w:anchor="_Toc32496440" w:history="1">
            <w:r w:rsidR="006441AC" w:rsidRPr="008B5D7E">
              <w:rPr>
                <w:rStyle w:val="aff0"/>
                <w:noProof/>
              </w:rPr>
              <w:t>Статья 50. Порядок градостроительного освоения территорий общего пользования</w:t>
            </w:r>
            <w:r w:rsidR="006441AC">
              <w:rPr>
                <w:noProof/>
                <w:webHidden/>
              </w:rPr>
              <w:tab/>
            </w:r>
            <w:r w:rsidR="006441AC">
              <w:rPr>
                <w:noProof/>
                <w:webHidden/>
              </w:rPr>
              <w:fldChar w:fldCharType="begin"/>
            </w:r>
            <w:r w:rsidR="006441AC">
              <w:rPr>
                <w:noProof/>
                <w:webHidden/>
              </w:rPr>
              <w:instrText xml:space="preserve"> PAGEREF _Toc32496440 \h </w:instrText>
            </w:r>
            <w:r w:rsidR="006441AC">
              <w:rPr>
                <w:noProof/>
                <w:webHidden/>
              </w:rPr>
            </w:r>
            <w:r w:rsidR="006441AC">
              <w:rPr>
                <w:noProof/>
                <w:webHidden/>
              </w:rPr>
              <w:fldChar w:fldCharType="separate"/>
            </w:r>
            <w:r w:rsidR="006441AC">
              <w:rPr>
                <w:noProof/>
                <w:webHidden/>
              </w:rPr>
              <w:t>146</w:t>
            </w:r>
            <w:r w:rsidR="006441AC">
              <w:rPr>
                <w:noProof/>
                <w:webHidden/>
              </w:rPr>
              <w:fldChar w:fldCharType="end"/>
            </w:r>
          </w:hyperlink>
        </w:p>
        <w:p w:rsidR="006441AC" w:rsidRDefault="00E033A9">
          <w:pPr>
            <w:pStyle w:val="34"/>
            <w:rPr>
              <w:noProof/>
              <w:sz w:val="22"/>
              <w:szCs w:val="22"/>
              <w:lang w:eastAsia="ru-RU"/>
            </w:rPr>
          </w:pPr>
          <w:hyperlink w:anchor="_Toc32496441" w:history="1">
            <w:r w:rsidR="006441AC" w:rsidRPr="008B5D7E">
              <w:rPr>
                <w:rStyle w:val="aff0"/>
                <w:noProof/>
              </w:rPr>
              <w:t>Статья 51. Виды разрешённого использования земельных участков и объектов капитального строительства, расположенных в пределах  территорий общего пользования</w:t>
            </w:r>
            <w:r w:rsidR="006441AC">
              <w:rPr>
                <w:noProof/>
                <w:webHidden/>
              </w:rPr>
              <w:tab/>
            </w:r>
            <w:r w:rsidR="006441AC">
              <w:rPr>
                <w:noProof/>
                <w:webHidden/>
              </w:rPr>
              <w:fldChar w:fldCharType="begin"/>
            </w:r>
            <w:r w:rsidR="006441AC">
              <w:rPr>
                <w:noProof/>
                <w:webHidden/>
              </w:rPr>
              <w:instrText xml:space="preserve"> PAGEREF _Toc32496441 \h </w:instrText>
            </w:r>
            <w:r w:rsidR="006441AC">
              <w:rPr>
                <w:noProof/>
                <w:webHidden/>
              </w:rPr>
            </w:r>
            <w:r w:rsidR="006441AC">
              <w:rPr>
                <w:noProof/>
                <w:webHidden/>
              </w:rPr>
              <w:fldChar w:fldCharType="separate"/>
            </w:r>
            <w:r w:rsidR="006441AC">
              <w:rPr>
                <w:noProof/>
                <w:webHidden/>
              </w:rPr>
              <w:t>148</w:t>
            </w:r>
            <w:r w:rsidR="006441AC">
              <w:rPr>
                <w:noProof/>
                <w:webHidden/>
              </w:rPr>
              <w:fldChar w:fldCharType="end"/>
            </w:r>
          </w:hyperlink>
        </w:p>
        <w:p w:rsidR="006441AC" w:rsidRDefault="00E033A9">
          <w:pPr>
            <w:pStyle w:val="34"/>
            <w:rPr>
              <w:noProof/>
              <w:sz w:val="22"/>
              <w:szCs w:val="22"/>
              <w:lang w:eastAsia="ru-RU"/>
            </w:rPr>
          </w:pPr>
          <w:hyperlink w:anchor="_Toc32496442" w:history="1">
            <w:r w:rsidR="006441AC" w:rsidRPr="008B5D7E">
              <w:rPr>
                <w:rStyle w:val="aff0"/>
                <w:noProof/>
              </w:rPr>
              <w:t>Статья 52. Особенности использования территорий общего пользования</w:t>
            </w:r>
            <w:r w:rsidR="006441AC">
              <w:rPr>
                <w:noProof/>
                <w:webHidden/>
              </w:rPr>
              <w:tab/>
            </w:r>
            <w:r w:rsidR="006441AC">
              <w:rPr>
                <w:noProof/>
                <w:webHidden/>
              </w:rPr>
              <w:fldChar w:fldCharType="begin"/>
            </w:r>
            <w:r w:rsidR="006441AC">
              <w:rPr>
                <w:noProof/>
                <w:webHidden/>
              </w:rPr>
              <w:instrText xml:space="preserve"> PAGEREF _Toc32496442 \h </w:instrText>
            </w:r>
            <w:r w:rsidR="006441AC">
              <w:rPr>
                <w:noProof/>
                <w:webHidden/>
              </w:rPr>
            </w:r>
            <w:r w:rsidR="006441AC">
              <w:rPr>
                <w:noProof/>
                <w:webHidden/>
              </w:rPr>
              <w:fldChar w:fldCharType="separate"/>
            </w:r>
            <w:r w:rsidR="006441AC">
              <w:rPr>
                <w:noProof/>
                <w:webHidden/>
              </w:rPr>
              <w:t>149</w:t>
            </w:r>
            <w:r w:rsidR="006441AC">
              <w:rPr>
                <w:noProof/>
                <w:webHidden/>
              </w:rPr>
              <w:fldChar w:fldCharType="end"/>
            </w:r>
          </w:hyperlink>
        </w:p>
        <w:p w:rsidR="006441AC" w:rsidRDefault="00E033A9">
          <w:pPr>
            <w:pStyle w:val="34"/>
            <w:rPr>
              <w:noProof/>
              <w:sz w:val="22"/>
              <w:szCs w:val="22"/>
              <w:lang w:eastAsia="ru-RU"/>
            </w:rPr>
          </w:pPr>
          <w:hyperlink w:anchor="_Toc32496443" w:history="1">
            <w:r w:rsidR="006441AC" w:rsidRPr="008B5D7E">
              <w:rPr>
                <w:rStyle w:val="aff0"/>
                <w:noProof/>
              </w:rPr>
              <w:t>Статья 53.  Особенности использования частей, не включенных в состав территорий общего пользования земельных участков, которыми беспрепятственно пользуется неограниченный круг лиц</w:t>
            </w:r>
            <w:r w:rsidR="006441AC">
              <w:rPr>
                <w:noProof/>
                <w:webHidden/>
              </w:rPr>
              <w:tab/>
            </w:r>
            <w:r w:rsidR="006441AC">
              <w:rPr>
                <w:noProof/>
                <w:webHidden/>
              </w:rPr>
              <w:fldChar w:fldCharType="begin"/>
            </w:r>
            <w:r w:rsidR="006441AC">
              <w:rPr>
                <w:noProof/>
                <w:webHidden/>
              </w:rPr>
              <w:instrText xml:space="preserve"> PAGEREF _Toc32496443 \h </w:instrText>
            </w:r>
            <w:r w:rsidR="006441AC">
              <w:rPr>
                <w:noProof/>
                <w:webHidden/>
              </w:rPr>
            </w:r>
            <w:r w:rsidR="006441AC">
              <w:rPr>
                <w:noProof/>
                <w:webHidden/>
              </w:rPr>
              <w:fldChar w:fldCharType="separate"/>
            </w:r>
            <w:r w:rsidR="006441AC">
              <w:rPr>
                <w:noProof/>
                <w:webHidden/>
              </w:rPr>
              <w:t>150</w:t>
            </w:r>
            <w:r w:rsidR="006441AC">
              <w:rPr>
                <w:noProof/>
                <w:webHidden/>
              </w:rPr>
              <w:fldChar w:fldCharType="end"/>
            </w:r>
          </w:hyperlink>
        </w:p>
        <w:p w:rsidR="006441AC" w:rsidRDefault="00E033A9">
          <w:pPr>
            <w:pStyle w:val="34"/>
            <w:rPr>
              <w:noProof/>
              <w:sz w:val="22"/>
              <w:szCs w:val="22"/>
              <w:lang w:eastAsia="ru-RU"/>
            </w:rPr>
          </w:pPr>
          <w:hyperlink w:anchor="_Toc32496444" w:history="1">
            <w:r w:rsidR="006441AC" w:rsidRPr="008B5D7E">
              <w:rPr>
                <w:rStyle w:val="aff0"/>
                <w:noProof/>
              </w:rPr>
              <w:t>Статья 54. Устройство ограждений земельных участков</w:t>
            </w:r>
            <w:r w:rsidR="006441AC">
              <w:rPr>
                <w:noProof/>
                <w:webHidden/>
              </w:rPr>
              <w:tab/>
            </w:r>
            <w:r w:rsidR="006441AC">
              <w:rPr>
                <w:noProof/>
                <w:webHidden/>
              </w:rPr>
              <w:fldChar w:fldCharType="begin"/>
            </w:r>
            <w:r w:rsidR="006441AC">
              <w:rPr>
                <w:noProof/>
                <w:webHidden/>
              </w:rPr>
              <w:instrText xml:space="preserve"> PAGEREF _Toc32496444 \h </w:instrText>
            </w:r>
            <w:r w:rsidR="006441AC">
              <w:rPr>
                <w:noProof/>
                <w:webHidden/>
              </w:rPr>
            </w:r>
            <w:r w:rsidR="006441AC">
              <w:rPr>
                <w:noProof/>
                <w:webHidden/>
              </w:rPr>
              <w:fldChar w:fldCharType="separate"/>
            </w:r>
            <w:r w:rsidR="006441AC">
              <w:rPr>
                <w:noProof/>
                <w:webHidden/>
              </w:rPr>
              <w:t>151</w:t>
            </w:r>
            <w:r w:rsidR="006441AC">
              <w:rPr>
                <w:noProof/>
                <w:webHidden/>
              </w:rPr>
              <w:fldChar w:fldCharType="end"/>
            </w:r>
          </w:hyperlink>
        </w:p>
        <w:p w:rsidR="006441AC" w:rsidRDefault="00E033A9">
          <w:pPr>
            <w:pStyle w:val="34"/>
            <w:rPr>
              <w:noProof/>
              <w:sz w:val="22"/>
              <w:szCs w:val="22"/>
              <w:lang w:eastAsia="ru-RU"/>
            </w:rPr>
          </w:pPr>
          <w:hyperlink w:anchor="_Toc32496445" w:history="1">
            <w:r w:rsidR="006441AC" w:rsidRPr="008B5D7E">
              <w:rPr>
                <w:rStyle w:val="aff0"/>
                <w:noProof/>
              </w:rPr>
              <w:t>Статья 55. Доступ маломобильных групп населения к строящимся и реконструируемым объектам капитального строительства</w:t>
            </w:r>
            <w:r w:rsidR="006441AC">
              <w:rPr>
                <w:noProof/>
                <w:webHidden/>
              </w:rPr>
              <w:tab/>
            </w:r>
            <w:r w:rsidR="006441AC">
              <w:rPr>
                <w:noProof/>
                <w:webHidden/>
              </w:rPr>
              <w:fldChar w:fldCharType="begin"/>
            </w:r>
            <w:r w:rsidR="006441AC">
              <w:rPr>
                <w:noProof/>
                <w:webHidden/>
              </w:rPr>
              <w:instrText xml:space="preserve"> PAGEREF _Toc32496445 \h </w:instrText>
            </w:r>
            <w:r w:rsidR="006441AC">
              <w:rPr>
                <w:noProof/>
                <w:webHidden/>
              </w:rPr>
            </w:r>
            <w:r w:rsidR="006441AC">
              <w:rPr>
                <w:noProof/>
                <w:webHidden/>
              </w:rPr>
              <w:fldChar w:fldCharType="separate"/>
            </w:r>
            <w:r w:rsidR="006441AC">
              <w:rPr>
                <w:noProof/>
                <w:webHidden/>
              </w:rPr>
              <w:t>151</w:t>
            </w:r>
            <w:r w:rsidR="006441AC">
              <w:rPr>
                <w:noProof/>
                <w:webHidden/>
              </w:rPr>
              <w:fldChar w:fldCharType="end"/>
            </w:r>
          </w:hyperlink>
        </w:p>
        <w:p w:rsidR="006441AC" w:rsidRDefault="00E033A9">
          <w:pPr>
            <w:pStyle w:val="26"/>
            <w:rPr>
              <w:noProof/>
              <w:sz w:val="22"/>
              <w:szCs w:val="22"/>
              <w:lang w:eastAsia="ru-RU"/>
            </w:rPr>
          </w:pPr>
          <w:hyperlink w:anchor="_Toc32496446" w:history="1">
            <w:r w:rsidR="006441AC" w:rsidRPr="008B5D7E">
              <w:rPr>
                <w:rStyle w:val="aff0"/>
                <w:noProof/>
              </w:rPr>
              <w:t>Глава 9. Положение о внесении изменений в правила землепользования и застройки</w:t>
            </w:r>
            <w:r w:rsidR="006441AC">
              <w:rPr>
                <w:noProof/>
                <w:webHidden/>
              </w:rPr>
              <w:tab/>
            </w:r>
            <w:r w:rsidR="006441AC">
              <w:rPr>
                <w:noProof/>
                <w:webHidden/>
              </w:rPr>
              <w:fldChar w:fldCharType="begin"/>
            </w:r>
            <w:r w:rsidR="006441AC">
              <w:rPr>
                <w:noProof/>
                <w:webHidden/>
              </w:rPr>
              <w:instrText xml:space="preserve"> PAGEREF _Toc32496446 \h </w:instrText>
            </w:r>
            <w:r w:rsidR="006441AC">
              <w:rPr>
                <w:noProof/>
                <w:webHidden/>
              </w:rPr>
            </w:r>
            <w:r w:rsidR="006441AC">
              <w:rPr>
                <w:noProof/>
                <w:webHidden/>
              </w:rPr>
              <w:fldChar w:fldCharType="separate"/>
            </w:r>
            <w:r w:rsidR="006441AC">
              <w:rPr>
                <w:noProof/>
                <w:webHidden/>
              </w:rPr>
              <w:t>152</w:t>
            </w:r>
            <w:r w:rsidR="006441AC">
              <w:rPr>
                <w:noProof/>
                <w:webHidden/>
              </w:rPr>
              <w:fldChar w:fldCharType="end"/>
            </w:r>
          </w:hyperlink>
        </w:p>
        <w:p w:rsidR="006441AC" w:rsidRDefault="00E033A9">
          <w:pPr>
            <w:pStyle w:val="34"/>
            <w:rPr>
              <w:noProof/>
              <w:sz w:val="22"/>
              <w:szCs w:val="22"/>
              <w:lang w:eastAsia="ru-RU"/>
            </w:rPr>
          </w:pPr>
          <w:hyperlink w:anchor="_Toc32496447" w:history="1">
            <w:r w:rsidR="006441AC" w:rsidRPr="008B5D7E">
              <w:rPr>
                <w:rStyle w:val="aff0"/>
                <w:noProof/>
              </w:rPr>
              <w:t>Статья 56. Действие Правил по отношению к генеральному плану сельского поселения и к ранее возникшим правам</w:t>
            </w:r>
            <w:r w:rsidR="006441AC">
              <w:rPr>
                <w:noProof/>
                <w:webHidden/>
              </w:rPr>
              <w:tab/>
            </w:r>
            <w:r w:rsidR="006441AC">
              <w:rPr>
                <w:noProof/>
                <w:webHidden/>
              </w:rPr>
              <w:fldChar w:fldCharType="begin"/>
            </w:r>
            <w:r w:rsidR="006441AC">
              <w:rPr>
                <w:noProof/>
                <w:webHidden/>
              </w:rPr>
              <w:instrText xml:space="preserve"> PAGEREF _Toc32496447 \h </w:instrText>
            </w:r>
            <w:r w:rsidR="006441AC">
              <w:rPr>
                <w:noProof/>
                <w:webHidden/>
              </w:rPr>
            </w:r>
            <w:r w:rsidR="006441AC">
              <w:rPr>
                <w:noProof/>
                <w:webHidden/>
              </w:rPr>
              <w:fldChar w:fldCharType="separate"/>
            </w:r>
            <w:r w:rsidR="006441AC">
              <w:rPr>
                <w:noProof/>
                <w:webHidden/>
              </w:rPr>
              <w:t>152</w:t>
            </w:r>
            <w:r w:rsidR="006441AC">
              <w:rPr>
                <w:noProof/>
                <w:webHidden/>
              </w:rPr>
              <w:fldChar w:fldCharType="end"/>
            </w:r>
          </w:hyperlink>
        </w:p>
        <w:p w:rsidR="006441AC" w:rsidRDefault="00E033A9">
          <w:pPr>
            <w:pStyle w:val="34"/>
            <w:rPr>
              <w:noProof/>
              <w:sz w:val="22"/>
              <w:szCs w:val="22"/>
              <w:lang w:eastAsia="ru-RU"/>
            </w:rPr>
          </w:pPr>
          <w:hyperlink w:anchor="_Toc32496448" w:history="1">
            <w:r w:rsidR="006441AC" w:rsidRPr="008B5D7E">
              <w:rPr>
                <w:rStyle w:val="aff0"/>
                <w:noProof/>
              </w:rPr>
              <w:t>Статья 57. Внесение изменений в Правила</w:t>
            </w:r>
            <w:r w:rsidR="006441AC">
              <w:rPr>
                <w:noProof/>
                <w:webHidden/>
              </w:rPr>
              <w:tab/>
            </w:r>
            <w:r w:rsidR="006441AC">
              <w:rPr>
                <w:noProof/>
                <w:webHidden/>
              </w:rPr>
              <w:fldChar w:fldCharType="begin"/>
            </w:r>
            <w:r w:rsidR="006441AC">
              <w:rPr>
                <w:noProof/>
                <w:webHidden/>
              </w:rPr>
              <w:instrText xml:space="preserve"> PAGEREF _Toc32496448 \h </w:instrText>
            </w:r>
            <w:r w:rsidR="006441AC">
              <w:rPr>
                <w:noProof/>
                <w:webHidden/>
              </w:rPr>
            </w:r>
            <w:r w:rsidR="006441AC">
              <w:rPr>
                <w:noProof/>
                <w:webHidden/>
              </w:rPr>
              <w:fldChar w:fldCharType="separate"/>
            </w:r>
            <w:r w:rsidR="006441AC">
              <w:rPr>
                <w:noProof/>
                <w:webHidden/>
              </w:rPr>
              <w:t>153</w:t>
            </w:r>
            <w:r w:rsidR="006441AC">
              <w:rPr>
                <w:noProof/>
                <w:webHidden/>
              </w:rPr>
              <w:fldChar w:fldCharType="end"/>
            </w:r>
          </w:hyperlink>
        </w:p>
        <w:p w:rsidR="006441AC" w:rsidRDefault="00E033A9">
          <w:pPr>
            <w:pStyle w:val="34"/>
            <w:rPr>
              <w:noProof/>
              <w:sz w:val="22"/>
              <w:szCs w:val="22"/>
              <w:lang w:eastAsia="ru-RU"/>
            </w:rPr>
          </w:pPr>
          <w:hyperlink w:anchor="_Toc32496449" w:history="1">
            <w:r w:rsidR="006441AC" w:rsidRPr="008B5D7E">
              <w:rPr>
                <w:rStyle w:val="aff0"/>
                <w:noProof/>
              </w:rPr>
              <w:t>Статья 58. Ответственность за нарушение Правил</w:t>
            </w:r>
            <w:r w:rsidR="006441AC">
              <w:rPr>
                <w:noProof/>
                <w:webHidden/>
              </w:rPr>
              <w:tab/>
            </w:r>
            <w:r w:rsidR="006441AC">
              <w:rPr>
                <w:noProof/>
                <w:webHidden/>
              </w:rPr>
              <w:fldChar w:fldCharType="begin"/>
            </w:r>
            <w:r w:rsidR="006441AC">
              <w:rPr>
                <w:noProof/>
                <w:webHidden/>
              </w:rPr>
              <w:instrText xml:space="preserve"> PAGEREF _Toc32496449 \h </w:instrText>
            </w:r>
            <w:r w:rsidR="006441AC">
              <w:rPr>
                <w:noProof/>
                <w:webHidden/>
              </w:rPr>
            </w:r>
            <w:r w:rsidR="006441AC">
              <w:rPr>
                <w:noProof/>
                <w:webHidden/>
              </w:rPr>
              <w:fldChar w:fldCharType="separate"/>
            </w:r>
            <w:r w:rsidR="006441AC">
              <w:rPr>
                <w:noProof/>
                <w:webHidden/>
              </w:rPr>
              <w:t>156</w:t>
            </w:r>
            <w:r w:rsidR="006441AC">
              <w:rPr>
                <w:noProof/>
                <w:webHidden/>
              </w:rPr>
              <w:fldChar w:fldCharType="end"/>
            </w:r>
          </w:hyperlink>
        </w:p>
        <w:p w:rsidR="006441AC" w:rsidRDefault="00E033A9">
          <w:pPr>
            <w:pStyle w:val="34"/>
            <w:rPr>
              <w:noProof/>
              <w:sz w:val="22"/>
              <w:szCs w:val="22"/>
              <w:lang w:eastAsia="ru-RU"/>
            </w:rPr>
          </w:pPr>
          <w:hyperlink w:anchor="_Toc32496450" w:history="1">
            <w:r w:rsidR="006441AC" w:rsidRPr="008B5D7E">
              <w:rPr>
                <w:rStyle w:val="aff0"/>
                <w:noProof/>
              </w:rPr>
              <w:t>Приложение 1. Определения отдельных видов использования объектов капитального строительства</w:t>
            </w:r>
            <w:r w:rsidR="006441AC">
              <w:rPr>
                <w:noProof/>
                <w:webHidden/>
              </w:rPr>
              <w:tab/>
            </w:r>
            <w:r w:rsidR="006441AC">
              <w:rPr>
                <w:noProof/>
                <w:webHidden/>
              </w:rPr>
              <w:fldChar w:fldCharType="begin"/>
            </w:r>
            <w:r w:rsidR="006441AC">
              <w:rPr>
                <w:noProof/>
                <w:webHidden/>
              </w:rPr>
              <w:instrText xml:space="preserve"> PAGEREF _Toc32496450 \h </w:instrText>
            </w:r>
            <w:r w:rsidR="006441AC">
              <w:rPr>
                <w:noProof/>
                <w:webHidden/>
              </w:rPr>
            </w:r>
            <w:r w:rsidR="006441AC">
              <w:rPr>
                <w:noProof/>
                <w:webHidden/>
              </w:rPr>
              <w:fldChar w:fldCharType="separate"/>
            </w:r>
            <w:r w:rsidR="006441AC">
              <w:rPr>
                <w:noProof/>
                <w:webHidden/>
              </w:rPr>
              <w:t>157</w:t>
            </w:r>
            <w:r w:rsidR="006441AC">
              <w:rPr>
                <w:noProof/>
                <w:webHidden/>
              </w:rPr>
              <w:fldChar w:fldCharType="end"/>
            </w:r>
          </w:hyperlink>
        </w:p>
        <w:p w:rsidR="00641F2C" w:rsidRPr="00D20BD3" w:rsidRDefault="00253399" w:rsidP="00780E6E">
          <w:pPr>
            <w:pStyle w:val="34"/>
            <w:spacing w:before="60" w:after="60"/>
            <w:ind w:left="0" w:right="707" w:firstLine="0"/>
            <w:rPr>
              <w:sz w:val="24"/>
              <w:szCs w:val="24"/>
            </w:rPr>
          </w:pPr>
          <w:r w:rsidRPr="000E61E4">
            <w:rPr>
              <w:sz w:val="24"/>
              <w:szCs w:val="24"/>
            </w:rPr>
            <w:fldChar w:fldCharType="end"/>
          </w:r>
        </w:p>
      </w:sdtContent>
    </w:sdt>
    <w:p w:rsidR="00DA6EDB" w:rsidRDefault="00DA6EDB">
      <w:pPr>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br w:type="page"/>
      </w:r>
    </w:p>
    <w:p w:rsidR="00FA429B" w:rsidRPr="000372E5" w:rsidRDefault="00FA429B" w:rsidP="00FA429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0372E5">
        <w:rPr>
          <w:rFonts w:ascii="Calibri" w:eastAsia="Times New Roman" w:hAnsi="Calibri" w:cs="Times New Roman"/>
          <w:color w:val="000000" w:themeColor="text1"/>
          <w:sz w:val="24"/>
          <w:szCs w:val="24"/>
          <w:lang w:eastAsia="ru-RU"/>
        </w:rPr>
        <w:lastRenderedPageBreak/>
        <w:t xml:space="preserve">Настоящие правила землепользования и застройки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C37424" w:rsidRPr="00077E6B">
        <w:rPr>
          <w:rFonts w:ascii="Calibri" w:eastAsia="Times New Roman" w:hAnsi="Calibri" w:cs="Times New Roman"/>
          <w:color w:val="000000" w:themeColor="text1"/>
          <w:sz w:val="24"/>
          <w:szCs w:val="24"/>
          <w:lang w:eastAsia="ru-RU"/>
        </w:rPr>
        <w:t xml:space="preserve"> </w:t>
      </w:r>
      <w:r w:rsidRPr="000372E5">
        <w:rPr>
          <w:rFonts w:ascii="Calibri" w:eastAsia="Times New Roman" w:hAnsi="Calibri" w:cs="Times New Roman"/>
          <w:color w:val="000000" w:themeColor="text1"/>
          <w:sz w:val="24"/>
          <w:szCs w:val="24"/>
          <w:lang w:eastAsia="ru-RU"/>
        </w:rPr>
        <w:t xml:space="preserve">(далее – Правила) разработаны на основании положений </w:t>
      </w:r>
      <w:r w:rsidR="00F30A04" w:rsidRPr="000372E5">
        <w:rPr>
          <w:rFonts w:ascii="Calibri" w:eastAsia="Times New Roman" w:hAnsi="Calibri" w:cs="Times New Roman"/>
          <w:color w:val="000000" w:themeColor="text1"/>
          <w:sz w:val="24"/>
          <w:szCs w:val="24"/>
          <w:lang w:eastAsia="ru-RU"/>
        </w:rPr>
        <w:t xml:space="preserve">пункта 3 </w:t>
      </w:r>
      <w:r w:rsidRPr="000372E5">
        <w:rPr>
          <w:rFonts w:ascii="Calibri" w:eastAsia="Times New Roman" w:hAnsi="Calibri" w:cs="Times New Roman"/>
          <w:color w:val="000000" w:themeColor="text1"/>
          <w:sz w:val="24"/>
          <w:szCs w:val="24"/>
          <w:lang w:eastAsia="ru-RU"/>
        </w:rPr>
        <w:t xml:space="preserve">части </w:t>
      </w:r>
      <w:r w:rsidR="008829EA">
        <w:rPr>
          <w:rFonts w:ascii="Calibri" w:eastAsia="Times New Roman" w:hAnsi="Calibri" w:cs="Times New Roman"/>
          <w:color w:val="000000" w:themeColor="text1"/>
          <w:sz w:val="24"/>
          <w:szCs w:val="24"/>
          <w:lang w:eastAsia="ru-RU"/>
        </w:rPr>
        <w:t>1</w:t>
      </w:r>
      <w:r w:rsidR="00F30A04" w:rsidRPr="000372E5">
        <w:rPr>
          <w:rFonts w:ascii="Calibri" w:eastAsia="Times New Roman" w:hAnsi="Calibri" w:cs="Times New Roman"/>
          <w:color w:val="000000" w:themeColor="text1"/>
          <w:sz w:val="24"/>
          <w:szCs w:val="24"/>
          <w:lang w:eastAsia="ru-RU"/>
        </w:rPr>
        <w:t xml:space="preserve"> </w:t>
      </w:r>
      <w:r w:rsidRPr="000372E5">
        <w:rPr>
          <w:rFonts w:ascii="Calibri" w:eastAsia="Times New Roman" w:hAnsi="Calibri" w:cs="Times New Roman"/>
          <w:color w:val="000000" w:themeColor="text1"/>
          <w:sz w:val="24"/>
          <w:szCs w:val="24"/>
          <w:lang w:eastAsia="ru-RU"/>
        </w:rPr>
        <w:t xml:space="preserve">статьи </w:t>
      </w:r>
      <w:r w:rsidR="00F30A04" w:rsidRPr="000372E5">
        <w:rPr>
          <w:rFonts w:ascii="Calibri" w:eastAsia="Times New Roman" w:hAnsi="Calibri" w:cs="Times New Roman"/>
          <w:color w:val="000000" w:themeColor="text1"/>
          <w:sz w:val="24"/>
          <w:szCs w:val="24"/>
          <w:lang w:eastAsia="ru-RU"/>
        </w:rPr>
        <w:t xml:space="preserve">8 </w:t>
      </w:r>
      <w:r w:rsidRPr="000372E5">
        <w:rPr>
          <w:rFonts w:ascii="Calibri" w:eastAsia="Times New Roman" w:hAnsi="Calibri" w:cs="Times New Roman"/>
          <w:color w:val="000000" w:themeColor="text1"/>
          <w:sz w:val="24"/>
          <w:szCs w:val="24"/>
          <w:lang w:eastAsia="ru-RU"/>
        </w:rPr>
        <w:t xml:space="preserve">Градостроительного кодекса Российской Федерации, федерального закона </w:t>
      </w:r>
      <w:r w:rsidR="00F52F2C" w:rsidRPr="000372E5">
        <w:rPr>
          <w:rFonts w:ascii="Calibri" w:eastAsia="Times New Roman" w:hAnsi="Calibri" w:cs="Times New Roman"/>
          <w:color w:val="000000" w:themeColor="text1"/>
          <w:sz w:val="24"/>
          <w:szCs w:val="24"/>
          <w:lang w:eastAsia="ru-RU"/>
        </w:rPr>
        <w:t xml:space="preserve">от 06.10.2003 N 131-ФЗ (ред. от 28.12.2016) "Об общих принципах организации местного самоуправления в Российской Федерации", </w:t>
      </w:r>
      <w:r w:rsidRPr="000372E5">
        <w:rPr>
          <w:rFonts w:ascii="Calibri" w:eastAsia="Times New Roman" w:hAnsi="Calibri" w:cs="Times New Roman"/>
          <w:color w:val="000000" w:themeColor="text1"/>
          <w:sz w:val="24"/>
          <w:szCs w:val="24"/>
          <w:lang w:eastAsia="ru-RU"/>
        </w:rPr>
        <w:t xml:space="preserve">Устава </w:t>
      </w:r>
      <w:r w:rsidR="007C647C">
        <w:rPr>
          <w:rFonts w:ascii="Calibri" w:eastAsia="Times New Roman" w:hAnsi="Calibri" w:cs="Times New Roman"/>
          <w:color w:val="000000" w:themeColor="text1"/>
          <w:sz w:val="24"/>
          <w:szCs w:val="24"/>
          <w:lang w:eastAsia="ru-RU"/>
        </w:rPr>
        <w:t>Песчанокопского района</w:t>
      </w:r>
      <w:r w:rsidRPr="00301A38">
        <w:rPr>
          <w:rFonts w:ascii="Calibri" w:eastAsia="Times New Roman" w:hAnsi="Calibri" w:cs="Times New Roman"/>
          <w:color w:val="000000" w:themeColor="text1"/>
          <w:sz w:val="24"/>
          <w:szCs w:val="24"/>
          <w:lang w:eastAsia="ru-RU"/>
        </w:rPr>
        <w:t xml:space="preserve"> и регулируют вопросы </w:t>
      </w:r>
      <w:r w:rsidR="00F30A04" w:rsidRPr="00301A38">
        <w:rPr>
          <w:rFonts w:ascii="Calibri" w:eastAsia="Times New Roman" w:hAnsi="Calibri" w:cs="Times New Roman"/>
          <w:color w:val="000000" w:themeColor="text1"/>
          <w:sz w:val="24"/>
          <w:szCs w:val="24"/>
          <w:lang w:eastAsia="ru-RU"/>
        </w:rPr>
        <w:t>земле</w:t>
      </w:r>
      <w:r w:rsidR="00F30A04" w:rsidRPr="000372E5">
        <w:rPr>
          <w:rFonts w:ascii="Calibri" w:eastAsia="Times New Roman" w:hAnsi="Calibri" w:cs="Times New Roman"/>
          <w:color w:val="000000" w:themeColor="text1"/>
          <w:sz w:val="24"/>
          <w:szCs w:val="24"/>
          <w:lang w:eastAsia="ru-RU"/>
        </w:rPr>
        <w:t xml:space="preserve">пользования и застройки на территории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00397F45">
        <w:rPr>
          <w:rFonts w:ascii="Calibri" w:eastAsia="Times New Roman" w:hAnsi="Calibri" w:cs="Times New Roman"/>
          <w:color w:val="000000" w:themeColor="text1"/>
          <w:sz w:val="24"/>
          <w:szCs w:val="24"/>
          <w:lang w:eastAsia="ru-RU"/>
        </w:rPr>
        <w:t xml:space="preserve"> </w:t>
      </w:r>
      <w:r w:rsidR="000C4D89">
        <w:rPr>
          <w:rFonts w:ascii="Calibri" w:eastAsia="Times New Roman" w:hAnsi="Calibri" w:cs="Times New Roman"/>
          <w:color w:val="000000" w:themeColor="text1"/>
          <w:sz w:val="24"/>
          <w:szCs w:val="24"/>
          <w:lang w:eastAsia="ru-RU"/>
        </w:rPr>
        <w:t xml:space="preserve">(далее – </w:t>
      </w:r>
      <w:r w:rsidR="00985E72">
        <w:rPr>
          <w:rFonts w:ascii="Calibri" w:eastAsia="Times New Roman" w:hAnsi="Calibri" w:cs="Times New Roman"/>
          <w:color w:val="000000" w:themeColor="text1"/>
          <w:sz w:val="24"/>
          <w:szCs w:val="24"/>
          <w:lang w:eastAsia="ru-RU"/>
        </w:rPr>
        <w:t>сельского</w:t>
      </w:r>
      <w:r w:rsidR="000C4D89" w:rsidRPr="000C4D89">
        <w:rPr>
          <w:rFonts w:ascii="Calibri" w:eastAsia="Times New Roman" w:hAnsi="Calibri" w:cs="Times New Roman"/>
          <w:color w:val="000000" w:themeColor="text1"/>
          <w:sz w:val="24"/>
          <w:szCs w:val="24"/>
          <w:lang w:eastAsia="ru-RU"/>
        </w:rPr>
        <w:t xml:space="preserve"> поселения</w:t>
      </w:r>
      <w:r w:rsidR="000C4D89">
        <w:rPr>
          <w:rFonts w:ascii="Calibri" w:eastAsia="Times New Roman" w:hAnsi="Calibri" w:cs="Times New Roman"/>
          <w:color w:val="000000" w:themeColor="text1"/>
          <w:sz w:val="24"/>
          <w:szCs w:val="24"/>
          <w:lang w:eastAsia="ru-RU"/>
        </w:rPr>
        <w:t>)</w:t>
      </w:r>
      <w:r w:rsidR="00F30A04" w:rsidRPr="000C4D89">
        <w:rPr>
          <w:rFonts w:ascii="Calibri" w:eastAsia="Times New Roman" w:hAnsi="Calibri" w:cs="Times New Roman"/>
          <w:color w:val="000000" w:themeColor="text1"/>
          <w:sz w:val="24"/>
          <w:szCs w:val="24"/>
          <w:lang w:eastAsia="ru-RU"/>
        </w:rPr>
        <w:t>.</w:t>
      </w:r>
      <w:r w:rsidR="00F30A04" w:rsidRPr="000372E5">
        <w:rPr>
          <w:rFonts w:ascii="Calibri" w:eastAsia="Times New Roman" w:hAnsi="Calibri" w:cs="Times New Roman"/>
          <w:color w:val="000000" w:themeColor="text1"/>
          <w:sz w:val="24"/>
          <w:szCs w:val="24"/>
          <w:lang w:eastAsia="ru-RU"/>
        </w:rPr>
        <w:t xml:space="preserve"> </w:t>
      </w:r>
    </w:p>
    <w:p w:rsidR="00F30A04" w:rsidRPr="00D57182" w:rsidRDefault="00F30A04" w:rsidP="00FA429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Правила разработаны в целях:</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 xml:space="preserve">1) создания условий для устойчивого развития территории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Pr="00D57182">
        <w:rPr>
          <w:rFonts w:ascii="Calibri" w:eastAsia="Times New Roman" w:hAnsi="Calibri" w:cs="Times New Roman"/>
          <w:color w:val="000000" w:themeColor="text1"/>
          <w:sz w:val="24"/>
          <w:szCs w:val="24"/>
          <w:lang w:eastAsia="ru-RU"/>
        </w:rPr>
        <w:t>, сохранения окружающей среды и объектов культурного наследия;</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 xml:space="preserve">2) создания условий для планировки территорий </w:t>
      </w:r>
      <w:r w:rsidR="00480A97">
        <w:rPr>
          <w:rFonts w:ascii="Calibri" w:eastAsia="Times New Roman" w:hAnsi="Calibri" w:cs="Times New Roman"/>
          <w:color w:val="000000" w:themeColor="text1"/>
          <w:sz w:val="24"/>
          <w:szCs w:val="24"/>
          <w:lang w:eastAsia="ru-RU"/>
        </w:rPr>
        <w:t>сельского поселения</w:t>
      </w:r>
      <w:r w:rsidRPr="00D57182">
        <w:rPr>
          <w:rFonts w:ascii="Calibri" w:eastAsia="Times New Roman" w:hAnsi="Calibri" w:cs="Times New Roman"/>
          <w:color w:val="000000" w:themeColor="text1"/>
          <w:sz w:val="24"/>
          <w:szCs w:val="24"/>
          <w:lang w:eastAsia="ru-RU"/>
        </w:rPr>
        <w:t>;</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B109C" w:rsidRPr="00EF7160" w:rsidRDefault="00FA429B" w:rsidP="0041196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 xml:space="preserve">В соответствии </w:t>
      </w:r>
      <w:r w:rsidR="00F30A04" w:rsidRPr="00D57182">
        <w:rPr>
          <w:rFonts w:ascii="Calibri" w:eastAsia="Times New Roman" w:hAnsi="Calibri" w:cs="Times New Roman"/>
          <w:color w:val="000000" w:themeColor="text1"/>
          <w:sz w:val="24"/>
          <w:szCs w:val="24"/>
          <w:lang w:eastAsia="ru-RU"/>
        </w:rPr>
        <w:t xml:space="preserve">с положениями части 2 статьи 30 Градостроительного кодекса Российской Федерации, Правила состоят из порядка применения Правил и внесения в них изменений, карты </w:t>
      </w:r>
      <w:r w:rsidR="00F30A04" w:rsidRPr="005670A0">
        <w:rPr>
          <w:rFonts w:ascii="Calibri" w:eastAsia="Times New Roman" w:hAnsi="Calibri" w:cs="Times New Roman"/>
          <w:color w:val="000000" w:themeColor="text1"/>
          <w:sz w:val="24"/>
          <w:szCs w:val="24"/>
          <w:lang w:eastAsia="ru-RU"/>
        </w:rPr>
        <w:t xml:space="preserve">градостроительного зонирования и градостроительных регламентов. Порядок применения Правил и внесения в них изменений содержится в главах </w:t>
      </w:r>
      <w:r w:rsidR="00086261" w:rsidRPr="001C3D7A">
        <w:rPr>
          <w:rFonts w:ascii="Calibri" w:eastAsia="Times New Roman" w:hAnsi="Calibri" w:cs="Times New Roman"/>
          <w:color w:val="000000" w:themeColor="text1"/>
          <w:sz w:val="24"/>
          <w:szCs w:val="24"/>
          <w:lang w:eastAsia="ru-RU"/>
        </w:rPr>
        <w:t xml:space="preserve">1 – </w:t>
      </w:r>
      <w:r w:rsidR="005670A0" w:rsidRPr="001C3D7A">
        <w:rPr>
          <w:rFonts w:ascii="Calibri" w:eastAsia="Times New Roman" w:hAnsi="Calibri" w:cs="Times New Roman"/>
          <w:color w:val="000000" w:themeColor="text1"/>
          <w:sz w:val="24"/>
          <w:szCs w:val="24"/>
          <w:lang w:eastAsia="ru-RU"/>
        </w:rPr>
        <w:t>5</w:t>
      </w:r>
      <w:r w:rsidR="00086261" w:rsidRPr="001C3D7A">
        <w:rPr>
          <w:rFonts w:ascii="Calibri" w:eastAsia="Times New Roman" w:hAnsi="Calibri" w:cs="Times New Roman"/>
          <w:color w:val="000000" w:themeColor="text1"/>
          <w:sz w:val="24"/>
          <w:szCs w:val="24"/>
          <w:lang w:eastAsia="ru-RU"/>
        </w:rPr>
        <w:t>, 7, 8</w:t>
      </w:r>
      <w:r w:rsidR="00F30A04" w:rsidRPr="001C3D7A">
        <w:rPr>
          <w:rFonts w:ascii="Calibri" w:eastAsia="Times New Roman" w:hAnsi="Calibri" w:cs="Times New Roman"/>
          <w:color w:val="000000" w:themeColor="text1"/>
          <w:sz w:val="24"/>
          <w:szCs w:val="24"/>
          <w:lang w:eastAsia="ru-RU"/>
        </w:rPr>
        <w:t xml:space="preserve"> настоящих Правил, регламенты – в глав</w:t>
      </w:r>
      <w:r w:rsidR="00086261" w:rsidRPr="001C3D7A">
        <w:rPr>
          <w:rFonts w:ascii="Calibri" w:eastAsia="Times New Roman" w:hAnsi="Calibri" w:cs="Times New Roman"/>
          <w:color w:val="000000" w:themeColor="text1"/>
          <w:sz w:val="24"/>
          <w:szCs w:val="24"/>
          <w:lang w:eastAsia="ru-RU"/>
        </w:rPr>
        <w:t>е</w:t>
      </w:r>
      <w:r w:rsidR="00F30A04" w:rsidRPr="001C3D7A">
        <w:rPr>
          <w:rFonts w:ascii="Calibri" w:eastAsia="Times New Roman" w:hAnsi="Calibri" w:cs="Times New Roman"/>
          <w:color w:val="000000" w:themeColor="text1"/>
          <w:sz w:val="24"/>
          <w:szCs w:val="24"/>
          <w:lang w:eastAsia="ru-RU"/>
        </w:rPr>
        <w:t xml:space="preserve"> </w:t>
      </w:r>
      <w:r w:rsidR="00086261" w:rsidRPr="001C3D7A">
        <w:rPr>
          <w:rFonts w:ascii="Calibri" w:eastAsia="Times New Roman" w:hAnsi="Calibri" w:cs="Times New Roman"/>
          <w:color w:val="000000" w:themeColor="text1"/>
          <w:sz w:val="24"/>
          <w:szCs w:val="24"/>
          <w:lang w:eastAsia="ru-RU"/>
        </w:rPr>
        <w:t>6</w:t>
      </w:r>
      <w:r w:rsidR="00B52911" w:rsidRPr="001C3D7A">
        <w:rPr>
          <w:rFonts w:ascii="Calibri" w:eastAsia="Times New Roman" w:hAnsi="Calibri" w:cs="Times New Roman"/>
          <w:color w:val="000000" w:themeColor="text1"/>
          <w:sz w:val="24"/>
          <w:szCs w:val="24"/>
          <w:lang w:eastAsia="ru-RU"/>
        </w:rPr>
        <w:t>.</w:t>
      </w:r>
      <w:r w:rsidR="005B109C" w:rsidRPr="00EF7160">
        <w:rPr>
          <w:rFonts w:ascii="Calibri" w:eastAsia="Times New Roman" w:hAnsi="Calibri" w:cs="Times New Roman"/>
          <w:color w:val="000000" w:themeColor="text1"/>
          <w:sz w:val="24"/>
          <w:szCs w:val="24"/>
          <w:lang w:eastAsia="ru-RU"/>
        </w:rPr>
        <w:br w:type="page"/>
      </w:r>
    </w:p>
    <w:p w:rsidR="00A043C1" w:rsidRPr="00681530" w:rsidRDefault="00364FF1" w:rsidP="002A3C22">
      <w:pPr>
        <w:pStyle w:val="22"/>
        <w:spacing w:before="240" w:after="240"/>
      </w:pPr>
      <w:bookmarkStart w:id="1" w:name="_Toc32496383"/>
      <w:r w:rsidRPr="00681530">
        <w:lastRenderedPageBreak/>
        <w:t xml:space="preserve">Глава 1. </w:t>
      </w:r>
      <w:r w:rsidR="0093394D" w:rsidRPr="00681530">
        <w:t>Положение о регулировании землепользования и застройки органами местного самоуправления</w:t>
      </w:r>
      <w:bookmarkEnd w:id="1"/>
    </w:p>
    <w:p w:rsidR="00167FBF" w:rsidRPr="002023F2" w:rsidRDefault="002A3C22" w:rsidP="00836F1D">
      <w:pPr>
        <w:pStyle w:val="32"/>
      </w:pPr>
      <w:bookmarkStart w:id="2" w:name="_Toc32496384"/>
      <w:r w:rsidRPr="00681530">
        <w:t>Статья 1. Общие положения</w:t>
      </w:r>
      <w:bookmarkEnd w:id="2"/>
    </w:p>
    <w:p w:rsidR="00034AE1" w:rsidRPr="00EF7160" w:rsidRDefault="00411960" w:rsidP="00034AE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AA4BBF" w:rsidRPr="00AA4BBF">
        <w:rPr>
          <w:rFonts w:ascii="Calibri" w:eastAsia="Times New Roman" w:hAnsi="Calibri" w:cs="Times New Roman"/>
          <w:color w:val="000000" w:themeColor="text1"/>
          <w:sz w:val="24"/>
          <w:szCs w:val="24"/>
          <w:lang w:eastAsia="ru-RU"/>
        </w:rPr>
        <w:t xml:space="preserve">Правила землепользования и застройки применительно к территории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xml:space="preserve"> (далее – Правила) являются документом градостроительного зонирования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xml:space="preserve">, нормативным правовым актом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xml:space="preserve">,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w:t>
      </w:r>
      <w:r w:rsidR="00985E72">
        <w:rPr>
          <w:rFonts w:ascii="Calibri" w:eastAsia="Times New Roman" w:hAnsi="Calibri" w:cs="Times New Roman"/>
          <w:color w:val="000000" w:themeColor="text1"/>
          <w:sz w:val="24"/>
          <w:szCs w:val="24"/>
          <w:lang w:eastAsia="ru-RU"/>
        </w:rPr>
        <w:t>Ростовской области</w:t>
      </w:r>
      <w:r w:rsidR="00AA4BBF" w:rsidRPr="00AA4BBF">
        <w:rPr>
          <w:rFonts w:ascii="Calibri" w:eastAsia="Times New Roman" w:hAnsi="Calibri" w:cs="Times New Roman"/>
          <w:color w:val="000000" w:themeColor="text1"/>
          <w:sz w:val="24"/>
          <w:szCs w:val="24"/>
          <w:lang w:eastAsia="ru-RU"/>
        </w:rPr>
        <w:t xml:space="preserve">, </w:t>
      </w:r>
      <w:r w:rsidR="00DF2FA1">
        <w:rPr>
          <w:rFonts w:ascii="Calibri" w:eastAsia="Times New Roman" w:hAnsi="Calibri" w:cs="Times New Roman"/>
          <w:color w:val="000000" w:themeColor="text1"/>
          <w:sz w:val="24"/>
          <w:szCs w:val="24"/>
          <w:lang w:eastAsia="ru-RU"/>
        </w:rPr>
        <w:t>Уставом Песчанокопского района</w:t>
      </w:r>
      <w:r w:rsidR="00AA4BBF" w:rsidRPr="00AA4BBF">
        <w:rPr>
          <w:rFonts w:ascii="Calibri" w:eastAsia="Times New Roman" w:hAnsi="Calibri" w:cs="Times New Roman"/>
          <w:color w:val="000000" w:themeColor="text1"/>
          <w:sz w:val="24"/>
          <w:szCs w:val="24"/>
          <w:lang w:eastAsia="ru-RU"/>
        </w:rPr>
        <w:t xml:space="preserve">, генеральным планом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xml:space="preserve">,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охраны его культурного наследия, окружающей среды и рационального использования природных ресурсов.</w:t>
      </w:r>
    </w:p>
    <w:p w:rsidR="0093394D" w:rsidRPr="00EF7160" w:rsidRDefault="00411960" w:rsidP="00034AE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034AE1" w:rsidRPr="00EF7160">
        <w:rPr>
          <w:rFonts w:ascii="Calibri" w:eastAsia="Times New Roman" w:hAnsi="Calibri" w:cs="Times New Roman"/>
          <w:color w:val="000000" w:themeColor="text1"/>
          <w:sz w:val="24"/>
          <w:szCs w:val="24"/>
          <w:lang w:eastAsia="ru-RU"/>
        </w:rPr>
        <w:t xml:space="preserve">Предметом регулирования Правил являются отношения по вопросам землепользования и застройки на территории </w:t>
      </w:r>
      <w:r w:rsidR="00D57182">
        <w:rPr>
          <w:rFonts w:ascii="Calibri" w:eastAsia="Times New Roman" w:hAnsi="Calibri" w:cs="Times New Roman"/>
          <w:color w:val="000000" w:themeColor="text1"/>
          <w:sz w:val="24"/>
          <w:szCs w:val="24"/>
          <w:lang w:eastAsia="ru-RU"/>
        </w:rPr>
        <w:t xml:space="preserve"> </w:t>
      </w:r>
      <w:r w:rsidR="00027BCF">
        <w:rPr>
          <w:rFonts w:ascii="Times New Roman" w:eastAsia="Times New Roman" w:hAnsi="Times New Roman" w:cs="Times New Roman"/>
          <w:kern w:val="1"/>
          <w:sz w:val="24"/>
          <w:szCs w:val="24"/>
          <w:lang w:eastAsia="ru-RU" w:bidi="ru-RU"/>
        </w:rPr>
        <w:t>Развильненского сельского</w:t>
      </w:r>
      <w:r w:rsidR="007C647C">
        <w:rPr>
          <w:rFonts w:ascii="Times New Roman" w:eastAsia="Times New Roman" w:hAnsi="Times New Roman" w:cs="Times New Roman"/>
          <w:kern w:val="1"/>
          <w:sz w:val="24"/>
          <w:szCs w:val="24"/>
          <w:lang w:eastAsia="ru-RU" w:bidi="ru-RU"/>
        </w:rPr>
        <w:t xml:space="preserve"> поселения</w:t>
      </w:r>
      <w:r w:rsidR="00034AE1" w:rsidRPr="00EF7160">
        <w:rPr>
          <w:rFonts w:ascii="Calibri" w:eastAsia="Times New Roman" w:hAnsi="Calibri" w:cs="Times New Roman"/>
          <w:color w:val="000000" w:themeColor="text1"/>
          <w:sz w:val="24"/>
          <w:szCs w:val="24"/>
          <w:lang w:eastAsia="ru-RU"/>
        </w:rPr>
        <w:t>, установление границ территориальных зон, градостроительных регламентов</w:t>
      </w:r>
      <w:r w:rsidR="0017521D" w:rsidRPr="00EF7160">
        <w:rPr>
          <w:rFonts w:ascii="Calibri" w:eastAsia="Times New Roman" w:hAnsi="Calibri" w:cs="Times New Roman"/>
          <w:color w:val="000000" w:themeColor="text1"/>
          <w:sz w:val="24"/>
          <w:szCs w:val="24"/>
          <w:lang w:eastAsia="ru-RU"/>
        </w:rPr>
        <w:t>, порядка применения такого документа и порядка внесения в него изменений</w:t>
      </w:r>
      <w:r w:rsidR="00034AE1" w:rsidRPr="00EF7160">
        <w:rPr>
          <w:rFonts w:ascii="Calibri" w:eastAsia="Times New Roman" w:hAnsi="Calibri" w:cs="Times New Roman"/>
          <w:color w:val="000000" w:themeColor="text1"/>
          <w:sz w:val="24"/>
          <w:szCs w:val="24"/>
          <w:lang w:eastAsia="ru-RU"/>
        </w:rPr>
        <w:t>.</w:t>
      </w:r>
    </w:p>
    <w:p w:rsidR="00AA4BBF" w:rsidRPr="00AA4BBF" w:rsidRDefault="00AA4BBF" w:rsidP="00AA4B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3. </w:t>
      </w:r>
      <w:r w:rsidRPr="00AA4BBF">
        <w:rPr>
          <w:rFonts w:ascii="Calibri" w:eastAsia="Times New Roman" w:hAnsi="Calibri" w:cs="Times New Roman"/>
          <w:color w:val="000000" w:themeColor="text1"/>
          <w:sz w:val="24"/>
          <w:szCs w:val="24"/>
          <w:lang w:eastAsia="ru-RU"/>
        </w:rPr>
        <w:t xml:space="preserve">Правила вступают в действие со дня опубликования, после утверждения </w:t>
      </w:r>
      <w:r w:rsidR="006B2802">
        <w:rPr>
          <w:rFonts w:ascii="Calibri" w:eastAsia="Times New Roman" w:hAnsi="Calibri" w:cs="Times New Roman"/>
          <w:color w:val="000000" w:themeColor="text1"/>
          <w:sz w:val="24"/>
          <w:szCs w:val="24"/>
          <w:lang w:eastAsia="ru-RU"/>
        </w:rPr>
        <w:t>Собранием депутатов Песчанокопского района</w:t>
      </w:r>
      <w:r w:rsidRPr="00AA4BBF">
        <w:rPr>
          <w:rFonts w:ascii="Calibri" w:eastAsia="Times New Roman" w:hAnsi="Calibri" w:cs="Times New Roman"/>
          <w:color w:val="000000" w:themeColor="text1"/>
          <w:sz w:val="24"/>
          <w:szCs w:val="24"/>
          <w:lang w:eastAsia="ru-RU"/>
        </w:rPr>
        <w:t xml:space="preserve"> и применяются наряду с техническими регламентами, нормативами, актами и стандартами, установленными уполномоченными государственными органами в целях обеспечения безопасности жизни, деятельности и здоровья людей, надежности сооружений, сохранения окружающей природной и культурно-исторической среды, иными обязательными требованиями, а также иными нормативными правовыми </w:t>
      </w:r>
      <w:r w:rsidR="006B2802">
        <w:rPr>
          <w:rFonts w:ascii="Calibri" w:eastAsia="Times New Roman" w:hAnsi="Calibri" w:cs="Times New Roman"/>
          <w:color w:val="000000" w:themeColor="text1"/>
          <w:sz w:val="24"/>
          <w:szCs w:val="24"/>
          <w:lang w:eastAsia="ru-RU"/>
        </w:rPr>
        <w:t>актами Песчанокопского района</w:t>
      </w:r>
      <w:r w:rsidRPr="00AA4BBF">
        <w:rPr>
          <w:rFonts w:ascii="Calibri" w:eastAsia="Times New Roman" w:hAnsi="Calibri" w:cs="Times New Roman"/>
          <w:color w:val="000000" w:themeColor="text1"/>
          <w:sz w:val="24"/>
          <w:szCs w:val="24"/>
          <w:lang w:eastAsia="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AA4BBF" w:rsidRPr="00DA6EDB" w:rsidRDefault="00AA4BBF" w:rsidP="00AA4B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4. </w:t>
      </w:r>
      <w:r w:rsidRPr="00AA4BBF">
        <w:rPr>
          <w:rFonts w:ascii="Calibri" w:eastAsia="Times New Roman" w:hAnsi="Calibri" w:cs="Times New Roman"/>
          <w:color w:val="000000" w:themeColor="text1"/>
          <w:sz w:val="24"/>
          <w:szCs w:val="24"/>
          <w:lang w:eastAsia="ru-RU"/>
        </w:rPr>
        <w:t xml:space="preserve">Положения настоящих Правил являются обязательными для всех субъектов градостроительной деятельности на территории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Pr="00DA6EDB">
        <w:rPr>
          <w:rFonts w:ascii="Calibri" w:eastAsia="Times New Roman" w:hAnsi="Calibri" w:cs="Times New Roman"/>
          <w:color w:val="000000" w:themeColor="text1"/>
          <w:sz w:val="24"/>
          <w:szCs w:val="24"/>
          <w:lang w:eastAsia="ru-RU"/>
        </w:rPr>
        <w:t>.</w:t>
      </w:r>
    </w:p>
    <w:p w:rsidR="00034AE1" w:rsidRDefault="00034AE1" w:rsidP="00034AE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F6FD2" w:rsidRPr="000F38BC" w:rsidRDefault="009F6FD2" w:rsidP="000F38BC">
      <w:pPr>
        <w:pStyle w:val="32"/>
      </w:pPr>
      <w:bookmarkStart w:id="3" w:name="_Toc32496385"/>
      <w:r w:rsidRPr="00791FC2">
        <w:t xml:space="preserve">Статья </w:t>
      </w:r>
      <w:r w:rsidR="00530632">
        <w:t>2</w:t>
      </w:r>
      <w:r w:rsidRPr="00791FC2">
        <w:t>. Термины и определения</w:t>
      </w:r>
      <w:bookmarkEnd w:id="3"/>
    </w:p>
    <w:p w:rsidR="009F6FD2" w:rsidRPr="00791FC2" w:rsidRDefault="009F6FD2" w:rsidP="00034AE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91FC2">
        <w:rPr>
          <w:rFonts w:ascii="Calibri" w:eastAsia="Times New Roman" w:hAnsi="Calibri" w:cs="Times New Roman"/>
          <w:sz w:val="24"/>
          <w:szCs w:val="24"/>
          <w:lang w:eastAsia="ru-RU"/>
        </w:rPr>
        <w:t>1. Для целей настоящих Правил установлены следующие термины и определения:</w:t>
      </w:r>
    </w:p>
    <w:p w:rsidR="009F6FD2" w:rsidRPr="00791FC2" w:rsidRDefault="00012F55"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43160">
        <w:rPr>
          <w:rFonts w:ascii="Calibri" w:eastAsia="Times New Roman" w:hAnsi="Calibri" w:cs="Times New Roman"/>
          <w:sz w:val="24"/>
          <w:szCs w:val="24"/>
          <w:lang w:eastAsia="ru-RU"/>
        </w:rPr>
        <w:t>1)</w:t>
      </w:r>
      <w:r w:rsidRPr="00791FC2">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Высота здания – это разница проектной отметки земли и наивысшей отметки конструктивного элемента здания: парапета плоской кровли; карниза, брандмауэра, конька или фронтона скатной крыши. Высота здания измеряется в метрах.</w:t>
      </w:r>
    </w:p>
    <w:p w:rsidR="009F6FD2" w:rsidRPr="00791FC2" w:rsidRDefault="00F7050E"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F7050E">
        <w:rPr>
          <w:rFonts w:ascii="Calibri" w:eastAsia="Times New Roman" w:hAnsi="Calibri" w:cs="Times New Roman"/>
          <w:sz w:val="24"/>
          <w:szCs w:val="24"/>
          <w:lang w:eastAsia="ru-RU"/>
        </w:rPr>
        <w:t xml:space="preserve">2) </w:t>
      </w:r>
      <w:r w:rsidR="009F6FD2" w:rsidRPr="00791FC2">
        <w:rPr>
          <w:rFonts w:ascii="Calibri" w:eastAsia="Times New Roman" w:hAnsi="Calibri" w:cs="Times New Roman"/>
          <w:sz w:val="24"/>
          <w:szCs w:val="24"/>
          <w:lang w:eastAsia="ru-RU"/>
        </w:rPr>
        <w:t>Высота ограждения земельного участка – высота между отметкой земли и верхней отметкой конструкций ограждения. Высота ограждения измеряется в метрах.</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3</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 xml:space="preserve">Отступ от красной линии – это расстояние, измеренное по перпендикуляру от вертикальной плоскости, образуемой красной линией, и на котором в границах земельного </w:t>
      </w:r>
      <w:r w:rsidR="009F6FD2" w:rsidRPr="00791FC2">
        <w:rPr>
          <w:rFonts w:ascii="Calibri" w:eastAsia="Times New Roman" w:hAnsi="Calibri" w:cs="Times New Roman"/>
          <w:sz w:val="24"/>
          <w:szCs w:val="24"/>
          <w:lang w:eastAsia="ru-RU"/>
        </w:rPr>
        <w:lastRenderedPageBreak/>
        <w:t xml:space="preserve">участка возможно размещение объектов капитального строительства, предусмотренных градостроительным регламентом. Значение отступа от красной линии измеряется в метрах. </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4</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 xml:space="preserve">Отступ от </w:t>
      </w:r>
      <w:r w:rsidR="00C173DE">
        <w:rPr>
          <w:rFonts w:ascii="Calibri" w:eastAsia="Times New Roman" w:hAnsi="Calibri" w:cs="Times New Roman"/>
          <w:sz w:val="24"/>
          <w:szCs w:val="24"/>
          <w:lang w:eastAsia="ru-RU"/>
        </w:rPr>
        <w:t>границы</w:t>
      </w:r>
      <w:r w:rsidR="009F6FD2" w:rsidRPr="00791FC2">
        <w:rPr>
          <w:rFonts w:ascii="Calibri" w:eastAsia="Times New Roman" w:hAnsi="Calibri" w:cs="Times New Roman"/>
          <w:sz w:val="24"/>
          <w:szCs w:val="24"/>
          <w:lang w:eastAsia="ru-RU"/>
        </w:rPr>
        <w:t xml:space="preserve"> земельного участка – это расстояние, измеренное по перпендикуляру от вертикальной плоскости, образуемой </w:t>
      </w:r>
      <w:r w:rsidR="00C173DE">
        <w:rPr>
          <w:rFonts w:ascii="Calibri" w:eastAsia="Times New Roman" w:hAnsi="Calibri" w:cs="Times New Roman"/>
          <w:sz w:val="24"/>
          <w:szCs w:val="24"/>
          <w:lang w:eastAsia="ru-RU"/>
        </w:rPr>
        <w:t>границей</w:t>
      </w:r>
      <w:r w:rsidR="009F6FD2" w:rsidRPr="00791FC2">
        <w:rPr>
          <w:rFonts w:ascii="Calibri" w:eastAsia="Times New Roman" w:hAnsi="Calibri" w:cs="Times New Roman"/>
          <w:sz w:val="24"/>
          <w:szCs w:val="24"/>
          <w:lang w:eastAsia="ru-RU"/>
        </w:rPr>
        <w:t xml:space="preserve"> земельного участка,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w:t>
      </w:r>
      <w:r w:rsidR="00C173DE">
        <w:rPr>
          <w:rFonts w:ascii="Calibri" w:eastAsia="Times New Roman" w:hAnsi="Calibri" w:cs="Times New Roman"/>
          <w:sz w:val="24"/>
          <w:szCs w:val="24"/>
          <w:lang w:eastAsia="ru-RU"/>
        </w:rPr>
        <w:t>границы</w:t>
      </w:r>
      <w:r w:rsidR="009F6FD2" w:rsidRPr="00791FC2">
        <w:rPr>
          <w:rFonts w:ascii="Calibri" w:eastAsia="Times New Roman" w:hAnsi="Calibri" w:cs="Times New Roman"/>
          <w:sz w:val="24"/>
          <w:szCs w:val="24"/>
          <w:lang w:eastAsia="ru-RU"/>
        </w:rPr>
        <w:t xml:space="preserve"> измеряется в метрах. Значение отступа от </w:t>
      </w:r>
      <w:r w:rsidR="00C173DE">
        <w:rPr>
          <w:rFonts w:ascii="Calibri" w:eastAsia="Times New Roman" w:hAnsi="Calibri" w:cs="Times New Roman"/>
          <w:sz w:val="24"/>
          <w:szCs w:val="24"/>
          <w:lang w:eastAsia="ru-RU"/>
        </w:rPr>
        <w:t>границы</w:t>
      </w:r>
      <w:r w:rsidR="009F6FD2" w:rsidRPr="00791FC2">
        <w:rPr>
          <w:rFonts w:ascii="Calibri" w:eastAsia="Times New Roman" w:hAnsi="Calibri" w:cs="Times New Roman"/>
          <w:sz w:val="24"/>
          <w:szCs w:val="24"/>
          <w:lang w:eastAsia="ru-RU"/>
        </w:rPr>
        <w:t xml:space="preserve"> может быть большим, чем установленное в градостроительном регламенте, в зависимости от характеристик здания, сооружения, по требованиям технических регламентов, прочих норм.</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5</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Отступы зданий от проездов (минимальные и (или) максимальные) – это расстояние, измеренное по перпендикуляру от границы проезжей части проезда, и на котором в границах земельного участка возможно размещение объектов капитального строительства, предусмотренных градостроительным регламентом. Отступы зданий от проездов (минимальные и (или) максимальные) измеряются в метрах.</w:t>
      </w:r>
    </w:p>
    <w:p w:rsidR="002C38F0" w:rsidRDefault="005670A0" w:rsidP="00012F55">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6</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Площадь земельного участка – это площадь геометрической фигуры, образованной проекцией границ земельного участка на горизонтальную плоскость. Градостроительным регламентом может быть установлена зависимость площади земельного участка от функционального назначения видов использования объектов капитального строительства, либо их мощностных характеристик. Площадь земельного участка выражается в квадратных метрах, а также может рассчитываться  в квадратных метрах, отнесённых на единицу мощности объекта капитального строительства (вместимости, полезной площади или других подобных характеристик) для отдельных видов разрешённого использования территорий</w:t>
      </w:r>
      <w:r w:rsidR="002C38F0">
        <w:rPr>
          <w:rFonts w:ascii="Calibri" w:eastAsia="Times New Roman" w:hAnsi="Calibri" w:cs="Times New Roman"/>
          <w:sz w:val="24"/>
          <w:szCs w:val="24"/>
          <w:lang w:eastAsia="ru-RU"/>
        </w:rPr>
        <w:t>.</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7</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Протяжённость границы земельного участка вдоль красной линии улицы, проезда – это протяжённость проекции на вертикальную плоскость, образуемую красной линией, сторон многоугольника, образующих контур земельного участка, и обращённых к красной линии улицы, проезда (непосредственно совпадающих с красной линией, либо отстоящих от неё не более чем на три метра по всей длине).  Протяжённость границы земельного участка вдоль красной линии улицы, проезда измеряется в метрах.</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8</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Процент застройки в границах земельного участка – это соотношение площади части территории земельного участка, которую возможно застроить, к общей площади земельного участка.</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9</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Процент озеленения земельного участка – соотношение площади озеленения земельного участка и площади участка в целом, измеряемое в процентах. Под площадью озеленения понимается площадь, занятая посадками многолетних насаждений, трав, прочих растений. Дорожно-тропиночная сеть в пределах участка, за исключением проездов, предусмотренных для движения транспорта и придомовых площадок, может быть включена в площадь озеленения, если занимает не более 30 процентов от площади зелёных насаждений. В площадь озеленения может быть также включена площадь стоянок автомобилей, устроенных на решётчатом покрытии, если площадь отверстий решётки, используемых для посадки, составляет 50 процентов и более от общей площади такой стоянки.</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10</w:t>
      </w:r>
      <w:r w:rsidR="00F7050E" w:rsidRPr="006B32D2">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Этажность – количество надземных этажей здания.</w:t>
      </w:r>
    </w:p>
    <w:p w:rsidR="009F6FD2" w:rsidRPr="00791FC2" w:rsidRDefault="009F6FD2" w:rsidP="00034AE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91FC2">
        <w:rPr>
          <w:rFonts w:ascii="Calibri" w:eastAsia="Times New Roman" w:hAnsi="Calibri" w:cs="Times New Roman"/>
          <w:sz w:val="24"/>
          <w:szCs w:val="24"/>
          <w:lang w:eastAsia="ru-RU"/>
        </w:rPr>
        <w:t>2. Прочие термины используются в значениях, установленных действующим законодательством.</w:t>
      </w:r>
    </w:p>
    <w:p w:rsidR="009F6FD2" w:rsidRPr="00791FC2" w:rsidRDefault="009F6FD2" w:rsidP="00034AE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394447">
        <w:rPr>
          <w:rFonts w:ascii="Calibri" w:eastAsia="Times New Roman" w:hAnsi="Calibri" w:cs="Times New Roman"/>
          <w:sz w:val="24"/>
          <w:szCs w:val="24"/>
          <w:lang w:eastAsia="ru-RU"/>
        </w:rPr>
        <w:lastRenderedPageBreak/>
        <w:t xml:space="preserve">3. Определения видов разрешённого использования объектов капитального строительства, включённых в градостроительные регламенты, установлены в приложении </w:t>
      </w:r>
      <w:r w:rsidR="00891E73" w:rsidRPr="00394447">
        <w:rPr>
          <w:rFonts w:ascii="Calibri" w:eastAsia="Times New Roman" w:hAnsi="Calibri" w:cs="Times New Roman"/>
          <w:sz w:val="24"/>
          <w:szCs w:val="24"/>
          <w:lang w:eastAsia="ru-RU"/>
        </w:rPr>
        <w:t>2</w:t>
      </w:r>
      <w:r w:rsidRPr="00394447">
        <w:rPr>
          <w:rFonts w:ascii="Calibri" w:eastAsia="Times New Roman" w:hAnsi="Calibri" w:cs="Times New Roman"/>
          <w:sz w:val="24"/>
          <w:szCs w:val="24"/>
          <w:lang w:eastAsia="ru-RU"/>
        </w:rPr>
        <w:t xml:space="preserve"> к настоящим Правилам.</w:t>
      </w:r>
    </w:p>
    <w:p w:rsidR="009F6FD2" w:rsidRPr="009F6FD2" w:rsidRDefault="009F6FD2" w:rsidP="00034AE1">
      <w:pPr>
        <w:autoSpaceDE w:val="0"/>
        <w:autoSpaceDN w:val="0"/>
        <w:adjustRightInd w:val="0"/>
        <w:spacing w:before="120" w:after="120" w:line="240" w:lineRule="auto"/>
        <w:ind w:firstLine="709"/>
        <w:jc w:val="both"/>
        <w:rPr>
          <w:rFonts w:ascii="Calibri" w:eastAsia="Times New Roman" w:hAnsi="Calibri" w:cs="Times New Roman"/>
          <w:color w:val="FF0000"/>
          <w:sz w:val="24"/>
          <w:szCs w:val="24"/>
          <w:lang w:eastAsia="ru-RU"/>
        </w:rPr>
      </w:pPr>
    </w:p>
    <w:p w:rsidR="0093394D" w:rsidRPr="00836F1D" w:rsidRDefault="0093394D" w:rsidP="00836F1D">
      <w:pPr>
        <w:pStyle w:val="32"/>
      </w:pPr>
      <w:bookmarkStart w:id="4" w:name="_Toc32496386"/>
      <w:r w:rsidRPr="00681530">
        <w:t xml:space="preserve">Статья </w:t>
      </w:r>
      <w:r w:rsidR="00530632">
        <w:t>3</w:t>
      </w:r>
      <w:r w:rsidRPr="00681530">
        <w:t xml:space="preserve">. Полномочия </w:t>
      </w:r>
      <w:r w:rsidR="00CA05EB">
        <w:t>Собрания депутатов</w:t>
      </w:r>
      <w:r w:rsidR="00980077">
        <w:t xml:space="preserve"> </w:t>
      </w:r>
      <w:r w:rsidR="007C647C">
        <w:t>Песчанокопского района</w:t>
      </w:r>
      <w:r w:rsidR="00804600">
        <w:t xml:space="preserve"> </w:t>
      </w:r>
      <w:r w:rsidRPr="00681530">
        <w:t>в области землепользования и застройки</w:t>
      </w:r>
      <w:bookmarkEnd w:id="4"/>
    </w:p>
    <w:p w:rsidR="00804600" w:rsidRPr="00804600" w:rsidRDefault="008A3BBB" w:rsidP="00804600">
      <w:pPr>
        <w:autoSpaceDE w:val="0"/>
        <w:autoSpaceDN w:val="0"/>
        <w:adjustRightInd w:val="0"/>
        <w:spacing w:before="120" w:after="120" w:line="240" w:lineRule="auto"/>
        <w:ind w:firstLine="709"/>
        <w:contextualSpacing/>
        <w:jc w:val="both"/>
        <w:rPr>
          <w:rFonts w:ascii="Calibri" w:eastAsia="Times New Roman" w:hAnsi="Calibri" w:cs="Times New Roman"/>
          <w:color w:val="000000" w:themeColor="text1"/>
          <w:sz w:val="24"/>
          <w:szCs w:val="24"/>
          <w:lang w:eastAsia="ru-RU"/>
        </w:rPr>
      </w:pPr>
      <w:r w:rsidRPr="0058694E">
        <w:rPr>
          <w:rFonts w:ascii="Calibri" w:eastAsia="Times New Roman" w:hAnsi="Calibri" w:cs="Times New Roman"/>
          <w:color w:val="000000" w:themeColor="text1"/>
          <w:sz w:val="24"/>
          <w:szCs w:val="24"/>
          <w:lang w:eastAsia="ru-RU"/>
        </w:rPr>
        <w:t xml:space="preserve">К полномочиям </w:t>
      </w:r>
      <w:r w:rsidR="00CA05EB">
        <w:rPr>
          <w:rFonts w:ascii="Calibri" w:eastAsia="Times New Roman" w:hAnsi="Calibri" w:cs="Times New Roman"/>
          <w:color w:val="000000" w:themeColor="text1"/>
          <w:sz w:val="24"/>
          <w:szCs w:val="24"/>
          <w:lang w:eastAsia="ru-RU"/>
        </w:rPr>
        <w:t>Собрания депутатов</w:t>
      </w:r>
      <w:r w:rsidR="00804600">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p>
    <w:p w:rsidR="008A3BBB" w:rsidRPr="00EF7160" w:rsidRDefault="00804600" w:rsidP="00804600">
      <w:pPr>
        <w:autoSpaceDE w:val="0"/>
        <w:autoSpaceDN w:val="0"/>
        <w:adjustRightInd w:val="0"/>
        <w:spacing w:before="120" w:after="120" w:line="240" w:lineRule="auto"/>
        <w:ind w:firstLine="709"/>
        <w:contextualSpacing/>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 </w:t>
      </w:r>
      <w:r w:rsidR="008A3BBB" w:rsidRPr="00EF7160">
        <w:rPr>
          <w:rFonts w:ascii="Calibri" w:eastAsia="Times New Roman" w:hAnsi="Calibri" w:cs="Times New Roman"/>
          <w:color w:val="000000" w:themeColor="text1"/>
          <w:sz w:val="24"/>
          <w:szCs w:val="24"/>
          <w:lang w:eastAsia="ru-RU"/>
        </w:rPr>
        <w:t xml:space="preserve">(далее – </w:t>
      </w:r>
      <w:r w:rsidR="00F62AD8">
        <w:rPr>
          <w:rFonts w:ascii="Calibri" w:eastAsia="Times New Roman" w:hAnsi="Calibri" w:cs="Times New Roman"/>
          <w:color w:val="000000" w:themeColor="text1"/>
          <w:sz w:val="24"/>
          <w:szCs w:val="24"/>
          <w:lang w:eastAsia="ru-RU"/>
        </w:rPr>
        <w:t>Собрание</w:t>
      </w:r>
      <w:r w:rsidR="008A3BBB" w:rsidRPr="00EF7160">
        <w:rPr>
          <w:rFonts w:ascii="Calibri" w:eastAsia="Times New Roman" w:hAnsi="Calibri" w:cs="Times New Roman"/>
          <w:color w:val="000000" w:themeColor="text1"/>
          <w:sz w:val="24"/>
          <w:szCs w:val="24"/>
          <w:lang w:eastAsia="ru-RU"/>
        </w:rPr>
        <w:t>) в области регулирования отношений по вопросам землепользования и застройки относятся:</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утверждение правил землепользования и застройки и внесение изменений в них;</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w:t>
      </w:r>
      <w:r w:rsidRPr="0040379A">
        <w:rPr>
          <w:rFonts w:ascii="Calibri" w:eastAsia="Times New Roman" w:hAnsi="Calibri" w:cs="Times New Roman"/>
          <w:color w:val="000000" w:themeColor="text1"/>
          <w:sz w:val="24"/>
          <w:szCs w:val="24"/>
          <w:lang w:eastAsia="ru-RU"/>
        </w:rPr>
        <w:t>иные полномочия в соответствии с действующим законодательством.</w:t>
      </w:r>
    </w:p>
    <w:p w:rsidR="0093394D" w:rsidRPr="00EF7160" w:rsidRDefault="0093394D"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3394D" w:rsidRPr="00836F1D" w:rsidRDefault="0093394D" w:rsidP="00836F1D">
      <w:pPr>
        <w:pStyle w:val="32"/>
      </w:pPr>
      <w:bookmarkStart w:id="5" w:name="_Toc32496387"/>
      <w:r w:rsidRPr="00681530">
        <w:t xml:space="preserve">Статья </w:t>
      </w:r>
      <w:r w:rsidR="00530632">
        <w:t>4</w:t>
      </w:r>
      <w:r w:rsidRPr="00681530">
        <w:t xml:space="preserve">. Полномочия Администрации </w:t>
      </w:r>
      <w:r w:rsidR="0058694E">
        <w:t xml:space="preserve"> </w:t>
      </w:r>
      <w:r w:rsidR="007C647C">
        <w:t xml:space="preserve">Песчанокопского </w:t>
      </w:r>
      <w:r w:rsidR="00F6370E">
        <w:t>района</w:t>
      </w:r>
      <w:r w:rsidRPr="00681530">
        <w:t xml:space="preserve"> в области землепользования и застройки</w:t>
      </w:r>
      <w:bookmarkEnd w:id="5"/>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К полномочиям </w:t>
      </w:r>
      <w:r w:rsidR="003014DF">
        <w:rPr>
          <w:rFonts w:ascii="Calibri" w:eastAsia="Times New Roman" w:hAnsi="Calibri" w:cs="Times New Roman"/>
          <w:color w:val="000000" w:themeColor="text1"/>
          <w:sz w:val="24"/>
          <w:szCs w:val="24"/>
          <w:lang w:eastAsia="ru-RU"/>
        </w:rPr>
        <w:t xml:space="preserve">Администрации </w:t>
      </w:r>
      <w:r w:rsidR="007C647C">
        <w:rPr>
          <w:rFonts w:ascii="Calibri" w:eastAsia="Times New Roman" w:hAnsi="Calibri" w:cs="Times New Roman"/>
          <w:color w:val="000000" w:themeColor="text1"/>
          <w:sz w:val="24"/>
          <w:szCs w:val="24"/>
          <w:lang w:eastAsia="ru-RU"/>
        </w:rPr>
        <w:t xml:space="preserve">Песчанокопского </w:t>
      </w:r>
      <w:r w:rsidR="00F6370E">
        <w:rPr>
          <w:rFonts w:ascii="Calibri" w:eastAsia="Times New Roman" w:hAnsi="Calibri" w:cs="Times New Roman"/>
          <w:color w:val="000000" w:themeColor="text1"/>
          <w:sz w:val="24"/>
          <w:szCs w:val="24"/>
          <w:lang w:eastAsia="ru-RU"/>
        </w:rPr>
        <w:t>района</w:t>
      </w:r>
      <w:r w:rsidR="00477156">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(далее – Администрации) в области регулирования отношений по вопросам землепользования и застройки относятся:</w:t>
      </w:r>
    </w:p>
    <w:p w:rsidR="008A3BBB" w:rsidRPr="0015135D"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1) принятие решений о подготовке документации по планировке территорий;</w:t>
      </w:r>
    </w:p>
    <w:p w:rsidR="008A3BBB" w:rsidRPr="0015135D"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2) утверждение документации по планировке территорий;</w:t>
      </w:r>
    </w:p>
    <w:p w:rsidR="008A3BBB" w:rsidRPr="0015135D"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3) принятие решений о предоставлении разрешений на условно разрешённый вид использования объектов капитального строительства и земельного участка;</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4) принятие решений о предоставлении разрешения на отклонение от предельных параметров разрешённого строительства, реконструкции объектов капитального строительства и земельных участков;</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014DF">
        <w:rPr>
          <w:rFonts w:ascii="Calibri" w:eastAsia="Times New Roman" w:hAnsi="Calibri" w:cs="Times New Roman"/>
          <w:color w:val="000000" w:themeColor="text1"/>
          <w:sz w:val="24"/>
          <w:szCs w:val="24"/>
          <w:lang w:eastAsia="ru-RU"/>
        </w:rPr>
        <w:t>5) принятие решений о развитии застроенных территорий;</w:t>
      </w:r>
    </w:p>
    <w:p w:rsidR="008A3BBB" w:rsidRPr="00EF7160" w:rsidRDefault="00A36132"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w:t>
      </w:r>
      <w:r w:rsidR="008A3BBB" w:rsidRPr="00EF7160">
        <w:rPr>
          <w:rFonts w:ascii="Calibri" w:eastAsia="Times New Roman" w:hAnsi="Calibri" w:cs="Times New Roman"/>
          <w:color w:val="000000" w:themeColor="text1"/>
          <w:sz w:val="24"/>
          <w:szCs w:val="24"/>
          <w:lang w:eastAsia="ru-RU"/>
        </w:rPr>
        <w:t xml:space="preserve">) иные вопросы землепользования и застройки, </w:t>
      </w:r>
      <w:r w:rsidR="00B258AB" w:rsidRPr="00EF7160">
        <w:rPr>
          <w:rFonts w:ascii="Calibri" w:eastAsia="Times New Roman" w:hAnsi="Calibri" w:cs="Times New Roman"/>
          <w:color w:val="000000" w:themeColor="text1"/>
          <w:sz w:val="24"/>
          <w:szCs w:val="24"/>
          <w:lang w:eastAsia="ru-RU"/>
        </w:rPr>
        <w:t>в соответствии с действующим законодательством Российской Федерации в области градостроительной деятельности</w:t>
      </w:r>
      <w:r w:rsidR="008A3BBB" w:rsidRPr="00EF7160">
        <w:rPr>
          <w:rFonts w:ascii="Calibri" w:eastAsia="Times New Roman" w:hAnsi="Calibri" w:cs="Times New Roman"/>
          <w:color w:val="000000" w:themeColor="text1"/>
          <w:sz w:val="24"/>
          <w:szCs w:val="24"/>
          <w:lang w:eastAsia="ru-RU"/>
        </w:rPr>
        <w:t>.</w:t>
      </w:r>
    </w:p>
    <w:p w:rsidR="0093394D" w:rsidRPr="00EF7160" w:rsidRDefault="0093394D"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3394D" w:rsidRPr="002023F2" w:rsidRDefault="0093394D" w:rsidP="00836F1D">
      <w:pPr>
        <w:pStyle w:val="32"/>
      </w:pPr>
      <w:bookmarkStart w:id="6" w:name="_Toc32496388"/>
      <w:r w:rsidRPr="00681530">
        <w:t xml:space="preserve">Статья </w:t>
      </w:r>
      <w:r w:rsidR="00530632">
        <w:t>5</w:t>
      </w:r>
      <w:r w:rsidRPr="00681530">
        <w:t>. Комиссия по землепользовани</w:t>
      </w:r>
      <w:r w:rsidR="001624B7">
        <w:t>ю</w:t>
      </w:r>
      <w:r w:rsidRPr="00681530">
        <w:t xml:space="preserve"> и застройк</w:t>
      </w:r>
      <w:r w:rsidR="00E10BE5">
        <w:t>е</w:t>
      </w:r>
      <w:bookmarkEnd w:id="6"/>
      <w:r w:rsidRPr="00681530">
        <w:t xml:space="preserve"> </w:t>
      </w:r>
    </w:p>
    <w:p w:rsidR="009F46DD" w:rsidRPr="00EF7160" w:rsidRDefault="00250491" w:rsidP="009F46D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9F46DD" w:rsidRPr="00EF7160">
        <w:rPr>
          <w:rFonts w:ascii="Calibri" w:eastAsia="Times New Roman" w:hAnsi="Calibri" w:cs="Times New Roman"/>
          <w:color w:val="000000" w:themeColor="text1"/>
          <w:sz w:val="24"/>
          <w:szCs w:val="24"/>
          <w:lang w:eastAsia="ru-RU"/>
        </w:rPr>
        <w:t xml:space="preserve">Комиссия по подготовке правил землепользования и застройки (далее – Комиссия) является постоянно действующим органом при Администрации. </w:t>
      </w:r>
    </w:p>
    <w:p w:rsidR="009F46DD" w:rsidRPr="00EF7160" w:rsidRDefault="009F46DD" w:rsidP="009F46D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A1F77">
        <w:rPr>
          <w:rFonts w:ascii="Calibri" w:eastAsia="Times New Roman" w:hAnsi="Calibri" w:cs="Times New Roman"/>
          <w:sz w:val="24"/>
          <w:szCs w:val="24"/>
          <w:lang w:eastAsia="ru-RU"/>
        </w:rPr>
        <w:t xml:space="preserve">Комиссия формируется на основании постановления </w:t>
      </w:r>
      <w:r w:rsidR="00F6370E">
        <w:rPr>
          <w:rFonts w:ascii="Calibri" w:eastAsia="Times New Roman" w:hAnsi="Calibri" w:cs="Times New Roman"/>
          <w:sz w:val="24"/>
          <w:szCs w:val="24"/>
          <w:lang w:eastAsia="ru-RU"/>
        </w:rPr>
        <w:t>Администрации Песчанокопского района</w:t>
      </w:r>
      <w:r w:rsidRPr="004A1F77">
        <w:rPr>
          <w:rFonts w:ascii="Calibri" w:eastAsia="Times New Roman" w:hAnsi="Calibri" w:cs="Times New Roman"/>
          <w:sz w:val="24"/>
          <w:szCs w:val="24"/>
          <w:lang w:eastAsia="ru-RU"/>
        </w:rPr>
        <w:t xml:space="preserve"> и осуществляет свою деятельность в соответствии с </w:t>
      </w:r>
      <w:r w:rsidR="00004873" w:rsidRPr="004A1F77">
        <w:rPr>
          <w:rFonts w:ascii="Calibri" w:eastAsia="Times New Roman" w:hAnsi="Calibri" w:cs="Times New Roman"/>
          <w:sz w:val="24"/>
          <w:szCs w:val="24"/>
          <w:lang w:eastAsia="ru-RU"/>
        </w:rPr>
        <w:t xml:space="preserve">законодательством Российской Федерации, </w:t>
      </w:r>
      <w:r w:rsidR="00985E72">
        <w:rPr>
          <w:rFonts w:ascii="Calibri" w:eastAsia="Times New Roman" w:hAnsi="Calibri" w:cs="Times New Roman"/>
          <w:sz w:val="24"/>
          <w:szCs w:val="24"/>
          <w:lang w:eastAsia="ru-RU"/>
        </w:rPr>
        <w:t>Ростовской области</w:t>
      </w:r>
      <w:r w:rsidR="00004873" w:rsidRPr="004A1F77">
        <w:rPr>
          <w:rFonts w:ascii="Calibri" w:eastAsia="Times New Roman" w:hAnsi="Calibri" w:cs="Times New Roman"/>
          <w:sz w:val="24"/>
          <w:szCs w:val="24"/>
          <w:lang w:eastAsia="ru-RU"/>
        </w:rPr>
        <w:t xml:space="preserve">, </w:t>
      </w:r>
      <w:r w:rsidRPr="004A1F77">
        <w:rPr>
          <w:rFonts w:ascii="Calibri" w:eastAsia="Times New Roman" w:hAnsi="Calibri" w:cs="Times New Roman"/>
          <w:sz w:val="24"/>
          <w:szCs w:val="24"/>
          <w:lang w:eastAsia="ru-RU"/>
        </w:rPr>
        <w:t xml:space="preserve">настоящими Правилами и </w:t>
      </w:r>
      <w:r w:rsidR="00004873" w:rsidRPr="004A1F77">
        <w:rPr>
          <w:rFonts w:ascii="Calibri" w:eastAsia="Times New Roman" w:hAnsi="Calibri" w:cs="Times New Roman"/>
          <w:sz w:val="24"/>
          <w:szCs w:val="24"/>
          <w:lang w:eastAsia="ru-RU"/>
        </w:rPr>
        <w:t xml:space="preserve">нормативными правовыми актами органов </w:t>
      </w:r>
      <w:r w:rsidR="00004873" w:rsidRPr="00EF7160">
        <w:rPr>
          <w:rFonts w:ascii="Calibri" w:eastAsia="Times New Roman" w:hAnsi="Calibri" w:cs="Times New Roman"/>
          <w:color w:val="000000" w:themeColor="text1"/>
          <w:sz w:val="24"/>
          <w:szCs w:val="24"/>
          <w:lang w:eastAsia="ru-RU"/>
        </w:rPr>
        <w:t>местного самоуправления</w:t>
      </w:r>
      <w:r w:rsidRPr="00EF7160">
        <w:rPr>
          <w:rFonts w:ascii="Calibri" w:eastAsia="Times New Roman" w:hAnsi="Calibri" w:cs="Times New Roman"/>
          <w:color w:val="000000" w:themeColor="text1"/>
          <w:sz w:val="24"/>
          <w:szCs w:val="24"/>
          <w:lang w:eastAsia="ru-RU"/>
        </w:rPr>
        <w:t xml:space="preserve">. </w:t>
      </w:r>
    </w:p>
    <w:p w:rsidR="009F46DD" w:rsidRPr="00EF7160" w:rsidRDefault="00250491" w:rsidP="009F46D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127773" w:rsidRPr="00EF7160">
        <w:rPr>
          <w:rFonts w:ascii="Calibri" w:eastAsia="Times New Roman" w:hAnsi="Calibri" w:cs="Times New Roman"/>
          <w:color w:val="000000" w:themeColor="text1"/>
          <w:sz w:val="24"/>
          <w:szCs w:val="24"/>
          <w:lang w:eastAsia="ru-RU"/>
        </w:rPr>
        <w:t>Комиссия</w:t>
      </w:r>
      <w:r w:rsidR="009F46DD" w:rsidRPr="00EF7160">
        <w:rPr>
          <w:rFonts w:ascii="Calibri" w:eastAsia="Times New Roman" w:hAnsi="Calibri" w:cs="Times New Roman"/>
          <w:color w:val="000000" w:themeColor="text1"/>
          <w:sz w:val="24"/>
          <w:szCs w:val="24"/>
          <w:lang w:eastAsia="ru-RU"/>
        </w:rPr>
        <w:t>:</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организует и обеспечивает подготовку проекта правил землепользования и застройки, осуществляет работу с предложениями заинтересованных лиц;</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представляет уполномоченному органу местного самоуправления проект правил землепользования и застройки, организует и обеспечивает доработку указанного проекта, </w:t>
      </w:r>
      <w:r w:rsidRPr="00EF7160">
        <w:rPr>
          <w:rFonts w:ascii="Calibri" w:eastAsia="Times New Roman" w:hAnsi="Calibri" w:cs="Times New Roman"/>
          <w:color w:val="000000" w:themeColor="text1"/>
          <w:sz w:val="24"/>
          <w:szCs w:val="24"/>
          <w:lang w:eastAsia="ru-RU"/>
        </w:rPr>
        <w:lastRenderedPageBreak/>
        <w:t xml:space="preserve">проведение </w:t>
      </w:r>
      <w:r w:rsidR="002267AE"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по проекту правил землепользования и застройки;</w:t>
      </w:r>
    </w:p>
    <w:p w:rsidR="00127773" w:rsidRPr="004A1F77" w:rsidRDefault="00127773" w:rsidP="0012777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 xml:space="preserve">3) по итогам </w:t>
      </w:r>
      <w:r w:rsidR="002267AE"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 xml:space="preserve">по проекту правил землепользования и застройки готовит заключение о результатах </w:t>
      </w:r>
      <w:r w:rsidR="002267AE" w:rsidRPr="002267AE">
        <w:rPr>
          <w:rFonts w:ascii="Calibri" w:eastAsia="Times New Roman" w:hAnsi="Calibri" w:cs="Times New Roman"/>
          <w:color w:val="000000" w:themeColor="text1"/>
          <w:sz w:val="24"/>
          <w:szCs w:val="24"/>
          <w:lang w:eastAsia="ru-RU"/>
        </w:rPr>
        <w:t>общественных обсуждений или публичных слушаний</w:t>
      </w:r>
      <w:r w:rsidRPr="00EF7160">
        <w:rPr>
          <w:rFonts w:ascii="Calibri" w:eastAsia="Times New Roman" w:hAnsi="Calibri" w:cs="Times New Roman"/>
          <w:color w:val="000000" w:themeColor="text1"/>
          <w:sz w:val="24"/>
          <w:szCs w:val="24"/>
          <w:lang w:eastAsia="ru-RU"/>
        </w:rPr>
        <w:t xml:space="preserve">, обеспечивает внесение изменений и дополнений в проект правил землепользования и застройки и вместе с протоколами </w:t>
      </w:r>
      <w:r w:rsidR="002267AE"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 xml:space="preserve">и заключением о результатах </w:t>
      </w:r>
      <w:r w:rsidR="002267AE" w:rsidRPr="002267AE">
        <w:rPr>
          <w:rFonts w:ascii="Calibri" w:eastAsia="Times New Roman" w:hAnsi="Calibri" w:cs="Times New Roman"/>
          <w:color w:val="000000" w:themeColor="text1"/>
          <w:sz w:val="24"/>
          <w:szCs w:val="24"/>
          <w:lang w:eastAsia="ru-RU"/>
        </w:rPr>
        <w:t xml:space="preserve">общественных </w:t>
      </w:r>
      <w:r w:rsidR="002267AE" w:rsidRPr="004A1F77">
        <w:rPr>
          <w:rFonts w:ascii="Calibri" w:eastAsia="Times New Roman" w:hAnsi="Calibri" w:cs="Times New Roman"/>
          <w:sz w:val="24"/>
          <w:szCs w:val="24"/>
          <w:lang w:eastAsia="ru-RU"/>
        </w:rPr>
        <w:t xml:space="preserve">обсуждений или публичных слушаний </w:t>
      </w:r>
      <w:r w:rsidRPr="004A1F77">
        <w:rPr>
          <w:rFonts w:ascii="Calibri" w:eastAsia="Times New Roman" w:hAnsi="Calibri" w:cs="Times New Roman"/>
          <w:sz w:val="24"/>
          <w:szCs w:val="24"/>
          <w:lang w:eastAsia="ru-RU"/>
        </w:rPr>
        <w:t xml:space="preserve">представляет указанный проект </w:t>
      </w:r>
      <w:r w:rsidR="0029482B" w:rsidRPr="004A1F77">
        <w:rPr>
          <w:rFonts w:ascii="Calibri" w:eastAsia="Times New Roman" w:hAnsi="Calibri" w:cs="Times New Roman"/>
          <w:sz w:val="24"/>
          <w:szCs w:val="24"/>
          <w:lang w:eastAsia="ru-RU"/>
        </w:rPr>
        <w:t>г</w:t>
      </w:r>
      <w:r w:rsidRPr="004A1F77">
        <w:rPr>
          <w:rFonts w:ascii="Calibri" w:eastAsia="Times New Roman" w:hAnsi="Calibri" w:cs="Times New Roman"/>
          <w:sz w:val="24"/>
          <w:szCs w:val="24"/>
          <w:lang w:eastAsia="ru-RU"/>
        </w:rPr>
        <w:t xml:space="preserve">лаве </w:t>
      </w:r>
      <w:r w:rsidR="00F6370E">
        <w:rPr>
          <w:rFonts w:ascii="Calibri" w:eastAsia="Times New Roman" w:hAnsi="Calibri" w:cs="Times New Roman"/>
          <w:sz w:val="24"/>
          <w:szCs w:val="24"/>
          <w:lang w:eastAsia="ru-RU"/>
        </w:rPr>
        <w:t>Администрации Песчанокопского района</w:t>
      </w:r>
      <w:r w:rsidRPr="004A1F77">
        <w:rPr>
          <w:rFonts w:ascii="Calibri" w:eastAsia="Times New Roman" w:hAnsi="Calibri" w:cs="Times New Roman"/>
          <w:sz w:val="24"/>
          <w:szCs w:val="24"/>
          <w:lang w:eastAsia="ru-RU"/>
        </w:rPr>
        <w:t xml:space="preserve"> для принятия им решения о направлении проекта в </w:t>
      </w:r>
      <w:r w:rsidR="008E3678">
        <w:rPr>
          <w:rFonts w:ascii="Calibri" w:eastAsia="Times New Roman" w:hAnsi="Calibri" w:cs="Times New Roman"/>
          <w:color w:val="000000" w:themeColor="text1"/>
          <w:sz w:val="24"/>
          <w:szCs w:val="24"/>
          <w:lang w:eastAsia="ru-RU"/>
        </w:rPr>
        <w:t>Собрание депутатов Песчанокопского района</w:t>
      </w:r>
      <w:r w:rsidRPr="004A1F77">
        <w:rPr>
          <w:rFonts w:ascii="Calibri" w:eastAsia="Times New Roman" w:hAnsi="Calibri" w:cs="Times New Roman"/>
          <w:sz w:val="24"/>
          <w:szCs w:val="24"/>
          <w:lang w:eastAsia="ru-RU"/>
        </w:rPr>
        <w:t xml:space="preserve"> или об отклонении проекта и о направлении его на доработку;</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принимает и рассматривает обращения органов государственной власти, органов местного самоуправления, физических и юридических лиц:</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 внесении изменений в правила землепользования и застройки, в том числе об изменении границ территориальных зон и об изменении градостроительных регламентов;</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 предоставлении разрешения на условно разрешенный вид использования земельного участка или объекта капитального строительства;</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 разрешении на отклонение от предельных параметров разрешенного строительства, реконструкции объектов капитального строительства;</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об установлении или изменении видов разрешенного использования земельных участков при принятии решения о включении земельных участков в границы населенных пунктов либо об исключении земельных участков из границ населенных пунктов.</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осуществляет иные функции, предусмотренные законодательством о градостроительной деятельности, иными нормативными правовыми актами органов местного </w:t>
      </w:r>
      <w:r w:rsidR="00033D5F">
        <w:rPr>
          <w:rFonts w:ascii="Calibri" w:eastAsia="Times New Roman" w:hAnsi="Calibri" w:cs="Times New Roman"/>
          <w:color w:val="000000" w:themeColor="text1"/>
          <w:sz w:val="24"/>
          <w:szCs w:val="24"/>
          <w:lang w:eastAsia="ru-RU"/>
        </w:rPr>
        <w:t>самоуправления Песчанокопского района</w:t>
      </w:r>
      <w:r w:rsidRPr="00EF7160">
        <w:rPr>
          <w:rFonts w:ascii="Calibri" w:eastAsia="Times New Roman" w:hAnsi="Calibri" w:cs="Times New Roman"/>
          <w:color w:val="000000" w:themeColor="text1"/>
          <w:sz w:val="24"/>
          <w:szCs w:val="24"/>
          <w:lang w:eastAsia="ru-RU"/>
        </w:rPr>
        <w:t>.</w:t>
      </w:r>
    </w:p>
    <w:p w:rsidR="009F46DD" w:rsidRPr="00EF7160" w:rsidRDefault="00534FF1"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411960" w:rsidRPr="00EF7160">
        <w:rPr>
          <w:rFonts w:ascii="Calibri" w:eastAsia="Times New Roman" w:hAnsi="Calibri" w:cs="Times New Roman"/>
          <w:color w:val="000000" w:themeColor="text1"/>
          <w:sz w:val="24"/>
          <w:szCs w:val="24"/>
          <w:lang w:eastAsia="ru-RU"/>
        </w:rPr>
        <w:t>. </w:t>
      </w:r>
      <w:r w:rsidR="009F46DD" w:rsidRPr="00EF7160">
        <w:rPr>
          <w:rFonts w:ascii="Calibri" w:eastAsia="Times New Roman" w:hAnsi="Calibri" w:cs="Times New Roman"/>
          <w:color w:val="000000" w:themeColor="text1"/>
          <w:sz w:val="24"/>
          <w:szCs w:val="24"/>
          <w:lang w:eastAsia="ru-RU"/>
        </w:rPr>
        <w:t>Протоколы заседаний Комиссии являются открытыми для всех заинтересованных лиц.</w:t>
      </w:r>
    </w:p>
    <w:p w:rsidR="0093394D" w:rsidRPr="00EF7160" w:rsidRDefault="0093394D"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C402E9" w:rsidRPr="00EF7160" w:rsidRDefault="00C402E9"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br w:type="page"/>
      </w:r>
    </w:p>
    <w:p w:rsidR="008B1A1F" w:rsidRPr="00681530" w:rsidRDefault="008B1A1F" w:rsidP="008B1A1F">
      <w:pPr>
        <w:pStyle w:val="22"/>
        <w:spacing w:before="240" w:after="240"/>
      </w:pPr>
      <w:bookmarkStart w:id="7" w:name="_Toc32496389"/>
      <w:r w:rsidRPr="00681530">
        <w:lastRenderedPageBreak/>
        <w:t xml:space="preserve">Глава </w:t>
      </w:r>
      <w:r w:rsidR="00E213A9" w:rsidRPr="00681530">
        <w:t>2</w:t>
      </w:r>
      <w:r w:rsidRPr="00681530">
        <w:t>. Положение о подготовке документации по планировке территории органами местного самоуправления</w:t>
      </w:r>
      <w:bookmarkEnd w:id="7"/>
    </w:p>
    <w:p w:rsidR="008B1A1F" w:rsidRPr="00A53642" w:rsidRDefault="008B1A1F" w:rsidP="00A53642">
      <w:pPr>
        <w:pStyle w:val="32"/>
      </w:pPr>
      <w:bookmarkStart w:id="8" w:name="_Toc32496390"/>
      <w:r w:rsidRPr="00681530">
        <w:t xml:space="preserve">Статья </w:t>
      </w:r>
      <w:r w:rsidR="00E213A9" w:rsidRPr="00681530">
        <w:t>6</w:t>
      </w:r>
      <w:r w:rsidRPr="00681530">
        <w:t>. Общие положения о планировке территории</w:t>
      </w:r>
      <w:bookmarkEnd w:id="8"/>
    </w:p>
    <w:p w:rsidR="000C1E67" w:rsidRPr="00EF7160" w:rsidRDefault="000C1E67"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5D2443" w:rsidRPr="00EF7160">
        <w:rPr>
          <w:rFonts w:ascii="Calibri" w:eastAsia="Times New Roman" w:hAnsi="Calibri" w:cs="Times New Roman"/>
          <w:color w:val="000000" w:themeColor="text1"/>
          <w:sz w:val="24"/>
          <w:szCs w:val="24"/>
          <w:lang w:eastAsia="ru-RU"/>
        </w:rPr>
        <w:t>Подготовка документации</w:t>
      </w:r>
      <w:r w:rsidRPr="00EF7160">
        <w:rPr>
          <w:rFonts w:ascii="Calibri" w:eastAsia="Times New Roman" w:hAnsi="Calibri" w:cs="Times New Roman"/>
          <w:color w:val="000000" w:themeColor="text1"/>
          <w:sz w:val="24"/>
          <w:szCs w:val="24"/>
          <w:lang w:eastAsia="ru-RU"/>
        </w:rPr>
        <w:t xml:space="preserve"> </w:t>
      </w:r>
      <w:r w:rsidR="005D2443" w:rsidRPr="00EF7160">
        <w:rPr>
          <w:rFonts w:ascii="Calibri" w:eastAsia="Times New Roman" w:hAnsi="Calibri" w:cs="Times New Roman"/>
          <w:color w:val="000000" w:themeColor="text1"/>
          <w:sz w:val="24"/>
          <w:szCs w:val="24"/>
          <w:lang w:eastAsia="ru-RU"/>
        </w:rPr>
        <w:t xml:space="preserve">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p>
    <w:p w:rsidR="009F00DE" w:rsidRPr="00EF7160" w:rsidRDefault="000C1E67"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При планировке территории подготавливаются следующие виды</w:t>
      </w:r>
      <w:r w:rsidR="009F00DE" w:rsidRPr="00EF7160">
        <w:rPr>
          <w:rFonts w:ascii="Calibri" w:eastAsia="Times New Roman" w:hAnsi="Calibri" w:cs="Times New Roman"/>
          <w:color w:val="000000" w:themeColor="text1"/>
          <w:sz w:val="24"/>
          <w:szCs w:val="24"/>
          <w:lang w:eastAsia="ru-RU"/>
        </w:rPr>
        <w:t xml:space="preserve"> документации по планировке территории:</w:t>
      </w:r>
    </w:p>
    <w:p w:rsidR="009F00DE" w:rsidRPr="00EF7160" w:rsidRDefault="006B1811"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009F00DE" w:rsidRPr="00EF7160">
        <w:rPr>
          <w:rFonts w:ascii="Calibri" w:eastAsia="Times New Roman" w:hAnsi="Calibri" w:cs="Times New Roman"/>
          <w:color w:val="000000" w:themeColor="text1"/>
          <w:sz w:val="24"/>
          <w:szCs w:val="24"/>
          <w:lang w:eastAsia="ru-RU"/>
        </w:rPr>
        <w:t>проект</w:t>
      </w:r>
      <w:r w:rsidR="000C1E67" w:rsidRPr="00EF7160">
        <w:rPr>
          <w:rFonts w:ascii="Calibri" w:eastAsia="Times New Roman" w:hAnsi="Calibri" w:cs="Times New Roman"/>
          <w:color w:val="000000" w:themeColor="text1"/>
          <w:sz w:val="24"/>
          <w:szCs w:val="24"/>
          <w:lang w:eastAsia="ru-RU"/>
        </w:rPr>
        <w:t>ы</w:t>
      </w:r>
      <w:r w:rsidR="009F00DE" w:rsidRPr="00EF7160">
        <w:rPr>
          <w:rFonts w:ascii="Calibri" w:eastAsia="Times New Roman" w:hAnsi="Calibri" w:cs="Times New Roman"/>
          <w:color w:val="000000" w:themeColor="text1"/>
          <w:sz w:val="24"/>
          <w:szCs w:val="24"/>
          <w:lang w:eastAsia="ru-RU"/>
        </w:rPr>
        <w:t xml:space="preserve"> планировки</w:t>
      </w:r>
      <w:r w:rsidR="005801DE" w:rsidRPr="00EF7160">
        <w:rPr>
          <w:rFonts w:ascii="Calibri" w:eastAsia="Times New Roman" w:hAnsi="Calibri" w:cs="Times New Roman"/>
          <w:color w:val="000000" w:themeColor="text1"/>
          <w:sz w:val="24"/>
          <w:szCs w:val="24"/>
          <w:lang w:eastAsia="ru-RU"/>
        </w:rPr>
        <w:t xml:space="preserve"> территории</w:t>
      </w:r>
      <w:r w:rsidR="009F00DE" w:rsidRPr="00EF7160">
        <w:rPr>
          <w:rFonts w:ascii="Calibri" w:eastAsia="Times New Roman" w:hAnsi="Calibri" w:cs="Times New Roman"/>
          <w:color w:val="000000" w:themeColor="text1"/>
          <w:sz w:val="24"/>
          <w:szCs w:val="24"/>
          <w:lang w:eastAsia="ru-RU"/>
        </w:rPr>
        <w:t>;</w:t>
      </w:r>
    </w:p>
    <w:p w:rsidR="009F00DE" w:rsidRPr="00EF7160" w:rsidRDefault="006B1811"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w:t>
      </w:r>
      <w:r w:rsidR="009F00DE" w:rsidRPr="00EF7160">
        <w:rPr>
          <w:rFonts w:ascii="Calibri" w:eastAsia="Times New Roman" w:hAnsi="Calibri" w:cs="Times New Roman"/>
          <w:color w:val="000000" w:themeColor="text1"/>
          <w:sz w:val="24"/>
          <w:szCs w:val="24"/>
          <w:lang w:eastAsia="ru-RU"/>
        </w:rPr>
        <w:t>проект</w:t>
      </w:r>
      <w:r w:rsidR="000C1E67" w:rsidRPr="00EF7160">
        <w:rPr>
          <w:rFonts w:ascii="Calibri" w:eastAsia="Times New Roman" w:hAnsi="Calibri" w:cs="Times New Roman"/>
          <w:color w:val="000000" w:themeColor="text1"/>
          <w:sz w:val="24"/>
          <w:szCs w:val="24"/>
          <w:lang w:eastAsia="ru-RU"/>
        </w:rPr>
        <w:t>ы</w:t>
      </w:r>
      <w:r w:rsidR="009F00DE" w:rsidRPr="00EF7160">
        <w:rPr>
          <w:rFonts w:ascii="Calibri" w:eastAsia="Times New Roman" w:hAnsi="Calibri" w:cs="Times New Roman"/>
          <w:color w:val="000000" w:themeColor="text1"/>
          <w:sz w:val="24"/>
          <w:szCs w:val="24"/>
          <w:lang w:eastAsia="ru-RU"/>
        </w:rPr>
        <w:t xml:space="preserve"> межевания</w:t>
      </w:r>
      <w:r w:rsidR="005801DE" w:rsidRPr="00EF7160">
        <w:rPr>
          <w:rFonts w:ascii="Calibri" w:eastAsia="Times New Roman" w:hAnsi="Calibri" w:cs="Times New Roman"/>
          <w:color w:val="000000" w:themeColor="text1"/>
          <w:sz w:val="24"/>
          <w:szCs w:val="24"/>
          <w:lang w:eastAsia="ru-RU"/>
        </w:rPr>
        <w:t xml:space="preserve"> территории</w:t>
      </w:r>
      <w:r w:rsidR="00BD1FAE" w:rsidRPr="00EF7160">
        <w:rPr>
          <w:rFonts w:ascii="Calibri" w:eastAsia="Times New Roman" w:hAnsi="Calibri" w:cs="Times New Roman"/>
          <w:color w:val="000000" w:themeColor="text1"/>
          <w:sz w:val="24"/>
          <w:szCs w:val="24"/>
          <w:lang w:eastAsia="ru-RU"/>
        </w:rPr>
        <w:t>.</w:t>
      </w:r>
    </w:p>
    <w:p w:rsidR="009F00DE" w:rsidRPr="00EF7160" w:rsidRDefault="005D2443"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392EC0" w:rsidRPr="00EF7160">
        <w:rPr>
          <w:rFonts w:ascii="Calibri" w:eastAsia="Times New Roman" w:hAnsi="Calibri" w:cs="Times New Roman"/>
          <w:color w:val="000000" w:themeColor="text1"/>
          <w:sz w:val="24"/>
          <w:szCs w:val="24"/>
          <w:lang w:eastAsia="ru-RU"/>
        </w:rPr>
        <w:t>. </w:t>
      </w:r>
      <w:r w:rsidR="009F00DE" w:rsidRPr="00EF7160">
        <w:rPr>
          <w:rFonts w:ascii="Calibri" w:eastAsia="Times New Roman" w:hAnsi="Calibri" w:cs="Times New Roman"/>
          <w:color w:val="000000" w:themeColor="text1"/>
          <w:sz w:val="24"/>
          <w:szCs w:val="24"/>
          <w:lang w:eastAsia="ru-RU"/>
        </w:rPr>
        <w:t xml:space="preserve">Подготовка документации по планировке территории осуществляется </w:t>
      </w:r>
      <w:r w:rsidR="006B1811" w:rsidRPr="00EF7160">
        <w:rPr>
          <w:rFonts w:ascii="Calibri" w:eastAsia="Times New Roman" w:hAnsi="Calibri" w:cs="Times New Roman"/>
          <w:color w:val="000000" w:themeColor="text1"/>
          <w:sz w:val="24"/>
          <w:szCs w:val="24"/>
          <w:lang w:eastAsia="ru-RU"/>
        </w:rPr>
        <w:t>на основании</w:t>
      </w:r>
      <w:r w:rsidR="009F00DE" w:rsidRPr="00EF7160">
        <w:rPr>
          <w:rFonts w:ascii="Calibri" w:eastAsia="Times New Roman" w:hAnsi="Calibri" w:cs="Times New Roman"/>
          <w:color w:val="000000" w:themeColor="text1"/>
          <w:sz w:val="24"/>
          <w:szCs w:val="24"/>
          <w:lang w:eastAsia="ru-RU"/>
        </w:rPr>
        <w:t xml:space="preserve"> </w:t>
      </w:r>
      <w:r w:rsidR="000C4D89">
        <w:rPr>
          <w:rFonts w:ascii="Calibri" w:eastAsia="Times New Roman" w:hAnsi="Calibri" w:cs="Times New Roman"/>
          <w:color w:val="000000" w:themeColor="text1"/>
          <w:sz w:val="24"/>
          <w:szCs w:val="24"/>
          <w:lang w:eastAsia="ru-RU"/>
        </w:rPr>
        <w:t>Г</w:t>
      </w:r>
      <w:r w:rsidR="009F00DE" w:rsidRPr="00EF7160">
        <w:rPr>
          <w:rFonts w:ascii="Calibri" w:eastAsia="Times New Roman" w:hAnsi="Calibri" w:cs="Times New Roman"/>
          <w:color w:val="000000" w:themeColor="text1"/>
          <w:sz w:val="24"/>
          <w:szCs w:val="24"/>
          <w:lang w:eastAsia="ru-RU"/>
        </w:rPr>
        <w:t xml:space="preserve">енерального плана </w:t>
      </w:r>
      <w:r w:rsidR="00480A97">
        <w:rPr>
          <w:rFonts w:ascii="Calibri" w:eastAsia="Times New Roman" w:hAnsi="Calibri" w:cs="Times New Roman"/>
          <w:color w:val="000000" w:themeColor="text1"/>
          <w:sz w:val="24"/>
          <w:szCs w:val="24"/>
          <w:lang w:eastAsia="ru-RU"/>
        </w:rPr>
        <w:t>сельского поселения</w:t>
      </w:r>
      <w:r w:rsidR="009F00DE" w:rsidRPr="00EF7160">
        <w:rPr>
          <w:rFonts w:ascii="Calibri" w:eastAsia="Times New Roman" w:hAnsi="Calibri" w:cs="Times New Roman"/>
          <w:color w:val="000000" w:themeColor="text1"/>
          <w:sz w:val="24"/>
          <w:szCs w:val="24"/>
          <w:lang w:eastAsia="ru-RU"/>
        </w:rPr>
        <w:t>, настоящих Правил</w:t>
      </w:r>
      <w:r w:rsidR="00C46D8A" w:rsidRPr="00EF7160">
        <w:rPr>
          <w:rFonts w:ascii="Calibri" w:eastAsia="Times New Roman" w:hAnsi="Calibri" w:cs="Times New Roman"/>
          <w:color w:val="000000" w:themeColor="text1"/>
          <w:sz w:val="24"/>
          <w:szCs w:val="24"/>
          <w:lang w:eastAsia="ru-RU"/>
        </w:rPr>
        <w:t xml:space="preserve"> </w:t>
      </w:r>
      <w:r w:rsidR="00C46D8A" w:rsidRPr="00EF7160">
        <w:rPr>
          <w:rFonts w:ascii="Calibri" w:hAnsi="Calibri" w:cs="Calibri"/>
          <w:color w:val="000000" w:themeColor="text1"/>
          <w:sz w:val="24"/>
          <w:szCs w:val="24"/>
        </w:rPr>
        <w:t>(за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местными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009F00DE" w:rsidRPr="00EF7160">
        <w:rPr>
          <w:rFonts w:ascii="Calibri" w:eastAsia="Times New Roman" w:hAnsi="Calibri" w:cs="Times New Roman"/>
          <w:color w:val="000000" w:themeColor="text1"/>
          <w:sz w:val="24"/>
          <w:szCs w:val="24"/>
          <w:lang w:eastAsia="ru-RU"/>
        </w:rPr>
        <w:t>.</w:t>
      </w:r>
    </w:p>
    <w:p w:rsidR="00127773" w:rsidRPr="004A1F77" w:rsidRDefault="006B1811" w:rsidP="00392EC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4</w:t>
      </w:r>
      <w:r w:rsidR="00923DCB" w:rsidRPr="00C91E51">
        <w:rPr>
          <w:rFonts w:ascii="Calibri" w:eastAsia="Times New Roman" w:hAnsi="Calibri" w:cs="Times New Roman"/>
          <w:sz w:val="24"/>
          <w:szCs w:val="24"/>
          <w:lang w:eastAsia="ru-RU"/>
        </w:rPr>
        <w:t>. </w:t>
      </w:r>
      <w:r w:rsidR="009F00DE" w:rsidRPr="00C91E51">
        <w:rPr>
          <w:rFonts w:ascii="Calibri" w:eastAsia="Times New Roman" w:hAnsi="Calibri" w:cs="Times New Roman"/>
          <w:sz w:val="24"/>
          <w:szCs w:val="24"/>
          <w:lang w:eastAsia="ru-RU"/>
        </w:rPr>
        <w:t xml:space="preserve">Подготовка </w:t>
      </w:r>
      <w:r w:rsidR="00392EC0" w:rsidRPr="00C91E51">
        <w:rPr>
          <w:rFonts w:ascii="Calibri" w:eastAsia="Times New Roman" w:hAnsi="Calibri" w:cs="Times New Roman"/>
          <w:sz w:val="24"/>
          <w:szCs w:val="24"/>
          <w:lang w:eastAsia="ru-RU"/>
        </w:rPr>
        <w:t xml:space="preserve">документации по планировке территории осуществляется </w:t>
      </w:r>
      <w:r w:rsidR="00127773" w:rsidRPr="00C91E51">
        <w:rPr>
          <w:rFonts w:ascii="Calibri" w:eastAsia="Times New Roman" w:hAnsi="Calibri" w:cs="Times New Roman"/>
          <w:sz w:val="24"/>
          <w:szCs w:val="24"/>
          <w:lang w:eastAsia="ru-RU"/>
        </w:rPr>
        <w:t xml:space="preserve">в отношении выделяемых проектом планировки территории одного или нескольких смежных элементов планировочной структуры, определенных </w:t>
      </w:r>
      <w:r w:rsidRPr="00C91E51">
        <w:rPr>
          <w:rFonts w:ascii="Calibri" w:eastAsia="Times New Roman" w:hAnsi="Calibri" w:cs="Times New Roman"/>
          <w:sz w:val="24"/>
          <w:szCs w:val="24"/>
          <w:lang w:eastAsia="ru-RU"/>
        </w:rPr>
        <w:t>настоящими Правилами</w:t>
      </w:r>
      <w:r w:rsidR="00127773" w:rsidRPr="00C91E51">
        <w:rPr>
          <w:rFonts w:ascii="Calibri" w:eastAsia="Times New Roman" w:hAnsi="Calibri" w:cs="Times New Roman"/>
          <w:sz w:val="24"/>
          <w:szCs w:val="24"/>
          <w:lang w:eastAsia="ru-RU"/>
        </w:rPr>
        <w:t xml:space="preserve"> территориальных зон и </w:t>
      </w:r>
      <w:r w:rsidR="00127773" w:rsidRPr="004A1F77">
        <w:rPr>
          <w:rFonts w:ascii="Calibri" w:eastAsia="Times New Roman" w:hAnsi="Calibri" w:cs="Times New Roman"/>
          <w:sz w:val="24"/>
          <w:szCs w:val="24"/>
          <w:lang w:eastAsia="ru-RU"/>
        </w:rPr>
        <w:t xml:space="preserve">(или) установленных </w:t>
      </w:r>
      <w:r w:rsidR="0029482B" w:rsidRPr="004A1F77">
        <w:rPr>
          <w:rFonts w:ascii="Calibri" w:eastAsia="Times New Roman" w:hAnsi="Calibri" w:cs="Times New Roman"/>
          <w:sz w:val="24"/>
          <w:szCs w:val="24"/>
          <w:lang w:eastAsia="ru-RU"/>
        </w:rPr>
        <w:t>Г</w:t>
      </w:r>
      <w:r w:rsidR="00127773" w:rsidRPr="004A1F77">
        <w:rPr>
          <w:rFonts w:ascii="Calibri" w:eastAsia="Times New Roman" w:hAnsi="Calibri" w:cs="Times New Roman"/>
          <w:sz w:val="24"/>
          <w:szCs w:val="24"/>
          <w:lang w:eastAsia="ru-RU"/>
        </w:rPr>
        <w:t>енеральным план</w:t>
      </w:r>
      <w:r w:rsidRPr="004A1F77">
        <w:rPr>
          <w:rFonts w:ascii="Calibri" w:eastAsia="Times New Roman" w:hAnsi="Calibri" w:cs="Times New Roman"/>
          <w:sz w:val="24"/>
          <w:szCs w:val="24"/>
          <w:lang w:eastAsia="ru-RU"/>
        </w:rPr>
        <w:t>ом</w:t>
      </w:r>
      <w:r w:rsidR="00127773" w:rsidRPr="004A1F77">
        <w:rPr>
          <w:rFonts w:ascii="Calibri" w:eastAsia="Times New Roman" w:hAnsi="Calibri" w:cs="Times New Roman"/>
          <w:sz w:val="24"/>
          <w:szCs w:val="24"/>
          <w:lang w:eastAsia="ru-RU"/>
        </w:rPr>
        <w:t xml:space="preserve"> </w:t>
      </w:r>
      <w:r w:rsidR="00027BCF">
        <w:rPr>
          <w:rFonts w:ascii="Calibri" w:eastAsia="Times New Roman" w:hAnsi="Calibri" w:cs="Times New Roman"/>
          <w:sz w:val="24"/>
          <w:szCs w:val="24"/>
          <w:lang w:eastAsia="ru-RU"/>
        </w:rPr>
        <w:t>Развильненского сельского</w:t>
      </w:r>
      <w:r w:rsidR="007C647C">
        <w:rPr>
          <w:rFonts w:ascii="Calibri" w:eastAsia="Times New Roman" w:hAnsi="Calibri" w:cs="Times New Roman"/>
          <w:sz w:val="24"/>
          <w:szCs w:val="24"/>
          <w:lang w:eastAsia="ru-RU"/>
        </w:rPr>
        <w:t xml:space="preserve"> поселения</w:t>
      </w:r>
      <w:r w:rsidR="00D8334A" w:rsidRPr="004A1F77">
        <w:rPr>
          <w:rFonts w:ascii="Calibri" w:eastAsia="Times New Roman" w:hAnsi="Calibri" w:cs="Times New Roman"/>
          <w:sz w:val="24"/>
          <w:szCs w:val="24"/>
          <w:lang w:eastAsia="ru-RU"/>
        </w:rPr>
        <w:t xml:space="preserve"> (Генеральный план </w:t>
      </w:r>
      <w:r w:rsidR="00480A97">
        <w:rPr>
          <w:rFonts w:ascii="Calibri" w:eastAsia="Times New Roman" w:hAnsi="Calibri" w:cs="Times New Roman"/>
          <w:sz w:val="24"/>
          <w:szCs w:val="24"/>
          <w:lang w:eastAsia="ru-RU"/>
        </w:rPr>
        <w:t>сельского поселения</w:t>
      </w:r>
      <w:r w:rsidR="00D8334A" w:rsidRPr="004A1F77">
        <w:rPr>
          <w:rFonts w:ascii="Calibri" w:eastAsia="Times New Roman" w:hAnsi="Calibri" w:cs="Times New Roman"/>
          <w:sz w:val="24"/>
          <w:szCs w:val="24"/>
          <w:lang w:eastAsia="ru-RU"/>
        </w:rPr>
        <w:t>)</w:t>
      </w:r>
      <w:r w:rsidR="000D5870" w:rsidRPr="004A1F77">
        <w:rPr>
          <w:rFonts w:ascii="Calibri" w:eastAsia="Times New Roman" w:hAnsi="Calibri" w:cs="Times New Roman"/>
          <w:sz w:val="24"/>
          <w:szCs w:val="24"/>
          <w:lang w:eastAsia="ru-RU"/>
        </w:rPr>
        <w:t xml:space="preserve">, </w:t>
      </w:r>
      <w:r w:rsidR="00127773" w:rsidRPr="004A1F77">
        <w:rPr>
          <w:rFonts w:ascii="Calibri" w:eastAsia="Times New Roman" w:hAnsi="Calibri" w:cs="Times New Roman"/>
          <w:sz w:val="24"/>
          <w:szCs w:val="24"/>
          <w:lang w:eastAsia="ru-RU"/>
        </w:rPr>
        <w:t xml:space="preserve"> функциональных зон</w:t>
      </w:r>
      <w:r w:rsidR="003E00CA">
        <w:rPr>
          <w:rFonts w:ascii="Calibri" w:eastAsia="Times New Roman" w:hAnsi="Calibri" w:cs="Times New Roman"/>
          <w:sz w:val="24"/>
          <w:szCs w:val="24"/>
          <w:lang w:eastAsia="ru-RU"/>
        </w:rPr>
        <w:t xml:space="preserve">, </w:t>
      </w:r>
      <w:r w:rsidR="003E00CA" w:rsidRPr="003E00CA">
        <w:rPr>
          <w:rFonts w:ascii="Calibri" w:eastAsia="Times New Roman" w:hAnsi="Calibri" w:cs="Times New Roman"/>
          <w:sz w:val="24"/>
          <w:szCs w:val="24"/>
          <w:lang w:eastAsia="ru-RU"/>
        </w:rPr>
        <w:t>территории, в отношении которой предусматривается осуществление деятельности по ее комплексному и устойчивому развитию</w:t>
      </w:r>
      <w:r w:rsidR="003E00CA" w:rsidRPr="00A93862">
        <w:rPr>
          <w:vertAlign w:val="superscript"/>
        </w:rPr>
        <w:t xml:space="preserve"> </w:t>
      </w:r>
      <w:r w:rsidRPr="00A93862">
        <w:rPr>
          <w:vertAlign w:val="superscript"/>
        </w:rPr>
        <w:footnoteReference w:id="1"/>
      </w:r>
      <w:r w:rsidR="00392EC0" w:rsidRPr="004A1F77">
        <w:rPr>
          <w:rFonts w:ascii="Calibri" w:eastAsia="Times New Roman" w:hAnsi="Calibri" w:cs="Times New Roman"/>
          <w:sz w:val="24"/>
          <w:szCs w:val="24"/>
          <w:lang w:eastAsia="ru-RU"/>
        </w:rPr>
        <w:t>.</w:t>
      </w:r>
    </w:p>
    <w:p w:rsidR="006B1811" w:rsidRPr="00EF7160" w:rsidRDefault="006B1811" w:rsidP="006B181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A1F77">
        <w:rPr>
          <w:rFonts w:ascii="Calibri" w:eastAsia="Times New Roman" w:hAnsi="Calibri" w:cs="Times New Roman"/>
          <w:sz w:val="24"/>
          <w:szCs w:val="24"/>
          <w:lang w:eastAsia="ru-RU"/>
        </w:rPr>
        <w:t xml:space="preserve">5. </w:t>
      </w:r>
      <w:r w:rsidRPr="00EF7160">
        <w:rPr>
          <w:rFonts w:ascii="Calibri" w:eastAsia="Times New Roman" w:hAnsi="Calibri" w:cs="Times New Roman"/>
          <w:color w:val="000000" w:themeColor="text1"/>
          <w:sz w:val="24"/>
          <w:szCs w:val="24"/>
          <w:lang w:eastAsia="ru-RU"/>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2) необходимы установление, изменение или отмена красных линий;</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w:t>
      </w:r>
      <w:r w:rsidRPr="003E00CA">
        <w:rPr>
          <w:rFonts w:ascii="Calibri" w:eastAsia="Times New Roman" w:hAnsi="Calibri" w:cs="Times New Roman"/>
          <w:color w:val="000000" w:themeColor="text1"/>
          <w:sz w:val="24"/>
          <w:szCs w:val="24"/>
          <w:lang w:eastAsia="ru-RU"/>
        </w:rPr>
        <w:lastRenderedPageBreak/>
        <w:t>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FD0E8A" w:rsidRPr="000F6BF0" w:rsidRDefault="00FD0E8A"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 xml:space="preserve">6. Применительно к территории, в границах которой не предусматривается осуществление </w:t>
      </w:r>
      <w:r w:rsidRPr="000F6BF0">
        <w:rPr>
          <w:rFonts w:ascii="Calibri" w:eastAsia="Times New Roman" w:hAnsi="Calibri" w:cs="Times New Roman"/>
          <w:sz w:val="24"/>
          <w:szCs w:val="24"/>
          <w:lang w:eastAsia="ru-RU"/>
        </w:rPr>
        <w:t>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остальных случаях проект планировки является основой для подготовки проекта межевания.</w:t>
      </w:r>
    </w:p>
    <w:p w:rsidR="00FD0E8A" w:rsidRPr="00CC1917" w:rsidRDefault="003E00CA" w:rsidP="00FD0E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7</w:t>
      </w:r>
      <w:r w:rsidR="0040094F" w:rsidRPr="000F6BF0">
        <w:rPr>
          <w:rFonts w:ascii="Calibri" w:eastAsia="Times New Roman" w:hAnsi="Calibri" w:cs="Times New Roman"/>
          <w:sz w:val="24"/>
          <w:szCs w:val="24"/>
          <w:lang w:eastAsia="ru-RU"/>
        </w:rPr>
        <w:t xml:space="preserve">. Допускается подготовка документации по планировке территории в границах застроенной территории, в отношении которой принято решение о её развитии в случае, </w:t>
      </w:r>
      <w:r w:rsidR="0040094F" w:rsidRPr="00CC1917">
        <w:rPr>
          <w:rFonts w:ascii="Calibri" w:eastAsia="Times New Roman" w:hAnsi="Calibri" w:cs="Times New Roman"/>
          <w:color w:val="000000" w:themeColor="text1"/>
          <w:sz w:val="24"/>
          <w:szCs w:val="24"/>
          <w:lang w:eastAsia="ru-RU"/>
        </w:rPr>
        <w:t xml:space="preserve">установленном в статье 46.1. Градостроительного кодекса Российской Федерации </w:t>
      </w:r>
    </w:p>
    <w:p w:rsidR="0040094F" w:rsidRDefault="003E00CA" w:rsidP="0040094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C1917">
        <w:rPr>
          <w:rFonts w:ascii="Calibri" w:eastAsia="Times New Roman" w:hAnsi="Calibri" w:cs="Times New Roman"/>
          <w:color w:val="000000" w:themeColor="text1"/>
          <w:sz w:val="24"/>
          <w:szCs w:val="24"/>
          <w:lang w:eastAsia="ru-RU"/>
        </w:rPr>
        <w:t>8</w:t>
      </w:r>
      <w:r w:rsidR="0040094F" w:rsidRPr="00CC1917">
        <w:rPr>
          <w:rFonts w:ascii="Calibri" w:eastAsia="Times New Roman" w:hAnsi="Calibri" w:cs="Times New Roman"/>
          <w:color w:val="000000" w:themeColor="text1"/>
          <w:sz w:val="24"/>
          <w:szCs w:val="24"/>
          <w:lang w:eastAsia="ru-RU"/>
        </w:rPr>
        <w:t>. </w:t>
      </w:r>
      <w:r w:rsidR="00CC1917" w:rsidRPr="00CC1917">
        <w:rPr>
          <w:rFonts w:ascii="Calibri" w:eastAsia="Times New Roman" w:hAnsi="Calibri" w:cs="Times New Roman"/>
          <w:color w:val="000000" w:themeColor="text1"/>
          <w:sz w:val="24"/>
          <w:szCs w:val="24"/>
          <w:lang w:eastAsia="ru-RU"/>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r w:rsidR="0040094F" w:rsidRPr="00CC1917">
        <w:rPr>
          <w:rFonts w:ascii="Calibri" w:eastAsia="Times New Roman" w:hAnsi="Calibri" w:cs="Times New Roman"/>
          <w:color w:val="000000" w:themeColor="text1"/>
          <w:sz w:val="24"/>
          <w:szCs w:val="24"/>
          <w:lang w:eastAsia="ru-RU"/>
        </w:rPr>
        <w:t>.</w:t>
      </w:r>
    </w:p>
    <w:p w:rsidR="00CC1917" w:rsidRPr="00CC1917" w:rsidRDefault="00CC1917" w:rsidP="00CC191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9</w:t>
      </w:r>
      <w:r w:rsidRPr="00CC1917">
        <w:rPr>
          <w:rFonts w:ascii="Calibri" w:eastAsia="Times New Roman" w:hAnsi="Calibri" w:cs="Times New Roman"/>
          <w:color w:val="000000" w:themeColor="text1"/>
          <w:sz w:val="24"/>
          <w:szCs w:val="24"/>
          <w:lang w:eastAsia="ru-RU"/>
        </w:rPr>
        <w:t>.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w:t>
      </w:r>
      <w:r>
        <w:rPr>
          <w:rFonts w:ascii="Calibri" w:eastAsia="Times New Roman" w:hAnsi="Calibri" w:cs="Times New Roman"/>
          <w:color w:val="000000" w:themeColor="text1"/>
          <w:sz w:val="24"/>
          <w:szCs w:val="24"/>
          <w:lang w:eastAsia="ru-RU"/>
        </w:rPr>
        <w:t xml:space="preserve"> генеральным планом поселения </w:t>
      </w:r>
      <w:r w:rsidRPr="00CC1917">
        <w:rPr>
          <w:rFonts w:ascii="Calibri" w:eastAsia="Times New Roman" w:hAnsi="Calibri" w:cs="Times New Roman"/>
          <w:color w:val="000000" w:themeColor="text1"/>
          <w:sz w:val="24"/>
          <w:szCs w:val="24"/>
          <w:lang w:eastAsia="ru-RU"/>
        </w:rPr>
        <w:t>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FD0E8A" w:rsidRPr="000F6BF0" w:rsidRDefault="00CC1917"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10</w:t>
      </w:r>
      <w:r w:rsidR="00FD0E8A" w:rsidRPr="000F6BF0">
        <w:rPr>
          <w:rFonts w:ascii="Calibri" w:eastAsia="Times New Roman" w:hAnsi="Calibri" w:cs="Times New Roman"/>
          <w:sz w:val="24"/>
          <w:szCs w:val="24"/>
          <w:lang w:eastAsia="ru-RU"/>
        </w:rPr>
        <w:t>. Подготовка проекта межевания территории осуществляется для:</w:t>
      </w:r>
    </w:p>
    <w:p w:rsidR="00FD0E8A" w:rsidRPr="000F6BF0" w:rsidRDefault="00FD0E8A"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 определения местоположения границ образуемых и изменяемых земельных участков;</w:t>
      </w:r>
    </w:p>
    <w:p w:rsidR="00FD0E8A" w:rsidRPr="000F6BF0" w:rsidRDefault="00FD0E8A"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 xml:space="preserve">2) </w:t>
      </w:r>
      <w:r w:rsidR="00CC1917" w:rsidRPr="00CC1917">
        <w:rPr>
          <w:rFonts w:ascii="Calibri" w:eastAsia="Times New Roman" w:hAnsi="Calibri" w:cs="Times New Roman"/>
          <w:sz w:val="24"/>
          <w:szCs w:val="24"/>
          <w:lang w:eastAsia="ru-RU"/>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r w:rsidR="00CC1917">
        <w:rPr>
          <w:rFonts w:ascii="Calibri" w:eastAsia="Times New Roman" w:hAnsi="Calibri" w:cs="Times New Roman"/>
          <w:sz w:val="24"/>
          <w:szCs w:val="24"/>
          <w:lang w:eastAsia="ru-RU"/>
        </w:rPr>
        <w:t>.</w:t>
      </w:r>
    </w:p>
    <w:p w:rsidR="00EE05A1" w:rsidRPr="000F6BF0" w:rsidRDefault="003E00CA" w:rsidP="00EE05A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lastRenderedPageBreak/>
        <w:t>1</w:t>
      </w:r>
      <w:r w:rsidR="00CC1917">
        <w:rPr>
          <w:rFonts w:ascii="Calibri" w:eastAsia="Times New Roman" w:hAnsi="Calibri" w:cs="Times New Roman"/>
          <w:sz w:val="24"/>
          <w:szCs w:val="24"/>
          <w:lang w:eastAsia="ru-RU"/>
        </w:rPr>
        <w:t>1</w:t>
      </w:r>
      <w:r w:rsidR="00EE05A1" w:rsidRPr="000F6BF0">
        <w:rPr>
          <w:rFonts w:ascii="Calibri" w:eastAsia="Times New Roman" w:hAnsi="Calibri" w:cs="Times New Roman"/>
          <w:sz w:val="24"/>
          <w:szCs w:val="24"/>
          <w:lang w:eastAsia="ru-RU"/>
        </w:rPr>
        <w:t xml:space="preserve">.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предельными (минимальными и (или) максимальными) размерами земельных участков, установленными в составе </w:t>
      </w:r>
      <w:r w:rsidR="00EE05A1" w:rsidRPr="008701EE">
        <w:rPr>
          <w:rFonts w:ascii="Calibri" w:eastAsia="Times New Roman" w:hAnsi="Calibri" w:cs="Times New Roman"/>
          <w:sz w:val="24"/>
          <w:szCs w:val="24"/>
          <w:lang w:eastAsia="ru-RU"/>
        </w:rPr>
        <w:t>главы 6 настоящих Правил,</w:t>
      </w:r>
      <w:r w:rsidR="00EE05A1" w:rsidRPr="000F6BF0">
        <w:rPr>
          <w:rFonts w:ascii="Calibri" w:eastAsia="Times New Roman" w:hAnsi="Calibri" w:cs="Times New Roman"/>
          <w:sz w:val="24"/>
          <w:szCs w:val="24"/>
          <w:lang w:eastAsia="ru-RU"/>
        </w:rPr>
        <w:t xml:space="preserve">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w:t>
      </w:r>
      <w:r w:rsidR="00985E72">
        <w:rPr>
          <w:rFonts w:ascii="Calibri" w:eastAsia="Times New Roman" w:hAnsi="Calibri" w:cs="Times New Roman"/>
          <w:sz w:val="24"/>
          <w:szCs w:val="24"/>
          <w:lang w:eastAsia="ru-RU"/>
        </w:rPr>
        <w:t>Ростовской области</w:t>
      </w:r>
      <w:r w:rsidR="00EE05A1" w:rsidRPr="000F6BF0">
        <w:rPr>
          <w:rFonts w:ascii="Calibri" w:eastAsia="Times New Roman" w:hAnsi="Calibri" w:cs="Times New Roman"/>
          <w:sz w:val="24"/>
          <w:szCs w:val="24"/>
          <w:lang w:eastAsia="ru-RU"/>
        </w:rPr>
        <w:t>, техническими регламентами, сводами правил.</w:t>
      </w:r>
    </w:p>
    <w:p w:rsidR="00FD0E8A" w:rsidRPr="000F6BF0" w:rsidRDefault="0040094F"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2</w:t>
      </w:r>
      <w:r w:rsidR="00FD0E8A" w:rsidRPr="000F6BF0">
        <w:rPr>
          <w:rFonts w:ascii="Calibri" w:eastAsia="Times New Roman" w:hAnsi="Calibri" w:cs="Times New Roman"/>
          <w:sz w:val="24"/>
          <w:szCs w:val="24"/>
          <w:lang w:eastAsia="ru-RU"/>
        </w:rPr>
        <w:t>. Требования к составу и содержанию проектов планировки и проектов межевания определяются соответственно статьями 42 и 43 Градостроительного кодекса Российской Федерации.</w:t>
      </w:r>
    </w:p>
    <w:p w:rsidR="00FD0E8A" w:rsidRPr="000F6BF0" w:rsidRDefault="0040094F"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3</w:t>
      </w:r>
      <w:r w:rsidR="00FD0E8A" w:rsidRPr="000F6BF0">
        <w:rPr>
          <w:rFonts w:ascii="Calibri" w:eastAsia="Times New Roman" w:hAnsi="Calibri" w:cs="Times New Roman"/>
          <w:sz w:val="24"/>
          <w:szCs w:val="24"/>
          <w:lang w:eastAsia="ru-RU"/>
        </w:rPr>
        <w:t xml:space="preserve">.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рассмотрению на </w:t>
      </w:r>
      <w:r w:rsidR="002267AE" w:rsidRPr="002267AE">
        <w:rPr>
          <w:rFonts w:ascii="Calibri" w:eastAsia="Times New Roman" w:hAnsi="Calibri" w:cs="Times New Roman"/>
          <w:color w:val="000000" w:themeColor="text1"/>
          <w:sz w:val="24"/>
          <w:szCs w:val="24"/>
          <w:lang w:eastAsia="ru-RU"/>
        </w:rPr>
        <w:t>общественных обсуждени</w:t>
      </w:r>
      <w:r w:rsidR="002267AE">
        <w:rPr>
          <w:rFonts w:ascii="Calibri" w:eastAsia="Times New Roman" w:hAnsi="Calibri" w:cs="Times New Roman"/>
          <w:color w:val="000000" w:themeColor="text1"/>
          <w:sz w:val="24"/>
          <w:szCs w:val="24"/>
          <w:lang w:eastAsia="ru-RU"/>
        </w:rPr>
        <w:t>ях</w:t>
      </w:r>
      <w:r w:rsidR="002267AE" w:rsidRPr="002267AE">
        <w:rPr>
          <w:rFonts w:ascii="Calibri" w:eastAsia="Times New Roman" w:hAnsi="Calibri" w:cs="Times New Roman"/>
          <w:color w:val="000000" w:themeColor="text1"/>
          <w:sz w:val="24"/>
          <w:szCs w:val="24"/>
          <w:lang w:eastAsia="ru-RU"/>
        </w:rPr>
        <w:t xml:space="preserve"> или публичных слушани</w:t>
      </w:r>
      <w:r w:rsidR="002267AE">
        <w:rPr>
          <w:rFonts w:ascii="Calibri" w:eastAsia="Times New Roman" w:hAnsi="Calibri" w:cs="Times New Roman"/>
          <w:color w:val="000000" w:themeColor="text1"/>
          <w:sz w:val="24"/>
          <w:szCs w:val="24"/>
          <w:lang w:eastAsia="ru-RU"/>
        </w:rPr>
        <w:t>ях</w:t>
      </w:r>
      <w:r w:rsidR="00FD0E8A" w:rsidRPr="000F6BF0">
        <w:rPr>
          <w:rFonts w:ascii="Calibri" w:eastAsia="Times New Roman" w:hAnsi="Calibri" w:cs="Times New Roman"/>
          <w:sz w:val="24"/>
          <w:szCs w:val="24"/>
          <w:lang w:eastAsia="ru-RU"/>
        </w:rPr>
        <w:t>, за исключением случаев, определённых действующим законодательством.</w:t>
      </w:r>
    </w:p>
    <w:p w:rsidR="00780E6E" w:rsidRPr="000F6BF0" w:rsidRDefault="0040094F" w:rsidP="00780E6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4</w:t>
      </w:r>
      <w:r w:rsidR="00780E6E" w:rsidRPr="000F6BF0">
        <w:rPr>
          <w:rFonts w:ascii="Calibri" w:eastAsia="Times New Roman" w:hAnsi="Calibri" w:cs="Times New Roman"/>
          <w:sz w:val="24"/>
          <w:szCs w:val="24"/>
          <w:lang w:eastAsia="ru-RU"/>
        </w:rPr>
        <w:t xml:space="preserve">. Порядок организации и проведения </w:t>
      </w:r>
      <w:r w:rsidR="00697F58"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00780E6E" w:rsidRPr="000F6BF0">
        <w:rPr>
          <w:rFonts w:ascii="Calibri" w:eastAsia="Times New Roman" w:hAnsi="Calibri" w:cs="Times New Roman"/>
          <w:sz w:val="24"/>
          <w:szCs w:val="24"/>
          <w:lang w:eastAsia="ru-RU"/>
        </w:rPr>
        <w:t xml:space="preserve">по документации по планировке территории определяется с учетом положений </w:t>
      </w:r>
      <w:r w:rsidR="00780E6E" w:rsidRPr="00F32880">
        <w:rPr>
          <w:rFonts w:ascii="Calibri" w:eastAsia="Times New Roman" w:hAnsi="Calibri" w:cs="Times New Roman"/>
          <w:sz w:val="24"/>
          <w:szCs w:val="24"/>
          <w:lang w:eastAsia="ru-RU"/>
        </w:rPr>
        <w:t>главы 4 настоящих</w:t>
      </w:r>
      <w:r w:rsidR="00780E6E" w:rsidRPr="000F6BF0">
        <w:rPr>
          <w:rFonts w:ascii="Calibri" w:eastAsia="Times New Roman" w:hAnsi="Calibri" w:cs="Times New Roman"/>
          <w:sz w:val="24"/>
          <w:szCs w:val="24"/>
          <w:lang w:eastAsia="ru-RU"/>
        </w:rPr>
        <w:t xml:space="preserve"> Правил.</w:t>
      </w:r>
    </w:p>
    <w:p w:rsidR="00FD0E8A" w:rsidRPr="000F6BF0" w:rsidRDefault="0040094F"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5</w:t>
      </w:r>
      <w:r w:rsidR="00FD0E8A" w:rsidRPr="000F6BF0">
        <w:rPr>
          <w:rFonts w:ascii="Calibri" w:eastAsia="Times New Roman" w:hAnsi="Calibri" w:cs="Times New Roman"/>
          <w:sz w:val="24"/>
          <w:szCs w:val="24"/>
          <w:lang w:eastAsia="ru-RU"/>
        </w:rPr>
        <w:t xml:space="preserve">.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 </w:t>
      </w:r>
    </w:p>
    <w:p w:rsidR="00FD0E8A" w:rsidRPr="00EF7160" w:rsidRDefault="00FD0E8A" w:rsidP="00FD0E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FD0E8A" w:rsidRPr="00836F1D" w:rsidRDefault="00FD0E8A" w:rsidP="00836F1D">
      <w:pPr>
        <w:pStyle w:val="32"/>
      </w:pPr>
      <w:bookmarkStart w:id="9" w:name="_Toc32496391"/>
      <w:r>
        <w:t>Статья 7. Подготовка</w:t>
      </w:r>
      <w:r w:rsidRPr="00D67567">
        <w:t xml:space="preserve"> документации по планировке территории</w:t>
      </w:r>
      <w:r>
        <w:t xml:space="preserve"> органами местного самоуправления </w:t>
      </w:r>
      <w:r w:rsidR="007C647C">
        <w:t xml:space="preserve">Песчанокопского </w:t>
      </w:r>
      <w:r w:rsidR="008E3678">
        <w:t>района</w:t>
      </w:r>
      <w:bookmarkEnd w:id="9"/>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Решения о подготовке документации по планировке территории принимаются Администрацией</w:t>
      </w:r>
      <w:bookmarkStart w:id="10" w:name="Par2"/>
      <w:bookmarkEnd w:id="10"/>
      <w:r w:rsidRPr="00EF7160">
        <w:rPr>
          <w:rFonts w:ascii="Calibri" w:eastAsia="Times New Roman" w:hAnsi="Calibri" w:cs="Times New Roman"/>
          <w:color w:val="000000" w:themeColor="text1"/>
          <w:sz w:val="24"/>
          <w:szCs w:val="24"/>
          <w:lang w:eastAsia="ru-RU"/>
        </w:rPr>
        <w:t>, а также самостоятельно физическими и юридическими лицами:</w:t>
      </w:r>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правообладателями земельных участков и (или) расположенных на них объектов недвижимого имущества, по инициативе которых осуществляется комплексное развитие территорий в соответствии со статьёй 46</w:t>
      </w:r>
      <w:r w:rsidR="00863983">
        <w:rPr>
          <w:rFonts w:ascii="Calibri" w:eastAsia="Times New Roman" w:hAnsi="Calibri" w:cs="Times New Roman"/>
          <w:color w:val="000000" w:themeColor="text1"/>
          <w:sz w:val="24"/>
          <w:szCs w:val="24"/>
          <w:lang w:eastAsia="ru-RU"/>
        </w:rPr>
        <w:t xml:space="preserve"> пункта </w:t>
      </w:r>
      <w:r w:rsidRPr="00EF7160">
        <w:rPr>
          <w:rFonts w:ascii="Calibri" w:eastAsia="Times New Roman" w:hAnsi="Calibri" w:cs="Times New Roman"/>
          <w:color w:val="000000" w:themeColor="text1"/>
          <w:sz w:val="24"/>
          <w:szCs w:val="24"/>
          <w:lang w:eastAsia="ru-RU"/>
        </w:rPr>
        <w:t>9 Градостроительного кодекса Российской Федерации;</w:t>
      </w:r>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1" w:name="Par5"/>
      <w:bookmarkEnd w:id="11"/>
      <w:r w:rsidRPr="00EF7160">
        <w:rPr>
          <w:rFonts w:ascii="Calibri" w:eastAsia="Times New Roman" w:hAnsi="Calibri" w:cs="Times New Roman"/>
          <w:color w:val="000000" w:themeColor="text1"/>
          <w:sz w:val="24"/>
          <w:szCs w:val="24"/>
          <w:lang w:eastAsia="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804256"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2" w:name="Par6"/>
      <w:bookmarkEnd w:id="12"/>
      <w:r w:rsidRPr="00EF7160">
        <w:rPr>
          <w:rFonts w:ascii="Calibri" w:eastAsia="Times New Roman" w:hAnsi="Calibri" w:cs="Times New Roman"/>
          <w:color w:val="000000" w:themeColor="text1"/>
          <w:sz w:val="24"/>
          <w:szCs w:val="24"/>
          <w:lang w:eastAsia="ru-RU"/>
        </w:rPr>
        <w:t>4) субъектами естественных монополий, организациями коммунального комплекса в случае подготовки документации по планировке территории для размещ</w:t>
      </w:r>
      <w:r w:rsidR="00CC02B2">
        <w:rPr>
          <w:rFonts w:ascii="Calibri" w:eastAsia="Times New Roman" w:hAnsi="Calibri" w:cs="Times New Roman"/>
          <w:color w:val="000000" w:themeColor="text1"/>
          <w:sz w:val="24"/>
          <w:szCs w:val="24"/>
          <w:lang w:eastAsia="ru-RU"/>
        </w:rPr>
        <w:t>ения объектов местного значения;</w:t>
      </w:r>
    </w:p>
    <w:p w:rsidR="00CC02B2" w:rsidRPr="00EF7160" w:rsidRDefault="00CC02B2"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C02B2">
        <w:rPr>
          <w:rFonts w:ascii="Calibri" w:eastAsia="Times New Roman" w:hAnsi="Calibri" w:cs="Times New Roman"/>
          <w:color w:val="000000" w:themeColor="text1"/>
          <w:sz w:val="24"/>
          <w:szCs w:val="24"/>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r>
        <w:rPr>
          <w:rFonts w:ascii="Calibri" w:eastAsia="Times New Roman" w:hAnsi="Calibri" w:cs="Times New Roman"/>
          <w:color w:val="000000" w:themeColor="text1"/>
          <w:sz w:val="24"/>
          <w:szCs w:val="24"/>
          <w:lang w:eastAsia="ru-RU"/>
        </w:rPr>
        <w:t>.</w:t>
      </w:r>
    </w:p>
    <w:p w:rsidR="00804256" w:rsidRPr="00EF7160" w:rsidRDefault="007B2CC1" w:rsidP="007B2CC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2. </w:t>
      </w:r>
      <w:r w:rsidR="00804256" w:rsidRPr="00EF7160">
        <w:rPr>
          <w:rFonts w:ascii="Calibri" w:eastAsia="Times New Roman" w:hAnsi="Calibri" w:cs="Times New Roman"/>
          <w:color w:val="000000" w:themeColor="text1"/>
          <w:sz w:val="24"/>
          <w:szCs w:val="24"/>
          <w:lang w:eastAsia="ru-RU"/>
        </w:rPr>
        <w:t xml:space="preserve">В случаях, предусмотренных </w:t>
      </w:r>
      <w:r w:rsidRPr="00EF7160">
        <w:rPr>
          <w:rFonts w:ascii="Calibri" w:eastAsia="Times New Roman" w:hAnsi="Calibri" w:cs="Times New Roman"/>
          <w:color w:val="000000" w:themeColor="text1"/>
          <w:sz w:val="24"/>
          <w:szCs w:val="24"/>
          <w:lang w:eastAsia="ru-RU"/>
        </w:rPr>
        <w:t>пунктами 1-</w:t>
      </w:r>
      <w:r w:rsidR="00CC02B2">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части 1 </w:t>
      </w:r>
      <w:r w:rsidR="00804256" w:rsidRPr="00EF7160">
        <w:rPr>
          <w:rFonts w:ascii="Calibri" w:eastAsia="Times New Roman" w:hAnsi="Calibri" w:cs="Times New Roman"/>
          <w:color w:val="000000" w:themeColor="text1"/>
          <w:sz w:val="24"/>
          <w:szCs w:val="24"/>
          <w:lang w:eastAsia="ru-RU"/>
        </w:rPr>
        <w:t>настоящей статьи, подготовка документации по планировке территории осуществляется указа</w:t>
      </w:r>
      <w:r w:rsidRPr="00EF7160">
        <w:rPr>
          <w:rFonts w:ascii="Calibri" w:eastAsia="Times New Roman" w:hAnsi="Calibri" w:cs="Times New Roman"/>
          <w:color w:val="000000" w:themeColor="text1"/>
          <w:sz w:val="24"/>
          <w:szCs w:val="24"/>
          <w:lang w:eastAsia="ru-RU"/>
        </w:rPr>
        <w:t xml:space="preserve">нными лицами за счет их средств. </w:t>
      </w:r>
      <w:r w:rsidR="00804256" w:rsidRPr="00EF7160">
        <w:rPr>
          <w:rFonts w:ascii="Calibri" w:eastAsia="Times New Roman" w:hAnsi="Calibri" w:cs="Times New Roman"/>
          <w:color w:val="000000" w:themeColor="text1"/>
          <w:sz w:val="24"/>
          <w:szCs w:val="24"/>
          <w:lang w:eastAsia="ru-RU"/>
        </w:rPr>
        <w:t xml:space="preserve">Расходы указанных лиц на подготовку документации по планировке территории не подлежат возмещению за счет средств </w:t>
      </w:r>
      <w:r w:rsidRPr="00EF7160">
        <w:rPr>
          <w:rFonts w:ascii="Calibri" w:eastAsia="Times New Roman" w:hAnsi="Calibri" w:cs="Times New Roman"/>
          <w:color w:val="000000" w:themeColor="text1"/>
          <w:sz w:val="24"/>
          <w:szCs w:val="24"/>
          <w:lang w:eastAsia="ru-RU"/>
        </w:rPr>
        <w:t xml:space="preserve">бюджета </w:t>
      </w:r>
      <w:r w:rsidR="008A3A9B">
        <w:rPr>
          <w:rFonts w:ascii="Calibri" w:eastAsia="Times New Roman" w:hAnsi="Calibri" w:cs="Times New Roman"/>
          <w:color w:val="000000" w:themeColor="text1"/>
          <w:sz w:val="24"/>
          <w:szCs w:val="24"/>
          <w:lang w:eastAsia="ru-RU"/>
        </w:rPr>
        <w:t>Песчанокопского района</w:t>
      </w:r>
      <w:r w:rsidR="00804256" w:rsidRPr="00EF7160">
        <w:rPr>
          <w:rFonts w:ascii="Calibri" w:eastAsia="Times New Roman" w:hAnsi="Calibri" w:cs="Times New Roman"/>
          <w:color w:val="000000" w:themeColor="text1"/>
          <w:sz w:val="24"/>
          <w:szCs w:val="24"/>
          <w:lang w:eastAsia="ru-RU"/>
        </w:rPr>
        <w:t>.</w:t>
      </w:r>
    </w:p>
    <w:p w:rsidR="007B2CC1" w:rsidRPr="00EF7160" w:rsidRDefault="007B2CC1" w:rsidP="007B2CC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3" w:name="Par10"/>
      <w:bookmarkStart w:id="14" w:name="Par14"/>
      <w:bookmarkStart w:id="15" w:name="Par18"/>
      <w:bookmarkStart w:id="16" w:name="Par20"/>
      <w:bookmarkStart w:id="17" w:name="Par24"/>
      <w:bookmarkEnd w:id="13"/>
      <w:bookmarkEnd w:id="14"/>
      <w:bookmarkEnd w:id="15"/>
      <w:bookmarkEnd w:id="16"/>
      <w:bookmarkEnd w:id="17"/>
      <w:r w:rsidRPr="00EF7160">
        <w:rPr>
          <w:rFonts w:ascii="Calibri" w:eastAsia="Times New Roman" w:hAnsi="Calibri" w:cs="Times New Roman"/>
          <w:color w:val="000000" w:themeColor="text1"/>
          <w:sz w:val="24"/>
          <w:szCs w:val="24"/>
          <w:lang w:eastAsia="ru-RU"/>
        </w:rPr>
        <w:t>3. </w:t>
      </w:r>
      <w:r w:rsidR="008A3A9B">
        <w:rPr>
          <w:rFonts w:ascii="Calibri" w:eastAsia="Times New Roman" w:hAnsi="Calibri" w:cs="Times New Roman"/>
          <w:color w:val="000000" w:themeColor="text1"/>
          <w:sz w:val="24"/>
          <w:szCs w:val="24"/>
          <w:lang w:eastAsia="ru-RU"/>
        </w:rPr>
        <w:t>Органы местного самоуправления Песчанокопского района</w:t>
      </w:r>
      <w:r w:rsidR="000D5870"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w:t>
      </w:r>
      <w:r w:rsidRPr="00EF7160">
        <w:rPr>
          <w:rFonts w:ascii="Calibri" w:eastAsia="Times New Roman" w:hAnsi="Calibri" w:cs="Times New Roman"/>
          <w:color w:val="000000" w:themeColor="text1"/>
          <w:sz w:val="24"/>
          <w:szCs w:val="24"/>
          <w:lang w:eastAsia="ru-RU"/>
        </w:rPr>
        <w:t>в пунктах 1-4 части 1</w:t>
      </w:r>
      <w:r w:rsidR="00804256" w:rsidRPr="00EF7160">
        <w:rPr>
          <w:rFonts w:ascii="Calibri" w:eastAsia="Times New Roman" w:hAnsi="Calibri" w:cs="Times New Roman"/>
          <w:color w:val="000000" w:themeColor="text1"/>
          <w:sz w:val="24"/>
          <w:szCs w:val="24"/>
          <w:lang w:eastAsia="ru-RU"/>
        </w:rPr>
        <w:t xml:space="preserve"> настоящей статьи, и утверждают документацию по планировке территории в границах </w:t>
      </w:r>
      <w:r w:rsidR="00480A97">
        <w:rPr>
          <w:rFonts w:ascii="Calibri" w:eastAsia="Times New Roman" w:hAnsi="Calibri" w:cs="Times New Roman"/>
          <w:color w:val="000000" w:themeColor="text1"/>
          <w:sz w:val="24"/>
          <w:szCs w:val="24"/>
          <w:lang w:eastAsia="ru-RU"/>
        </w:rPr>
        <w:t>сельского поселения</w:t>
      </w:r>
      <w:r w:rsidR="000D5870">
        <w:rPr>
          <w:rFonts w:ascii="Calibri" w:eastAsia="Times New Roman" w:hAnsi="Calibri" w:cs="Times New Roman"/>
          <w:color w:val="000000" w:themeColor="text1"/>
          <w:sz w:val="24"/>
          <w:szCs w:val="24"/>
          <w:lang w:eastAsia="ru-RU"/>
        </w:rPr>
        <w:t>,</w:t>
      </w:r>
      <w:r w:rsidR="00804256" w:rsidRPr="00EF7160">
        <w:rPr>
          <w:rFonts w:ascii="Calibri" w:eastAsia="Times New Roman" w:hAnsi="Calibri" w:cs="Times New Roman"/>
          <w:color w:val="000000" w:themeColor="text1"/>
          <w:sz w:val="24"/>
          <w:szCs w:val="24"/>
          <w:lang w:eastAsia="ru-RU"/>
        </w:rPr>
        <w:t xml:space="preserve"> за исключением случаев, </w:t>
      </w:r>
      <w:r w:rsidR="00DD5EB6" w:rsidRPr="00EF7160">
        <w:rPr>
          <w:rFonts w:ascii="Calibri" w:eastAsia="Times New Roman" w:hAnsi="Calibri" w:cs="Times New Roman"/>
          <w:color w:val="000000" w:themeColor="text1"/>
          <w:sz w:val="24"/>
          <w:szCs w:val="24"/>
          <w:lang w:eastAsia="ru-RU"/>
        </w:rPr>
        <w:t xml:space="preserve">когда это отнесено к полномочиям органов исполнительной власти Российской Федерации, </w:t>
      </w:r>
      <w:r w:rsidR="00985E72">
        <w:rPr>
          <w:rFonts w:ascii="Calibri" w:eastAsia="Times New Roman" w:hAnsi="Calibri" w:cs="Times New Roman"/>
          <w:color w:val="000000" w:themeColor="text1"/>
          <w:sz w:val="24"/>
          <w:szCs w:val="24"/>
          <w:lang w:eastAsia="ru-RU"/>
        </w:rPr>
        <w:t>Ростовской области</w:t>
      </w:r>
      <w:r w:rsidR="00DD5EB6" w:rsidRPr="00EF7160">
        <w:rPr>
          <w:rFonts w:ascii="Calibri" w:eastAsia="Times New Roman" w:hAnsi="Calibri" w:cs="Times New Roman"/>
          <w:color w:val="000000" w:themeColor="text1"/>
          <w:sz w:val="24"/>
          <w:szCs w:val="24"/>
          <w:lang w:eastAsia="ru-RU"/>
        </w:rPr>
        <w:t>, муниципальных образован</w:t>
      </w:r>
      <w:r w:rsidR="0023299E">
        <w:rPr>
          <w:rFonts w:ascii="Calibri" w:eastAsia="Times New Roman" w:hAnsi="Calibri" w:cs="Times New Roman"/>
          <w:color w:val="000000" w:themeColor="text1"/>
          <w:sz w:val="24"/>
          <w:szCs w:val="24"/>
          <w:lang w:eastAsia="ru-RU"/>
        </w:rPr>
        <w:t>ий, имеющих смежную границу с сель</w:t>
      </w:r>
      <w:r w:rsidR="00DD5EB6" w:rsidRPr="00EF7160">
        <w:rPr>
          <w:rFonts w:ascii="Calibri" w:eastAsia="Times New Roman" w:hAnsi="Calibri" w:cs="Times New Roman"/>
          <w:color w:val="000000" w:themeColor="text1"/>
          <w:sz w:val="24"/>
          <w:szCs w:val="24"/>
          <w:lang w:eastAsia="ru-RU"/>
        </w:rPr>
        <w:t xml:space="preserve">ским </w:t>
      </w:r>
      <w:r w:rsidR="000D5870">
        <w:rPr>
          <w:rFonts w:ascii="Calibri" w:eastAsia="Times New Roman" w:hAnsi="Calibri" w:cs="Times New Roman"/>
          <w:color w:val="000000" w:themeColor="text1"/>
          <w:sz w:val="24"/>
          <w:szCs w:val="24"/>
          <w:lang w:eastAsia="ru-RU"/>
        </w:rPr>
        <w:t>поселением</w:t>
      </w:r>
      <w:r w:rsidR="00DD5EB6" w:rsidRPr="00EF7160">
        <w:rPr>
          <w:rFonts w:ascii="Calibri" w:eastAsia="Times New Roman" w:hAnsi="Calibri" w:cs="Times New Roman"/>
          <w:color w:val="000000" w:themeColor="text1"/>
          <w:sz w:val="24"/>
          <w:szCs w:val="24"/>
          <w:lang w:eastAsia="ru-RU"/>
        </w:rPr>
        <w:t>.</w:t>
      </w:r>
    </w:p>
    <w:p w:rsidR="00804256" w:rsidRPr="00EF7160" w:rsidRDefault="00DD5EB6" w:rsidP="00DD5EB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r w:rsidR="00804256" w:rsidRPr="00EF7160">
        <w:rPr>
          <w:rFonts w:ascii="Calibri" w:eastAsia="Times New Roman" w:hAnsi="Calibri" w:cs="Times New Roman"/>
          <w:color w:val="000000" w:themeColor="text1"/>
          <w:sz w:val="24"/>
          <w:szCs w:val="24"/>
          <w:lang w:eastAsia="ru-RU"/>
        </w:rPr>
        <w:t>В случае принятия решения о подготовке документации по планировке территории</w:t>
      </w:r>
      <w:r w:rsidRPr="00EF7160">
        <w:rPr>
          <w:rFonts w:ascii="Calibri" w:eastAsia="Times New Roman" w:hAnsi="Calibri" w:cs="Times New Roman"/>
          <w:color w:val="000000" w:themeColor="text1"/>
          <w:sz w:val="24"/>
          <w:szCs w:val="24"/>
          <w:lang w:eastAsia="ru-RU"/>
        </w:rPr>
        <w:t xml:space="preserve"> применительно к территории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w:t>
      </w:r>
      <w:r w:rsidR="00804256" w:rsidRPr="00EF7160">
        <w:rPr>
          <w:rFonts w:ascii="Calibri" w:eastAsia="Times New Roman" w:hAnsi="Calibri" w:cs="Times New Roman"/>
          <w:color w:val="000000" w:themeColor="text1"/>
          <w:sz w:val="24"/>
          <w:szCs w:val="24"/>
          <w:lang w:eastAsia="ru-RU"/>
        </w:rPr>
        <w:t xml:space="preserve"> уполномоченный федеральный орган исполнительной власти, орган исполнительной </w:t>
      </w:r>
      <w:r w:rsidR="00CC02B2" w:rsidRPr="00EF7160">
        <w:rPr>
          <w:rFonts w:ascii="Calibri" w:eastAsia="Times New Roman" w:hAnsi="Calibri" w:cs="Times New Roman"/>
          <w:color w:val="000000" w:themeColor="text1"/>
          <w:sz w:val="24"/>
          <w:szCs w:val="24"/>
          <w:lang w:eastAsia="ru-RU"/>
        </w:rPr>
        <w:t>власти</w:t>
      </w:r>
      <w:r w:rsidR="00CC02B2">
        <w:rPr>
          <w:rFonts w:ascii="Calibri" w:eastAsia="Times New Roman" w:hAnsi="Calibri" w:cs="Times New Roman"/>
          <w:color w:val="000000" w:themeColor="text1"/>
          <w:sz w:val="24"/>
          <w:szCs w:val="24"/>
          <w:lang w:eastAsia="ru-RU"/>
        </w:rPr>
        <w:t xml:space="preserve"> </w:t>
      </w:r>
      <w:r w:rsidR="00985E72">
        <w:rPr>
          <w:rFonts w:ascii="Calibri" w:eastAsia="Times New Roman" w:hAnsi="Calibri" w:cs="Times New Roman"/>
          <w:sz w:val="24"/>
          <w:szCs w:val="24"/>
          <w:lang w:eastAsia="ru-RU"/>
        </w:rPr>
        <w:t>Ростовской области</w:t>
      </w:r>
      <w:r w:rsidR="00804256" w:rsidRPr="00EF7160">
        <w:rPr>
          <w:rFonts w:ascii="Calibri" w:eastAsia="Times New Roman" w:hAnsi="Calibri" w:cs="Times New Roman"/>
          <w:color w:val="000000" w:themeColor="text1"/>
          <w:sz w:val="24"/>
          <w:szCs w:val="24"/>
          <w:lang w:eastAsia="ru-RU"/>
        </w:rPr>
        <w:t xml:space="preserve">, орган местного самоуправления муниципального </w:t>
      </w:r>
      <w:r w:rsidRPr="00EF7160">
        <w:rPr>
          <w:rFonts w:ascii="Calibri" w:eastAsia="Times New Roman" w:hAnsi="Calibri" w:cs="Times New Roman"/>
          <w:color w:val="000000" w:themeColor="text1"/>
          <w:sz w:val="24"/>
          <w:szCs w:val="24"/>
          <w:lang w:eastAsia="ru-RU"/>
        </w:rPr>
        <w:t>образования</w:t>
      </w:r>
      <w:r w:rsidR="00804256" w:rsidRPr="00EF7160">
        <w:rPr>
          <w:rFonts w:ascii="Calibri" w:eastAsia="Times New Roman" w:hAnsi="Calibri" w:cs="Times New Roman"/>
          <w:color w:val="000000" w:themeColor="text1"/>
          <w:sz w:val="24"/>
          <w:szCs w:val="24"/>
          <w:lang w:eastAsia="ru-RU"/>
        </w:rPr>
        <w:t xml:space="preserve">, заинтересованное лицо, указанное в </w:t>
      </w:r>
      <w:r w:rsidRPr="00EF7160">
        <w:rPr>
          <w:rFonts w:ascii="Calibri" w:eastAsia="Times New Roman" w:hAnsi="Calibri" w:cs="Times New Roman"/>
          <w:color w:val="000000" w:themeColor="text1"/>
          <w:sz w:val="24"/>
          <w:szCs w:val="24"/>
          <w:lang w:eastAsia="ru-RU"/>
        </w:rPr>
        <w:t xml:space="preserve">пунктах 1 – </w:t>
      </w:r>
      <w:r w:rsidR="00CC02B2">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части 1 </w:t>
      </w:r>
      <w:r w:rsidR="00804256" w:rsidRPr="00EF7160">
        <w:rPr>
          <w:rFonts w:ascii="Calibri" w:eastAsia="Times New Roman" w:hAnsi="Calibri" w:cs="Times New Roman"/>
          <w:color w:val="000000" w:themeColor="text1"/>
          <w:sz w:val="24"/>
          <w:szCs w:val="24"/>
          <w:lang w:eastAsia="ru-RU"/>
        </w:rPr>
        <w:t>настоящей статьи, в течение десяти дней со дня принятия такого решения направляют уведомление о принятом решении главе</w:t>
      </w:r>
      <w:r w:rsidR="001954A8">
        <w:rPr>
          <w:rFonts w:ascii="Calibri" w:eastAsia="Times New Roman" w:hAnsi="Calibri" w:cs="Times New Roman"/>
          <w:color w:val="000000" w:themeColor="text1"/>
          <w:sz w:val="24"/>
          <w:szCs w:val="24"/>
          <w:lang w:eastAsia="ru-RU"/>
        </w:rPr>
        <w:t xml:space="preserve"> администрации</w:t>
      </w:r>
      <w:r w:rsidR="00804256" w:rsidRPr="00EF7160">
        <w:rPr>
          <w:rFonts w:ascii="Calibri" w:eastAsia="Times New Roman" w:hAnsi="Calibri" w:cs="Times New Roman"/>
          <w:color w:val="000000" w:themeColor="text1"/>
          <w:sz w:val="24"/>
          <w:szCs w:val="24"/>
          <w:lang w:eastAsia="ru-RU"/>
        </w:rPr>
        <w:t xml:space="preserve"> </w:t>
      </w:r>
      <w:r w:rsidR="00480A97">
        <w:rPr>
          <w:rFonts w:ascii="Calibri" w:eastAsia="Times New Roman" w:hAnsi="Calibri" w:cs="Times New Roman"/>
          <w:color w:val="000000" w:themeColor="text1"/>
          <w:sz w:val="24"/>
          <w:szCs w:val="24"/>
          <w:lang w:eastAsia="ru-RU"/>
        </w:rPr>
        <w:t>сельского поселения</w:t>
      </w:r>
      <w:r w:rsidR="00DD6859">
        <w:rPr>
          <w:rFonts w:ascii="Calibri" w:eastAsia="Times New Roman" w:hAnsi="Calibri" w:cs="Times New Roman"/>
          <w:sz w:val="24"/>
          <w:szCs w:val="24"/>
          <w:lang w:eastAsia="ru-RU"/>
        </w:rPr>
        <w:t>.</w:t>
      </w:r>
    </w:p>
    <w:p w:rsidR="00804256" w:rsidRPr="00EF7160" w:rsidRDefault="00DD5EB6" w:rsidP="00DD5EB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91E51">
        <w:rPr>
          <w:rFonts w:ascii="Calibri" w:eastAsia="Times New Roman" w:hAnsi="Calibri" w:cs="Times New Roman"/>
          <w:sz w:val="24"/>
          <w:szCs w:val="24"/>
          <w:lang w:eastAsia="ru-RU"/>
        </w:rPr>
        <w:t>5. </w:t>
      </w:r>
      <w:r w:rsidR="00804256" w:rsidRPr="00C91E51">
        <w:rPr>
          <w:rFonts w:ascii="Calibri" w:eastAsia="Times New Roman" w:hAnsi="Calibri" w:cs="Times New Roman"/>
          <w:sz w:val="24"/>
          <w:szCs w:val="24"/>
          <w:lang w:eastAsia="ru-RU"/>
        </w:rPr>
        <w:t xml:space="preserve">Подготовка </w:t>
      </w:r>
      <w:r w:rsidR="00804256" w:rsidRPr="00EF7160">
        <w:rPr>
          <w:rFonts w:ascii="Calibri" w:eastAsia="Times New Roman" w:hAnsi="Calibri" w:cs="Times New Roman"/>
          <w:color w:val="000000" w:themeColor="text1"/>
          <w:sz w:val="24"/>
          <w:szCs w:val="24"/>
          <w:lang w:eastAsia="ru-RU"/>
        </w:rPr>
        <w:t xml:space="preserve">документации по планировке территории, в том числе предусматривающей размещение объектов местного значения, может осуществляться </w:t>
      </w:r>
      <w:r w:rsidR="00821860" w:rsidRPr="00EF7160">
        <w:rPr>
          <w:rFonts w:ascii="Calibri" w:eastAsia="Times New Roman" w:hAnsi="Calibri" w:cs="Times New Roman"/>
          <w:color w:val="000000" w:themeColor="text1"/>
          <w:sz w:val="24"/>
          <w:szCs w:val="24"/>
          <w:lang w:eastAsia="ru-RU"/>
        </w:rPr>
        <w:t xml:space="preserve">за счет средств местного бюджета, а также </w:t>
      </w:r>
      <w:r w:rsidR="00804256" w:rsidRPr="00EF7160">
        <w:rPr>
          <w:rFonts w:ascii="Calibri" w:eastAsia="Times New Roman" w:hAnsi="Calibri" w:cs="Times New Roman"/>
          <w:color w:val="000000" w:themeColor="text1"/>
          <w:sz w:val="24"/>
          <w:szCs w:val="24"/>
          <w:lang w:eastAsia="ru-RU"/>
        </w:rPr>
        <w:t>физическими или юридическими лицами за счет их средств.</w:t>
      </w:r>
      <w:r w:rsidR="00821860" w:rsidRPr="00EF7160">
        <w:rPr>
          <w:color w:val="000000" w:themeColor="text1"/>
        </w:rPr>
        <w:t xml:space="preserve"> </w:t>
      </w:r>
    </w:p>
    <w:p w:rsidR="00804256" w:rsidRPr="00EF7160" w:rsidRDefault="00C46D8A" w:rsidP="00C46D8A">
      <w:pPr>
        <w:autoSpaceDE w:val="0"/>
        <w:autoSpaceDN w:val="0"/>
        <w:adjustRightInd w:val="0"/>
        <w:spacing w:before="120" w:after="120" w:line="240" w:lineRule="auto"/>
        <w:ind w:firstLine="709"/>
        <w:jc w:val="both"/>
        <w:rPr>
          <w:rFonts w:ascii="Calibri" w:hAnsi="Calibri" w:cs="Calibri"/>
          <w:color w:val="000000" w:themeColor="text1"/>
          <w:sz w:val="24"/>
          <w:szCs w:val="24"/>
        </w:rPr>
      </w:pPr>
      <w:bookmarkStart w:id="18" w:name="Par43"/>
      <w:bookmarkEnd w:id="18"/>
      <w:r w:rsidRPr="00EF7160">
        <w:rPr>
          <w:rFonts w:ascii="Calibri" w:eastAsia="Times New Roman" w:hAnsi="Calibri" w:cs="Times New Roman"/>
          <w:color w:val="000000" w:themeColor="text1"/>
          <w:sz w:val="24"/>
          <w:szCs w:val="24"/>
          <w:lang w:eastAsia="ru-RU"/>
        </w:rPr>
        <w:t>6. </w:t>
      </w:r>
      <w:r w:rsidR="00804256" w:rsidRPr="00EF7160">
        <w:rPr>
          <w:rFonts w:ascii="Calibri" w:eastAsia="Times New Roman" w:hAnsi="Calibri" w:cs="Times New Roman"/>
          <w:color w:val="000000" w:themeColor="text1"/>
          <w:sz w:val="24"/>
          <w:szCs w:val="24"/>
          <w:lang w:eastAsia="ru-RU"/>
        </w:rPr>
        <w:t xml:space="preserve">Лица, указанные в </w:t>
      </w:r>
      <w:hyperlink w:anchor="Par5" w:history="1">
        <w:r w:rsidR="00804256" w:rsidRPr="00EF7160">
          <w:rPr>
            <w:rFonts w:ascii="Calibri" w:eastAsia="Times New Roman" w:hAnsi="Calibri" w:cs="Times New Roman"/>
            <w:color w:val="000000" w:themeColor="text1"/>
            <w:sz w:val="24"/>
            <w:szCs w:val="24"/>
            <w:lang w:eastAsia="ru-RU"/>
          </w:rPr>
          <w:t>пунктах 3</w:t>
        </w:r>
      </w:hyperlink>
      <w:r w:rsidR="00804256" w:rsidRPr="00EF7160">
        <w:rPr>
          <w:rFonts w:ascii="Calibri" w:eastAsia="Times New Roman" w:hAnsi="Calibri" w:cs="Times New Roman"/>
          <w:color w:val="000000" w:themeColor="text1"/>
          <w:sz w:val="24"/>
          <w:szCs w:val="24"/>
          <w:lang w:eastAsia="ru-RU"/>
        </w:rPr>
        <w:t xml:space="preserve"> </w:t>
      </w:r>
      <w:r w:rsidR="0080109F">
        <w:rPr>
          <w:rFonts w:ascii="Calibri" w:eastAsia="Times New Roman" w:hAnsi="Calibri" w:cs="Times New Roman"/>
          <w:color w:val="000000" w:themeColor="text1"/>
          <w:sz w:val="24"/>
          <w:szCs w:val="24"/>
          <w:lang w:eastAsia="ru-RU"/>
        </w:rPr>
        <w:t xml:space="preserve">- </w:t>
      </w:r>
      <w:hyperlink w:anchor="Par6" w:history="1">
        <w:r w:rsidR="0080109F">
          <w:rPr>
            <w:rFonts w:ascii="Calibri" w:eastAsia="Times New Roman" w:hAnsi="Calibri" w:cs="Times New Roman"/>
            <w:color w:val="000000" w:themeColor="text1"/>
            <w:sz w:val="24"/>
            <w:szCs w:val="24"/>
            <w:lang w:eastAsia="ru-RU"/>
          </w:rPr>
          <w:t>5</w:t>
        </w:r>
        <w:r w:rsidR="00804256" w:rsidRPr="00EF7160">
          <w:rPr>
            <w:rFonts w:ascii="Calibri" w:eastAsia="Times New Roman" w:hAnsi="Calibri" w:cs="Times New Roman"/>
            <w:color w:val="000000" w:themeColor="text1"/>
            <w:sz w:val="24"/>
            <w:szCs w:val="24"/>
            <w:lang w:eastAsia="ru-RU"/>
          </w:rPr>
          <w:t xml:space="preserve"> части </w:t>
        </w:r>
        <w:r w:rsidRPr="00EF7160">
          <w:rPr>
            <w:rFonts w:ascii="Calibri" w:eastAsia="Times New Roman" w:hAnsi="Calibri" w:cs="Times New Roman"/>
            <w:color w:val="000000" w:themeColor="text1"/>
            <w:sz w:val="24"/>
            <w:szCs w:val="24"/>
            <w:lang w:eastAsia="ru-RU"/>
          </w:rPr>
          <w:t>1</w:t>
        </w:r>
      </w:hyperlink>
      <w:r w:rsidR="00804256" w:rsidRPr="00EF7160">
        <w:rPr>
          <w:rFonts w:ascii="Calibri" w:eastAsia="Times New Roman" w:hAnsi="Calibri" w:cs="Times New Roman"/>
          <w:color w:val="000000" w:themeColor="text1"/>
          <w:sz w:val="24"/>
          <w:szCs w:val="24"/>
          <w:lang w:eastAsia="ru-RU"/>
        </w:rPr>
        <w:t xml:space="preserve"> настоящей статьи, осуществляют подготовку документации по планировке территории в соответствии с требованиями, </w:t>
      </w:r>
      <w:r w:rsidRPr="00EF7160">
        <w:rPr>
          <w:rFonts w:ascii="Calibri" w:eastAsia="Times New Roman" w:hAnsi="Calibri" w:cs="Times New Roman"/>
          <w:color w:val="000000" w:themeColor="text1"/>
          <w:sz w:val="24"/>
          <w:szCs w:val="24"/>
          <w:lang w:eastAsia="ru-RU"/>
        </w:rPr>
        <w:t>установленными действующим законодательством</w:t>
      </w:r>
      <w:r w:rsidR="00804256" w:rsidRPr="00EF7160">
        <w:rPr>
          <w:rFonts w:ascii="Calibri" w:eastAsia="Times New Roman" w:hAnsi="Calibri" w:cs="Times New Roman"/>
          <w:color w:val="000000" w:themeColor="text1"/>
          <w:sz w:val="24"/>
          <w:szCs w:val="24"/>
          <w:lang w:eastAsia="ru-RU"/>
        </w:rPr>
        <w:t>, и направляют такую документацию для утверждения в уполномоченны</w:t>
      </w:r>
      <w:r w:rsidR="0072702B" w:rsidRPr="00EF7160">
        <w:rPr>
          <w:rFonts w:ascii="Calibri" w:eastAsia="Times New Roman" w:hAnsi="Calibri" w:cs="Times New Roman"/>
          <w:color w:val="000000" w:themeColor="text1"/>
          <w:sz w:val="24"/>
          <w:szCs w:val="24"/>
          <w:lang w:eastAsia="ru-RU"/>
        </w:rPr>
        <w:t>й</w:t>
      </w:r>
      <w:r w:rsidR="00804256"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 xml:space="preserve">орган </w:t>
      </w:r>
      <w:r w:rsidR="0072702B" w:rsidRPr="00EF7160">
        <w:rPr>
          <w:rFonts w:ascii="Calibri" w:eastAsia="Times New Roman" w:hAnsi="Calibri" w:cs="Times New Roman"/>
          <w:color w:val="000000" w:themeColor="text1"/>
          <w:sz w:val="24"/>
          <w:szCs w:val="24"/>
          <w:lang w:eastAsia="ru-RU"/>
        </w:rPr>
        <w:t>Администрации</w:t>
      </w:r>
      <w:r w:rsidRPr="00EF7160">
        <w:rPr>
          <w:rFonts w:ascii="Calibri" w:eastAsia="Times New Roman" w:hAnsi="Calibri" w:cs="Times New Roman"/>
          <w:color w:val="000000" w:themeColor="text1"/>
          <w:sz w:val="24"/>
          <w:szCs w:val="24"/>
          <w:lang w:eastAsia="ru-RU"/>
        </w:rPr>
        <w:t>.</w:t>
      </w:r>
    </w:p>
    <w:p w:rsidR="00B16AA7" w:rsidRPr="00EF7160" w:rsidRDefault="0072702B" w:rsidP="0072702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9" w:name="Par66"/>
      <w:bookmarkEnd w:id="19"/>
      <w:r w:rsidRPr="00EF7160">
        <w:rPr>
          <w:rFonts w:ascii="Calibri" w:eastAsia="Times New Roman" w:hAnsi="Calibri" w:cs="Times New Roman"/>
          <w:color w:val="000000" w:themeColor="text1"/>
          <w:sz w:val="24"/>
          <w:szCs w:val="24"/>
          <w:lang w:eastAsia="ru-RU"/>
        </w:rPr>
        <w:t>7. </w:t>
      </w:r>
      <w:r w:rsidR="00804256" w:rsidRPr="00EF7160">
        <w:rPr>
          <w:rFonts w:ascii="Calibri" w:eastAsia="Times New Roman" w:hAnsi="Calibri" w:cs="Times New Roman"/>
          <w:color w:val="000000" w:themeColor="text1"/>
          <w:sz w:val="24"/>
          <w:szCs w:val="24"/>
          <w:lang w:eastAsia="ru-RU"/>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w:t>
      </w:r>
      <w:r w:rsidRPr="00EF7160">
        <w:rPr>
          <w:rFonts w:ascii="Calibri" w:eastAsia="Times New Roman" w:hAnsi="Calibri" w:cs="Times New Roman"/>
          <w:color w:val="000000" w:themeColor="text1"/>
          <w:sz w:val="24"/>
          <w:szCs w:val="24"/>
          <w:lang w:eastAsia="ru-RU"/>
        </w:rPr>
        <w:t xml:space="preserve">образования, имеющего общую границу с </w:t>
      </w:r>
      <w:r w:rsidR="0023299E">
        <w:rPr>
          <w:rFonts w:ascii="Calibri" w:eastAsia="Times New Roman" w:hAnsi="Calibri" w:cs="Times New Roman"/>
          <w:color w:val="000000" w:themeColor="text1"/>
          <w:sz w:val="24"/>
          <w:szCs w:val="24"/>
          <w:lang w:eastAsia="ru-RU"/>
        </w:rPr>
        <w:t>сельск</w:t>
      </w:r>
      <w:r w:rsidRPr="00EF7160">
        <w:rPr>
          <w:rFonts w:ascii="Calibri" w:eastAsia="Times New Roman" w:hAnsi="Calibri" w:cs="Times New Roman"/>
          <w:color w:val="000000" w:themeColor="text1"/>
          <w:sz w:val="24"/>
          <w:szCs w:val="24"/>
          <w:lang w:eastAsia="ru-RU"/>
        </w:rPr>
        <w:t xml:space="preserve">им </w:t>
      </w:r>
      <w:r w:rsidR="000D5870">
        <w:rPr>
          <w:rFonts w:ascii="Calibri" w:eastAsia="Times New Roman" w:hAnsi="Calibri" w:cs="Times New Roman"/>
          <w:color w:val="000000" w:themeColor="text1"/>
          <w:sz w:val="24"/>
          <w:szCs w:val="24"/>
          <w:lang w:eastAsia="ru-RU"/>
        </w:rPr>
        <w:t>поселени</w:t>
      </w:r>
      <w:r w:rsidR="003908C0">
        <w:rPr>
          <w:rFonts w:ascii="Calibri" w:eastAsia="Times New Roman" w:hAnsi="Calibri" w:cs="Times New Roman"/>
          <w:color w:val="000000" w:themeColor="text1"/>
          <w:sz w:val="24"/>
          <w:szCs w:val="24"/>
          <w:lang w:eastAsia="ru-RU"/>
        </w:rPr>
        <w:t>ем</w:t>
      </w:r>
      <w:r w:rsidR="000D5870"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или в целях размещения иного объекта в границах </w:t>
      </w:r>
      <w:r w:rsidR="00480A97">
        <w:rPr>
          <w:rFonts w:ascii="Calibri" w:eastAsia="Times New Roman" w:hAnsi="Calibri" w:cs="Times New Roman"/>
          <w:color w:val="000000" w:themeColor="text1"/>
          <w:sz w:val="24"/>
          <w:szCs w:val="24"/>
          <w:lang w:eastAsia="ru-RU"/>
        </w:rPr>
        <w:t>сельского поселения</w:t>
      </w:r>
      <w:r w:rsidR="000D5870"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w:t>
      </w:r>
      <w:r w:rsidR="00B16AA7" w:rsidRPr="00EF7160">
        <w:rPr>
          <w:rFonts w:ascii="Calibri" w:eastAsia="Times New Roman" w:hAnsi="Calibri" w:cs="Times New Roman"/>
          <w:color w:val="000000" w:themeColor="text1"/>
          <w:sz w:val="24"/>
          <w:szCs w:val="24"/>
          <w:lang w:eastAsia="ru-RU"/>
        </w:rPr>
        <w:t xml:space="preserve">муниципального образования, имеющего общую границу с </w:t>
      </w:r>
      <w:r w:rsidR="00027BCF">
        <w:rPr>
          <w:rFonts w:ascii="Calibri" w:eastAsia="Times New Roman" w:hAnsi="Calibri" w:cs="Times New Roman"/>
          <w:color w:val="000000" w:themeColor="text1"/>
          <w:sz w:val="24"/>
          <w:szCs w:val="24"/>
          <w:lang w:eastAsia="ru-RU"/>
        </w:rPr>
        <w:t>Развильненским сельским</w:t>
      </w:r>
      <w:r w:rsidR="00265C8E">
        <w:rPr>
          <w:rFonts w:ascii="Calibri" w:eastAsia="Times New Roman" w:hAnsi="Calibri" w:cs="Times New Roman"/>
          <w:color w:val="000000" w:themeColor="text1"/>
          <w:sz w:val="24"/>
          <w:szCs w:val="24"/>
          <w:lang w:eastAsia="ru-RU"/>
        </w:rPr>
        <w:t xml:space="preserve"> поселением</w:t>
      </w:r>
      <w:r w:rsidR="00804256" w:rsidRPr="00EF7160">
        <w:rPr>
          <w:rFonts w:ascii="Calibri" w:eastAsia="Times New Roman" w:hAnsi="Calibri" w:cs="Times New Roman"/>
          <w:color w:val="000000" w:themeColor="text1"/>
          <w:sz w:val="24"/>
          <w:szCs w:val="24"/>
          <w:lang w:eastAsia="ru-RU"/>
        </w:rPr>
        <w:t xml:space="preserve">, до ее утверждения подлежит согласованию с главой </w:t>
      </w:r>
      <w:r w:rsidR="00DB6814">
        <w:rPr>
          <w:rFonts w:ascii="Calibri" w:eastAsia="Times New Roman" w:hAnsi="Calibri" w:cs="Times New Roman"/>
          <w:color w:val="000000" w:themeColor="text1"/>
          <w:sz w:val="24"/>
          <w:szCs w:val="24"/>
          <w:lang w:eastAsia="ru-RU"/>
        </w:rPr>
        <w:t xml:space="preserve">Администрации </w:t>
      </w:r>
      <w:r w:rsidR="00804256" w:rsidRPr="00EF7160">
        <w:rPr>
          <w:rFonts w:ascii="Calibri" w:eastAsia="Times New Roman" w:hAnsi="Calibri" w:cs="Times New Roman"/>
          <w:color w:val="000000" w:themeColor="text1"/>
          <w:sz w:val="24"/>
          <w:szCs w:val="24"/>
          <w:lang w:eastAsia="ru-RU"/>
        </w:rPr>
        <w:t xml:space="preserve">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00804256" w:rsidRPr="00EF7160">
        <w:rPr>
          <w:rFonts w:ascii="Calibri" w:eastAsia="Times New Roman" w:hAnsi="Calibri" w:cs="Times New Roman"/>
          <w:color w:val="000000" w:themeColor="text1"/>
          <w:sz w:val="24"/>
          <w:szCs w:val="24"/>
          <w:lang w:eastAsia="ru-RU"/>
        </w:rPr>
        <w:t xml:space="preserve">. </w:t>
      </w:r>
    </w:p>
    <w:p w:rsidR="00804256" w:rsidRPr="00EF7160" w:rsidRDefault="00B16AA7" w:rsidP="0072702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8. </w:t>
      </w:r>
      <w:r w:rsidR="00804256" w:rsidRPr="00EF7160">
        <w:rPr>
          <w:rFonts w:ascii="Calibri" w:eastAsia="Times New Roman" w:hAnsi="Calibri" w:cs="Times New Roman"/>
          <w:color w:val="000000" w:themeColor="text1"/>
          <w:sz w:val="24"/>
          <w:szCs w:val="24"/>
          <w:lang w:eastAsia="ru-RU"/>
        </w:rPr>
        <w:t xml:space="preserve">Предметом согласования </w:t>
      </w:r>
      <w:r w:rsidRPr="00EF7160">
        <w:rPr>
          <w:rFonts w:ascii="Calibri" w:eastAsia="Times New Roman" w:hAnsi="Calibri" w:cs="Times New Roman"/>
          <w:color w:val="000000" w:themeColor="text1"/>
          <w:sz w:val="24"/>
          <w:szCs w:val="24"/>
          <w:lang w:eastAsia="ru-RU"/>
        </w:rPr>
        <w:t xml:space="preserve">в случае, указанном в части 7 настоящей статьи, </w:t>
      </w:r>
      <w:r w:rsidR="00804256" w:rsidRPr="00EF7160">
        <w:rPr>
          <w:rFonts w:ascii="Calibri" w:eastAsia="Times New Roman" w:hAnsi="Calibri" w:cs="Times New Roman"/>
          <w:color w:val="000000" w:themeColor="text1"/>
          <w:sz w:val="24"/>
          <w:szCs w:val="24"/>
          <w:lang w:eastAsia="ru-RU"/>
        </w:rPr>
        <w:t xml:space="preserve">является соответствие планируемого размещения </w:t>
      </w:r>
      <w:r w:rsidRPr="00EF7160">
        <w:rPr>
          <w:rFonts w:ascii="Calibri" w:eastAsia="Times New Roman" w:hAnsi="Calibri" w:cs="Times New Roman"/>
          <w:color w:val="000000" w:themeColor="text1"/>
          <w:sz w:val="24"/>
          <w:szCs w:val="24"/>
          <w:lang w:eastAsia="ru-RU"/>
        </w:rPr>
        <w:t xml:space="preserve">объекта федерального значения, объекта регионального значения, объекта местного значения муниципального образования, имеющего общую границу с </w:t>
      </w:r>
      <w:r w:rsidR="00027BCF">
        <w:rPr>
          <w:rFonts w:ascii="Calibri" w:eastAsia="Times New Roman" w:hAnsi="Calibri" w:cs="Times New Roman"/>
          <w:color w:val="000000" w:themeColor="text1"/>
          <w:sz w:val="24"/>
          <w:szCs w:val="24"/>
          <w:lang w:eastAsia="ru-RU"/>
        </w:rPr>
        <w:t>Развильненским сельским</w:t>
      </w:r>
      <w:r w:rsidR="00265C8E">
        <w:rPr>
          <w:rFonts w:ascii="Calibri" w:eastAsia="Times New Roman" w:hAnsi="Calibri" w:cs="Times New Roman"/>
          <w:color w:val="000000" w:themeColor="text1"/>
          <w:sz w:val="24"/>
          <w:szCs w:val="24"/>
          <w:lang w:eastAsia="ru-RU"/>
        </w:rPr>
        <w:t xml:space="preserve"> поселением</w:t>
      </w:r>
      <w:r w:rsidRPr="00EF7160">
        <w:rPr>
          <w:rFonts w:ascii="Calibri" w:eastAsia="Times New Roman" w:hAnsi="Calibri" w:cs="Times New Roman"/>
          <w:color w:val="000000" w:themeColor="text1"/>
          <w:sz w:val="24"/>
          <w:szCs w:val="24"/>
          <w:lang w:eastAsia="ru-RU"/>
        </w:rPr>
        <w:t xml:space="preserve"> настоящим Правилам </w:t>
      </w:r>
      <w:r w:rsidR="00804256" w:rsidRPr="00EF7160">
        <w:rPr>
          <w:rFonts w:ascii="Calibri" w:eastAsia="Times New Roman" w:hAnsi="Calibri" w:cs="Times New Roman"/>
          <w:color w:val="000000" w:themeColor="text1"/>
          <w:sz w:val="24"/>
          <w:szCs w:val="24"/>
          <w:lang w:eastAsia="ru-RU"/>
        </w:rPr>
        <w:t>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804256" w:rsidRPr="00C91E51" w:rsidRDefault="00B16AA7" w:rsidP="00B16AA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bookmarkStart w:id="20" w:name="Par68"/>
      <w:bookmarkEnd w:id="20"/>
      <w:r w:rsidRPr="00C91E51">
        <w:rPr>
          <w:rFonts w:ascii="Calibri" w:eastAsia="Times New Roman" w:hAnsi="Calibri" w:cs="Times New Roman"/>
          <w:sz w:val="24"/>
          <w:szCs w:val="24"/>
          <w:lang w:eastAsia="ru-RU"/>
        </w:rPr>
        <w:t>9. </w:t>
      </w:r>
      <w:r w:rsidR="00804256" w:rsidRPr="00C91E51">
        <w:rPr>
          <w:rFonts w:ascii="Calibri" w:eastAsia="Times New Roman" w:hAnsi="Calibri" w:cs="Times New Roman"/>
          <w:sz w:val="24"/>
          <w:szCs w:val="24"/>
          <w:lang w:eastAsia="ru-RU"/>
        </w:rPr>
        <w:t xml:space="preserve">В течение тридцати дней со дня получения указанной в </w:t>
      </w:r>
      <w:hyperlink w:anchor="Par66" w:history="1">
        <w:r w:rsidR="00804256" w:rsidRPr="00C91E51">
          <w:rPr>
            <w:rFonts w:ascii="Calibri" w:eastAsia="Times New Roman" w:hAnsi="Calibri" w:cs="Times New Roman"/>
            <w:sz w:val="24"/>
            <w:szCs w:val="24"/>
            <w:lang w:eastAsia="ru-RU"/>
          </w:rPr>
          <w:t xml:space="preserve">части </w:t>
        </w:r>
        <w:r w:rsidRPr="00C91E51">
          <w:rPr>
            <w:rFonts w:ascii="Calibri" w:eastAsia="Times New Roman" w:hAnsi="Calibri" w:cs="Times New Roman"/>
            <w:sz w:val="24"/>
            <w:szCs w:val="24"/>
            <w:lang w:eastAsia="ru-RU"/>
          </w:rPr>
          <w:t>7</w:t>
        </w:r>
      </w:hyperlink>
      <w:r w:rsidR="00804256" w:rsidRPr="00C91E51">
        <w:rPr>
          <w:rFonts w:ascii="Calibri" w:eastAsia="Times New Roman" w:hAnsi="Calibri" w:cs="Times New Roman"/>
          <w:sz w:val="24"/>
          <w:szCs w:val="24"/>
          <w:lang w:eastAsia="ru-RU"/>
        </w:rPr>
        <w:t xml:space="preserve"> настоящей статьи документации по планировке территории глава </w:t>
      </w:r>
      <w:r w:rsidR="00F6370E">
        <w:rPr>
          <w:rFonts w:ascii="Calibri" w:eastAsia="Times New Roman" w:hAnsi="Calibri" w:cs="Times New Roman"/>
          <w:sz w:val="24"/>
          <w:szCs w:val="24"/>
          <w:lang w:eastAsia="ru-RU"/>
        </w:rPr>
        <w:t>Администрации Песчанокопского района</w:t>
      </w:r>
      <w:r w:rsidR="00DD6859" w:rsidRPr="00C91E51">
        <w:rPr>
          <w:rFonts w:ascii="Calibri" w:eastAsia="Times New Roman" w:hAnsi="Calibri" w:cs="Times New Roman"/>
          <w:sz w:val="24"/>
          <w:szCs w:val="24"/>
          <w:lang w:eastAsia="ru-RU"/>
        </w:rPr>
        <w:t xml:space="preserve"> </w:t>
      </w:r>
      <w:r w:rsidR="00804256" w:rsidRPr="00C91E51">
        <w:rPr>
          <w:rFonts w:ascii="Calibri" w:eastAsia="Times New Roman" w:hAnsi="Calibri" w:cs="Times New Roman"/>
          <w:sz w:val="24"/>
          <w:szCs w:val="24"/>
          <w:lang w:eastAsia="ru-RU"/>
        </w:rPr>
        <w:lastRenderedPageBreak/>
        <w:t>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804256" w:rsidRPr="00C91E51" w:rsidRDefault="00804256" w:rsidP="00B16AA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 xml:space="preserve">1) несоответствие планируемого размещения объектов, указанных в </w:t>
      </w:r>
      <w:hyperlink w:anchor="Par66" w:history="1">
        <w:r w:rsidRPr="00C91E51">
          <w:rPr>
            <w:rFonts w:ascii="Calibri" w:eastAsia="Times New Roman" w:hAnsi="Calibri" w:cs="Times New Roman"/>
            <w:sz w:val="24"/>
            <w:szCs w:val="24"/>
            <w:lang w:eastAsia="ru-RU"/>
          </w:rPr>
          <w:t xml:space="preserve">части </w:t>
        </w:r>
        <w:r w:rsidR="00B16AA7" w:rsidRPr="00C91E51">
          <w:rPr>
            <w:rFonts w:ascii="Calibri" w:eastAsia="Times New Roman" w:hAnsi="Calibri" w:cs="Times New Roman"/>
            <w:sz w:val="24"/>
            <w:szCs w:val="24"/>
            <w:lang w:eastAsia="ru-RU"/>
          </w:rPr>
          <w:t>7</w:t>
        </w:r>
      </w:hyperlink>
      <w:r w:rsidRPr="00C91E51">
        <w:rPr>
          <w:rFonts w:ascii="Calibri" w:eastAsia="Times New Roman" w:hAnsi="Calibri" w:cs="Times New Roman"/>
          <w:sz w:val="24"/>
          <w:szCs w:val="24"/>
          <w:lang w:eastAsia="ru-RU"/>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804256" w:rsidRPr="00EF7160" w:rsidRDefault="00804256" w:rsidP="00B16AA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804256" w:rsidRPr="00EF7160" w:rsidRDefault="00B16AA7" w:rsidP="00B16AA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21" w:name="Par78"/>
      <w:bookmarkEnd w:id="21"/>
      <w:r w:rsidRPr="00EF7160">
        <w:rPr>
          <w:rFonts w:ascii="Calibri" w:eastAsia="Times New Roman" w:hAnsi="Calibri" w:cs="Times New Roman"/>
          <w:color w:val="000000" w:themeColor="text1"/>
          <w:sz w:val="24"/>
          <w:szCs w:val="24"/>
          <w:lang w:eastAsia="ru-RU"/>
        </w:rPr>
        <w:t>10. </w:t>
      </w:r>
      <w:r w:rsidR="00804256" w:rsidRPr="00EF7160">
        <w:rPr>
          <w:rFonts w:ascii="Calibri" w:eastAsia="Times New Roman" w:hAnsi="Calibri" w:cs="Times New Roman"/>
          <w:color w:val="000000" w:themeColor="text1"/>
          <w:sz w:val="24"/>
          <w:szCs w:val="24"/>
          <w:lang w:eastAsia="ru-RU"/>
        </w:rPr>
        <w:t xml:space="preserve">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власти </w:t>
      </w:r>
      <w:r w:rsidR="00985E72">
        <w:rPr>
          <w:rFonts w:ascii="Calibri" w:eastAsia="Times New Roman" w:hAnsi="Calibri" w:cs="Times New Roman"/>
          <w:sz w:val="24"/>
          <w:szCs w:val="24"/>
          <w:lang w:eastAsia="ru-RU"/>
        </w:rPr>
        <w:t>Ростовской области</w:t>
      </w:r>
      <w:r w:rsidR="00804256" w:rsidRPr="00EF7160">
        <w:rPr>
          <w:rFonts w:ascii="Calibri" w:eastAsia="Times New Roman" w:hAnsi="Calibri" w:cs="Times New Roman"/>
          <w:color w:val="000000" w:themeColor="text1"/>
          <w:sz w:val="24"/>
          <w:szCs w:val="24"/>
          <w:lang w:eastAsia="ru-RU"/>
        </w:rPr>
        <w:t xml:space="preserve">, </w:t>
      </w:r>
      <w:r w:rsidR="008837B7" w:rsidRPr="00EF7160">
        <w:rPr>
          <w:rFonts w:ascii="Calibri" w:eastAsia="Times New Roman" w:hAnsi="Calibri" w:cs="Times New Roman"/>
          <w:color w:val="000000" w:themeColor="text1"/>
          <w:sz w:val="24"/>
          <w:szCs w:val="24"/>
          <w:lang w:eastAsia="ru-RU"/>
        </w:rPr>
        <w:t xml:space="preserve">органом местного самоуправления муниципального образования, имеющего общие границы с </w:t>
      </w:r>
      <w:r w:rsidR="00027BCF">
        <w:rPr>
          <w:rFonts w:ascii="Calibri" w:eastAsia="Times New Roman" w:hAnsi="Calibri" w:cs="Times New Roman"/>
          <w:color w:val="000000" w:themeColor="text1"/>
          <w:sz w:val="24"/>
          <w:szCs w:val="24"/>
          <w:lang w:eastAsia="ru-RU"/>
        </w:rPr>
        <w:t>Развильненским сельским</w:t>
      </w:r>
      <w:r w:rsidR="00265C8E">
        <w:rPr>
          <w:rFonts w:ascii="Calibri" w:eastAsia="Times New Roman" w:hAnsi="Calibri" w:cs="Times New Roman"/>
          <w:color w:val="000000" w:themeColor="text1"/>
          <w:sz w:val="24"/>
          <w:szCs w:val="24"/>
          <w:lang w:eastAsia="ru-RU"/>
        </w:rPr>
        <w:t xml:space="preserve"> поселением</w:t>
      </w:r>
      <w:r w:rsidR="00BE041A">
        <w:rPr>
          <w:rFonts w:ascii="Calibri" w:eastAsia="Times New Roman" w:hAnsi="Calibri" w:cs="Times New Roman"/>
          <w:color w:val="000000" w:themeColor="text1"/>
          <w:sz w:val="24"/>
          <w:szCs w:val="24"/>
          <w:lang w:eastAsia="ru-RU"/>
        </w:rPr>
        <w:t>,</w:t>
      </w:r>
      <w:r w:rsidR="00DD6859"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направляется главе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D60A55"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в течение семи дней со дня ее утверждения.</w:t>
      </w:r>
    </w:p>
    <w:p w:rsidR="00804256" w:rsidRPr="00C91E51" w:rsidRDefault="00804256" w:rsidP="00B16AA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1</w:t>
      </w:r>
      <w:r w:rsidR="00780E6E" w:rsidRPr="00C91E51">
        <w:rPr>
          <w:rFonts w:ascii="Calibri" w:eastAsia="Times New Roman" w:hAnsi="Calibri" w:cs="Times New Roman"/>
          <w:sz w:val="24"/>
          <w:szCs w:val="24"/>
          <w:lang w:eastAsia="ru-RU"/>
        </w:rPr>
        <w:t>1</w:t>
      </w:r>
      <w:r w:rsidRPr="00C91E51">
        <w:rPr>
          <w:rFonts w:ascii="Calibri" w:eastAsia="Times New Roman" w:hAnsi="Calibri" w:cs="Times New Roman"/>
          <w:sz w:val="24"/>
          <w:szCs w:val="24"/>
          <w:lang w:eastAsia="ru-RU"/>
        </w:rPr>
        <w:t xml:space="preserve">. Глава </w:t>
      </w:r>
      <w:r w:rsidR="00F6370E">
        <w:rPr>
          <w:rFonts w:ascii="Calibri" w:eastAsia="Times New Roman" w:hAnsi="Calibri" w:cs="Times New Roman"/>
          <w:sz w:val="24"/>
          <w:szCs w:val="24"/>
          <w:lang w:eastAsia="ru-RU"/>
        </w:rPr>
        <w:t>Администрации Песчанокопского района</w:t>
      </w:r>
      <w:r w:rsidRPr="00C91E51">
        <w:rPr>
          <w:rFonts w:ascii="Calibri" w:eastAsia="Times New Roman" w:hAnsi="Calibri" w:cs="Times New Roman"/>
          <w:sz w:val="24"/>
          <w:szCs w:val="24"/>
          <w:lang w:eastAsia="ru-RU"/>
        </w:rPr>
        <w:t xml:space="preserve"> обеспечивает опубликование указанной в </w:t>
      </w:r>
      <w:hyperlink w:anchor="Par78" w:history="1">
        <w:r w:rsidRPr="00C91E51">
          <w:rPr>
            <w:rFonts w:ascii="Calibri" w:eastAsia="Times New Roman" w:hAnsi="Calibri" w:cs="Times New Roman"/>
            <w:sz w:val="24"/>
            <w:szCs w:val="24"/>
            <w:lang w:eastAsia="ru-RU"/>
          </w:rPr>
          <w:t>части 1</w:t>
        </w:r>
        <w:r w:rsidR="00B16AA7" w:rsidRPr="00C91E51">
          <w:rPr>
            <w:rFonts w:ascii="Calibri" w:eastAsia="Times New Roman" w:hAnsi="Calibri" w:cs="Times New Roman"/>
            <w:sz w:val="24"/>
            <w:szCs w:val="24"/>
            <w:lang w:eastAsia="ru-RU"/>
          </w:rPr>
          <w:t>0</w:t>
        </w:r>
      </w:hyperlink>
      <w:r w:rsidRPr="00C91E51">
        <w:rPr>
          <w:rFonts w:ascii="Calibri" w:eastAsia="Times New Roman" w:hAnsi="Calibri" w:cs="Times New Roman"/>
          <w:sz w:val="24"/>
          <w:szCs w:val="24"/>
          <w:lang w:eastAsia="ru-RU"/>
        </w:rPr>
        <w:t xml:space="preserve"> настоящей статьи документации по планировке территории </w:t>
      </w:r>
      <w:r w:rsidR="008D323C" w:rsidRPr="00C91E51">
        <w:rPr>
          <w:rFonts w:ascii="Calibri" w:eastAsia="Times New Roman" w:hAnsi="Calibri" w:cs="Times New Roman"/>
          <w:sz w:val="24"/>
          <w:szCs w:val="24"/>
          <w:lang w:eastAsia="ru-RU"/>
        </w:rPr>
        <w:t xml:space="preserve">в официальном средстве массовой информации органов </w:t>
      </w:r>
      <w:r w:rsidR="00033D5F">
        <w:rPr>
          <w:rFonts w:ascii="Calibri" w:eastAsia="Times New Roman" w:hAnsi="Calibri" w:cs="Times New Roman"/>
          <w:sz w:val="24"/>
          <w:szCs w:val="24"/>
          <w:lang w:eastAsia="ru-RU"/>
        </w:rPr>
        <w:t>местного самоуправления Песчанокопского района</w:t>
      </w:r>
      <w:r w:rsidR="008D323C" w:rsidRPr="00C91E51">
        <w:rPr>
          <w:rFonts w:ascii="Calibri" w:eastAsia="Times New Roman" w:hAnsi="Calibri" w:cs="Times New Roman"/>
          <w:sz w:val="24"/>
          <w:szCs w:val="24"/>
          <w:lang w:eastAsia="ru-RU"/>
        </w:rPr>
        <w:t xml:space="preserve"> </w:t>
      </w:r>
      <w:r w:rsidRPr="00C91E51">
        <w:rPr>
          <w:rFonts w:ascii="Calibri" w:eastAsia="Times New Roman" w:hAnsi="Calibri" w:cs="Times New Roman"/>
          <w:sz w:val="24"/>
          <w:szCs w:val="24"/>
          <w:lang w:eastAsia="ru-RU"/>
        </w:rPr>
        <w:t xml:space="preserve">и размещает информацию о такой документации на официальном </w:t>
      </w:r>
      <w:r w:rsidR="001954A8">
        <w:rPr>
          <w:rFonts w:ascii="Calibri" w:eastAsia="Times New Roman" w:hAnsi="Calibri" w:cs="Times New Roman"/>
          <w:sz w:val="24"/>
          <w:szCs w:val="24"/>
          <w:lang w:eastAsia="ru-RU"/>
        </w:rPr>
        <w:t xml:space="preserve"> сайте </w:t>
      </w:r>
      <w:r w:rsidR="00F6370E">
        <w:rPr>
          <w:rFonts w:ascii="Calibri" w:eastAsia="Times New Roman" w:hAnsi="Calibri" w:cs="Times New Roman"/>
          <w:sz w:val="24"/>
          <w:szCs w:val="24"/>
          <w:lang w:eastAsia="ru-RU"/>
        </w:rPr>
        <w:t>Администрации Песчанокопского района</w:t>
      </w:r>
      <w:r w:rsidRPr="00C91E51">
        <w:rPr>
          <w:rFonts w:ascii="Calibri" w:eastAsia="Times New Roman" w:hAnsi="Calibri" w:cs="Times New Roman"/>
          <w:sz w:val="24"/>
          <w:szCs w:val="24"/>
          <w:lang w:eastAsia="ru-RU"/>
        </w:rPr>
        <w:t>.</w:t>
      </w:r>
    </w:p>
    <w:p w:rsidR="00804256" w:rsidRPr="00EF7160" w:rsidRDefault="008837B7" w:rsidP="008837B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780E6E" w:rsidRPr="00EF7160">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eastAsia="ru-RU"/>
        </w:rPr>
        <w:t>. В случае, указанном в части 3 настоящей статьи, р</w:t>
      </w:r>
      <w:r w:rsidR="00804256" w:rsidRPr="00EF7160">
        <w:rPr>
          <w:rFonts w:ascii="Calibri" w:eastAsia="Times New Roman" w:hAnsi="Calibri" w:cs="Times New Roman"/>
          <w:color w:val="000000" w:themeColor="text1"/>
          <w:sz w:val="24"/>
          <w:szCs w:val="24"/>
          <w:lang w:eastAsia="ru-RU"/>
        </w:rPr>
        <w:t xml:space="preserve">ешение о подготовке документации по планировке территории применительно к территории </w:t>
      </w:r>
      <w:r w:rsidR="00480A97">
        <w:rPr>
          <w:rFonts w:ascii="Calibri" w:eastAsia="Times New Roman" w:hAnsi="Calibri" w:cs="Times New Roman"/>
          <w:color w:val="000000" w:themeColor="text1"/>
          <w:sz w:val="24"/>
          <w:szCs w:val="24"/>
          <w:lang w:eastAsia="ru-RU"/>
        </w:rPr>
        <w:t>сельского поселения</w:t>
      </w:r>
      <w:r w:rsidR="00D432D3"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принимается </w:t>
      </w:r>
      <w:r w:rsidRPr="00EF7160">
        <w:rPr>
          <w:rFonts w:ascii="Calibri" w:eastAsia="Times New Roman" w:hAnsi="Calibri" w:cs="Times New Roman"/>
          <w:color w:val="000000" w:themeColor="text1"/>
          <w:sz w:val="24"/>
          <w:szCs w:val="24"/>
          <w:lang w:eastAsia="ru-RU"/>
        </w:rPr>
        <w:t>Администрацией</w:t>
      </w:r>
      <w:r w:rsidR="00804256"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самостоятельно, в том числе в рамках реализации местных целевых программ,</w:t>
      </w:r>
      <w:r w:rsidR="00804256" w:rsidRPr="00EF7160">
        <w:rPr>
          <w:rFonts w:ascii="Calibri" w:eastAsia="Times New Roman" w:hAnsi="Calibri" w:cs="Times New Roman"/>
          <w:color w:val="000000" w:themeColor="text1"/>
          <w:sz w:val="24"/>
          <w:szCs w:val="24"/>
          <w:lang w:eastAsia="ru-RU"/>
        </w:rPr>
        <w:t xml:space="preserve">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r w:rsidRPr="00EF7160">
        <w:rPr>
          <w:rFonts w:ascii="Calibri" w:eastAsia="Times New Roman" w:hAnsi="Calibri" w:cs="Times New Roman"/>
          <w:color w:val="000000" w:themeColor="text1"/>
          <w:sz w:val="24"/>
          <w:szCs w:val="24"/>
          <w:lang w:eastAsia="ru-RU"/>
        </w:rPr>
        <w:t xml:space="preserve">пунктах 1 – </w:t>
      </w:r>
      <w:r w:rsidR="000D2410">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части 1 настоящей статьи</w:t>
      </w:r>
      <w:r w:rsidR="00804256" w:rsidRPr="00EF7160">
        <w:rPr>
          <w:rFonts w:ascii="Calibri" w:eastAsia="Times New Roman" w:hAnsi="Calibri" w:cs="Times New Roman"/>
          <w:color w:val="000000" w:themeColor="text1"/>
          <w:sz w:val="24"/>
          <w:szCs w:val="24"/>
          <w:lang w:eastAsia="ru-RU"/>
        </w:rPr>
        <w:t xml:space="preserve">, принятие </w:t>
      </w:r>
      <w:r w:rsidRPr="00EF7160">
        <w:rPr>
          <w:rFonts w:ascii="Calibri" w:eastAsia="Times New Roman" w:hAnsi="Calibri" w:cs="Times New Roman"/>
          <w:color w:val="000000" w:themeColor="text1"/>
          <w:sz w:val="24"/>
          <w:szCs w:val="24"/>
          <w:lang w:eastAsia="ru-RU"/>
        </w:rPr>
        <w:t>Администрацией</w:t>
      </w:r>
      <w:r w:rsidR="00804256" w:rsidRPr="00EF7160">
        <w:rPr>
          <w:rFonts w:ascii="Calibri" w:eastAsia="Times New Roman" w:hAnsi="Calibri" w:cs="Times New Roman"/>
          <w:color w:val="000000" w:themeColor="text1"/>
          <w:sz w:val="24"/>
          <w:szCs w:val="24"/>
          <w:lang w:eastAsia="ru-RU"/>
        </w:rPr>
        <w:t xml:space="preserve"> решения о подготовке документации по планировке территории не требуется.</w:t>
      </w:r>
    </w:p>
    <w:p w:rsidR="00804256" w:rsidRPr="00C91E51" w:rsidRDefault="008837B7" w:rsidP="008837B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1</w:t>
      </w:r>
      <w:r w:rsidR="00780E6E" w:rsidRPr="00C91E51">
        <w:rPr>
          <w:rFonts w:ascii="Calibri" w:eastAsia="Times New Roman" w:hAnsi="Calibri" w:cs="Times New Roman"/>
          <w:sz w:val="24"/>
          <w:szCs w:val="24"/>
          <w:lang w:eastAsia="ru-RU"/>
        </w:rPr>
        <w:t>3</w:t>
      </w:r>
      <w:r w:rsidRPr="00C91E51">
        <w:rPr>
          <w:rFonts w:ascii="Calibri" w:eastAsia="Times New Roman" w:hAnsi="Calibri" w:cs="Times New Roman"/>
          <w:sz w:val="24"/>
          <w:szCs w:val="24"/>
          <w:lang w:eastAsia="ru-RU"/>
        </w:rPr>
        <w:t>. </w:t>
      </w:r>
      <w:r w:rsidR="00804256" w:rsidRPr="00C91E51">
        <w:rPr>
          <w:rFonts w:ascii="Calibri" w:eastAsia="Times New Roman" w:hAnsi="Calibri" w:cs="Times New Roman"/>
          <w:sz w:val="24"/>
          <w:szCs w:val="24"/>
          <w:lang w:eastAsia="ru-RU"/>
        </w:rPr>
        <w:t xml:space="preserve">Указанное в </w:t>
      </w:r>
      <w:hyperlink w:anchor="Par95" w:history="1">
        <w:r w:rsidR="00804256" w:rsidRPr="00C91E51">
          <w:rPr>
            <w:rFonts w:ascii="Calibri" w:eastAsia="Times New Roman" w:hAnsi="Calibri" w:cs="Times New Roman"/>
            <w:sz w:val="24"/>
            <w:szCs w:val="24"/>
            <w:lang w:eastAsia="ru-RU"/>
          </w:rPr>
          <w:t>части 1</w:t>
        </w:r>
      </w:hyperlink>
      <w:r w:rsidR="00780E6E" w:rsidRPr="00C91E51">
        <w:rPr>
          <w:rFonts w:ascii="Calibri" w:eastAsia="Times New Roman" w:hAnsi="Calibri" w:cs="Times New Roman"/>
          <w:sz w:val="24"/>
          <w:szCs w:val="24"/>
          <w:lang w:eastAsia="ru-RU"/>
        </w:rPr>
        <w:t>2</w:t>
      </w:r>
      <w:r w:rsidR="00804256" w:rsidRPr="00C91E51">
        <w:rPr>
          <w:rFonts w:ascii="Calibri" w:eastAsia="Times New Roman" w:hAnsi="Calibri" w:cs="Times New Roman"/>
          <w:sz w:val="24"/>
          <w:szCs w:val="24"/>
          <w:lang w:eastAsia="ru-RU"/>
        </w:rPr>
        <w:t xml:space="preserve"> настоящей статьи решение подлежит опубликованию </w:t>
      </w:r>
      <w:r w:rsidR="008D323C" w:rsidRPr="00C91E51">
        <w:rPr>
          <w:rFonts w:ascii="Calibri" w:eastAsia="Times New Roman" w:hAnsi="Calibri" w:cs="Times New Roman"/>
          <w:sz w:val="24"/>
          <w:szCs w:val="24"/>
          <w:lang w:eastAsia="ru-RU"/>
        </w:rPr>
        <w:t xml:space="preserve">в официальном средстве массовой информации органов </w:t>
      </w:r>
      <w:r w:rsidR="00033D5F">
        <w:rPr>
          <w:rFonts w:ascii="Calibri" w:eastAsia="Times New Roman" w:hAnsi="Calibri" w:cs="Times New Roman"/>
          <w:sz w:val="24"/>
          <w:szCs w:val="24"/>
          <w:lang w:eastAsia="ru-RU"/>
        </w:rPr>
        <w:t>местного самоуправления Песчанокопского района</w:t>
      </w:r>
      <w:r w:rsidR="00DD6859" w:rsidRPr="00C91E51">
        <w:rPr>
          <w:rFonts w:ascii="Calibri" w:eastAsia="Times New Roman" w:hAnsi="Calibri" w:cs="Times New Roman"/>
          <w:sz w:val="24"/>
          <w:szCs w:val="24"/>
          <w:lang w:eastAsia="ru-RU"/>
        </w:rPr>
        <w:t xml:space="preserve"> </w:t>
      </w:r>
      <w:r w:rsidR="00804256" w:rsidRPr="00C91E51">
        <w:rPr>
          <w:rFonts w:ascii="Calibri" w:eastAsia="Times New Roman" w:hAnsi="Calibri" w:cs="Times New Roman"/>
          <w:sz w:val="24"/>
          <w:szCs w:val="24"/>
          <w:lang w:eastAsia="ru-RU"/>
        </w:rPr>
        <w:t xml:space="preserve"> в течение трех дней со дня принятия </w:t>
      </w:r>
      <w:r w:rsidR="000D2410">
        <w:rPr>
          <w:rFonts w:ascii="Calibri" w:eastAsia="Times New Roman" w:hAnsi="Calibri" w:cs="Times New Roman"/>
          <w:sz w:val="24"/>
          <w:szCs w:val="24"/>
          <w:lang w:eastAsia="ru-RU"/>
        </w:rPr>
        <w:t xml:space="preserve">такого решения </w:t>
      </w:r>
      <w:r w:rsidR="00804256" w:rsidRPr="00C91E51">
        <w:rPr>
          <w:rFonts w:ascii="Calibri" w:eastAsia="Times New Roman" w:hAnsi="Calibri" w:cs="Times New Roman"/>
          <w:sz w:val="24"/>
          <w:szCs w:val="24"/>
          <w:lang w:eastAsia="ru-RU"/>
        </w:rPr>
        <w:t xml:space="preserve">и размещается на официальном сайте </w:t>
      </w:r>
      <w:r w:rsidR="00536736">
        <w:rPr>
          <w:rFonts w:ascii="Calibri" w:eastAsia="Times New Roman" w:hAnsi="Calibri" w:cs="Times New Roman"/>
          <w:sz w:val="24"/>
          <w:szCs w:val="24"/>
          <w:lang w:eastAsia="ru-RU"/>
        </w:rPr>
        <w:t xml:space="preserve">муниципального образования в </w:t>
      </w:r>
      <w:r w:rsidR="00804256" w:rsidRPr="00C91E51">
        <w:rPr>
          <w:rFonts w:ascii="Calibri" w:eastAsia="Times New Roman" w:hAnsi="Calibri" w:cs="Times New Roman"/>
          <w:sz w:val="24"/>
          <w:szCs w:val="24"/>
          <w:lang w:eastAsia="ru-RU"/>
        </w:rPr>
        <w:t xml:space="preserve"> сети "Интернет".</w:t>
      </w:r>
    </w:p>
    <w:p w:rsidR="00804256" w:rsidRPr="00EF7160" w:rsidRDefault="008837B7" w:rsidP="008837B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780E6E" w:rsidRPr="00EF7160">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w:t>
      </w:r>
      <w:r w:rsidR="00804256" w:rsidRPr="00EF7160">
        <w:rPr>
          <w:rFonts w:ascii="Calibri" w:eastAsia="Times New Roman" w:hAnsi="Calibri" w:cs="Times New Roman"/>
          <w:color w:val="000000" w:themeColor="text1"/>
          <w:sz w:val="24"/>
          <w:szCs w:val="24"/>
          <w:lang w:eastAsia="ru-RU"/>
        </w:rPr>
        <w:t xml:space="preserve">Со дня опубликования решения о подготовке документации по планировке территории физические или юридические лица вправе представить в </w:t>
      </w:r>
      <w:r w:rsidRPr="00EF7160">
        <w:rPr>
          <w:rFonts w:ascii="Calibri" w:eastAsia="Times New Roman" w:hAnsi="Calibri" w:cs="Times New Roman"/>
          <w:color w:val="000000" w:themeColor="text1"/>
          <w:sz w:val="24"/>
          <w:szCs w:val="24"/>
          <w:lang w:eastAsia="ru-RU"/>
        </w:rPr>
        <w:t>уполномоченный орган Администрации</w:t>
      </w:r>
      <w:r w:rsidR="00804256" w:rsidRPr="00EF7160">
        <w:rPr>
          <w:rFonts w:ascii="Calibri" w:eastAsia="Times New Roman" w:hAnsi="Calibri" w:cs="Times New Roman"/>
          <w:color w:val="000000" w:themeColor="text1"/>
          <w:sz w:val="24"/>
          <w:szCs w:val="24"/>
          <w:lang w:eastAsia="ru-RU"/>
        </w:rPr>
        <w:t xml:space="preserve"> свои предложения о порядке, сроках подготовки и содержании документации по планировке территории.</w:t>
      </w:r>
    </w:p>
    <w:p w:rsidR="00804256" w:rsidRPr="00EF7160" w:rsidRDefault="00780E6E" w:rsidP="008837B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15</w:t>
      </w:r>
      <w:r w:rsidR="008837B7" w:rsidRPr="00EF7160">
        <w:rPr>
          <w:rFonts w:ascii="Calibri" w:eastAsia="Times New Roman" w:hAnsi="Calibri" w:cs="Times New Roman"/>
          <w:color w:val="000000" w:themeColor="text1"/>
          <w:sz w:val="24"/>
          <w:szCs w:val="24"/>
          <w:lang w:eastAsia="ru-RU"/>
        </w:rPr>
        <w:t>. </w:t>
      </w:r>
      <w:r w:rsidR="00804256" w:rsidRPr="00EF7160">
        <w:rPr>
          <w:rFonts w:ascii="Calibri" w:eastAsia="Times New Roman" w:hAnsi="Calibri" w:cs="Times New Roman"/>
          <w:color w:val="000000" w:themeColor="text1"/>
          <w:sz w:val="24"/>
          <w:szCs w:val="24"/>
          <w:lang w:eastAsia="ru-RU"/>
        </w:rPr>
        <w:t xml:space="preserve">Заинтересованные лица, указанные </w:t>
      </w:r>
      <w:r w:rsidR="008837B7" w:rsidRPr="00EF7160">
        <w:rPr>
          <w:rFonts w:ascii="Calibri" w:eastAsia="Times New Roman" w:hAnsi="Calibri" w:cs="Times New Roman"/>
          <w:color w:val="000000" w:themeColor="text1"/>
          <w:sz w:val="24"/>
          <w:szCs w:val="24"/>
          <w:lang w:eastAsia="ru-RU"/>
        </w:rPr>
        <w:t xml:space="preserve">в пунктах 1 – </w:t>
      </w:r>
      <w:r w:rsidR="000D2410">
        <w:rPr>
          <w:rFonts w:ascii="Calibri" w:eastAsia="Times New Roman" w:hAnsi="Calibri" w:cs="Times New Roman"/>
          <w:color w:val="000000" w:themeColor="text1"/>
          <w:sz w:val="24"/>
          <w:szCs w:val="24"/>
          <w:lang w:eastAsia="ru-RU"/>
        </w:rPr>
        <w:t>5</w:t>
      </w:r>
      <w:r w:rsidR="008837B7" w:rsidRPr="00EF7160">
        <w:rPr>
          <w:rFonts w:ascii="Calibri" w:eastAsia="Times New Roman" w:hAnsi="Calibri" w:cs="Times New Roman"/>
          <w:color w:val="000000" w:themeColor="text1"/>
          <w:sz w:val="24"/>
          <w:szCs w:val="24"/>
          <w:lang w:eastAsia="ru-RU"/>
        </w:rPr>
        <w:t xml:space="preserve"> части 1 настоящей статьи</w:t>
      </w:r>
      <w:r w:rsidR="00804256" w:rsidRPr="00EF7160">
        <w:rPr>
          <w:rFonts w:ascii="Calibri" w:eastAsia="Times New Roman" w:hAnsi="Calibri" w:cs="Times New Roman"/>
          <w:color w:val="000000" w:themeColor="text1"/>
          <w:sz w:val="24"/>
          <w:szCs w:val="24"/>
          <w:lang w:eastAsia="ru-RU"/>
        </w:rPr>
        <w:t xml:space="preserve">, осуществляют подготовку документации по планировке территории в соответствии с требованиями, </w:t>
      </w:r>
      <w:r w:rsidR="008837B7" w:rsidRPr="00EF7160">
        <w:rPr>
          <w:rFonts w:ascii="Calibri" w:eastAsia="Times New Roman" w:hAnsi="Calibri" w:cs="Times New Roman"/>
          <w:color w:val="000000" w:themeColor="text1"/>
          <w:sz w:val="24"/>
          <w:szCs w:val="24"/>
          <w:lang w:eastAsia="ru-RU"/>
        </w:rPr>
        <w:t>установленными действующим законодательством</w:t>
      </w:r>
      <w:r w:rsidR="00804256" w:rsidRPr="00EF7160">
        <w:rPr>
          <w:rFonts w:ascii="Calibri" w:eastAsia="Times New Roman" w:hAnsi="Calibri" w:cs="Times New Roman"/>
          <w:color w:val="000000" w:themeColor="text1"/>
          <w:sz w:val="24"/>
          <w:szCs w:val="24"/>
          <w:lang w:eastAsia="ru-RU"/>
        </w:rPr>
        <w:t>, и направляют ее для утве</w:t>
      </w:r>
      <w:r w:rsidR="008837B7" w:rsidRPr="00EF7160">
        <w:rPr>
          <w:rFonts w:ascii="Calibri" w:eastAsia="Times New Roman" w:hAnsi="Calibri" w:cs="Times New Roman"/>
          <w:color w:val="000000" w:themeColor="text1"/>
          <w:sz w:val="24"/>
          <w:szCs w:val="24"/>
          <w:lang w:eastAsia="ru-RU"/>
        </w:rPr>
        <w:t>рждения в Администрацию</w:t>
      </w:r>
      <w:r w:rsidR="00804256" w:rsidRPr="00EF7160">
        <w:rPr>
          <w:rFonts w:ascii="Calibri" w:eastAsia="Times New Roman" w:hAnsi="Calibri" w:cs="Times New Roman"/>
          <w:color w:val="000000" w:themeColor="text1"/>
          <w:sz w:val="24"/>
          <w:szCs w:val="24"/>
          <w:lang w:eastAsia="ru-RU"/>
        </w:rPr>
        <w:t>.</w:t>
      </w:r>
    </w:p>
    <w:p w:rsidR="00804256" w:rsidRDefault="00780E6E" w:rsidP="008837B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DE613F">
        <w:rPr>
          <w:rFonts w:ascii="Calibri" w:eastAsia="Times New Roman" w:hAnsi="Calibri" w:cs="Times New Roman"/>
          <w:sz w:val="24"/>
          <w:szCs w:val="24"/>
          <w:lang w:eastAsia="ru-RU"/>
        </w:rPr>
        <w:t>16</w:t>
      </w:r>
      <w:r w:rsidR="008837B7" w:rsidRPr="00DE613F">
        <w:rPr>
          <w:rFonts w:ascii="Calibri" w:eastAsia="Times New Roman" w:hAnsi="Calibri" w:cs="Times New Roman"/>
          <w:sz w:val="24"/>
          <w:szCs w:val="24"/>
          <w:lang w:eastAsia="ru-RU"/>
        </w:rPr>
        <w:t>. Уполномоченный орган Администрации</w:t>
      </w:r>
      <w:r w:rsidR="00804256" w:rsidRPr="00DE613F">
        <w:rPr>
          <w:rFonts w:ascii="Calibri" w:eastAsia="Times New Roman" w:hAnsi="Calibri" w:cs="Times New Roman"/>
          <w:sz w:val="24"/>
          <w:szCs w:val="24"/>
          <w:lang w:eastAsia="ru-RU"/>
        </w:rPr>
        <w:t xml:space="preserve"> осуществляет проверку документации по планировке территории на соответствие </w:t>
      </w:r>
      <w:r w:rsidR="008837B7" w:rsidRPr="00DE613F">
        <w:rPr>
          <w:rFonts w:ascii="Calibri" w:eastAsia="Times New Roman" w:hAnsi="Calibri" w:cs="Times New Roman"/>
          <w:sz w:val="24"/>
          <w:szCs w:val="24"/>
          <w:lang w:eastAsia="ru-RU"/>
        </w:rPr>
        <w:t>действующему законодательству</w:t>
      </w:r>
      <w:r w:rsidR="00804256" w:rsidRPr="00DE613F">
        <w:rPr>
          <w:rFonts w:ascii="Calibri" w:eastAsia="Times New Roman" w:hAnsi="Calibri" w:cs="Times New Roman"/>
          <w:sz w:val="24"/>
          <w:szCs w:val="24"/>
          <w:lang w:eastAsia="ru-RU"/>
        </w:rPr>
        <w:t xml:space="preserve">. По результатам проверки </w:t>
      </w:r>
      <w:r w:rsidR="00A558D0" w:rsidRPr="00DE613F">
        <w:rPr>
          <w:rFonts w:ascii="Calibri" w:eastAsia="Times New Roman" w:hAnsi="Calibri" w:cs="Times New Roman"/>
          <w:sz w:val="24"/>
          <w:szCs w:val="24"/>
          <w:lang w:eastAsia="ru-RU"/>
        </w:rPr>
        <w:t xml:space="preserve">глава </w:t>
      </w:r>
      <w:r w:rsidR="00F6370E">
        <w:rPr>
          <w:rFonts w:ascii="Calibri" w:eastAsia="Times New Roman" w:hAnsi="Calibri" w:cs="Times New Roman"/>
          <w:sz w:val="24"/>
          <w:szCs w:val="24"/>
          <w:lang w:eastAsia="ru-RU"/>
        </w:rPr>
        <w:t>Администрации Песчанокопского района</w:t>
      </w:r>
      <w:r w:rsidR="00743813" w:rsidRPr="00DE613F">
        <w:rPr>
          <w:rFonts w:ascii="Calibri" w:eastAsia="Times New Roman" w:hAnsi="Calibri" w:cs="Times New Roman"/>
          <w:sz w:val="24"/>
          <w:szCs w:val="24"/>
          <w:lang w:eastAsia="ru-RU"/>
        </w:rPr>
        <w:t xml:space="preserve"> </w:t>
      </w:r>
      <w:r w:rsidR="00804256" w:rsidRPr="00DE613F">
        <w:rPr>
          <w:rFonts w:ascii="Calibri" w:eastAsia="Times New Roman" w:hAnsi="Calibri" w:cs="Times New Roman"/>
          <w:sz w:val="24"/>
          <w:szCs w:val="24"/>
          <w:lang w:eastAsia="ru-RU"/>
        </w:rPr>
        <w:t>принима</w:t>
      </w:r>
      <w:r w:rsidR="00837C12" w:rsidRPr="00DE613F">
        <w:rPr>
          <w:rFonts w:ascii="Calibri" w:eastAsia="Times New Roman" w:hAnsi="Calibri" w:cs="Times New Roman"/>
          <w:sz w:val="24"/>
          <w:szCs w:val="24"/>
          <w:lang w:eastAsia="ru-RU"/>
        </w:rPr>
        <w:t>е</w:t>
      </w:r>
      <w:r w:rsidR="00804256" w:rsidRPr="00DE613F">
        <w:rPr>
          <w:rFonts w:ascii="Calibri" w:eastAsia="Times New Roman" w:hAnsi="Calibri" w:cs="Times New Roman"/>
          <w:sz w:val="24"/>
          <w:szCs w:val="24"/>
          <w:lang w:eastAsia="ru-RU"/>
        </w:rPr>
        <w:t xml:space="preserve">т соответствующее решение о направлении документации по планировке территории </w:t>
      </w:r>
      <w:r w:rsidR="00837C12" w:rsidRPr="00DE613F">
        <w:rPr>
          <w:rFonts w:ascii="Calibri" w:eastAsia="Times New Roman" w:hAnsi="Calibri" w:cs="Times New Roman"/>
          <w:sz w:val="24"/>
          <w:szCs w:val="24"/>
          <w:lang w:eastAsia="ru-RU"/>
        </w:rPr>
        <w:t xml:space="preserve">председателю </w:t>
      </w:r>
      <w:r w:rsidR="00CA05EB">
        <w:rPr>
          <w:rFonts w:ascii="Calibri" w:eastAsia="Times New Roman" w:hAnsi="Calibri" w:cs="Times New Roman"/>
          <w:sz w:val="24"/>
          <w:szCs w:val="24"/>
          <w:lang w:eastAsia="ru-RU"/>
        </w:rPr>
        <w:t xml:space="preserve">Собрания </w:t>
      </w:r>
      <w:r w:rsidR="00CA05EB">
        <w:rPr>
          <w:rFonts w:ascii="Calibri" w:eastAsia="Times New Roman" w:hAnsi="Calibri" w:cs="Times New Roman"/>
          <w:sz w:val="24"/>
          <w:szCs w:val="24"/>
          <w:lang w:eastAsia="ru-RU"/>
        </w:rPr>
        <w:lastRenderedPageBreak/>
        <w:t>депутатов</w:t>
      </w:r>
      <w:r w:rsidR="000F38BC">
        <w:rPr>
          <w:rFonts w:ascii="Calibri" w:eastAsia="Times New Roman" w:hAnsi="Calibri" w:cs="Times New Roman"/>
          <w:sz w:val="24"/>
          <w:szCs w:val="24"/>
          <w:lang w:eastAsia="ru-RU"/>
        </w:rPr>
        <w:t xml:space="preserve"> </w:t>
      </w:r>
      <w:r w:rsidR="00837C12" w:rsidRPr="00DE613F">
        <w:rPr>
          <w:rFonts w:ascii="Calibri" w:eastAsia="Times New Roman" w:hAnsi="Calibri" w:cs="Times New Roman"/>
          <w:sz w:val="24"/>
          <w:szCs w:val="24"/>
          <w:lang w:eastAsia="ru-RU"/>
        </w:rPr>
        <w:t xml:space="preserve">- </w:t>
      </w:r>
      <w:r w:rsidR="00033D5F">
        <w:rPr>
          <w:rFonts w:ascii="Calibri" w:eastAsia="Times New Roman" w:hAnsi="Calibri" w:cs="Times New Roman"/>
          <w:sz w:val="24"/>
          <w:szCs w:val="24"/>
          <w:lang w:eastAsia="ru-RU"/>
        </w:rPr>
        <w:t>главе Песчанокопского района</w:t>
      </w:r>
      <w:r w:rsidR="00837C12" w:rsidRPr="00DE613F">
        <w:rPr>
          <w:rFonts w:ascii="Calibri" w:eastAsia="Times New Roman" w:hAnsi="Calibri" w:cs="Times New Roman"/>
          <w:sz w:val="24"/>
          <w:szCs w:val="24"/>
          <w:lang w:eastAsia="ru-RU"/>
        </w:rPr>
        <w:t xml:space="preserve"> (далее – глава </w:t>
      </w:r>
      <w:r w:rsidR="00033D5F">
        <w:rPr>
          <w:rFonts w:ascii="Calibri" w:eastAsia="Times New Roman" w:hAnsi="Calibri" w:cs="Times New Roman"/>
          <w:sz w:val="24"/>
          <w:szCs w:val="24"/>
          <w:lang w:eastAsia="ru-RU"/>
        </w:rPr>
        <w:t>района</w:t>
      </w:r>
      <w:r w:rsidR="00837C12" w:rsidRPr="00DE613F">
        <w:rPr>
          <w:rFonts w:ascii="Calibri" w:eastAsia="Times New Roman" w:hAnsi="Calibri" w:cs="Times New Roman"/>
          <w:sz w:val="24"/>
          <w:szCs w:val="24"/>
          <w:lang w:eastAsia="ru-RU"/>
        </w:rPr>
        <w:t>)</w:t>
      </w:r>
      <w:r w:rsidR="00A558D0" w:rsidRPr="00DE613F">
        <w:rPr>
          <w:rFonts w:ascii="Calibri" w:eastAsia="Times New Roman" w:hAnsi="Calibri" w:cs="Times New Roman"/>
          <w:sz w:val="24"/>
          <w:szCs w:val="24"/>
          <w:lang w:eastAsia="ru-RU"/>
        </w:rPr>
        <w:t xml:space="preserve"> для назначения общественных обсуждений, публичных  слушаний</w:t>
      </w:r>
      <w:r w:rsidR="00D432D3" w:rsidRPr="00DE613F">
        <w:rPr>
          <w:rFonts w:ascii="Calibri" w:eastAsia="Times New Roman" w:hAnsi="Calibri" w:cs="Times New Roman"/>
          <w:sz w:val="24"/>
          <w:szCs w:val="24"/>
          <w:lang w:eastAsia="ru-RU"/>
        </w:rPr>
        <w:t xml:space="preserve">, </w:t>
      </w:r>
      <w:r w:rsidR="00804256" w:rsidRPr="00DE613F">
        <w:rPr>
          <w:rFonts w:ascii="Calibri" w:eastAsia="Times New Roman" w:hAnsi="Calibri" w:cs="Times New Roman"/>
          <w:sz w:val="24"/>
          <w:szCs w:val="24"/>
          <w:lang w:eastAsia="ru-RU"/>
        </w:rPr>
        <w:t xml:space="preserve"> или об отклонении такой документации и о направлении ее на доработку.</w:t>
      </w:r>
    </w:p>
    <w:p w:rsidR="00B21467" w:rsidRPr="00770C36" w:rsidRDefault="00770C36" w:rsidP="00B21467">
      <w:pPr>
        <w:widowControl w:val="0"/>
        <w:autoSpaceDE w:val="0"/>
        <w:autoSpaceDN w:val="0"/>
        <w:adjustRightInd w:val="0"/>
        <w:spacing w:before="240" w:after="0" w:line="240" w:lineRule="auto"/>
        <w:ind w:firstLine="540"/>
        <w:jc w:val="both"/>
        <w:rPr>
          <w:rFonts w:ascii="Calibri" w:eastAsia="Times New Roman" w:hAnsi="Calibri" w:cs="Times New Roman"/>
          <w:sz w:val="24"/>
          <w:szCs w:val="24"/>
          <w:lang w:eastAsia="ru-RU"/>
        </w:rPr>
      </w:pPr>
      <w:r w:rsidRPr="00770C36">
        <w:rPr>
          <w:rFonts w:ascii="Calibri" w:eastAsia="Times New Roman" w:hAnsi="Calibri" w:cs="Times New Roman"/>
          <w:sz w:val="24"/>
          <w:szCs w:val="24"/>
          <w:lang w:eastAsia="ru-RU"/>
        </w:rPr>
        <w:t xml:space="preserve">17. </w:t>
      </w:r>
      <w:r w:rsidR="00B21467" w:rsidRPr="00770C36">
        <w:rPr>
          <w:rFonts w:ascii="Calibri" w:eastAsia="Times New Roman" w:hAnsi="Calibri" w:cs="Times New Roman"/>
          <w:sz w:val="24"/>
          <w:szCs w:val="24"/>
          <w:lang w:eastAsia="ru-RU"/>
        </w:rPr>
        <w:t xml:space="preserve">Орган местного </w:t>
      </w:r>
      <w:r w:rsidR="00033D5F">
        <w:rPr>
          <w:rFonts w:ascii="Calibri" w:eastAsia="Times New Roman" w:hAnsi="Calibri" w:cs="Times New Roman"/>
          <w:sz w:val="24"/>
          <w:szCs w:val="24"/>
          <w:lang w:eastAsia="ru-RU"/>
        </w:rPr>
        <w:t>самоуправления Песчанокопского района</w:t>
      </w:r>
      <w:r w:rsidR="00B21467" w:rsidRPr="00770C36">
        <w:rPr>
          <w:rFonts w:ascii="Calibri" w:eastAsia="Times New Roman" w:hAnsi="Calibri" w:cs="Times New Roman"/>
          <w:sz w:val="24"/>
          <w:szCs w:val="24"/>
          <w:lang w:eastAsia="ru-RU"/>
        </w:rPr>
        <w:t xml:space="preserve">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за исключением случая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w:t>
      </w:r>
    </w:p>
    <w:p w:rsidR="00770C36" w:rsidRPr="00770C36" w:rsidRDefault="00770C36" w:rsidP="00770C36">
      <w:pPr>
        <w:pStyle w:val="ConsPlusNormal"/>
        <w:spacing w:before="240"/>
        <w:ind w:firstLine="540"/>
        <w:jc w:val="both"/>
        <w:rPr>
          <w:rFonts w:ascii="Calibri" w:hAnsi="Calibri" w:cs="Times New Roman"/>
          <w:sz w:val="24"/>
          <w:szCs w:val="24"/>
        </w:rPr>
      </w:pPr>
      <w:r>
        <w:rPr>
          <w:rFonts w:ascii="Calibri" w:hAnsi="Calibri" w:cs="Times New Roman"/>
          <w:sz w:val="24"/>
          <w:szCs w:val="24"/>
        </w:rPr>
        <w:t xml:space="preserve">18. </w:t>
      </w:r>
      <w:r w:rsidR="008A2376" w:rsidRPr="00770C36">
        <w:rPr>
          <w:rFonts w:ascii="Calibri" w:hAnsi="Calibri" w:cs="Times New Roman"/>
          <w:sz w:val="24"/>
          <w:szCs w:val="24"/>
        </w:rPr>
        <w:t xml:space="preserve">Орган местного </w:t>
      </w:r>
      <w:r w:rsidR="00033D5F">
        <w:rPr>
          <w:rFonts w:ascii="Calibri" w:hAnsi="Calibri" w:cs="Times New Roman"/>
          <w:sz w:val="24"/>
          <w:szCs w:val="24"/>
        </w:rPr>
        <w:t>самоуправления Песчанокопского района</w:t>
      </w:r>
      <w:r w:rsidR="003216D1" w:rsidRPr="00770C36">
        <w:rPr>
          <w:rFonts w:ascii="Calibri" w:hAnsi="Calibri" w:cs="Times New Roman"/>
          <w:sz w:val="24"/>
          <w:szCs w:val="24"/>
        </w:rPr>
        <w:t xml:space="preserve">,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w:t>
      </w:r>
      <w:r w:rsidRPr="00770C36">
        <w:rPr>
          <w:rFonts w:ascii="Calibri" w:hAnsi="Calibri" w:cs="Times New Roman"/>
          <w:sz w:val="24"/>
          <w:szCs w:val="24"/>
        </w:rPr>
        <w:t>принимает решение об утверждении проекта межевания или отклоняет такой проект и направляет его на доработку не позднее чем через двадцать рабочих дней со дня поступления его на утверждение.</w:t>
      </w:r>
    </w:p>
    <w:p w:rsidR="00804256" w:rsidRPr="00C91E51" w:rsidRDefault="00780E6E" w:rsidP="00780E6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19. </w:t>
      </w:r>
      <w:r w:rsidR="00804256" w:rsidRPr="00C91E51">
        <w:rPr>
          <w:rFonts w:ascii="Calibri" w:eastAsia="Times New Roman" w:hAnsi="Calibri" w:cs="Times New Roman"/>
          <w:sz w:val="24"/>
          <w:szCs w:val="24"/>
          <w:lang w:eastAsia="ru-RU"/>
        </w:rPr>
        <w:t xml:space="preserve">Основанием для отклонения документации по планировке территории, подготовленной лицами, указанными в </w:t>
      </w:r>
      <w:r w:rsidRPr="00C91E51">
        <w:rPr>
          <w:rFonts w:ascii="Calibri" w:eastAsia="Times New Roman" w:hAnsi="Calibri" w:cs="Times New Roman"/>
          <w:sz w:val="24"/>
          <w:szCs w:val="24"/>
          <w:lang w:eastAsia="ru-RU"/>
        </w:rPr>
        <w:t xml:space="preserve">пунктах 1 – </w:t>
      </w:r>
      <w:r w:rsidR="00770C36">
        <w:rPr>
          <w:rFonts w:ascii="Calibri" w:eastAsia="Times New Roman" w:hAnsi="Calibri" w:cs="Times New Roman"/>
          <w:sz w:val="24"/>
          <w:szCs w:val="24"/>
          <w:lang w:eastAsia="ru-RU"/>
        </w:rPr>
        <w:t>5</w:t>
      </w:r>
      <w:r w:rsidRPr="00C91E51">
        <w:rPr>
          <w:rFonts w:ascii="Calibri" w:eastAsia="Times New Roman" w:hAnsi="Calibri" w:cs="Times New Roman"/>
          <w:sz w:val="24"/>
          <w:szCs w:val="24"/>
          <w:lang w:eastAsia="ru-RU"/>
        </w:rPr>
        <w:t xml:space="preserve"> части 1 настоящей статьи</w:t>
      </w:r>
      <w:r w:rsidR="00804256" w:rsidRPr="00C91E51">
        <w:rPr>
          <w:rFonts w:ascii="Calibri" w:eastAsia="Times New Roman" w:hAnsi="Calibri" w:cs="Times New Roman"/>
          <w:sz w:val="24"/>
          <w:szCs w:val="24"/>
          <w:lang w:eastAsia="ru-RU"/>
        </w:rPr>
        <w:t xml:space="preserve">, и направления ее на доработку является несоответствие такой документации требованиям, указанным в </w:t>
      </w:r>
      <w:hyperlink w:anchor="Par43" w:history="1">
        <w:r w:rsidR="00804256" w:rsidRPr="00C91E51">
          <w:rPr>
            <w:rFonts w:ascii="Calibri" w:eastAsia="Times New Roman" w:hAnsi="Calibri" w:cs="Times New Roman"/>
            <w:sz w:val="24"/>
            <w:szCs w:val="24"/>
            <w:lang w:eastAsia="ru-RU"/>
          </w:rPr>
          <w:t>части 10 статьи 45</w:t>
        </w:r>
      </w:hyperlink>
      <w:r w:rsidR="00804256" w:rsidRPr="00C91E51">
        <w:rPr>
          <w:rFonts w:ascii="Calibri" w:eastAsia="Times New Roman" w:hAnsi="Calibri" w:cs="Times New Roman"/>
          <w:sz w:val="24"/>
          <w:szCs w:val="24"/>
          <w:lang w:eastAsia="ru-RU"/>
        </w:rPr>
        <w:t xml:space="preserve"> </w:t>
      </w:r>
      <w:r w:rsidRPr="00C91E51">
        <w:rPr>
          <w:rFonts w:ascii="Calibri" w:eastAsia="Times New Roman" w:hAnsi="Calibri" w:cs="Times New Roman"/>
          <w:sz w:val="24"/>
          <w:szCs w:val="24"/>
          <w:lang w:eastAsia="ru-RU"/>
        </w:rPr>
        <w:t>Градостроительного</w:t>
      </w:r>
      <w:r w:rsidR="00804256" w:rsidRPr="00C91E51">
        <w:rPr>
          <w:rFonts w:ascii="Calibri" w:eastAsia="Times New Roman" w:hAnsi="Calibri" w:cs="Times New Roman"/>
          <w:sz w:val="24"/>
          <w:szCs w:val="24"/>
          <w:lang w:eastAsia="ru-RU"/>
        </w:rPr>
        <w:t xml:space="preserve"> Кодекса</w:t>
      </w:r>
      <w:r w:rsidRPr="00C91E51">
        <w:rPr>
          <w:rFonts w:ascii="Calibri" w:eastAsia="Times New Roman" w:hAnsi="Calibri" w:cs="Times New Roman"/>
          <w:sz w:val="24"/>
          <w:szCs w:val="24"/>
          <w:lang w:eastAsia="ru-RU"/>
        </w:rPr>
        <w:t xml:space="preserve"> Российской Федерации</w:t>
      </w:r>
      <w:r w:rsidR="00804256" w:rsidRPr="00C91E51">
        <w:rPr>
          <w:rFonts w:ascii="Calibri" w:eastAsia="Times New Roman" w:hAnsi="Calibri" w:cs="Times New Roman"/>
          <w:sz w:val="24"/>
          <w:szCs w:val="24"/>
          <w:lang w:eastAsia="ru-RU"/>
        </w:rPr>
        <w:t>. В иных случаях отклонение представленной такими лицами документации по планировке территории не допускается.</w:t>
      </w:r>
    </w:p>
    <w:p w:rsidR="00804256" w:rsidRPr="00EF7160" w:rsidRDefault="00780E6E" w:rsidP="00780E6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20. </w:t>
      </w:r>
      <w:r w:rsidR="00804256" w:rsidRPr="00EF7160">
        <w:rPr>
          <w:rFonts w:ascii="Calibri" w:eastAsia="Times New Roman" w:hAnsi="Calibri" w:cs="Times New Roman"/>
          <w:color w:val="000000" w:themeColor="text1"/>
          <w:sz w:val="24"/>
          <w:szCs w:val="24"/>
          <w:lang w:eastAsia="ru-RU"/>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w:t>
      </w:r>
      <w:r w:rsidR="00C41B3A" w:rsidRPr="00EF7160">
        <w:rPr>
          <w:rFonts w:ascii="Calibri" w:eastAsia="Times New Roman" w:hAnsi="Calibri" w:cs="Times New Roman"/>
          <w:color w:val="000000" w:themeColor="text1"/>
          <w:sz w:val="24"/>
          <w:szCs w:val="24"/>
          <w:lang w:eastAsia="ru-RU"/>
        </w:rPr>
        <w:t xml:space="preserve">в официальном средстве массовой информации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770C36">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в течение семи дней со дня утверждения указанной документации и размещается на официальном сайте </w:t>
      </w:r>
      <w:r w:rsidR="00743813">
        <w:rPr>
          <w:rFonts w:ascii="Calibri" w:eastAsia="Times New Roman" w:hAnsi="Calibri" w:cs="Times New Roman"/>
          <w:color w:val="000000" w:themeColor="text1"/>
          <w:sz w:val="24"/>
          <w:szCs w:val="24"/>
          <w:lang w:eastAsia="ru-RU"/>
        </w:rPr>
        <w:t>Администрации</w:t>
      </w:r>
      <w:r w:rsidR="00804256" w:rsidRPr="00EF7160">
        <w:rPr>
          <w:rFonts w:ascii="Calibri" w:eastAsia="Times New Roman" w:hAnsi="Calibri" w:cs="Times New Roman"/>
          <w:color w:val="000000" w:themeColor="text1"/>
          <w:sz w:val="24"/>
          <w:szCs w:val="24"/>
          <w:lang w:eastAsia="ru-RU"/>
        </w:rPr>
        <w:t>.</w:t>
      </w:r>
    </w:p>
    <w:p w:rsidR="00D67567" w:rsidRPr="00EF7160" w:rsidRDefault="00D67567" w:rsidP="0096041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FD0E8A" w:rsidRPr="00857546" w:rsidRDefault="00FD0E8A" w:rsidP="00857546">
      <w:pPr>
        <w:pStyle w:val="32"/>
      </w:pPr>
      <w:bookmarkStart w:id="22" w:name="_Toc32496392"/>
      <w:r>
        <w:t xml:space="preserve">Статья 8. </w:t>
      </w:r>
      <w:r w:rsidR="00D67567" w:rsidRPr="00D67567">
        <w:t xml:space="preserve">Особенности </w:t>
      </w:r>
      <w:r>
        <w:t xml:space="preserve">отдельных случаев при </w:t>
      </w:r>
      <w:r w:rsidR="00D67567" w:rsidRPr="00D67567">
        <w:t>подготовк</w:t>
      </w:r>
      <w:r>
        <w:t>е</w:t>
      </w:r>
      <w:r w:rsidR="00D67567" w:rsidRPr="00D67567">
        <w:t xml:space="preserve"> документации по планировке территории</w:t>
      </w:r>
      <w:bookmarkEnd w:id="22"/>
    </w:p>
    <w:p w:rsidR="000E6C05" w:rsidRPr="00EF7160" w:rsidRDefault="00FD0E8A" w:rsidP="0096041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DC1CF4" w:rsidRPr="00EF7160">
        <w:rPr>
          <w:rFonts w:ascii="Calibri" w:eastAsia="Times New Roman" w:hAnsi="Calibri" w:cs="Times New Roman"/>
          <w:color w:val="000000" w:themeColor="text1"/>
          <w:sz w:val="24"/>
          <w:szCs w:val="24"/>
          <w:lang w:eastAsia="ru-RU"/>
        </w:rPr>
        <w:t xml:space="preserve">. В случае, если настоящими Правилами для отдельных территорий определены границы территориальных зон и установлены градостроительные регламенты, в которых невозможно учесть функциональные зоны и параметры их планируемого развития, определенные </w:t>
      </w:r>
      <w:r w:rsidR="000C4D89">
        <w:rPr>
          <w:rFonts w:ascii="Calibri" w:eastAsia="Times New Roman" w:hAnsi="Calibri" w:cs="Times New Roman"/>
          <w:color w:val="000000" w:themeColor="text1"/>
          <w:sz w:val="24"/>
          <w:szCs w:val="24"/>
          <w:lang w:eastAsia="ru-RU"/>
        </w:rPr>
        <w:t>Г</w:t>
      </w:r>
      <w:r w:rsidR="00DC1CF4" w:rsidRPr="00EF7160">
        <w:rPr>
          <w:rFonts w:ascii="Calibri" w:eastAsia="Times New Roman" w:hAnsi="Calibri" w:cs="Times New Roman"/>
          <w:color w:val="000000" w:themeColor="text1"/>
          <w:sz w:val="24"/>
          <w:szCs w:val="24"/>
          <w:lang w:eastAsia="ru-RU"/>
        </w:rPr>
        <w:t xml:space="preserve">енеральным планом </w:t>
      </w:r>
      <w:r w:rsidR="00480A97">
        <w:rPr>
          <w:rFonts w:ascii="Calibri" w:eastAsia="Times New Roman" w:hAnsi="Calibri" w:cs="Times New Roman"/>
          <w:color w:val="000000" w:themeColor="text1"/>
          <w:sz w:val="24"/>
          <w:szCs w:val="24"/>
          <w:lang w:eastAsia="ru-RU"/>
        </w:rPr>
        <w:t>сельского поселения</w:t>
      </w:r>
      <w:r w:rsidR="00D432D3" w:rsidRPr="00EF7160">
        <w:rPr>
          <w:rFonts w:ascii="Calibri" w:eastAsia="Times New Roman" w:hAnsi="Calibri" w:cs="Times New Roman"/>
          <w:color w:val="000000" w:themeColor="text1"/>
          <w:sz w:val="24"/>
          <w:szCs w:val="24"/>
          <w:lang w:eastAsia="ru-RU"/>
        </w:rPr>
        <w:t>,</w:t>
      </w:r>
      <w:r w:rsidR="00DC1CF4" w:rsidRPr="00EF7160">
        <w:rPr>
          <w:rFonts w:ascii="Calibri" w:eastAsia="Times New Roman" w:hAnsi="Calibri" w:cs="Times New Roman"/>
          <w:color w:val="000000" w:themeColor="text1"/>
          <w:sz w:val="24"/>
          <w:szCs w:val="24"/>
          <w:lang w:eastAsia="ru-RU"/>
        </w:rPr>
        <w:t xml:space="preserve"> вследствие особенностей существующего</w:t>
      </w:r>
      <w:r w:rsidR="000E6C05" w:rsidRPr="00EF7160">
        <w:rPr>
          <w:rFonts w:ascii="Calibri" w:eastAsia="Times New Roman" w:hAnsi="Calibri" w:cs="Times New Roman"/>
          <w:color w:val="000000" w:themeColor="text1"/>
          <w:sz w:val="24"/>
          <w:szCs w:val="24"/>
          <w:lang w:eastAsia="ru-RU"/>
        </w:rPr>
        <w:t xml:space="preserve"> землепользования (</w:t>
      </w:r>
      <w:r w:rsidR="00DC1CF4" w:rsidRPr="00EF7160">
        <w:rPr>
          <w:rFonts w:ascii="Calibri" w:eastAsia="Times New Roman" w:hAnsi="Calibri" w:cs="Times New Roman"/>
          <w:color w:val="000000" w:themeColor="text1"/>
          <w:sz w:val="24"/>
          <w:szCs w:val="24"/>
          <w:lang w:eastAsia="ru-RU"/>
        </w:rPr>
        <w:t>в том числе</w:t>
      </w:r>
      <w:r w:rsidR="000E6C05" w:rsidRPr="00EF7160">
        <w:rPr>
          <w:rFonts w:ascii="Calibri" w:eastAsia="Times New Roman" w:hAnsi="Calibri" w:cs="Times New Roman"/>
          <w:color w:val="000000" w:themeColor="text1"/>
          <w:sz w:val="24"/>
          <w:szCs w:val="24"/>
          <w:lang w:eastAsia="ru-RU"/>
        </w:rPr>
        <w:t xml:space="preserve"> конфигурации границ земельных участков, не позволяющих установить границы территориальных зон согласно требованию принадлежности каждого земельного участка только к одной территориальной зоне), </w:t>
      </w:r>
      <w:r w:rsidR="00960419" w:rsidRPr="00EF7160">
        <w:rPr>
          <w:rFonts w:ascii="Calibri" w:eastAsia="Times New Roman" w:hAnsi="Calibri" w:cs="Times New Roman"/>
          <w:color w:val="000000" w:themeColor="text1"/>
          <w:sz w:val="24"/>
          <w:szCs w:val="24"/>
          <w:lang w:eastAsia="ru-RU"/>
        </w:rPr>
        <w:t xml:space="preserve">в документации по планировке применительно к таким территориям допустимо устанавливать красные линии, границы существующих и планируемых элементов планировочной структуры, границы зон планируемого размещения объектов капитального строительства на основании </w:t>
      </w:r>
      <w:r w:rsidR="000C4D89">
        <w:rPr>
          <w:rFonts w:ascii="Calibri" w:eastAsia="Times New Roman" w:hAnsi="Calibri" w:cs="Times New Roman"/>
          <w:color w:val="000000" w:themeColor="text1"/>
          <w:sz w:val="24"/>
          <w:szCs w:val="24"/>
          <w:lang w:eastAsia="ru-RU"/>
        </w:rPr>
        <w:t>Г</w:t>
      </w:r>
      <w:r w:rsidR="00960419" w:rsidRPr="00EF7160">
        <w:rPr>
          <w:rFonts w:ascii="Calibri" w:eastAsia="Times New Roman" w:hAnsi="Calibri" w:cs="Times New Roman"/>
          <w:color w:val="000000" w:themeColor="text1"/>
          <w:sz w:val="24"/>
          <w:szCs w:val="24"/>
          <w:lang w:eastAsia="ru-RU"/>
        </w:rPr>
        <w:t>енерального плана с целью последующего внесения изменений в правила землепользования и застройки.</w:t>
      </w:r>
    </w:p>
    <w:p w:rsidR="009F00DE" w:rsidRPr="00EF7160" w:rsidRDefault="00804256"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2</w:t>
      </w:r>
      <w:r w:rsidR="00090C6D" w:rsidRPr="00EF7160">
        <w:rPr>
          <w:rFonts w:ascii="Calibri" w:eastAsia="Times New Roman" w:hAnsi="Calibri" w:cs="Times New Roman"/>
          <w:color w:val="000000" w:themeColor="text1"/>
          <w:sz w:val="24"/>
          <w:szCs w:val="24"/>
          <w:lang w:eastAsia="ru-RU"/>
        </w:rPr>
        <w:t>. </w:t>
      </w:r>
      <w:r w:rsidR="009F00DE" w:rsidRPr="00EF7160">
        <w:rPr>
          <w:rFonts w:ascii="Calibri" w:eastAsia="Times New Roman" w:hAnsi="Calibri" w:cs="Times New Roman"/>
          <w:color w:val="000000" w:themeColor="text1"/>
          <w:sz w:val="24"/>
          <w:szCs w:val="24"/>
          <w:lang w:eastAsia="ru-RU"/>
        </w:rPr>
        <w:t xml:space="preserve">В указанном </w:t>
      </w:r>
      <w:r w:rsidR="00BD1FAE" w:rsidRPr="00EF7160">
        <w:rPr>
          <w:rFonts w:ascii="Calibri" w:eastAsia="Times New Roman" w:hAnsi="Calibri" w:cs="Times New Roman"/>
          <w:color w:val="000000" w:themeColor="text1"/>
          <w:sz w:val="24"/>
          <w:szCs w:val="24"/>
          <w:lang w:eastAsia="ru-RU"/>
        </w:rPr>
        <w:t xml:space="preserve">в части </w:t>
      </w:r>
      <w:r w:rsidR="002C08C1" w:rsidRPr="00EF7160">
        <w:rPr>
          <w:rFonts w:ascii="Calibri" w:eastAsia="Times New Roman" w:hAnsi="Calibri" w:cs="Times New Roman"/>
          <w:color w:val="000000" w:themeColor="text1"/>
          <w:sz w:val="24"/>
          <w:szCs w:val="24"/>
          <w:lang w:eastAsia="ru-RU"/>
        </w:rPr>
        <w:t>1</w:t>
      </w:r>
      <w:r w:rsidR="00BD1FAE" w:rsidRPr="00EF7160">
        <w:rPr>
          <w:rFonts w:ascii="Calibri" w:eastAsia="Times New Roman" w:hAnsi="Calibri" w:cs="Times New Roman"/>
          <w:color w:val="000000" w:themeColor="text1"/>
          <w:sz w:val="24"/>
          <w:szCs w:val="24"/>
          <w:lang w:eastAsia="ru-RU"/>
        </w:rPr>
        <w:t xml:space="preserve"> настоящей статьи случае</w:t>
      </w:r>
      <w:r w:rsidR="009653FE" w:rsidRPr="00EF7160">
        <w:rPr>
          <w:rFonts w:ascii="Calibri" w:eastAsia="Times New Roman" w:hAnsi="Calibri" w:cs="Times New Roman"/>
          <w:color w:val="000000" w:themeColor="text1"/>
          <w:sz w:val="24"/>
          <w:szCs w:val="24"/>
          <w:lang w:eastAsia="ru-RU"/>
        </w:rPr>
        <w:t>,</w:t>
      </w:r>
      <w:r w:rsidR="00BD1FAE" w:rsidRPr="00EF7160">
        <w:rPr>
          <w:rFonts w:ascii="Calibri" w:eastAsia="Times New Roman" w:hAnsi="Calibri" w:cs="Times New Roman"/>
          <w:color w:val="000000" w:themeColor="text1"/>
          <w:sz w:val="24"/>
          <w:szCs w:val="24"/>
          <w:lang w:eastAsia="ru-RU"/>
        </w:rPr>
        <w:t xml:space="preserve"> </w:t>
      </w:r>
      <w:r w:rsidR="009F00DE" w:rsidRPr="00EF7160">
        <w:rPr>
          <w:rFonts w:ascii="Calibri" w:eastAsia="Times New Roman" w:hAnsi="Calibri" w:cs="Times New Roman"/>
          <w:color w:val="000000" w:themeColor="text1"/>
          <w:sz w:val="24"/>
          <w:szCs w:val="24"/>
          <w:lang w:eastAsia="ru-RU"/>
        </w:rPr>
        <w:t xml:space="preserve">лицо, инициировавшее подготовку </w:t>
      </w:r>
      <w:r w:rsidR="009653FE" w:rsidRPr="00EF7160">
        <w:rPr>
          <w:rFonts w:ascii="Calibri" w:eastAsia="Times New Roman" w:hAnsi="Calibri" w:cs="Times New Roman"/>
          <w:color w:val="000000" w:themeColor="text1"/>
          <w:sz w:val="24"/>
          <w:szCs w:val="24"/>
          <w:lang w:eastAsia="ru-RU"/>
        </w:rPr>
        <w:t>документации по планировке,</w:t>
      </w:r>
      <w:r w:rsidR="009F00DE" w:rsidRPr="00EF7160">
        <w:rPr>
          <w:rFonts w:ascii="Calibri" w:eastAsia="Times New Roman" w:hAnsi="Calibri" w:cs="Times New Roman"/>
          <w:color w:val="000000" w:themeColor="text1"/>
          <w:sz w:val="24"/>
          <w:szCs w:val="24"/>
          <w:lang w:eastAsia="ru-RU"/>
        </w:rPr>
        <w:t xml:space="preserve"> на основе </w:t>
      </w:r>
      <w:r w:rsidR="00D67567" w:rsidRPr="00EF7160">
        <w:rPr>
          <w:rFonts w:ascii="Calibri" w:eastAsia="Times New Roman" w:hAnsi="Calibri" w:cs="Times New Roman"/>
          <w:color w:val="000000" w:themeColor="text1"/>
          <w:sz w:val="24"/>
          <w:szCs w:val="24"/>
          <w:lang w:eastAsia="ru-RU"/>
        </w:rPr>
        <w:t>решения</w:t>
      </w:r>
      <w:r w:rsidR="009F00DE" w:rsidRPr="00EF7160">
        <w:rPr>
          <w:rFonts w:ascii="Calibri" w:eastAsia="Times New Roman" w:hAnsi="Calibri" w:cs="Times New Roman"/>
          <w:color w:val="000000" w:themeColor="text1"/>
          <w:sz w:val="24"/>
          <w:szCs w:val="24"/>
          <w:lang w:eastAsia="ru-RU"/>
        </w:rPr>
        <w:t xml:space="preserve"> об утверждении </w:t>
      </w:r>
      <w:r w:rsidR="009653FE" w:rsidRPr="00EF7160">
        <w:rPr>
          <w:rFonts w:ascii="Calibri" w:eastAsia="Times New Roman" w:hAnsi="Calibri" w:cs="Times New Roman"/>
          <w:color w:val="000000" w:themeColor="text1"/>
          <w:sz w:val="24"/>
          <w:szCs w:val="24"/>
          <w:lang w:eastAsia="ru-RU"/>
        </w:rPr>
        <w:t>такой документации</w:t>
      </w:r>
      <w:r w:rsidR="009F00DE" w:rsidRPr="00EF7160">
        <w:rPr>
          <w:rFonts w:ascii="Calibri" w:eastAsia="Times New Roman" w:hAnsi="Calibri" w:cs="Times New Roman"/>
          <w:color w:val="000000" w:themeColor="text1"/>
          <w:sz w:val="24"/>
          <w:szCs w:val="24"/>
          <w:lang w:eastAsia="ru-RU"/>
        </w:rPr>
        <w:t xml:space="preserve"> должно обратиться в Комиссию с предложением о внесении изменений в Правила в соответствии с п.2 части 2 статьи 33 Градостроительного кодекса РФ. </w:t>
      </w:r>
    </w:p>
    <w:p w:rsidR="002212E6" w:rsidRPr="00EF7160" w:rsidRDefault="002C08C1"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2212E6" w:rsidRPr="00EF7160">
        <w:rPr>
          <w:rFonts w:ascii="Calibri" w:eastAsia="Times New Roman" w:hAnsi="Calibri" w:cs="Times New Roman"/>
          <w:color w:val="000000" w:themeColor="text1"/>
          <w:sz w:val="24"/>
          <w:szCs w:val="24"/>
          <w:lang w:eastAsia="ru-RU"/>
        </w:rPr>
        <w:t xml:space="preserve">. При подготовке проектов планировки на выявленной территории, </w:t>
      </w:r>
      <w:r w:rsidR="004513B8" w:rsidRPr="00EF7160">
        <w:rPr>
          <w:rFonts w:ascii="Calibri" w:eastAsia="Times New Roman" w:hAnsi="Calibri" w:cs="Times New Roman"/>
          <w:color w:val="000000" w:themeColor="text1"/>
          <w:sz w:val="24"/>
          <w:szCs w:val="24"/>
          <w:lang w:eastAsia="ru-RU"/>
        </w:rPr>
        <w:t xml:space="preserve">в составе которой </w:t>
      </w:r>
      <w:r w:rsidR="002212E6" w:rsidRPr="00EF7160">
        <w:rPr>
          <w:rFonts w:ascii="Calibri" w:eastAsia="Times New Roman" w:hAnsi="Calibri" w:cs="Times New Roman"/>
          <w:color w:val="000000" w:themeColor="text1"/>
          <w:sz w:val="24"/>
          <w:szCs w:val="24"/>
          <w:lang w:eastAsia="ru-RU"/>
        </w:rPr>
        <w:t>земельные участки не предоставлены физическим, юридическим лицам, и которая может быть использована в качестве самостоятельного создаваемого за счет бюджета объекта, следует в первоочередном порядке размещать объекты спорта, детского отдыха, ины</w:t>
      </w:r>
      <w:r w:rsidR="00E11038" w:rsidRPr="00EF7160">
        <w:rPr>
          <w:rFonts w:ascii="Calibri" w:eastAsia="Times New Roman" w:hAnsi="Calibri" w:cs="Times New Roman"/>
          <w:color w:val="000000" w:themeColor="text1"/>
          <w:sz w:val="24"/>
          <w:szCs w:val="24"/>
          <w:lang w:eastAsia="ru-RU"/>
        </w:rPr>
        <w:t>е</w:t>
      </w:r>
      <w:r w:rsidR="002212E6" w:rsidRPr="00EF7160">
        <w:rPr>
          <w:rFonts w:ascii="Calibri" w:eastAsia="Times New Roman" w:hAnsi="Calibri" w:cs="Times New Roman"/>
          <w:color w:val="000000" w:themeColor="text1"/>
          <w:sz w:val="24"/>
          <w:szCs w:val="24"/>
          <w:lang w:eastAsia="ru-RU"/>
        </w:rPr>
        <w:t xml:space="preserve"> социальны</w:t>
      </w:r>
      <w:r w:rsidR="00E11038" w:rsidRPr="00EF7160">
        <w:rPr>
          <w:rFonts w:ascii="Calibri" w:eastAsia="Times New Roman" w:hAnsi="Calibri" w:cs="Times New Roman"/>
          <w:color w:val="000000" w:themeColor="text1"/>
          <w:sz w:val="24"/>
          <w:szCs w:val="24"/>
          <w:lang w:eastAsia="ru-RU"/>
        </w:rPr>
        <w:t>е</w:t>
      </w:r>
      <w:r w:rsidR="002212E6" w:rsidRPr="00EF7160">
        <w:rPr>
          <w:rFonts w:ascii="Calibri" w:eastAsia="Times New Roman" w:hAnsi="Calibri" w:cs="Times New Roman"/>
          <w:color w:val="000000" w:themeColor="text1"/>
          <w:sz w:val="24"/>
          <w:szCs w:val="24"/>
          <w:lang w:eastAsia="ru-RU"/>
        </w:rPr>
        <w:t xml:space="preserve"> объект</w:t>
      </w:r>
      <w:r w:rsidR="00E11038" w:rsidRPr="00EF7160">
        <w:rPr>
          <w:rFonts w:ascii="Calibri" w:eastAsia="Times New Roman" w:hAnsi="Calibri" w:cs="Times New Roman"/>
          <w:color w:val="000000" w:themeColor="text1"/>
          <w:sz w:val="24"/>
          <w:szCs w:val="24"/>
          <w:lang w:eastAsia="ru-RU"/>
        </w:rPr>
        <w:t>ы</w:t>
      </w:r>
      <w:r w:rsidR="002212E6" w:rsidRPr="00EF7160">
        <w:rPr>
          <w:rFonts w:ascii="Calibri" w:eastAsia="Times New Roman" w:hAnsi="Calibri" w:cs="Times New Roman"/>
          <w:color w:val="000000" w:themeColor="text1"/>
          <w:sz w:val="24"/>
          <w:szCs w:val="24"/>
          <w:lang w:eastAsia="ru-RU"/>
        </w:rPr>
        <w:t xml:space="preserve"> микрорайонного </w:t>
      </w:r>
      <w:r w:rsidR="002212E6" w:rsidRPr="00C91E51">
        <w:rPr>
          <w:rFonts w:ascii="Calibri" w:eastAsia="Times New Roman" w:hAnsi="Calibri" w:cs="Times New Roman"/>
          <w:sz w:val="24"/>
          <w:szCs w:val="24"/>
          <w:lang w:eastAsia="ru-RU"/>
        </w:rPr>
        <w:t xml:space="preserve">и районного значения (дошкольные учреждения, общеобразовательные школы, амбулаторно-поликлинические объекты и т.д.), создание которых финансируется за </w:t>
      </w:r>
      <w:r w:rsidR="002212E6" w:rsidRPr="00EF7160">
        <w:rPr>
          <w:rFonts w:ascii="Calibri" w:eastAsia="Times New Roman" w:hAnsi="Calibri" w:cs="Times New Roman"/>
          <w:color w:val="000000" w:themeColor="text1"/>
          <w:sz w:val="24"/>
          <w:szCs w:val="24"/>
          <w:lang w:eastAsia="ru-RU"/>
        </w:rPr>
        <w:t>счет средств бюджета.</w:t>
      </w:r>
    </w:p>
    <w:p w:rsidR="000C566A" w:rsidRPr="00EF7160" w:rsidRDefault="00D07463"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000C566A" w:rsidRPr="00EF7160">
        <w:rPr>
          <w:rFonts w:ascii="Calibri" w:eastAsia="Times New Roman" w:hAnsi="Calibri" w:cs="Times New Roman"/>
          <w:color w:val="000000" w:themeColor="text1"/>
          <w:sz w:val="24"/>
          <w:szCs w:val="24"/>
          <w:lang w:eastAsia="ru-RU"/>
        </w:rPr>
        <w:t xml:space="preserve">. Постановлением Правительства Российской Федерации от </w:t>
      </w:r>
      <w:r w:rsidR="000C566A" w:rsidRPr="00EF7160">
        <w:rPr>
          <w:rFonts w:ascii="Calibri" w:hAnsi="Calibri" w:cs="Calibri"/>
          <w:color w:val="000000" w:themeColor="text1"/>
          <w:sz w:val="24"/>
          <w:szCs w:val="24"/>
        </w:rPr>
        <w:t xml:space="preserve">7 марта 2017 г. N 269 </w:t>
      </w:r>
      <w:r w:rsidR="000C566A" w:rsidRPr="00EF7160">
        <w:rPr>
          <w:rFonts w:ascii="Calibri" w:eastAsia="Times New Roman" w:hAnsi="Calibri" w:cs="Times New Roman"/>
          <w:color w:val="000000" w:themeColor="text1"/>
          <w:sz w:val="24"/>
          <w:szCs w:val="24"/>
          <w:lang w:eastAsia="ru-RU"/>
        </w:rPr>
        <w:t xml:space="preserve"> установлен перечень случаев, при которых для строительства, реконструкции линейного объекта не требуется подготовка документации по планировке территории.</w:t>
      </w:r>
    </w:p>
    <w:p w:rsidR="00D67567" w:rsidRPr="00EF7160" w:rsidRDefault="00D67567" w:rsidP="00D6756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804256" w:rsidRPr="00EF7160" w:rsidRDefault="00804256" w:rsidP="008B1A1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br w:type="page"/>
      </w:r>
    </w:p>
    <w:p w:rsidR="00222C72" w:rsidRPr="000F6BF0" w:rsidRDefault="00222C72" w:rsidP="00222C72">
      <w:pPr>
        <w:pStyle w:val="22"/>
        <w:spacing w:before="240" w:after="240"/>
      </w:pPr>
      <w:bookmarkStart w:id="23" w:name="_Toc32496393"/>
      <w:r w:rsidRPr="00681530">
        <w:lastRenderedPageBreak/>
        <w:t xml:space="preserve">Глава </w:t>
      </w:r>
      <w:r w:rsidR="00E213A9" w:rsidRPr="00681530">
        <w:t>3</w:t>
      </w:r>
      <w:r w:rsidRPr="00681530">
        <w:t xml:space="preserve">. Положение об изменении видов разрешённого использования земельных </w:t>
      </w:r>
      <w:r w:rsidRPr="000F6BF0">
        <w:t>участков и объектов капитального строительства физическими и юридическими лицами</w:t>
      </w:r>
      <w:r w:rsidR="0040094F" w:rsidRPr="000F6BF0">
        <w:t>, предоставлении разрешений на отклонение от предельных параметров разрешённого строительства, реконструкции объектов капитального строительства</w:t>
      </w:r>
      <w:bookmarkEnd w:id="23"/>
    </w:p>
    <w:p w:rsidR="00222C72" w:rsidRPr="00836F1D" w:rsidRDefault="00222C72" w:rsidP="00836F1D">
      <w:pPr>
        <w:pStyle w:val="32"/>
      </w:pPr>
      <w:bookmarkStart w:id="24" w:name="_Toc32496394"/>
      <w:r w:rsidRPr="00681530">
        <w:t xml:space="preserve">Статья </w:t>
      </w:r>
      <w:r w:rsidR="00E213A9" w:rsidRPr="00681530">
        <w:t>9</w:t>
      </w:r>
      <w:r w:rsidRPr="00681530">
        <w:t xml:space="preserve">. </w:t>
      </w:r>
      <w:r w:rsidR="006E6BFA" w:rsidRPr="00652007">
        <w:t>Изменение видов разрешённого использования земельных участков и объектов капитального строительства физическими и юридическими лицами</w:t>
      </w:r>
      <w:bookmarkEnd w:id="24"/>
    </w:p>
    <w:p w:rsidR="005220CE"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681530">
        <w:rPr>
          <w:rFonts w:ascii="Calibri" w:eastAsia="Times New Roman" w:hAnsi="Calibri" w:cs="Times New Roman"/>
          <w:sz w:val="24"/>
          <w:szCs w:val="24"/>
          <w:lang w:eastAsia="ru-RU"/>
        </w:rPr>
        <w:t xml:space="preserve">1. Изменение одного основного вида разрешённого использования земельного участка, объекта капитального </w:t>
      </w:r>
      <w:r w:rsidRPr="00EF7160">
        <w:rPr>
          <w:rFonts w:ascii="Calibri" w:eastAsia="Times New Roman" w:hAnsi="Calibri" w:cs="Times New Roman"/>
          <w:color w:val="000000" w:themeColor="text1"/>
          <w:sz w:val="24"/>
          <w:szCs w:val="24"/>
          <w:lang w:eastAsia="ru-RU"/>
        </w:rPr>
        <w:t>строительства на другой основной вид разрешённого использования земельного участка, объекта капитального строительства производится правообладателем самостоятельно</w:t>
      </w:r>
      <w:r w:rsidR="00EF67E5" w:rsidRPr="00EF7160">
        <w:rPr>
          <w:color w:val="000000" w:themeColor="text1"/>
        </w:rPr>
        <w:t xml:space="preserve"> </w:t>
      </w:r>
      <w:r w:rsidR="00EF67E5" w:rsidRPr="00EF7160">
        <w:rPr>
          <w:rFonts w:ascii="Calibri" w:eastAsia="Times New Roman" w:hAnsi="Calibri" w:cs="Times New Roman"/>
          <w:color w:val="000000" w:themeColor="text1"/>
          <w:sz w:val="24"/>
          <w:szCs w:val="24"/>
          <w:lang w:eastAsia="ru-RU"/>
        </w:rPr>
        <w:t>в соответствии с действующими требованиями земельного, градостроительного и гражданского законодательства</w:t>
      </w:r>
      <w:r w:rsidRPr="00EF7160">
        <w:rPr>
          <w:rFonts w:ascii="Calibri" w:eastAsia="Times New Roman" w:hAnsi="Calibri" w:cs="Times New Roman"/>
          <w:color w:val="000000" w:themeColor="text1"/>
          <w:sz w:val="24"/>
          <w:szCs w:val="24"/>
          <w:lang w:eastAsia="ru-RU"/>
        </w:rPr>
        <w:t>.</w:t>
      </w:r>
    </w:p>
    <w:p w:rsidR="005220CE"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Для изменения основного вида разрешённого использования земельного участка, объекта капитального строительства на условно разрешённый вид использования земельного участка, объекта капитального строительства, необходимо получение </w:t>
      </w:r>
      <w:r w:rsidR="00B43051" w:rsidRPr="00EF7160">
        <w:rPr>
          <w:rFonts w:ascii="Calibri" w:eastAsia="Times New Roman" w:hAnsi="Calibri" w:cs="Times New Roman"/>
          <w:color w:val="000000" w:themeColor="text1"/>
          <w:sz w:val="24"/>
          <w:szCs w:val="24"/>
          <w:lang w:eastAsia="ru-RU"/>
        </w:rPr>
        <w:t>разрешения</w:t>
      </w:r>
      <w:r w:rsidRPr="00EF7160">
        <w:rPr>
          <w:rFonts w:ascii="Calibri" w:eastAsia="Times New Roman" w:hAnsi="Calibri" w:cs="Times New Roman"/>
          <w:color w:val="000000" w:themeColor="text1"/>
          <w:sz w:val="24"/>
          <w:szCs w:val="24"/>
          <w:lang w:eastAsia="ru-RU"/>
        </w:rPr>
        <w:t xml:space="preserve"> в порядке, установленном </w:t>
      </w:r>
      <w:r w:rsidR="00B43051" w:rsidRPr="00EF7160">
        <w:rPr>
          <w:rFonts w:ascii="Calibri" w:eastAsia="Times New Roman" w:hAnsi="Calibri" w:cs="Times New Roman"/>
          <w:color w:val="000000" w:themeColor="text1"/>
          <w:sz w:val="24"/>
          <w:szCs w:val="24"/>
          <w:lang w:eastAsia="ru-RU"/>
        </w:rPr>
        <w:t>статьёй 10 настоящих Правил</w:t>
      </w:r>
      <w:r w:rsidRPr="00EF7160">
        <w:rPr>
          <w:rFonts w:ascii="Calibri" w:eastAsia="Times New Roman" w:hAnsi="Calibri" w:cs="Times New Roman"/>
          <w:color w:val="000000" w:themeColor="text1"/>
          <w:sz w:val="24"/>
          <w:szCs w:val="24"/>
          <w:lang w:eastAsia="ru-RU"/>
        </w:rPr>
        <w:t>.</w:t>
      </w:r>
    </w:p>
    <w:p w:rsidR="005220CE"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Для изменения одного условно разрешённого вида использования земельного участка, объекта капитального строительства на другой условно разрешённый вид использования земельного участка, объекта капитального строительства, </w:t>
      </w:r>
      <w:r w:rsidR="00B43051" w:rsidRPr="00EF7160">
        <w:rPr>
          <w:rFonts w:ascii="Calibri" w:eastAsia="Times New Roman" w:hAnsi="Calibri" w:cs="Times New Roman"/>
          <w:color w:val="000000" w:themeColor="text1"/>
          <w:sz w:val="24"/>
          <w:szCs w:val="24"/>
          <w:lang w:eastAsia="ru-RU"/>
        </w:rPr>
        <w:t>необходимо получение разрешения в порядке, установленном статьёй 10 настоящих Правил</w:t>
      </w:r>
      <w:r w:rsidRPr="00EF7160">
        <w:rPr>
          <w:rFonts w:ascii="Calibri" w:eastAsia="Times New Roman" w:hAnsi="Calibri" w:cs="Times New Roman"/>
          <w:color w:val="000000" w:themeColor="text1"/>
          <w:sz w:val="24"/>
          <w:szCs w:val="24"/>
          <w:lang w:eastAsia="ru-RU"/>
        </w:rPr>
        <w:t>.</w:t>
      </w:r>
    </w:p>
    <w:p w:rsidR="00C36B46"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07FB7">
        <w:rPr>
          <w:rFonts w:ascii="Calibri" w:eastAsia="Times New Roman" w:hAnsi="Calibri" w:cs="Times New Roman"/>
          <w:color w:val="000000" w:themeColor="text1"/>
          <w:sz w:val="24"/>
          <w:szCs w:val="24"/>
          <w:lang w:eastAsia="ru-RU"/>
        </w:rPr>
        <w:t xml:space="preserve">4. Изменение условно разрешённого вида использования земельного участка, объекта капитального строительства на основной вид разрешённого использования земельного участка, объекта капитального строительства производится </w:t>
      </w:r>
      <w:r w:rsidR="00C36B46" w:rsidRPr="00E07FB7">
        <w:rPr>
          <w:rFonts w:ascii="Calibri" w:eastAsia="Times New Roman" w:hAnsi="Calibri" w:cs="Times New Roman"/>
          <w:color w:val="000000" w:themeColor="text1"/>
          <w:sz w:val="24"/>
          <w:szCs w:val="24"/>
          <w:lang w:eastAsia="ru-RU"/>
        </w:rPr>
        <w:t>правообладателем самостоятельно.</w:t>
      </w:r>
    </w:p>
    <w:p w:rsidR="00C36B46" w:rsidRPr="00EF7160" w:rsidRDefault="00C36B46"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Действия, указанные в частях 1 – 4 настоящей статьи, должны завершаться последующим внесением сведений об изменении вида разрешённого использования земельного участка, объекта капитального строительства в Единый государственный реестр недвижимости в порядке, установленном для учёта изменений в объектах недвижимости. </w:t>
      </w:r>
    </w:p>
    <w:p w:rsidR="00222C72" w:rsidRPr="00EF7160" w:rsidRDefault="00222C72" w:rsidP="00222C7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6E6BFA" w:rsidRPr="00836F1D" w:rsidRDefault="006E6BFA" w:rsidP="00836F1D">
      <w:pPr>
        <w:pStyle w:val="32"/>
      </w:pPr>
      <w:bookmarkStart w:id="25" w:name="_Toc32496395"/>
      <w:r w:rsidRPr="00681530">
        <w:t>Статья 1</w:t>
      </w:r>
      <w:r w:rsidR="00E213A9" w:rsidRPr="00681530">
        <w:t>0</w:t>
      </w:r>
      <w:r w:rsidRPr="00681530">
        <w:t>. Предоставление разрешений на условно разрешённый вид использования земельного участка</w:t>
      </w:r>
      <w:r w:rsidR="003D08C6" w:rsidRPr="00681530">
        <w:t xml:space="preserve"> </w:t>
      </w:r>
      <w:r w:rsidR="00914965">
        <w:t>или</w:t>
      </w:r>
      <w:r w:rsidR="003D08C6" w:rsidRPr="00681530">
        <w:t xml:space="preserve"> объект</w:t>
      </w:r>
      <w:r w:rsidR="00914965">
        <w:t>а</w:t>
      </w:r>
      <w:r w:rsidR="003D08C6" w:rsidRPr="00681530">
        <w:t xml:space="preserve"> капитального строительства</w:t>
      </w:r>
      <w:bookmarkEnd w:id="25"/>
    </w:p>
    <w:p w:rsidR="00914965" w:rsidRPr="00EF7160" w:rsidRDefault="00914965" w:rsidP="0091496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Физические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направляют заявления о предоставлении разрешения на условно разрешенный вид использования в Комиссию.</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Вопрос о предоставлении разрешения на условно разрешенный вид использования подлежит обсуждению на </w:t>
      </w:r>
      <w:r w:rsidR="005E3235" w:rsidRPr="002267AE">
        <w:rPr>
          <w:rFonts w:ascii="Calibri" w:eastAsia="Times New Roman" w:hAnsi="Calibri" w:cs="Times New Roman"/>
          <w:color w:val="000000" w:themeColor="text1"/>
          <w:sz w:val="24"/>
          <w:szCs w:val="24"/>
          <w:lang w:eastAsia="ru-RU"/>
        </w:rPr>
        <w:t>общественных обсуждени</w:t>
      </w:r>
      <w:r w:rsidR="005E3235">
        <w:rPr>
          <w:rFonts w:ascii="Calibri" w:eastAsia="Times New Roman" w:hAnsi="Calibri" w:cs="Times New Roman"/>
          <w:color w:val="000000" w:themeColor="text1"/>
          <w:sz w:val="24"/>
          <w:szCs w:val="24"/>
          <w:lang w:eastAsia="ru-RU"/>
        </w:rPr>
        <w:t>ях</w:t>
      </w:r>
      <w:r w:rsidR="005E3235" w:rsidRPr="002267AE">
        <w:rPr>
          <w:rFonts w:ascii="Calibri" w:eastAsia="Times New Roman" w:hAnsi="Calibri" w:cs="Times New Roman"/>
          <w:color w:val="000000" w:themeColor="text1"/>
          <w:sz w:val="24"/>
          <w:szCs w:val="24"/>
          <w:lang w:eastAsia="ru-RU"/>
        </w:rPr>
        <w:t xml:space="preserve"> или публичных слушани</w:t>
      </w:r>
      <w:r w:rsidR="005E3235">
        <w:rPr>
          <w:rFonts w:ascii="Calibri" w:eastAsia="Times New Roman" w:hAnsi="Calibri" w:cs="Times New Roman"/>
          <w:color w:val="000000" w:themeColor="text1"/>
          <w:sz w:val="24"/>
          <w:szCs w:val="24"/>
          <w:lang w:eastAsia="ru-RU"/>
        </w:rPr>
        <w:t>ях</w:t>
      </w:r>
      <w:r w:rsidRPr="00EF7160">
        <w:rPr>
          <w:rFonts w:ascii="Calibri" w:eastAsia="Times New Roman" w:hAnsi="Calibri" w:cs="Times New Roman"/>
          <w:color w:val="000000" w:themeColor="text1"/>
          <w:sz w:val="24"/>
          <w:szCs w:val="24"/>
          <w:lang w:eastAsia="ru-RU"/>
        </w:rPr>
        <w:t xml:space="preserve">. Порядок организации и проведения </w:t>
      </w:r>
      <w:r w:rsidR="005E3235"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 xml:space="preserve">определяется </w:t>
      </w:r>
      <w:r w:rsidR="00DF2FA1">
        <w:rPr>
          <w:rFonts w:ascii="Calibri" w:eastAsia="Times New Roman" w:hAnsi="Calibri" w:cs="Times New Roman"/>
          <w:color w:val="000000" w:themeColor="text1"/>
          <w:sz w:val="24"/>
          <w:szCs w:val="24"/>
          <w:lang w:eastAsia="ru-RU"/>
        </w:rPr>
        <w:t>Уставом Песчанокопского района</w:t>
      </w:r>
      <w:r w:rsidR="00515B9C" w:rsidRPr="00515B9C">
        <w:rPr>
          <w:rFonts w:ascii="Calibri" w:eastAsia="Times New Roman" w:hAnsi="Calibri" w:cs="Times New Roman"/>
          <w:color w:val="000000" w:themeColor="text1"/>
          <w:sz w:val="24"/>
          <w:szCs w:val="24"/>
          <w:lang w:eastAsia="ru-RU"/>
        </w:rPr>
        <w:t xml:space="preserve"> и (или) нормативными правовыми актами представительного </w:t>
      </w:r>
      <w:r w:rsidR="00094E98">
        <w:rPr>
          <w:rFonts w:ascii="Calibri" w:eastAsia="Times New Roman" w:hAnsi="Calibri" w:cs="Times New Roman"/>
          <w:color w:val="000000" w:themeColor="text1"/>
          <w:sz w:val="24"/>
          <w:szCs w:val="24"/>
          <w:lang w:eastAsia="ru-RU"/>
        </w:rPr>
        <w:t>органа Песчанокопского района</w:t>
      </w:r>
      <w:r w:rsidR="00515B9C"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с учетом положений Градостроительного кодекса Российской Федерации и настоящей статьи.</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 xml:space="preserve">3. </w:t>
      </w:r>
      <w:r w:rsidR="00CC5789" w:rsidRPr="00CC5789">
        <w:rPr>
          <w:rFonts w:ascii="Calibri" w:eastAsia="Times New Roman" w:hAnsi="Calibri" w:cs="Times New Roman"/>
          <w:color w:val="000000" w:themeColor="text1"/>
          <w:sz w:val="24"/>
          <w:szCs w:val="24"/>
          <w:lang w:eastAsia="ru-RU"/>
        </w:rPr>
        <w:t xml:space="preserve">Срок проведения общественных обсуждений или публичных слушаний со дня оповещения жителей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941E09" w:rsidRPr="00515B9C">
        <w:rPr>
          <w:rFonts w:ascii="Calibri" w:eastAsia="Times New Roman" w:hAnsi="Calibri" w:cs="Times New Roman"/>
          <w:color w:val="000000" w:themeColor="text1"/>
          <w:sz w:val="24"/>
          <w:szCs w:val="24"/>
          <w:lang w:eastAsia="ru-RU"/>
        </w:rPr>
        <w:t xml:space="preserve"> </w:t>
      </w:r>
      <w:r w:rsidR="00CC5789" w:rsidRPr="00CC5789">
        <w:rPr>
          <w:rFonts w:ascii="Calibri" w:eastAsia="Times New Roman" w:hAnsi="Calibri" w:cs="Times New Roman"/>
          <w:color w:val="000000" w:themeColor="text1"/>
          <w:sz w:val="24"/>
          <w:szCs w:val="24"/>
          <w:lang w:eastAsia="ru-RU"/>
        </w:rPr>
        <w:t xml:space="preserve">об их проведении до дня опубликования заключения о результатах общественных обсуждений или публичных слушаний определяется </w:t>
      </w:r>
      <w:r w:rsidR="00DF2FA1">
        <w:rPr>
          <w:rFonts w:ascii="Calibri" w:eastAsia="Times New Roman" w:hAnsi="Calibri" w:cs="Times New Roman"/>
          <w:color w:val="000000" w:themeColor="text1"/>
          <w:sz w:val="24"/>
          <w:szCs w:val="24"/>
          <w:lang w:eastAsia="ru-RU"/>
        </w:rPr>
        <w:t>Уставом Песчанокопского района</w:t>
      </w:r>
      <w:r w:rsidR="00515B9C" w:rsidRPr="00515B9C">
        <w:rPr>
          <w:rFonts w:ascii="Calibri" w:eastAsia="Times New Roman" w:hAnsi="Calibri" w:cs="Times New Roman"/>
          <w:color w:val="000000" w:themeColor="text1"/>
          <w:sz w:val="24"/>
          <w:szCs w:val="24"/>
          <w:lang w:eastAsia="ru-RU"/>
        </w:rPr>
        <w:t xml:space="preserve"> и (или) нормативными правовыми актами представительного </w:t>
      </w:r>
      <w:r w:rsidR="00094E98">
        <w:rPr>
          <w:rFonts w:ascii="Calibri" w:eastAsia="Times New Roman" w:hAnsi="Calibri" w:cs="Times New Roman"/>
          <w:color w:val="000000" w:themeColor="text1"/>
          <w:sz w:val="24"/>
          <w:szCs w:val="24"/>
          <w:lang w:eastAsia="ru-RU"/>
        </w:rPr>
        <w:t>органа Песчанокопского района</w:t>
      </w:r>
      <w:r w:rsidR="00515B9C" w:rsidRPr="00515B9C">
        <w:rPr>
          <w:rFonts w:ascii="Calibri" w:eastAsia="Times New Roman" w:hAnsi="Calibri" w:cs="Times New Roman"/>
          <w:color w:val="000000" w:themeColor="text1"/>
          <w:sz w:val="24"/>
          <w:szCs w:val="24"/>
          <w:lang w:eastAsia="ru-RU"/>
        </w:rPr>
        <w:t xml:space="preserve">  и не может быть более одного месяца</w:t>
      </w:r>
      <w:r w:rsidRPr="00CC5789">
        <w:rPr>
          <w:rFonts w:ascii="Calibri" w:eastAsia="Times New Roman" w:hAnsi="Calibri" w:cs="Times New Roman"/>
          <w:color w:val="000000" w:themeColor="text1"/>
          <w:sz w:val="24"/>
          <w:szCs w:val="24"/>
          <w:lang w:eastAsia="ru-RU"/>
        </w:rPr>
        <w:t>.</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Расходы, связанные с организацией и проведением </w:t>
      </w:r>
      <w:r w:rsidR="005E3235"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338DF" w:rsidRPr="00EF7160" w:rsidRDefault="006D640C" w:rsidP="003D08C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w:t>
      </w:r>
      <w:r w:rsidR="009338DF" w:rsidRPr="00EF7160">
        <w:rPr>
          <w:rFonts w:ascii="Calibri" w:eastAsia="Times New Roman" w:hAnsi="Calibri" w:cs="Times New Roman"/>
          <w:color w:val="000000" w:themeColor="text1"/>
          <w:sz w:val="24"/>
          <w:szCs w:val="24"/>
          <w:lang w:eastAsia="ru-RU"/>
        </w:rPr>
        <w:t xml:space="preserve">.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w:t>
      </w:r>
      <w:r w:rsidR="005E3235"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009338DF" w:rsidRPr="00EF7160">
        <w:rPr>
          <w:rFonts w:ascii="Calibri" w:eastAsia="Times New Roman" w:hAnsi="Calibri" w:cs="Times New Roman"/>
          <w:color w:val="000000" w:themeColor="text1"/>
          <w:sz w:val="24"/>
          <w:szCs w:val="24"/>
          <w:lang w:eastAsia="ru-RU"/>
        </w:rPr>
        <w:t xml:space="preserve">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w:t>
      </w:r>
      <w:r w:rsidR="005E3235" w:rsidRPr="002267AE">
        <w:rPr>
          <w:rFonts w:ascii="Calibri" w:eastAsia="Times New Roman" w:hAnsi="Calibri" w:cs="Times New Roman"/>
          <w:color w:val="000000" w:themeColor="text1"/>
          <w:sz w:val="24"/>
          <w:szCs w:val="24"/>
          <w:lang w:eastAsia="ru-RU"/>
        </w:rPr>
        <w:t>общественных обсуждений или публичных слушаний</w:t>
      </w:r>
      <w:r w:rsidR="003D08C6" w:rsidRPr="00EF7160">
        <w:rPr>
          <w:rFonts w:ascii="Calibri" w:eastAsia="Times New Roman" w:hAnsi="Calibri" w:cs="Times New Roman"/>
          <w:color w:val="000000" w:themeColor="text1"/>
          <w:sz w:val="24"/>
          <w:szCs w:val="24"/>
          <w:lang w:eastAsia="ru-RU"/>
        </w:rPr>
        <w:t>.</w:t>
      </w:r>
    </w:p>
    <w:p w:rsidR="009338DF" w:rsidRPr="003774A7" w:rsidRDefault="006D640C" w:rsidP="003D08C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6</w:t>
      </w:r>
      <w:r w:rsidR="009338DF" w:rsidRPr="00EF7160">
        <w:rPr>
          <w:rFonts w:ascii="Calibri" w:eastAsia="Times New Roman" w:hAnsi="Calibri" w:cs="Times New Roman"/>
          <w:color w:val="000000" w:themeColor="text1"/>
          <w:sz w:val="24"/>
          <w:szCs w:val="24"/>
          <w:lang w:eastAsia="ru-RU"/>
        </w:rPr>
        <w:t xml:space="preserve">. Физическое или юридическое лицо вправе оспорить в судебном порядке решение о предоставлении специальных согласований или </w:t>
      </w:r>
      <w:r w:rsidR="009338DF" w:rsidRPr="003774A7">
        <w:rPr>
          <w:rFonts w:ascii="Calibri" w:eastAsia="Times New Roman" w:hAnsi="Calibri" w:cs="Times New Roman"/>
          <w:sz w:val="24"/>
          <w:szCs w:val="24"/>
          <w:lang w:eastAsia="ru-RU"/>
        </w:rPr>
        <w:t>об отказе в предоставлении таковых в порядке, установленном действующим законодательством.</w:t>
      </w:r>
    </w:p>
    <w:p w:rsidR="00914965" w:rsidRPr="00EF7160" w:rsidRDefault="00914965" w:rsidP="003D08C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14965" w:rsidRPr="00836F1D" w:rsidRDefault="00914965" w:rsidP="00836F1D">
      <w:pPr>
        <w:pStyle w:val="32"/>
      </w:pPr>
      <w:bookmarkStart w:id="26" w:name="_Toc32496396"/>
      <w:r w:rsidRPr="00681530">
        <w:t>Статья 1</w:t>
      </w:r>
      <w:r>
        <w:t>1</w:t>
      </w:r>
      <w:r w:rsidRPr="00681530">
        <w:t>. Предоставление разрешений на отклонение от предельных параметров разрешённого строительства, реконструкции объектов капитального строительства</w:t>
      </w:r>
      <w:bookmarkEnd w:id="26"/>
    </w:p>
    <w:p w:rsidR="00EC797B" w:rsidRPr="00EF7160" w:rsidRDefault="00EC797B" w:rsidP="00EC79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за разрешениями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w:t>
      </w:r>
      <w:r w:rsidR="005E3235" w:rsidRPr="002267AE">
        <w:rPr>
          <w:rFonts w:ascii="Calibri" w:eastAsia="Times New Roman" w:hAnsi="Calibri" w:cs="Times New Roman"/>
          <w:color w:val="000000" w:themeColor="text1"/>
          <w:sz w:val="24"/>
          <w:szCs w:val="24"/>
          <w:lang w:eastAsia="ru-RU"/>
        </w:rPr>
        <w:t>общественных обсуждени</w:t>
      </w:r>
      <w:r w:rsidR="005E3235">
        <w:rPr>
          <w:rFonts w:ascii="Calibri" w:eastAsia="Times New Roman" w:hAnsi="Calibri" w:cs="Times New Roman"/>
          <w:color w:val="000000" w:themeColor="text1"/>
          <w:sz w:val="24"/>
          <w:szCs w:val="24"/>
          <w:lang w:eastAsia="ru-RU"/>
        </w:rPr>
        <w:t>ях</w:t>
      </w:r>
      <w:r w:rsidR="005E3235" w:rsidRPr="002267AE">
        <w:rPr>
          <w:rFonts w:ascii="Calibri" w:eastAsia="Times New Roman" w:hAnsi="Calibri" w:cs="Times New Roman"/>
          <w:color w:val="000000" w:themeColor="text1"/>
          <w:sz w:val="24"/>
          <w:szCs w:val="24"/>
          <w:lang w:eastAsia="ru-RU"/>
        </w:rPr>
        <w:t xml:space="preserve"> или публичных слушани</w:t>
      </w:r>
      <w:r w:rsidR="005E3235">
        <w:rPr>
          <w:rFonts w:ascii="Calibri" w:eastAsia="Times New Roman" w:hAnsi="Calibri" w:cs="Times New Roman"/>
          <w:color w:val="000000" w:themeColor="text1"/>
          <w:sz w:val="24"/>
          <w:szCs w:val="24"/>
          <w:lang w:eastAsia="ru-RU"/>
        </w:rPr>
        <w:t>ях</w:t>
      </w:r>
      <w:r w:rsidRPr="00EF7160">
        <w:rPr>
          <w:rFonts w:ascii="Calibri" w:eastAsia="Times New Roman" w:hAnsi="Calibri" w:cs="Times New Roman"/>
          <w:color w:val="000000" w:themeColor="text1"/>
          <w:sz w:val="24"/>
          <w:szCs w:val="24"/>
          <w:lang w:eastAsia="ru-RU"/>
        </w:rPr>
        <w:t xml:space="preserve">, проводимых в порядке, определенном с учетом положений Градостроительного кодекса Российской Федерации. Расходы, связанные с организацией и проведением </w:t>
      </w:r>
      <w:r w:rsidR="00B236FD" w:rsidRPr="002267AE">
        <w:rPr>
          <w:rFonts w:ascii="Calibri" w:eastAsia="Times New Roman" w:hAnsi="Calibri" w:cs="Times New Roman"/>
          <w:color w:val="000000" w:themeColor="text1"/>
          <w:sz w:val="24"/>
          <w:szCs w:val="24"/>
          <w:lang w:eastAsia="ru-RU"/>
        </w:rPr>
        <w:t>общественных обсуждений или публичных слушаний</w:t>
      </w:r>
      <w:r w:rsidRPr="00EF7160">
        <w:rPr>
          <w:rFonts w:ascii="Calibri" w:eastAsia="Times New Roman" w:hAnsi="Calibri" w:cs="Times New Roman"/>
          <w:color w:val="000000" w:themeColor="text1"/>
          <w:sz w:val="24"/>
          <w:szCs w:val="24"/>
          <w:lang w:eastAsia="ru-RU"/>
        </w:rPr>
        <w:t xml:space="preserve"> по вопросу о предоставлении разрешения на отклонение от предельных параметров разрешенного строительства, реконструкции </w:t>
      </w:r>
      <w:r w:rsidRPr="00EF7160">
        <w:rPr>
          <w:rFonts w:ascii="Calibri" w:eastAsia="Times New Roman" w:hAnsi="Calibri" w:cs="Times New Roman"/>
          <w:color w:val="000000" w:themeColor="text1"/>
          <w:sz w:val="24"/>
          <w:szCs w:val="24"/>
          <w:lang w:eastAsia="ru-RU"/>
        </w:rPr>
        <w:lastRenderedPageBreak/>
        <w:t>объектов капитального строительства, несет физическое или юридическое лицо, заинтересованное в предоставлении такого разрешения.</w:t>
      </w:r>
    </w:p>
    <w:p w:rsidR="00C402E9"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r w:rsidR="00C402E9" w:rsidRPr="00EF7160">
        <w:rPr>
          <w:rFonts w:ascii="Calibri" w:eastAsia="Times New Roman" w:hAnsi="Calibri" w:cs="Times New Roman"/>
          <w:color w:val="000000" w:themeColor="text1"/>
          <w:sz w:val="24"/>
          <w:szCs w:val="24"/>
          <w:lang w:eastAsia="ru-RU"/>
        </w:rPr>
        <w:br w:type="page"/>
      </w:r>
    </w:p>
    <w:p w:rsidR="00E213A9" w:rsidRPr="00681530" w:rsidRDefault="00E213A9" w:rsidP="00E213A9">
      <w:pPr>
        <w:pStyle w:val="22"/>
        <w:spacing w:before="240" w:after="240"/>
      </w:pPr>
      <w:bookmarkStart w:id="27" w:name="_Toc32496397"/>
      <w:r w:rsidRPr="00681530">
        <w:lastRenderedPageBreak/>
        <w:t xml:space="preserve">Глава 4. Положение о проведении </w:t>
      </w:r>
      <w:r w:rsidR="00464CFF">
        <w:t xml:space="preserve">общественных обсуждений, </w:t>
      </w:r>
      <w:r w:rsidRPr="00681530">
        <w:t>публичных слушаний по вопросам землепользования и застройки</w:t>
      </w:r>
      <w:bookmarkEnd w:id="27"/>
    </w:p>
    <w:p w:rsidR="00E213A9" w:rsidRPr="00836F1D" w:rsidRDefault="00E213A9" w:rsidP="00836F1D">
      <w:pPr>
        <w:pStyle w:val="32"/>
      </w:pPr>
      <w:bookmarkStart w:id="28" w:name="_Toc32496398"/>
      <w:r w:rsidRPr="00681530">
        <w:t>Статья 1</w:t>
      </w:r>
      <w:r w:rsidR="00B43051" w:rsidRPr="003774A7">
        <w:t>2</w:t>
      </w:r>
      <w:r w:rsidRPr="00681530">
        <w:t xml:space="preserve">. Общие положения о порядке проведения </w:t>
      </w:r>
      <w:r w:rsidR="00862E3D">
        <w:t xml:space="preserve">общественных обсуждений, </w:t>
      </w:r>
      <w:r w:rsidRPr="00681530">
        <w:t>публичных слушаний</w:t>
      </w:r>
      <w:bookmarkEnd w:id="28"/>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Pr="00941E09">
        <w:rPr>
          <w:rFonts w:ascii="Calibri" w:eastAsia="Times New Roman" w:hAnsi="Calibri" w:cs="Times New Roman"/>
          <w:color w:val="000000" w:themeColor="text1"/>
          <w:sz w:val="24"/>
          <w:szCs w:val="24"/>
          <w:lang w:eastAsia="ru-RU"/>
        </w:rPr>
        <w:t xml:space="preserve">Порядок проведения  </w:t>
      </w:r>
      <w:r w:rsidR="00862E3D" w:rsidRPr="00941E09">
        <w:rPr>
          <w:rFonts w:ascii="Calibri" w:eastAsia="Times New Roman" w:hAnsi="Calibri" w:cs="Times New Roman"/>
          <w:color w:val="000000" w:themeColor="text1"/>
          <w:sz w:val="24"/>
          <w:szCs w:val="24"/>
          <w:lang w:eastAsia="ru-RU"/>
        </w:rPr>
        <w:t>общественных обсуждений</w:t>
      </w:r>
      <w:r w:rsidR="00B236FD" w:rsidRPr="00941E09">
        <w:rPr>
          <w:rFonts w:ascii="Calibri" w:eastAsia="Times New Roman" w:hAnsi="Calibri" w:cs="Times New Roman"/>
          <w:color w:val="000000" w:themeColor="text1"/>
          <w:sz w:val="24"/>
          <w:szCs w:val="24"/>
          <w:lang w:eastAsia="ru-RU"/>
        </w:rPr>
        <w:t xml:space="preserve"> или</w:t>
      </w:r>
      <w:r w:rsidR="00862E3D" w:rsidRPr="00941E09">
        <w:rPr>
          <w:rFonts w:ascii="Calibri" w:eastAsia="Times New Roman" w:hAnsi="Calibri" w:cs="Times New Roman"/>
          <w:color w:val="000000" w:themeColor="text1"/>
          <w:sz w:val="24"/>
          <w:szCs w:val="24"/>
          <w:lang w:eastAsia="ru-RU"/>
        </w:rPr>
        <w:t xml:space="preserve"> </w:t>
      </w:r>
      <w:r w:rsidRPr="00941E09">
        <w:rPr>
          <w:rFonts w:ascii="Calibri" w:eastAsia="Times New Roman" w:hAnsi="Calibri" w:cs="Times New Roman"/>
          <w:color w:val="000000" w:themeColor="text1"/>
          <w:sz w:val="24"/>
          <w:szCs w:val="24"/>
          <w:lang w:eastAsia="ru-RU"/>
        </w:rPr>
        <w:t xml:space="preserve">публичных слушаний на территории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00862E3D" w:rsidRPr="00941E09">
        <w:rPr>
          <w:rFonts w:ascii="Calibri" w:eastAsia="Times New Roman" w:hAnsi="Calibri" w:cs="Times New Roman"/>
          <w:color w:val="000000" w:themeColor="text1"/>
          <w:sz w:val="24"/>
          <w:szCs w:val="24"/>
          <w:lang w:eastAsia="ru-RU"/>
        </w:rPr>
        <w:t xml:space="preserve"> </w:t>
      </w:r>
      <w:r w:rsidRPr="00941E09">
        <w:rPr>
          <w:rFonts w:ascii="Calibri" w:eastAsia="Times New Roman" w:hAnsi="Calibri" w:cs="Times New Roman"/>
          <w:color w:val="000000" w:themeColor="text1"/>
          <w:sz w:val="24"/>
          <w:szCs w:val="24"/>
          <w:lang w:eastAsia="ru-RU"/>
        </w:rPr>
        <w:t xml:space="preserve">регламентируется Федеральным законом «Об общих принципах организации местного самоуправления в Российской Федерации», Градостроительным кодексом Российской Федерации, </w:t>
      </w:r>
      <w:r w:rsidR="00DF2FA1">
        <w:rPr>
          <w:rFonts w:ascii="Calibri" w:eastAsia="Times New Roman" w:hAnsi="Calibri" w:cs="Times New Roman"/>
          <w:color w:val="000000" w:themeColor="text1"/>
          <w:sz w:val="24"/>
          <w:szCs w:val="24"/>
          <w:lang w:eastAsia="ru-RU"/>
        </w:rPr>
        <w:t>Уставом Песчанокопского района</w:t>
      </w:r>
      <w:r w:rsidR="00941E09" w:rsidRPr="00941E09">
        <w:rPr>
          <w:rFonts w:ascii="Calibri" w:eastAsia="Times New Roman" w:hAnsi="Calibri" w:cs="Times New Roman"/>
          <w:color w:val="000000" w:themeColor="text1"/>
          <w:sz w:val="24"/>
          <w:szCs w:val="24"/>
          <w:lang w:eastAsia="ru-RU"/>
        </w:rPr>
        <w:t xml:space="preserve"> и (или) нормативными правовыми актами представительного </w:t>
      </w:r>
      <w:r w:rsidR="00094E98">
        <w:rPr>
          <w:rFonts w:ascii="Calibri" w:eastAsia="Times New Roman" w:hAnsi="Calibri" w:cs="Times New Roman"/>
          <w:color w:val="000000" w:themeColor="text1"/>
          <w:sz w:val="24"/>
          <w:szCs w:val="24"/>
          <w:lang w:eastAsia="ru-RU"/>
        </w:rPr>
        <w:t>органа Песчанокопского района</w:t>
      </w:r>
      <w:r w:rsidR="008C3E8D">
        <w:rPr>
          <w:rFonts w:ascii="Calibri" w:eastAsia="Times New Roman" w:hAnsi="Calibri" w:cs="Times New Roman"/>
          <w:color w:val="000000" w:themeColor="text1"/>
          <w:sz w:val="24"/>
          <w:szCs w:val="24"/>
          <w:lang w:eastAsia="ru-RU"/>
        </w:rPr>
        <w:t>.</w:t>
      </w:r>
    </w:p>
    <w:p w:rsidR="00E213A9" w:rsidRPr="000F6BF0"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2. Процедура</w:t>
      </w:r>
      <w:r w:rsidR="00862E3D">
        <w:rPr>
          <w:rFonts w:ascii="Calibri" w:eastAsia="Times New Roman" w:hAnsi="Calibri" w:cs="Times New Roman"/>
          <w:color w:val="000000" w:themeColor="text1"/>
          <w:sz w:val="24"/>
          <w:szCs w:val="24"/>
          <w:lang w:eastAsia="ru-RU"/>
        </w:rPr>
        <w:t xml:space="preserve"> общественных обсуждений,</w:t>
      </w:r>
      <w:r w:rsidRPr="00EF7160">
        <w:rPr>
          <w:rFonts w:ascii="Calibri" w:eastAsia="Times New Roman" w:hAnsi="Calibri" w:cs="Times New Roman"/>
          <w:color w:val="000000" w:themeColor="text1"/>
          <w:sz w:val="24"/>
          <w:szCs w:val="24"/>
          <w:lang w:eastAsia="ru-RU"/>
        </w:rPr>
        <w:t xml:space="preserve"> публичных слушаний позволяет </w:t>
      </w:r>
      <w:r w:rsidR="00862E3D">
        <w:rPr>
          <w:rFonts w:ascii="Calibri" w:eastAsia="Times New Roman" w:hAnsi="Calibri" w:cs="Times New Roman"/>
          <w:color w:val="000000" w:themeColor="text1"/>
          <w:sz w:val="24"/>
          <w:szCs w:val="24"/>
          <w:lang w:eastAsia="ru-RU"/>
        </w:rPr>
        <w:t xml:space="preserve">реализовать права жителей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xml:space="preserve"> на осуществление местного </w:t>
      </w:r>
      <w:r w:rsidRPr="000F6BF0">
        <w:rPr>
          <w:rFonts w:ascii="Calibri" w:eastAsia="Times New Roman" w:hAnsi="Calibri" w:cs="Times New Roman"/>
          <w:sz w:val="24"/>
          <w:szCs w:val="24"/>
          <w:lang w:eastAsia="ru-RU"/>
        </w:rPr>
        <w:t xml:space="preserve">самоуправления посредством участия в </w:t>
      </w:r>
      <w:r w:rsidR="00862E3D">
        <w:rPr>
          <w:rFonts w:ascii="Calibri" w:eastAsia="Times New Roman" w:hAnsi="Calibri" w:cs="Times New Roman"/>
          <w:sz w:val="24"/>
          <w:szCs w:val="24"/>
          <w:lang w:eastAsia="ru-RU"/>
        </w:rPr>
        <w:t xml:space="preserve">общественных обсуждениях и </w:t>
      </w:r>
      <w:r w:rsidRPr="000F6BF0">
        <w:rPr>
          <w:rFonts w:ascii="Calibri" w:eastAsia="Times New Roman" w:hAnsi="Calibri" w:cs="Times New Roman"/>
          <w:sz w:val="24"/>
          <w:szCs w:val="24"/>
          <w:lang w:eastAsia="ru-RU"/>
        </w:rPr>
        <w:t>публичных слушаниях.</w:t>
      </w:r>
    </w:p>
    <w:p w:rsidR="00E213A9" w:rsidRPr="000F6BF0"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 xml:space="preserve">3. На всех </w:t>
      </w:r>
      <w:r w:rsidR="00862E3D" w:rsidRPr="000F6BF0">
        <w:rPr>
          <w:rFonts w:ascii="Calibri" w:eastAsia="Times New Roman" w:hAnsi="Calibri" w:cs="Times New Roman"/>
          <w:sz w:val="24"/>
          <w:szCs w:val="24"/>
          <w:lang w:eastAsia="ru-RU"/>
        </w:rPr>
        <w:t xml:space="preserve">в </w:t>
      </w:r>
      <w:r w:rsidR="00862E3D">
        <w:rPr>
          <w:rFonts w:ascii="Calibri" w:eastAsia="Times New Roman" w:hAnsi="Calibri" w:cs="Times New Roman"/>
          <w:sz w:val="24"/>
          <w:szCs w:val="24"/>
          <w:lang w:eastAsia="ru-RU"/>
        </w:rPr>
        <w:t xml:space="preserve">общественных обсуждениях, </w:t>
      </w:r>
      <w:r w:rsidRPr="000F6BF0">
        <w:rPr>
          <w:rFonts w:ascii="Calibri" w:eastAsia="Times New Roman" w:hAnsi="Calibri" w:cs="Times New Roman"/>
          <w:sz w:val="24"/>
          <w:szCs w:val="24"/>
          <w:lang w:eastAsia="ru-RU"/>
        </w:rPr>
        <w:t>публичных слушаниях вправе присутствовать представители средств массовой информации.</w:t>
      </w:r>
    </w:p>
    <w:p w:rsidR="00E213A9" w:rsidRPr="000F6BF0"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 xml:space="preserve">4. В обязательном порядке на </w:t>
      </w:r>
      <w:r w:rsidR="00862E3D">
        <w:rPr>
          <w:rFonts w:ascii="Calibri" w:eastAsia="Times New Roman" w:hAnsi="Calibri" w:cs="Times New Roman"/>
          <w:sz w:val="24"/>
          <w:szCs w:val="24"/>
          <w:lang w:eastAsia="ru-RU"/>
        </w:rPr>
        <w:t xml:space="preserve">общественные обсуждения, </w:t>
      </w:r>
      <w:r w:rsidRPr="000F6BF0">
        <w:rPr>
          <w:rFonts w:ascii="Calibri" w:eastAsia="Times New Roman" w:hAnsi="Calibri" w:cs="Times New Roman"/>
          <w:sz w:val="24"/>
          <w:szCs w:val="24"/>
          <w:lang w:eastAsia="ru-RU"/>
        </w:rPr>
        <w:t>публичные слушания выносятся следующие вопросы в области землепользования и застройки:</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0F6BF0">
        <w:rPr>
          <w:rFonts w:ascii="Calibri" w:eastAsia="Times New Roman" w:hAnsi="Calibri" w:cs="Times New Roman"/>
          <w:sz w:val="24"/>
          <w:szCs w:val="24"/>
          <w:lang w:eastAsia="ru-RU"/>
        </w:rPr>
        <w:t>1) рассмотрение проектов правил землепользования и застройки, проектов планировки территорий и проект</w:t>
      </w:r>
      <w:r w:rsidR="0088228A" w:rsidRPr="000F6BF0">
        <w:rPr>
          <w:rFonts w:ascii="Calibri" w:eastAsia="Times New Roman" w:hAnsi="Calibri" w:cs="Times New Roman"/>
          <w:sz w:val="24"/>
          <w:szCs w:val="24"/>
          <w:lang w:eastAsia="ru-RU"/>
        </w:rPr>
        <w:t>ов</w:t>
      </w:r>
      <w:r w:rsidRPr="000F6BF0">
        <w:rPr>
          <w:rFonts w:ascii="Calibri" w:eastAsia="Times New Roman" w:hAnsi="Calibri" w:cs="Times New Roman"/>
          <w:sz w:val="24"/>
          <w:szCs w:val="24"/>
          <w:lang w:eastAsia="ru-RU"/>
        </w:rPr>
        <w:t xml:space="preserve"> межевания </w:t>
      </w:r>
      <w:r w:rsidRPr="00EF7160">
        <w:rPr>
          <w:rFonts w:ascii="Calibri" w:eastAsia="Times New Roman" w:hAnsi="Calibri" w:cs="Times New Roman"/>
          <w:color w:val="000000" w:themeColor="text1"/>
          <w:sz w:val="24"/>
          <w:szCs w:val="24"/>
          <w:lang w:eastAsia="ru-RU"/>
        </w:rPr>
        <w:t>территорий;</w:t>
      </w:r>
    </w:p>
    <w:p w:rsidR="006B4DC9" w:rsidRPr="00EF7160" w:rsidRDefault="006B4DC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внесение изменений в правила землепользования и застройки в части изменения границ территориальных зон и градостроительных регламентов;</w:t>
      </w:r>
    </w:p>
    <w:p w:rsidR="00E213A9" w:rsidRPr="00EF7160" w:rsidRDefault="006B4DC9" w:rsidP="00BB461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w:t>
      </w:r>
      <w:r w:rsidR="00E213A9" w:rsidRPr="00EF7160">
        <w:rPr>
          <w:rFonts w:ascii="Calibri" w:eastAsia="Times New Roman" w:hAnsi="Calibri" w:cs="Times New Roman"/>
          <w:color w:val="000000" w:themeColor="text1"/>
          <w:sz w:val="24"/>
          <w:szCs w:val="24"/>
          <w:lang w:eastAsia="ru-RU"/>
        </w:rPr>
        <w:t>вопросы предоставления разрешений на условно разрешенный вид использования земельных участков и объектов капитального строительства;</w:t>
      </w:r>
    </w:p>
    <w:p w:rsidR="00E213A9" w:rsidRPr="00EF7160" w:rsidRDefault="00BB461A"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w:t>
      </w:r>
      <w:r w:rsidR="00E213A9" w:rsidRPr="00EF7160">
        <w:rPr>
          <w:rFonts w:ascii="Calibri" w:eastAsia="Times New Roman" w:hAnsi="Calibri" w:cs="Times New Roman"/>
          <w:color w:val="000000" w:themeColor="text1"/>
          <w:sz w:val="24"/>
          <w:szCs w:val="24"/>
          <w:lang w:eastAsia="ru-RU"/>
        </w:rPr>
        <w:t xml:space="preserve">) вопросы отклонения от предельных параметров разрешенного строительства, реконструкции объектов капитального строительства. </w:t>
      </w:r>
    </w:p>
    <w:p w:rsidR="00862E3D" w:rsidRPr="00862E3D" w:rsidRDefault="00862E3D" w:rsidP="00862E3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2E3D">
        <w:rPr>
          <w:rFonts w:ascii="Calibri" w:eastAsia="Times New Roman" w:hAnsi="Calibri" w:cs="Times New Roman"/>
          <w:color w:val="000000" w:themeColor="text1"/>
          <w:sz w:val="24"/>
          <w:szCs w:val="24"/>
          <w:lang w:eastAsia="ru-RU"/>
        </w:rPr>
        <w:t>5. Мнение жителей муниципального образования, выявленное в ходе общественных обсуждений или публичных слушаний, носит для органов местного самоуправления рекомендательный характер.</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13A9" w:rsidRPr="00836F1D" w:rsidRDefault="00E213A9" w:rsidP="00836F1D">
      <w:pPr>
        <w:pStyle w:val="32"/>
      </w:pPr>
      <w:bookmarkStart w:id="29" w:name="_Toc32496399"/>
      <w:r w:rsidRPr="00681530">
        <w:t>Статья 1</w:t>
      </w:r>
      <w:r w:rsidR="00B43051" w:rsidRPr="003774A7">
        <w:t>3</w:t>
      </w:r>
      <w:r w:rsidRPr="00681530">
        <w:t xml:space="preserve">. Особенности </w:t>
      </w:r>
      <w:r w:rsidR="00B236FD">
        <w:t xml:space="preserve">общественных обсуждений, </w:t>
      </w:r>
      <w:r w:rsidRPr="00681530">
        <w:t>публичных слушаний по вопросам принятия правил землепользования и застройки и внесения изменений в них</w:t>
      </w:r>
      <w:bookmarkEnd w:id="29"/>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00094E98">
        <w:rPr>
          <w:rFonts w:ascii="Calibri" w:eastAsia="Times New Roman" w:hAnsi="Calibri" w:cs="Times New Roman"/>
          <w:color w:val="000000" w:themeColor="text1"/>
          <w:sz w:val="24"/>
          <w:szCs w:val="24"/>
          <w:lang w:eastAsia="ru-RU"/>
        </w:rPr>
        <w:t>Глава Песчанокопского района</w:t>
      </w:r>
      <w:r w:rsidR="00714038" w:rsidRPr="00714038">
        <w:rPr>
          <w:rFonts w:ascii="Calibri" w:eastAsia="Times New Roman" w:hAnsi="Calibri" w:cs="Times New Roman"/>
          <w:color w:val="000000" w:themeColor="text1"/>
          <w:sz w:val="24"/>
          <w:szCs w:val="24"/>
          <w:lang w:eastAsia="ru-RU"/>
        </w:rPr>
        <w:t xml:space="preserve">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EA6AFF" w:rsidRPr="00714038" w:rsidRDefault="00E213A9" w:rsidP="0071403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color w:val="000000" w:themeColor="text1"/>
          <w:sz w:val="24"/>
          <w:szCs w:val="24"/>
          <w:lang w:eastAsia="ru-RU"/>
        </w:rPr>
        <w:t xml:space="preserve">2. </w:t>
      </w:r>
      <w:r w:rsidR="008F4B00" w:rsidRPr="00714038">
        <w:rPr>
          <w:rFonts w:ascii="Calibri" w:eastAsia="Times New Roman" w:hAnsi="Calibri" w:cs="Times New Roman"/>
          <w:sz w:val="24"/>
          <w:szCs w:val="24"/>
          <w:lang w:eastAsia="ru-RU"/>
        </w:rPr>
        <w:t>Решение</w:t>
      </w:r>
      <w:r w:rsidRPr="00714038">
        <w:rPr>
          <w:rFonts w:ascii="Calibri" w:eastAsia="Times New Roman" w:hAnsi="Calibri" w:cs="Times New Roman"/>
          <w:sz w:val="24"/>
          <w:szCs w:val="24"/>
          <w:lang w:eastAsia="ru-RU"/>
        </w:rPr>
        <w:t xml:space="preserve"> </w:t>
      </w:r>
      <w:r w:rsidR="00094E98">
        <w:rPr>
          <w:rFonts w:ascii="Calibri" w:eastAsia="Times New Roman" w:hAnsi="Calibri" w:cs="Times New Roman"/>
          <w:sz w:val="24"/>
          <w:szCs w:val="24"/>
          <w:lang w:eastAsia="ru-RU"/>
        </w:rPr>
        <w:t>главы Песчанокопского района</w:t>
      </w:r>
      <w:r w:rsidRPr="00714038">
        <w:rPr>
          <w:rFonts w:ascii="Calibri" w:eastAsia="Times New Roman" w:hAnsi="Calibri" w:cs="Times New Roman"/>
          <w:sz w:val="24"/>
          <w:szCs w:val="24"/>
          <w:lang w:eastAsia="ru-RU"/>
        </w:rPr>
        <w:t xml:space="preserve"> о проведении </w:t>
      </w:r>
      <w:r w:rsidR="00B236FD"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714038">
        <w:rPr>
          <w:rFonts w:ascii="Calibri" w:eastAsia="Times New Roman" w:hAnsi="Calibri" w:cs="Times New Roman"/>
          <w:sz w:val="24"/>
          <w:szCs w:val="24"/>
          <w:lang w:eastAsia="ru-RU"/>
        </w:rPr>
        <w:t xml:space="preserve">должно быть опубликовано в официальном средстве массовой информации органов местного самоуправления </w:t>
      </w:r>
      <w:r w:rsidR="00F354D8">
        <w:rPr>
          <w:rFonts w:ascii="Calibri" w:eastAsia="Times New Roman" w:hAnsi="Calibri" w:cs="Times New Roman"/>
          <w:sz w:val="24"/>
          <w:szCs w:val="24"/>
          <w:lang w:eastAsia="ru-RU"/>
        </w:rPr>
        <w:t>района</w:t>
      </w:r>
      <w:r w:rsidRPr="00714038">
        <w:rPr>
          <w:rFonts w:ascii="Calibri" w:eastAsia="Times New Roman" w:hAnsi="Calibri" w:cs="Times New Roman"/>
          <w:sz w:val="24"/>
          <w:szCs w:val="24"/>
          <w:lang w:eastAsia="ru-RU"/>
        </w:rPr>
        <w:t>.</w:t>
      </w:r>
    </w:p>
    <w:p w:rsidR="003C01F7"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3. Продолжительность </w:t>
      </w:r>
      <w:r w:rsidR="00B236FD"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714038">
        <w:rPr>
          <w:rFonts w:ascii="Calibri" w:eastAsia="Times New Roman" w:hAnsi="Calibri" w:cs="Times New Roman"/>
          <w:sz w:val="24"/>
          <w:szCs w:val="24"/>
          <w:lang w:eastAsia="ru-RU"/>
        </w:rPr>
        <w:t xml:space="preserve">по проекту Правил составляет не менее </w:t>
      </w:r>
      <w:r w:rsidR="00EA6AFF" w:rsidRPr="00714038">
        <w:rPr>
          <w:rFonts w:ascii="Calibri" w:eastAsia="Times New Roman" w:hAnsi="Calibri" w:cs="Times New Roman"/>
          <w:sz w:val="24"/>
          <w:szCs w:val="24"/>
          <w:lang w:eastAsia="ru-RU"/>
        </w:rPr>
        <w:t>одного</w:t>
      </w:r>
      <w:r w:rsidRPr="00714038">
        <w:rPr>
          <w:rFonts w:ascii="Calibri" w:eastAsia="Times New Roman" w:hAnsi="Calibri" w:cs="Times New Roman"/>
          <w:sz w:val="24"/>
          <w:szCs w:val="24"/>
          <w:lang w:eastAsia="ru-RU"/>
        </w:rPr>
        <w:t xml:space="preserve"> и не более </w:t>
      </w:r>
      <w:r w:rsidR="00EA6AFF" w:rsidRPr="00714038">
        <w:rPr>
          <w:rFonts w:ascii="Calibri" w:eastAsia="Times New Roman" w:hAnsi="Calibri" w:cs="Times New Roman"/>
          <w:sz w:val="24"/>
          <w:szCs w:val="24"/>
          <w:lang w:eastAsia="ru-RU"/>
        </w:rPr>
        <w:t>трех</w:t>
      </w:r>
      <w:r w:rsidRPr="00714038">
        <w:rPr>
          <w:rFonts w:ascii="Calibri" w:eastAsia="Times New Roman" w:hAnsi="Calibri" w:cs="Times New Roman"/>
          <w:sz w:val="24"/>
          <w:szCs w:val="24"/>
          <w:lang w:eastAsia="ru-RU"/>
        </w:rPr>
        <w:t xml:space="preserve"> месяцев со дня опубликования </w:t>
      </w:r>
      <w:r w:rsidRPr="00714038">
        <w:rPr>
          <w:rFonts w:ascii="Calibri" w:eastAsia="Times New Roman" w:hAnsi="Calibri" w:cs="Times New Roman"/>
          <w:sz w:val="24"/>
          <w:szCs w:val="24"/>
          <w:lang w:eastAsia="ru-RU"/>
        </w:rPr>
        <w:lastRenderedPageBreak/>
        <w:t xml:space="preserve">проекта до дня опубликования заключения о проведении </w:t>
      </w:r>
      <w:r w:rsidR="008A2F3B" w:rsidRPr="00714038">
        <w:rPr>
          <w:rFonts w:ascii="Calibri" w:eastAsia="Times New Roman" w:hAnsi="Calibri" w:cs="Times New Roman"/>
          <w:color w:val="000000" w:themeColor="text1"/>
          <w:sz w:val="24"/>
          <w:szCs w:val="24"/>
          <w:lang w:eastAsia="ru-RU"/>
        </w:rPr>
        <w:t>общественных обсуждений или публичных слушаний</w:t>
      </w:r>
      <w:r w:rsidRPr="00714038">
        <w:rPr>
          <w:rFonts w:ascii="Calibri" w:eastAsia="Times New Roman" w:hAnsi="Calibri" w:cs="Times New Roman"/>
          <w:sz w:val="24"/>
          <w:szCs w:val="24"/>
          <w:lang w:eastAsia="ru-RU"/>
        </w:rPr>
        <w:t>.</w:t>
      </w:r>
      <w:r w:rsidR="006B4DC9" w:rsidRPr="00714038">
        <w:rPr>
          <w:rFonts w:ascii="Calibri" w:eastAsia="Times New Roman" w:hAnsi="Calibri" w:cs="Times New Roman"/>
          <w:sz w:val="24"/>
          <w:szCs w:val="24"/>
          <w:lang w:eastAsia="ru-RU"/>
        </w:rPr>
        <w:t xml:space="preserve"> </w:t>
      </w:r>
    </w:p>
    <w:p w:rsidR="00E213A9"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4. </w:t>
      </w:r>
      <w:r w:rsidR="008A2F3B" w:rsidRPr="00714038">
        <w:rPr>
          <w:rFonts w:ascii="Calibri" w:eastAsia="Times New Roman" w:hAnsi="Calibri" w:cs="Times New Roman"/>
          <w:color w:val="000000" w:themeColor="text1"/>
          <w:sz w:val="24"/>
          <w:szCs w:val="24"/>
          <w:lang w:eastAsia="ru-RU"/>
        </w:rPr>
        <w:t xml:space="preserve">Общественные обсуждения или публичные слушания </w:t>
      </w:r>
      <w:r w:rsidRPr="00714038">
        <w:rPr>
          <w:rFonts w:ascii="Calibri" w:eastAsia="Times New Roman" w:hAnsi="Calibri" w:cs="Times New Roman"/>
          <w:sz w:val="24"/>
          <w:szCs w:val="24"/>
          <w:lang w:eastAsia="ru-RU"/>
        </w:rPr>
        <w:t xml:space="preserve">по проекту Правил проводятся комиссией по подготовке правил землепользования и застройки </w:t>
      </w:r>
      <w:r w:rsidR="00C66806">
        <w:rPr>
          <w:rFonts w:ascii="Calibri" w:eastAsia="Times New Roman" w:hAnsi="Calibri" w:cs="Times New Roman"/>
          <w:sz w:val="24"/>
          <w:szCs w:val="24"/>
          <w:lang w:eastAsia="ru-RU"/>
        </w:rPr>
        <w:t xml:space="preserve">сельских поселений </w:t>
      </w:r>
      <w:r w:rsidR="00BD7F65">
        <w:rPr>
          <w:rFonts w:ascii="Calibri" w:eastAsia="Times New Roman" w:hAnsi="Calibri" w:cs="Times New Roman"/>
          <w:sz w:val="24"/>
          <w:szCs w:val="24"/>
          <w:lang w:eastAsia="ru-RU"/>
        </w:rPr>
        <w:t>Песчанокопского района</w:t>
      </w:r>
      <w:r w:rsidRPr="00714038">
        <w:rPr>
          <w:rFonts w:ascii="Calibri" w:eastAsia="Times New Roman" w:hAnsi="Calibri" w:cs="Times New Roman"/>
          <w:sz w:val="24"/>
          <w:szCs w:val="24"/>
          <w:lang w:eastAsia="ru-RU"/>
        </w:rPr>
        <w:t xml:space="preserve"> (далее - комиссия).</w:t>
      </w:r>
    </w:p>
    <w:p w:rsidR="00E213A9"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5. В целях доведения до населения информации о содержании проекта Правил комиссия обеспечивает размещение проекта Правил на официальном </w:t>
      </w:r>
      <w:r w:rsidR="00BD058D">
        <w:rPr>
          <w:rFonts w:ascii="Calibri" w:eastAsia="Times New Roman" w:hAnsi="Calibri" w:cs="Times New Roman"/>
          <w:sz w:val="24"/>
          <w:szCs w:val="24"/>
          <w:lang w:eastAsia="ru-RU"/>
        </w:rPr>
        <w:t>сайте Песчанокопского района</w:t>
      </w:r>
      <w:r w:rsidR="00F2110D" w:rsidRPr="00714038">
        <w:rPr>
          <w:rFonts w:ascii="Calibri" w:eastAsia="Times New Roman" w:hAnsi="Calibri" w:cs="Times New Roman"/>
          <w:sz w:val="24"/>
          <w:szCs w:val="24"/>
          <w:lang w:eastAsia="ru-RU"/>
        </w:rPr>
        <w:t xml:space="preserve"> </w:t>
      </w:r>
      <w:r w:rsidRPr="00714038">
        <w:rPr>
          <w:rFonts w:ascii="Calibri" w:eastAsia="Times New Roman" w:hAnsi="Calibri" w:cs="Times New Roman"/>
          <w:sz w:val="24"/>
          <w:szCs w:val="24"/>
          <w:lang w:eastAsia="ru-RU"/>
        </w:rPr>
        <w:t>в сети Интернет, организует выставки, экспозиции демонстрационных материалов проекта Правил, выступления представителей органов местного самоуправления, разработчиков проекта Правил на собраниях жителей и общественных организаций, в печатных средствах массовой информации, по радио и телевидению.</w:t>
      </w:r>
    </w:p>
    <w:p w:rsidR="00E213A9" w:rsidRPr="00714038" w:rsidRDefault="00E213A9" w:rsidP="00A16F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6. Порядок проведения </w:t>
      </w:r>
      <w:r w:rsidR="008A2F3B"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714038">
        <w:rPr>
          <w:rFonts w:ascii="Calibri" w:eastAsia="Times New Roman" w:hAnsi="Calibri" w:cs="Times New Roman"/>
          <w:sz w:val="24"/>
          <w:szCs w:val="24"/>
          <w:lang w:eastAsia="ru-RU"/>
        </w:rPr>
        <w:t xml:space="preserve">определяется </w:t>
      </w:r>
      <w:r w:rsidR="00A16FA9" w:rsidRPr="00714038">
        <w:rPr>
          <w:rFonts w:ascii="Calibri" w:eastAsia="Times New Roman" w:hAnsi="Calibri" w:cs="Times New Roman"/>
          <w:sz w:val="24"/>
          <w:szCs w:val="24"/>
          <w:lang w:eastAsia="ru-RU"/>
        </w:rPr>
        <w:t xml:space="preserve">Положением о порядке проведения </w:t>
      </w:r>
      <w:r w:rsidR="008A2F3B"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00A16FA9" w:rsidRPr="00714038">
        <w:rPr>
          <w:rFonts w:ascii="Calibri" w:eastAsia="Times New Roman" w:hAnsi="Calibri" w:cs="Times New Roman"/>
          <w:sz w:val="24"/>
          <w:szCs w:val="24"/>
          <w:lang w:eastAsia="ru-RU"/>
        </w:rPr>
        <w:t xml:space="preserve">по проекту правил землепользования и застройки </w:t>
      </w:r>
      <w:r w:rsidR="007C647C">
        <w:rPr>
          <w:rFonts w:ascii="Calibri" w:eastAsia="Times New Roman" w:hAnsi="Calibri" w:cs="Times New Roman"/>
          <w:sz w:val="24"/>
          <w:szCs w:val="24"/>
          <w:lang w:eastAsia="ru-RU"/>
        </w:rPr>
        <w:t xml:space="preserve">Песчанокопского </w:t>
      </w:r>
      <w:r w:rsidR="00ED56B5">
        <w:rPr>
          <w:rFonts w:ascii="Calibri" w:eastAsia="Times New Roman" w:hAnsi="Calibri" w:cs="Times New Roman"/>
          <w:sz w:val="24"/>
          <w:szCs w:val="24"/>
          <w:lang w:eastAsia="ru-RU"/>
        </w:rPr>
        <w:t>района</w:t>
      </w:r>
      <w:r w:rsidR="00DB053F" w:rsidRPr="00714038">
        <w:rPr>
          <w:rFonts w:ascii="Calibri" w:eastAsia="Times New Roman" w:hAnsi="Calibri" w:cs="Times New Roman"/>
          <w:sz w:val="24"/>
          <w:szCs w:val="24"/>
          <w:lang w:eastAsia="ru-RU"/>
        </w:rPr>
        <w:t>.</w:t>
      </w:r>
      <w:r w:rsidR="00A16FA9" w:rsidRPr="00714038">
        <w:rPr>
          <w:rFonts w:ascii="Calibri" w:eastAsia="Times New Roman" w:hAnsi="Calibri" w:cs="Times New Roman"/>
          <w:sz w:val="24"/>
          <w:szCs w:val="24"/>
          <w:lang w:eastAsia="ru-RU"/>
        </w:rPr>
        <w:t xml:space="preserve"> </w:t>
      </w:r>
    </w:p>
    <w:p w:rsidR="00E213A9"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7. </w:t>
      </w:r>
      <w:r w:rsidR="008A2F3B" w:rsidRPr="00714038">
        <w:rPr>
          <w:rFonts w:ascii="Calibri" w:eastAsia="Times New Roman" w:hAnsi="Calibri" w:cs="Times New Roman"/>
          <w:color w:val="000000" w:themeColor="text1"/>
          <w:sz w:val="24"/>
          <w:szCs w:val="24"/>
          <w:lang w:eastAsia="ru-RU"/>
        </w:rPr>
        <w:t xml:space="preserve">Общественные обсуждения или публичные слушания </w:t>
      </w:r>
      <w:r w:rsidRPr="00714038">
        <w:rPr>
          <w:rFonts w:ascii="Calibri" w:eastAsia="Times New Roman" w:hAnsi="Calibri" w:cs="Times New Roman"/>
          <w:sz w:val="24"/>
          <w:szCs w:val="24"/>
          <w:lang w:eastAsia="ru-RU"/>
        </w:rPr>
        <w:t xml:space="preserve">по предложениям о внесении изменений в Правила проводятся в порядке, аналогичном </w:t>
      </w:r>
      <w:r w:rsidR="008A2F3B" w:rsidRPr="00714038">
        <w:rPr>
          <w:rFonts w:ascii="Calibri" w:eastAsia="Times New Roman" w:hAnsi="Calibri" w:cs="Times New Roman"/>
          <w:color w:val="000000" w:themeColor="text1"/>
          <w:sz w:val="24"/>
          <w:szCs w:val="24"/>
          <w:lang w:eastAsia="ru-RU"/>
        </w:rPr>
        <w:t xml:space="preserve">общественным обсуждениям или публичным слушаниям </w:t>
      </w:r>
      <w:r w:rsidRPr="00714038">
        <w:rPr>
          <w:rFonts w:ascii="Calibri" w:eastAsia="Times New Roman" w:hAnsi="Calibri" w:cs="Times New Roman"/>
          <w:sz w:val="24"/>
          <w:szCs w:val="24"/>
          <w:lang w:eastAsia="ru-RU"/>
        </w:rPr>
        <w:t>по самому проекту Правил.</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14038">
        <w:rPr>
          <w:rFonts w:ascii="Calibri" w:eastAsia="Times New Roman" w:hAnsi="Calibri" w:cs="Times New Roman"/>
          <w:sz w:val="24"/>
          <w:szCs w:val="24"/>
          <w:lang w:eastAsia="ru-RU"/>
        </w:rPr>
        <w:t xml:space="preserve">8.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008A2F3B" w:rsidRPr="00714038">
        <w:rPr>
          <w:rFonts w:ascii="Calibri" w:eastAsia="Times New Roman" w:hAnsi="Calibri" w:cs="Times New Roman"/>
          <w:color w:val="000000" w:themeColor="text1"/>
          <w:sz w:val="24"/>
          <w:szCs w:val="24"/>
          <w:lang w:eastAsia="ru-RU"/>
        </w:rPr>
        <w:t xml:space="preserve">общественные обсуждения или публичные слушания </w:t>
      </w:r>
      <w:r w:rsidRPr="00714038">
        <w:rPr>
          <w:rFonts w:ascii="Calibri" w:eastAsia="Times New Roman" w:hAnsi="Calibri" w:cs="Times New Roman"/>
          <w:sz w:val="24"/>
          <w:szCs w:val="24"/>
          <w:lang w:eastAsia="ru-RU"/>
        </w:rPr>
        <w:t xml:space="preserve">по внесению изменений в Правила проводятся в границах территориальной зоны, для которой установлен </w:t>
      </w:r>
      <w:r w:rsidRPr="00714038">
        <w:rPr>
          <w:rFonts w:ascii="Calibri" w:eastAsia="Times New Roman" w:hAnsi="Calibri" w:cs="Times New Roman"/>
          <w:color w:val="000000" w:themeColor="text1"/>
          <w:sz w:val="24"/>
          <w:szCs w:val="24"/>
          <w:lang w:eastAsia="ru-RU"/>
        </w:rPr>
        <w:t xml:space="preserve">такой градостроительный регламент. В этом случае срок проведения </w:t>
      </w:r>
      <w:r w:rsidR="008A2F3B" w:rsidRPr="00714038">
        <w:rPr>
          <w:rFonts w:ascii="Calibri" w:eastAsia="Times New Roman" w:hAnsi="Calibri" w:cs="Times New Roman"/>
          <w:color w:val="000000" w:themeColor="text1"/>
          <w:sz w:val="24"/>
          <w:szCs w:val="24"/>
          <w:lang w:eastAsia="ru-RU"/>
        </w:rPr>
        <w:t>общественных обсуждений или публичны</w:t>
      </w:r>
      <w:r w:rsidR="00B83683" w:rsidRPr="00714038">
        <w:rPr>
          <w:rFonts w:ascii="Calibri" w:eastAsia="Times New Roman" w:hAnsi="Calibri" w:cs="Times New Roman"/>
          <w:color w:val="000000" w:themeColor="text1"/>
          <w:sz w:val="24"/>
          <w:szCs w:val="24"/>
          <w:lang w:eastAsia="ru-RU"/>
        </w:rPr>
        <w:t xml:space="preserve">х </w:t>
      </w:r>
      <w:r w:rsidR="008A2F3B" w:rsidRPr="00714038">
        <w:rPr>
          <w:rFonts w:ascii="Calibri" w:eastAsia="Times New Roman" w:hAnsi="Calibri" w:cs="Times New Roman"/>
          <w:color w:val="000000" w:themeColor="text1"/>
          <w:sz w:val="24"/>
          <w:szCs w:val="24"/>
          <w:lang w:eastAsia="ru-RU"/>
        </w:rPr>
        <w:t>слушани</w:t>
      </w:r>
      <w:r w:rsidR="00B83683" w:rsidRPr="00714038">
        <w:rPr>
          <w:rFonts w:ascii="Calibri" w:eastAsia="Times New Roman" w:hAnsi="Calibri" w:cs="Times New Roman"/>
          <w:color w:val="000000" w:themeColor="text1"/>
          <w:sz w:val="24"/>
          <w:szCs w:val="24"/>
          <w:lang w:eastAsia="ru-RU"/>
        </w:rPr>
        <w:t>й</w:t>
      </w:r>
      <w:r w:rsidR="008A2F3B" w:rsidRPr="00714038">
        <w:rPr>
          <w:rFonts w:ascii="Calibri" w:eastAsia="Times New Roman" w:hAnsi="Calibri" w:cs="Times New Roman"/>
          <w:color w:val="000000" w:themeColor="text1"/>
          <w:sz w:val="24"/>
          <w:szCs w:val="24"/>
          <w:lang w:eastAsia="ru-RU"/>
        </w:rPr>
        <w:t xml:space="preserve"> </w:t>
      </w:r>
      <w:r w:rsidRPr="00714038">
        <w:rPr>
          <w:rFonts w:ascii="Calibri" w:eastAsia="Times New Roman" w:hAnsi="Calibri" w:cs="Times New Roman"/>
          <w:color w:val="000000" w:themeColor="text1"/>
          <w:sz w:val="24"/>
          <w:szCs w:val="24"/>
          <w:lang w:eastAsia="ru-RU"/>
        </w:rPr>
        <w:t>не может быть более чем один месяц.</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13A9" w:rsidRPr="00836F1D" w:rsidRDefault="00E213A9" w:rsidP="00836F1D">
      <w:pPr>
        <w:pStyle w:val="32"/>
      </w:pPr>
      <w:bookmarkStart w:id="30" w:name="_Toc32496400"/>
      <w:r w:rsidRPr="00681530">
        <w:t>Статья 1</w:t>
      </w:r>
      <w:r w:rsidR="00B43051" w:rsidRPr="003774A7">
        <w:t>4</w:t>
      </w:r>
      <w:r w:rsidRPr="00681530">
        <w:t xml:space="preserve">. Особенности </w:t>
      </w:r>
      <w:r w:rsidR="00B83683">
        <w:t xml:space="preserve">общественных обсуждений, публичных </w:t>
      </w:r>
      <w:r w:rsidRPr="00681530">
        <w:t xml:space="preserve"> слушаний по документации по планировке территории</w:t>
      </w:r>
      <w:bookmarkEnd w:id="30"/>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Проекты планировки территории и проекты межевания территории, до их утверждения подлежат рассмотрению на </w:t>
      </w:r>
      <w:r w:rsidR="00B83683">
        <w:rPr>
          <w:rFonts w:ascii="Calibri" w:eastAsia="Times New Roman" w:hAnsi="Calibri" w:cs="Times New Roman"/>
          <w:color w:val="000000" w:themeColor="text1"/>
          <w:sz w:val="24"/>
          <w:szCs w:val="24"/>
          <w:lang w:eastAsia="ru-RU"/>
        </w:rPr>
        <w:t>о</w:t>
      </w:r>
      <w:r w:rsidR="00B83683" w:rsidRPr="002267AE">
        <w:rPr>
          <w:rFonts w:ascii="Calibri" w:eastAsia="Times New Roman" w:hAnsi="Calibri" w:cs="Times New Roman"/>
          <w:color w:val="000000" w:themeColor="text1"/>
          <w:sz w:val="24"/>
          <w:szCs w:val="24"/>
          <w:lang w:eastAsia="ru-RU"/>
        </w:rPr>
        <w:t>бщественны</w:t>
      </w:r>
      <w:r w:rsidR="00B83683">
        <w:rPr>
          <w:rFonts w:ascii="Calibri" w:eastAsia="Times New Roman" w:hAnsi="Calibri" w:cs="Times New Roman"/>
          <w:color w:val="000000" w:themeColor="text1"/>
          <w:sz w:val="24"/>
          <w:szCs w:val="24"/>
          <w:lang w:eastAsia="ru-RU"/>
        </w:rPr>
        <w:t>х</w:t>
      </w:r>
      <w:r w:rsidR="00B83683" w:rsidRPr="002267AE">
        <w:rPr>
          <w:rFonts w:ascii="Calibri" w:eastAsia="Times New Roman" w:hAnsi="Calibri" w:cs="Times New Roman"/>
          <w:color w:val="000000" w:themeColor="text1"/>
          <w:sz w:val="24"/>
          <w:szCs w:val="24"/>
          <w:lang w:eastAsia="ru-RU"/>
        </w:rPr>
        <w:t xml:space="preserve"> обсуждени</w:t>
      </w:r>
      <w:r w:rsidR="00B83683">
        <w:rPr>
          <w:rFonts w:ascii="Calibri" w:eastAsia="Times New Roman" w:hAnsi="Calibri" w:cs="Times New Roman"/>
          <w:color w:val="000000" w:themeColor="text1"/>
          <w:sz w:val="24"/>
          <w:szCs w:val="24"/>
          <w:lang w:eastAsia="ru-RU"/>
        </w:rPr>
        <w:t>ях</w:t>
      </w:r>
      <w:r w:rsidR="00B83683" w:rsidRPr="002267AE">
        <w:rPr>
          <w:rFonts w:ascii="Calibri" w:eastAsia="Times New Roman" w:hAnsi="Calibri" w:cs="Times New Roman"/>
          <w:color w:val="000000" w:themeColor="text1"/>
          <w:sz w:val="24"/>
          <w:szCs w:val="24"/>
          <w:lang w:eastAsia="ru-RU"/>
        </w:rPr>
        <w:t xml:space="preserve"> или публичны</w:t>
      </w:r>
      <w:r w:rsidR="00B83683">
        <w:rPr>
          <w:rFonts w:ascii="Calibri" w:eastAsia="Times New Roman" w:hAnsi="Calibri" w:cs="Times New Roman"/>
          <w:color w:val="000000" w:themeColor="text1"/>
          <w:sz w:val="24"/>
          <w:szCs w:val="24"/>
          <w:lang w:eastAsia="ru-RU"/>
        </w:rPr>
        <w:t>х</w:t>
      </w:r>
      <w:r w:rsidR="00B83683" w:rsidRPr="002267AE">
        <w:rPr>
          <w:rFonts w:ascii="Calibri" w:eastAsia="Times New Roman" w:hAnsi="Calibri" w:cs="Times New Roman"/>
          <w:color w:val="000000" w:themeColor="text1"/>
          <w:sz w:val="24"/>
          <w:szCs w:val="24"/>
          <w:lang w:eastAsia="ru-RU"/>
        </w:rPr>
        <w:t xml:space="preserve"> слушани</w:t>
      </w:r>
      <w:r w:rsidR="00B83683">
        <w:rPr>
          <w:rFonts w:ascii="Calibri" w:eastAsia="Times New Roman" w:hAnsi="Calibri" w:cs="Times New Roman"/>
          <w:color w:val="000000" w:themeColor="text1"/>
          <w:sz w:val="24"/>
          <w:szCs w:val="24"/>
          <w:lang w:eastAsia="ru-RU"/>
        </w:rPr>
        <w:t>ях</w:t>
      </w:r>
      <w:r w:rsidR="00635C18" w:rsidRPr="00EF7160">
        <w:rPr>
          <w:rFonts w:ascii="Calibri" w:eastAsia="Times New Roman" w:hAnsi="Calibri" w:cs="Times New Roman"/>
          <w:color w:val="000000" w:themeColor="text1"/>
          <w:sz w:val="24"/>
          <w:szCs w:val="24"/>
          <w:lang w:eastAsia="ru-RU"/>
        </w:rPr>
        <w:t>, за исключением случаев, установленных действующим законодательством</w:t>
      </w:r>
      <w:r w:rsidRPr="00EF7160">
        <w:rPr>
          <w:rFonts w:ascii="Calibri" w:eastAsia="Times New Roman" w:hAnsi="Calibri" w:cs="Times New Roman"/>
          <w:color w:val="000000" w:themeColor="text1"/>
          <w:sz w:val="24"/>
          <w:szCs w:val="24"/>
          <w:lang w:eastAsia="ru-RU"/>
        </w:rPr>
        <w:t>.</w:t>
      </w:r>
    </w:p>
    <w:p w:rsidR="00E213A9" w:rsidRPr="00EF7160" w:rsidRDefault="00A44974"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w:t>
      </w:r>
      <w:r w:rsidR="00E213A9" w:rsidRPr="00EF7160">
        <w:rPr>
          <w:rFonts w:ascii="Calibri" w:eastAsia="Times New Roman" w:hAnsi="Calibri" w:cs="Times New Roman"/>
          <w:color w:val="000000" w:themeColor="text1"/>
          <w:sz w:val="24"/>
          <w:szCs w:val="24"/>
          <w:lang w:eastAsia="ru-RU"/>
        </w:rPr>
        <w:t xml:space="preserve">.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B83683">
        <w:rPr>
          <w:rFonts w:ascii="Calibri" w:eastAsia="Times New Roman" w:hAnsi="Calibri" w:cs="Times New Roman"/>
          <w:color w:val="000000" w:themeColor="text1"/>
          <w:sz w:val="24"/>
          <w:szCs w:val="24"/>
          <w:lang w:eastAsia="ru-RU"/>
        </w:rPr>
        <w:t xml:space="preserve">общественные обсуждения, </w:t>
      </w:r>
      <w:r w:rsidR="00E213A9" w:rsidRPr="00EF7160">
        <w:rPr>
          <w:rFonts w:ascii="Calibri" w:eastAsia="Times New Roman" w:hAnsi="Calibri" w:cs="Times New Roman"/>
          <w:color w:val="000000" w:themeColor="text1"/>
          <w:sz w:val="24"/>
          <w:szCs w:val="24"/>
          <w:lang w:eastAsia="ru-RU"/>
        </w:rPr>
        <w:t>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213A9" w:rsidRPr="00EF7160" w:rsidRDefault="00A44974"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E213A9" w:rsidRPr="00EF7160">
        <w:rPr>
          <w:rFonts w:ascii="Calibri" w:eastAsia="Times New Roman" w:hAnsi="Calibri" w:cs="Times New Roman"/>
          <w:color w:val="000000" w:themeColor="text1"/>
          <w:sz w:val="24"/>
          <w:szCs w:val="24"/>
          <w:lang w:eastAsia="ru-RU"/>
        </w:rPr>
        <w:t xml:space="preserve">. Протокол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по проекту планировки территории и проекту межевания территории, заключение о результатах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и подготовленную документацию по планировке территорий не позднее чем через пятнадцать дней со дня проведения </w:t>
      </w:r>
      <w:r w:rsidR="00B83683">
        <w:rPr>
          <w:rFonts w:ascii="Calibri" w:eastAsia="Times New Roman" w:hAnsi="Calibri" w:cs="Times New Roman"/>
          <w:color w:val="000000" w:themeColor="text1"/>
          <w:sz w:val="24"/>
          <w:szCs w:val="24"/>
          <w:lang w:eastAsia="ru-RU"/>
        </w:rPr>
        <w:lastRenderedPageBreak/>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направляются главе </w:t>
      </w:r>
      <w:r w:rsidR="00FF3821">
        <w:rPr>
          <w:rFonts w:ascii="Calibri" w:eastAsia="Times New Roman" w:hAnsi="Calibri" w:cs="Times New Roman"/>
          <w:color w:val="000000" w:themeColor="text1"/>
          <w:sz w:val="24"/>
          <w:szCs w:val="24"/>
          <w:lang w:eastAsia="ru-RU"/>
        </w:rPr>
        <w:t>Песчанокопского района</w:t>
      </w:r>
      <w:r w:rsidR="00E213A9" w:rsidRPr="00EF7160">
        <w:rPr>
          <w:rFonts w:ascii="Calibri" w:eastAsia="Times New Roman" w:hAnsi="Calibri" w:cs="Times New Roman"/>
          <w:color w:val="000000" w:themeColor="text1"/>
          <w:sz w:val="24"/>
          <w:szCs w:val="24"/>
          <w:lang w:eastAsia="ru-RU"/>
        </w:rPr>
        <w:t>.</w:t>
      </w:r>
    </w:p>
    <w:p w:rsidR="00E213A9" w:rsidRPr="000F6BF0" w:rsidRDefault="00A44974"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4</w:t>
      </w:r>
      <w:r w:rsidR="00E213A9" w:rsidRPr="00EF7160">
        <w:rPr>
          <w:rFonts w:ascii="Calibri" w:eastAsia="Times New Roman" w:hAnsi="Calibri" w:cs="Times New Roman"/>
          <w:color w:val="000000" w:themeColor="text1"/>
          <w:sz w:val="24"/>
          <w:szCs w:val="24"/>
          <w:lang w:eastAsia="ru-RU"/>
        </w:rPr>
        <w:t xml:space="preserve">. Глава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2E49C6">
        <w:rPr>
          <w:rFonts w:ascii="Calibri" w:eastAsia="Times New Roman" w:hAnsi="Calibri" w:cs="Times New Roman"/>
          <w:color w:val="000000" w:themeColor="text1"/>
          <w:sz w:val="24"/>
          <w:szCs w:val="24"/>
          <w:lang w:eastAsia="ru-RU"/>
        </w:rPr>
        <w:t>,</w:t>
      </w:r>
      <w:r w:rsidR="005C3A3A" w:rsidRPr="00EF7160">
        <w:rPr>
          <w:rFonts w:ascii="Calibri" w:eastAsia="Times New Roman" w:hAnsi="Calibri" w:cs="Times New Roman"/>
          <w:color w:val="000000" w:themeColor="text1"/>
          <w:sz w:val="24"/>
          <w:szCs w:val="24"/>
          <w:lang w:eastAsia="ru-RU"/>
        </w:rPr>
        <w:t xml:space="preserve"> </w:t>
      </w:r>
      <w:r w:rsidR="00E213A9" w:rsidRPr="00EF7160">
        <w:rPr>
          <w:rFonts w:ascii="Calibri" w:eastAsia="Times New Roman" w:hAnsi="Calibri" w:cs="Times New Roman"/>
          <w:color w:val="000000" w:themeColor="text1"/>
          <w:sz w:val="24"/>
          <w:szCs w:val="24"/>
          <w:lang w:eastAsia="ru-RU"/>
        </w:rPr>
        <w:t xml:space="preserve">с учетом протокола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по проекту планировки территории и проекту межевания территории и заключения о результатах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публичных слушаний</w:t>
      </w:r>
      <w:r w:rsidR="002E49C6">
        <w:rPr>
          <w:rFonts w:ascii="Calibri" w:eastAsia="Times New Roman" w:hAnsi="Calibri" w:cs="Times New Roman"/>
          <w:color w:val="000000" w:themeColor="text1"/>
          <w:sz w:val="24"/>
          <w:szCs w:val="24"/>
          <w:lang w:eastAsia="ru-RU"/>
        </w:rPr>
        <w:t>,</w:t>
      </w:r>
      <w:r w:rsidR="00E213A9" w:rsidRPr="00EF7160">
        <w:rPr>
          <w:rFonts w:ascii="Calibri" w:eastAsia="Times New Roman" w:hAnsi="Calibri" w:cs="Times New Roman"/>
          <w:color w:val="000000" w:themeColor="text1"/>
          <w:sz w:val="24"/>
          <w:szCs w:val="24"/>
          <w:lang w:eastAsia="ru-RU"/>
        </w:rPr>
        <w:t xml:space="preserve"> принимает решение об утверждении документации по планировке </w:t>
      </w:r>
      <w:r w:rsidR="00E213A9" w:rsidRPr="000F6BF0">
        <w:rPr>
          <w:rFonts w:ascii="Calibri" w:eastAsia="Times New Roman" w:hAnsi="Calibri" w:cs="Times New Roman"/>
          <w:sz w:val="24"/>
          <w:szCs w:val="24"/>
          <w:lang w:eastAsia="ru-RU"/>
        </w:rPr>
        <w:t>территории или об отклонении такой документации и о направлении ее на доработку с учетом указанных протокола и заключения.</w:t>
      </w:r>
    </w:p>
    <w:p w:rsidR="00276FA4" w:rsidRDefault="00276FA4"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 xml:space="preserve">5. Порядок проведения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Pr="000F6BF0">
        <w:rPr>
          <w:rFonts w:ascii="Calibri" w:eastAsia="Times New Roman" w:hAnsi="Calibri" w:cs="Times New Roman"/>
          <w:sz w:val="24"/>
          <w:szCs w:val="24"/>
          <w:lang w:eastAsia="ru-RU"/>
        </w:rPr>
        <w:t xml:space="preserve">публичных слушаний </w:t>
      </w:r>
      <w:r w:rsidRPr="0030516F">
        <w:rPr>
          <w:rFonts w:ascii="Calibri" w:eastAsia="Times New Roman" w:hAnsi="Calibri" w:cs="Times New Roman"/>
          <w:color w:val="000000" w:themeColor="text1"/>
          <w:sz w:val="24"/>
          <w:szCs w:val="24"/>
          <w:lang w:eastAsia="ru-RU"/>
        </w:rPr>
        <w:t xml:space="preserve">определяется </w:t>
      </w:r>
      <w:r w:rsidR="000356AB" w:rsidRPr="0030516F">
        <w:rPr>
          <w:rFonts w:ascii="Calibri" w:eastAsia="Times New Roman" w:hAnsi="Calibri" w:cs="Times New Roman"/>
          <w:color w:val="000000" w:themeColor="text1"/>
          <w:sz w:val="24"/>
          <w:szCs w:val="24"/>
          <w:lang w:eastAsia="ru-RU"/>
        </w:rPr>
        <w:t xml:space="preserve">Положением </w:t>
      </w:r>
      <w:r w:rsidR="0030516F">
        <w:rPr>
          <w:rFonts w:ascii="Calibri" w:eastAsia="Times New Roman" w:hAnsi="Calibri" w:cs="Times New Roman"/>
          <w:color w:val="000000" w:themeColor="text1"/>
          <w:sz w:val="24"/>
          <w:szCs w:val="24"/>
          <w:lang w:eastAsia="ru-RU"/>
        </w:rPr>
        <w:t>«О</w:t>
      </w:r>
      <w:r w:rsidR="0030516F" w:rsidRPr="0030516F">
        <w:rPr>
          <w:rFonts w:ascii="Calibri" w:eastAsia="Times New Roman" w:hAnsi="Calibri" w:cs="Times New Roman"/>
          <w:color w:val="000000" w:themeColor="text1"/>
          <w:sz w:val="24"/>
          <w:szCs w:val="24"/>
          <w:lang w:eastAsia="ru-RU"/>
        </w:rPr>
        <w:t xml:space="preserve"> публичных слушаниях, общественных обсуждениях на территории муниципального образования «Песчанокопский район»</w:t>
      </w:r>
      <w:r w:rsidR="00DB053F" w:rsidRPr="0030516F">
        <w:rPr>
          <w:rFonts w:ascii="Calibri" w:eastAsia="Times New Roman" w:hAnsi="Calibri" w:cs="Times New Roman"/>
          <w:color w:val="000000" w:themeColor="text1"/>
          <w:sz w:val="24"/>
          <w:szCs w:val="24"/>
          <w:lang w:eastAsia="ru-RU"/>
        </w:rPr>
        <w:t>.</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C797B" w:rsidRPr="00836F1D" w:rsidRDefault="00E213A9" w:rsidP="00836F1D">
      <w:pPr>
        <w:pStyle w:val="32"/>
      </w:pPr>
      <w:bookmarkStart w:id="31" w:name="_Toc32496401"/>
      <w:r w:rsidRPr="00681530">
        <w:t>Статья 1</w:t>
      </w:r>
      <w:r w:rsidR="00B43051" w:rsidRPr="003774A7">
        <w:t>5</w:t>
      </w:r>
      <w:r w:rsidRPr="00681530">
        <w:t>. Особенности</w:t>
      </w:r>
      <w:r w:rsidR="00D412C7">
        <w:t xml:space="preserve"> </w:t>
      </w:r>
      <w:r w:rsidR="00B83683">
        <w:t>общественных обсуждений,</w:t>
      </w:r>
      <w:r w:rsidRPr="00681530">
        <w:t xml:space="preserve">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и предоставлении разрешений на отклонения от предельных параметров разрешенного строительства</w:t>
      </w:r>
      <w:bookmarkEnd w:id="31"/>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Участниками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Pr="00EF7160">
        <w:rPr>
          <w:rFonts w:ascii="Calibri" w:eastAsia="Times New Roman" w:hAnsi="Calibri" w:cs="Times New Roman"/>
          <w:color w:val="000000" w:themeColor="text1"/>
          <w:sz w:val="24"/>
          <w:szCs w:val="24"/>
          <w:lang w:eastAsia="ru-RU"/>
        </w:rPr>
        <w:t>публичных слушаний по предоставлению разрешений на условно разрешенные виды использования недвижимости являются:</w:t>
      </w:r>
    </w:p>
    <w:p w:rsidR="00EC797B"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00EC797B" w:rsidRPr="00EF7160">
        <w:rPr>
          <w:rFonts w:ascii="Calibri" w:eastAsia="Times New Roman" w:hAnsi="Calibri" w:cs="Times New Roman"/>
          <w:color w:val="000000" w:themeColor="text1"/>
          <w:sz w:val="24"/>
          <w:szCs w:val="24"/>
          <w:lang w:eastAsia="ru-RU"/>
        </w:rPr>
        <w:t>граждане, проживающие в пределах территориальной зоны, в границах которой расположен земельный участок, в отношении которого запрашивается разрешение на условно разрешённый вид использования земельного участка или объекта капитального строительства;</w:t>
      </w:r>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E213A9" w:rsidRPr="00EF7160">
        <w:rPr>
          <w:rFonts w:ascii="Calibri" w:eastAsia="Times New Roman" w:hAnsi="Calibri" w:cs="Times New Roman"/>
          <w:color w:val="000000" w:themeColor="text1"/>
          <w:sz w:val="24"/>
          <w:szCs w:val="24"/>
          <w:lang w:eastAsia="ru-RU"/>
        </w:rPr>
        <w:t>правообладатели земельных участков, имеющих общие границы с земельным участком, применительно к которому запрашивается разрешение;</w:t>
      </w:r>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r w:rsidR="00E213A9" w:rsidRPr="00EF7160">
        <w:rPr>
          <w:rFonts w:ascii="Calibri" w:eastAsia="Times New Roman" w:hAnsi="Calibri" w:cs="Times New Roman"/>
          <w:color w:val="000000" w:themeColor="text1"/>
          <w:sz w:val="24"/>
          <w:szCs w:val="24"/>
          <w:lang w:eastAsia="ru-RU"/>
        </w:rPr>
        <w:t>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r w:rsidR="00E213A9" w:rsidRPr="00EF7160">
        <w:rPr>
          <w:rFonts w:ascii="Calibri" w:eastAsia="Times New Roman" w:hAnsi="Calibri" w:cs="Times New Roman"/>
          <w:color w:val="000000" w:themeColor="text1"/>
          <w:sz w:val="24"/>
          <w:szCs w:val="24"/>
          <w:lang w:eastAsia="ru-RU"/>
        </w:rPr>
        <w:t>правообладатели помещений, являющихся частью объекта капитального строительства, применительно к которому запрашивается разрешение;</w:t>
      </w:r>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w:t>
      </w:r>
      <w:r w:rsidR="00E213A9" w:rsidRPr="00EF7160">
        <w:rPr>
          <w:rFonts w:ascii="Calibri" w:eastAsia="Times New Roman" w:hAnsi="Calibri" w:cs="Times New Roman"/>
          <w:color w:val="000000" w:themeColor="text1"/>
          <w:sz w:val="24"/>
          <w:szCs w:val="24"/>
          <w:lang w:eastAsia="ru-RU"/>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 правообладатели земельных участков и объектов капитального строительства, подверженных риску такого негативного воздействия.</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Участниками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Pr="00EF7160">
        <w:rPr>
          <w:rFonts w:ascii="Calibri" w:eastAsia="Times New Roman" w:hAnsi="Calibri" w:cs="Times New Roman"/>
          <w:color w:val="000000" w:themeColor="text1"/>
          <w:sz w:val="24"/>
          <w:szCs w:val="24"/>
          <w:lang w:eastAsia="ru-RU"/>
        </w:rPr>
        <w:t>публичных слушаний по предоставлению разрешений на отклонения от предельных параметров разрешенного строительства являются:</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граждане, проживающие в пределах территориальной зоны, в границах которой расположен земельный участок, в отношении которого запрашивается разрешение на отклонения от предельных параметров разрешённого строительства;</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правообладатели земельных участков, имеющих общие границы с земельным участком, применительно к которому запрашивается разрешение;</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3)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правообладатели помещений, являющихся частью объекта капитального строительства, применительно к которому запрашивается разрешение.</w:t>
      </w:r>
    </w:p>
    <w:p w:rsidR="00B43051" w:rsidRPr="00EF7160" w:rsidRDefault="00C36B46"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B43051" w:rsidRPr="00EF7160">
        <w:rPr>
          <w:rFonts w:ascii="Calibri" w:eastAsia="Times New Roman" w:hAnsi="Calibri" w:cs="Times New Roman"/>
          <w:color w:val="000000" w:themeColor="text1"/>
          <w:sz w:val="24"/>
          <w:szCs w:val="24"/>
          <w:lang w:eastAsia="ru-RU"/>
        </w:rPr>
        <w:t xml:space="preserve">. Участники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B43051" w:rsidRPr="00EF7160">
        <w:rPr>
          <w:rFonts w:ascii="Calibri" w:eastAsia="Times New Roman" w:hAnsi="Calibri" w:cs="Times New Roman"/>
          <w:color w:val="000000" w:themeColor="text1"/>
          <w:sz w:val="24"/>
          <w:szCs w:val="24"/>
          <w:lang w:eastAsia="ru-RU"/>
        </w:rPr>
        <w:t xml:space="preserve">публичных слушаний по вопросу о предоставлении разрешения на условно разрешенный вид использования и разрешений на отклонения от предельных параметров разрешённого строительства вправе представить в Комиссию свои предложения и замечания, касающиеся указанных вопросов, для включения их в протокол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B43051" w:rsidRPr="00EF7160">
        <w:rPr>
          <w:rFonts w:ascii="Calibri" w:eastAsia="Times New Roman" w:hAnsi="Calibri" w:cs="Times New Roman"/>
          <w:color w:val="000000" w:themeColor="text1"/>
          <w:sz w:val="24"/>
          <w:szCs w:val="24"/>
          <w:lang w:eastAsia="ru-RU"/>
        </w:rPr>
        <w:t>публичных слушаний.</w:t>
      </w:r>
    </w:p>
    <w:p w:rsidR="00C402E9" w:rsidRPr="00EF7160" w:rsidRDefault="00C402E9" w:rsidP="00FA429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br w:type="page"/>
      </w:r>
    </w:p>
    <w:p w:rsidR="00740602" w:rsidRPr="00681530" w:rsidRDefault="00740602" w:rsidP="00740602">
      <w:pPr>
        <w:pStyle w:val="22"/>
        <w:spacing w:before="240" w:after="240"/>
      </w:pPr>
      <w:bookmarkStart w:id="32" w:name="_Toc32496402"/>
      <w:r w:rsidRPr="00681530">
        <w:lastRenderedPageBreak/>
        <w:t>Глава 5. Карта градостроительного зонирования</w:t>
      </w:r>
      <w:bookmarkEnd w:id="32"/>
    </w:p>
    <w:p w:rsidR="00740602" w:rsidRPr="00836F1D" w:rsidRDefault="00740602" w:rsidP="00836F1D">
      <w:pPr>
        <w:pStyle w:val="32"/>
      </w:pPr>
      <w:bookmarkStart w:id="33" w:name="_Toc32496403"/>
      <w:r w:rsidRPr="00681530">
        <w:t>Статья 1</w:t>
      </w:r>
      <w:r w:rsidR="00A358F8" w:rsidRPr="00681530">
        <w:t>6</w:t>
      </w:r>
      <w:r w:rsidRPr="00681530">
        <w:t>. Состав и содержание карты градостроительного зонирования</w:t>
      </w:r>
      <w:bookmarkEnd w:id="33"/>
    </w:p>
    <w:p w:rsidR="00FB12B1" w:rsidRPr="005C5AB8" w:rsidRDefault="00FB12B1" w:rsidP="005C5AB8">
      <w:pPr>
        <w:pStyle w:val="affffffd"/>
        <w:tabs>
          <w:tab w:val="left" w:pos="0"/>
        </w:tabs>
        <w:suppressAutoHyphens/>
        <w:ind w:right="-284" w:firstLine="851"/>
      </w:pPr>
      <w:r w:rsidRPr="00EF7160">
        <w:rPr>
          <w:rFonts w:ascii="Calibri" w:hAnsi="Calibri"/>
          <w:color w:val="000000" w:themeColor="text1"/>
          <w:sz w:val="24"/>
          <w:lang w:eastAsia="ru-RU"/>
        </w:rPr>
        <w:t>1. Картой градостроительного зонирования в составе Правил является графическое отображение границ территориальных зон,</w:t>
      </w:r>
      <w:r w:rsidR="003C6EBC">
        <w:rPr>
          <w:rFonts w:ascii="Calibri" w:hAnsi="Calibri"/>
          <w:color w:val="000000" w:themeColor="text1"/>
          <w:sz w:val="24"/>
          <w:lang w:eastAsia="ru-RU"/>
        </w:rPr>
        <w:t xml:space="preserve"> территорий, градостроительный регламент на которые не распространяется,</w:t>
      </w:r>
      <w:r w:rsidRPr="00EF7160">
        <w:rPr>
          <w:rFonts w:ascii="Calibri" w:hAnsi="Calibri"/>
          <w:color w:val="000000" w:themeColor="text1"/>
          <w:sz w:val="24"/>
          <w:lang w:eastAsia="ru-RU"/>
        </w:rPr>
        <w:t xml:space="preserve"> </w:t>
      </w:r>
      <w:r w:rsidR="005C5AB8" w:rsidRPr="005C5AB8">
        <w:rPr>
          <w:rFonts w:ascii="Calibri" w:hAnsi="Calibri"/>
          <w:color w:val="000000" w:themeColor="text1"/>
          <w:sz w:val="24"/>
          <w:lang w:eastAsia="ru-RU"/>
        </w:rPr>
        <w:t xml:space="preserve">участков градостроительного зонирования, границ зон с особыми условиями использования территории, границ </w:t>
      </w:r>
      <w:r w:rsidR="003C6EBC">
        <w:rPr>
          <w:rFonts w:ascii="Calibri" w:hAnsi="Calibri"/>
          <w:color w:val="000000" w:themeColor="text1"/>
          <w:sz w:val="24"/>
          <w:lang w:eastAsia="ru-RU"/>
        </w:rPr>
        <w:t>особо охраняемых природных территорий</w:t>
      </w:r>
      <w:r w:rsidR="005C5AB8" w:rsidRPr="005C5AB8">
        <w:rPr>
          <w:rFonts w:ascii="Calibri" w:hAnsi="Calibri"/>
          <w:color w:val="000000" w:themeColor="text1"/>
          <w:sz w:val="24"/>
          <w:lang w:eastAsia="ru-RU"/>
        </w:rPr>
        <w:t>.</w:t>
      </w:r>
    </w:p>
    <w:p w:rsidR="00FB12B1" w:rsidRPr="00EF7160" w:rsidRDefault="00FB12B1" w:rsidP="005C5AB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Карта градостроительного зонирования</w:t>
      </w:r>
      <w:r w:rsidR="005C5AB8">
        <w:rPr>
          <w:rFonts w:ascii="Calibri" w:eastAsia="Times New Roman" w:hAnsi="Calibri" w:cs="Times New Roman"/>
          <w:color w:val="000000" w:themeColor="text1"/>
          <w:sz w:val="24"/>
          <w:szCs w:val="24"/>
          <w:lang w:eastAsia="ru-RU"/>
        </w:rPr>
        <w:t xml:space="preserve">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9D2ADC">
        <w:rPr>
          <w:rFonts w:ascii="Calibri" w:eastAsia="Times New Roman" w:hAnsi="Calibri" w:cs="Times New Roman"/>
          <w:color w:val="000000" w:themeColor="text1"/>
          <w:sz w:val="24"/>
          <w:szCs w:val="24"/>
          <w:lang w:eastAsia="ru-RU"/>
        </w:rPr>
        <w:t xml:space="preserve"> </w:t>
      </w:r>
      <w:r w:rsidR="00116736">
        <w:rPr>
          <w:rFonts w:ascii="Calibri" w:eastAsia="Times New Roman" w:hAnsi="Calibri" w:cs="Times New Roman"/>
          <w:color w:val="000000" w:themeColor="text1"/>
          <w:sz w:val="24"/>
          <w:szCs w:val="24"/>
          <w:lang w:eastAsia="ru-RU"/>
        </w:rPr>
        <w:t xml:space="preserve">выполнена </w:t>
      </w:r>
      <w:r w:rsidR="00F04378">
        <w:rPr>
          <w:rFonts w:ascii="Calibri" w:eastAsia="Times New Roman" w:hAnsi="Calibri" w:cs="Times New Roman"/>
          <w:color w:val="000000" w:themeColor="text1"/>
          <w:sz w:val="24"/>
          <w:szCs w:val="24"/>
          <w:lang w:eastAsia="ru-RU"/>
        </w:rPr>
        <w:t>в масштабе 1:5000 на отдельные фрагменты (населенные пункты)</w:t>
      </w:r>
      <w:r w:rsidR="00650805">
        <w:rPr>
          <w:rFonts w:ascii="Calibri" w:eastAsia="Times New Roman" w:hAnsi="Calibri" w:cs="Times New Roman"/>
          <w:color w:val="000000" w:themeColor="text1"/>
          <w:sz w:val="24"/>
          <w:szCs w:val="24"/>
          <w:lang w:eastAsia="ru-RU"/>
        </w:rPr>
        <w:t>.</w:t>
      </w:r>
    </w:p>
    <w:p w:rsidR="00FB12B1" w:rsidRDefault="00310302" w:rsidP="0005670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3</w:t>
      </w:r>
      <w:r w:rsidR="00FB12B1" w:rsidRPr="00EF7160">
        <w:rPr>
          <w:rFonts w:ascii="Calibri" w:eastAsia="Times New Roman" w:hAnsi="Calibri" w:cs="Times New Roman"/>
          <w:color w:val="000000" w:themeColor="text1"/>
          <w:sz w:val="24"/>
          <w:szCs w:val="24"/>
          <w:lang w:eastAsia="ru-RU"/>
        </w:rPr>
        <w:t xml:space="preserve">. На карте градостроительного зонирования в справочном порядке отображается информация, необходимая для </w:t>
      </w:r>
      <w:r w:rsidR="00FB12B1" w:rsidRPr="00681530">
        <w:rPr>
          <w:rFonts w:ascii="Calibri" w:eastAsia="Times New Roman" w:hAnsi="Calibri" w:cs="Times New Roman"/>
          <w:sz w:val="24"/>
          <w:szCs w:val="24"/>
          <w:lang w:eastAsia="ru-RU"/>
        </w:rPr>
        <w:t xml:space="preserve">полноценного восприятия правил землепользования и застройки – границы гидрографических объектов, сложившейся застройки, отдельные существующие объекты капитального строительства, названия улиц, иные объекты. </w:t>
      </w:r>
    </w:p>
    <w:p w:rsidR="00740602" w:rsidRPr="00EF7160" w:rsidRDefault="00740602" w:rsidP="0074060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740602" w:rsidRPr="00836F1D" w:rsidRDefault="00740602" w:rsidP="00836F1D">
      <w:pPr>
        <w:pStyle w:val="32"/>
      </w:pPr>
      <w:bookmarkStart w:id="34" w:name="_Toc32496404"/>
      <w:r w:rsidRPr="00681530">
        <w:t>Статья 1</w:t>
      </w:r>
      <w:r w:rsidR="00A358F8" w:rsidRPr="00681530">
        <w:t>7</w:t>
      </w:r>
      <w:r w:rsidRPr="00681530">
        <w:t xml:space="preserve">. Территориальные зоны, </w:t>
      </w:r>
      <w:r w:rsidR="00C32467" w:rsidRPr="00681530">
        <w:t>установленные</w:t>
      </w:r>
      <w:r w:rsidRPr="00681530">
        <w:t xml:space="preserve"> </w:t>
      </w:r>
      <w:r w:rsidR="00F86148" w:rsidRPr="00681530">
        <w:t>на территории</w:t>
      </w:r>
      <w:r w:rsidRPr="00681530">
        <w:t xml:space="preserve"> </w:t>
      </w:r>
      <w:r w:rsidR="00027BCF">
        <w:t>Развильненского сельского</w:t>
      </w:r>
      <w:r w:rsidR="007C647C">
        <w:t xml:space="preserve"> поселения</w:t>
      </w:r>
      <w:r w:rsidR="00424952">
        <w:t xml:space="preserve"> </w:t>
      </w:r>
      <w:r w:rsidR="007C647C">
        <w:t>Песчанокопского района</w:t>
      </w:r>
      <w:bookmarkEnd w:id="34"/>
    </w:p>
    <w:p w:rsidR="00F86148" w:rsidRPr="00AE0F01" w:rsidRDefault="006D2BE9" w:rsidP="0074060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E0F01">
        <w:rPr>
          <w:rFonts w:ascii="Calibri" w:eastAsia="Times New Roman" w:hAnsi="Calibri" w:cs="Times New Roman"/>
          <w:color w:val="000000" w:themeColor="text1"/>
          <w:sz w:val="24"/>
          <w:szCs w:val="24"/>
          <w:lang w:eastAsia="ru-RU"/>
        </w:rPr>
        <w:t xml:space="preserve">1. </w:t>
      </w:r>
      <w:r w:rsidR="00F86148" w:rsidRPr="00AE0F01">
        <w:rPr>
          <w:rFonts w:ascii="Calibri" w:eastAsia="Times New Roman" w:hAnsi="Calibri" w:cs="Times New Roman"/>
          <w:color w:val="000000" w:themeColor="text1"/>
          <w:sz w:val="24"/>
          <w:szCs w:val="24"/>
          <w:lang w:eastAsia="ru-RU"/>
        </w:rPr>
        <w:t xml:space="preserve">На территории </w:t>
      </w:r>
      <w:r w:rsidR="00027BCF">
        <w:rPr>
          <w:rFonts w:ascii="Calibri" w:eastAsia="Times New Roman" w:hAnsi="Calibri" w:cs="Times New Roman"/>
          <w:color w:val="000000" w:themeColor="text1"/>
          <w:sz w:val="24"/>
          <w:szCs w:val="24"/>
          <w:lang w:eastAsia="ru-RU"/>
        </w:rPr>
        <w:t>Развильненского сельского</w:t>
      </w:r>
      <w:r w:rsidR="007C647C" w:rsidRPr="00AE0F01">
        <w:rPr>
          <w:rFonts w:ascii="Calibri" w:eastAsia="Times New Roman" w:hAnsi="Calibri" w:cs="Times New Roman"/>
          <w:color w:val="000000" w:themeColor="text1"/>
          <w:sz w:val="24"/>
          <w:szCs w:val="24"/>
          <w:lang w:eastAsia="ru-RU"/>
        </w:rPr>
        <w:t xml:space="preserve"> поселения</w:t>
      </w:r>
      <w:r w:rsidR="00424952" w:rsidRPr="00AE0F01">
        <w:rPr>
          <w:rFonts w:ascii="Calibri" w:eastAsia="Times New Roman" w:hAnsi="Calibri" w:cs="Times New Roman"/>
          <w:color w:val="000000" w:themeColor="text1"/>
          <w:sz w:val="24"/>
          <w:szCs w:val="24"/>
          <w:lang w:eastAsia="ru-RU"/>
        </w:rPr>
        <w:t xml:space="preserve"> </w:t>
      </w:r>
      <w:r w:rsidR="007C647C" w:rsidRPr="00AE0F01">
        <w:rPr>
          <w:rFonts w:ascii="Calibri" w:eastAsia="Times New Roman" w:hAnsi="Calibri" w:cs="Times New Roman"/>
          <w:color w:val="000000" w:themeColor="text1"/>
          <w:sz w:val="24"/>
          <w:szCs w:val="24"/>
          <w:lang w:eastAsia="ru-RU"/>
        </w:rPr>
        <w:t>Песчанокопского района</w:t>
      </w:r>
      <w:r w:rsidR="0079045A" w:rsidRPr="00AE0F01">
        <w:rPr>
          <w:rFonts w:ascii="Calibri" w:eastAsia="Times New Roman" w:hAnsi="Calibri" w:cs="Times New Roman"/>
          <w:color w:val="000000" w:themeColor="text1"/>
          <w:sz w:val="24"/>
          <w:szCs w:val="24"/>
          <w:lang w:eastAsia="ru-RU"/>
        </w:rPr>
        <w:t xml:space="preserve"> </w:t>
      </w:r>
      <w:r w:rsidR="00F86148" w:rsidRPr="00AE0F01">
        <w:rPr>
          <w:rFonts w:ascii="Calibri" w:eastAsia="Times New Roman" w:hAnsi="Calibri" w:cs="Times New Roman"/>
          <w:color w:val="000000" w:themeColor="text1"/>
          <w:sz w:val="24"/>
          <w:szCs w:val="24"/>
          <w:lang w:eastAsia="ru-RU"/>
        </w:rPr>
        <w:t>настоящими Правилами установлены следующие территориальные зоны:</w:t>
      </w:r>
    </w:p>
    <w:p w:rsidR="00F224D1" w:rsidRPr="00F224D1" w:rsidRDefault="006D2BE9" w:rsidP="00F224D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00F224D1">
        <w:rPr>
          <w:rFonts w:ascii="Arial" w:eastAsia="Times New Roman" w:hAnsi="Arial" w:cs="Arial"/>
          <w:b/>
          <w:sz w:val="24"/>
          <w:szCs w:val="24"/>
          <w:lang w:eastAsia="ru-RU"/>
        </w:rPr>
        <w:t>Ж</w:t>
      </w:r>
      <w:r w:rsidR="008B3E2E" w:rsidRPr="009B2060">
        <w:rPr>
          <w:rFonts w:ascii="Arial" w:eastAsia="Times New Roman" w:hAnsi="Arial" w:cs="Arial"/>
          <w:b/>
          <w:sz w:val="24"/>
          <w:szCs w:val="24"/>
          <w:lang w:eastAsia="ru-RU"/>
        </w:rPr>
        <w:t xml:space="preserve">1 – </w:t>
      </w:r>
      <w:r w:rsidR="0000037C" w:rsidRPr="000F094A">
        <w:rPr>
          <w:rFonts w:ascii="Arial" w:eastAsia="Times New Roman" w:hAnsi="Arial" w:cs="Arial"/>
          <w:b/>
          <w:sz w:val="24"/>
          <w:szCs w:val="24"/>
          <w:lang w:eastAsia="ru-RU"/>
        </w:rPr>
        <w:t xml:space="preserve">Зона </w:t>
      </w:r>
      <w:r w:rsidR="0000037C">
        <w:rPr>
          <w:rFonts w:ascii="Arial" w:eastAsia="Times New Roman" w:hAnsi="Arial" w:cs="Arial"/>
          <w:b/>
          <w:sz w:val="24"/>
          <w:szCs w:val="24"/>
          <w:lang w:eastAsia="ru-RU"/>
        </w:rPr>
        <w:t xml:space="preserve">застройки </w:t>
      </w:r>
      <w:r w:rsidR="0000037C" w:rsidRPr="000F094A">
        <w:rPr>
          <w:rFonts w:ascii="Arial" w:eastAsia="Times New Roman" w:hAnsi="Arial" w:cs="Arial"/>
          <w:b/>
          <w:sz w:val="24"/>
          <w:szCs w:val="24"/>
          <w:lang w:eastAsia="ru-RU"/>
        </w:rPr>
        <w:t>м</w:t>
      </w:r>
      <w:r w:rsidR="00AE0F01">
        <w:rPr>
          <w:rFonts w:ascii="Arial" w:eastAsia="Times New Roman" w:hAnsi="Arial" w:cs="Arial"/>
          <w:b/>
          <w:sz w:val="24"/>
          <w:szCs w:val="24"/>
          <w:lang w:eastAsia="ru-RU"/>
        </w:rPr>
        <w:t>алоэтажными</w:t>
      </w:r>
      <w:r w:rsidR="0000037C" w:rsidRPr="000F094A">
        <w:rPr>
          <w:rFonts w:ascii="Arial" w:eastAsia="Times New Roman" w:hAnsi="Arial" w:cs="Arial"/>
          <w:b/>
          <w:sz w:val="24"/>
          <w:szCs w:val="24"/>
          <w:lang w:eastAsia="ru-RU"/>
        </w:rPr>
        <w:t xml:space="preserve"> жил</w:t>
      </w:r>
      <w:r w:rsidR="0000037C">
        <w:rPr>
          <w:rFonts w:ascii="Arial" w:eastAsia="Times New Roman" w:hAnsi="Arial" w:cs="Arial"/>
          <w:b/>
          <w:sz w:val="24"/>
          <w:szCs w:val="24"/>
          <w:lang w:eastAsia="ru-RU"/>
        </w:rPr>
        <w:t>ыми домами</w:t>
      </w:r>
      <w:r w:rsidR="00AE0F01">
        <w:rPr>
          <w:rFonts w:ascii="Arial" w:eastAsia="Times New Roman" w:hAnsi="Arial" w:cs="Arial"/>
          <w:b/>
          <w:sz w:val="24"/>
          <w:szCs w:val="24"/>
          <w:lang w:eastAsia="ru-RU"/>
        </w:rPr>
        <w:t xml:space="preserve"> в 1-3 этажа</w:t>
      </w:r>
      <w:r w:rsidR="00136795">
        <w:rPr>
          <w:rFonts w:ascii="Calibri" w:eastAsia="Times New Roman" w:hAnsi="Calibri" w:cs="Times New Roman"/>
          <w:color w:val="000000" w:themeColor="text1"/>
          <w:sz w:val="24"/>
          <w:szCs w:val="24"/>
          <w:lang w:eastAsia="ru-RU"/>
        </w:rPr>
        <w:t xml:space="preserve"> </w:t>
      </w:r>
      <w:r w:rsidR="00846357">
        <w:rPr>
          <w:rFonts w:ascii="Calibri" w:eastAsia="Times New Roman" w:hAnsi="Calibri" w:cs="Times New Roman"/>
          <w:color w:val="000000" w:themeColor="text1"/>
          <w:sz w:val="24"/>
          <w:szCs w:val="24"/>
          <w:lang w:eastAsia="ru-RU"/>
        </w:rPr>
        <w:t>у</w:t>
      </w:r>
      <w:r w:rsidR="00AE0F01" w:rsidRPr="00EF7160">
        <w:rPr>
          <w:rFonts w:ascii="Calibri" w:eastAsia="Times New Roman" w:hAnsi="Calibri" w:cs="Times New Roman"/>
          <w:color w:val="000000" w:themeColor="text1"/>
          <w:sz w:val="24"/>
          <w:szCs w:val="24"/>
          <w:lang w:eastAsia="ru-RU"/>
        </w:rPr>
        <w:t>становлена для обеспечения правовых условий строительства, реконструкции и эксплуатации объектов индивидуа</w:t>
      </w:r>
      <w:r w:rsidR="00AE0F01">
        <w:rPr>
          <w:rFonts w:ascii="Calibri" w:eastAsia="Times New Roman" w:hAnsi="Calibri" w:cs="Times New Roman"/>
          <w:color w:val="000000" w:themeColor="text1"/>
          <w:sz w:val="24"/>
          <w:szCs w:val="24"/>
          <w:lang w:eastAsia="ru-RU"/>
        </w:rPr>
        <w:t>льного жилищного строительства,</w:t>
      </w:r>
      <w:r w:rsidR="00AE0F01" w:rsidRPr="00EF7160">
        <w:rPr>
          <w:rFonts w:ascii="Calibri" w:eastAsia="Times New Roman" w:hAnsi="Calibri" w:cs="Times New Roman"/>
          <w:color w:val="000000" w:themeColor="text1"/>
          <w:sz w:val="24"/>
          <w:szCs w:val="24"/>
          <w:lang w:eastAsia="ru-RU"/>
        </w:rPr>
        <w:t xml:space="preserve"> а также сопутствующей инфраструктуры и объектов обслуживания населения</w:t>
      </w:r>
      <w:r w:rsidR="00F224D1">
        <w:rPr>
          <w:rFonts w:ascii="Calibri" w:eastAsia="Times New Roman" w:hAnsi="Calibri" w:cs="Times New Roman"/>
          <w:color w:val="000000" w:themeColor="text1"/>
          <w:sz w:val="24"/>
          <w:szCs w:val="24"/>
          <w:lang w:eastAsia="ru-RU"/>
        </w:rPr>
        <w:t>;</w:t>
      </w:r>
    </w:p>
    <w:p w:rsidR="0000037C" w:rsidRPr="00F224D1" w:rsidRDefault="00C73233" w:rsidP="000F094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Arial" w:eastAsia="Times New Roman" w:hAnsi="Arial" w:cs="Arial"/>
          <w:sz w:val="24"/>
          <w:szCs w:val="24"/>
          <w:lang w:eastAsia="ru-RU"/>
        </w:rPr>
        <w:t>2</w:t>
      </w:r>
      <w:r w:rsidR="000F094A" w:rsidRPr="000F094A">
        <w:rPr>
          <w:rFonts w:ascii="Arial" w:eastAsia="Times New Roman" w:hAnsi="Arial" w:cs="Arial"/>
          <w:sz w:val="24"/>
          <w:szCs w:val="24"/>
          <w:lang w:eastAsia="ru-RU"/>
        </w:rPr>
        <w:t>)</w:t>
      </w:r>
      <w:r w:rsidR="000F094A">
        <w:rPr>
          <w:rFonts w:ascii="Arial" w:eastAsia="Times New Roman" w:hAnsi="Arial" w:cs="Arial"/>
          <w:b/>
          <w:sz w:val="24"/>
          <w:szCs w:val="24"/>
          <w:lang w:eastAsia="ru-RU"/>
        </w:rPr>
        <w:t xml:space="preserve"> Ж</w:t>
      </w:r>
      <w:r w:rsidR="00E27F93">
        <w:rPr>
          <w:rFonts w:ascii="Arial" w:eastAsia="Times New Roman" w:hAnsi="Arial" w:cs="Arial"/>
          <w:b/>
          <w:sz w:val="24"/>
          <w:szCs w:val="24"/>
          <w:lang w:eastAsia="ru-RU"/>
        </w:rPr>
        <w:t>Р</w:t>
      </w:r>
      <w:r w:rsidR="000F094A">
        <w:rPr>
          <w:rFonts w:ascii="Arial" w:eastAsia="Times New Roman" w:hAnsi="Arial" w:cs="Arial"/>
          <w:b/>
          <w:sz w:val="24"/>
          <w:szCs w:val="24"/>
          <w:lang w:eastAsia="ru-RU"/>
        </w:rPr>
        <w:t xml:space="preserve"> - </w:t>
      </w:r>
      <w:r w:rsidR="000F094A" w:rsidRPr="000F094A">
        <w:rPr>
          <w:rFonts w:ascii="Arial" w:eastAsia="Times New Roman" w:hAnsi="Arial" w:cs="Arial"/>
          <w:b/>
          <w:sz w:val="24"/>
          <w:szCs w:val="24"/>
          <w:lang w:eastAsia="ru-RU"/>
        </w:rPr>
        <w:t xml:space="preserve">Зона </w:t>
      </w:r>
      <w:r w:rsidR="00E27F93">
        <w:rPr>
          <w:rFonts w:ascii="Arial" w:eastAsia="Times New Roman" w:hAnsi="Arial" w:cs="Arial"/>
          <w:b/>
          <w:sz w:val="24"/>
          <w:szCs w:val="24"/>
          <w:lang w:eastAsia="ru-RU"/>
        </w:rPr>
        <w:t xml:space="preserve">развития жилой </w:t>
      </w:r>
      <w:r w:rsidR="0000037C">
        <w:rPr>
          <w:rFonts w:ascii="Arial" w:eastAsia="Times New Roman" w:hAnsi="Arial" w:cs="Arial"/>
          <w:b/>
          <w:sz w:val="24"/>
          <w:szCs w:val="24"/>
          <w:lang w:eastAsia="ru-RU"/>
        </w:rPr>
        <w:t>застройки</w:t>
      </w:r>
      <w:r w:rsidR="00846357">
        <w:rPr>
          <w:rFonts w:ascii="Calibri" w:eastAsia="Times New Roman" w:hAnsi="Calibri" w:cs="Times New Roman"/>
          <w:color w:val="000000" w:themeColor="text1"/>
          <w:sz w:val="24"/>
          <w:szCs w:val="24"/>
          <w:lang w:eastAsia="ru-RU"/>
        </w:rPr>
        <w:t xml:space="preserve"> у</w:t>
      </w:r>
      <w:r w:rsidR="00E27F93">
        <w:rPr>
          <w:rFonts w:ascii="Calibri" w:eastAsia="Times New Roman" w:hAnsi="Calibri" w:cs="Times New Roman"/>
          <w:color w:val="000000" w:themeColor="text1"/>
          <w:sz w:val="24"/>
          <w:szCs w:val="24"/>
          <w:lang w:eastAsia="ru-RU"/>
        </w:rPr>
        <w:t xml:space="preserve">становлена </w:t>
      </w:r>
      <w:r w:rsidR="00E27F93" w:rsidRPr="00DF6997">
        <w:rPr>
          <w:rFonts w:ascii="Calibri" w:eastAsia="Times New Roman" w:hAnsi="Calibri" w:cs="Times New Roman"/>
          <w:color w:val="000000" w:themeColor="text1"/>
          <w:sz w:val="24"/>
          <w:szCs w:val="24"/>
          <w:lang w:eastAsia="ru-RU"/>
        </w:rPr>
        <w:t>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w:t>
      </w:r>
      <w:r w:rsidR="00F224D1">
        <w:rPr>
          <w:rFonts w:ascii="Calibri" w:eastAsia="Times New Roman" w:hAnsi="Calibri" w:cs="Times New Roman"/>
          <w:color w:val="000000" w:themeColor="text1"/>
          <w:sz w:val="24"/>
          <w:szCs w:val="24"/>
          <w:lang w:eastAsia="ru-RU"/>
        </w:rPr>
        <w:t>;</w:t>
      </w:r>
    </w:p>
    <w:p w:rsidR="007B2B08" w:rsidRDefault="0020032D" w:rsidP="007B2B0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3</w:t>
      </w:r>
      <w:r w:rsidR="007B2B08" w:rsidRPr="00EF7160">
        <w:rPr>
          <w:rFonts w:ascii="Calibri" w:eastAsia="Times New Roman" w:hAnsi="Calibri" w:cs="Times New Roman"/>
          <w:color w:val="000000" w:themeColor="text1"/>
          <w:sz w:val="24"/>
          <w:szCs w:val="24"/>
          <w:lang w:eastAsia="ru-RU"/>
        </w:rPr>
        <w:t xml:space="preserve">) </w:t>
      </w:r>
      <w:r w:rsidR="00F87347">
        <w:rPr>
          <w:rFonts w:ascii="Arial" w:eastAsia="Times New Roman" w:hAnsi="Arial" w:cs="Arial"/>
          <w:b/>
          <w:sz w:val="24"/>
          <w:szCs w:val="24"/>
          <w:lang w:eastAsia="ru-RU"/>
        </w:rPr>
        <w:t>О1</w:t>
      </w:r>
      <w:r w:rsidR="00846357">
        <w:rPr>
          <w:rFonts w:ascii="Arial" w:eastAsia="Times New Roman" w:hAnsi="Arial" w:cs="Arial"/>
          <w:b/>
          <w:sz w:val="24"/>
          <w:szCs w:val="24"/>
          <w:lang w:eastAsia="ru-RU"/>
        </w:rPr>
        <w:t xml:space="preserve"> - </w:t>
      </w:r>
      <w:r w:rsidRPr="0020032D">
        <w:rPr>
          <w:rFonts w:ascii="Arial" w:eastAsia="Times New Roman" w:hAnsi="Arial" w:cs="Arial"/>
          <w:b/>
          <w:sz w:val="24"/>
          <w:szCs w:val="24"/>
          <w:lang w:eastAsia="ru-RU"/>
        </w:rPr>
        <w:t>Зона общественного, делового и коммерческого назначения</w:t>
      </w:r>
      <w:r w:rsidR="00846357">
        <w:rPr>
          <w:rFonts w:ascii="Calibri" w:eastAsia="Times New Roman" w:hAnsi="Calibri" w:cs="Times New Roman"/>
          <w:color w:val="000000" w:themeColor="text1"/>
          <w:sz w:val="24"/>
          <w:szCs w:val="24"/>
          <w:lang w:eastAsia="ru-RU"/>
        </w:rPr>
        <w:t xml:space="preserve"> у</w:t>
      </w:r>
      <w:r w:rsidR="007B2B08" w:rsidRPr="00EF7160">
        <w:rPr>
          <w:rFonts w:ascii="Calibri" w:eastAsia="Times New Roman" w:hAnsi="Calibri" w:cs="Times New Roman"/>
          <w:color w:val="000000" w:themeColor="text1"/>
          <w:sz w:val="24"/>
          <w:szCs w:val="24"/>
          <w:lang w:eastAsia="ru-RU"/>
        </w:rPr>
        <w:t xml:space="preserve">становлена </w:t>
      </w:r>
      <w:r w:rsidR="00DF6997" w:rsidRPr="00DF6997">
        <w:rPr>
          <w:rFonts w:ascii="Calibri" w:eastAsia="Times New Roman" w:hAnsi="Calibri" w:cs="Times New Roman"/>
          <w:color w:val="000000" w:themeColor="text1"/>
          <w:sz w:val="24"/>
          <w:szCs w:val="24"/>
          <w:lang w:eastAsia="ru-RU"/>
        </w:rPr>
        <w:t xml:space="preserve">для обеспечения правовых условий </w:t>
      </w:r>
      <w:r w:rsidR="00650805" w:rsidRPr="00EF7160">
        <w:rPr>
          <w:rFonts w:ascii="Calibri" w:eastAsia="Times New Roman" w:hAnsi="Calibri" w:cs="Times New Roman"/>
          <w:color w:val="000000" w:themeColor="text1"/>
          <w:sz w:val="24"/>
          <w:szCs w:val="24"/>
          <w:lang w:eastAsia="ru-RU"/>
        </w:rPr>
        <w:t xml:space="preserve">строительства, реконструкции и эксплуатации в равной мере </w:t>
      </w:r>
      <w:r w:rsidR="00650805">
        <w:rPr>
          <w:rFonts w:ascii="Calibri" w:eastAsia="Times New Roman" w:hAnsi="Calibri" w:cs="Times New Roman"/>
          <w:color w:val="000000" w:themeColor="text1"/>
          <w:sz w:val="24"/>
          <w:szCs w:val="24"/>
          <w:lang w:eastAsia="ru-RU"/>
        </w:rPr>
        <w:t>административных зданий общественно-делового назначения</w:t>
      </w:r>
      <w:r w:rsidR="00650805" w:rsidRPr="00EF7160">
        <w:rPr>
          <w:rFonts w:ascii="Calibri" w:eastAsia="Times New Roman" w:hAnsi="Calibri" w:cs="Times New Roman"/>
          <w:color w:val="000000" w:themeColor="text1"/>
          <w:sz w:val="24"/>
          <w:szCs w:val="24"/>
          <w:lang w:eastAsia="ru-RU"/>
        </w:rPr>
        <w:t xml:space="preserve">, объектов </w:t>
      </w:r>
      <w:r w:rsidR="00650805">
        <w:rPr>
          <w:rFonts w:ascii="Calibri" w:eastAsia="Times New Roman" w:hAnsi="Calibri" w:cs="Times New Roman"/>
          <w:color w:val="000000" w:themeColor="text1"/>
          <w:sz w:val="24"/>
          <w:szCs w:val="24"/>
          <w:lang w:eastAsia="ru-RU"/>
        </w:rPr>
        <w:t>торговли и общественного питания,</w:t>
      </w:r>
      <w:r w:rsidR="00650805" w:rsidRPr="00EF7160">
        <w:rPr>
          <w:rFonts w:ascii="Calibri" w:eastAsia="Times New Roman" w:hAnsi="Calibri" w:cs="Times New Roman"/>
          <w:color w:val="000000" w:themeColor="text1"/>
          <w:sz w:val="24"/>
          <w:szCs w:val="24"/>
          <w:lang w:eastAsia="ru-RU"/>
        </w:rPr>
        <w:t xml:space="preserve"> </w:t>
      </w:r>
      <w:r w:rsidR="00650805">
        <w:rPr>
          <w:rFonts w:ascii="Calibri" w:eastAsia="Times New Roman" w:hAnsi="Calibri" w:cs="Times New Roman"/>
          <w:color w:val="000000" w:themeColor="text1"/>
          <w:sz w:val="24"/>
          <w:szCs w:val="24"/>
          <w:lang w:eastAsia="ru-RU"/>
        </w:rPr>
        <w:t>объектов хранения автомобильного транспорта, за исключением автозаправочных станций, объектов автосервиса и следственных изоляторов</w:t>
      </w:r>
      <w:r w:rsidR="00650805" w:rsidRPr="00EF7160">
        <w:rPr>
          <w:rFonts w:ascii="Calibri" w:eastAsia="Times New Roman" w:hAnsi="Calibri" w:cs="Times New Roman"/>
          <w:color w:val="000000" w:themeColor="text1"/>
          <w:sz w:val="24"/>
          <w:szCs w:val="24"/>
          <w:lang w:eastAsia="ru-RU"/>
        </w:rPr>
        <w:t>, а также сопутствующей инфраструктуры</w:t>
      </w:r>
      <w:r w:rsidR="00650805">
        <w:rPr>
          <w:rFonts w:ascii="Calibri" w:eastAsia="Times New Roman" w:hAnsi="Calibri" w:cs="Times New Roman"/>
          <w:color w:val="000000" w:themeColor="text1"/>
          <w:sz w:val="24"/>
          <w:szCs w:val="24"/>
          <w:lang w:eastAsia="ru-RU"/>
        </w:rPr>
        <w:t>;</w:t>
      </w:r>
    </w:p>
    <w:p w:rsidR="0020032D" w:rsidRDefault="0020032D" w:rsidP="007B2B0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4) </w:t>
      </w:r>
      <w:bookmarkStart w:id="35" w:name="_Toc393736552"/>
      <w:r w:rsidR="00F76CEA">
        <w:rPr>
          <w:rFonts w:ascii="Arial" w:eastAsia="Times New Roman" w:hAnsi="Arial" w:cs="Arial"/>
          <w:b/>
          <w:sz w:val="24"/>
          <w:szCs w:val="24"/>
          <w:lang w:eastAsia="ru-RU"/>
        </w:rPr>
        <w:t>О2</w:t>
      </w:r>
      <w:bookmarkEnd w:id="35"/>
      <w:r w:rsidR="00846357">
        <w:rPr>
          <w:rFonts w:ascii="Arial" w:eastAsia="Times New Roman" w:hAnsi="Arial" w:cs="Arial"/>
          <w:b/>
          <w:sz w:val="24"/>
          <w:szCs w:val="24"/>
          <w:lang w:eastAsia="ru-RU"/>
        </w:rPr>
        <w:t xml:space="preserve"> - </w:t>
      </w:r>
      <w:r w:rsidR="00F76CEA" w:rsidRPr="0020032D">
        <w:rPr>
          <w:rFonts w:ascii="Arial" w:eastAsia="Times New Roman" w:hAnsi="Arial" w:cs="Arial"/>
          <w:b/>
          <w:sz w:val="24"/>
          <w:szCs w:val="24"/>
          <w:lang w:eastAsia="ru-RU"/>
        </w:rPr>
        <w:t>Зона общественного, делового и коммерческого назначения</w:t>
      </w:r>
      <w:r w:rsidR="00846357">
        <w:rPr>
          <w:rFonts w:ascii="Calibri" w:eastAsia="Times New Roman" w:hAnsi="Calibri" w:cs="Times New Roman"/>
          <w:color w:val="000000" w:themeColor="text1"/>
          <w:sz w:val="24"/>
          <w:szCs w:val="24"/>
          <w:lang w:eastAsia="ru-RU"/>
        </w:rPr>
        <w:t xml:space="preserve"> у</w:t>
      </w:r>
      <w:r w:rsidR="00F76CEA" w:rsidRPr="00EF7160">
        <w:rPr>
          <w:rFonts w:ascii="Calibri" w:eastAsia="Times New Roman" w:hAnsi="Calibri" w:cs="Times New Roman"/>
          <w:color w:val="000000" w:themeColor="text1"/>
          <w:sz w:val="24"/>
          <w:szCs w:val="24"/>
          <w:lang w:eastAsia="ru-RU"/>
        </w:rPr>
        <w:t xml:space="preserve">становлена </w:t>
      </w:r>
      <w:r w:rsidR="00F76CEA" w:rsidRPr="00DF6997">
        <w:rPr>
          <w:rFonts w:ascii="Calibri" w:eastAsia="Times New Roman" w:hAnsi="Calibri" w:cs="Times New Roman"/>
          <w:color w:val="000000" w:themeColor="text1"/>
          <w:sz w:val="24"/>
          <w:szCs w:val="24"/>
          <w:lang w:eastAsia="ru-RU"/>
        </w:rPr>
        <w:t xml:space="preserve">для обеспечения правовых условий </w:t>
      </w:r>
      <w:r w:rsidR="00650805" w:rsidRPr="00EF7160">
        <w:rPr>
          <w:rFonts w:ascii="Calibri" w:eastAsia="Times New Roman" w:hAnsi="Calibri" w:cs="Times New Roman"/>
          <w:color w:val="000000" w:themeColor="text1"/>
          <w:sz w:val="24"/>
          <w:szCs w:val="24"/>
          <w:lang w:eastAsia="ru-RU"/>
        </w:rPr>
        <w:t xml:space="preserve">строительства, реконструкции и эксплуатации в равной мере </w:t>
      </w:r>
      <w:r w:rsidR="00650805">
        <w:rPr>
          <w:rFonts w:ascii="Calibri" w:eastAsia="Times New Roman" w:hAnsi="Calibri" w:cs="Times New Roman"/>
          <w:color w:val="000000" w:themeColor="text1"/>
          <w:sz w:val="24"/>
          <w:szCs w:val="24"/>
          <w:lang w:eastAsia="ru-RU"/>
        </w:rPr>
        <w:t>административных зданий общественно-делового назначения</w:t>
      </w:r>
      <w:r w:rsidR="00650805" w:rsidRPr="00EF7160">
        <w:rPr>
          <w:rFonts w:ascii="Calibri" w:eastAsia="Times New Roman" w:hAnsi="Calibri" w:cs="Times New Roman"/>
          <w:color w:val="000000" w:themeColor="text1"/>
          <w:sz w:val="24"/>
          <w:szCs w:val="24"/>
          <w:lang w:eastAsia="ru-RU"/>
        </w:rPr>
        <w:t xml:space="preserve">, объектов </w:t>
      </w:r>
      <w:r w:rsidR="00650805">
        <w:rPr>
          <w:rFonts w:ascii="Calibri" w:eastAsia="Times New Roman" w:hAnsi="Calibri" w:cs="Times New Roman"/>
          <w:color w:val="000000" w:themeColor="text1"/>
          <w:sz w:val="24"/>
          <w:szCs w:val="24"/>
          <w:lang w:eastAsia="ru-RU"/>
        </w:rPr>
        <w:t>торговли и общественного питания,</w:t>
      </w:r>
      <w:r w:rsidR="00650805" w:rsidRPr="00EF7160">
        <w:rPr>
          <w:rFonts w:ascii="Calibri" w:eastAsia="Times New Roman" w:hAnsi="Calibri" w:cs="Times New Roman"/>
          <w:color w:val="000000" w:themeColor="text1"/>
          <w:sz w:val="24"/>
          <w:szCs w:val="24"/>
          <w:lang w:eastAsia="ru-RU"/>
        </w:rPr>
        <w:t xml:space="preserve"> </w:t>
      </w:r>
      <w:r w:rsidR="00650805">
        <w:rPr>
          <w:rFonts w:ascii="Calibri" w:eastAsia="Times New Roman" w:hAnsi="Calibri" w:cs="Times New Roman"/>
          <w:color w:val="000000" w:themeColor="text1"/>
          <w:sz w:val="24"/>
          <w:szCs w:val="24"/>
          <w:lang w:eastAsia="ru-RU"/>
        </w:rPr>
        <w:t>объектов хранения автомобильного транспорта, с включением автозаправочных станций, объектов автосервиса и следственных изоляторов</w:t>
      </w:r>
      <w:r w:rsidR="00650805" w:rsidRPr="00EF7160">
        <w:rPr>
          <w:rFonts w:ascii="Calibri" w:eastAsia="Times New Roman" w:hAnsi="Calibri" w:cs="Times New Roman"/>
          <w:color w:val="000000" w:themeColor="text1"/>
          <w:sz w:val="24"/>
          <w:szCs w:val="24"/>
          <w:lang w:eastAsia="ru-RU"/>
        </w:rPr>
        <w:t>, а также сопутствующей инфраструктуры</w:t>
      </w:r>
      <w:r w:rsidR="00650805">
        <w:rPr>
          <w:rFonts w:ascii="Calibri" w:eastAsia="Times New Roman" w:hAnsi="Calibri" w:cs="Times New Roman"/>
          <w:color w:val="000000" w:themeColor="text1"/>
          <w:sz w:val="24"/>
          <w:szCs w:val="24"/>
          <w:lang w:eastAsia="ru-RU"/>
        </w:rPr>
        <w:t>;</w:t>
      </w:r>
    </w:p>
    <w:p w:rsidR="00B92878" w:rsidRPr="00371458" w:rsidRDefault="00B92878" w:rsidP="007B2B0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5) </w:t>
      </w:r>
      <w:r w:rsidR="004450D8">
        <w:rPr>
          <w:rFonts w:ascii="Arial" w:eastAsia="Times New Roman" w:hAnsi="Arial" w:cs="Arial"/>
          <w:b/>
          <w:sz w:val="24"/>
          <w:szCs w:val="24"/>
          <w:lang w:eastAsia="ru-RU"/>
        </w:rPr>
        <w:t>П</w:t>
      </w:r>
      <w:r w:rsidRPr="00B92878">
        <w:rPr>
          <w:rFonts w:ascii="Arial" w:eastAsia="Times New Roman" w:hAnsi="Arial" w:cs="Arial"/>
          <w:b/>
          <w:sz w:val="24"/>
          <w:szCs w:val="24"/>
          <w:lang w:eastAsia="ru-RU"/>
        </w:rPr>
        <w:t>1</w:t>
      </w:r>
      <w:r w:rsidR="00846357">
        <w:rPr>
          <w:rFonts w:ascii="Arial" w:eastAsia="Times New Roman" w:hAnsi="Arial" w:cs="Arial"/>
          <w:b/>
          <w:sz w:val="24"/>
          <w:szCs w:val="24"/>
          <w:lang w:eastAsia="ru-RU"/>
        </w:rPr>
        <w:t xml:space="preserve"> - </w:t>
      </w:r>
      <w:r w:rsidR="004450D8" w:rsidRPr="004450D8">
        <w:rPr>
          <w:rFonts w:ascii="Arial" w:eastAsia="Times New Roman" w:hAnsi="Arial" w:cs="Arial"/>
          <w:b/>
          <w:sz w:val="24"/>
          <w:szCs w:val="24"/>
          <w:lang w:eastAsia="ru-RU"/>
        </w:rPr>
        <w:t>Зона производственно-коммунальных объектов IV-V класса опасности</w:t>
      </w:r>
      <w:r w:rsidR="00846357">
        <w:rPr>
          <w:rFonts w:ascii="Arial" w:eastAsia="Times New Roman" w:hAnsi="Arial" w:cs="Arial"/>
          <w:b/>
          <w:sz w:val="24"/>
          <w:szCs w:val="24"/>
          <w:lang w:eastAsia="ru-RU"/>
        </w:rPr>
        <w:t xml:space="preserve"> </w:t>
      </w:r>
      <w:r w:rsidR="00846357">
        <w:rPr>
          <w:rFonts w:ascii="Calibri" w:eastAsia="Times New Roman" w:hAnsi="Calibri" w:cs="Times New Roman"/>
          <w:color w:val="000000" w:themeColor="text1"/>
          <w:sz w:val="24"/>
          <w:szCs w:val="24"/>
          <w:lang w:eastAsia="ru-RU"/>
        </w:rPr>
        <w:t>уст</w:t>
      </w:r>
      <w:r w:rsidRPr="00371458">
        <w:rPr>
          <w:rFonts w:ascii="Calibri" w:eastAsia="Times New Roman" w:hAnsi="Calibri" w:cs="Times New Roman"/>
          <w:color w:val="000000" w:themeColor="text1"/>
          <w:sz w:val="24"/>
          <w:szCs w:val="24"/>
          <w:lang w:eastAsia="ru-RU"/>
        </w:rPr>
        <w:t xml:space="preserve">ановлена </w:t>
      </w:r>
      <w:r w:rsidR="00371458" w:rsidRPr="00371458">
        <w:rPr>
          <w:rFonts w:ascii="Calibri" w:eastAsia="Times New Roman" w:hAnsi="Calibri" w:cs="Times New Roman"/>
          <w:color w:val="000000" w:themeColor="text1"/>
          <w:sz w:val="24"/>
          <w:szCs w:val="24"/>
          <w:lang w:eastAsia="ru-RU"/>
        </w:rPr>
        <w:t>для формирования комплексов производственных, коммунальных предприятий, складских баз не выше IV класса опасности, с низк</w:t>
      </w:r>
      <w:r w:rsidR="00F224D1">
        <w:rPr>
          <w:rFonts w:ascii="Calibri" w:eastAsia="Times New Roman" w:hAnsi="Calibri" w:cs="Times New Roman"/>
          <w:color w:val="000000" w:themeColor="text1"/>
          <w:sz w:val="24"/>
          <w:szCs w:val="24"/>
          <w:lang w:eastAsia="ru-RU"/>
        </w:rPr>
        <w:t>ими уровнями шума и загрязнения;</w:t>
      </w:r>
    </w:p>
    <w:p w:rsidR="00446B34" w:rsidRDefault="00EB0300" w:rsidP="007B2B0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lastRenderedPageBreak/>
        <w:t>6</w:t>
      </w:r>
      <w:r w:rsidR="00446B34">
        <w:rPr>
          <w:rFonts w:ascii="Calibri" w:eastAsia="Times New Roman" w:hAnsi="Calibri" w:cs="Times New Roman"/>
          <w:color w:val="000000" w:themeColor="text1"/>
          <w:sz w:val="24"/>
          <w:szCs w:val="24"/>
          <w:lang w:eastAsia="ru-RU"/>
        </w:rPr>
        <w:t xml:space="preserve">) </w:t>
      </w:r>
      <w:r w:rsidR="00AC2F13" w:rsidRPr="00AC2F13">
        <w:rPr>
          <w:rFonts w:ascii="Arial" w:eastAsia="Times New Roman" w:hAnsi="Arial" w:cs="Arial"/>
          <w:b/>
          <w:sz w:val="24"/>
          <w:szCs w:val="24"/>
          <w:lang w:eastAsia="ru-RU"/>
        </w:rPr>
        <w:t>ПР</w:t>
      </w:r>
      <w:r w:rsidR="00A20F7E">
        <w:rPr>
          <w:rFonts w:ascii="Arial" w:eastAsia="Times New Roman" w:hAnsi="Arial" w:cs="Arial"/>
          <w:b/>
          <w:sz w:val="24"/>
          <w:szCs w:val="24"/>
          <w:lang w:eastAsia="ru-RU"/>
        </w:rPr>
        <w:t xml:space="preserve"> - </w:t>
      </w:r>
      <w:r w:rsidR="00AC2F13" w:rsidRPr="00AC2F13">
        <w:rPr>
          <w:rFonts w:ascii="Arial" w:eastAsia="Times New Roman" w:hAnsi="Arial" w:cs="Arial"/>
          <w:b/>
          <w:sz w:val="24"/>
          <w:szCs w:val="24"/>
          <w:lang w:eastAsia="ru-RU"/>
        </w:rPr>
        <w:t>Зона развития производственных объектов</w:t>
      </w:r>
      <w:r w:rsidR="00E02E16">
        <w:rPr>
          <w:rFonts w:ascii="Arial" w:eastAsia="Times New Roman" w:hAnsi="Arial" w:cs="Arial"/>
          <w:b/>
          <w:sz w:val="24"/>
          <w:szCs w:val="24"/>
          <w:lang w:eastAsia="ru-RU"/>
        </w:rPr>
        <w:t xml:space="preserve"> </w:t>
      </w:r>
      <w:r w:rsidR="00A20F7E">
        <w:rPr>
          <w:rFonts w:ascii="Calibri" w:eastAsia="Times New Roman" w:hAnsi="Calibri" w:cs="Times New Roman"/>
          <w:color w:val="000000" w:themeColor="text1"/>
          <w:sz w:val="24"/>
          <w:szCs w:val="24"/>
          <w:lang w:eastAsia="ru-RU"/>
        </w:rPr>
        <w:t>уста</w:t>
      </w:r>
      <w:r w:rsidR="00E02E16" w:rsidRPr="00EF7160">
        <w:rPr>
          <w:rFonts w:ascii="Calibri" w:eastAsia="Times New Roman" w:hAnsi="Calibri" w:cs="Times New Roman"/>
          <w:color w:val="000000" w:themeColor="text1"/>
          <w:sz w:val="24"/>
          <w:szCs w:val="24"/>
          <w:lang w:eastAsia="ru-RU"/>
        </w:rPr>
        <w:t xml:space="preserve">новлена для </w:t>
      </w:r>
      <w:r w:rsidR="006A3637" w:rsidRPr="00B82AB7">
        <w:rPr>
          <w:sz w:val="24"/>
          <w:szCs w:val="24"/>
        </w:rPr>
        <w:t xml:space="preserve"> формирования производственных территорий с возможностью определения параметров предприятий, производств и объектов по мере принятия решений о застройке территории о</w:t>
      </w:r>
      <w:r w:rsidR="00F224D1">
        <w:rPr>
          <w:sz w:val="24"/>
          <w:szCs w:val="24"/>
        </w:rPr>
        <w:t>рганами местного самоуправления;</w:t>
      </w:r>
    </w:p>
    <w:p w:rsidR="00447D1F" w:rsidRDefault="00EB0300" w:rsidP="00EB030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7</w:t>
      </w:r>
      <w:r w:rsidR="00447D1F">
        <w:rPr>
          <w:rFonts w:ascii="Calibri" w:eastAsia="Times New Roman" w:hAnsi="Calibri" w:cs="Times New Roman"/>
          <w:color w:val="000000" w:themeColor="text1"/>
          <w:sz w:val="24"/>
          <w:szCs w:val="24"/>
          <w:lang w:eastAsia="ru-RU"/>
        </w:rPr>
        <w:t>)</w:t>
      </w:r>
      <w:r w:rsidR="008915F0">
        <w:rPr>
          <w:rFonts w:ascii="Calibri" w:eastAsia="Times New Roman" w:hAnsi="Calibri" w:cs="Times New Roman"/>
          <w:color w:val="000000" w:themeColor="text1"/>
          <w:sz w:val="24"/>
          <w:szCs w:val="24"/>
          <w:lang w:eastAsia="ru-RU"/>
        </w:rPr>
        <w:t xml:space="preserve"> </w:t>
      </w:r>
      <w:bookmarkStart w:id="36" w:name="_Toc214165582"/>
      <w:bookmarkStart w:id="37" w:name="_Toc235950792"/>
      <w:r w:rsidR="00F16136" w:rsidRPr="00F16136">
        <w:rPr>
          <w:rFonts w:ascii="Arial" w:eastAsia="Times New Roman" w:hAnsi="Arial" w:cs="Arial"/>
          <w:b/>
          <w:sz w:val="24"/>
          <w:szCs w:val="24"/>
          <w:lang w:eastAsia="ru-RU"/>
        </w:rPr>
        <w:t>И1</w:t>
      </w:r>
      <w:r w:rsidR="00A20F7E">
        <w:rPr>
          <w:rFonts w:ascii="Arial" w:eastAsia="Times New Roman" w:hAnsi="Arial" w:cs="Arial"/>
          <w:b/>
          <w:sz w:val="24"/>
          <w:szCs w:val="24"/>
          <w:lang w:eastAsia="ru-RU"/>
        </w:rPr>
        <w:t xml:space="preserve"> - </w:t>
      </w:r>
      <w:r w:rsidR="00F16136" w:rsidRPr="00F16136">
        <w:rPr>
          <w:rFonts w:ascii="Arial" w:eastAsia="Times New Roman" w:hAnsi="Arial" w:cs="Arial"/>
          <w:b/>
          <w:sz w:val="24"/>
          <w:szCs w:val="24"/>
          <w:lang w:eastAsia="ru-RU"/>
        </w:rPr>
        <w:t>Зона объектов инженерн</w:t>
      </w:r>
      <w:r w:rsidR="00F224D1">
        <w:rPr>
          <w:rFonts w:ascii="Arial" w:eastAsia="Times New Roman" w:hAnsi="Arial" w:cs="Arial"/>
          <w:b/>
          <w:sz w:val="24"/>
          <w:szCs w:val="24"/>
          <w:lang w:eastAsia="ru-RU"/>
        </w:rPr>
        <w:t>ой и транспортной инфраструктур</w:t>
      </w:r>
      <w:r w:rsidR="00650805">
        <w:rPr>
          <w:rFonts w:ascii="Arial" w:eastAsia="Times New Roman" w:hAnsi="Arial" w:cs="Arial"/>
          <w:b/>
          <w:sz w:val="24"/>
          <w:szCs w:val="24"/>
          <w:lang w:eastAsia="ru-RU"/>
        </w:rPr>
        <w:t>ы</w:t>
      </w:r>
      <w:r w:rsidR="00F16136" w:rsidRPr="00F16136">
        <w:rPr>
          <w:rFonts w:ascii="Arial" w:eastAsia="Times New Roman" w:hAnsi="Arial" w:cs="Arial"/>
          <w:b/>
          <w:sz w:val="24"/>
          <w:szCs w:val="24"/>
          <w:lang w:eastAsia="ru-RU"/>
        </w:rPr>
        <w:t>, объектов санитарной очистки</w:t>
      </w:r>
      <w:bookmarkEnd w:id="36"/>
      <w:bookmarkEnd w:id="37"/>
      <w:r w:rsidR="008915F0">
        <w:rPr>
          <w:rFonts w:ascii="Arial" w:eastAsia="Times New Roman" w:hAnsi="Arial" w:cs="Arial"/>
          <w:b/>
          <w:sz w:val="24"/>
          <w:szCs w:val="24"/>
          <w:lang w:eastAsia="ru-RU"/>
        </w:rPr>
        <w:t xml:space="preserve"> </w:t>
      </w:r>
      <w:r w:rsidR="00BD4F50">
        <w:rPr>
          <w:rFonts w:ascii="Calibri" w:eastAsia="Times New Roman" w:hAnsi="Calibri" w:cs="Times New Roman"/>
          <w:color w:val="000000" w:themeColor="text1"/>
          <w:sz w:val="24"/>
          <w:szCs w:val="24"/>
          <w:lang w:eastAsia="ru-RU"/>
        </w:rPr>
        <w:t>у</w:t>
      </w:r>
      <w:r w:rsidR="008915F0" w:rsidRPr="00EF7160">
        <w:rPr>
          <w:rFonts w:ascii="Calibri" w:eastAsia="Times New Roman" w:hAnsi="Calibri" w:cs="Times New Roman"/>
          <w:color w:val="000000" w:themeColor="text1"/>
          <w:sz w:val="24"/>
          <w:szCs w:val="24"/>
          <w:lang w:eastAsia="ru-RU"/>
        </w:rPr>
        <w:t xml:space="preserve">становлена для обеспечения правовых условий </w:t>
      </w:r>
      <w:r w:rsidRPr="00EF7160">
        <w:rPr>
          <w:rFonts w:ascii="Calibri" w:eastAsia="Times New Roman" w:hAnsi="Calibri" w:cs="Times New Roman"/>
          <w:color w:val="000000" w:themeColor="text1"/>
          <w:sz w:val="24"/>
          <w:szCs w:val="24"/>
          <w:lang w:eastAsia="ru-RU"/>
        </w:rPr>
        <w:t xml:space="preserve">строительства, реконструкции и эксплуатации </w:t>
      </w:r>
      <w:r w:rsidRPr="006929DD">
        <w:rPr>
          <w:rFonts w:ascii="Calibri" w:eastAsia="Times New Roman" w:hAnsi="Calibri" w:cs="Times New Roman"/>
          <w:sz w:val="24"/>
          <w:szCs w:val="24"/>
          <w:lang w:eastAsia="ru-RU"/>
        </w:rPr>
        <w:t xml:space="preserve">объектов </w:t>
      </w:r>
      <w:r w:rsidRPr="0050767B">
        <w:rPr>
          <w:rFonts w:ascii="Calibri" w:eastAsia="Times New Roman" w:hAnsi="Calibri" w:cs="Times New Roman"/>
          <w:sz w:val="24"/>
          <w:szCs w:val="24"/>
          <w:lang w:eastAsia="ru-RU"/>
        </w:rPr>
        <w:t>санитарной очистки территории,</w:t>
      </w:r>
      <w:r>
        <w:rPr>
          <w:rFonts w:ascii="Calibri" w:eastAsia="Times New Roman" w:hAnsi="Calibri" w:cs="Times New Roman"/>
          <w:sz w:val="24"/>
          <w:szCs w:val="24"/>
          <w:lang w:eastAsia="ru-RU"/>
        </w:rPr>
        <w:t xml:space="preserve"> инженерной и транспортной инфраструктуры не выше </w:t>
      </w:r>
      <w:r>
        <w:rPr>
          <w:rFonts w:ascii="Calibri" w:eastAsia="Times New Roman" w:hAnsi="Calibri" w:cs="Times New Roman"/>
          <w:sz w:val="24"/>
          <w:szCs w:val="24"/>
          <w:lang w:val="en-US" w:eastAsia="ru-RU"/>
        </w:rPr>
        <w:t>III</w:t>
      </w:r>
      <w:r>
        <w:rPr>
          <w:rFonts w:ascii="Calibri" w:eastAsia="Times New Roman" w:hAnsi="Calibri" w:cs="Times New Roman"/>
          <w:sz w:val="24"/>
          <w:szCs w:val="24"/>
          <w:lang w:eastAsia="ru-RU"/>
        </w:rPr>
        <w:t xml:space="preserve"> класса опасности, с низким уровнем шума и загрязнения</w:t>
      </w:r>
      <w:r>
        <w:rPr>
          <w:rFonts w:ascii="Calibri" w:eastAsia="Times New Roman" w:hAnsi="Calibri" w:cs="Times New Roman"/>
          <w:color w:val="000000" w:themeColor="text1"/>
          <w:sz w:val="24"/>
          <w:szCs w:val="24"/>
          <w:lang w:eastAsia="ru-RU"/>
        </w:rPr>
        <w:t>;</w:t>
      </w:r>
    </w:p>
    <w:p w:rsidR="00C807B1" w:rsidRDefault="00EB0300" w:rsidP="007B2B0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8</w:t>
      </w:r>
      <w:r w:rsidR="00C807B1">
        <w:rPr>
          <w:rFonts w:ascii="Calibri" w:eastAsia="Times New Roman" w:hAnsi="Calibri" w:cs="Times New Roman"/>
          <w:sz w:val="24"/>
          <w:szCs w:val="24"/>
          <w:lang w:eastAsia="ru-RU"/>
        </w:rPr>
        <w:t xml:space="preserve">) </w:t>
      </w:r>
      <w:bookmarkStart w:id="38" w:name="_Toc211157148"/>
      <w:bookmarkStart w:id="39" w:name="_Toc214165583"/>
      <w:bookmarkStart w:id="40" w:name="_Toc235950793"/>
      <w:bookmarkStart w:id="41" w:name="_Toc309137270"/>
      <w:r w:rsidR="00C807B1" w:rsidRPr="009F567A">
        <w:rPr>
          <w:rFonts w:ascii="Arial" w:eastAsia="Times New Roman" w:hAnsi="Arial" w:cs="Arial"/>
          <w:b/>
          <w:sz w:val="24"/>
          <w:szCs w:val="24"/>
          <w:lang w:eastAsia="ru-RU"/>
        </w:rPr>
        <w:t>И2</w:t>
      </w:r>
      <w:r w:rsidR="001E69A5">
        <w:rPr>
          <w:rFonts w:ascii="Arial" w:eastAsia="Times New Roman" w:hAnsi="Arial" w:cs="Arial"/>
          <w:b/>
          <w:sz w:val="24"/>
          <w:szCs w:val="24"/>
          <w:lang w:eastAsia="ru-RU"/>
        </w:rPr>
        <w:t xml:space="preserve"> - </w:t>
      </w:r>
      <w:r w:rsidR="00C807B1" w:rsidRPr="009F567A">
        <w:rPr>
          <w:rFonts w:ascii="Arial" w:eastAsia="Times New Roman" w:hAnsi="Arial" w:cs="Arial"/>
          <w:b/>
          <w:sz w:val="24"/>
          <w:szCs w:val="24"/>
          <w:lang w:eastAsia="ru-RU"/>
        </w:rPr>
        <w:t>Зона объектов железнодорожного транспорта</w:t>
      </w:r>
      <w:bookmarkEnd w:id="38"/>
      <w:bookmarkEnd w:id="39"/>
      <w:bookmarkEnd w:id="40"/>
      <w:bookmarkEnd w:id="41"/>
      <w:r w:rsidR="00C807B1" w:rsidRPr="00DF6B40">
        <w:rPr>
          <w:rFonts w:ascii="Arial" w:eastAsia="Times New Roman" w:hAnsi="Arial" w:cs="Arial"/>
          <w:b/>
          <w:sz w:val="24"/>
          <w:szCs w:val="24"/>
          <w:lang w:eastAsia="ru-RU"/>
        </w:rPr>
        <w:t xml:space="preserve"> </w:t>
      </w:r>
      <w:r w:rsidR="001E69A5" w:rsidRPr="006D039C">
        <w:rPr>
          <w:rFonts w:ascii="Calibri" w:eastAsia="Times New Roman" w:hAnsi="Calibri" w:cs="Times New Roman"/>
          <w:sz w:val="24"/>
          <w:szCs w:val="24"/>
          <w:lang w:eastAsia="ru-RU"/>
        </w:rPr>
        <w:t>у</w:t>
      </w:r>
      <w:r w:rsidR="00C807B1" w:rsidRPr="006D039C">
        <w:rPr>
          <w:rFonts w:ascii="Calibri" w:eastAsia="Times New Roman" w:hAnsi="Calibri" w:cs="Times New Roman"/>
          <w:sz w:val="24"/>
          <w:szCs w:val="24"/>
          <w:lang w:eastAsia="ru-RU"/>
        </w:rPr>
        <w:t>становлена для развития объектов железнодорожного транспорта в соответствии с их технологическими потребностями и условиями размещения на территории населенного пункта и развития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r w:rsidR="00F224D1">
        <w:rPr>
          <w:rFonts w:ascii="Times New Roman" w:eastAsia="Times New Roman" w:hAnsi="Times New Roman" w:cs="Times New Roman"/>
          <w:kern w:val="1"/>
          <w:sz w:val="24"/>
          <w:szCs w:val="24"/>
          <w:shd w:val="clear" w:color="auto" w:fill="FFFFFF"/>
          <w:lang w:eastAsia="ru-RU" w:bidi="ru-RU"/>
        </w:rPr>
        <w:t>;</w:t>
      </w:r>
    </w:p>
    <w:p w:rsidR="00925641" w:rsidRDefault="00EB0300" w:rsidP="00DF6B4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9</w:t>
      </w:r>
      <w:r w:rsidR="00925641">
        <w:rPr>
          <w:rFonts w:ascii="Calibri" w:eastAsia="Times New Roman" w:hAnsi="Calibri" w:cs="Times New Roman"/>
          <w:sz w:val="24"/>
          <w:szCs w:val="24"/>
          <w:lang w:eastAsia="ru-RU"/>
        </w:rPr>
        <w:t>)</w:t>
      </w:r>
      <w:bookmarkStart w:id="42" w:name="_Toc393736562"/>
      <w:r w:rsidR="00910372" w:rsidRPr="00910372">
        <w:t xml:space="preserve"> </w:t>
      </w:r>
      <w:bookmarkStart w:id="43" w:name="_Toc211157154"/>
      <w:bookmarkStart w:id="44" w:name="_Toc214165589"/>
      <w:bookmarkStart w:id="45" w:name="_Toc235950799"/>
      <w:bookmarkStart w:id="46" w:name="_Toc309204379"/>
      <w:bookmarkStart w:id="47" w:name="_Toc309287886"/>
      <w:bookmarkEnd w:id="42"/>
      <w:r w:rsidR="00404994" w:rsidRPr="00404994">
        <w:rPr>
          <w:rFonts w:ascii="Arial" w:eastAsia="Times New Roman" w:hAnsi="Arial" w:cs="Arial"/>
          <w:b/>
          <w:sz w:val="24"/>
          <w:szCs w:val="24"/>
          <w:lang w:eastAsia="ru-RU"/>
        </w:rPr>
        <w:t>СХ1</w:t>
      </w:r>
      <w:r w:rsidR="00480908">
        <w:rPr>
          <w:rFonts w:ascii="Arial" w:eastAsia="Times New Roman" w:hAnsi="Arial" w:cs="Arial"/>
          <w:b/>
          <w:sz w:val="24"/>
          <w:szCs w:val="24"/>
          <w:lang w:eastAsia="ru-RU"/>
        </w:rPr>
        <w:t xml:space="preserve"> - </w:t>
      </w:r>
      <w:r w:rsidR="00404994" w:rsidRPr="00404994">
        <w:rPr>
          <w:rFonts w:ascii="Arial" w:eastAsia="Times New Roman" w:hAnsi="Arial" w:cs="Arial"/>
          <w:b/>
          <w:sz w:val="24"/>
          <w:szCs w:val="24"/>
          <w:lang w:eastAsia="ru-RU"/>
        </w:rPr>
        <w:t>Зона сельскохозяйственных угодий</w:t>
      </w:r>
      <w:bookmarkEnd w:id="43"/>
      <w:bookmarkEnd w:id="44"/>
      <w:bookmarkEnd w:id="45"/>
      <w:bookmarkEnd w:id="46"/>
      <w:bookmarkEnd w:id="47"/>
      <w:r w:rsidR="004D6560">
        <w:rPr>
          <w:rFonts w:ascii="Arial" w:eastAsia="Times New Roman" w:hAnsi="Arial" w:cs="Arial"/>
          <w:b/>
          <w:sz w:val="24"/>
          <w:szCs w:val="24"/>
          <w:lang w:eastAsia="ru-RU"/>
        </w:rPr>
        <w:t xml:space="preserve"> </w:t>
      </w:r>
      <w:r w:rsidR="00480908" w:rsidRPr="006D039C">
        <w:rPr>
          <w:rFonts w:ascii="Calibri" w:eastAsia="Times New Roman" w:hAnsi="Calibri" w:cs="Times New Roman"/>
          <w:sz w:val="24"/>
          <w:szCs w:val="24"/>
          <w:lang w:eastAsia="ru-RU"/>
        </w:rPr>
        <w:t>у</w:t>
      </w:r>
      <w:r w:rsidR="004D6560" w:rsidRPr="006D039C">
        <w:rPr>
          <w:rFonts w:ascii="Calibri" w:eastAsia="Times New Roman" w:hAnsi="Calibri" w:cs="Times New Roman"/>
          <w:sz w:val="24"/>
          <w:szCs w:val="24"/>
          <w:lang w:eastAsia="ru-RU"/>
        </w:rPr>
        <w:t xml:space="preserve">становлена для </w:t>
      </w:r>
      <w:r w:rsidR="00A558FA" w:rsidRPr="006D039C">
        <w:rPr>
          <w:rFonts w:ascii="Calibri" w:eastAsia="Times New Roman" w:hAnsi="Calibri" w:cs="Times New Roman"/>
          <w:sz w:val="24"/>
          <w:szCs w:val="24"/>
          <w:lang w:eastAsia="ru-RU"/>
        </w:rPr>
        <w:t>обеспечения правовых условий формирования территорий, на которых осуществляется се</w:t>
      </w:r>
      <w:r w:rsidR="00F224D1">
        <w:rPr>
          <w:rFonts w:ascii="Calibri" w:eastAsia="Times New Roman" w:hAnsi="Calibri" w:cs="Times New Roman"/>
          <w:sz w:val="24"/>
          <w:szCs w:val="24"/>
          <w:lang w:eastAsia="ru-RU"/>
        </w:rPr>
        <w:t>льскохозяйственная деятельность;</w:t>
      </w:r>
    </w:p>
    <w:p w:rsidR="005C370B" w:rsidRDefault="004D6560" w:rsidP="005733B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w:t>
      </w:r>
      <w:r w:rsidR="00EB0300">
        <w:rPr>
          <w:rFonts w:ascii="Calibri" w:eastAsia="Times New Roman" w:hAnsi="Calibri" w:cs="Times New Roman"/>
          <w:color w:val="000000" w:themeColor="text1"/>
          <w:sz w:val="24"/>
          <w:szCs w:val="24"/>
          <w:lang w:eastAsia="ru-RU"/>
        </w:rPr>
        <w:t>0</w:t>
      </w:r>
      <w:r>
        <w:rPr>
          <w:rFonts w:ascii="Calibri" w:eastAsia="Times New Roman" w:hAnsi="Calibri" w:cs="Times New Roman"/>
          <w:color w:val="000000" w:themeColor="text1"/>
          <w:sz w:val="24"/>
          <w:szCs w:val="24"/>
          <w:lang w:eastAsia="ru-RU"/>
        </w:rPr>
        <w:t xml:space="preserve">) </w:t>
      </w:r>
      <w:bookmarkStart w:id="48" w:name="_Toc309204380"/>
      <w:bookmarkStart w:id="49" w:name="_Toc309287887"/>
      <w:r w:rsidR="00A746CA" w:rsidRPr="00A746CA">
        <w:rPr>
          <w:rFonts w:ascii="Arial" w:eastAsia="Times New Roman" w:hAnsi="Arial" w:cs="Arial"/>
          <w:b/>
          <w:sz w:val="24"/>
          <w:szCs w:val="24"/>
          <w:lang w:eastAsia="ru-RU"/>
        </w:rPr>
        <w:t>Р1</w:t>
      </w:r>
      <w:r w:rsidR="00480908">
        <w:rPr>
          <w:rFonts w:ascii="Arial" w:eastAsia="Times New Roman" w:hAnsi="Arial" w:cs="Arial"/>
          <w:b/>
          <w:sz w:val="24"/>
          <w:szCs w:val="24"/>
          <w:lang w:eastAsia="ru-RU"/>
        </w:rPr>
        <w:t xml:space="preserve"> - </w:t>
      </w:r>
      <w:r w:rsidR="00A746CA" w:rsidRPr="00A746CA">
        <w:rPr>
          <w:rFonts w:ascii="Arial" w:eastAsia="Times New Roman" w:hAnsi="Arial" w:cs="Arial"/>
          <w:b/>
          <w:sz w:val="24"/>
          <w:szCs w:val="24"/>
          <w:lang w:eastAsia="ru-RU"/>
        </w:rPr>
        <w:t>Зона парков, набережных, скверов, бульваров</w:t>
      </w:r>
      <w:bookmarkEnd w:id="48"/>
      <w:bookmarkEnd w:id="49"/>
      <w:r>
        <w:rPr>
          <w:rFonts w:ascii="Arial" w:eastAsia="Times New Roman" w:hAnsi="Arial" w:cs="Arial"/>
          <w:b/>
          <w:sz w:val="24"/>
          <w:szCs w:val="24"/>
          <w:lang w:eastAsia="ru-RU"/>
        </w:rPr>
        <w:t xml:space="preserve"> </w:t>
      </w:r>
      <w:r w:rsidR="00480908">
        <w:rPr>
          <w:rFonts w:ascii="Calibri" w:eastAsia="Times New Roman" w:hAnsi="Calibri" w:cs="Times New Roman"/>
          <w:sz w:val="24"/>
          <w:szCs w:val="24"/>
          <w:lang w:eastAsia="ru-RU"/>
        </w:rPr>
        <w:t>у</w:t>
      </w:r>
      <w:r w:rsidRPr="00C73D8C">
        <w:rPr>
          <w:rFonts w:ascii="Calibri" w:eastAsia="Times New Roman" w:hAnsi="Calibri" w:cs="Times New Roman"/>
          <w:sz w:val="24"/>
          <w:szCs w:val="24"/>
          <w:lang w:eastAsia="ru-RU"/>
        </w:rPr>
        <w:t xml:space="preserve">становлена </w:t>
      </w:r>
      <w:r w:rsidRPr="00FE4E7E">
        <w:rPr>
          <w:rFonts w:ascii="Calibri" w:eastAsia="Times New Roman" w:hAnsi="Calibri" w:cs="Times New Roman"/>
          <w:sz w:val="24"/>
          <w:szCs w:val="24"/>
          <w:lang w:eastAsia="ru-RU"/>
        </w:rPr>
        <w:t xml:space="preserve">для </w:t>
      </w:r>
      <w:r w:rsidR="00B71EC7" w:rsidRPr="00CC5FB3">
        <w:rPr>
          <w:rFonts w:ascii="Calibri" w:eastAsia="Times New Roman" w:hAnsi="Calibri" w:cs="Times New Roman"/>
          <w:sz w:val="24"/>
          <w:szCs w:val="24"/>
          <w:lang w:eastAsia="ru-RU"/>
        </w:rPr>
        <w:t>обеспечения правовых условий сохранения и использования земельных участков озеленения в цел</w:t>
      </w:r>
      <w:r w:rsidR="00F224D1">
        <w:rPr>
          <w:rFonts w:ascii="Calibri" w:eastAsia="Times New Roman" w:hAnsi="Calibri" w:cs="Times New Roman"/>
          <w:sz w:val="24"/>
          <w:szCs w:val="24"/>
          <w:lang w:eastAsia="ru-RU"/>
        </w:rPr>
        <w:t>ях проведения досуга населением;</w:t>
      </w:r>
    </w:p>
    <w:p w:rsidR="00F42022" w:rsidRDefault="00F42022" w:rsidP="005733B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1</w:t>
      </w:r>
      <w:r w:rsidR="00EB0300">
        <w:rPr>
          <w:rFonts w:ascii="Calibri" w:eastAsia="Times New Roman" w:hAnsi="Calibri" w:cs="Times New Roman"/>
          <w:sz w:val="24"/>
          <w:szCs w:val="24"/>
          <w:lang w:eastAsia="ru-RU"/>
        </w:rPr>
        <w:t>1</w:t>
      </w:r>
      <w:r>
        <w:rPr>
          <w:rFonts w:ascii="Calibri" w:eastAsia="Times New Roman" w:hAnsi="Calibri" w:cs="Times New Roman"/>
          <w:sz w:val="24"/>
          <w:szCs w:val="24"/>
          <w:lang w:eastAsia="ru-RU"/>
        </w:rPr>
        <w:t xml:space="preserve">) </w:t>
      </w:r>
      <w:r w:rsidRPr="00537D5D">
        <w:rPr>
          <w:rFonts w:ascii="Arial" w:eastAsia="Times New Roman" w:hAnsi="Arial" w:cs="Arial"/>
          <w:b/>
          <w:sz w:val="24"/>
          <w:szCs w:val="24"/>
          <w:lang w:eastAsia="ru-RU"/>
        </w:rPr>
        <w:t>РР – Зона развития рекреации</w:t>
      </w:r>
      <w:r>
        <w:rPr>
          <w:rFonts w:ascii="Arial" w:eastAsia="Times New Roman" w:hAnsi="Arial" w:cs="Arial"/>
          <w:b/>
          <w:sz w:val="24"/>
          <w:szCs w:val="24"/>
          <w:lang w:eastAsia="ru-RU"/>
        </w:rPr>
        <w:t xml:space="preserve"> установлена</w:t>
      </w:r>
      <w:r w:rsidRPr="00B82AB7">
        <w:rPr>
          <w:sz w:val="24"/>
          <w:szCs w:val="24"/>
        </w:rPr>
        <w:t xml:space="preserve"> </w:t>
      </w:r>
      <w:r w:rsidRPr="00537D5D">
        <w:rPr>
          <w:rFonts w:ascii="Calibri" w:eastAsia="Times New Roman" w:hAnsi="Calibri" w:cs="Times New Roman"/>
          <w:sz w:val="24"/>
          <w:szCs w:val="24"/>
          <w:lang w:eastAsia="ru-RU"/>
        </w:rPr>
        <w:t>для обеспечения правовых условий сохранения существующего природного ландшафта и размещения объектов рекреации с возможностью определения их параметров и набора услуг по мере принятия решений о застройке территории органами местного самоуправления.</w:t>
      </w:r>
    </w:p>
    <w:p w:rsidR="00BD5318" w:rsidRPr="0077648E" w:rsidRDefault="00254267" w:rsidP="00BD531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1</w:t>
      </w:r>
      <w:r w:rsidR="00EB0300">
        <w:rPr>
          <w:rFonts w:ascii="Calibri" w:eastAsia="Times New Roman" w:hAnsi="Calibri" w:cs="Times New Roman"/>
          <w:sz w:val="24"/>
          <w:szCs w:val="24"/>
          <w:lang w:eastAsia="ru-RU"/>
        </w:rPr>
        <w:t>2</w:t>
      </w:r>
      <w:r>
        <w:rPr>
          <w:rFonts w:ascii="Calibri" w:eastAsia="Times New Roman" w:hAnsi="Calibri" w:cs="Times New Roman"/>
          <w:sz w:val="24"/>
          <w:szCs w:val="24"/>
          <w:lang w:eastAsia="ru-RU"/>
        </w:rPr>
        <w:t xml:space="preserve">) </w:t>
      </w:r>
      <w:bookmarkStart w:id="50" w:name="_Toc211157152"/>
      <w:bookmarkStart w:id="51" w:name="_Toc214165587"/>
      <w:bookmarkStart w:id="52" w:name="_Toc235950797"/>
      <w:bookmarkStart w:id="53" w:name="_Toc309204382"/>
      <w:bookmarkStart w:id="54" w:name="_Toc309287889"/>
      <w:r w:rsidR="004F414D" w:rsidRPr="004F414D">
        <w:rPr>
          <w:rFonts w:ascii="Arial" w:eastAsia="Times New Roman" w:hAnsi="Arial" w:cs="Arial"/>
          <w:b/>
          <w:sz w:val="24"/>
          <w:szCs w:val="24"/>
          <w:lang w:eastAsia="ru-RU"/>
        </w:rPr>
        <w:t>СП1</w:t>
      </w:r>
      <w:r w:rsidR="006D4E84">
        <w:rPr>
          <w:rFonts w:ascii="Arial" w:eastAsia="Times New Roman" w:hAnsi="Arial" w:cs="Arial"/>
          <w:b/>
          <w:sz w:val="24"/>
          <w:szCs w:val="24"/>
          <w:lang w:eastAsia="ru-RU"/>
        </w:rPr>
        <w:t xml:space="preserve"> - </w:t>
      </w:r>
      <w:r w:rsidR="004F414D" w:rsidRPr="004F414D">
        <w:rPr>
          <w:rFonts w:ascii="Arial" w:eastAsia="Times New Roman" w:hAnsi="Arial" w:cs="Arial"/>
          <w:b/>
          <w:sz w:val="24"/>
          <w:szCs w:val="24"/>
          <w:lang w:eastAsia="ru-RU"/>
        </w:rPr>
        <w:t>Зона кладбищ</w:t>
      </w:r>
      <w:bookmarkEnd w:id="50"/>
      <w:bookmarkEnd w:id="51"/>
      <w:bookmarkEnd w:id="52"/>
      <w:bookmarkEnd w:id="53"/>
      <w:bookmarkEnd w:id="54"/>
      <w:r w:rsidR="00BD5318">
        <w:rPr>
          <w:rFonts w:ascii="Arial" w:eastAsia="Times New Roman" w:hAnsi="Arial" w:cs="Arial"/>
          <w:b/>
          <w:sz w:val="24"/>
          <w:szCs w:val="24"/>
          <w:lang w:eastAsia="ru-RU"/>
        </w:rPr>
        <w:t xml:space="preserve"> </w:t>
      </w:r>
      <w:r w:rsidR="006D4E84">
        <w:rPr>
          <w:rFonts w:ascii="Calibri" w:eastAsia="Times New Roman" w:hAnsi="Calibri" w:cs="Times New Roman"/>
          <w:sz w:val="24"/>
          <w:szCs w:val="24"/>
          <w:lang w:eastAsia="ru-RU"/>
        </w:rPr>
        <w:t>у</w:t>
      </w:r>
      <w:r w:rsidR="00BD5318" w:rsidRPr="0077648E">
        <w:rPr>
          <w:rFonts w:ascii="Calibri" w:eastAsia="Times New Roman" w:hAnsi="Calibri" w:cs="Times New Roman"/>
          <w:sz w:val="24"/>
          <w:szCs w:val="24"/>
          <w:lang w:eastAsia="ru-RU"/>
        </w:rPr>
        <w:t xml:space="preserve">становлена для </w:t>
      </w:r>
      <w:r w:rsidR="0077648E" w:rsidRPr="0077648E">
        <w:rPr>
          <w:rFonts w:ascii="Calibri" w:eastAsia="Times New Roman" w:hAnsi="Calibri" w:cs="Times New Roman"/>
          <w:sz w:val="24"/>
          <w:szCs w:val="24"/>
          <w:lang w:eastAsia="ru-RU"/>
        </w:rPr>
        <w:t xml:space="preserve">обеспечения правовых условий формирования территорий, на которых осуществляется </w:t>
      </w:r>
      <w:r w:rsidR="00F224D1">
        <w:rPr>
          <w:rFonts w:ascii="Calibri" w:eastAsia="Times New Roman" w:hAnsi="Calibri" w:cs="Times New Roman"/>
          <w:sz w:val="24"/>
          <w:szCs w:val="24"/>
          <w:lang w:eastAsia="ru-RU"/>
        </w:rPr>
        <w:t>специализированная деятельность;</w:t>
      </w:r>
    </w:p>
    <w:p w:rsidR="006D4356" w:rsidRDefault="006D4356" w:rsidP="00BD531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w:t>
      </w:r>
      <w:r w:rsidR="00EB0300">
        <w:rPr>
          <w:rFonts w:ascii="Calibri" w:eastAsia="Times New Roman" w:hAnsi="Calibri" w:cs="Times New Roman"/>
          <w:color w:val="000000" w:themeColor="text1"/>
          <w:sz w:val="24"/>
          <w:szCs w:val="24"/>
          <w:lang w:eastAsia="ru-RU"/>
        </w:rPr>
        <w:t>3</w:t>
      </w:r>
      <w:r>
        <w:rPr>
          <w:rFonts w:ascii="Calibri" w:eastAsia="Times New Roman" w:hAnsi="Calibri" w:cs="Times New Roman"/>
          <w:color w:val="000000" w:themeColor="text1"/>
          <w:sz w:val="24"/>
          <w:szCs w:val="24"/>
          <w:lang w:eastAsia="ru-RU"/>
        </w:rPr>
        <w:t xml:space="preserve">) </w:t>
      </w:r>
      <w:r w:rsidR="00F7333D">
        <w:rPr>
          <w:rFonts w:ascii="Arial" w:eastAsia="Times New Roman" w:hAnsi="Arial" w:cs="Arial"/>
          <w:b/>
          <w:sz w:val="24"/>
          <w:szCs w:val="24"/>
          <w:lang w:eastAsia="ru-RU"/>
        </w:rPr>
        <w:t xml:space="preserve">СП2 - </w:t>
      </w:r>
      <w:r w:rsidR="00FE3DED" w:rsidRPr="00FE3DED">
        <w:rPr>
          <w:rFonts w:ascii="Arial" w:eastAsia="Times New Roman" w:hAnsi="Arial" w:cs="Arial"/>
          <w:b/>
          <w:sz w:val="24"/>
          <w:szCs w:val="24"/>
          <w:lang w:eastAsia="ru-RU"/>
        </w:rPr>
        <w:t>Зона зеленых насаждений специального назначения</w:t>
      </w:r>
      <w:r>
        <w:rPr>
          <w:rFonts w:ascii="Arial" w:eastAsia="Times New Roman" w:hAnsi="Arial" w:cs="Arial"/>
          <w:b/>
          <w:sz w:val="24"/>
          <w:szCs w:val="24"/>
          <w:lang w:eastAsia="ru-RU"/>
        </w:rPr>
        <w:t xml:space="preserve"> </w:t>
      </w:r>
      <w:r w:rsidR="00F7333D">
        <w:rPr>
          <w:rFonts w:ascii="Calibri" w:eastAsia="Times New Roman" w:hAnsi="Calibri" w:cs="Times New Roman"/>
          <w:sz w:val="24"/>
          <w:szCs w:val="24"/>
          <w:lang w:eastAsia="ru-RU"/>
        </w:rPr>
        <w:t>у</w:t>
      </w:r>
      <w:r w:rsidRPr="00FE4E7E">
        <w:rPr>
          <w:rFonts w:ascii="Calibri" w:eastAsia="Times New Roman" w:hAnsi="Calibri" w:cs="Times New Roman"/>
          <w:sz w:val="24"/>
          <w:szCs w:val="24"/>
          <w:lang w:eastAsia="ru-RU"/>
        </w:rPr>
        <w:t xml:space="preserve">становлена для </w:t>
      </w:r>
      <w:r w:rsidR="00485871" w:rsidRPr="00485871">
        <w:rPr>
          <w:rFonts w:ascii="Calibri" w:eastAsia="Times New Roman" w:hAnsi="Calibri" w:cs="Times New Roman"/>
          <w:sz w:val="24"/>
          <w:szCs w:val="24"/>
          <w:lang w:eastAsia="ru-RU"/>
        </w:rPr>
        <w:t>обеспечения правовых условий организации и благоустройства санитарно-защитных зон и территорий вдоль транспортных коммуникаций в соответс</w:t>
      </w:r>
      <w:r w:rsidR="00F224D1">
        <w:rPr>
          <w:rFonts w:ascii="Calibri" w:eastAsia="Times New Roman" w:hAnsi="Calibri" w:cs="Times New Roman"/>
          <w:sz w:val="24"/>
          <w:szCs w:val="24"/>
          <w:lang w:eastAsia="ru-RU"/>
        </w:rPr>
        <w:t>твии с действующими нормативами;</w:t>
      </w:r>
    </w:p>
    <w:p w:rsidR="00CD51EA" w:rsidRDefault="00CD51EA" w:rsidP="00CD51E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w:t>
      </w:r>
      <w:r w:rsidR="00EB0300">
        <w:rPr>
          <w:rFonts w:ascii="Calibri" w:eastAsia="Times New Roman" w:hAnsi="Calibri" w:cs="Times New Roman"/>
          <w:color w:val="000000" w:themeColor="text1"/>
          <w:sz w:val="24"/>
          <w:szCs w:val="24"/>
          <w:lang w:eastAsia="ru-RU"/>
        </w:rPr>
        <w:t>4</w:t>
      </w:r>
      <w:r>
        <w:rPr>
          <w:rFonts w:ascii="Calibri" w:eastAsia="Times New Roman" w:hAnsi="Calibri" w:cs="Times New Roman"/>
          <w:color w:val="000000" w:themeColor="text1"/>
          <w:sz w:val="24"/>
          <w:szCs w:val="24"/>
          <w:lang w:eastAsia="ru-RU"/>
        </w:rPr>
        <w:t xml:space="preserve">) </w:t>
      </w:r>
      <w:r w:rsidRPr="00FE3DED">
        <w:rPr>
          <w:rFonts w:ascii="Arial" w:eastAsia="Times New Roman" w:hAnsi="Arial" w:cs="Arial"/>
          <w:b/>
          <w:sz w:val="24"/>
          <w:szCs w:val="24"/>
          <w:lang w:eastAsia="ru-RU"/>
        </w:rPr>
        <w:t>СП</w:t>
      </w:r>
      <w:r>
        <w:rPr>
          <w:rFonts w:ascii="Arial" w:eastAsia="Times New Roman" w:hAnsi="Arial" w:cs="Arial"/>
          <w:b/>
          <w:sz w:val="24"/>
          <w:szCs w:val="24"/>
          <w:lang w:eastAsia="ru-RU"/>
        </w:rPr>
        <w:t>3</w:t>
      </w:r>
      <w:r w:rsidR="00E310E6">
        <w:rPr>
          <w:rFonts w:ascii="Arial" w:eastAsia="Times New Roman" w:hAnsi="Arial" w:cs="Arial"/>
          <w:b/>
          <w:sz w:val="24"/>
          <w:szCs w:val="24"/>
          <w:lang w:eastAsia="ru-RU"/>
        </w:rPr>
        <w:t xml:space="preserve"> -</w:t>
      </w:r>
      <w:r w:rsidR="00C0446A">
        <w:rPr>
          <w:rFonts w:ascii="Arial" w:eastAsia="Times New Roman" w:hAnsi="Arial" w:cs="Arial"/>
          <w:b/>
          <w:sz w:val="24"/>
          <w:szCs w:val="24"/>
          <w:lang w:eastAsia="ru-RU"/>
        </w:rPr>
        <w:t xml:space="preserve"> Зона защитных зеленых насаждений</w:t>
      </w:r>
      <w:r>
        <w:rPr>
          <w:rFonts w:ascii="Arial" w:eastAsia="Times New Roman" w:hAnsi="Arial" w:cs="Arial"/>
          <w:b/>
          <w:sz w:val="24"/>
          <w:szCs w:val="24"/>
          <w:lang w:eastAsia="ru-RU"/>
        </w:rPr>
        <w:t xml:space="preserve"> </w:t>
      </w:r>
      <w:r w:rsidR="00E310E6">
        <w:rPr>
          <w:rFonts w:ascii="Calibri" w:eastAsia="Times New Roman" w:hAnsi="Calibri" w:cs="Times New Roman"/>
          <w:sz w:val="24"/>
          <w:szCs w:val="24"/>
          <w:lang w:eastAsia="ru-RU"/>
        </w:rPr>
        <w:t>у</w:t>
      </w:r>
      <w:r w:rsidRPr="00FE4E7E">
        <w:rPr>
          <w:rFonts w:ascii="Calibri" w:eastAsia="Times New Roman" w:hAnsi="Calibri" w:cs="Times New Roman"/>
          <w:sz w:val="24"/>
          <w:szCs w:val="24"/>
          <w:lang w:eastAsia="ru-RU"/>
        </w:rPr>
        <w:t xml:space="preserve">становлена для </w:t>
      </w:r>
      <w:r w:rsidRPr="00485871">
        <w:rPr>
          <w:rFonts w:ascii="Calibri" w:eastAsia="Times New Roman" w:hAnsi="Calibri" w:cs="Times New Roman"/>
          <w:sz w:val="24"/>
          <w:szCs w:val="24"/>
          <w:lang w:eastAsia="ru-RU"/>
        </w:rPr>
        <w:t xml:space="preserve">обеспечения правовых условий организации и благоустройства защитных зон и территорий вдоль </w:t>
      </w:r>
      <w:r w:rsidR="00A6720D">
        <w:rPr>
          <w:rFonts w:ascii="Calibri" w:eastAsia="Times New Roman" w:hAnsi="Calibri" w:cs="Times New Roman"/>
          <w:sz w:val="24"/>
          <w:szCs w:val="24"/>
          <w:lang w:eastAsia="ru-RU"/>
        </w:rPr>
        <w:t>водных природных объектов</w:t>
      </w:r>
      <w:r w:rsidRPr="00485871">
        <w:rPr>
          <w:rFonts w:ascii="Calibri" w:eastAsia="Times New Roman" w:hAnsi="Calibri" w:cs="Times New Roman"/>
          <w:sz w:val="24"/>
          <w:szCs w:val="24"/>
          <w:lang w:eastAsia="ru-RU"/>
        </w:rPr>
        <w:t xml:space="preserve"> в соответс</w:t>
      </w:r>
      <w:r w:rsidR="00EB0300">
        <w:rPr>
          <w:rFonts w:ascii="Calibri" w:eastAsia="Times New Roman" w:hAnsi="Calibri" w:cs="Times New Roman"/>
          <w:sz w:val="24"/>
          <w:szCs w:val="24"/>
          <w:lang w:eastAsia="ru-RU"/>
        </w:rPr>
        <w:t>твии с действующими нормативами.</w:t>
      </w:r>
    </w:p>
    <w:p w:rsidR="006D2BE9" w:rsidRPr="00EF7160" w:rsidRDefault="007600F1" w:rsidP="0074060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0F6BF0">
        <w:rPr>
          <w:rFonts w:ascii="Calibri" w:eastAsia="Times New Roman" w:hAnsi="Calibri" w:cs="Times New Roman"/>
          <w:sz w:val="24"/>
          <w:szCs w:val="24"/>
          <w:lang w:eastAsia="ru-RU"/>
        </w:rPr>
        <w:t xml:space="preserve">2. </w:t>
      </w:r>
      <w:r w:rsidR="00A16BE6" w:rsidRPr="000F6BF0">
        <w:rPr>
          <w:rFonts w:ascii="Calibri" w:eastAsia="Times New Roman" w:hAnsi="Calibri" w:cs="Times New Roman"/>
          <w:sz w:val="24"/>
          <w:szCs w:val="24"/>
          <w:lang w:eastAsia="ru-RU"/>
        </w:rPr>
        <w:t xml:space="preserve">Применение наименований зон </w:t>
      </w:r>
      <w:r w:rsidR="00A16BE6" w:rsidRPr="00EF7160">
        <w:rPr>
          <w:rFonts w:ascii="Calibri" w:eastAsia="Times New Roman" w:hAnsi="Calibri" w:cs="Times New Roman"/>
          <w:color w:val="000000" w:themeColor="text1"/>
          <w:sz w:val="24"/>
          <w:szCs w:val="24"/>
          <w:lang w:eastAsia="ru-RU"/>
        </w:rPr>
        <w:t>и их буквенно-цифровых кодов является равнозначным.</w:t>
      </w:r>
    </w:p>
    <w:p w:rsidR="007600F1" w:rsidRPr="00EF7160" w:rsidRDefault="002F6B2D" w:rsidP="00087AF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3</w:t>
      </w:r>
      <w:r w:rsidR="007600F1" w:rsidRPr="00EF7160">
        <w:rPr>
          <w:rFonts w:ascii="Calibri" w:eastAsia="Times New Roman" w:hAnsi="Calibri" w:cs="Times New Roman"/>
          <w:color w:val="000000" w:themeColor="text1"/>
          <w:sz w:val="24"/>
          <w:szCs w:val="24"/>
          <w:lang w:eastAsia="ru-RU"/>
        </w:rPr>
        <w:t xml:space="preserve">. </w:t>
      </w:r>
      <w:r w:rsidR="00087AF0" w:rsidRPr="00EF7160">
        <w:rPr>
          <w:rFonts w:ascii="Calibri" w:eastAsia="Times New Roman" w:hAnsi="Calibri" w:cs="Times New Roman"/>
          <w:color w:val="000000" w:themeColor="text1"/>
          <w:sz w:val="24"/>
          <w:szCs w:val="24"/>
          <w:lang w:eastAsia="ru-RU"/>
        </w:rPr>
        <w:t>Контур территориальной зоны</w:t>
      </w:r>
      <w:r w:rsidR="007600F1" w:rsidRPr="00EF7160">
        <w:rPr>
          <w:rFonts w:ascii="Calibri" w:eastAsia="Times New Roman" w:hAnsi="Calibri" w:cs="Times New Roman"/>
          <w:color w:val="000000" w:themeColor="text1"/>
          <w:sz w:val="24"/>
          <w:szCs w:val="24"/>
          <w:lang w:eastAsia="ru-RU"/>
        </w:rPr>
        <w:t xml:space="preserve"> – </w:t>
      </w:r>
      <w:r w:rsidR="00FE6483" w:rsidRPr="00EF7160">
        <w:rPr>
          <w:rFonts w:ascii="Calibri" w:eastAsia="Times New Roman" w:hAnsi="Calibri" w:cs="Times New Roman"/>
          <w:color w:val="000000" w:themeColor="text1"/>
          <w:sz w:val="24"/>
          <w:szCs w:val="24"/>
          <w:lang w:eastAsia="ru-RU"/>
        </w:rPr>
        <w:t xml:space="preserve">это </w:t>
      </w:r>
      <w:r w:rsidR="007600F1" w:rsidRPr="00EF7160">
        <w:rPr>
          <w:rFonts w:ascii="Calibri" w:eastAsia="Times New Roman" w:hAnsi="Calibri" w:cs="Times New Roman"/>
          <w:color w:val="000000" w:themeColor="text1"/>
          <w:sz w:val="24"/>
          <w:szCs w:val="24"/>
          <w:lang w:eastAsia="ru-RU"/>
        </w:rPr>
        <w:t xml:space="preserve">часть территориальной зоны, состоящая из земельных участков, территорий общего пользования, прочих территорий, имеющих смежные границы, </w:t>
      </w:r>
      <w:r w:rsidR="006606B2" w:rsidRPr="00EF7160">
        <w:rPr>
          <w:rFonts w:ascii="Calibri" w:eastAsia="Times New Roman" w:hAnsi="Calibri" w:cs="Times New Roman"/>
          <w:color w:val="000000" w:themeColor="text1"/>
          <w:sz w:val="24"/>
          <w:szCs w:val="24"/>
          <w:lang w:eastAsia="ru-RU"/>
        </w:rPr>
        <w:t>которая может быть отделена</w:t>
      </w:r>
      <w:r w:rsidR="007600F1" w:rsidRPr="00EF7160">
        <w:rPr>
          <w:rFonts w:ascii="Calibri" w:eastAsia="Times New Roman" w:hAnsi="Calibri" w:cs="Times New Roman"/>
          <w:color w:val="000000" w:themeColor="text1"/>
          <w:sz w:val="24"/>
          <w:szCs w:val="24"/>
          <w:lang w:eastAsia="ru-RU"/>
        </w:rPr>
        <w:t xml:space="preserve"> от других </w:t>
      </w:r>
      <w:r w:rsidR="00087AF0" w:rsidRPr="00EF7160">
        <w:rPr>
          <w:rFonts w:ascii="Calibri" w:eastAsia="Times New Roman" w:hAnsi="Calibri" w:cs="Times New Roman"/>
          <w:color w:val="000000" w:themeColor="text1"/>
          <w:sz w:val="24"/>
          <w:szCs w:val="24"/>
          <w:lang w:eastAsia="ru-RU"/>
        </w:rPr>
        <w:t>контуров</w:t>
      </w:r>
      <w:r w:rsidR="007600F1" w:rsidRPr="00EF7160">
        <w:rPr>
          <w:rFonts w:ascii="Calibri" w:eastAsia="Times New Roman" w:hAnsi="Calibri" w:cs="Times New Roman"/>
          <w:color w:val="000000" w:themeColor="text1"/>
          <w:sz w:val="24"/>
          <w:szCs w:val="24"/>
          <w:lang w:eastAsia="ru-RU"/>
        </w:rPr>
        <w:t xml:space="preserve"> этой же территориальной зоны </w:t>
      </w:r>
      <w:r w:rsidR="00087AF0" w:rsidRPr="00EF7160">
        <w:rPr>
          <w:rFonts w:ascii="Calibri" w:eastAsia="Times New Roman" w:hAnsi="Calibri" w:cs="Times New Roman"/>
          <w:color w:val="000000" w:themeColor="text1"/>
          <w:sz w:val="24"/>
          <w:szCs w:val="24"/>
          <w:lang w:eastAsia="ru-RU"/>
        </w:rPr>
        <w:t>контурами</w:t>
      </w:r>
      <w:r w:rsidR="006606B2" w:rsidRPr="00EF7160">
        <w:rPr>
          <w:rFonts w:ascii="Calibri" w:eastAsia="Times New Roman" w:hAnsi="Calibri" w:cs="Times New Roman"/>
          <w:color w:val="000000" w:themeColor="text1"/>
          <w:sz w:val="24"/>
          <w:szCs w:val="24"/>
          <w:lang w:eastAsia="ru-RU"/>
        </w:rPr>
        <w:t xml:space="preserve"> других территориальных зон</w:t>
      </w:r>
      <w:r w:rsidR="007600F1" w:rsidRPr="00EF7160">
        <w:rPr>
          <w:rFonts w:ascii="Calibri" w:eastAsia="Times New Roman" w:hAnsi="Calibri" w:cs="Times New Roman"/>
          <w:color w:val="000000" w:themeColor="text1"/>
          <w:sz w:val="24"/>
          <w:szCs w:val="24"/>
          <w:lang w:eastAsia="ru-RU"/>
        </w:rPr>
        <w:t>.</w:t>
      </w:r>
    </w:p>
    <w:p w:rsidR="007600F1" w:rsidRPr="00EF7160" w:rsidRDefault="002F6B2D" w:rsidP="006B256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007600F1" w:rsidRPr="00EF7160">
        <w:rPr>
          <w:rFonts w:ascii="Calibri" w:eastAsia="Times New Roman" w:hAnsi="Calibri" w:cs="Times New Roman"/>
          <w:color w:val="000000" w:themeColor="text1"/>
          <w:sz w:val="24"/>
          <w:szCs w:val="24"/>
          <w:lang w:eastAsia="ru-RU"/>
        </w:rPr>
        <w:t xml:space="preserve">. </w:t>
      </w:r>
      <w:r w:rsidR="00087AF0" w:rsidRPr="00EF7160">
        <w:rPr>
          <w:rFonts w:ascii="Calibri" w:eastAsia="Times New Roman" w:hAnsi="Calibri" w:cs="Times New Roman"/>
          <w:color w:val="000000" w:themeColor="text1"/>
          <w:sz w:val="24"/>
          <w:szCs w:val="24"/>
          <w:lang w:eastAsia="ru-RU"/>
        </w:rPr>
        <w:t>Контуры территориальных зон</w:t>
      </w:r>
      <w:r w:rsidR="007600F1" w:rsidRPr="00EF7160">
        <w:rPr>
          <w:rFonts w:ascii="Calibri" w:eastAsia="Times New Roman" w:hAnsi="Calibri" w:cs="Times New Roman"/>
          <w:color w:val="000000" w:themeColor="text1"/>
          <w:sz w:val="24"/>
          <w:szCs w:val="24"/>
          <w:lang w:eastAsia="ru-RU"/>
        </w:rPr>
        <w:t xml:space="preserve"> </w:t>
      </w:r>
      <w:r w:rsidR="00087AF0" w:rsidRPr="00EF7160">
        <w:rPr>
          <w:rFonts w:ascii="Calibri" w:eastAsia="Times New Roman" w:hAnsi="Calibri" w:cs="Times New Roman"/>
          <w:color w:val="000000" w:themeColor="text1"/>
          <w:sz w:val="24"/>
          <w:szCs w:val="24"/>
          <w:lang w:eastAsia="ru-RU"/>
        </w:rPr>
        <w:t>могут иметь</w:t>
      </w:r>
      <w:r w:rsidR="007600F1" w:rsidRPr="00EF7160">
        <w:rPr>
          <w:rFonts w:ascii="Calibri" w:eastAsia="Times New Roman" w:hAnsi="Calibri" w:cs="Times New Roman"/>
          <w:color w:val="000000" w:themeColor="text1"/>
          <w:sz w:val="24"/>
          <w:szCs w:val="24"/>
          <w:lang w:eastAsia="ru-RU"/>
        </w:rPr>
        <w:t xml:space="preserve"> свою систему нумерации в целях облегчения пользования Правилами и внесения изменений в них. </w:t>
      </w:r>
    </w:p>
    <w:p w:rsidR="007600F1" w:rsidRPr="00650805" w:rsidRDefault="002F6B2D" w:rsidP="00650805">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5</w:t>
      </w:r>
      <w:r w:rsidR="00AC28A6" w:rsidRPr="00EF7160">
        <w:rPr>
          <w:rFonts w:ascii="Calibri" w:eastAsia="Times New Roman" w:hAnsi="Calibri" w:cs="Times New Roman"/>
          <w:color w:val="000000" w:themeColor="text1"/>
          <w:sz w:val="24"/>
          <w:szCs w:val="24"/>
          <w:lang w:eastAsia="ru-RU"/>
        </w:rPr>
        <w:t xml:space="preserve">. Границы </w:t>
      </w:r>
      <w:r w:rsidR="00AC28A6" w:rsidRPr="000F6BF0">
        <w:rPr>
          <w:rFonts w:ascii="Calibri" w:eastAsia="Times New Roman" w:hAnsi="Calibri" w:cs="Times New Roman"/>
          <w:sz w:val="24"/>
          <w:szCs w:val="24"/>
          <w:lang w:eastAsia="ru-RU"/>
        </w:rPr>
        <w:t xml:space="preserve">территориальных зон устанавливаются преимущественно по осям улиц. Особенности </w:t>
      </w:r>
      <w:r w:rsidR="00AC28A6" w:rsidRPr="005670A0">
        <w:rPr>
          <w:rFonts w:ascii="Calibri" w:eastAsia="Times New Roman" w:hAnsi="Calibri" w:cs="Times New Roman"/>
          <w:sz w:val="24"/>
          <w:szCs w:val="24"/>
          <w:lang w:eastAsia="ru-RU"/>
        </w:rPr>
        <w:t xml:space="preserve">использования территорий общего пользования, попадающих в границы территориальных зон, </w:t>
      </w:r>
      <w:r w:rsidR="00AC28A6" w:rsidRPr="007920E4">
        <w:rPr>
          <w:rFonts w:ascii="Calibri" w:eastAsia="Times New Roman" w:hAnsi="Calibri" w:cs="Times New Roman"/>
          <w:sz w:val="24"/>
          <w:szCs w:val="24"/>
          <w:lang w:eastAsia="ru-RU"/>
        </w:rPr>
        <w:t>указаны в стать</w:t>
      </w:r>
      <w:r w:rsidR="005670A0" w:rsidRPr="007920E4">
        <w:rPr>
          <w:rFonts w:ascii="Calibri" w:eastAsia="Times New Roman" w:hAnsi="Calibri" w:cs="Times New Roman"/>
          <w:sz w:val="24"/>
          <w:szCs w:val="24"/>
          <w:lang w:eastAsia="ru-RU"/>
        </w:rPr>
        <w:t xml:space="preserve">е </w:t>
      </w:r>
      <w:r w:rsidR="00716C26" w:rsidRPr="007920E4">
        <w:rPr>
          <w:rFonts w:ascii="Calibri" w:eastAsia="Times New Roman" w:hAnsi="Calibri" w:cs="Times New Roman"/>
          <w:sz w:val="24"/>
          <w:szCs w:val="24"/>
          <w:lang w:eastAsia="ru-RU"/>
        </w:rPr>
        <w:t>5</w:t>
      </w:r>
      <w:r w:rsidR="007920E4" w:rsidRPr="007920E4">
        <w:rPr>
          <w:rFonts w:ascii="Calibri" w:eastAsia="Times New Roman" w:hAnsi="Calibri" w:cs="Times New Roman"/>
          <w:sz w:val="24"/>
          <w:szCs w:val="24"/>
          <w:lang w:eastAsia="ru-RU"/>
        </w:rPr>
        <w:t>2</w:t>
      </w:r>
      <w:r w:rsidR="00AC28A6" w:rsidRPr="005670A0">
        <w:rPr>
          <w:rFonts w:ascii="Calibri" w:eastAsia="Times New Roman" w:hAnsi="Calibri" w:cs="Times New Roman"/>
          <w:sz w:val="24"/>
          <w:szCs w:val="24"/>
          <w:lang w:eastAsia="ru-RU"/>
        </w:rPr>
        <w:t xml:space="preserve"> настоящих Правил.</w:t>
      </w:r>
      <w:r w:rsidR="00AC28A6" w:rsidRPr="003774A7">
        <w:rPr>
          <w:rFonts w:ascii="Calibri" w:eastAsia="Times New Roman" w:hAnsi="Calibri" w:cs="Times New Roman"/>
          <w:sz w:val="24"/>
          <w:szCs w:val="24"/>
          <w:lang w:eastAsia="ru-RU"/>
        </w:rPr>
        <w:t xml:space="preserve"> </w:t>
      </w:r>
    </w:p>
    <w:p w:rsidR="00740602" w:rsidRPr="00836F1D" w:rsidRDefault="00740602" w:rsidP="00836F1D">
      <w:pPr>
        <w:pStyle w:val="32"/>
      </w:pPr>
      <w:bookmarkStart w:id="55" w:name="_Toc32496405"/>
      <w:r w:rsidRPr="00681530">
        <w:lastRenderedPageBreak/>
        <w:t>Статья 1</w:t>
      </w:r>
      <w:r w:rsidR="00A358F8" w:rsidRPr="00681530">
        <w:t>8</w:t>
      </w:r>
      <w:r w:rsidRPr="00681530">
        <w:t xml:space="preserve">. Зоны с особыми условиями использования территории, отображённые на карте градостроительного зонирования </w:t>
      </w:r>
      <w:r w:rsidR="00027BCF">
        <w:t>Развильненского сельского</w:t>
      </w:r>
      <w:r w:rsidR="007C647C">
        <w:t xml:space="preserve"> поселения</w:t>
      </w:r>
      <w:bookmarkEnd w:id="55"/>
    </w:p>
    <w:p w:rsidR="00492D48" w:rsidRPr="0046343C" w:rsidRDefault="00492D48" w:rsidP="00492D4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1. Виды зон с особыми условиями использования территорий устанавливаются в соответствии со статьей 105 Земельного кодекса РФ</w:t>
      </w:r>
      <w:r w:rsidR="0023299E">
        <w:rPr>
          <w:rFonts w:ascii="Calibri" w:eastAsia="Times New Roman" w:hAnsi="Calibri" w:cs="Times New Roman"/>
          <w:sz w:val="24"/>
          <w:szCs w:val="24"/>
          <w:lang w:eastAsia="ru-RU"/>
        </w:rPr>
        <w:t>.</w:t>
      </w:r>
    </w:p>
    <w:p w:rsidR="0075161C" w:rsidRPr="0046343C" w:rsidRDefault="0075161C"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2</w:t>
      </w:r>
      <w:r w:rsidR="00FF75C4" w:rsidRPr="0046343C">
        <w:rPr>
          <w:rFonts w:ascii="Calibri" w:eastAsia="Times New Roman" w:hAnsi="Calibri" w:cs="Times New Roman"/>
          <w:sz w:val="24"/>
          <w:szCs w:val="24"/>
          <w:lang w:eastAsia="ru-RU"/>
        </w:rPr>
        <w:t>. </w:t>
      </w:r>
      <w:r w:rsidR="006C2D27" w:rsidRPr="0046343C">
        <w:rPr>
          <w:rFonts w:ascii="Calibri" w:eastAsia="Times New Roman" w:hAnsi="Calibri" w:cs="Times New Roman"/>
          <w:sz w:val="24"/>
          <w:szCs w:val="24"/>
          <w:lang w:eastAsia="ru-RU"/>
        </w:rPr>
        <w:t xml:space="preserve">На карте градостроительного зонирования </w:t>
      </w:r>
      <w:r w:rsidR="00BB7A56" w:rsidRPr="0046343C">
        <w:rPr>
          <w:rFonts w:ascii="Calibri" w:eastAsia="Times New Roman" w:hAnsi="Calibri" w:cs="Times New Roman"/>
          <w:sz w:val="24"/>
          <w:szCs w:val="24"/>
          <w:lang w:eastAsia="ru-RU"/>
        </w:rPr>
        <w:t xml:space="preserve">в составе </w:t>
      </w:r>
      <w:r w:rsidRPr="0046343C">
        <w:rPr>
          <w:rFonts w:ascii="Calibri" w:eastAsia="Times New Roman" w:hAnsi="Calibri" w:cs="Times New Roman"/>
          <w:sz w:val="24"/>
          <w:szCs w:val="24"/>
          <w:lang w:eastAsia="ru-RU"/>
        </w:rPr>
        <w:t xml:space="preserve">настоящих </w:t>
      </w:r>
      <w:r w:rsidR="00BB7A56" w:rsidRPr="0046343C">
        <w:rPr>
          <w:rFonts w:ascii="Calibri" w:eastAsia="Times New Roman" w:hAnsi="Calibri" w:cs="Times New Roman"/>
          <w:sz w:val="24"/>
          <w:szCs w:val="24"/>
          <w:lang w:eastAsia="ru-RU"/>
        </w:rPr>
        <w:t xml:space="preserve">Правил </w:t>
      </w:r>
      <w:r w:rsidRPr="0046343C">
        <w:rPr>
          <w:rFonts w:ascii="Calibri" w:eastAsia="Times New Roman" w:hAnsi="Calibri" w:cs="Times New Roman"/>
          <w:sz w:val="24"/>
          <w:szCs w:val="24"/>
          <w:lang w:eastAsia="ru-RU"/>
        </w:rPr>
        <w:t>отображены следующие зоны с особыми условиями использования территорий, выделенные по условиям охраны окружающей среды, защиты от чрезвычайных ситуаций природного и техногенного характера и иным вопросам:</w:t>
      </w:r>
    </w:p>
    <w:p w:rsidR="00822323" w:rsidRDefault="00822323"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r w:rsidRPr="007A71EF">
        <w:rPr>
          <w:rFonts w:ascii="Calibri" w:eastAsia="Times New Roman" w:hAnsi="Calibri" w:cs="Times New Roman"/>
          <w:sz w:val="24"/>
          <w:szCs w:val="24"/>
          <w:lang w:eastAsia="ru-RU"/>
        </w:rPr>
        <w:t>санитарно-защитн</w:t>
      </w:r>
      <w:r>
        <w:rPr>
          <w:rFonts w:ascii="Calibri" w:eastAsia="Times New Roman" w:hAnsi="Calibri" w:cs="Times New Roman"/>
          <w:sz w:val="24"/>
          <w:szCs w:val="24"/>
          <w:lang w:eastAsia="ru-RU"/>
        </w:rPr>
        <w:t>ые</w:t>
      </w:r>
      <w:r w:rsidRPr="007A71EF">
        <w:rPr>
          <w:rFonts w:ascii="Calibri" w:eastAsia="Times New Roman" w:hAnsi="Calibri" w:cs="Times New Roman"/>
          <w:sz w:val="24"/>
          <w:szCs w:val="24"/>
          <w:lang w:eastAsia="ru-RU"/>
        </w:rPr>
        <w:t xml:space="preserve"> зон</w:t>
      </w:r>
      <w:r>
        <w:rPr>
          <w:rFonts w:ascii="Calibri" w:eastAsia="Times New Roman" w:hAnsi="Calibri" w:cs="Times New Roman"/>
          <w:sz w:val="24"/>
          <w:szCs w:val="24"/>
          <w:lang w:eastAsia="ru-RU"/>
        </w:rPr>
        <w:t xml:space="preserve">ы </w:t>
      </w:r>
      <w:r w:rsidRPr="007A71EF">
        <w:rPr>
          <w:rFonts w:ascii="Calibri" w:eastAsia="Times New Roman" w:hAnsi="Calibri" w:cs="Times New Roman"/>
          <w:sz w:val="24"/>
          <w:szCs w:val="24"/>
          <w:lang w:eastAsia="ru-RU"/>
        </w:rPr>
        <w:t>предприятий, сооружений и иных объектов;</w:t>
      </w:r>
    </w:p>
    <w:p w:rsidR="00822323" w:rsidRDefault="00822323"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r w:rsidRPr="007A71EF">
        <w:rPr>
          <w:rFonts w:ascii="Calibri" w:eastAsia="Times New Roman" w:hAnsi="Calibri" w:cs="Times New Roman"/>
          <w:sz w:val="24"/>
          <w:szCs w:val="24"/>
          <w:lang w:eastAsia="ru-RU"/>
        </w:rPr>
        <w:t>водоохранн</w:t>
      </w:r>
      <w:r>
        <w:rPr>
          <w:rFonts w:ascii="Calibri" w:eastAsia="Times New Roman" w:hAnsi="Calibri" w:cs="Times New Roman"/>
          <w:sz w:val="24"/>
          <w:szCs w:val="24"/>
          <w:lang w:eastAsia="ru-RU"/>
        </w:rPr>
        <w:t>ые</w:t>
      </w:r>
      <w:r w:rsidRPr="007A71EF">
        <w:rPr>
          <w:rFonts w:ascii="Calibri" w:eastAsia="Times New Roman" w:hAnsi="Calibri" w:cs="Times New Roman"/>
          <w:sz w:val="24"/>
          <w:szCs w:val="24"/>
          <w:lang w:eastAsia="ru-RU"/>
        </w:rPr>
        <w:t xml:space="preserve"> зон</w:t>
      </w:r>
      <w:r>
        <w:rPr>
          <w:rFonts w:ascii="Calibri" w:eastAsia="Times New Roman" w:hAnsi="Calibri" w:cs="Times New Roman"/>
          <w:sz w:val="24"/>
          <w:szCs w:val="24"/>
          <w:lang w:eastAsia="ru-RU"/>
        </w:rPr>
        <w:t xml:space="preserve">ы </w:t>
      </w:r>
      <w:r w:rsidRPr="00822323">
        <w:rPr>
          <w:rFonts w:ascii="Calibri" w:eastAsia="Times New Roman" w:hAnsi="Calibri" w:cs="Times New Roman"/>
          <w:sz w:val="24"/>
          <w:szCs w:val="24"/>
          <w:lang w:eastAsia="ru-RU"/>
        </w:rPr>
        <w:t>и прибрежные защитные полосы водных объектов</w:t>
      </w:r>
      <w:r w:rsidRPr="007A71EF">
        <w:rPr>
          <w:rFonts w:ascii="Calibri" w:eastAsia="Times New Roman" w:hAnsi="Calibri" w:cs="Times New Roman"/>
          <w:sz w:val="24"/>
          <w:szCs w:val="24"/>
          <w:lang w:eastAsia="ru-RU"/>
        </w:rPr>
        <w:t>;</w:t>
      </w:r>
    </w:p>
    <w:p w:rsidR="00822323" w:rsidRDefault="00822323"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r w:rsidRPr="00822323">
        <w:rPr>
          <w:rFonts w:ascii="Calibri" w:eastAsia="Times New Roman" w:hAnsi="Calibri" w:cs="Times New Roman"/>
          <w:sz w:val="24"/>
          <w:szCs w:val="24"/>
          <w:lang w:eastAsia="ru-RU"/>
        </w:rPr>
        <w:t>зоны санитарной охраны источников питьевого водоснабжения;</w:t>
      </w:r>
    </w:p>
    <w:p w:rsidR="0075161C" w:rsidRPr="007A71EF" w:rsidRDefault="0075161C"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A71EF">
        <w:rPr>
          <w:rFonts w:ascii="Calibri" w:eastAsia="Times New Roman" w:hAnsi="Calibri" w:cs="Times New Roman"/>
          <w:sz w:val="24"/>
          <w:szCs w:val="24"/>
          <w:lang w:eastAsia="ru-RU"/>
        </w:rPr>
        <w:t xml:space="preserve">- </w:t>
      </w:r>
      <w:r w:rsidR="00822323" w:rsidRPr="00822323">
        <w:rPr>
          <w:rFonts w:ascii="Calibri" w:eastAsia="Times New Roman" w:hAnsi="Calibri" w:cs="Times New Roman"/>
          <w:sz w:val="24"/>
          <w:szCs w:val="24"/>
          <w:lang w:eastAsia="ru-RU"/>
        </w:rPr>
        <w:t xml:space="preserve">охранные зоны и зоны регулирования застройки </w:t>
      </w:r>
      <w:r w:rsidR="00C63316">
        <w:rPr>
          <w:rFonts w:ascii="Calibri" w:eastAsia="Times New Roman" w:hAnsi="Calibri" w:cs="Times New Roman"/>
          <w:sz w:val="24"/>
          <w:szCs w:val="24"/>
          <w:lang w:eastAsia="ru-RU"/>
        </w:rPr>
        <w:t>объектов культурного наследия;</w:t>
      </w:r>
    </w:p>
    <w:p w:rsidR="00E01107" w:rsidRPr="007A71EF" w:rsidRDefault="007A71EF"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r w:rsidR="00E01107" w:rsidRPr="007A71EF">
        <w:rPr>
          <w:rFonts w:ascii="Calibri" w:eastAsia="Times New Roman" w:hAnsi="Calibri" w:cs="Times New Roman"/>
          <w:sz w:val="24"/>
          <w:szCs w:val="24"/>
          <w:lang w:eastAsia="ru-RU"/>
        </w:rPr>
        <w:t>охранн</w:t>
      </w:r>
      <w:r>
        <w:rPr>
          <w:rFonts w:ascii="Calibri" w:eastAsia="Times New Roman" w:hAnsi="Calibri" w:cs="Times New Roman"/>
          <w:sz w:val="24"/>
          <w:szCs w:val="24"/>
          <w:lang w:eastAsia="ru-RU"/>
        </w:rPr>
        <w:t>ые</w:t>
      </w:r>
      <w:r w:rsidR="00E01107" w:rsidRPr="007A71EF">
        <w:rPr>
          <w:rFonts w:ascii="Calibri" w:eastAsia="Times New Roman" w:hAnsi="Calibri" w:cs="Times New Roman"/>
          <w:sz w:val="24"/>
          <w:szCs w:val="24"/>
          <w:lang w:eastAsia="ru-RU"/>
        </w:rPr>
        <w:t xml:space="preserve"> зон</w:t>
      </w:r>
      <w:r>
        <w:rPr>
          <w:rFonts w:ascii="Calibri" w:eastAsia="Times New Roman" w:hAnsi="Calibri" w:cs="Times New Roman"/>
          <w:sz w:val="24"/>
          <w:szCs w:val="24"/>
          <w:lang w:eastAsia="ru-RU"/>
        </w:rPr>
        <w:t>ы</w:t>
      </w:r>
      <w:r w:rsidR="00E01107" w:rsidRPr="007A71EF">
        <w:rPr>
          <w:rFonts w:ascii="Calibri" w:eastAsia="Times New Roman" w:hAnsi="Calibri" w:cs="Times New Roman"/>
          <w:sz w:val="24"/>
          <w:szCs w:val="24"/>
          <w:lang w:eastAsia="ru-RU"/>
        </w:rPr>
        <w:t xml:space="preserve"> объектов электроэнергетики (объектов электросетевого хозяйства и объектов по производству электрической энергии);</w:t>
      </w:r>
    </w:p>
    <w:p w:rsidR="007A71EF" w:rsidRPr="007A71EF" w:rsidRDefault="007A71EF" w:rsidP="007A71E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A71EF">
        <w:rPr>
          <w:rFonts w:ascii="Calibri" w:eastAsia="Times New Roman" w:hAnsi="Calibri" w:cs="Times New Roman"/>
          <w:sz w:val="24"/>
          <w:szCs w:val="24"/>
          <w:lang w:eastAsia="ru-RU"/>
        </w:rPr>
        <w:t>- зоны затопления и подтопления;</w:t>
      </w:r>
    </w:p>
    <w:p w:rsidR="003C1875" w:rsidRDefault="0075161C"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A71EF">
        <w:rPr>
          <w:rFonts w:ascii="Calibri" w:eastAsia="Times New Roman" w:hAnsi="Calibri" w:cs="Times New Roman"/>
          <w:sz w:val="24"/>
          <w:szCs w:val="24"/>
          <w:lang w:eastAsia="ru-RU"/>
        </w:rPr>
        <w:t>- иные зоны с особыми условиями использования территорий, устанавливаемые в соответствии с законодательством Российской Федерации</w:t>
      </w:r>
    </w:p>
    <w:p w:rsidR="00BB7A56" w:rsidRPr="0046343C" w:rsidRDefault="0075161C" w:rsidP="00BB7A5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3</w:t>
      </w:r>
      <w:r w:rsidR="00BB7A56" w:rsidRPr="0046343C">
        <w:rPr>
          <w:rFonts w:ascii="Calibri" w:eastAsia="Times New Roman" w:hAnsi="Calibri" w:cs="Times New Roman"/>
          <w:sz w:val="24"/>
          <w:szCs w:val="24"/>
          <w:lang w:eastAsia="ru-RU"/>
        </w:rPr>
        <w:t xml:space="preserve">. Границы указанных в части </w:t>
      </w:r>
      <w:r w:rsidR="00F4502E" w:rsidRPr="0046343C">
        <w:rPr>
          <w:rFonts w:ascii="Calibri" w:eastAsia="Times New Roman" w:hAnsi="Calibri" w:cs="Times New Roman"/>
          <w:sz w:val="24"/>
          <w:szCs w:val="24"/>
          <w:lang w:eastAsia="ru-RU"/>
        </w:rPr>
        <w:t>2</w:t>
      </w:r>
      <w:r w:rsidR="00BB7A56" w:rsidRPr="0046343C">
        <w:rPr>
          <w:rFonts w:ascii="Calibri" w:eastAsia="Times New Roman" w:hAnsi="Calibri" w:cs="Times New Roman"/>
          <w:sz w:val="24"/>
          <w:szCs w:val="24"/>
          <w:lang w:eastAsia="ru-RU"/>
        </w:rPr>
        <w:t xml:space="preserve"> зон с особыми условиями использования территорий отображаются в соответствии </w:t>
      </w:r>
      <w:r w:rsidR="003562C4" w:rsidRPr="0046343C">
        <w:rPr>
          <w:rFonts w:ascii="Calibri" w:eastAsia="Times New Roman" w:hAnsi="Calibri" w:cs="Times New Roman"/>
          <w:sz w:val="24"/>
          <w:szCs w:val="24"/>
          <w:lang w:eastAsia="ru-RU"/>
        </w:rPr>
        <w:t xml:space="preserve">данными государственного кадастра недвижимости, а при отсутствии таковых – в соответствии </w:t>
      </w:r>
      <w:r w:rsidR="00BB7A56" w:rsidRPr="0046343C">
        <w:rPr>
          <w:rFonts w:ascii="Calibri" w:eastAsia="Times New Roman" w:hAnsi="Calibri" w:cs="Times New Roman"/>
          <w:sz w:val="24"/>
          <w:szCs w:val="24"/>
          <w:lang w:eastAsia="ru-RU"/>
        </w:rPr>
        <w:t xml:space="preserve">с нормативными актами об установлении </w:t>
      </w:r>
      <w:r w:rsidR="003562C4" w:rsidRPr="0046343C">
        <w:rPr>
          <w:rFonts w:ascii="Calibri" w:eastAsia="Times New Roman" w:hAnsi="Calibri" w:cs="Times New Roman"/>
          <w:sz w:val="24"/>
          <w:szCs w:val="24"/>
          <w:lang w:eastAsia="ru-RU"/>
        </w:rPr>
        <w:t xml:space="preserve">границ </w:t>
      </w:r>
      <w:r w:rsidR="00BB7A56" w:rsidRPr="0046343C">
        <w:rPr>
          <w:rFonts w:ascii="Calibri" w:eastAsia="Times New Roman" w:hAnsi="Calibri" w:cs="Times New Roman"/>
          <w:sz w:val="24"/>
          <w:szCs w:val="24"/>
          <w:lang w:eastAsia="ru-RU"/>
        </w:rPr>
        <w:t xml:space="preserve">таких </w:t>
      </w:r>
      <w:r w:rsidR="008A6EF3" w:rsidRPr="0046343C">
        <w:rPr>
          <w:rFonts w:ascii="Calibri" w:eastAsia="Times New Roman" w:hAnsi="Calibri" w:cs="Times New Roman"/>
          <w:sz w:val="24"/>
          <w:szCs w:val="24"/>
          <w:lang w:eastAsia="ru-RU"/>
        </w:rPr>
        <w:t>зон</w:t>
      </w:r>
      <w:r w:rsidR="003562C4" w:rsidRPr="0046343C">
        <w:rPr>
          <w:rFonts w:ascii="Calibri" w:eastAsia="Times New Roman" w:hAnsi="Calibri" w:cs="Times New Roman"/>
          <w:sz w:val="24"/>
          <w:szCs w:val="24"/>
          <w:lang w:eastAsia="ru-RU"/>
        </w:rPr>
        <w:t>.</w:t>
      </w:r>
    </w:p>
    <w:p w:rsidR="00611AFB" w:rsidRPr="00766C80" w:rsidRDefault="0075161C" w:rsidP="0032693B">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4</w:t>
      </w:r>
      <w:r w:rsidR="00BB7A56" w:rsidRPr="0046343C">
        <w:rPr>
          <w:rFonts w:ascii="Calibri" w:eastAsia="Times New Roman" w:hAnsi="Calibri" w:cs="Times New Roman"/>
          <w:sz w:val="24"/>
          <w:szCs w:val="24"/>
          <w:lang w:eastAsia="ru-RU"/>
        </w:rPr>
        <w:t xml:space="preserve">. </w:t>
      </w:r>
      <w:r w:rsidR="00611AFB" w:rsidRPr="00766C80">
        <w:rPr>
          <w:rFonts w:ascii="Calibri" w:eastAsia="Times New Roman" w:hAnsi="Calibri" w:cs="Times New Roman"/>
          <w:sz w:val="24"/>
          <w:szCs w:val="24"/>
          <w:lang w:eastAsia="ru-RU"/>
        </w:rPr>
        <w:t>В соответствии с п. 9 ст. 106 Земельного Кодекса Российской Федерации Правительство Российской Федерации утверждает положение в отношении каждого вида зон с особыми условиями использования территорий</w:t>
      </w:r>
      <w:r w:rsidR="00766C80">
        <w:rPr>
          <w:rFonts w:ascii="Calibri" w:eastAsia="Times New Roman" w:hAnsi="Calibri" w:cs="Times New Roman"/>
          <w:sz w:val="24"/>
          <w:szCs w:val="24"/>
          <w:lang w:eastAsia="ru-RU"/>
        </w:rPr>
        <w:t>,</w:t>
      </w:r>
      <w:r w:rsidR="00611AFB" w:rsidRPr="00766C80">
        <w:rPr>
          <w:rFonts w:ascii="Calibri" w:eastAsia="Times New Roman" w:hAnsi="Calibri" w:cs="Times New Roman"/>
          <w:sz w:val="24"/>
          <w:szCs w:val="24"/>
          <w:lang w:eastAsia="ru-RU"/>
        </w:rPr>
        <w:t xml:space="preserve"> в котором должны быть определены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611AFB" w:rsidRPr="00766C80" w:rsidRDefault="00611AFB" w:rsidP="0032693B">
      <w:pPr>
        <w:autoSpaceDE w:val="0"/>
        <w:autoSpaceDN w:val="0"/>
        <w:adjustRightInd w:val="0"/>
        <w:spacing w:line="240" w:lineRule="auto"/>
        <w:ind w:firstLine="539"/>
        <w:jc w:val="both"/>
        <w:rPr>
          <w:rFonts w:ascii="Calibri" w:eastAsia="Times New Roman" w:hAnsi="Calibri" w:cs="Times New Roman"/>
          <w:sz w:val="24"/>
          <w:szCs w:val="24"/>
          <w:lang w:eastAsia="ru-RU"/>
        </w:rPr>
      </w:pPr>
      <w:r w:rsidRPr="00766C80">
        <w:rPr>
          <w:rFonts w:ascii="Calibri" w:eastAsia="Times New Roman" w:hAnsi="Calibri" w:cs="Times New Roman"/>
          <w:sz w:val="24"/>
          <w:szCs w:val="24"/>
          <w:lang w:eastAsia="ru-RU"/>
        </w:rPr>
        <w:t>Правительством Российской Федерации в настоящее время не утверждено положение по вопросам к чьим полномочиям органов власти относится полномочия на принятие решений об установлении охранных зон объектов электросетевого хозяйства - федеральных органов исполнительной власти, органов государственной власти субъектов Российской Федерации или органов местного самоуправления.</w:t>
      </w:r>
    </w:p>
    <w:p w:rsidR="00611AFB" w:rsidRPr="00766C80" w:rsidRDefault="00611AFB" w:rsidP="0032693B">
      <w:pPr>
        <w:autoSpaceDE w:val="0"/>
        <w:autoSpaceDN w:val="0"/>
        <w:adjustRightInd w:val="0"/>
        <w:spacing w:line="240" w:lineRule="auto"/>
        <w:ind w:firstLine="539"/>
        <w:jc w:val="both"/>
        <w:rPr>
          <w:rFonts w:ascii="Calibri" w:eastAsia="Times New Roman" w:hAnsi="Calibri" w:cs="Times New Roman"/>
          <w:sz w:val="24"/>
          <w:szCs w:val="24"/>
          <w:lang w:eastAsia="ru-RU"/>
        </w:rPr>
      </w:pPr>
      <w:r w:rsidRPr="00766C80">
        <w:rPr>
          <w:rFonts w:ascii="Calibri" w:eastAsia="Times New Roman" w:hAnsi="Calibri" w:cs="Times New Roman"/>
          <w:sz w:val="24"/>
          <w:szCs w:val="24"/>
          <w:lang w:eastAsia="ru-RU"/>
        </w:rPr>
        <w:t>В соответствии с этим органы местного самоуправления в настоящее время не уполномочены принимать решение об утверждении охранных зон.</w:t>
      </w:r>
    </w:p>
    <w:p w:rsidR="00095B7D" w:rsidRPr="00836F1D" w:rsidRDefault="00E20CF5" w:rsidP="00836F1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20CF5">
        <w:rPr>
          <w:rFonts w:ascii="Calibri" w:eastAsia="Times New Roman" w:hAnsi="Calibri" w:cs="Times New Roman"/>
          <w:sz w:val="24"/>
          <w:szCs w:val="24"/>
          <w:lang w:eastAsia="ru-RU"/>
        </w:rPr>
        <w:t xml:space="preserve">5. В случае,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и </w:t>
      </w:r>
      <w:r w:rsidR="001073BF">
        <w:rPr>
          <w:rFonts w:ascii="Calibri" w:eastAsia="Times New Roman" w:hAnsi="Calibri" w:cs="Times New Roman"/>
          <w:sz w:val="24"/>
          <w:szCs w:val="24"/>
          <w:lang w:eastAsia="ru-RU"/>
        </w:rPr>
        <w:t xml:space="preserve">ограничений, указанных в </w:t>
      </w:r>
      <w:r w:rsidR="00716C26">
        <w:rPr>
          <w:rFonts w:ascii="Calibri" w:eastAsia="Times New Roman" w:hAnsi="Calibri" w:cs="Times New Roman"/>
          <w:sz w:val="24"/>
          <w:szCs w:val="24"/>
          <w:lang w:eastAsia="ru-RU"/>
        </w:rPr>
        <w:t xml:space="preserve">Главе </w:t>
      </w:r>
      <w:r w:rsidR="001073BF">
        <w:rPr>
          <w:rFonts w:ascii="Calibri" w:eastAsia="Times New Roman" w:hAnsi="Calibri" w:cs="Times New Roman"/>
          <w:sz w:val="24"/>
          <w:szCs w:val="24"/>
          <w:lang w:eastAsia="ru-RU"/>
        </w:rPr>
        <w:t>7</w:t>
      </w:r>
      <w:r w:rsidRPr="00E20CF5">
        <w:rPr>
          <w:rFonts w:ascii="Calibri" w:eastAsia="Times New Roman" w:hAnsi="Calibri" w:cs="Times New Roman"/>
          <w:sz w:val="24"/>
          <w:szCs w:val="24"/>
          <w:lang w:eastAsia="ru-RU"/>
        </w:rPr>
        <w:t>. При этом более строгие требования, относящиеся к одному и тому же параметру, поглощают более мягкие.</w:t>
      </w:r>
    </w:p>
    <w:p w:rsidR="00740602" w:rsidRPr="002023F2" w:rsidRDefault="00740602" w:rsidP="00836F1D">
      <w:pPr>
        <w:pStyle w:val="32"/>
      </w:pPr>
      <w:bookmarkStart w:id="56" w:name="_Toc32496406"/>
      <w:r w:rsidRPr="00681530">
        <w:lastRenderedPageBreak/>
        <w:t xml:space="preserve">Статья </w:t>
      </w:r>
      <w:r w:rsidR="00A358F8" w:rsidRPr="00681530">
        <w:t>19</w:t>
      </w:r>
      <w:r w:rsidRPr="00681530">
        <w:t>. Порядок ведения карты градостроительного зонирования</w:t>
      </w:r>
      <w:bookmarkEnd w:id="56"/>
    </w:p>
    <w:p w:rsidR="00FB12B1" w:rsidRPr="00EF7160" w:rsidRDefault="00FB12B1" w:rsidP="003562C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Ведением карты градостроительного зонирования называется своевременное отображение внесённых в установленном порядке изменений в границы </w:t>
      </w:r>
      <w:r w:rsidR="00A211F6" w:rsidRPr="00EF7160">
        <w:rPr>
          <w:rFonts w:ascii="Calibri" w:eastAsia="Times New Roman" w:hAnsi="Calibri" w:cs="Times New Roman"/>
          <w:color w:val="000000" w:themeColor="text1"/>
          <w:sz w:val="24"/>
          <w:szCs w:val="24"/>
          <w:lang w:eastAsia="ru-RU"/>
        </w:rPr>
        <w:t>территориальных зон и зон</w:t>
      </w:r>
      <w:r w:rsidRPr="00EF7160">
        <w:rPr>
          <w:rFonts w:ascii="Calibri" w:eastAsia="Times New Roman" w:hAnsi="Calibri" w:cs="Times New Roman"/>
          <w:color w:val="000000" w:themeColor="text1"/>
          <w:sz w:val="24"/>
          <w:szCs w:val="24"/>
          <w:lang w:eastAsia="ru-RU"/>
        </w:rPr>
        <w:t xml:space="preserve"> с особыми условиями использования территорий. </w:t>
      </w:r>
    </w:p>
    <w:p w:rsidR="00FB12B1" w:rsidRPr="00EF7160" w:rsidRDefault="00FB12B1" w:rsidP="003562C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Ведение карты градостроительного зонирования осуществляется </w:t>
      </w:r>
      <w:r w:rsidR="00BD1FAE" w:rsidRPr="00EF7160">
        <w:rPr>
          <w:rFonts w:ascii="Calibri" w:eastAsia="Times New Roman" w:hAnsi="Calibri" w:cs="Times New Roman"/>
          <w:color w:val="000000" w:themeColor="text1"/>
          <w:sz w:val="24"/>
          <w:szCs w:val="24"/>
          <w:lang w:eastAsia="ru-RU"/>
        </w:rPr>
        <w:t xml:space="preserve">уполномоченным органом </w:t>
      </w:r>
      <w:r w:rsidRPr="00EF7160">
        <w:rPr>
          <w:rFonts w:ascii="Calibri" w:eastAsia="Times New Roman" w:hAnsi="Calibri" w:cs="Times New Roman"/>
          <w:color w:val="000000" w:themeColor="text1"/>
          <w:sz w:val="24"/>
          <w:szCs w:val="24"/>
          <w:lang w:eastAsia="ru-RU"/>
        </w:rPr>
        <w:t>Администраци</w:t>
      </w:r>
      <w:r w:rsidR="00BD1FAE" w:rsidRPr="00EF7160">
        <w:rPr>
          <w:rFonts w:ascii="Calibri" w:eastAsia="Times New Roman" w:hAnsi="Calibri" w:cs="Times New Roman"/>
          <w:color w:val="000000" w:themeColor="text1"/>
          <w:sz w:val="24"/>
          <w:szCs w:val="24"/>
          <w:lang w:eastAsia="ru-RU"/>
        </w:rPr>
        <w:t>и</w:t>
      </w:r>
      <w:r w:rsidRPr="00EF7160">
        <w:rPr>
          <w:rFonts w:ascii="Calibri" w:eastAsia="Times New Roman" w:hAnsi="Calibri" w:cs="Times New Roman"/>
          <w:color w:val="000000" w:themeColor="text1"/>
          <w:sz w:val="24"/>
          <w:szCs w:val="24"/>
          <w:lang w:eastAsia="ru-RU"/>
        </w:rPr>
        <w:t xml:space="preserve">. </w:t>
      </w:r>
    </w:p>
    <w:p w:rsidR="00650805" w:rsidRDefault="00FB12B1" w:rsidP="003562C4">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27F2C">
        <w:rPr>
          <w:rFonts w:ascii="Calibri" w:eastAsia="Times New Roman" w:hAnsi="Calibri" w:cs="Times New Roman"/>
          <w:sz w:val="24"/>
          <w:szCs w:val="24"/>
          <w:lang w:eastAsia="ru-RU"/>
        </w:rPr>
        <w:t xml:space="preserve">3. </w:t>
      </w:r>
      <w:r w:rsidR="009E34EB" w:rsidRPr="00827F2C">
        <w:rPr>
          <w:rFonts w:ascii="Calibri" w:eastAsia="Times New Roman" w:hAnsi="Calibri" w:cs="Times New Roman"/>
          <w:sz w:val="24"/>
          <w:szCs w:val="24"/>
          <w:lang w:eastAsia="ru-RU"/>
        </w:rPr>
        <w:t xml:space="preserve">При установлении (изменении) границ зон с особыми условиями использования территорий </w:t>
      </w:r>
      <w:r w:rsidR="00766AF2" w:rsidRPr="00827F2C">
        <w:rPr>
          <w:rFonts w:ascii="Calibri" w:eastAsia="Times New Roman" w:hAnsi="Calibri" w:cs="Times New Roman"/>
          <w:sz w:val="24"/>
          <w:szCs w:val="24"/>
          <w:lang w:eastAsia="ru-RU"/>
        </w:rPr>
        <w:t xml:space="preserve">и границ территорий объектов культурного наследия </w:t>
      </w:r>
      <w:r w:rsidR="009E34EB" w:rsidRPr="00827F2C">
        <w:rPr>
          <w:rFonts w:ascii="Calibri" w:eastAsia="Times New Roman" w:hAnsi="Calibri" w:cs="Times New Roman"/>
          <w:sz w:val="24"/>
          <w:szCs w:val="24"/>
          <w:lang w:eastAsia="ru-RU"/>
        </w:rPr>
        <w:t xml:space="preserve">федеральными органами государственной власти,  органами государственной власти </w:t>
      </w:r>
      <w:r w:rsidR="00985E72">
        <w:rPr>
          <w:rFonts w:ascii="Calibri" w:eastAsia="Times New Roman" w:hAnsi="Calibri" w:cs="Times New Roman"/>
          <w:sz w:val="24"/>
          <w:szCs w:val="24"/>
          <w:lang w:eastAsia="ru-RU"/>
        </w:rPr>
        <w:t>Ростовской области</w:t>
      </w:r>
      <w:r w:rsidR="009E34EB" w:rsidRPr="00827F2C">
        <w:rPr>
          <w:rFonts w:ascii="Calibri" w:eastAsia="Times New Roman" w:hAnsi="Calibri" w:cs="Times New Roman"/>
          <w:sz w:val="24"/>
          <w:szCs w:val="24"/>
          <w:lang w:eastAsia="ru-RU"/>
        </w:rPr>
        <w:t xml:space="preserve">, уполномоченными на установление (утверждение) таких </w:t>
      </w:r>
      <w:r w:rsidR="00766AF2" w:rsidRPr="00827F2C">
        <w:rPr>
          <w:rFonts w:ascii="Calibri" w:eastAsia="Times New Roman" w:hAnsi="Calibri" w:cs="Times New Roman"/>
          <w:sz w:val="24"/>
          <w:szCs w:val="24"/>
          <w:lang w:eastAsia="ru-RU"/>
        </w:rPr>
        <w:t>границ</w:t>
      </w:r>
      <w:r w:rsidR="009E34EB" w:rsidRPr="00827F2C">
        <w:rPr>
          <w:rFonts w:ascii="Calibri" w:eastAsia="Times New Roman" w:hAnsi="Calibri" w:cs="Times New Roman"/>
          <w:sz w:val="24"/>
          <w:szCs w:val="24"/>
          <w:lang w:eastAsia="ru-RU"/>
        </w:rPr>
        <w:t xml:space="preserve">, уполномоченный орган на основании правового акта федерального органа государственной власти, органа государственной власти </w:t>
      </w:r>
      <w:r w:rsidR="00985E72">
        <w:rPr>
          <w:rFonts w:ascii="Calibri" w:eastAsia="Times New Roman" w:hAnsi="Calibri" w:cs="Times New Roman"/>
          <w:sz w:val="24"/>
          <w:szCs w:val="24"/>
          <w:lang w:eastAsia="ru-RU"/>
        </w:rPr>
        <w:t>Ростовской области</w:t>
      </w:r>
      <w:r w:rsidR="00C3256F" w:rsidRPr="00827F2C">
        <w:rPr>
          <w:rFonts w:ascii="Calibri" w:eastAsia="Times New Roman" w:hAnsi="Calibri" w:cs="Times New Roman"/>
          <w:sz w:val="24"/>
          <w:szCs w:val="24"/>
          <w:lang w:eastAsia="ru-RU"/>
        </w:rPr>
        <w:t xml:space="preserve"> </w:t>
      </w:r>
      <w:r w:rsidR="009E34EB" w:rsidRPr="00827F2C">
        <w:rPr>
          <w:rFonts w:ascii="Calibri" w:eastAsia="Times New Roman" w:hAnsi="Calibri" w:cs="Times New Roman"/>
          <w:sz w:val="24"/>
          <w:szCs w:val="24"/>
          <w:lang w:eastAsia="ru-RU"/>
        </w:rPr>
        <w:t>осуществляет отображение установленных (утвержденных) границ зон с особыми условиями использования территорий</w:t>
      </w:r>
      <w:r w:rsidR="00766AF2" w:rsidRPr="00827F2C">
        <w:rPr>
          <w:rFonts w:ascii="Calibri" w:eastAsia="Times New Roman" w:hAnsi="Calibri" w:cs="Times New Roman"/>
          <w:sz w:val="24"/>
          <w:szCs w:val="24"/>
          <w:lang w:eastAsia="ru-RU"/>
        </w:rPr>
        <w:t>, территорий объектов культурного наследия</w:t>
      </w:r>
      <w:r w:rsidR="009E34EB" w:rsidRPr="00827F2C">
        <w:rPr>
          <w:rFonts w:ascii="Calibri" w:eastAsia="Times New Roman" w:hAnsi="Calibri" w:cs="Times New Roman"/>
          <w:sz w:val="24"/>
          <w:szCs w:val="24"/>
          <w:lang w:eastAsia="ru-RU"/>
        </w:rPr>
        <w:t xml:space="preserve"> на карте границ зон с особыми условиями использования территории и территорий объектов культурного наследия и уведомляет Комиссию об отображении такой зоны с приложением копий документов, подтверждающих правомоч</w:t>
      </w:r>
      <w:r w:rsidR="00766AF2" w:rsidRPr="00827F2C">
        <w:rPr>
          <w:rFonts w:ascii="Calibri" w:eastAsia="Times New Roman" w:hAnsi="Calibri" w:cs="Times New Roman"/>
          <w:sz w:val="24"/>
          <w:szCs w:val="24"/>
          <w:lang w:eastAsia="ru-RU"/>
        </w:rPr>
        <w:t>ность внесения изменений</w:t>
      </w:r>
      <w:r w:rsidRPr="00827F2C">
        <w:rPr>
          <w:rFonts w:ascii="Calibri" w:eastAsia="Times New Roman" w:hAnsi="Calibri" w:cs="Times New Roman"/>
          <w:sz w:val="24"/>
          <w:szCs w:val="24"/>
          <w:lang w:eastAsia="ru-RU"/>
        </w:rPr>
        <w:t xml:space="preserve">. </w:t>
      </w:r>
    </w:p>
    <w:p w:rsidR="00766AF2" w:rsidRPr="00650805" w:rsidRDefault="00650805" w:rsidP="00650805">
      <w:pPr>
        <w:rPr>
          <w:rFonts w:ascii="Calibri" w:eastAsia="Times New Roman" w:hAnsi="Calibri" w:cs="Times New Roman"/>
          <w:sz w:val="24"/>
          <w:szCs w:val="24"/>
          <w:lang w:eastAsia="ru-RU"/>
        </w:rPr>
      </w:pPr>
      <w:r>
        <w:rPr>
          <w:rFonts w:ascii="Calibri" w:eastAsia="Times New Roman" w:hAnsi="Calibri" w:cs="Times New Roman"/>
          <w:sz w:val="24"/>
          <w:szCs w:val="24"/>
          <w:lang w:eastAsia="ru-RU"/>
        </w:rPr>
        <w:br w:type="page"/>
      </w:r>
    </w:p>
    <w:p w:rsidR="006C2D27" w:rsidRPr="00681530" w:rsidRDefault="006C2D27" w:rsidP="006C2D27">
      <w:pPr>
        <w:pStyle w:val="22"/>
        <w:spacing w:before="240" w:after="240"/>
      </w:pPr>
      <w:bookmarkStart w:id="57" w:name="_Toc32496407"/>
      <w:r w:rsidRPr="00681530">
        <w:lastRenderedPageBreak/>
        <w:t xml:space="preserve">Глава 6. </w:t>
      </w:r>
      <w:r w:rsidR="00231027" w:rsidRPr="00681530">
        <w:t>Градостроительные регламенты</w:t>
      </w:r>
      <w:bookmarkEnd w:id="57"/>
    </w:p>
    <w:p w:rsidR="006C2D27" w:rsidRPr="002023F2" w:rsidRDefault="006C2D27" w:rsidP="00836F1D">
      <w:pPr>
        <w:pStyle w:val="32"/>
      </w:pPr>
      <w:bookmarkStart w:id="58" w:name="_Toc32496408"/>
      <w:r w:rsidRPr="00681530">
        <w:t>Статья 2</w:t>
      </w:r>
      <w:r w:rsidR="00A358F8" w:rsidRPr="00681530">
        <w:t>0</w:t>
      </w:r>
      <w:r w:rsidRPr="00681530">
        <w:t xml:space="preserve">. </w:t>
      </w:r>
      <w:r w:rsidR="00F26A10" w:rsidRPr="00681530">
        <w:t>Состав градостроительных регламентов</w:t>
      </w:r>
      <w:bookmarkEnd w:id="58"/>
    </w:p>
    <w:p w:rsidR="005B168A"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B2BEB" w:rsidRPr="005B2BEB" w:rsidRDefault="005B168A" w:rsidP="005B2BEB">
      <w:pPr>
        <w:pStyle w:val="afff4"/>
        <w:ind w:firstLine="709"/>
        <w:rPr>
          <w:rFonts w:ascii="Calibri" w:hAnsi="Calibri"/>
          <w:color w:val="000000" w:themeColor="text1"/>
          <w:sz w:val="24"/>
          <w:szCs w:val="24"/>
        </w:rPr>
      </w:pPr>
      <w:r w:rsidRPr="00EF7160">
        <w:rPr>
          <w:rFonts w:ascii="Calibri" w:hAnsi="Calibri"/>
          <w:color w:val="000000" w:themeColor="text1"/>
          <w:sz w:val="24"/>
          <w:szCs w:val="24"/>
        </w:rPr>
        <w:t xml:space="preserve">2. Градостроительные регламенты в настоящих Правилах устанавливаются для всей территории </w:t>
      </w:r>
      <w:r w:rsidR="00480A97">
        <w:rPr>
          <w:rFonts w:ascii="Calibri" w:hAnsi="Calibri"/>
          <w:color w:val="000000" w:themeColor="text1"/>
          <w:sz w:val="24"/>
          <w:szCs w:val="24"/>
        </w:rPr>
        <w:t>сельского поселения</w:t>
      </w:r>
      <w:r w:rsidR="002F295A">
        <w:rPr>
          <w:rFonts w:ascii="Calibri" w:hAnsi="Calibri"/>
          <w:color w:val="000000" w:themeColor="text1"/>
          <w:sz w:val="24"/>
          <w:szCs w:val="24"/>
        </w:rPr>
        <w:t xml:space="preserve">, за исключением </w:t>
      </w:r>
      <w:r w:rsidR="002F295A" w:rsidRPr="002F295A">
        <w:rPr>
          <w:rFonts w:ascii="Calibri" w:hAnsi="Calibri"/>
          <w:color w:val="000000" w:themeColor="text1"/>
          <w:sz w:val="24"/>
          <w:szCs w:val="24"/>
        </w:rPr>
        <w:t>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r w:rsidR="002F295A">
        <w:rPr>
          <w:rFonts w:ascii="Calibri" w:hAnsi="Calibri"/>
          <w:color w:val="000000" w:themeColor="text1"/>
          <w:sz w:val="24"/>
          <w:szCs w:val="24"/>
        </w:rPr>
        <w:t>, согласно п.6 ст. 36 Градостроительного кодекса РФ</w:t>
      </w:r>
      <w:r w:rsidR="002F295A" w:rsidRPr="002F295A">
        <w:rPr>
          <w:rFonts w:ascii="Calibri" w:hAnsi="Calibri"/>
          <w:color w:val="000000" w:themeColor="text1"/>
          <w:sz w:val="24"/>
          <w:szCs w:val="24"/>
        </w:rPr>
        <w:t>.</w:t>
      </w:r>
      <w:r w:rsidR="005B2BEB">
        <w:rPr>
          <w:rFonts w:ascii="Calibri" w:hAnsi="Calibri"/>
          <w:color w:val="000000" w:themeColor="text1"/>
          <w:sz w:val="24"/>
          <w:szCs w:val="24"/>
        </w:rPr>
        <w:t xml:space="preserve"> </w:t>
      </w:r>
      <w:r w:rsidR="005B2BEB" w:rsidRPr="005B2BEB">
        <w:rPr>
          <w:rFonts w:ascii="Calibri" w:hAnsi="Calibri"/>
          <w:color w:val="000000" w:themeColor="text1"/>
          <w:sz w:val="24"/>
          <w:szCs w:val="24"/>
        </w:rPr>
        <w:t>Действие Правил землепользования и застройки распространяется на всю территорию сельского поселения</w:t>
      </w:r>
      <w:r w:rsidR="005B2BEB">
        <w:rPr>
          <w:rFonts w:ascii="Calibri" w:hAnsi="Calibri"/>
          <w:color w:val="000000" w:themeColor="text1"/>
          <w:sz w:val="24"/>
          <w:szCs w:val="24"/>
        </w:rPr>
        <w:t>.</w:t>
      </w:r>
    </w:p>
    <w:p w:rsidR="005B168A"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Градостроительные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объекты капитального строительства, независимо от форм собственности. </w:t>
      </w:r>
    </w:p>
    <w:p w:rsidR="005B168A"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Действие градостроительных регламентов не распространяется на земельные участки, указанные в части 4 статьи 36 Градостроительного кодекса Российской Федерации.</w:t>
      </w:r>
    </w:p>
    <w:p w:rsidR="006C30F9" w:rsidRPr="00EF7160" w:rsidRDefault="005B168A"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w:t>
      </w:r>
      <w:r w:rsidR="006C30F9" w:rsidRPr="00EF7160">
        <w:rPr>
          <w:rFonts w:ascii="Calibri" w:eastAsia="Times New Roman" w:hAnsi="Calibri" w:cs="Times New Roman"/>
          <w:color w:val="000000" w:themeColor="text1"/>
          <w:sz w:val="24"/>
          <w:szCs w:val="24"/>
          <w:lang w:eastAsia="ru-RU"/>
        </w:rPr>
        <w:t>В соответствии с частью 6 статьи 30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виды разрешенного использования земельных участков и объектов капитального строительства;</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D52DE8"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w:t>
      </w:r>
      <w:r w:rsidR="00D52DE8"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Градостроительный регламент приводится в табличной форме.</w:t>
      </w:r>
    </w:p>
    <w:p w:rsidR="00D52DE8"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7</w:t>
      </w:r>
      <w:r w:rsidR="00D52DE8" w:rsidRPr="00EF7160">
        <w:rPr>
          <w:rFonts w:ascii="Calibri" w:eastAsia="Times New Roman" w:hAnsi="Calibri" w:cs="Times New Roman"/>
          <w:color w:val="000000" w:themeColor="text1"/>
          <w:sz w:val="24"/>
          <w:szCs w:val="24"/>
          <w:lang w:eastAsia="ru-RU"/>
        </w:rPr>
        <w:t xml:space="preserve">. Первый </w:t>
      </w:r>
      <w:r w:rsidRPr="00EF7160">
        <w:rPr>
          <w:rFonts w:ascii="Calibri" w:eastAsia="Times New Roman" w:hAnsi="Calibri" w:cs="Times New Roman"/>
          <w:color w:val="000000" w:themeColor="text1"/>
          <w:sz w:val="24"/>
          <w:szCs w:val="24"/>
          <w:lang w:eastAsia="ru-RU"/>
        </w:rPr>
        <w:t xml:space="preserve">и второй </w:t>
      </w:r>
      <w:r w:rsidR="00D52DE8" w:rsidRPr="00EF7160">
        <w:rPr>
          <w:rFonts w:ascii="Calibri" w:eastAsia="Times New Roman" w:hAnsi="Calibri" w:cs="Times New Roman"/>
          <w:color w:val="000000" w:themeColor="text1"/>
          <w:sz w:val="24"/>
          <w:szCs w:val="24"/>
          <w:lang w:eastAsia="ru-RU"/>
        </w:rPr>
        <w:t>слева столб</w:t>
      </w:r>
      <w:r w:rsidRPr="00EF7160">
        <w:rPr>
          <w:rFonts w:ascii="Calibri" w:eastAsia="Times New Roman" w:hAnsi="Calibri" w:cs="Times New Roman"/>
          <w:color w:val="000000" w:themeColor="text1"/>
          <w:sz w:val="24"/>
          <w:szCs w:val="24"/>
          <w:lang w:eastAsia="ru-RU"/>
        </w:rPr>
        <w:t>цы</w:t>
      </w:r>
      <w:r w:rsidR="00D52DE8" w:rsidRPr="00EF7160">
        <w:rPr>
          <w:rFonts w:ascii="Calibri" w:eastAsia="Times New Roman" w:hAnsi="Calibri" w:cs="Times New Roman"/>
          <w:color w:val="000000" w:themeColor="text1"/>
          <w:sz w:val="24"/>
          <w:szCs w:val="24"/>
          <w:lang w:eastAsia="ru-RU"/>
        </w:rPr>
        <w:t xml:space="preserve"> таблицы представля</w:t>
      </w:r>
      <w:r w:rsidRPr="00EF7160">
        <w:rPr>
          <w:rFonts w:ascii="Calibri" w:eastAsia="Times New Roman" w:hAnsi="Calibri" w:cs="Times New Roman"/>
          <w:color w:val="000000" w:themeColor="text1"/>
          <w:sz w:val="24"/>
          <w:szCs w:val="24"/>
          <w:lang w:eastAsia="ru-RU"/>
        </w:rPr>
        <w:t>ю</w:t>
      </w:r>
      <w:r w:rsidR="00D52DE8" w:rsidRPr="00EF7160">
        <w:rPr>
          <w:rFonts w:ascii="Calibri" w:eastAsia="Times New Roman" w:hAnsi="Calibri" w:cs="Times New Roman"/>
          <w:color w:val="000000" w:themeColor="text1"/>
          <w:sz w:val="24"/>
          <w:szCs w:val="24"/>
          <w:lang w:eastAsia="ru-RU"/>
        </w:rPr>
        <w:t>т собой перечень видов разрешённого ис</w:t>
      </w:r>
      <w:r w:rsidRPr="00EF7160">
        <w:rPr>
          <w:rFonts w:ascii="Calibri" w:eastAsia="Times New Roman" w:hAnsi="Calibri" w:cs="Times New Roman"/>
          <w:color w:val="000000" w:themeColor="text1"/>
          <w:sz w:val="24"/>
          <w:szCs w:val="24"/>
          <w:lang w:eastAsia="ru-RU"/>
        </w:rPr>
        <w:t xml:space="preserve">пользования земельных участков </w:t>
      </w:r>
      <w:r w:rsidR="00D52DE8" w:rsidRPr="00EF7160">
        <w:rPr>
          <w:rFonts w:ascii="Calibri" w:eastAsia="Times New Roman" w:hAnsi="Calibri" w:cs="Times New Roman"/>
          <w:color w:val="000000" w:themeColor="text1"/>
          <w:sz w:val="24"/>
          <w:szCs w:val="24"/>
          <w:lang w:eastAsia="ru-RU"/>
        </w:rPr>
        <w:t xml:space="preserve">в соответствии с классификатором видов разрешённого использования земельных участков, утверждённым на основании требований </w:t>
      </w:r>
      <w:r w:rsidR="00D52DE8" w:rsidRPr="00EF7160">
        <w:rPr>
          <w:rFonts w:ascii="Calibri" w:eastAsia="Times New Roman" w:hAnsi="Calibri" w:cs="Times New Roman"/>
          <w:color w:val="000000" w:themeColor="text1"/>
          <w:sz w:val="24"/>
          <w:szCs w:val="24"/>
          <w:lang w:eastAsia="ru-RU"/>
        </w:rPr>
        <w:lastRenderedPageBreak/>
        <w:t>пункта 2 статьи 7 Земельного кодекса Российской Федерации Приказом Минэкономразвития Российской Федерации от 1 сентября 2014 года №540</w:t>
      </w:r>
      <w:r w:rsidRPr="00EF7160">
        <w:rPr>
          <w:rFonts w:ascii="Calibri" w:eastAsia="Times New Roman" w:hAnsi="Calibri" w:cs="Times New Roman"/>
          <w:color w:val="000000" w:themeColor="text1"/>
          <w:sz w:val="24"/>
          <w:szCs w:val="24"/>
          <w:lang w:eastAsia="ru-RU"/>
        </w:rPr>
        <w:t xml:space="preserve"> с соответствующим цифровым кодом</w:t>
      </w:r>
      <w:r w:rsidR="00D52DE8" w:rsidRPr="00EF7160">
        <w:rPr>
          <w:rFonts w:ascii="Calibri" w:eastAsia="Times New Roman" w:hAnsi="Calibri" w:cs="Times New Roman"/>
          <w:color w:val="000000" w:themeColor="text1"/>
          <w:sz w:val="24"/>
          <w:szCs w:val="24"/>
          <w:lang w:eastAsia="ru-RU"/>
        </w:rPr>
        <w:t>.</w:t>
      </w:r>
    </w:p>
    <w:p w:rsidR="00D52DE8" w:rsidRPr="00681530" w:rsidRDefault="005B168A" w:rsidP="005B16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681530">
        <w:rPr>
          <w:rFonts w:ascii="Calibri" w:eastAsia="Times New Roman" w:hAnsi="Calibri" w:cs="Times New Roman"/>
          <w:sz w:val="24"/>
          <w:szCs w:val="24"/>
          <w:lang w:eastAsia="ru-RU"/>
        </w:rPr>
        <w:t>8. Третий</w:t>
      </w:r>
      <w:r w:rsidR="00D52DE8" w:rsidRPr="00681530">
        <w:rPr>
          <w:rFonts w:ascii="Calibri" w:eastAsia="Times New Roman" w:hAnsi="Calibri" w:cs="Times New Roman"/>
          <w:sz w:val="24"/>
          <w:szCs w:val="24"/>
          <w:lang w:eastAsia="ru-RU"/>
        </w:rPr>
        <w:t xml:space="preserve"> слева столбец таблицы содержит перечень видов разрешённого использования объектов капитального строительства, располагаемых на земельных участках, имеющих вид разрешённого использования, </w:t>
      </w:r>
      <w:r w:rsidR="00D52DE8" w:rsidRPr="006B6127">
        <w:rPr>
          <w:rFonts w:ascii="Calibri" w:eastAsia="Times New Roman" w:hAnsi="Calibri" w:cs="Times New Roman"/>
          <w:sz w:val="24"/>
          <w:szCs w:val="24"/>
          <w:lang w:eastAsia="ru-RU"/>
        </w:rPr>
        <w:t xml:space="preserve">указанный в первом </w:t>
      </w:r>
      <w:r w:rsidR="00870B42" w:rsidRPr="006B6127">
        <w:rPr>
          <w:rFonts w:ascii="Calibri" w:eastAsia="Times New Roman" w:hAnsi="Calibri" w:cs="Times New Roman"/>
          <w:sz w:val="24"/>
          <w:szCs w:val="24"/>
          <w:lang w:eastAsia="ru-RU"/>
        </w:rPr>
        <w:t xml:space="preserve">и втором </w:t>
      </w:r>
      <w:r w:rsidR="00D52DE8" w:rsidRPr="006B6127">
        <w:rPr>
          <w:rFonts w:ascii="Calibri" w:eastAsia="Times New Roman" w:hAnsi="Calibri" w:cs="Times New Roman"/>
          <w:sz w:val="24"/>
          <w:szCs w:val="24"/>
          <w:lang w:eastAsia="ru-RU"/>
        </w:rPr>
        <w:t xml:space="preserve">столбце. Каждый вид разрешённого использования объекта капитального строительства применяется только с тем видом разрешённого использования земельного участка, который указан в ячейке, расположенной слева от ячейки, в которой приведён </w:t>
      </w:r>
      <w:r w:rsidR="00D52DE8" w:rsidRPr="00681530">
        <w:rPr>
          <w:rFonts w:ascii="Calibri" w:eastAsia="Times New Roman" w:hAnsi="Calibri" w:cs="Times New Roman"/>
          <w:sz w:val="24"/>
          <w:szCs w:val="24"/>
          <w:lang w:eastAsia="ru-RU"/>
        </w:rPr>
        <w:t>данный вид использования объекта капитального строительства.</w:t>
      </w:r>
    </w:p>
    <w:p w:rsidR="00D52DE8" w:rsidRDefault="005B168A" w:rsidP="005B168A">
      <w:pPr>
        <w:autoSpaceDE w:val="0"/>
        <w:autoSpaceDN w:val="0"/>
        <w:adjustRightInd w:val="0"/>
        <w:spacing w:before="120" w:after="120" w:line="240" w:lineRule="auto"/>
        <w:ind w:firstLine="709"/>
        <w:jc w:val="both"/>
      </w:pPr>
      <w:r w:rsidRPr="00EF7160">
        <w:rPr>
          <w:rFonts w:ascii="Calibri" w:eastAsia="Times New Roman" w:hAnsi="Calibri" w:cs="Times New Roman"/>
          <w:color w:val="000000" w:themeColor="text1"/>
          <w:sz w:val="24"/>
          <w:szCs w:val="24"/>
          <w:lang w:eastAsia="ru-RU"/>
        </w:rPr>
        <w:t>9. Четвёртый</w:t>
      </w:r>
      <w:r w:rsidR="00D52DE8" w:rsidRPr="00EF7160">
        <w:rPr>
          <w:rFonts w:ascii="Calibri" w:eastAsia="Times New Roman" w:hAnsi="Calibri" w:cs="Times New Roman"/>
          <w:color w:val="000000" w:themeColor="text1"/>
          <w:sz w:val="24"/>
          <w:szCs w:val="24"/>
          <w:lang w:eastAsia="ru-RU"/>
        </w:rPr>
        <w:t xml:space="preserve"> слева столбец таблицы содержит перечень вспомогательных видов разрешённого использования объектов капитального строительства. Каждый вспомогательный вид разрешённого использования объектов капитального строительства применяется только </w:t>
      </w:r>
      <w:r w:rsidR="00D04081">
        <w:rPr>
          <w:rFonts w:ascii="Calibri" w:eastAsia="Times New Roman" w:hAnsi="Calibri" w:cs="Times New Roman"/>
          <w:color w:val="000000" w:themeColor="text1"/>
          <w:sz w:val="24"/>
          <w:szCs w:val="24"/>
          <w:lang w:eastAsia="ru-RU"/>
        </w:rPr>
        <w:t xml:space="preserve">дополнительно </w:t>
      </w:r>
      <w:r w:rsidR="00D52DE8" w:rsidRPr="00EF7160">
        <w:rPr>
          <w:rFonts w:ascii="Calibri" w:eastAsia="Times New Roman" w:hAnsi="Calibri" w:cs="Times New Roman"/>
          <w:color w:val="000000" w:themeColor="text1"/>
          <w:sz w:val="24"/>
          <w:szCs w:val="24"/>
          <w:lang w:eastAsia="ru-RU"/>
        </w:rPr>
        <w:t xml:space="preserve">с </w:t>
      </w:r>
      <w:r w:rsidR="00D04081">
        <w:rPr>
          <w:rFonts w:ascii="Calibri" w:eastAsia="Times New Roman" w:hAnsi="Calibri" w:cs="Times New Roman"/>
          <w:color w:val="000000" w:themeColor="text1"/>
          <w:sz w:val="24"/>
          <w:szCs w:val="24"/>
          <w:lang w:eastAsia="ru-RU"/>
        </w:rPr>
        <w:t xml:space="preserve"> основным и</w:t>
      </w:r>
      <w:r w:rsidR="005137F2">
        <w:rPr>
          <w:rFonts w:ascii="Calibri" w:eastAsia="Times New Roman" w:hAnsi="Calibri" w:cs="Times New Roman"/>
          <w:color w:val="000000" w:themeColor="text1"/>
          <w:sz w:val="24"/>
          <w:szCs w:val="24"/>
          <w:lang w:eastAsia="ru-RU"/>
        </w:rPr>
        <w:t>ли</w:t>
      </w:r>
      <w:r w:rsidR="00D04081">
        <w:rPr>
          <w:rFonts w:ascii="Calibri" w:eastAsia="Times New Roman" w:hAnsi="Calibri" w:cs="Times New Roman"/>
          <w:color w:val="000000" w:themeColor="text1"/>
          <w:sz w:val="24"/>
          <w:szCs w:val="24"/>
          <w:lang w:eastAsia="ru-RU"/>
        </w:rPr>
        <w:t xml:space="preserve"> условно разрешенным </w:t>
      </w:r>
      <w:r w:rsidR="00D52DE8" w:rsidRPr="00EF7160">
        <w:rPr>
          <w:rFonts w:ascii="Calibri" w:eastAsia="Times New Roman" w:hAnsi="Calibri" w:cs="Times New Roman"/>
          <w:color w:val="000000" w:themeColor="text1"/>
          <w:sz w:val="24"/>
          <w:szCs w:val="24"/>
          <w:lang w:eastAsia="ru-RU"/>
        </w:rPr>
        <w:t xml:space="preserve">видом разрешённого использования объекта капитального строительства, который указан в ячейке </w:t>
      </w:r>
      <w:r w:rsidRPr="00EF7160">
        <w:rPr>
          <w:rFonts w:ascii="Calibri" w:eastAsia="Times New Roman" w:hAnsi="Calibri" w:cs="Times New Roman"/>
          <w:color w:val="000000" w:themeColor="text1"/>
          <w:sz w:val="24"/>
          <w:szCs w:val="24"/>
          <w:lang w:eastAsia="ru-RU"/>
        </w:rPr>
        <w:t>третьего</w:t>
      </w:r>
      <w:r w:rsidR="00D52DE8" w:rsidRPr="00EF7160">
        <w:rPr>
          <w:rFonts w:ascii="Calibri" w:eastAsia="Times New Roman" w:hAnsi="Calibri" w:cs="Times New Roman"/>
          <w:color w:val="000000" w:themeColor="text1"/>
          <w:sz w:val="24"/>
          <w:szCs w:val="24"/>
          <w:lang w:eastAsia="ru-RU"/>
        </w:rPr>
        <w:t xml:space="preserve"> столбца</w:t>
      </w:r>
      <w:r w:rsidR="00D04081">
        <w:rPr>
          <w:rFonts w:ascii="Calibri" w:eastAsia="Times New Roman" w:hAnsi="Calibri" w:cs="Times New Roman"/>
          <w:color w:val="000000" w:themeColor="text1"/>
          <w:sz w:val="24"/>
          <w:szCs w:val="24"/>
          <w:lang w:eastAsia="ru-RU"/>
        </w:rPr>
        <w:t xml:space="preserve"> и осуществляется совместно с ним</w:t>
      </w:r>
      <w:r w:rsidR="00D52DE8" w:rsidRPr="00EF7160">
        <w:rPr>
          <w:rFonts w:ascii="Calibri" w:eastAsia="Times New Roman" w:hAnsi="Calibri" w:cs="Times New Roman"/>
          <w:color w:val="000000" w:themeColor="text1"/>
          <w:sz w:val="24"/>
          <w:szCs w:val="24"/>
          <w:lang w:eastAsia="ru-RU"/>
        </w:rPr>
        <w:t>, расположенной слева от ячейки, в которой приведён данный вспомогательный вид использования объекта капитального строительства.</w:t>
      </w:r>
      <w:r w:rsidR="005137F2">
        <w:rPr>
          <w:rFonts w:ascii="Calibri" w:eastAsia="Times New Roman" w:hAnsi="Calibri" w:cs="Times New Roman"/>
          <w:color w:val="000000" w:themeColor="text1"/>
          <w:sz w:val="24"/>
          <w:szCs w:val="24"/>
          <w:lang w:eastAsia="ru-RU"/>
        </w:rPr>
        <w:t xml:space="preserve"> </w:t>
      </w:r>
      <w:r w:rsidR="005137F2" w:rsidRPr="005137F2">
        <w:rPr>
          <w:rFonts w:ascii="Calibri" w:eastAsia="Times New Roman" w:hAnsi="Calibri" w:cs="Times New Roman"/>
          <w:color w:val="000000" w:themeColor="text1"/>
          <w:sz w:val="24"/>
          <w:szCs w:val="24"/>
          <w:lang w:eastAsia="ru-RU"/>
        </w:rPr>
        <w:t>При этом Правилами устанавливаются ограничения по объемам и иным параметрам такой деятельности в сопоставлении с объемами и иными параметрами соответствующих основных видов разрешенного использования и условно разрешенных видов использования.</w:t>
      </w:r>
    </w:p>
    <w:p w:rsidR="00095B7D" w:rsidRDefault="00095B7D">
      <w:pPr>
        <w:rPr>
          <w:rFonts w:ascii="Calibri" w:eastAsia="Times New Roman" w:hAnsi="Calibri" w:cs="Times New Roman"/>
          <w:color w:val="000000" w:themeColor="text1"/>
          <w:sz w:val="24"/>
          <w:szCs w:val="24"/>
          <w:lang w:eastAsia="ru-RU"/>
        </w:rPr>
      </w:pPr>
    </w:p>
    <w:p w:rsidR="009338DF" w:rsidRPr="002023F2" w:rsidRDefault="009338DF" w:rsidP="00836F1D">
      <w:pPr>
        <w:pStyle w:val="32"/>
      </w:pPr>
      <w:bookmarkStart w:id="59" w:name="_Toc32496409"/>
      <w:r w:rsidRPr="00681530">
        <w:t xml:space="preserve">Статья </w:t>
      </w:r>
      <w:r w:rsidR="00A358F8" w:rsidRPr="00681530">
        <w:t>21</w:t>
      </w:r>
      <w:r w:rsidRPr="00681530">
        <w:t>. Порядок применения градостроительных регламентов</w:t>
      </w:r>
      <w:bookmarkEnd w:id="59"/>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Применение градостроительных регламенто</w:t>
      </w:r>
      <w:r w:rsidR="005B168A" w:rsidRPr="00EF7160">
        <w:rPr>
          <w:rFonts w:ascii="Calibri" w:eastAsia="Times New Roman" w:hAnsi="Calibri" w:cs="Times New Roman"/>
          <w:color w:val="000000" w:themeColor="text1"/>
          <w:sz w:val="24"/>
          <w:szCs w:val="24"/>
          <w:lang w:eastAsia="ru-RU"/>
        </w:rPr>
        <w:t>в осуществляется посредством вы</w:t>
      </w:r>
      <w:r w:rsidRPr="00EF7160">
        <w:rPr>
          <w:rFonts w:ascii="Calibri" w:eastAsia="Times New Roman" w:hAnsi="Calibri" w:cs="Times New Roman"/>
          <w:color w:val="000000" w:themeColor="text1"/>
          <w:sz w:val="24"/>
          <w:szCs w:val="24"/>
          <w:lang w:eastAsia="ru-RU"/>
        </w:rPr>
        <w:t>бора правообладателем земельного участка, объекта капитального строительства видов разрешённого использования земельного участка, объекта капитального строительства для целей последующей эксплуатации земельного участка, возведения и эксплуатации объекта капитального строительства. Виды разрешённого использования земельных участков и объектов капитального строительства, содержащиеся в ре</w:t>
      </w:r>
      <w:r w:rsidR="005B168A" w:rsidRPr="00EF7160">
        <w:rPr>
          <w:rFonts w:ascii="Calibri" w:eastAsia="Times New Roman" w:hAnsi="Calibri" w:cs="Times New Roman"/>
          <w:color w:val="000000" w:themeColor="text1"/>
          <w:sz w:val="24"/>
          <w:szCs w:val="24"/>
          <w:lang w:eastAsia="ru-RU"/>
        </w:rPr>
        <w:t>гламентах, разделяются на основ</w:t>
      </w:r>
      <w:r w:rsidRPr="00EF7160">
        <w:rPr>
          <w:rFonts w:ascii="Calibri" w:eastAsia="Times New Roman" w:hAnsi="Calibri" w:cs="Times New Roman"/>
          <w:color w:val="000000" w:themeColor="text1"/>
          <w:sz w:val="24"/>
          <w:szCs w:val="24"/>
          <w:lang w:eastAsia="ru-RU"/>
        </w:rPr>
        <w:t>ные, условно разрешённые и вспомогательные.</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Основные виды разрешённого использования земельных участков и объектов капитального строительства выбираются (изменяются) из </w:t>
      </w:r>
      <w:r w:rsidR="005B168A" w:rsidRPr="00EF7160">
        <w:rPr>
          <w:rFonts w:ascii="Calibri" w:eastAsia="Times New Roman" w:hAnsi="Calibri" w:cs="Times New Roman"/>
          <w:color w:val="000000" w:themeColor="text1"/>
          <w:sz w:val="24"/>
          <w:szCs w:val="24"/>
          <w:lang w:eastAsia="ru-RU"/>
        </w:rPr>
        <w:t>второго</w:t>
      </w:r>
      <w:r w:rsidRPr="00EF7160">
        <w:rPr>
          <w:rFonts w:ascii="Calibri" w:eastAsia="Times New Roman" w:hAnsi="Calibri" w:cs="Times New Roman"/>
          <w:color w:val="000000" w:themeColor="text1"/>
          <w:sz w:val="24"/>
          <w:szCs w:val="24"/>
          <w:lang w:eastAsia="ru-RU"/>
        </w:rPr>
        <w:t xml:space="preserve"> столбца (земельные участки) и </w:t>
      </w:r>
      <w:r w:rsidR="005B168A" w:rsidRPr="00EF7160">
        <w:rPr>
          <w:rFonts w:ascii="Calibri" w:eastAsia="Times New Roman" w:hAnsi="Calibri" w:cs="Times New Roman"/>
          <w:color w:val="000000" w:themeColor="text1"/>
          <w:sz w:val="24"/>
          <w:szCs w:val="24"/>
          <w:lang w:eastAsia="ru-RU"/>
        </w:rPr>
        <w:t>третьего</w:t>
      </w:r>
      <w:r w:rsidRPr="00EF7160">
        <w:rPr>
          <w:rFonts w:ascii="Calibri" w:eastAsia="Times New Roman" w:hAnsi="Calibri" w:cs="Times New Roman"/>
          <w:color w:val="000000" w:themeColor="text1"/>
          <w:sz w:val="24"/>
          <w:szCs w:val="24"/>
          <w:lang w:eastAsia="ru-RU"/>
        </w:rPr>
        <w:t xml:space="preserve"> столбца (объекты капитального строительства) таблиц, содержащихся в частях </w:t>
      </w:r>
      <w:r w:rsidR="00F73731" w:rsidRPr="0012452D">
        <w:rPr>
          <w:rFonts w:ascii="Calibri" w:eastAsia="Times New Roman" w:hAnsi="Calibri" w:cs="Times New Roman"/>
          <w:color w:val="000000" w:themeColor="text1"/>
          <w:sz w:val="24"/>
          <w:szCs w:val="24"/>
          <w:lang w:eastAsia="ru-RU"/>
        </w:rPr>
        <w:t>2</w:t>
      </w:r>
      <w:r w:rsidRPr="0012452D">
        <w:rPr>
          <w:rFonts w:ascii="Calibri" w:eastAsia="Times New Roman" w:hAnsi="Calibri" w:cs="Times New Roman"/>
          <w:color w:val="000000" w:themeColor="text1"/>
          <w:sz w:val="24"/>
          <w:szCs w:val="24"/>
          <w:lang w:eastAsia="ru-RU"/>
        </w:rPr>
        <w:t xml:space="preserve"> статей </w:t>
      </w:r>
      <w:r w:rsidR="00760D29" w:rsidRPr="0012452D">
        <w:rPr>
          <w:rFonts w:ascii="Calibri" w:eastAsia="Times New Roman" w:hAnsi="Calibri" w:cs="Times New Roman"/>
          <w:color w:val="000000" w:themeColor="text1"/>
          <w:sz w:val="24"/>
          <w:szCs w:val="24"/>
          <w:lang w:eastAsia="ru-RU"/>
        </w:rPr>
        <w:t xml:space="preserve">28 – </w:t>
      </w:r>
      <w:r w:rsidR="0012452D" w:rsidRPr="0012452D">
        <w:rPr>
          <w:rFonts w:ascii="Calibri" w:eastAsia="Times New Roman" w:hAnsi="Calibri" w:cs="Times New Roman"/>
          <w:color w:val="000000" w:themeColor="text1"/>
          <w:sz w:val="24"/>
          <w:szCs w:val="24"/>
          <w:lang w:eastAsia="ru-RU"/>
        </w:rPr>
        <w:t>41</w:t>
      </w:r>
      <w:r w:rsidRPr="0012452D">
        <w:rPr>
          <w:rFonts w:ascii="Calibri" w:eastAsia="Times New Roman" w:hAnsi="Calibri" w:cs="Times New Roman"/>
          <w:color w:val="000000" w:themeColor="text1"/>
          <w:sz w:val="24"/>
          <w:szCs w:val="24"/>
          <w:lang w:eastAsia="ru-RU"/>
        </w:rPr>
        <w:t xml:space="preserve"> настоящих Правил правообладателями таких участков для строи-тельства (за исключе</w:t>
      </w:r>
      <w:r w:rsidRPr="00EF7160">
        <w:rPr>
          <w:rFonts w:ascii="Calibri" w:eastAsia="Times New Roman" w:hAnsi="Calibri" w:cs="Times New Roman"/>
          <w:color w:val="000000" w:themeColor="text1"/>
          <w:sz w:val="24"/>
          <w:szCs w:val="24"/>
          <w:lang w:eastAsia="ru-RU"/>
        </w:rPr>
        <w:t xml:space="preserve">нием </w:t>
      </w:r>
      <w:r w:rsidR="009A304B" w:rsidRPr="00EF7160">
        <w:rPr>
          <w:rFonts w:ascii="Calibri" w:eastAsia="Times New Roman" w:hAnsi="Calibri" w:cs="Times New Roman"/>
          <w:color w:val="000000" w:themeColor="text1"/>
          <w:sz w:val="24"/>
          <w:szCs w:val="24"/>
          <w:lang w:eastAsia="ru-RU"/>
        </w:rPr>
        <w:t>случаев, установленных Градостроительным кодексом</w:t>
      </w:r>
      <w:r w:rsidRPr="00EF7160">
        <w:rPr>
          <w:rFonts w:ascii="Calibri" w:eastAsia="Times New Roman" w:hAnsi="Calibri" w:cs="Times New Roman"/>
          <w:color w:val="000000" w:themeColor="text1"/>
          <w:sz w:val="24"/>
          <w:szCs w:val="24"/>
          <w:lang w:eastAsia="ru-RU"/>
        </w:rPr>
        <w:t xml:space="preserve"> Российской Федерации) самостоятельно, без</w:t>
      </w:r>
      <w:r w:rsidR="005B168A" w:rsidRPr="00EF7160">
        <w:rPr>
          <w:rFonts w:ascii="Calibri" w:eastAsia="Times New Roman" w:hAnsi="Calibri" w:cs="Times New Roman"/>
          <w:color w:val="000000" w:themeColor="text1"/>
          <w:sz w:val="24"/>
          <w:szCs w:val="24"/>
          <w:lang w:eastAsia="ru-RU"/>
        </w:rPr>
        <w:t xml:space="preserve"> дополнительных разрешений и со</w:t>
      </w:r>
      <w:r w:rsidRPr="00EF7160">
        <w:rPr>
          <w:rFonts w:ascii="Calibri" w:eastAsia="Times New Roman" w:hAnsi="Calibri" w:cs="Times New Roman"/>
          <w:color w:val="000000" w:themeColor="text1"/>
          <w:sz w:val="24"/>
          <w:szCs w:val="24"/>
          <w:lang w:eastAsia="ru-RU"/>
        </w:rPr>
        <w:t>гласований.</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Условно разрешённые виды использования з</w:t>
      </w:r>
      <w:r w:rsidR="005B168A" w:rsidRPr="00EF7160">
        <w:rPr>
          <w:rFonts w:ascii="Calibri" w:eastAsia="Times New Roman" w:hAnsi="Calibri" w:cs="Times New Roman"/>
          <w:color w:val="000000" w:themeColor="text1"/>
          <w:sz w:val="24"/>
          <w:szCs w:val="24"/>
          <w:lang w:eastAsia="ru-RU"/>
        </w:rPr>
        <w:t>емельных участков и объектов ка</w:t>
      </w:r>
      <w:r w:rsidRPr="00EF7160">
        <w:rPr>
          <w:rFonts w:ascii="Calibri" w:eastAsia="Times New Roman" w:hAnsi="Calibri" w:cs="Times New Roman"/>
          <w:color w:val="000000" w:themeColor="text1"/>
          <w:sz w:val="24"/>
          <w:szCs w:val="24"/>
          <w:lang w:eastAsia="ru-RU"/>
        </w:rPr>
        <w:t xml:space="preserve">питального строительства выбираются (изменяются) из </w:t>
      </w:r>
      <w:r w:rsidR="005B168A" w:rsidRPr="00EF7160">
        <w:rPr>
          <w:rFonts w:ascii="Calibri" w:eastAsia="Times New Roman" w:hAnsi="Calibri" w:cs="Times New Roman"/>
          <w:color w:val="000000" w:themeColor="text1"/>
          <w:sz w:val="24"/>
          <w:szCs w:val="24"/>
          <w:lang w:eastAsia="ru-RU"/>
        </w:rPr>
        <w:t>второго</w:t>
      </w:r>
      <w:r w:rsidRPr="00EF7160">
        <w:rPr>
          <w:rFonts w:ascii="Calibri" w:eastAsia="Times New Roman" w:hAnsi="Calibri" w:cs="Times New Roman"/>
          <w:color w:val="000000" w:themeColor="text1"/>
          <w:sz w:val="24"/>
          <w:szCs w:val="24"/>
          <w:lang w:eastAsia="ru-RU"/>
        </w:rPr>
        <w:t xml:space="preserve"> столбца (земельны</w:t>
      </w:r>
      <w:r w:rsidR="005B168A" w:rsidRPr="00EF7160">
        <w:rPr>
          <w:rFonts w:ascii="Calibri" w:eastAsia="Times New Roman" w:hAnsi="Calibri" w:cs="Times New Roman"/>
          <w:color w:val="000000" w:themeColor="text1"/>
          <w:sz w:val="24"/>
          <w:szCs w:val="24"/>
          <w:lang w:eastAsia="ru-RU"/>
        </w:rPr>
        <w:t>е участ</w:t>
      </w:r>
      <w:r w:rsidRPr="00EF7160">
        <w:rPr>
          <w:rFonts w:ascii="Calibri" w:eastAsia="Times New Roman" w:hAnsi="Calibri" w:cs="Times New Roman"/>
          <w:color w:val="000000" w:themeColor="text1"/>
          <w:sz w:val="24"/>
          <w:szCs w:val="24"/>
          <w:lang w:eastAsia="ru-RU"/>
        </w:rPr>
        <w:t xml:space="preserve">ки) и </w:t>
      </w:r>
      <w:r w:rsidR="005B168A" w:rsidRPr="00EF7160">
        <w:rPr>
          <w:rFonts w:ascii="Calibri" w:eastAsia="Times New Roman" w:hAnsi="Calibri" w:cs="Times New Roman"/>
          <w:color w:val="000000" w:themeColor="text1"/>
          <w:sz w:val="24"/>
          <w:szCs w:val="24"/>
          <w:lang w:eastAsia="ru-RU"/>
        </w:rPr>
        <w:t>третьего</w:t>
      </w:r>
      <w:r w:rsidRPr="00EF7160">
        <w:rPr>
          <w:rFonts w:ascii="Calibri" w:eastAsia="Times New Roman" w:hAnsi="Calibri" w:cs="Times New Roman"/>
          <w:color w:val="000000" w:themeColor="text1"/>
          <w:sz w:val="24"/>
          <w:szCs w:val="24"/>
          <w:lang w:eastAsia="ru-RU"/>
        </w:rPr>
        <w:t xml:space="preserve"> столбца (объекты капитального строитель</w:t>
      </w:r>
      <w:r w:rsidR="005B168A" w:rsidRPr="00EF7160">
        <w:rPr>
          <w:rFonts w:ascii="Calibri" w:eastAsia="Times New Roman" w:hAnsi="Calibri" w:cs="Times New Roman"/>
          <w:color w:val="000000" w:themeColor="text1"/>
          <w:sz w:val="24"/>
          <w:szCs w:val="24"/>
          <w:lang w:eastAsia="ru-RU"/>
        </w:rPr>
        <w:t>ства) таблиц, содержащихся в ча</w:t>
      </w:r>
      <w:r w:rsidRPr="00EF7160">
        <w:rPr>
          <w:rFonts w:ascii="Calibri" w:eastAsia="Times New Roman" w:hAnsi="Calibri" w:cs="Times New Roman"/>
          <w:color w:val="000000" w:themeColor="text1"/>
          <w:sz w:val="24"/>
          <w:szCs w:val="24"/>
          <w:lang w:eastAsia="ru-RU"/>
        </w:rPr>
        <w:t xml:space="preserve">стях </w:t>
      </w:r>
      <w:r w:rsidR="00F73731" w:rsidRPr="0012452D">
        <w:rPr>
          <w:rFonts w:ascii="Calibri" w:eastAsia="Times New Roman" w:hAnsi="Calibri" w:cs="Times New Roman"/>
          <w:color w:val="000000" w:themeColor="text1"/>
          <w:sz w:val="24"/>
          <w:szCs w:val="24"/>
          <w:lang w:eastAsia="ru-RU"/>
        </w:rPr>
        <w:t>3</w:t>
      </w:r>
      <w:r w:rsidRPr="0012452D">
        <w:rPr>
          <w:rFonts w:ascii="Calibri" w:eastAsia="Times New Roman" w:hAnsi="Calibri" w:cs="Times New Roman"/>
          <w:color w:val="000000" w:themeColor="text1"/>
          <w:sz w:val="24"/>
          <w:szCs w:val="24"/>
          <w:lang w:eastAsia="ru-RU"/>
        </w:rPr>
        <w:t xml:space="preserve"> </w:t>
      </w:r>
      <w:r w:rsidRPr="00A06665">
        <w:rPr>
          <w:rFonts w:ascii="Calibri" w:eastAsia="Times New Roman" w:hAnsi="Calibri" w:cs="Times New Roman"/>
          <w:color w:val="000000" w:themeColor="text1"/>
          <w:sz w:val="24"/>
          <w:szCs w:val="24"/>
          <w:lang w:eastAsia="ru-RU"/>
        </w:rPr>
        <w:t xml:space="preserve">статей </w:t>
      </w:r>
      <w:r w:rsidR="00A06665">
        <w:rPr>
          <w:rFonts w:ascii="Calibri" w:eastAsia="Times New Roman" w:hAnsi="Calibri" w:cs="Times New Roman"/>
          <w:color w:val="000000" w:themeColor="text1"/>
          <w:sz w:val="24"/>
          <w:szCs w:val="24"/>
          <w:lang w:eastAsia="ru-RU"/>
        </w:rPr>
        <w:t>28 – 43</w:t>
      </w:r>
      <w:r w:rsidR="00760D29" w:rsidRPr="0012452D">
        <w:rPr>
          <w:rFonts w:ascii="Calibri" w:eastAsia="Times New Roman" w:hAnsi="Calibri" w:cs="Times New Roman"/>
          <w:color w:val="000000" w:themeColor="text1"/>
          <w:sz w:val="24"/>
          <w:szCs w:val="24"/>
          <w:lang w:eastAsia="ru-RU"/>
        </w:rPr>
        <w:t xml:space="preserve"> </w:t>
      </w:r>
      <w:r w:rsidRPr="0012452D">
        <w:rPr>
          <w:rFonts w:ascii="Calibri" w:eastAsia="Times New Roman" w:hAnsi="Calibri" w:cs="Times New Roman"/>
          <w:color w:val="000000" w:themeColor="text1"/>
          <w:sz w:val="24"/>
          <w:szCs w:val="24"/>
          <w:lang w:eastAsia="ru-RU"/>
        </w:rPr>
        <w:t>настоящих</w:t>
      </w:r>
      <w:r w:rsidRPr="00EF7160">
        <w:rPr>
          <w:rFonts w:ascii="Calibri" w:eastAsia="Times New Roman" w:hAnsi="Calibri" w:cs="Times New Roman"/>
          <w:color w:val="000000" w:themeColor="text1"/>
          <w:sz w:val="24"/>
          <w:szCs w:val="24"/>
          <w:lang w:eastAsia="ru-RU"/>
        </w:rPr>
        <w:t xml:space="preserve"> Правил </w:t>
      </w:r>
      <w:r w:rsidR="005B168A" w:rsidRPr="00EF7160">
        <w:rPr>
          <w:rFonts w:ascii="Calibri" w:eastAsia="Times New Roman" w:hAnsi="Calibri" w:cs="Times New Roman"/>
          <w:color w:val="000000" w:themeColor="text1"/>
          <w:sz w:val="24"/>
          <w:szCs w:val="24"/>
          <w:lang w:eastAsia="ru-RU"/>
        </w:rPr>
        <w:t>(при наличии в них таблиц с видами использования) и могут быть применены пра</w:t>
      </w:r>
      <w:r w:rsidRPr="00EF7160">
        <w:rPr>
          <w:rFonts w:ascii="Calibri" w:eastAsia="Times New Roman" w:hAnsi="Calibri" w:cs="Times New Roman"/>
          <w:color w:val="000000" w:themeColor="text1"/>
          <w:sz w:val="24"/>
          <w:szCs w:val="24"/>
          <w:lang w:eastAsia="ru-RU"/>
        </w:rPr>
        <w:t>вообладателями земельных участков только после получения разрешения в пор</w:t>
      </w:r>
      <w:r w:rsidR="005B168A" w:rsidRPr="00EF7160">
        <w:rPr>
          <w:rFonts w:ascii="Calibri" w:eastAsia="Times New Roman" w:hAnsi="Calibri" w:cs="Times New Roman"/>
          <w:color w:val="000000" w:themeColor="text1"/>
          <w:sz w:val="24"/>
          <w:szCs w:val="24"/>
          <w:lang w:eastAsia="ru-RU"/>
        </w:rPr>
        <w:t>ядке, преду</w:t>
      </w:r>
      <w:r w:rsidRPr="00EF7160">
        <w:rPr>
          <w:rFonts w:ascii="Calibri" w:eastAsia="Times New Roman" w:hAnsi="Calibri" w:cs="Times New Roman"/>
          <w:color w:val="000000" w:themeColor="text1"/>
          <w:sz w:val="24"/>
          <w:szCs w:val="24"/>
          <w:lang w:eastAsia="ru-RU"/>
        </w:rPr>
        <w:t>смотренном статьёй 39 Градостроительного кодекса Ро</w:t>
      </w:r>
      <w:r w:rsidR="005B168A" w:rsidRPr="00EF7160">
        <w:rPr>
          <w:rFonts w:ascii="Calibri" w:eastAsia="Times New Roman" w:hAnsi="Calibri" w:cs="Times New Roman"/>
          <w:color w:val="000000" w:themeColor="text1"/>
          <w:sz w:val="24"/>
          <w:szCs w:val="24"/>
          <w:lang w:eastAsia="ru-RU"/>
        </w:rPr>
        <w:t>ссийской Федерации</w:t>
      </w:r>
      <w:r w:rsidRPr="00EF7160">
        <w:rPr>
          <w:rFonts w:ascii="Calibri" w:eastAsia="Times New Roman" w:hAnsi="Calibri" w:cs="Times New Roman"/>
          <w:color w:val="000000" w:themeColor="text1"/>
          <w:sz w:val="24"/>
          <w:szCs w:val="24"/>
          <w:lang w:eastAsia="ru-RU"/>
        </w:rPr>
        <w:t>.</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Вспомогательные виды разрешённого использования объектов капитального строительства выбираются (изменяются) из </w:t>
      </w:r>
      <w:r w:rsidR="005B168A" w:rsidRPr="00EF7160">
        <w:rPr>
          <w:rFonts w:ascii="Calibri" w:eastAsia="Times New Roman" w:hAnsi="Calibri" w:cs="Times New Roman"/>
          <w:color w:val="000000" w:themeColor="text1"/>
          <w:sz w:val="24"/>
          <w:szCs w:val="24"/>
          <w:lang w:eastAsia="ru-RU"/>
        </w:rPr>
        <w:t>четвёртого</w:t>
      </w:r>
      <w:r w:rsidRPr="00EF7160">
        <w:rPr>
          <w:rFonts w:ascii="Calibri" w:eastAsia="Times New Roman" w:hAnsi="Calibri" w:cs="Times New Roman"/>
          <w:color w:val="000000" w:themeColor="text1"/>
          <w:sz w:val="24"/>
          <w:szCs w:val="24"/>
          <w:lang w:eastAsia="ru-RU"/>
        </w:rPr>
        <w:t xml:space="preserve"> столбца таблиц, сод</w:t>
      </w:r>
      <w:r w:rsidR="005B168A" w:rsidRPr="00EF7160">
        <w:rPr>
          <w:rFonts w:ascii="Calibri" w:eastAsia="Times New Roman" w:hAnsi="Calibri" w:cs="Times New Roman"/>
          <w:color w:val="000000" w:themeColor="text1"/>
          <w:sz w:val="24"/>
          <w:szCs w:val="24"/>
          <w:lang w:eastAsia="ru-RU"/>
        </w:rPr>
        <w:t>ержащихся в ча</w:t>
      </w:r>
      <w:r w:rsidRPr="00EF7160">
        <w:rPr>
          <w:rFonts w:ascii="Calibri" w:eastAsia="Times New Roman" w:hAnsi="Calibri" w:cs="Times New Roman"/>
          <w:color w:val="000000" w:themeColor="text1"/>
          <w:sz w:val="24"/>
          <w:szCs w:val="24"/>
          <w:lang w:eastAsia="ru-RU"/>
        </w:rPr>
        <w:t xml:space="preserve">стях </w:t>
      </w:r>
      <w:r w:rsidR="009A304B" w:rsidRPr="00EF7160">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eastAsia="ru-RU"/>
        </w:rPr>
        <w:t xml:space="preserve"> </w:t>
      </w:r>
      <w:r w:rsidRPr="0055020D">
        <w:rPr>
          <w:rFonts w:ascii="Calibri" w:eastAsia="Times New Roman" w:hAnsi="Calibri" w:cs="Times New Roman"/>
          <w:color w:val="000000" w:themeColor="text1"/>
          <w:sz w:val="24"/>
          <w:szCs w:val="24"/>
          <w:lang w:eastAsia="ru-RU"/>
        </w:rPr>
        <w:t xml:space="preserve">и </w:t>
      </w:r>
      <w:r w:rsidR="009A304B" w:rsidRPr="0055020D">
        <w:rPr>
          <w:rFonts w:ascii="Calibri" w:eastAsia="Times New Roman" w:hAnsi="Calibri" w:cs="Times New Roman"/>
          <w:color w:val="000000" w:themeColor="text1"/>
          <w:sz w:val="24"/>
          <w:szCs w:val="24"/>
          <w:lang w:eastAsia="ru-RU"/>
        </w:rPr>
        <w:t>3</w:t>
      </w:r>
      <w:r w:rsidRPr="0055020D">
        <w:rPr>
          <w:rFonts w:ascii="Calibri" w:eastAsia="Times New Roman" w:hAnsi="Calibri" w:cs="Times New Roman"/>
          <w:color w:val="000000" w:themeColor="text1"/>
          <w:sz w:val="24"/>
          <w:szCs w:val="24"/>
          <w:lang w:eastAsia="ru-RU"/>
        </w:rPr>
        <w:t xml:space="preserve"> </w:t>
      </w:r>
      <w:r w:rsidR="005B168A" w:rsidRPr="0055020D">
        <w:rPr>
          <w:rFonts w:ascii="Calibri" w:eastAsia="Times New Roman" w:hAnsi="Calibri" w:cs="Times New Roman"/>
          <w:color w:val="000000" w:themeColor="text1"/>
          <w:sz w:val="24"/>
          <w:szCs w:val="24"/>
          <w:lang w:eastAsia="ru-RU"/>
        </w:rPr>
        <w:t xml:space="preserve">статей </w:t>
      </w:r>
      <w:r w:rsidR="00A06665">
        <w:rPr>
          <w:rFonts w:ascii="Calibri" w:eastAsia="Times New Roman" w:hAnsi="Calibri" w:cs="Times New Roman"/>
          <w:color w:val="000000" w:themeColor="text1"/>
          <w:sz w:val="24"/>
          <w:szCs w:val="24"/>
          <w:lang w:eastAsia="ru-RU"/>
        </w:rPr>
        <w:t>28 – 43</w:t>
      </w:r>
      <w:r w:rsidR="00760D29" w:rsidRPr="0055020D">
        <w:rPr>
          <w:rFonts w:ascii="Calibri" w:eastAsia="Times New Roman" w:hAnsi="Calibri" w:cs="Times New Roman"/>
          <w:color w:val="000000" w:themeColor="text1"/>
          <w:sz w:val="24"/>
          <w:szCs w:val="24"/>
          <w:lang w:eastAsia="ru-RU"/>
        </w:rPr>
        <w:t xml:space="preserve"> </w:t>
      </w:r>
      <w:r w:rsidR="005B168A" w:rsidRPr="0055020D">
        <w:rPr>
          <w:rFonts w:ascii="Calibri" w:eastAsia="Times New Roman" w:hAnsi="Calibri" w:cs="Times New Roman"/>
          <w:color w:val="000000" w:themeColor="text1"/>
          <w:sz w:val="24"/>
          <w:szCs w:val="24"/>
          <w:lang w:eastAsia="ru-RU"/>
        </w:rPr>
        <w:t>настоящих</w:t>
      </w:r>
      <w:r w:rsidR="005B168A" w:rsidRPr="00EF7160">
        <w:rPr>
          <w:rFonts w:ascii="Calibri" w:eastAsia="Times New Roman" w:hAnsi="Calibri" w:cs="Times New Roman"/>
          <w:color w:val="000000" w:themeColor="text1"/>
          <w:sz w:val="24"/>
          <w:szCs w:val="24"/>
          <w:lang w:eastAsia="ru-RU"/>
        </w:rPr>
        <w:t xml:space="preserve"> Правил (при наличии в них таблиц с видами </w:t>
      </w:r>
      <w:r w:rsidR="005B168A" w:rsidRPr="00EF7160">
        <w:rPr>
          <w:rFonts w:ascii="Calibri" w:eastAsia="Times New Roman" w:hAnsi="Calibri" w:cs="Times New Roman"/>
          <w:color w:val="000000" w:themeColor="text1"/>
          <w:sz w:val="24"/>
          <w:szCs w:val="24"/>
          <w:lang w:eastAsia="ru-RU"/>
        </w:rPr>
        <w:lastRenderedPageBreak/>
        <w:t>использования)</w:t>
      </w:r>
      <w:r w:rsidRPr="00EF7160">
        <w:rPr>
          <w:rFonts w:ascii="Calibri" w:eastAsia="Times New Roman" w:hAnsi="Calibri" w:cs="Times New Roman"/>
          <w:color w:val="000000" w:themeColor="text1"/>
          <w:sz w:val="24"/>
          <w:szCs w:val="24"/>
          <w:lang w:eastAsia="ru-RU"/>
        </w:rPr>
        <w:t>, правообладателями таких участков для строительства (</w:t>
      </w:r>
      <w:r w:rsidR="009A304B" w:rsidRPr="00EF7160">
        <w:rPr>
          <w:rFonts w:ascii="Calibri" w:eastAsia="Times New Roman" w:hAnsi="Calibri" w:cs="Times New Roman"/>
          <w:color w:val="000000" w:themeColor="text1"/>
          <w:sz w:val="24"/>
          <w:szCs w:val="24"/>
          <w:lang w:eastAsia="ru-RU"/>
        </w:rPr>
        <w:t>за исключением случаев, установленных Градостроительным кодексом Российской Федерации</w:t>
      </w:r>
      <w:r w:rsidR="005B168A" w:rsidRPr="00EF7160">
        <w:rPr>
          <w:rFonts w:ascii="Calibri" w:eastAsia="Times New Roman" w:hAnsi="Calibri" w:cs="Times New Roman"/>
          <w:color w:val="000000" w:themeColor="text1"/>
          <w:sz w:val="24"/>
          <w:szCs w:val="24"/>
          <w:lang w:eastAsia="ru-RU"/>
        </w:rPr>
        <w:t>) самостоя</w:t>
      </w:r>
      <w:r w:rsidRPr="00EF7160">
        <w:rPr>
          <w:rFonts w:ascii="Calibri" w:eastAsia="Times New Roman" w:hAnsi="Calibri" w:cs="Times New Roman"/>
          <w:color w:val="000000" w:themeColor="text1"/>
          <w:sz w:val="24"/>
          <w:szCs w:val="24"/>
          <w:lang w:eastAsia="ru-RU"/>
        </w:rPr>
        <w:t>тельно, без дополнительных разрешений и согласований только при наличии на данном участке вида использования, отнесённого к соответст</w:t>
      </w:r>
      <w:r w:rsidR="005B168A" w:rsidRPr="00EF7160">
        <w:rPr>
          <w:rFonts w:ascii="Calibri" w:eastAsia="Times New Roman" w:hAnsi="Calibri" w:cs="Times New Roman"/>
          <w:color w:val="000000" w:themeColor="text1"/>
          <w:sz w:val="24"/>
          <w:szCs w:val="24"/>
          <w:lang w:eastAsia="ru-RU"/>
        </w:rPr>
        <w:t>вующим основным или условно раз</w:t>
      </w:r>
      <w:r w:rsidR="009A304B" w:rsidRPr="00EF7160">
        <w:rPr>
          <w:rFonts w:ascii="Calibri" w:eastAsia="Times New Roman" w:hAnsi="Calibri" w:cs="Times New Roman"/>
          <w:color w:val="000000" w:themeColor="text1"/>
          <w:sz w:val="24"/>
          <w:szCs w:val="24"/>
          <w:lang w:eastAsia="ru-RU"/>
        </w:rPr>
        <w:t>решённым</w:t>
      </w:r>
      <w:r w:rsidRPr="00EF7160">
        <w:rPr>
          <w:rFonts w:ascii="Calibri" w:eastAsia="Times New Roman" w:hAnsi="Calibri" w:cs="Times New Roman"/>
          <w:color w:val="000000" w:themeColor="text1"/>
          <w:sz w:val="24"/>
          <w:szCs w:val="24"/>
          <w:lang w:eastAsia="ru-RU"/>
        </w:rPr>
        <w:t>.</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К земельным участкам, иным объектам недв</w:t>
      </w:r>
      <w:r w:rsidR="005B168A" w:rsidRPr="00EF7160">
        <w:rPr>
          <w:rFonts w:ascii="Calibri" w:eastAsia="Times New Roman" w:hAnsi="Calibri" w:cs="Times New Roman"/>
          <w:color w:val="000000" w:themeColor="text1"/>
          <w:sz w:val="24"/>
          <w:szCs w:val="24"/>
          <w:lang w:eastAsia="ru-RU"/>
        </w:rPr>
        <w:t>ижимости, расположенным в преде</w:t>
      </w:r>
      <w:r w:rsidRPr="00EF7160">
        <w:rPr>
          <w:rFonts w:ascii="Calibri" w:eastAsia="Times New Roman" w:hAnsi="Calibri" w:cs="Times New Roman"/>
          <w:color w:val="000000" w:themeColor="text1"/>
          <w:sz w:val="24"/>
          <w:szCs w:val="24"/>
          <w:lang w:eastAsia="ru-RU"/>
        </w:rPr>
        <w:t>лах зон с особыми условиями использования территорий, указанных в статье 1</w:t>
      </w:r>
      <w:r w:rsidR="005B168A" w:rsidRPr="00EF7160">
        <w:rPr>
          <w:rFonts w:ascii="Calibri" w:eastAsia="Times New Roman" w:hAnsi="Calibri" w:cs="Times New Roman"/>
          <w:color w:val="000000" w:themeColor="text1"/>
          <w:sz w:val="24"/>
          <w:szCs w:val="24"/>
          <w:lang w:eastAsia="ru-RU"/>
        </w:rPr>
        <w:t>8</w:t>
      </w:r>
      <w:r w:rsidRPr="00EF7160">
        <w:rPr>
          <w:rFonts w:ascii="Calibri" w:eastAsia="Times New Roman" w:hAnsi="Calibri" w:cs="Times New Roman"/>
          <w:color w:val="000000" w:themeColor="text1"/>
          <w:sz w:val="24"/>
          <w:szCs w:val="24"/>
          <w:lang w:eastAsia="ru-RU"/>
        </w:rPr>
        <w:t xml:space="preserve"> настоящих Правил, градостроительные регламенты, опред</w:t>
      </w:r>
      <w:r w:rsidR="005B168A" w:rsidRPr="00EF7160">
        <w:rPr>
          <w:rFonts w:ascii="Calibri" w:eastAsia="Times New Roman" w:hAnsi="Calibri" w:cs="Times New Roman"/>
          <w:color w:val="000000" w:themeColor="text1"/>
          <w:sz w:val="24"/>
          <w:szCs w:val="24"/>
          <w:lang w:eastAsia="ru-RU"/>
        </w:rPr>
        <w:t>елённые применительно к соответ</w:t>
      </w:r>
      <w:r w:rsidRPr="00EF7160">
        <w:rPr>
          <w:rFonts w:ascii="Calibri" w:eastAsia="Times New Roman" w:hAnsi="Calibri" w:cs="Times New Roman"/>
          <w:color w:val="000000" w:themeColor="text1"/>
          <w:sz w:val="24"/>
          <w:szCs w:val="24"/>
          <w:lang w:eastAsia="ru-RU"/>
        </w:rPr>
        <w:t xml:space="preserve">ствующим территориальным зонам, указанным в статье </w:t>
      </w:r>
      <w:r w:rsidR="005B168A" w:rsidRPr="00EF7160">
        <w:rPr>
          <w:rFonts w:ascii="Calibri" w:eastAsia="Times New Roman" w:hAnsi="Calibri" w:cs="Times New Roman"/>
          <w:color w:val="000000" w:themeColor="text1"/>
          <w:sz w:val="24"/>
          <w:szCs w:val="24"/>
          <w:lang w:eastAsia="ru-RU"/>
        </w:rPr>
        <w:t>17 настоящих Правил, применя</w:t>
      </w:r>
      <w:r w:rsidRPr="00EF7160">
        <w:rPr>
          <w:rFonts w:ascii="Calibri" w:eastAsia="Times New Roman" w:hAnsi="Calibri" w:cs="Times New Roman"/>
          <w:color w:val="000000" w:themeColor="text1"/>
          <w:sz w:val="24"/>
          <w:szCs w:val="24"/>
          <w:lang w:eastAsia="ru-RU"/>
        </w:rPr>
        <w:t>ются с учётом ограничений, предусмотренных дейст</w:t>
      </w:r>
      <w:r w:rsidR="005B168A" w:rsidRPr="00EF7160">
        <w:rPr>
          <w:rFonts w:ascii="Calibri" w:eastAsia="Times New Roman" w:hAnsi="Calibri" w:cs="Times New Roman"/>
          <w:color w:val="000000" w:themeColor="text1"/>
          <w:sz w:val="24"/>
          <w:szCs w:val="24"/>
          <w:lang w:eastAsia="ru-RU"/>
        </w:rPr>
        <w:t>вующим законодательством Россий</w:t>
      </w:r>
      <w:r w:rsidRPr="00EF7160">
        <w:rPr>
          <w:rFonts w:ascii="Calibri" w:eastAsia="Times New Roman" w:hAnsi="Calibri" w:cs="Times New Roman"/>
          <w:color w:val="000000" w:themeColor="text1"/>
          <w:sz w:val="24"/>
          <w:szCs w:val="24"/>
          <w:lang w:eastAsia="ru-RU"/>
        </w:rPr>
        <w:t xml:space="preserve">ской Федерации. </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 Для каждого земельного участка, объекта капи</w:t>
      </w:r>
      <w:r w:rsidR="005B168A" w:rsidRPr="00EF7160">
        <w:rPr>
          <w:rFonts w:ascii="Calibri" w:eastAsia="Times New Roman" w:hAnsi="Calibri" w:cs="Times New Roman"/>
          <w:color w:val="000000" w:themeColor="text1"/>
          <w:sz w:val="24"/>
          <w:szCs w:val="24"/>
          <w:lang w:eastAsia="ru-RU"/>
        </w:rPr>
        <w:t>тального строительства, располо</w:t>
      </w:r>
      <w:r w:rsidR="007D58A1" w:rsidRPr="00EF7160">
        <w:rPr>
          <w:rFonts w:ascii="Calibri" w:eastAsia="Times New Roman" w:hAnsi="Calibri" w:cs="Times New Roman"/>
          <w:color w:val="000000" w:themeColor="text1"/>
          <w:sz w:val="24"/>
          <w:szCs w:val="24"/>
          <w:lang w:eastAsia="ru-RU"/>
        </w:rPr>
        <w:t xml:space="preserve">женного в границах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разрешённым считается такое</w:t>
      </w:r>
      <w:r w:rsidR="005B168A" w:rsidRPr="00EF7160">
        <w:rPr>
          <w:rFonts w:ascii="Calibri" w:eastAsia="Times New Roman" w:hAnsi="Calibri" w:cs="Times New Roman"/>
          <w:color w:val="000000" w:themeColor="text1"/>
          <w:sz w:val="24"/>
          <w:szCs w:val="24"/>
          <w:lang w:eastAsia="ru-RU"/>
        </w:rPr>
        <w:t xml:space="preserve"> использование, которое соответ</w:t>
      </w:r>
      <w:r w:rsidRPr="00EF7160">
        <w:rPr>
          <w:rFonts w:ascii="Calibri" w:eastAsia="Times New Roman" w:hAnsi="Calibri" w:cs="Times New Roman"/>
          <w:color w:val="000000" w:themeColor="text1"/>
          <w:sz w:val="24"/>
          <w:szCs w:val="24"/>
          <w:lang w:eastAsia="ru-RU"/>
        </w:rPr>
        <w:t>ствует:</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градостроительным регламентам, установленным в главе </w:t>
      </w:r>
      <w:r w:rsidR="005B168A" w:rsidRPr="00EF7160">
        <w:rPr>
          <w:rFonts w:ascii="Calibri" w:eastAsia="Times New Roman" w:hAnsi="Calibri" w:cs="Times New Roman"/>
          <w:color w:val="000000" w:themeColor="text1"/>
          <w:sz w:val="24"/>
          <w:szCs w:val="24"/>
          <w:lang w:eastAsia="ru-RU"/>
        </w:rPr>
        <w:t>6</w:t>
      </w:r>
      <w:r w:rsidRPr="00EF7160">
        <w:rPr>
          <w:rFonts w:ascii="Calibri" w:eastAsia="Times New Roman" w:hAnsi="Calibri" w:cs="Times New Roman"/>
          <w:color w:val="000000" w:themeColor="text1"/>
          <w:sz w:val="24"/>
          <w:szCs w:val="24"/>
          <w:lang w:eastAsia="ru-RU"/>
        </w:rPr>
        <w:t xml:space="preserve"> настоящих Правил;</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техническим регламентам, региональным и местным нормативам градострои-тельного проектирования;</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ограничениям по условиям охраны объектов </w:t>
      </w:r>
      <w:r w:rsidR="005B168A" w:rsidRPr="00EF7160">
        <w:rPr>
          <w:rFonts w:ascii="Calibri" w:eastAsia="Times New Roman" w:hAnsi="Calibri" w:cs="Times New Roman"/>
          <w:color w:val="000000" w:themeColor="text1"/>
          <w:sz w:val="24"/>
          <w:szCs w:val="24"/>
          <w:lang w:eastAsia="ru-RU"/>
        </w:rPr>
        <w:t>культурного наследия, экологиче</w:t>
      </w:r>
      <w:r w:rsidRPr="00EF7160">
        <w:rPr>
          <w:rFonts w:ascii="Calibri" w:eastAsia="Times New Roman" w:hAnsi="Calibri" w:cs="Times New Roman"/>
          <w:color w:val="000000" w:themeColor="text1"/>
          <w:sz w:val="24"/>
          <w:szCs w:val="24"/>
          <w:lang w:eastAsia="ru-RU"/>
        </w:rPr>
        <w:t>ским и санитарно-эпидемиологическим условиям - в случаях, когда земельный участок, иной объект недвижимости расположен в соответствующей зоне с особыми условиями использования территории;</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иным ограничениям на использование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w:t>
      </w:r>
      <w:r w:rsidR="005B168A" w:rsidRPr="00EF7160">
        <w:rPr>
          <w:rFonts w:ascii="Calibri" w:eastAsia="Times New Roman" w:hAnsi="Calibri" w:cs="Times New Roman"/>
          <w:color w:val="000000" w:themeColor="text1"/>
          <w:sz w:val="24"/>
          <w:szCs w:val="24"/>
          <w:lang w:eastAsia="ru-RU"/>
        </w:rPr>
        <w:t>, иные предусмотренные законода</w:t>
      </w:r>
      <w:r w:rsidRPr="00EF7160">
        <w:rPr>
          <w:rFonts w:ascii="Calibri" w:eastAsia="Times New Roman" w:hAnsi="Calibri" w:cs="Times New Roman"/>
          <w:color w:val="000000" w:themeColor="text1"/>
          <w:sz w:val="24"/>
          <w:szCs w:val="24"/>
          <w:lang w:eastAsia="ru-RU"/>
        </w:rPr>
        <w:t>тельством документы).</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7. Изменение одного вида на другой вид разрешённого использования земельных участков и объектов капитального строительства осуществляется при условии:</w:t>
      </w:r>
    </w:p>
    <w:p w:rsidR="009338DF" w:rsidRPr="00EF7160" w:rsidRDefault="00EB4304"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9338DF" w:rsidRPr="00EF7160">
        <w:rPr>
          <w:rFonts w:ascii="Calibri" w:eastAsia="Times New Roman" w:hAnsi="Calibri" w:cs="Times New Roman"/>
          <w:color w:val="000000" w:themeColor="text1"/>
          <w:sz w:val="24"/>
          <w:szCs w:val="24"/>
          <w:lang w:eastAsia="ru-RU"/>
        </w:rPr>
        <w:t>наличия такового вида в перечне видов разре</w:t>
      </w:r>
      <w:r w:rsidR="005B168A" w:rsidRPr="00EF7160">
        <w:rPr>
          <w:rFonts w:ascii="Calibri" w:eastAsia="Times New Roman" w:hAnsi="Calibri" w:cs="Times New Roman"/>
          <w:color w:val="000000" w:themeColor="text1"/>
          <w:sz w:val="24"/>
          <w:szCs w:val="24"/>
          <w:lang w:eastAsia="ru-RU"/>
        </w:rPr>
        <w:t>шённого использования, приведён</w:t>
      </w:r>
      <w:r w:rsidR="009338DF" w:rsidRPr="00EF7160">
        <w:rPr>
          <w:rFonts w:ascii="Calibri" w:eastAsia="Times New Roman" w:hAnsi="Calibri" w:cs="Times New Roman"/>
          <w:color w:val="000000" w:themeColor="text1"/>
          <w:sz w:val="24"/>
          <w:szCs w:val="24"/>
          <w:lang w:eastAsia="ru-RU"/>
        </w:rPr>
        <w:t>ном в градостроительном регламенте территориальной зоны, к которой относится земельный участок;</w:t>
      </w:r>
    </w:p>
    <w:p w:rsidR="009338DF" w:rsidRPr="003774A7" w:rsidRDefault="00EB4304" w:rsidP="009338D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2)</w:t>
      </w:r>
      <w:r>
        <w:t> </w:t>
      </w:r>
      <w:r w:rsidR="009338DF" w:rsidRPr="003774A7">
        <w:rPr>
          <w:rFonts w:ascii="Calibri" w:eastAsia="Times New Roman" w:hAnsi="Calibri" w:cs="Times New Roman"/>
          <w:sz w:val="24"/>
          <w:szCs w:val="24"/>
          <w:lang w:eastAsia="ru-RU"/>
        </w:rPr>
        <w:t>выполнения при таком изменении требований технических регламентов;</w:t>
      </w:r>
    </w:p>
    <w:p w:rsidR="009338DF" w:rsidRPr="00EF7160" w:rsidRDefault="00EB4304"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r w:rsidR="009338DF" w:rsidRPr="00EF7160">
        <w:rPr>
          <w:rFonts w:ascii="Calibri" w:eastAsia="Times New Roman" w:hAnsi="Calibri" w:cs="Times New Roman"/>
          <w:color w:val="000000" w:themeColor="text1"/>
          <w:sz w:val="24"/>
          <w:szCs w:val="24"/>
          <w:lang w:eastAsia="ru-RU"/>
        </w:rPr>
        <w:t xml:space="preserve">предоставления </w:t>
      </w:r>
      <w:r w:rsidR="00B81AEA" w:rsidRPr="00EF7160">
        <w:rPr>
          <w:rFonts w:ascii="Calibri" w:eastAsia="Times New Roman" w:hAnsi="Calibri" w:cs="Times New Roman"/>
          <w:color w:val="000000" w:themeColor="text1"/>
          <w:sz w:val="24"/>
          <w:szCs w:val="24"/>
          <w:lang w:eastAsia="ru-RU"/>
        </w:rPr>
        <w:t>разрешения</w:t>
      </w:r>
      <w:r w:rsidR="009338DF" w:rsidRPr="00EF7160">
        <w:rPr>
          <w:rFonts w:ascii="Calibri" w:eastAsia="Times New Roman" w:hAnsi="Calibri" w:cs="Times New Roman"/>
          <w:color w:val="000000" w:themeColor="text1"/>
          <w:sz w:val="24"/>
          <w:szCs w:val="24"/>
          <w:lang w:eastAsia="ru-RU"/>
        </w:rPr>
        <w:t xml:space="preserve"> в порядке, установленном </w:t>
      </w:r>
      <w:r w:rsidR="009338DF" w:rsidRPr="007C4080">
        <w:rPr>
          <w:rFonts w:ascii="Calibri" w:eastAsia="Times New Roman" w:hAnsi="Calibri" w:cs="Times New Roman"/>
          <w:color w:val="000000" w:themeColor="text1"/>
          <w:sz w:val="24"/>
          <w:szCs w:val="24"/>
          <w:lang w:eastAsia="ru-RU"/>
        </w:rPr>
        <w:t>статьёй 1</w:t>
      </w:r>
      <w:r w:rsidR="00073B22" w:rsidRPr="007C4080">
        <w:rPr>
          <w:rFonts w:ascii="Calibri" w:eastAsia="Times New Roman" w:hAnsi="Calibri" w:cs="Times New Roman"/>
          <w:color w:val="000000" w:themeColor="text1"/>
          <w:sz w:val="24"/>
          <w:szCs w:val="24"/>
          <w:lang w:eastAsia="ru-RU"/>
        </w:rPr>
        <w:t>5</w:t>
      </w:r>
      <w:r w:rsidR="009338DF" w:rsidRPr="007C4080">
        <w:rPr>
          <w:rFonts w:ascii="Calibri" w:eastAsia="Times New Roman" w:hAnsi="Calibri" w:cs="Times New Roman"/>
          <w:color w:val="000000" w:themeColor="text1"/>
          <w:sz w:val="24"/>
          <w:szCs w:val="24"/>
          <w:lang w:eastAsia="ru-RU"/>
        </w:rPr>
        <w:t xml:space="preserve"> настоящих</w:t>
      </w:r>
      <w:r w:rsidR="009338DF" w:rsidRPr="00EF7160">
        <w:rPr>
          <w:rFonts w:ascii="Calibri" w:eastAsia="Times New Roman" w:hAnsi="Calibri" w:cs="Times New Roman"/>
          <w:color w:val="000000" w:themeColor="text1"/>
          <w:sz w:val="24"/>
          <w:szCs w:val="24"/>
          <w:lang w:eastAsia="ru-RU"/>
        </w:rPr>
        <w:t xml:space="preserve"> Правил в случае, если новый вид разрешённо</w:t>
      </w:r>
      <w:r w:rsidR="005B168A" w:rsidRPr="00EF7160">
        <w:rPr>
          <w:rFonts w:ascii="Calibri" w:eastAsia="Times New Roman" w:hAnsi="Calibri" w:cs="Times New Roman"/>
          <w:color w:val="000000" w:themeColor="text1"/>
          <w:sz w:val="24"/>
          <w:szCs w:val="24"/>
          <w:lang w:eastAsia="ru-RU"/>
        </w:rPr>
        <w:t>го использования от</w:t>
      </w:r>
      <w:r w:rsidR="009338DF" w:rsidRPr="00EF7160">
        <w:rPr>
          <w:rFonts w:ascii="Calibri" w:eastAsia="Times New Roman" w:hAnsi="Calibri" w:cs="Times New Roman"/>
          <w:color w:val="000000" w:themeColor="text1"/>
          <w:sz w:val="24"/>
          <w:szCs w:val="24"/>
          <w:lang w:eastAsia="ru-RU"/>
        </w:rPr>
        <w:t>несён к условно разрешённым, или необходимо отклониться от предельных параметров, установленных градостроительным регламентом.</w:t>
      </w:r>
    </w:p>
    <w:p w:rsidR="00D4141D" w:rsidRDefault="00D4141D"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8. Для любого объекта капитального строительства разрешённым является то использование, которое указано в градостроительном регламенте, как соответствующее виду разрешённого использования земельного участка, на котором располагается данный объект капитального строительства. </w:t>
      </w:r>
    </w:p>
    <w:p w:rsidR="007C4080" w:rsidRPr="00BA7C71" w:rsidRDefault="007C4080" w:rsidP="007C408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C4080">
        <w:rPr>
          <w:rFonts w:ascii="Calibri" w:eastAsia="Times New Roman" w:hAnsi="Calibri" w:cs="Times New Roman"/>
          <w:sz w:val="24"/>
          <w:szCs w:val="24"/>
          <w:lang w:eastAsia="ru-RU"/>
        </w:rPr>
        <w:t>9. Содержание видов разрешенного использования, перечисленных в регламентах допускает без отдельного указания в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информационных и геодезических знаков, объектов благоустройства, если федеральным законом не установлено иное.</w:t>
      </w:r>
    </w:p>
    <w:p w:rsidR="00120662" w:rsidRPr="00650805" w:rsidRDefault="00120662" w:rsidP="0012066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650805">
        <w:rPr>
          <w:rFonts w:ascii="Calibri" w:eastAsia="Times New Roman" w:hAnsi="Calibri" w:cs="Times New Roman"/>
          <w:sz w:val="24"/>
          <w:szCs w:val="24"/>
          <w:lang w:eastAsia="ru-RU"/>
        </w:rPr>
        <w:lastRenderedPageBreak/>
        <w:t xml:space="preserve">10. Размещение объектов обслуживания жилой застройки во встроенных, пристроенных и встроенно-пристроенных помещениях  малоэтажных и </w:t>
      </w:r>
      <w:r w:rsidR="004E439B" w:rsidRPr="00650805">
        <w:rPr>
          <w:rFonts w:ascii="Calibri" w:eastAsia="Times New Roman" w:hAnsi="Calibri" w:cs="Times New Roman"/>
          <w:sz w:val="24"/>
          <w:szCs w:val="24"/>
          <w:lang w:eastAsia="ru-RU"/>
        </w:rPr>
        <w:t>среднеэтажных</w:t>
      </w:r>
      <w:r w:rsidRPr="00650805">
        <w:rPr>
          <w:rFonts w:ascii="Calibri" w:eastAsia="Times New Roman" w:hAnsi="Calibri" w:cs="Times New Roman"/>
          <w:sz w:val="24"/>
          <w:szCs w:val="24"/>
          <w:lang w:eastAsia="ru-RU"/>
        </w:rPr>
        <w:t xml:space="preserve"> многоквартирных домов допускается, если общая площадь таких помещений в многоквартирном доме не составляет более 15% общей площади помещений дома</w:t>
      </w:r>
      <w:r w:rsidR="004E20D2" w:rsidRPr="00650805">
        <w:rPr>
          <w:rFonts w:ascii="Calibri" w:eastAsia="Times New Roman" w:hAnsi="Calibri" w:cs="Times New Roman"/>
          <w:sz w:val="24"/>
          <w:szCs w:val="24"/>
          <w:lang w:eastAsia="ru-RU"/>
        </w:rPr>
        <w:t>.</w:t>
      </w:r>
    </w:p>
    <w:p w:rsidR="00120662" w:rsidRPr="00120662" w:rsidRDefault="00120662" w:rsidP="007C408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D64D12" w:rsidRPr="00836F1D" w:rsidRDefault="00D64D12" w:rsidP="00836F1D">
      <w:pPr>
        <w:pStyle w:val="32"/>
      </w:pPr>
      <w:bookmarkStart w:id="60" w:name="_Toc32496410"/>
      <w:r w:rsidRPr="00681530">
        <w:t>Статья 22. Определения видов использования объектов капитального строительства</w:t>
      </w:r>
      <w:bookmarkEnd w:id="60"/>
    </w:p>
    <w:p w:rsidR="00835F01" w:rsidRPr="00EF7160" w:rsidRDefault="00073B22"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1</w:t>
      </w:r>
      <w:r w:rsidR="00594ECC" w:rsidRPr="00EF7160">
        <w:rPr>
          <w:rFonts w:ascii="Calibri" w:eastAsia="Times New Roman" w:hAnsi="Calibri" w:cs="Times New Roman"/>
          <w:color w:val="000000" w:themeColor="text1"/>
          <w:sz w:val="24"/>
          <w:szCs w:val="24"/>
          <w:lang w:eastAsia="ru-RU"/>
        </w:rPr>
        <w:t>. </w:t>
      </w:r>
      <w:r w:rsidR="00835F01" w:rsidRPr="00EF7160">
        <w:rPr>
          <w:rFonts w:ascii="Calibri" w:eastAsia="Times New Roman" w:hAnsi="Calibri" w:cs="Times New Roman"/>
          <w:color w:val="000000" w:themeColor="text1"/>
          <w:sz w:val="24"/>
          <w:szCs w:val="24"/>
          <w:lang w:eastAsia="ru-RU"/>
        </w:rPr>
        <w:t>Если в определении вида разрешённого использования, приведённом в градостроительном регламенте</w:t>
      </w:r>
      <w:r w:rsidR="006E0683" w:rsidRPr="00EF7160">
        <w:rPr>
          <w:rFonts w:ascii="Calibri" w:eastAsia="Times New Roman" w:hAnsi="Calibri" w:cs="Times New Roman"/>
          <w:color w:val="000000" w:themeColor="text1"/>
          <w:sz w:val="24"/>
          <w:szCs w:val="24"/>
          <w:lang w:eastAsia="ru-RU"/>
        </w:rPr>
        <w:t>,</w:t>
      </w:r>
      <w:r w:rsidR="00835F01" w:rsidRPr="00EF7160">
        <w:rPr>
          <w:rFonts w:ascii="Calibri" w:eastAsia="Times New Roman" w:hAnsi="Calibri" w:cs="Times New Roman"/>
          <w:color w:val="000000" w:themeColor="text1"/>
          <w:sz w:val="24"/>
          <w:szCs w:val="24"/>
          <w:lang w:eastAsia="ru-RU"/>
        </w:rPr>
        <w:t xml:space="preserve"> приведено значение мощности объекта (вместимость, количество посадочных мест, </w:t>
      </w:r>
      <w:r w:rsidR="006E0683" w:rsidRPr="00EF7160">
        <w:rPr>
          <w:rFonts w:ascii="Calibri" w:eastAsia="Times New Roman" w:hAnsi="Calibri" w:cs="Times New Roman"/>
          <w:color w:val="000000" w:themeColor="text1"/>
          <w:sz w:val="24"/>
          <w:szCs w:val="24"/>
          <w:lang w:eastAsia="ru-RU"/>
        </w:rPr>
        <w:t xml:space="preserve">количество парковочных мест, </w:t>
      </w:r>
      <w:r w:rsidR="00835F01" w:rsidRPr="00EF7160">
        <w:rPr>
          <w:rFonts w:ascii="Calibri" w:eastAsia="Times New Roman" w:hAnsi="Calibri" w:cs="Times New Roman"/>
          <w:color w:val="000000" w:themeColor="text1"/>
          <w:sz w:val="24"/>
          <w:szCs w:val="24"/>
          <w:lang w:eastAsia="ru-RU"/>
        </w:rPr>
        <w:t xml:space="preserve">предельная площадь и иные характеристики), то указанное значение не может применяться для существующих объектов, построенных на законных основаниях в соответствии с градостроительными планами и разрешениями на строительство, выданными до вступления в силу настоящих Правил, в случае, если фактические значения мощности таких объектов не соответствуют предельным параметрам. Такой объект является соответствующим градостроительному регламенту. Реконструкция такого объекта может проводиться </w:t>
      </w:r>
      <w:r w:rsidR="00B724B5" w:rsidRPr="00EF7160">
        <w:rPr>
          <w:rFonts w:ascii="Calibri" w:eastAsia="Times New Roman" w:hAnsi="Calibri" w:cs="Times New Roman"/>
          <w:color w:val="000000" w:themeColor="text1"/>
          <w:sz w:val="24"/>
          <w:szCs w:val="24"/>
          <w:lang w:eastAsia="ru-RU"/>
        </w:rPr>
        <w:t xml:space="preserve">с сохранением имеющихся показателей мощности, либо </w:t>
      </w:r>
      <w:r w:rsidR="00835F01" w:rsidRPr="00EF7160">
        <w:rPr>
          <w:rFonts w:ascii="Calibri" w:eastAsia="Times New Roman" w:hAnsi="Calibri" w:cs="Times New Roman"/>
          <w:color w:val="000000" w:themeColor="text1"/>
          <w:sz w:val="24"/>
          <w:szCs w:val="24"/>
          <w:lang w:eastAsia="ru-RU"/>
        </w:rPr>
        <w:t xml:space="preserve">с изменениями </w:t>
      </w:r>
      <w:r w:rsidR="00B724B5" w:rsidRPr="00EF7160">
        <w:rPr>
          <w:rFonts w:ascii="Calibri" w:eastAsia="Times New Roman" w:hAnsi="Calibri" w:cs="Times New Roman"/>
          <w:color w:val="000000" w:themeColor="text1"/>
          <w:sz w:val="24"/>
          <w:szCs w:val="24"/>
          <w:lang w:eastAsia="ru-RU"/>
        </w:rPr>
        <w:t>показателей</w:t>
      </w:r>
      <w:r w:rsidR="00835F01" w:rsidRPr="00EF7160">
        <w:rPr>
          <w:rFonts w:ascii="Calibri" w:eastAsia="Times New Roman" w:hAnsi="Calibri" w:cs="Times New Roman"/>
          <w:color w:val="000000" w:themeColor="text1"/>
          <w:sz w:val="24"/>
          <w:szCs w:val="24"/>
          <w:lang w:eastAsia="ru-RU"/>
        </w:rPr>
        <w:t xml:space="preserve"> мощности в сторону снижения отличий от предельных параметров, установленных градостроительным регламентом.</w:t>
      </w:r>
    </w:p>
    <w:p w:rsidR="00197876" w:rsidRPr="00EF7160" w:rsidRDefault="00073B22" w:rsidP="0019787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2</w:t>
      </w:r>
      <w:r w:rsidR="00594ECC" w:rsidRPr="00EF7160">
        <w:rPr>
          <w:rFonts w:ascii="Calibri" w:eastAsia="Times New Roman" w:hAnsi="Calibri" w:cs="Times New Roman"/>
          <w:color w:val="000000" w:themeColor="text1"/>
          <w:sz w:val="24"/>
          <w:szCs w:val="24"/>
          <w:lang w:eastAsia="ru-RU"/>
        </w:rPr>
        <w:t>. </w:t>
      </w:r>
      <w:r w:rsidR="00B724B5" w:rsidRPr="00EF7160">
        <w:rPr>
          <w:rFonts w:ascii="Calibri" w:eastAsia="Times New Roman" w:hAnsi="Calibri" w:cs="Times New Roman"/>
          <w:color w:val="000000" w:themeColor="text1"/>
          <w:sz w:val="24"/>
          <w:szCs w:val="24"/>
          <w:lang w:eastAsia="ru-RU"/>
        </w:rPr>
        <w:t xml:space="preserve">Если в определении вида разрешённого использования, приведённом в градостроительном регламенте, приведено значение этажности или количества этажей объекта, то указанное значение не может применяться для существующих объектов, построенных на законных основаниях в соответствии с градостроительными планами и разрешениями на строительство, выданными до вступления в силу настоящих Правил, в случае, если фактические значения этажности таких объектов не соответствуют </w:t>
      </w:r>
      <w:r w:rsidR="00B81AEA" w:rsidRPr="00EF7160">
        <w:rPr>
          <w:rFonts w:ascii="Calibri" w:eastAsia="Times New Roman" w:hAnsi="Calibri" w:cs="Times New Roman"/>
          <w:color w:val="000000" w:themeColor="text1"/>
          <w:sz w:val="24"/>
          <w:szCs w:val="24"/>
          <w:lang w:eastAsia="ru-RU"/>
        </w:rPr>
        <w:t>определению вида разрешённого использования</w:t>
      </w:r>
      <w:r w:rsidR="00B724B5" w:rsidRPr="00EF7160">
        <w:rPr>
          <w:rFonts w:ascii="Calibri" w:eastAsia="Times New Roman" w:hAnsi="Calibri" w:cs="Times New Roman"/>
          <w:color w:val="000000" w:themeColor="text1"/>
          <w:sz w:val="24"/>
          <w:szCs w:val="24"/>
          <w:lang w:eastAsia="ru-RU"/>
        </w:rPr>
        <w:t xml:space="preserve">. Такой объект является соответствующим градостроительному регламенту. Реконструкция такого объекта может проводиться с сохранением имеющихся показателей этажности (количества этажей), либо с изменениями этажности (количества этажей) в сторону снижения отличий от </w:t>
      </w:r>
      <w:r w:rsidR="00B81AEA" w:rsidRPr="00EF7160">
        <w:rPr>
          <w:rFonts w:ascii="Calibri" w:eastAsia="Times New Roman" w:hAnsi="Calibri" w:cs="Times New Roman"/>
          <w:color w:val="000000" w:themeColor="text1"/>
          <w:sz w:val="24"/>
          <w:szCs w:val="24"/>
          <w:lang w:eastAsia="ru-RU"/>
        </w:rPr>
        <w:t>определения вида разрешённого использования в рамках значений допустимой высоты здания, сооружения, установленной градостроительным регламентом</w:t>
      </w:r>
      <w:r w:rsidR="00B724B5" w:rsidRPr="00EF7160">
        <w:rPr>
          <w:rFonts w:ascii="Calibri" w:eastAsia="Times New Roman" w:hAnsi="Calibri" w:cs="Times New Roman"/>
          <w:color w:val="000000" w:themeColor="text1"/>
          <w:sz w:val="24"/>
          <w:szCs w:val="24"/>
          <w:lang w:eastAsia="ru-RU"/>
        </w:rPr>
        <w:t>.</w:t>
      </w:r>
    </w:p>
    <w:p w:rsidR="0000794A"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3</w:t>
      </w:r>
      <w:r w:rsidR="00594ECC" w:rsidRPr="00EF7160">
        <w:rPr>
          <w:rFonts w:ascii="Calibri" w:eastAsia="Times New Roman" w:hAnsi="Calibri" w:cs="Times New Roman"/>
          <w:color w:val="000000" w:themeColor="text1"/>
          <w:sz w:val="24"/>
          <w:szCs w:val="24"/>
          <w:lang w:eastAsia="ru-RU"/>
        </w:rPr>
        <w:t>. </w:t>
      </w:r>
      <w:r w:rsidR="0000794A" w:rsidRPr="00EF7160">
        <w:rPr>
          <w:rFonts w:ascii="Calibri" w:eastAsia="Times New Roman" w:hAnsi="Calibri" w:cs="Times New Roman"/>
          <w:color w:val="000000" w:themeColor="text1"/>
          <w:sz w:val="24"/>
          <w:szCs w:val="24"/>
          <w:lang w:eastAsia="ru-RU"/>
        </w:rPr>
        <w:t xml:space="preserve">Любое определение вида разрешённого использования объекта капитального строительства включает в себя размещение требуемого в соответствии с местными нормативами градостроительного проектирования количества парковочных мест. </w:t>
      </w:r>
      <w:r w:rsidR="003A6C80" w:rsidRPr="00EF7160">
        <w:rPr>
          <w:rFonts w:ascii="Calibri" w:eastAsia="Times New Roman" w:hAnsi="Calibri" w:cs="Times New Roman"/>
          <w:color w:val="000000" w:themeColor="text1"/>
          <w:sz w:val="24"/>
          <w:szCs w:val="24"/>
          <w:lang w:eastAsia="ru-RU"/>
        </w:rPr>
        <w:t>Указанные парковочные места должны быть размещены либо на участке, либо в объёме здания, сооружения</w:t>
      </w:r>
      <w:r w:rsidR="00A4515D" w:rsidRPr="00EF7160">
        <w:rPr>
          <w:rFonts w:ascii="Calibri" w:eastAsia="Times New Roman" w:hAnsi="Calibri" w:cs="Times New Roman"/>
          <w:color w:val="000000" w:themeColor="text1"/>
          <w:sz w:val="24"/>
          <w:szCs w:val="24"/>
          <w:lang w:eastAsia="ru-RU"/>
        </w:rPr>
        <w:t>.</w:t>
      </w:r>
      <w:r w:rsidR="003A6C80" w:rsidRPr="00EF7160">
        <w:rPr>
          <w:rFonts w:ascii="Calibri" w:eastAsia="Times New Roman" w:hAnsi="Calibri" w:cs="Times New Roman"/>
          <w:color w:val="000000" w:themeColor="text1"/>
          <w:sz w:val="24"/>
          <w:szCs w:val="24"/>
          <w:lang w:eastAsia="ru-RU"/>
        </w:rPr>
        <w:t xml:space="preserve"> </w:t>
      </w:r>
      <w:r w:rsidR="00A4515D" w:rsidRPr="00EF7160">
        <w:rPr>
          <w:rFonts w:ascii="Calibri" w:eastAsia="Times New Roman" w:hAnsi="Calibri" w:cs="Times New Roman"/>
          <w:color w:val="000000" w:themeColor="text1"/>
          <w:sz w:val="24"/>
          <w:szCs w:val="24"/>
          <w:lang w:eastAsia="ru-RU"/>
        </w:rPr>
        <w:t>Размещение их в отдельно стоящих, либо пристроенных зданиях, сооружениях возможно только в том случае, когда</w:t>
      </w:r>
      <w:r w:rsidR="003A6C80" w:rsidRPr="00EF7160">
        <w:rPr>
          <w:rFonts w:ascii="Calibri" w:eastAsia="Times New Roman" w:hAnsi="Calibri" w:cs="Times New Roman"/>
          <w:color w:val="000000" w:themeColor="text1"/>
          <w:sz w:val="24"/>
          <w:szCs w:val="24"/>
          <w:lang w:eastAsia="ru-RU"/>
        </w:rPr>
        <w:t xml:space="preserve"> градостроительным регламентом предусмотрено размещение отдельных зданий, сооружений для хранения автомобилей</w:t>
      </w:r>
      <w:r w:rsidR="00CB19B1" w:rsidRPr="00EF7160">
        <w:rPr>
          <w:rFonts w:ascii="Calibri" w:eastAsia="Times New Roman" w:hAnsi="Calibri" w:cs="Times New Roman"/>
          <w:color w:val="000000" w:themeColor="text1"/>
          <w:sz w:val="24"/>
          <w:szCs w:val="24"/>
          <w:lang w:eastAsia="ru-RU"/>
        </w:rPr>
        <w:t xml:space="preserve"> в качестве основного или вспомогательного вида разрешённого использования</w:t>
      </w:r>
      <w:r w:rsidR="003A6C80" w:rsidRPr="00EF7160">
        <w:rPr>
          <w:rFonts w:ascii="Calibri" w:eastAsia="Times New Roman" w:hAnsi="Calibri" w:cs="Times New Roman"/>
          <w:color w:val="000000" w:themeColor="text1"/>
          <w:sz w:val="24"/>
          <w:szCs w:val="24"/>
          <w:lang w:eastAsia="ru-RU"/>
        </w:rPr>
        <w:t>.</w:t>
      </w:r>
    </w:p>
    <w:p w:rsidR="00A4515D"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00594ECC" w:rsidRPr="00EF7160">
        <w:rPr>
          <w:rFonts w:ascii="Calibri" w:eastAsia="Times New Roman" w:hAnsi="Calibri" w:cs="Times New Roman"/>
          <w:color w:val="000000" w:themeColor="text1"/>
          <w:sz w:val="24"/>
          <w:szCs w:val="24"/>
          <w:lang w:eastAsia="ru-RU"/>
        </w:rPr>
        <w:t>. </w:t>
      </w:r>
      <w:r w:rsidR="00A4515D" w:rsidRPr="00EF7160">
        <w:rPr>
          <w:rFonts w:ascii="Calibri" w:eastAsia="Times New Roman" w:hAnsi="Calibri" w:cs="Times New Roman"/>
          <w:color w:val="000000" w:themeColor="text1"/>
          <w:sz w:val="24"/>
          <w:szCs w:val="24"/>
          <w:lang w:eastAsia="ru-RU"/>
        </w:rPr>
        <w:t xml:space="preserve">Любое определение вида разрешённого использования объекта капитального строительства включает в себя размещение инженерного оборудования, необходимого для эксплуатации здания. Оборудование должно быть размещено только в объёме здания, сооружения, за исключением случаев, когда градостроительным регламентом допускается размещение для этих целей отдельных зданий, сооружений (локальных объектов инженерной инфраструктуры). </w:t>
      </w:r>
    </w:p>
    <w:p w:rsidR="00A4515D"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5</w:t>
      </w:r>
      <w:r w:rsidR="00594ECC" w:rsidRPr="00EF7160">
        <w:rPr>
          <w:rFonts w:ascii="Calibri" w:eastAsia="Times New Roman" w:hAnsi="Calibri" w:cs="Times New Roman"/>
          <w:color w:val="000000" w:themeColor="text1"/>
          <w:sz w:val="24"/>
          <w:szCs w:val="24"/>
          <w:lang w:eastAsia="ru-RU"/>
        </w:rPr>
        <w:t>. </w:t>
      </w:r>
      <w:r w:rsidR="00A4515D" w:rsidRPr="00EF7160">
        <w:rPr>
          <w:rFonts w:ascii="Calibri" w:eastAsia="Times New Roman" w:hAnsi="Calibri" w:cs="Times New Roman"/>
          <w:color w:val="000000" w:themeColor="text1"/>
          <w:sz w:val="24"/>
          <w:szCs w:val="24"/>
          <w:lang w:eastAsia="ru-RU"/>
        </w:rPr>
        <w:t>Любой вид разрешённого использования предусматривает размещение любых видов малых архитектурных форм.</w:t>
      </w:r>
    </w:p>
    <w:p w:rsidR="00D52DE8"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lastRenderedPageBreak/>
        <w:t xml:space="preserve">6. </w:t>
      </w:r>
      <w:r w:rsidR="00594ECC" w:rsidRPr="00EF7160">
        <w:rPr>
          <w:rFonts w:ascii="Calibri" w:eastAsia="Times New Roman" w:hAnsi="Calibri" w:cs="Times New Roman"/>
          <w:color w:val="000000" w:themeColor="text1"/>
          <w:sz w:val="24"/>
          <w:szCs w:val="24"/>
          <w:lang w:eastAsia="ru-RU"/>
        </w:rPr>
        <w:t> </w:t>
      </w:r>
      <w:r w:rsidR="00D52DE8" w:rsidRPr="00EF7160">
        <w:rPr>
          <w:rFonts w:ascii="Calibri" w:eastAsia="Times New Roman" w:hAnsi="Calibri" w:cs="Times New Roman"/>
          <w:color w:val="000000" w:themeColor="text1"/>
          <w:sz w:val="24"/>
          <w:szCs w:val="24"/>
          <w:lang w:eastAsia="ru-RU"/>
        </w:rPr>
        <w:t xml:space="preserve">Любой вид разрешённого использования объектов капитального строительства может быть использован на одном земельном участке </w:t>
      </w:r>
      <w:r w:rsidR="00E32A15" w:rsidRPr="00EF7160">
        <w:rPr>
          <w:rFonts w:ascii="Calibri" w:eastAsia="Times New Roman" w:hAnsi="Calibri" w:cs="Times New Roman"/>
          <w:color w:val="000000" w:themeColor="text1"/>
          <w:sz w:val="24"/>
          <w:szCs w:val="24"/>
          <w:lang w:eastAsia="ru-RU"/>
        </w:rPr>
        <w:t>столько</w:t>
      </w:r>
      <w:r w:rsidR="00D52DE8" w:rsidRPr="00EF7160">
        <w:rPr>
          <w:rFonts w:ascii="Calibri" w:eastAsia="Times New Roman" w:hAnsi="Calibri" w:cs="Times New Roman"/>
          <w:color w:val="000000" w:themeColor="text1"/>
          <w:sz w:val="24"/>
          <w:szCs w:val="24"/>
          <w:lang w:eastAsia="ru-RU"/>
        </w:rPr>
        <w:t xml:space="preserve"> раз</w:t>
      </w:r>
      <w:r w:rsidR="00E32A15" w:rsidRPr="00EF7160">
        <w:rPr>
          <w:rFonts w:ascii="Calibri" w:eastAsia="Times New Roman" w:hAnsi="Calibri" w:cs="Times New Roman"/>
          <w:color w:val="000000" w:themeColor="text1"/>
          <w:sz w:val="24"/>
          <w:szCs w:val="24"/>
          <w:lang w:eastAsia="ru-RU"/>
        </w:rPr>
        <w:t xml:space="preserve">, сколько позволяют это сделать размеры и конфигурация участка, положения и ограничения технических регламентов, санитарных норм, в </w:t>
      </w:r>
      <w:r w:rsidR="00B76143">
        <w:rPr>
          <w:rFonts w:ascii="Calibri" w:eastAsia="Times New Roman" w:hAnsi="Calibri" w:cs="Times New Roman"/>
          <w:color w:val="000000" w:themeColor="text1"/>
          <w:sz w:val="24"/>
          <w:szCs w:val="24"/>
          <w:lang w:eastAsia="ru-RU"/>
        </w:rPr>
        <w:t>том числе</w:t>
      </w:r>
      <w:r w:rsidR="00E32A15" w:rsidRPr="00EF7160">
        <w:rPr>
          <w:rFonts w:ascii="Calibri" w:eastAsia="Times New Roman" w:hAnsi="Calibri" w:cs="Times New Roman"/>
          <w:color w:val="000000" w:themeColor="text1"/>
          <w:sz w:val="24"/>
          <w:szCs w:val="24"/>
          <w:lang w:eastAsia="ru-RU"/>
        </w:rPr>
        <w:t xml:space="preserve"> санитарных разрывов между зданиями, нор</w:t>
      </w:r>
      <w:r w:rsidR="000D1AA5" w:rsidRPr="00EF7160">
        <w:rPr>
          <w:rFonts w:ascii="Calibri" w:eastAsia="Times New Roman" w:hAnsi="Calibri" w:cs="Times New Roman"/>
          <w:color w:val="000000" w:themeColor="text1"/>
          <w:sz w:val="24"/>
          <w:szCs w:val="24"/>
          <w:lang w:eastAsia="ru-RU"/>
        </w:rPr>
        <w:t>м</w:t>
      </w:r>
      <w:r w:rsidR="00E32A15" w:rsidRPr="00EF7160">
        <w:rPr>
          <w:rFonts w:ascii="Calibri" w:eastAsia="Times New Roman" w:hAnsi="Calibri" w:cs="Times New Roman"/>
          <w:color w:val="000000" w:themeColor="text1"/>
          <w:sz w:val="24"/>
          <w:szCs w:val="24"/>
          <w:lang w:eastAsia="ru-RU"/>
        </w:rPr>
        <w:t xml:space="preserve"> инсоляции</w:t>
      </w:r>
      <w:r w:rsidR="000D1AA5" w:rsidRPr="00EF7160">
        <w:rPr>
          <w:rFonts w:ascii="Calibri" w:eastAsia="Times New Roman" w:hAnsi="Calibri" w:cs="Times New Roman"/>
          <w:color w:val="000000" w:themeColor="text1"/>
          <w:sz w:val="24"/>
          <w:szCs w:val="24"/>
          <w:lang w:eastAsia="ru-RU"/>
        </w:rPr>
        <w:t>, иные ограничения, установленные действующим законодательством</w:t>
      </w:r>
      <w:r w:rsidR="00D52DE8" w:rsidRPr="00EF7160">
        <w:rPr>
          <w:rFonts w:ascii="Calibri" w:eastAsia="Times New Roman" w:hAnsi="Calibri" w:cs="Times New Roman"/>
          <w:color w:val="000000" w:themeColor="text1"/>
          <w:sz w:val="24"/>
          <w:szCs w:val="24"/>
          <w:lang w:eastAsia="ru-RU"/>
        </w:rPr>
        <w:t>.</w:t>
      </w:r>
    </w:p>
    <w:p w:rsidR="00F84D69"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7</w:t>
      </w:r>
      <w:r w:rsidR="00594ECC" w:rsidRPr="00EF7160">
        <w:rPr>
          <w:rFonts w:ascii="Calibri" w:eastAsia="Times New Roman" w:hAnsi="Calibri" w:cs="Times New Roman"/>
          <w:color w:val="000000" w:themeColor="text1"/>
          <w:sz w:val="24"/>
          <w:szCs w:val="24"/>
          <w:lang w:eastAsia="ru-RU"/>
        </w:rPr>
        <w:t>. </w:t>
      </w:r>
      <w:r w:rsidR="00F84D69" w:rsidRPr="00EF7160">
        <w:rPr>
          <w:rFonts w:ascii="Calibri" w:eastAsia="Times New Roman" w:hAnsi="Calibri" w:cs="Times New Roman"/>
          <w:color w:val="000000" w:themeColor="text1"/>
          <w:sz w:val="24"/>
          <w:szCs w:val="24"/>
          <w:lang w:eastAsia="ru-RU"/>
        </w:rPr>
        <w:t xml:space="preserve">Определения видов использования объектов капитального строительства, указанные в скобках, являются равнозначными. </w:t>
      </w:r>
    </w:p>
    <w:p w:rsidR="00B724B5" w:rsidRPr="00EF7160" w:rsidRDefault="00B724B5"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D64D12" w:rsidRPr="00836F1D" w:rsidRDefault="00D64D12" w:rsidP="00836F1D">
      <w:pPr>
        <w:pStyle w:val="32"/>
      </w:pPr>
      <w:bookmarkStart w:id="61" w:name="_Toc32496411"/>
      <w:r w:rsidRPr="00681530">
        <w:t xml:space="preserve">Статья 23. Особенности </w:t>
      </w:r>
      <w:r w:rsidR="00250491" w:rsidRPr="003774A7">
        <w:t>применения</w:t>
      </w:r>
      <w:r w:rsidRPr="00681530">
        <w:t xml:space="preserve"> отдельных видов разрешённого использования земельных участков и объектов капитального строительства</w:t>
      </w:r>
      <w:bookmarkEnd w:id="61"/>
    </w:p>
    <w:p w:rsidR="00D64D12" w:rsidRPr="00681530" w:rsidRDefault="001C5AC4" w:rsidP="00D64D1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1. </w:t>
      </w:r>
      <w:r w:rsidR="00D64D12" w:rsidRPr="00681530">
        <w:rPr>
          <w:rFonts w:ascii="Calibri" w:eastAsia="Times New Roman" w:hAnsi="Calibri" w:cs="Times New Roman"/>
          <w:sz w:val="24"/>
          <w:szCs w:val="24"/>
          <w:lang w:eastAsia="ru-RU"/>
        </w:rPr>
        <w:t xml:space="preserve">Придомовая территория является неотъемлемой частью участка </w:t>
      </w:r>
      <w:r w:rsidR="003B7E73">
        <w:rPr>
          <w:rFonts w:ascii="Calibri" w:eastAsia="Times New Roman" w:hAnsi="Calibri" w:cs="Times New Roman"/>
          <w:sz w:val="24"/>
          <w:szCs w:val="24"/>
          <w:lang w:eastAsia="ru-RU"/>
        </w:rPr>
        <w:t xml:space="preserve">многоэтажного </w:t>
      </w:r>
      <w:r w:rsidR="00D64D12" w:rsidRPr="00681530">
        <w:rPr>
          <w:rFonts w:ascii="Calibri" w:eastAsia="Times New Roman" w:hAnsi="Calibri" w:cs="Times New Roman"/>
          <w:sz w:val="24"/>
          <w:szCs w:val="24"/>
          <w:lang w:eastAsia="ru-RU"/>
        </w:rPr>
        <w:t>многоквартирного жилого дома. В состав придомовой территории входят площадки отдыха, игровые, спортивные, хозяйственные площадки, гостевые стоянки автотранспорта, зеленые насаждения</w:t>
      </w:r>
      <w:r w:rsidR="00D64D12" w:rsidRPr="00681530">
        <w:rPr>
          <w:rStyle w:val="aff3"/>
          <w:rFonts w:ascii="Calibri" w:eastAsia="Times New Roman" w:hAnsi="Calibri" w:cs="Times New Roman"/>
          <w:sz w:val="24"/>
          <w:szCs w:val="24"/>
          <w:lang w:eastAsia="ru-RU"/>
        </w:rPr>
        <w:footnoteReference w:id="2"/>
      </w:r>
      <w:r w:rsidR="00D64D12" w:rsidRPr="00681530">
        <w:rPr>
          <w:rFonts w:ascii="Calibri" w:eastAsia="Times New Roman" w:hAnsi="Calibri" w:cs="Times New Roman"/>
          <w:sz w:val="24"/>
          <w:szCs w:val="24"/>
          <w:lang w:eastAsia="ru-RU"/>
        </w:rPr>
        <w:t>.</w:t>
      </w:r>
    </w:p>
    <w:p w:rsidR="00D64D12" w:rsidRPr="00EF7160" w:rsidRDefault="001C5AC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 xml:space="preserve">2. </w:t>
      </w:r>
      <w:r w:rsidR="00D64D12" w:rsidRPr="00681530">
        <w:rPr>
          <w:rFonts w:ascii="Calibri" w:eastAsia="Times New Roman" w:hAnsi="Calibri" w:cs="Times New Roman"/>
          <w:sz w:val="24"/>
          <w:szCs w:val="24"/>
          <w:lang w:eastAsia="ru-RU"/>
        </w:rPr>
        <w:t>Расчёт придомовых площадок производится исходя из общей жилой площади жилого дома</w:t>
      </w:r>
      <w:r w:rsidR="001F229C">
        <w:rPr>
          <w:rFonts w:ascii="Calibri" w:eastAsia="Times New Roman" w:hAnsi="Calibri" w:cs="Times New Roman"/>
          <w:sz w:val="24"/>
          <w:szCs w:val="24"/>
          <w:lang w:eastAsia="ru-RU"/>
        </w:rPr>
        <w:t xml:space="preserve">, </w:t>
      </w:r>
      <w:r w:rsidR="001F229C">
        <w:rPr>
          <w:rFonts w:ascii="Calibri" w:eastAsia="Times New Roman" w:hAnsi="Calibri" w:cs="Times New Roman"/>
          <w:color w:val="000000" w:themeColor="text1"/>
          <w:sz w:val="24"/>
          <w:szCs w:val="24"/>
          <w:lang w:eastAsia="ru-RU"/>
        </w:rPr>
        <w:t xml:space="preserve"> в соответствии с проектной документацией.</w:t>
      </w:r>
    </w:p>
    <w:p w:rsidR="00D64D12" w:rsidRPr="00EF7160" w:rsidRDefault="001C5AC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w:t>
      </w:r>
      <w:r w:rsidR="00D64D12" w:rsidRPr="00EF7160">
        <w:rPr>
          <w:rFonts w:ascii="Calibri" w:eastAsia="Times New Roman" w:hAnsi="Calibri" w:cs="Times New Roman"/>
          <w:color w:val="000000" w:themeColor="text1"/>
          <w:sz w:val="24"/>
          <w:szCs w:val="24"/>
          <w:lang w:eastAsia="ru-RU"/>
        </w:rPr>
        <w:t>Расстояния от площадок до окон жилых домов и иных объектов определяется техническими регламентами</w:t>
      </w:r>
      <w:r w:rsidR="00D64D12" w:rsidRPr="00EF7160">
        <w:rPr>
          <w:rStyle w:val="aff3"/>
          <w:rFonts w:ascii="Calibri" w:eastAsia="Times New Roman" w:hAnsi="Calibri" w:cs="Times New Roman"/>
          <w:color w:val="000000" w:themeColor="text1"/>
          <w:sz w:val="24"/>
          <w:szCs w:val="24"/>
          <w:lang w:eastAsia="ru-RU"/>
        </w:rPr>
        <w:footnoteReference w:id="3"/>
      </w:r>
      <w:r w:rsidR="00D64D12" w:rsidRPr="00EF7160">
        <w:rPr>
          <w:rFonts w:ascii="Calibri" w:eastAsia="Times New Roman" w:hAnsi="Calibri" w:cs="Times New Roman"/>
          <w:color w:val="000000" w:themeColor="text1"/>
          <w:sz w:val="24"/>
          <w:szCs w:val="24"/>
          <w:lang w:eastAsia="ru-RU"/>
        </w:rPr>
        <w:t>.</w:t>
      </w:r>
    </w:p>
    <w:p w:rsidR="006A4B36" w:rsidRPr="00EF7160" w:rsidRDefault="006A4B36"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Обеспеченность гостевыми стоянками автотранспорта необходимо принимать в соответствии с действующими техническими регламентами в зависимости от уровня комфортности </w:t>
      </w:r>
      <w:r w:rsidR="003B7E73">
        <w:rPr>
          <w:rFonts w:ascii="Calibri" w:eastAsia="Times New Roman" w:hAnsi="Calibri" w:cs="Times New Roman"/>
          <w:color w:val="000000" w:themeColor="text1"/>
          <w:sz w:val="24"/>
          <w:szCs w:val="24"/>
          <w:lang w:eastAsia="ru-RU"/>
        </w:rPr>
        <w:t xml:space="preserve">многоэтажного </w:t>
      </w:r>
      <w:r w:rsidRPr="00EF7160">
        <w:rPr>
          <w:rFonts w:ascii="Calibri" w:eastAsia="Times New Roman" w:hAnsi="Calibri" w:cs="Times New Roman"/>
          <w:color w:val="000000" w:themeColor="text1"/>
          <w:sz w:val="24"/>
          <w:szCs w:val="24"/>
          <w:lang w:eastAsia="ru-RU"/>
        </w:rPr>
        <w:t xml:space="preserve">многоквартирного </w:t>
      </w:r>
      <w:r w:rsidR="003B7E73">
        <w:rPr>
          <w:rFonts w:ascii="Calibri" w:eastAsia="Times New Roman" w:hAnsi="Calibri" w:cs="Times New Roman"/>
          <w:color w:val="000000" w:themeColor="text1"/>
          <w:sz w:val="24"/>
          <w:szCs w:val="24"/>
          <w:lang w:eastAsia="ru-RU"/>
        </w:rPr>
        <w:t xml:space="preserve">жилого </w:t>
      </w:r>
      <w:r w:rsidRPr="00EF7160">
        <w:rPr>
          <w:rFonts w:ascii="Calibri" w:eastAsia="Times New Roman" w:hAnsi="Calibri" w:cs="Times New Roman"/>
          <w:color w:val="000000" w:themeColor="text1"/>
          <w:sz w:val="24"/>
          <w:szCs w:val="24"/>
          <w:lang w:eastAsia="ru-RU"/>
        </w:rPr>
        <w:t>дома.</w:t>
      </w:r>
    </w:p>
    <w:p w:rsidR="00C41B3A" w:rsidRPr="00EF7160" w:rsidRDefault="006A4B36"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w:t>
      </w:r>
      <w:r w:rsidR="00D7177A" w:rsidRPr="00EF7160">
        <w:rPr>
          <w:rFonts w:ascii="Calibri" w:eastAsia="Times New Roman" w:hAnsi="Calibri" w:cs="Times New Roman"/>
          <w:color w:val="000000" w:themeColor="text1"/>
          <w:sz w:val="24"/>
          <w:szCs w:val="24"/>
          <w:lang w:eastAsia="ru-RU"/>
        </w:rPr>
        <w:t>. Допускается использовать для обустройства площадок отдыха, игровых, спортивных, хозяйственных, гостевых стоянок автотранспорта кровли зданий, сооружений, их отдельных частей при условии соблюдения требований технических регламентов, санитарных норм,</w:t>
      </w:r>
      <w:r w:rsidR="00276B91" w:rsidRPr="00EF7160">
        <w:rPr>
          <w:rFonts w:ascii="Calibri" w:eastAsia="Times New Roman" w:hAnsi="Calibri" w:cs="Times New Roman"/>
          <w:color w:val="000000" w:themeColor="text1"/>
          <w:sz w:val="24"/>
          <w:szCs w:val="24"/>
          <w:lang w:eastAsia="ru-RU"/>
        </w:rPr>
        <w:t xml:space="preserve"> норм</w:t>
      </w:r>
      <w:r w:rsidR="00D7177A" w:rsidRPr="00EF7160">
        <w:rPr>
          <w:rFonts w:ascii="Calibri" w:eastAsia="Times New Roman" w:hAnsi="Calibri" w:cs="Times New Roman"/>
          <w:color w:val="000000" w:themeColor="text1"/>
          <w:sz w:val="24"/>
          <w:szCs w:val="24"/>
          <w:lang w:eastAsia="ru-RU"/>
        </w:rPr>
        <w:t xml:space="preserve"> безопасности, а также нормируемого расстояния до окон жилых помещений. </w:t>
      </w:r>
    </w:p>
    <w:p w:rsidR="00CF1362" w:rsidRPr="00EF7160" w:rsidRDefault="00177FF5"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6</w:t>
      </w:r>
      <w:r w:rsidR="00C41B3A" w:rsidRPr="00EF7160">
        <w:rPr>
          <w:rFonts w:ascii="Calibri" w:eastAsia="Times New Roman" w:hAnsi="Calibri" w:cs="Times New Roman"/>
          <w:color w:val="000000" w:themeColor="text1"/>
          <w:sz w:val="24"/>
          <w:szCs w:val="24"/>
          <w:lang w:eastAsia="ru-RU"/>
        </w:rPr>
        <w:t xml:space="preserve">. </w:t>
      </w:r>
      <w:r w:rsidR="00D97F0F" w:rsidRPr="00EF7160">
        <w:rPr>
          <w:rFonts w:ascii="Calibri" w:eastAsia="Times New Roman" w:hAnsi="Calibri" w:cs="Times New Roman"/>
          <w:color w:val="000000" w:themeColor="text1"/>
          <w:sz w:val="24"/>
          <w:szCs w:val="24"/>
          <w:lang w:eastAsia="ru-RU"/>
        </w:rPr>
        <w:t xml:space="preserve">При расчёте площади зелёных насаждений допускается включать в </w:t>
      </w:r>
      <w:r w:rsidR="006A4B36" w:rsidRPr="00EF7160">
        <w:rPr>
          <w:rFonts w:ascii="Calibri" w:eastAsia="Times New Roman" w:hAnsi="Calibri" w:cs="Times New Roman"/>
          <w:color w:val="000000" w:themeColor="text1"/>
          <w:sz w:val="24"/>
          <w:szCs w:val="24"/>
          <w:lang w:eastAsia="ru-RU"/>
        </w:rPr>
        <w:t>неё</w:t>
      </w:r>
      <w:r w:rsidR="00D97F0F" w:rsidRPr="00EF7160">
        <w:rPr>
          <w:rFonts w:ascii="Calibri" w:eastAsia="Times New Roman" w:hAnsi="Calibri" w:cs="Times New Roman"/>
          <w:color w:val="000000" w:themeColor="text1"/>
          <w:sz w:val="24"/>
          <w:szCs w:val="24"/>
          <w:lang w:eastAsia="ru-RU"/>
        </w:rPr>
        <w:t xml:space="preserve"> пешеходные дорожки, располагаемые на участке, если их суммарная площадь не превышает 30 процентов от нормативной потребности в з</w:t>
      </w:r>
      <w:r w:rsidR="00E90235" w:rsidRPr="00EF7160">
        <w:rPr>
          <w:rFonts w:ascii="Calibri" w:eastAsia="Times New Roman" w:hAnsi="Calibri" w:cs="Times New Roman"/>
          <w:color w:val="000000" w:themeColor="text1"/>
          <w:sz w:val="24"/>
          <w:szCs w:val="24"/>
          <w:lang w:eastAsia="ru-RU"/>
        </w:rPr>
        <w:t>елёных насаждениях</w:t>
      </w:r>
      <w:r w:rsidR="0020626C" w:rsidRPr="00EF7160">
        <w:rPr>
          <w:rFonts w:ascii="Calibri" w:eastAsia="Times New Roman" w:hAnsi="Calibri" w:cs="Times New Roman"/>
          <w:color w:val="000000" w:themeColor="text1"/>
          <w:sz w:val="24"/>
          <w:szCs w:val="24"/>
          <w:lang w:eastAsia="ru-RU"/>
        </w:rPr>
        <w:t>,</w:t>
      </w:r>
      <w:r w:rsidR="00CF1362" w:rsidRPr="00EF7160">
        <w:rPr>
          <w:rFonts w:ascii="Calibri" w:eastAsia="Times New Roman" w:hAnsi="Calibri" w:cs="Times New Roman"/>
          <w:color w:val="000000" w:themeColor="text1"/>
          <w:sz w:val="24"/>
          <w:szCs w:val="24"/>
          <w:lang w:eastAsia="ru-RU"/>
        </w:rPr>
        <w:t xml:space="preserve"> </w:t>
      </w:r>
      <w:r w:rsidR="0020626C" w:rsidRPr="00EF7160">
        <w:rPr>
          <w:rFonts w:ascii="Calibri" w:eastAsia="Times New Roman" w:hAnsi="Calibri" w:cs="Times New Roman"/>
          <w:color w:val="000000" w:themeColor="text1"/>
          <w:sz w:val="24"/>
          <w:szCs w:val="24"/>
          <w:lang w:eastAsia="ru-RU"/>
        </w:rPr>
        <w:t xml:space="preserve">а также площадь </w:t>
      </w:r>
      <w:r w:rsidR="00791B12" w:rsidRPr="00EF7160">
        <w:rPr>
          <w:rFonts w:ascii="Calibri" w:eastAsia="Times New Roman" w:hAnsi="Calibri" w:cs="Times New Roman"/>
          <w:color w:val="000000" w:themeColor="text1"/>
          <w:sz w:val="24"/>
          <w:szCs w:val="24"/>
          <w:lang w:eastAsia="ru-RU"/>
        </w:rPr>
        <w:t>гостевых стоянок автотранспорта</w:t>
      </w:r>
      <w:r w:rsidR="0020626C" w:rsidRPr="00EF7160">
        <w:rPr>
          <w:rFonts w:ascii="Calibri" w:eastAsia="Times New Roman" w:hAnsi="Calibri" w:cs="Times New Roman"/>
          <w:color w:val="000000" w:themeColor="text1"/>
          <w:sz w:val="24"/>
          <w:szCs w:val="24"/>
          <w:lang w:eastAsia="ru-RU"/>
        </w:rPr>
        <w:t>.</w:t>
      </w:r>
    </w:p>
    <w:p w:rsidR="00C41B3A" w:rsidRPr="00EF7160" w:rsidRDefault="00177FF5"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7</w:t>
      </w:r>
      <w:r w:rsidR="00C41B3A" w:rsidRPr="00EF7160">
        <w:rPr>
          <w:rFonts w:ascii="Calibri" w:eastAsia="Times New Roman" w:hAnsi="Calibri" w:cs="Times New Roman"/>
          <w:color w:val="000000" w:themeColor="text1"/>
          <w:sz w:val="24"/>
          <w:szCs w:val="24"/>
          <w:lang w:eastAsia="ru-RU"/>
        </w:rPr>
        <w:t>. </w:t>
      </w:r>
      <w:r w:rsidR="0063281D" w:rsidRPr="00EF7160">
        <w:rPr>
          <w:rFonts w:ascii="Calibri" w:eastAsia="Times New Roman" w:hAnsi="Calibri" w:cs="Times New Roman"/>
          <w:color w:val="000000" w:themeColor="text1"/>
          <w:sz w:val="24"/>
          <w:szCs w:val="24"/>
          <w:lang w:eastAsia="ru-RU"/>
        </w:rPr>
        <w:t>При подготовке проектной документации д</w:t>
      </w:r>
      <w:r w:rsidR="00C41B3A" w:rsidRPr="00EF7160">
        <w:rPr>
          <w:rFonts w:ascii="Calibri" w:eastAsia="Times New Roman" w:hAnsi="Calibri" w:cs="Times New Roman"/>
          <w:color w:val="000000" w:themeColor="text1"/>
          <w:sz w:val="24"/>
          <w:szCs w:val="24"/>
          <w:lang w:eastAsia="ru-RU"/>
        </w:rPr>
        <w:t>опускается уменьшать</w:t>
      </w:r>
      <w:r w:rsidR="00800C9C" w:rsidRPr="00EF7160">
        <w:rPr>
          <w:rFonts w:ascii="Calibri" w:eastAsia="Times New Roman" w:hAnsi="Calibri" w:cs="Times New Roman"/>
          <w:color w:val="000000" w:themeColor="text1"/>
          <w:sz w:val="24"/>
          <w:szCs w:val="24"/>
          <w:lang w:eastAsia="ru-RU"/>
        </w:rPr>
        <w:t>, но</w:t>
      </w:r>
      <w:r w:rsidR="00C41B3A" w:rsidRPr="00EF7160">
        <w:rPr>
          <w:rFonts w:ascii="Calibri" w:eastAsia="Times New Roman" w:hAnsi="Calibri" w:cs="Times New Roman"/>
          <w:color w:val="000000" w:themeColor="text1"/>
          <w:sz w:val="24"/>
          <w:szCs w:val="24"/>
          <w:lang w:eastAsia="ru-RU"/>
        </w:rPr>
        <w:t xml:space="preserve"> не более чем вдвое расчётную площадь хозяйственных площадок при застройке многоэтажными многоквартирными</w:t>
      </w:r>
      <w:r w:rsidR="00DA521F">
        <w:rPr>
          <w:rFonts w:ascii="Calibri" w:eastAsia="Times New Roman" w:hAnsi="Calibri" w:cs="Times New Roman"/>
          <w:color w:val="000000" w:themeColor="text1"/>
          <w:sz w:val="24"/>
          <w:szCs w:val="24"/>
          <w:lang w:eastAsia="ru-RU"/>
        </w:rPr>
        <w:t xml:space="preserve"> жилыми</w:t>
      </w:r>
      <w:r w:rsidR="00C41B3A" w:rsidRPr="00EF7160">
        <w:rPr>
          <w:rFonts w:ascii="Calibri" w:eastAsia="Times New Roman" w:hAnsi="Calibri" w:cs="Times New Roman"/>
          <w:color w:val="000000" w:themeColor="text1"/>
          <w:sz w:val="24"/>
          <w:szCs w:val="24"/>
          <w:lang w:eastAsia="ru-RU"/>
        </w:rPr>
        <w:t xml:space="preserve"> домами.</w:t>
      </w:r>
    </w:p>
    <w:p w:rsidR="00791B12" w:rsidRPr="00EF7160" w:rsidRDefault="0020416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8</w:t>
      </w:r>
      <w:r w:rsidR="00791B12" w:rsidRPr="00EF7160">
        <w:rPr>
          <w:rFonts w:ascii="Calibri" w:eastAsia="Times New Roman" w:hAnsi="Calibri" w:cs="Times New Roman"/>
          <w:color w:val="000000" w:themeColor="text1"/>
          <w:sz w:val="24"/>
          <w:szCs w:val="24"/>
          <w:lang w:eastAsia="ru-RU"/>
        </w:rPr>
        <w:t>. Величины снижения расчётной площади придомовых</w:t>
      </w:r>
      <w:r w:rsidR="0014537C">
        <w:rPr>
          <w:rFonts w:ascii="Calibri" w:eastAsia="Times New Roman" w:hAnsi="Calibri" w:cs="Times New Roman"/>
          <w:color w:val="000000" w:themeColor="text1"/>
          <w:sz w:val="24"/>
          <w:szCs w:val="24"/>
          <w:lang w:eastAsia="ru-RU"/>
        </w:rPr>
        <w:t xml:space="preserve"> площадок и зелёных насаждений </w:t>
      </w:r>
      <w:r w:rsidR="00791B12" w:rsidRPr="00EF7160">
        <w:rPr>
          <w:rFonts w:ascii="Calibri" w:eastAsia="Times New Roman" w:hAnsi="Calibri" w:cs="Times New Roman"/>
          <w:color w:val="000000" w:themeColor="text1"/>
          <w:sz w:val="24"/>
          <w:szCs w:val="24"/>
          <w:lang w:eastAsia="ru-RU"/>
        </w:rPr>
        <w:t>не могут быть суммированы. Основания для снижения расчётных значений должны быть приведены в проектной документации.</w:t>
      </w:r>
    </w:p>
    <w:p w:rsidR="00CF1362" w:rsidRPr="00EF7160" w:rsidRDefault="0020416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9</w:t>
      </w:r>
      <w:r w:rsidR="00CF1362" w:rsidRPr="00EF7160">
        <w:rPr>
          <w:rFonts w:ascii="Calibri" w:eastAsia="Times New Roman" w:hAnsi="Calibri" w:cs="Times New Roman"/>
          <w:color w:val="000000" w:themeColor="text1"/>
          <w:sz w:val="24"/>
          <w:szCs w:val="24"/>
          <w:lang w:eastAsia="ru-RU"/>
        </w:rPr>
        <w:t xml:space="preserve">. Допускается блокировка </w:t>
      </w:r>
      <w:r w:rsidR="0074241C" w:rsidRPr="00EF7160">
        <w:rPr>
          <w:rFonts w:ascii="Calibri" w:eastAsia="Times New Roman" w:hAnsi="Calibri" w:cs="Times New Roman"/>
          <w:color w:val="000000" w:themeColor="text1"/>
          <w:sz w:val="24"/>
          <w:szCs w:val="24"/>
          <w:lang w:eastAsia="ru-RU"/>
        </w:rPr>
        <w:t xml:space="preserve">придомовых </w:t>
      </w:r>
      <w:r w:rsidR="00CF1362" w:rsidRPr="00EF7160">
        <w:rPr>
          <w:rFonts w:ascii="Calibri" w:eastAsia="Times New Roman" w:hAnsi="Calibri" w:cs="Times New Roman"/>
          <w:color w:val="000000" w:themeColor="text1"/>
          <w:sz w:val="24"/>
          <w:szCs w:val="24"/>
          <w:lang w:eastAsia="ru-RU"/>
        </w:rPr>
        <w:t xml:space="preserve">площадок при условии соблюдения требований технических регламентов и санитарных норм. </w:t>
      </w:r>
    </w:p>
    <w:p w:rsidR="00D64D12" w:rsidRPr="00EF7160" w:rsidRDefault="00791B12"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1</w:t>
      </w:r>
      <w:r w:rsidR="00204164">
        <w:rPr>
          <w:rFonts w:ascii="Calibri" w:eastAsia="Times New Roman" w:hAnsi="Calibri" w:cs="Times New Roman"/>
          <w:color w:val="000000" w:themeColor="text1"/>
          <w:sz w:val="24"/>
          <w:szCs w:val="24"/>
          <w:lang w:eastAsia="ru-RU"/>
        </w:rPr>
        <w:t>0</w:t>
      </w:r>
      <w:r w:rsidR="001F2B20" w:rsidRPr="00EF7160">
        <w:rPr>
          <w:rFonts w:ascii="Calibri" w:eastAsia="Times New Roman" w:hAnsi="Calibri" w:cs="Times New Roman"/>
          <w:color w:val="000000" w:themeColor="text1"/>
          <w:sz w:val="24"/>
          <w:szCs w:val="24"/>
          <w:lang w:eastAsia="ru-RU"/>
        </w:rPr>
        <w:t>. </w:t>
      </w:r>
      <w:r w:rsidR="00233C0B" w:rsidRPr="00EF7160">
        <w:rPr>
          <w:rFonts w:ascii="Calibri" w:eastAsia="Times New Roman" w:hAnsi="Calibri" w:cs="Times New Roman"/>
          <w:color w:val="000000" w:themeColor="text1"/>
          <w:sz w:val="24"/>
          <w:szCs w:val="24"/>
          <w:lang w:eastAsia="ru-RU"/>
        </w:rPr>
        <w:t>Предельная</w:t>
      </w:r>
      <w:r w:rsidR="00D64D12" w:rsidRPr="00EF7160">
        <w:rPr>
          <w:rFonts w:ascii="Calibri" w:eastAsia="Times New Roman" w:hAnsi="Calibri" w:cs="Times New Roman"/>
          <w:color w:val="000000" w:themeColor="text1"/>
          <w:sz w:val="24"/>
          <w:szCs w:val="24"/>
          <w:lang w:eastAsia="ru-RU"/>
        </w:rPr>
        <w:t xml:space="preserve"> площадь земельн</w:t>
      </w:r>
      <w:r w:rsidR="00221B70" w:rsidRPr="00EF7160">
        <w:rPr>
          <w:rFonts w:ascii="Calibri" w:eastAsia="Times New Roman" w:hAnsi="Calibri" w:cs="Times New Roman"/>
          <w:color w:val="000000" w:themeColor="text1"/>
          <w:sz w:val="24"/>
          <w:szCs w:val="24"/>
          <w:lang w:eastAsia="ru-RU"/>
        </w:rPr>
        <w:t>ых</w:t>
      </w:r>
      <w:r w:rsidR="00D64D12" w:rsidRPr="00EF7160">
        <w:rPr>
          <w:rFonts w:ascii="Calibri" w:eastAsia="Times New Roman" w:hAnsi="Calibri" w:cs="Times New Roman"/>
          <w:color w:val="000000" w:themeColor="text1"/>
          <w:sz w:val="24"/>
          <w:szCs w:val="24"/>
          <w:lang w:eastAsia="ru-RU"/>
        </w:rPr>
        <w:t xml:space="preserve"> участк</w:t>
      </w:r>
      <w:r w:rsidR="00221B70" w:rsidRPr="00EF7160">
        <w:rPr>
          <w:rFonts w:ascii="Calibri" w:eastAsia="Times New Roman" w:hAnsi="Calibri" w:cs="Times New Roman"/>
          <w:color w:val="000000" w:themeColor="text1"/>
          <w:sz w:val="24"/>
          <w:szCs w:val="24"/>
          <w:lang w:eastAsia="ru-RU"/>
        </w:rPr>
        <w:t>ов</w:t>
      </w:r>
      <w:r w:rsidR="00D64D12" w:rsidRPr="00EF7160">
        <w:rPr>
          <w:rFonts w:ascii="Calibri" w:eastAsia="Times New Roman" w:hAnsi="Calibri" w:cs="Times New Roman"/>
          <w:color w:val="000000" w:themeColor="text1"/>
          <w:sz w:val="24"/>
          <w:szCs w:val="24"/>
          <w:lang w:eastAsia="ru-RU"/>
        </w:rPr>
        <w:t>, выделяем</w:t>
      </w:r>
      <w:r w:rsidR="00221B70" w:rsidRPr="00EF7160">
        <w:rPr>
          <w:rFonts w:ascii="Calibri" w:eastAsia="Times New Roman" w:hAnsi="Calibri" w:cs="Times New Roman"/>
          <w:color w:val="000000" w:themeColor="text1"/>
          <w:sz w:val="24"/>
          <w:szCs w:val="24"/>
          <w:lang w:eastAsia="ru-RU"/>
        </w:rPr>
        <w:t>ых</w:t>
      </w:r>
      <w:r w:rsidR="00D64D12" w:rsidRPr="00EF7160">
        <w:rPr>
          <w:rFonts w:ascii="Calibri" w:eastAsia="Times New Roman" w:hAnsi="Calibri" w:cs="Times New Roman"/>
          <w:color w:val="000000" w:themeColor="text1"/>
          <w:sz w:val="24"/>
          <w:szCs w:val="24"/>
          <w:lang w:eastAsia="ru-RU"/>
        </w:rPr>
        <w:t xml:space="preserve"> под </w:t>
      </w:r>
      <w:r w:rsidR="001C5AC4" w:rsidRPr="00EF7160">
        <w:rPr>
          <w:rFonts w:ascii="Calibri" w:eastAsia="Times New Roman" w:hAnsi="Calibri" w:cs="Times New Roman"/>
          <w:color w:val="000000" w:themeColor="text1"/>
          <w:sz w:val="24"/>
          <w:szCs w:val="24"/>
          <w:lang w:eastAsia="ru-RU"/>
        </w:rPr>
        <w:t xml:space="preserve">отдельные </w:t>
      </w:r>
      <w:r w:rsidR="00D64D12" w:rsidRPr="00EF7160">
        <w:rPr>
          <w:rFonts w:ascii="Calibri" w:eastAsia="Times New Roman" w:hAnsi="Calibri" w:cs="Times New Roman"/>
          <w:color w:val="000000" w:themeColor="text1"/>
          <w:sz w:val="24"/>
          <w:szCs w:val="24"/>
          <w:lang w:eastAsia="ru-RU"/>
        </w:rPr>
        <w:t>вид</w:t>
      </w:r>
      <w:r w:rsidR="00221B70" w:rsidRPr="00EF7160">
        <w:rPr>
          <w:rFonts w:ascii="Calibri" w:eastAsia="Times New Roman" w:hAnsi="Calibri" w:cs="Times New Roman"/>
          <w:color w:val="000000" w:themeColor="text1"/>
          <w:sz w:val="24"/>
          <w:szCs w:val="24"/>
          <w:lang w:eastAsia="ru-RU"/>
        </w:rPr>
        <w:t>ы</w:t>
      </w:r>
      <w:r w:rsidR="00D64D12" w:rsidRPr="00EF7160">
        <w:rPr>
          <w:rFonts w:ascii="Calibri" w:eastAsia="Times New Roman" w:hAnsi="Calibri" w:cs="Times New Roman"/>
          <w:color w:val="000000" w:themeColor="text1"/>
          <w:sz w:val="24"/>
          <w:szCs w:val="24"/>
          <w:lang w:eastAsia="ru-RU"/>
        </w:rPr>
        <w:t xml:space="preserve"> разрешённого использования определяется в зависимости от функционального назначения размещаемого на нём объекта и его мощностных характеристик и рассчитывается </w:t>
      </w:r>
      <w:r w:rsidR="000E665F">
        <w:rPr>
          <w:rFonts w:ascii="Calibri" w:eastAsia="Times New Roman" w:hAnsi="Calibri" w:cs="Times New Roman"/>
          <w:color w:val="000000" w:themeColor="text1"/>
          <w:sz w:val="24"/>
          <w:szCs w:val="24"/>
          <w:lang w:eastAsia="ru-RU"/>
        </w:rPr>
        <w:t xml:space="preserve">в </w:t>
      </w:r>
      <w:r w:rsidR="00221B70" w:rsidRPr="00EF7160">
        <w:rPr>
          <w:rFonts w:ascii="Calibri" w:eastAsia="Times New Roman" w:hAnsi="Calibri" w:cs="Times New Roman"/>
          <w:color w:val="000000" w:themeColor="text1"/>
          <w:sz w:val="24"/>
          <w:szCs w:val="24"/>
          <w:lang w:eastAsia="ru-RU"/>
        </w:rPr>
        <w:t xml:space="preserve">зависимости от предельного значения площади, установленного градостроительным регламентом. </w:t>
      </w:r>
    </w:p>
    <w:p w:rsidR="00A87030" w:rsidRPr="00EF7160" w:rsidRDefault="00791B12" w:rsidP="00086E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1</w:t>
      </w:r>
      <w:r w:rsidRPr="00EF7160">
        <w:rPr>
          <w:rFonts w:ascii="Calibri" w:eastAsia="Times New Roman" w:hAnsi="Calibri" w:cs="Times New Roman"/>
          <w:color w:val="000000" w:themeColor="text1"/>
          <w:sz w:val="24"/>
          <w:szCs w:val="24"/>
          <w:lang w:eastAsia="ru-RU"/>
        </w:rPr>
        <w:t xml:space="preserve">. </w:t>
      </w:r>
      <w:r w:rsidR="00A87030" w:rsidRPr="00EF7160">
        <w:rPr>
          <w:rFonts w:ascii="Calibri" w:eastAsia="Times New Roman" w:hAnsi="Calibri" w:cs="Times New Roman"/>
          <w:color w:val="000000" w:themeColor="text1"/>
          <w:sz w:val="24"/>
          <w:szCs w:val="24"/>
          <w:lang w:eastAsia="ru-RU"/>
        </w:rPr>
        <w:t>Размещение объектов, на земельных участках с видами разрешённого использования, имеющими код 2.7. «Обслуживание жилой застройки», возможно,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расположен земельный участок.</w:t>
      </w:r>
    </w:p>
    <w:p w:rsidR="00A87030" w:rsidRPr="00EF7160" w:rsidRDefault="00800C9C" w:rsidP="00086E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2</w:t>
      </w:r>
      <w:r w:rsidR="00686FC9" w:rsidRPr="00EF7160">
        <w:rPr>
          <w:rFonts w:ascii="Calibri" w:eastAsia="Times New Roman" w:hAnsi="Calibri" w:cs="Times New Roman"/>
          <w:color w:val="000000" w:themeColor="text1"/>
          <w:sz w:val="24"/>
          <w:szCs w:val="24"/>
          <w:lang w:eastAsia="ru-RU"/>
        </w:rPr>
        <w:t>. </w:t>
      </w:r>
      <w:r w:rsidR="00A87030" w:rsidRPr="00EF7160">
        <w:rPr>
          <w:rFonts w:ascii="Calibri" w:eastAsia="Times New Roman" w:hAnsi="Calibri" w:cs="Times New Roman"/>
          <w:color w:val="000000" w:themeColor="text1"/>
          <w:sz w:val="24"/>
          <w:szCs w:val="24"/>
          <w:lang w:eastAsia="ru-RU"/>
        </w:rPr>
        <w:t xml:space="preserve">Размещение инфекционных, психиатрических и туберкулёзных больниц и лепрозориев, </w:t>
      </w:r>
      <w:r w:rsidR="0055615D" w:rsidRPr="00EF7160">
        <w:rPr>
          <w:rFonts w:ascii="Calibri" w:eastAsia="Times New Roman" w:hAnsi="Calibri" w:cs="Times New Roman"/>
          <w:color w:val="000000" w:themeColor="text1"/>
          <w:sz w:val="24"/>
          <w:szCs w:val="24"/>
          <w:lang w:eastAsia="ru-RU"/>
        </w:rPr>
        <w:t>патолого</w:t>
      </w:r>
      <w:r w:rsidR="00A87030" w:rsidRPr="00EF7160">
        <w:rPr>
          <w:rFonts w:ascii="Calibri" w:eastAsia="Times New Roman" w:hAnsi="Calibri" w:cs="Times New Roman"/>
          <w:color w:val="000000" w:themeColor="text1"/>
          <w:sz w:val="24"/>
          <w:szCs w:val="24"/>
          <w:lang w:eastAsia="ru-RU"/>
        </w:rPr>
        <w:t xml:space="preserve">-анатомических бюро и бюро судебно-медицинской экспертизы, а также противочумных  и дезинфекционных центров (станций) </w:t>
      </w:r>
      <w:r w:rsidR="0055615D" w:rsidRPr="00EF7160">
        <w:rPr>
          <w:rFonts w:ascii="Calibri" w:eastAsia="Times New Roman" w:hAnsi="Calibri" w:cs="Times New Roman"/>
          <w:color w:val="000000" w:themeColor="text1"/>
          <w:sz w:val="24"/>
          <w:szCs w:val="24"/>
          <w:lang w:eastAsia="ru-RU"/>
        </w:rPr>
        <w:t>допускается</w:t>
      </w:r>
      <w:r w:rsidR="00A87030" w:rsidRPr="00EF7160">
        <w:rPr>
          <w:rFonts w:ascii="Calibri" w:eastAsia="Times New Roman" w:hAnsi="Calibri" w:cs="Times New Roman"/>
          <w:color w:val="000000" w:themeColor="text1"/>
          <w:sz w:val="24"/>
          <w:szCs w:val="24"/>
          <w:lang w:eastAsia="ru-RU"/>
        </w:rPr>
        <w:t xml:space="preserve"> исключительно в пределах земельных участков с </w:t>
      </w:r>
      <w:r w:rsidR="00086E01" w:rsidRPr="00EF7160">
        <w:rPr>
          <w:rFonts w:ascii="Calibri" w:eastAsia="Times New Roman" w:hAnsi="Calibri" w:cs="Times New Roman"/>
          <w:color w:val="000000" w:themeColor="text1"/>
          <w:sz w:val="24"/>
          <w:szCs w:val="24"/>
          <w:lang w:eastAsia="ru-RU"/>
        </w:rPr>
        <w:t>кодом</w:t>
      </w:r>
      <w:r w:rsidR="00A87030" w:rsidRPr="00EF7160">
        <w:rPr>
          <w:rFonts w:ascii="Calibri" w:eastAsia="Times New Roman" w:hAnsi="Calibri" w:cs="Times New Roman"/>
          <w:color w:val="000000" w:themeColor="text1"/>
          <w:sz w:val="24"/>
          <w:szCs w:val="24"/>
          <w:lang w:eastAsia="ru-RU"/>
        </w:rPr>
        <w:t xml:space="preserve"> 3.4.</w:t>
      </w:r>
      <w:r w:rsidR="00086E01" w:rsidRPr="00EF7160">
        <w:rPr>
          <w:rFonts w:ascii="Calibri" w:eastAsia="Times New Roman" w:hAnsi="Calibri" w:cs="Times New Roman"/>
          <w:color w:val="000000" w:themeColor="text1"/>
          <w:sz w:val="24"/>
          <w:szCs w:val="24"/>
          <w:lang w:eastAsia="ru-RU"/>
        </w:rPr>
        <w:t>2.</w:t>
      </w:r>
      <w:r w:rsidR="00A87030" w:rsidRPr="00EF7160">
        <w:rPr>
          <w:rFonts w:ascii="Calibri" w:eastAsia="Times New Roman" w:hAnsi="Calibri" w:cs="Times New Roman"/>
          <w:color w:val="000000" w:themeColor="text1"/>
          <w:sz w:val="24"/>
          <w:szCs w:val="24"/>
          <w:lang w:eastAsia="ru-RU"/>
        </w:rPr>
        <w:t xml:space="preserve"> в соответствии с требованиями технических регламентов и санитарных нормативов.</w:t>
      </w:r>
    </w:p>
    <w:p w:rsidR="00F8712C" w:rsidRPr="00EF7160" w:rsidRDefault="00800C9C" w:rsidP="00086E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3</w:t>
      </w:r>
      <w:r w:rsidR="00F8712C" w:rsidRPr="00EF7160">
        <w:rPr>
          <w:rFonts w:ascii="Calibri" w:eastAsia="Times New Roman" w:hAnsi="Calibri" w:cs="Times New Roman"/>
          <w:color w:val="000000" w:themeColor="text1"/>
          <w:sz w:val="24"/>
          <w:szCs w:val="24"/>
          <w:lang w:eastAsia="ru-RU"/>
        </w:rPr>
        <w:t xml:space="preserve">. В любых </w:t>
      </w:r>
      <w:r w:rsidR="00DB4218">
        <w:rPr>
          <w:rFonts w:ascii="Calibri" w:eastAsia="Times New Roman" w:hAnsi="Calibri" w:cs="Times New Roman"/>
          <w:color w:val="000000" w:themeColor="text1"/>
          <w:sz w:val="24"/>
          <w:szCs w:val="24"/>
          <w:lang w:eastAsia="ru-RU"/>
        </w:rPr>
        <w:t>мало</w:t>
      </w:r>
      <w:r w:rsidR="004E439B">
        <w:rPr>
          <w:rFonts w:ascii="Calibri" w:eastAsia="Times New Roman" w:hAnsi="Calibri" w:cs="Times New Roman"/>
          <w:color w:val="000000" w:themeColor="text1"/>
          <w:sz w:val="24"/>
          <w:szCs w:val="24"/>
          <w:lang w:eastAsia="ru-RU"/>
        </w:rPr>
        <w:t>этажных</w:t>
      </w:r>
      <w:r w:rsidR="00DA521F">
        <w:rPr>
          <w:rFonts w:ascii="Calibri" w:eastAsia="Times New Roman" w:hAnsi="Calibri" w:cs="Times New Roman"/>
          <w:color w:val="000000" w:themeColor="text1"/>
          <w:sz w:val="24"/>
          <w:szCs w:val="24"/>
          <w:lang w:eastAsia="ru-RU"/>
        </w:rPr>
        <w:t xml:space="preserve"> </w:t>
      </w:r>
      <w:r w:rsidR="00F8712C" w:rsidRPr="00EF7160">
        <w:rPr>
          <w:rFonts w:ascii="Calibri" w:eastAsia="Times New Roman" w:hAnsi="Calibri" w:cs="Times New Roman"/>
          <w:color w:val="000000" w:themeColor="text1"/>
          <w:sz w:val="24"/>
          <w:szCs w:val="24"/>
          <w:lang w:eastAsia="ru-RU"/>
        </w:rPr>
        <w:t xml:space="preserve">многоквартирных </w:t>
      </w:r>
      <w:r w:rsidR="00DA521F">
        <w:rPr>
          <w:rFonts w:ascii="Calibri" w:eastAsia="Times New Roman" w:hAnsi="Calibri" w:cs="Times New Roman"/>
          <w:color w:val="000000" w:themeColor="text1"/>
          <w:sz w:val="24"/>
          <w:szCs w:val="24"/>
          <w:lang w:eastAsia="ru-RU"/>
        </w:rPr>
        <w:t xml:space="preserve">жилых </w:t>
      </w:r>
      <w:r w:rsidR="00F8712C" w:rsidRPr="00EF7160">
        <w:rPr>
          <w:rFonts w:ascii="Calibri" w:eastAsia="Times New Roman" w:hAnsi="Calibri" w:cs="Times New Roman"/>
          <w:color w:val="000000" w:themeColor="text1"/>
          <w:sz w:val="24"/>
          <w:szCs w:val="24"/>
          <w:lang w:eastAsia="ru-RU"/>
        </w:rPr>
        <w:t xml:space="preserve">домах допускается размещение помещений общественного назначения. </w:t>
      </w:r>
    </w:p>
    <w:p w:rsidR="004A03F0" w:rsidRPr="000F6BF0" w:rsidRDefault="00800C9C" w:rsidP="004A03F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4</w:t>
      </w:r>
      <w:r w:rsidR="001F2B20" w:rsidRPr="00EF7160">
        <w:rPr>
          <w:rFonts w:ascii="Calibri" w:eastAsia="Times New Roman" w:hAnsi="Calibri" w:cs="Times New Roman"/>
          <w:color w:val="000000" w:themeColor="text1"/>
          <w:sz w:val="24"/>
          <w:szCs w:val="24"/>
          <w:lang w:eastAsia="ru-RU"/>
        </w:rPr>
        <w:t>. </w:t>
      </w:r>
      <w:r w:rsidR="004A03F0" w:rsidRPr="00EF7160">
        <w:rPr>
          <w:rFonts w:ascii="Calibri" w:eastAsia="Times New Roman" w:hAnsi="Calibri" w:cs="Times New Roman"/>
          <w:color w:val="000000" w:themeColor="text1"/>
          <w:sz w:val="24"/>
          <w:szCs w:val="24"/>
          <w:lang w:eastAsia="ru-RU"/>
        </w:rPr>
        <w:t xml:space="preserve">При соблюдении градостроительных и технических регламентов, санитарных и противопожарных норм, нормативных разрывов с прочими объектами капитального строительства в составе всех территориальных зон могут размещаться отдельно расположенные  участки для ведения огородничества, предназначенные для выращивания ягодных, овощных, бахчевых или иных сельскохозяйственных культур и картофеля, переданные в пользование гражданам до введения в действие Правил, предоставляемые в аренду сроком до 3 лет без права </w:t>
      </w:r>
      <w:r w:rsidR="004A03F0" w:rsidRPr="000F6BF0">
        <w:rPr>
          <w:rFonts w:ascii="Calibri" w:eastAsia="Times New Roman" w:hAnsi="Calibri" w:cs="Times New Roman"/>
          <w:sz w:val="24"/>
          <w:szCs w:val="24"/>
          <w:lang w:eastAsia="ru-RU"/>
        </w:rPr>
        <w:t>возведения зданий и сооружений, измен</w:t>
      </w:r>
      <w:r w:rsidR="001F2B20" w:rsidRPr="000F6BF0">
        <w:rPr>
          <w:rFonts w:ascii="Calibri" w:eastAsia="Times New Roman" w:hAnsi="Calibri" w:cs="Times New Roman"/>
          <w:sz w:val="24"/>
          <w:szCs w:val="24"/>
          <w:lang w:eastAsia="ru-RU"/>
        </w:rPr>
        <w:t>ения разрешенного использования.</w:t>
      </w:r>
    </w:p>
    <w:p w:rsidR="00AD29E9" w:rsidRPr="000F6BF0" w:rsidRDefault="00AD29E9" w:rsidP="00185A96">
      <w:pPr>
        <w:autoSpaceDE w:val="0"/>
        <w:autoSpaceDN w:val="0"/>
        <w:adjustRightInd w:val="0"/>
        <w:spacing w:before="0" w:after="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204164">
        <w:rPr>
          <w:rFonts w:ascii="Calibri" w:eastAsia="Times New Roman" w:hAnsi="Calibri" w:cs="Times New Roman"/>
          <w:sz w:val="24"/>
          <w:szCs w:val="24"/>
          <w:lang w:eastAsia="ru-RU"/>
        </w:rPr>
        <w:t>5</w:t>
      </w:r>
      <w:r w:rsidRPr="000F6BF0">
        <w:rPr>
          <w:rFonts w:ascii="Calibri" w:eastAsia="Times New Roman" w:hAnsi="Calibri" w:cs="Times New Roman"/>
          <w:sz w:val="24"/>
          <w:szCs w:val="24"/>
          <w:lang w:eastAsia="ru-RU"/>
        </w:rPr>
        <w:t>. Формулировки видов разрешённого использования объектов здравоохранения, включённые в состав градостроительных регламентов, приняты в соответствии с утверждённой номенклатурой. Возможности сочетания амбулаторной, стационарной и иных видов медицинской помощи в пределах одного объекта капитального строительства определяется нормативными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sidR="00A87030" w:rsidRDefault="001B7F66" w:rsidP="00095B7D">
      <w:pPr>
        <w:widowControl w:val="0"/>
        <w:autoSpaceDE w:val="0"/>
        <w:autoSpaceDN w:val="0"/>
        <w:adjustRightInd w:val="0"/>
        <w:spacing w:line="240" w:lineRule="auto"/>
        <w:ind w:firstLine="900"/>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DB4218">
        <w:rPr>
          <w:rFonts w:ascii="Calibri" w:eastAsia="Times New Roman" w:hAnsi="Calibri" w:cs="Times New Roman"/>
          <w:sz w:val="24"/>
          <w:szCs w:val="24"/>
          <w:lang w:eastAsia="ru-RU"/>
        </w:rPr>
        <w:t>6</w:t>
      </w:r>
      <w:r w:rsidR="00F8712C" w:rsidRPr="000F6BF0">
        <w:rPr>
          <w:rFonts w:ascii="Calibri" w:eastAsia="Times New Roman" w:hAnsi="Calibri" w:cs="Times New Roman"/>
          <w:sz w:val="24"/>
          <w:szCs w:val="24"/>
          <w:lang w:eastAsia="ru-RU"/>
        </w:rPr>
        <w:t>. </w:t>
      </w:r>
      <w:r w:rsidR="00DB4218" w:rsidRPr="00DB4218">
        <w:rPr>
          <w:rFonts w:ascii="Calibri" w:eastAsia="Times New Roman" w:hAnsi="Calibri" w:cs="Times New Roman"/>
          <w:sz w:val="24"/>
          <w:szCs w:val="24"/>
          <w:lang w:eastAsia="ru-RU"/>
        </w:rPr>
        <w:t>Наличие вида разрешенного использования земельных участков и объектов капитального строительства в числе указанных в градостроительном регламенте в составе вспомогательных видов разрешенного использования означает, что его применение возможно только в качестве дополнительного по отношению к основному или условно разрешенному виду использования и осуществляться совместно с ним на территории одного земельного участка.</w:t>
      </w:r>
      <w:r w:rsidR="00095B7D">
        <w:rPr>
          <w:rFonts w:ascii="Calibri" w:eastAsia="Times New Roman" w:hAnsi="Calibri" w:cs="Times New Roman"/>
          <w:sz w:val="24"/>
          <w:szCs w:val="24"/>
          <w:lang w:eastAsia="ru-RU"/>
        </w:rPr>
        <w:t xml:space="preserve"> </w:t>
      </w:r>
      <w:r w:rsidR="00DB4218" w:rsidRPr="00DB4218">
        <w:rPr>
          <w:rFonts w:ascii="Calibri" w:eastAsia="Times New Roman" w:hAnsi="Calibri" w:cs="Times New Roman"/>
          <w:sz w:val="24"/>
          <w:szCs w:val="24"/>
          <w:lang w:eastAsia="ru-RU"/>
        </w:rPr>
        <w:t>Допускается размещение вспомогательных видов использования на самостоятельных земельных участках, обслуживающих два и более земельных участка, отведенных под основные виды использования.</w:t>
      </w:r>
      <w:r w:rsidR="00095B7D">
        <w:rPr>
          <w:rFonts w:ascii="Calibri" w:eastAsia="Times New Roman" w:hAnsi="Calibri" w:cs="Times New Roman"/>
          <w:sz w:val="24"/>
          <w:szCs w:val="24"/>
          <w:lang w:eastAsia="ru-RU"/>
        </w:rPr>
        <w:t xml:space="preserve"> </w:t>
      </w:r>
      <w:r w:rsidR="00DB4218" w:rsidRPr="00DB4218">
        <w:rPr>
          <w:rFonts w:ascii="Calibri" w:eastAsia="Times New Roman" w:hAnsi="Calibri" w:cs="Times New Roman"/>
          <w:sz w:val="24"/>
          <w:szCs w:val="24"/>
          <w:lang w:eastAsia="ru-RU"/>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 общей площади территории соответствующего земельного участка, если превышение не может быть обосновано требованиями настоящих Правил.</w:t>
      </w:r>
    </w:p>
    <w:p w:rsidR="00D100E3" w:rsidRDefault="00D100E3" w:rsidP="00095B7D">
      <w:pPr>
        <w:widowControl w:val="0"/>
        <w:autoSpaceDE w:val="0"/>
        <w:autoSpaceDN w:val="0"/>
        <w:adjustRightInd w:val="0"/>
        <w:spacing w:line="240" w:lineRule="auto"/>
        <w:ind w:firstLine="900"/>
        <w:jc w:val="both"/>
        <w:rPr>
          <w:rFonts w:ascii="Calibri" w:hAnsi="Calibri"/>
          <w:sz w:val="24"/>
          <w:lang w:eastAsia="ru-RU"/>
        </w:rPr>
      </w:pPr>
      <w:r w:rsidRPr="00D100E3">
        <w:rPr>
          <w:rFonts w:ascii="Calibri" w:hAnsi="Calibri"/>
          <w:sz w:val="24"/>
          <w:lang w:eastAsia="ru-RU"/>
        </w:rPr>
        <w:lastRenderedPageBreak/>
        <w:t>17. В пределах любых территориальных зон в качестве вспомогательных разрешённых видов использования земельных участков могут располагаться:</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объекты пожарной охраны (гидрантов, резервуаров, противопожарных водоемов);</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площадки для сбора мусора;</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элементы благоустройства и вертикальной планировки (открытых лестниц, подпорных стенок, декоративных пешеходных мостиков и т.п. малых архитектурных форм);</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объекты гражданской обороны;</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общественные туалеты;</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декоративное и защитное озеленение;</w:t>
      </w:r>
    </w:p>
    <w:p w:rsidR="00D100E3" w:rsidRPr="00383BF5" w:rsidRDefault="00D100E3" w:rsidP="00D100E3">
      <w:pPr>
        <w:pStyle w:val="af"/>
        <w:numPr>
          <w:ilvl w:val="0"/>
          <w:numId w:val="25"/>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383BF5">
        <w:rPr>
          <w:rFonts w:ascii="Calibri" w:eastAsia="Times New Roman" w:hAnsi="Calibri" w:cs="Times New Roman"/>
          <w:color w:val="000000" w:themeColor="text1"/>
          <w:sz w:val="24"/>
          <w:szCs w:val="24"/>
          <w:lang w:eastAsia="ru-RU"/>
        </w:rPr>
        <w:t>наземные открытые автостоянки при зданиях, в том числе и гостевые автостоянки;</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игровые площадки и места отдыха;</w:t>
      </w:r>
    </w:p>
    <w:p w:rsidR="00D100E3"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размещение рекламных конструкций</w:t>
      </w:r>
    </w:p>
    <w:p w:rsidR="001D7A77" w:rsidRPr="00EC6C0B" w:rsidRDefault="00D100E3" w:rsidP="001D7A77">
      <w:pPr>
        <w:pStyle w:val="affffffd"/>
        <w:numPr>
          <w:ilvl w:val="0"/>
          <w:numId w:val="25"/>
        </w:numPr>
        <w:rPr>
          <w:rFonts w:ascii="Calibri" w:hAnsi="Calibri"/>
          <w:sz w:val="24"/>
        </w:rPr>
      </w:pPr>
      <w:r w:rsidRPr="00EC6C0B">
        <w:rPr>
          <w:rFonts w:ascii="Calibri" w:hAnsi="Calibri"/>
          <w:sz w:val="24"/>
          <w:lang w:eastAsia="ru-RU"/>
        </w:rPr>
        <w:t>объекты инженерно-технического обеспечения (линейные объекты для обеспечения населения и организаций внутри населенных пунктов объектами инженерно-технического обеспечения, объекты теплоснабжения, газоснабжения (в том числе ГРП, ГРПШ), водоснабжения, объекты электроснабжения (в том числе ТП) и линейные объекты связи;</w:t>
      </w:r>
    </w:p>
    <w:p w:rsidR="001D7A77" w:rsidRPr="00EC6C0B" w:rsidRDefault="00EC6C0B" w:rsidP="00D100E3">
      <w:pPr>
        <w:pStyle w:val="affffffd"/>
        <w:numPr>
          <w:ilvl w:val="0"/>
          <w:numId w:val="25"/>
        </w:numPr>
        <w:rPr>
          <w:rFonts w:ascii="Calibri" w:hAnsi="Calibri"/>
          <w:sz w:val="24"/>
          <w:lang w:eastAsia="ru-RU"/>
        </w:rPr>
      </w:pPr>
      <w:r w:rsidRPr="00EC6C0B">
        <w:rPr>
          <w:rFonts w:ascii="Calibri" w:hAnsi="Calibri"/>
          <w:sz w:val="24"/>
          <w:lang w:eastAsia="ru-RU"/>
        </w:rPr>
        <w:t>объекты инженерно-технического обеспечения (линейные объекты для обеспечения населения и организаций внутри населенных пунктов объектами инженерно-технического обеспечения, объекты теплоснабжения, газоснабжения (в том числе ГРП, ГРПШ), водоснабжения, объекты электроснабжения (в том числе ТП) и линейные объекты связи;</w:t>
      </w:r>
    </w:p>
    <w:p w:rsidR="00EC6C0B" w:rsidRPr="00EC6C0B" w:rsidRDefault="00E77B53" w:rsidP="00D100E3">
      <w:pPr>
        <w:pStyle w:val="affffffd"/>
        <w:numPr>
          <w:ilvl w:val="0"/>
          <w:numId w:val="25"/>
        </w:numPr>
        <w:rPr>
          <w:rFonts w:ascii="Calibri" w:hAnsi="Calibri"/>
          <w:sz w:val="24"/>
          <w:lang w:eastAsia="ru-RU"/>
        </w:rPr>
      </w:pPr>
      <w:r>
        <w:rPr>
          <w:rFonts w:ascii="Calibri" w:hAnsi="Calibri"/>
          <w:sz w:val="24"/>
          <w:lang w:eastAsia="ru-RU"/>
        </w:rPr>
        <w:t>о</w:t>
      </w:r>
      <w:r w:rsidR="006D4278" w:rsidRPr="00EC6C0B">
        <w:rPr>
          <w:rFonts w:ascii="Calibri" w:hAnsi="Calibri"/>
          <w:sz w:val="24"/>
          <w:lang w:eastAsia="ru-RU"/>
        </w:rPr>
        <w:t>тдельно стоящие туалеты</w:t>
      </w:r>
      <w:r>
        <w:rPr>
          <w:rFonts w:ascii="Calibri" w:hAnsi="Calibri"/>
          <w:sz w:val="24"/>
          <w:lang w:eastAsia="ru-RU"/>
        </w:rPr>
        <w:t>,</w:t>
      </w:r>
      <w:r w:rsidR="006D4278" w:rsidRPr="00EC6C0B">
        <w:rPr>
          <w:rFonts w:ascii="Calibri" w:hAnsi="Calibri"/>
          <w:sz w:val="24"/>
          <w:lang w:eastAsia="ru-RU"/>
        </w:rPr>
        <w:t xml:space="preserve"> </w:t>
      </w:r>
      <w:r>
        <w:rPr>
          <w:rFonts w:ascii="Calibri" w:hAnsi="Calibri"/>
          <w:sz w:val="24"/>
          <w:lang w:eastAsia="ru-RU"/>
        </w:rPr>
        <w:t>уч</w:t>
      </w:r>
      <w:r w:rsidR="00EC6C0B" w:rsidRPr="00EC6C0B">
        <w:rPr>
          <w:rFonts w:ascii="Calibri" w:hAnsi="Calibri"/>
          <w:sz w:val="24"/>
          <w:lang w:eastAsia="ru-RU"/>
        </w:rPr>
        <w:t>астки улиц, проспектов, площадей, автодорог (шоссе), аллей, бульваров, набережных, застав, переулков, проездов, тупиков.</w:t>
      </w:r>
    </w:p>
    <w:p w:rsidR="00CD7675" w:rsidRPr="00DB4218" w:rsidRDefault="00CD7675" w:rsidP="00185A9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CD7675" w:rsidRPr="00836F1D" w:rsidRDefault="00231027" w:rsidP="00836F1D">
      <w:pPr>
        <w:pStyle w:val="32"/>
      </w:pPr>
      <w:bookmarkStart w:id="62" w:name="_Toc32496412"/>
      <w:r w:rsidRPr="00681530">
        <w:t>Статья 2</w:t>
      </w:r>
      <w:r w:rsidR="00D64D12" w:rsidRPr="00681530">
        <w:t>4</w:t>
      </w:r>
      <w:r w:rsidRPr="00681530">
        <w:t xml:space="preserve">. </w:t>
      </w:r>
      <w:r w:rsidR="006C30F9" w:rsidRPr="00681530">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6C30F9" w:rsidRPr="00EF7160" w:rsidRDefault="006C30F9"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В составе градостроительных регламентов настоящих Правил установлены следующие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D64D12" w:rsidRPr="00EF7160">
        <w:rPr>
          <w:rFonts w:ascii="Calibri" w:eastAsia="Times New Roman" w:hAnsi="Calibri" w:cs="Times New Roman"/>
          <w:color w:val="000000" w:themeColor="text1"/>
          <w:sz w:val="24"/>
          <w:szCs w:val="24"/>
          <w:lang w:eastAsia="ru-RU"/>
        </w:rPr>
        <w:t xml:space="preserve"> (далее – предельные параметры)</w:t>
      </w:r>
      <w:r w:rsidRPr="00EF7160">
        <w:rPr>
          <w:rFonts w:ascii="Calibri" w:eastAsia="Times New Roman" w:hAnsi="Calibri" w:cs="Times New Roman"/>
          <w:color w:val="000000" w:themeColor="text1"/>
          <w:sz w:val="24"/>
          <w:szCs w:val="24"/>
          <w:lang w:eastAsia="ru-RU"/>
        </w:rPr>
        <w:t>:</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предельные (минимальные и (или) максимальные) размеры земельных участков:</w:t>
      </w:r>
    </w:p>
    <w:p w:rsidR="006C30F9" w:rsidRPr="00EF7160" w:rsidRDefault="006C30F9"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площадь земельного участка (минимальная и </w:t>
      </w:r>
      <w:r w:rsidR="00DB1420" w:rsidRPr="00EF7160">
        <w:rPr>
          <w:rFonts w:ascii="Calibri" w:eastAsia="Times New Roman" w:hAnsi="Calibri" w:cs="Times New Roman"/>
          <w:color w:val="000000" w:themeColor="text1"/>
          <w:sz w:val="24"/>
          <w:szCs w:val="24"/>
          <w:lang w:eastAsia="ru-RU"/>
        </w:rPr>
        <w:t xml:space="preserve">(или) </w:t>
      </w:r>
      <w:r w:rsidRPr="00EF7160">
        <w:rPr>
          <w:rFonts w:ascii="Calibri" w:eastAsia="Times New Roman" w:hAnsi="Calibri" w:cs="Times New Roman"/>
          <w:color w:val="000000" w:themeColor="text1"/>
          <w:sz w:val="24"/>
          <w:szCs w:val="24"/>
          <w:lang w:eastAsia="ru-RU"/>
        </w:rPr>
        <w:t>максимальная);</w:t>
      </w:r>
    </w:p>
    <w:p w:rsidR="00DB1420" w:rsidRPr="00EF7160" w:rsidRDefault="00DB1420"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минимальная протяжённость границы земельного участка вдо</w:t>
      </w:r>
      <w:r w:rsidR="00E1620B" w:rsidRPr="00EF7160">
        <w:rPr>
          <w:rFonts w:ascii="Calibri" w:eastAsia="Times New Roman" w:hAnsi="Calibri" w:cs="Times New Roman"/>
          <w:color w:val="000000" w:themeColor="text1"/>
          <w:sz w:val="24"/>
          <w:szCs w:val="24"/>
          <w:lang w:eastAsia="ru-RU"/>
        </w:rPr>
        <w:t>ль красной линии улицы, проезда</w:t>
      </w:r>
      <w:r w:rsidRPr="00EF7160">
        <w:rPr>
          <w:rFonts w:ascii="Calibri" w:eastAsia="Times New Roman" w:hAnsi="Calibri" w:cs="Times New Roman"/>
          <w:color w:val="000000" w:themeColor="text1"/>
          <w:sz w:val="24"/>
          <w:szCs w:val="24"/>
          <w:lang w:eastAsia="ru-RU"/>
        </w:rPr>
        <w:t>;</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минимальный отступ от красных линий;</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минимальный отступ от </w:t>
      </w:r>
      <w:r w:rsidR="00CD7675">
        <w:rPr>
          <w:rFonts w:ascii="Calibri" w:eastAsia="Times New Roman" w:hAnsi="Calibri" w:cs="Times New Roman"/>
          <w:color w:val="000000" w:themeColor="text1"/>
          <w:sz w:val="24"/>
          <w:szCs w:val="24"/>
          <w:lang w:eastAsia="ru-RU"/>
        </w:rPr>
        <w:t>границы земельного</w:t>
      </w:r>
      <w:r w:rsidRPr="00EF7160">
        <w:rPr>
          <w:rFonts w:ascii="Calibri" w:eastAsia="Times New Roman" w:hAnsi="Calibri" w:cs="Times New Roman"/>
          <w:color w:val="000000" w:themeColor="text1"/>
          <w:sz w:val="24"/>
          <w:szCs w:val="24"/>
          <w:lang w:eastAsia="ru-RU"/>
        </w:rPr>
        <w:t xml:space="preserve"> участка;</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предельное количество этажей или предельная высота зданий, строений, сооружений</w:t>
      </w:r>
      <w:r w:rsidR="00E81B22" w:rsidRPr="00EF7160">
        <w:rPr>
          <w:rFonts w:ascii="Calibri" w:eastAsia="Times New Roman" w:hAnsi="Calibri" w:cs="Times New Roman"/>
          <w:color w:val="000000" w:themeColor="text1"/>
          <w:sz w:val="24"/>
          <w:szCs w:val="24"/>
          <w:lang w:eastAsia="ru-RU"/>
        </w:rPr>
        <w:t>;</w:t>
      </w:r>
    </w:p>
    <w:p w:rsidR="00E81B22" w:rsidRPr="00EF7160" w:rsidRDefault="00E81B22"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максимальный процент застройки в границах земельного участка;</w:t>
      </w:r>
    </w:p>
    <w:p w:rsidR="007C38E2" w:rsidRPr="00EF7160" w:rsidRDefault="00C60CCD" w:rsidP="00CD767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w:t>
      </w:r>
      <w:r w:rsidR="00E81B22" w:rsidRPr="00EF7160">
        <w:rPr>
          <w:rFonts w:ascii="Calibri" w:eastAsia="Times New Roman" w:hAnsi="Calibri" w:cs="Times New Roman"/>
          <w:color w:val="000000" w:themeColor="text1"/>
          <w:sz w:val="24"/>
          <w:szCs w:val="24"/>
          <w:lang w:eastAsia="ru-RU"/>
        </w:rPr>
        <w:t>иные предельные параметры разрешенного строительства, реконструкции объектов капитального строительства, устанавливаемые на основании части 1.2. статьи 38 Градостроительного кодекса Российской Федерации</w:t>
      </w:r>
      <w:r w:rsidR="00CD7675">
        <w:rPr>
          <w:rFonts w:ascii="Calibri" w:eastAsia="Times New Roman" w:hAnsi="Calibri" w:cs="Times New Roman"/>
          <w:color w:val="000000" w:themeColor="text1"/>
          <w:sz w:val="24"/>
          <w:szCs w:val="24"/>
          <w:lang w:eastAsia="ru-RU"/>
        </w:rPr>
        <w:t>.</w:t>
      </w:r>
    </w:p>
    <w:p w:rsidR="00255E70" w:rsidRDefault="0069581C" w:rsidP="0029745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2A1EE6" w:rsidRPr="00EF7160">
        <w:rPr>
          <w:rFonts w:ascii="Calibri" w:eastAsia="Times New Roman" w:hAnsi="Calibri" w:cs="Times New Roman"/>
          <w:color w:val="000000" w:themeColor="text1"/>
          <w:sz w:val="24"/>
          <w:szCs w:val="24"/>
          <w:lang w:eastAsia="ru-RU"/>
        </w:rPr>
        <w:t xml:space="preserve">При подготовке проектной документации необходимо производить расчёты, обосновывающие </w:t>
      </w:r>
      <w:r w:rsidR="0089355F" w:rsidRPr="00EF7160">
        <w:rPr>
          <w:rFonts w:ascii="Calibri" w:eastAsia="Times New Roman" w:hAnsi="Calibri" w:cs="Times New Roman"/>
          <w:color w:val="000000" w:themeColor="text1"/>
          <w:sz w:val="24"/>
          <w:szCs w:val="24"/>
          <w:lang w:eastAsia="ru-RU"/>
        </w:rPr>
        <w:t xml:space="preserve">планировочную организацию земельного участка в части </w:t>
      </w:r>
      <w:r w:rsidR="002A1EE6" w:rsidRPr="00EF7160">
        <w:rPr>
          <w:rFonts w:ascii="Calibri" w:eastAsia="Times New Roman" w:hAnsi="Calibri" w:cs="Times New Roman"/>
          <w:color w:val="000000" w:themeColor="text1"/>
          <w:sz w:val="24"/>
          <w:szCs w:val="24"/>
          <w:lang w:eastAsia="ru-RU"/>
        </w:rPr>
        <w:t>соответстви</w:t>
      </w:r>
      <w:r w:rsidR="003D53FB" w:rsidRPr="00EF7160">
        <w:rPr>
          <w:rFonts w:ascii="Calibri" w:eastAsia="Times New Roman" w:hAnsi="Calibri" w:cs="Times New Roman"/>
          <w:color w:val="000000" w:themeColor="text1"/>
          <w:sz w:val="24"/>
          <w:szCs w:val="24"/>
          <w:lang w:eastAsia="ru-RU"/>
        </w:rPr>
        <w:t>я</w:t>
      </w:r>
      <w:r w:rsidR="002A1EE6" w:rsidRPr="00EF7160">
        <w:rPr>
          <w:rFonts w:ascii="Calibri" w:eastAsia="Times New Roman" w:hAnsi="Calibri" w:cs="Times New Roman"/>
          <w:color w:val="000000" w:themeColor="text1"/>
          <w:sz w:val="24"/>
          <w:szCs w:val="24"/>
          <w:lang w:eastAsia="ru-RU"/>
        </w:rPr>
        <w:t xml:space="preserve"> проектных решений требованиям градостроительного регламента, в том числе установленным значениям предельных </w:t>
      </w:r>
      <w:r w:rsidR="00E1620B" w:rsidRPr="00EF7160">
        <w:rPr>
          <w:rFonts w:ascii="Calibri" w:eastAsia="Times New Roman" w:hAnsi="Calibri" w:cs="Times New Roman"/>
          <w:color w:val="000000" w:themeColor="text1"/>
          <w:sz w:val="24"/>
          <w:szCs w:val="24"/>
          <w:lang w:eastAsia="ru-RU"/>
        </w:rPr>
        <w:t>параметров</w:t>
      </w:r>
      <w:r w:rsidR="0089355F" w:rsidRPr="00EF7160">
        <w:rPr>
          <w:rStyle w:val="aff3"/>
          <w:rFonts w:ascii="Calibri" w:eastAsia="Times New Roman" w:hAnsi="Calibri" w:cs="Times New Roman"/>
          <w:color w:val="000000" w:themeColor="text1"/>
          <w:sz w:val="24"/>
          <w:szCs w:val="24"/>
          <w:lang w:eastAsia="ru-RU"/>
        </w:rPr>
        <w:footnoteReference w:id="4"/>
      </w:r>
      <w:r w:rsidR="002A1EE6" w:rsidRPr="00EF7160">
        <w:rPr>
          <w:rFonts w:ascii="Calibri" w:eastAsia="Times New Roman" w:hAnsi="Calibri" w:cs="Times New Roman"/>
          <w:color w:val="000000" w:themeColor="text1"/>
          <w:sz w:val="24"/>
          <w:szCs w:val="24"/>
          <w:lang w:eastAsia="ru-RU"/>
        </w:rPr>
        <w:t xml:space="preserve">. </w:t>
      </w:r>
      <w:r w:rsidR="00255E70" w:rsidRPr="00EF7160">
        <w:rPr>
          <w:rFonts w:ascii="Calibri" w:eastAsia="Times New Roman" w:hAnsi="Calibri" w:cs="Times New Roman"/>
          <w:color w:val="000000" w:themeColor="text1"/>
          <w:sz w:val="24"/>
          <w:szCs w:val="24"/>
          <w:lang w:eastAsia="ru-RU"/>
        </w:rPr>
        <w:t xml:space="preserve"> </w:t>
      </w:r>
    </w:p>
    <w:p w:rsidR="00836F1D" w:rsidRPr="002023F2" w:rsidRDefault="00836F1D">
      <w:pPr>
        <w:rPr>
          <w:rFonts w:ascii="Calibri" w:eastAsia="Times New Roman" w:hAnsi="Calibri" w:cs="Times New Roman"/>
          <w:color w:val="000000" w:themeColor="text1"/>
          <w:sz w:val="24"/>
          <w:szCs w:val="24"/>
          <w:lang w:eastAsia="ru-RU"/>
        </w:rPr>
      </w:pPr>
    </w:p>
    <w:p w:rsidR="00D64D12" w:rsidRPr="002023F2" w:rsidRDefault="00D64D12" w:rsidP="00836F1D">
      <w:pPr>
        <w:pStyle w:val="32"/>
      </w:pPr>
      <w:bookmarkStart w:id="63" w:name="_Toc32496413"/>
      <w:r w:rsidRPr="00681530">
        <w:t xml:space="preserve">Статья 25. Особенности </w:t>
      </w:r>
      <w:r w:rsidR="00DC3583" w:rsidRPr="00681530">
        <w:t>применения</w:t>
      </w:r>
      <w:r w:rsidRPr="00681530">
        <w:t xml:space="preserve"> отдельных </w:t>
      </w:r>
      <w:r w:rsidR="00E1620B" w:rsidRPr="00681530">
        <w:t>п</w:t>
      </w:r>
      <w:r w:rsidRPr="00681530">
        <w:t>редельных параметров</w:t>
      </w:r>
      <w:bookmarkEnd w:id="63"/>
    </w:p>
    <w:p w:rsidR="00383A7E" w:rsidRPr="00EF7160" w:rsidRDefault="00C60CCD" w:rsidP="00C60CC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45527B">
        <w:rPr>
          <w:rFonts w:ascii="Calibri" w:eastAsia="Times New Roman" w:hAnsi="Calibri" w:cs="Times New Roman"/>
          <w:color w:val="000000" w:themeColor="text1"/>
          <w:sz w:val="24"/>
          <w:szCs w:val="24"/>
          <w:lang w:eastAsia="ru-RU"/>
        </w:rPr>
        <w:t>Д</w:t>
      </w:r>
      <w:r w:rsidR="00383A7E" w:rsidRPr="00EF7160">
        <w:rPr>
          <w:rFonts w:ascii="Calibri" w:eastAsia="Times New Roman" w:hAnsi="Calibri" w:cs="Times New Roman"/>
          <w:color w:val="000000" w:themeColor="text1"/>
          <w:sz w:val="24"/>
          <w:szCs w:val="24"/>
          <w:lang w:eastAsia="ru-RU"/>
        </w:rPr>
        <w:t xml:space="preserve">опускается блокировка строений на смежных земельных участках при взаимном согласии собственников таких земельных участков, оформленном в соответствии с гражданским законодательством и соблюдении требований технических регламентов. </w:t>
      </w:r>
    </w:p>
    <w:p w:rsidR="00C82525" w:rsidRPr="00EF7160" w:rsidRDefault="00C60CCD" w:rsidP="00C8252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DC3583" w:rsidRPr="00EF7160">
        <w:rPr>
          <w:rFonts w:ascii="Calibri" w:eastAsia="Times New Roman" w:hAnsi="Calibri" w:cs="Times New Roman"/>
          <w:color w:val="000000" w:themeColor="text1"/>
          <w:sz w:val="24"/>
          <w:szCs w:val="24"/>
          <w:lang w:eastAsia="ru-RU"/>
        </w:rPr>
        <w:t xml:space="preserve">В случае, если один земельный участок имеет несколько видов разрешённого использования, </w:t>
      </w:r>
      <w:r w:rsidR="00485A01" w:rsidRPr="00EF7160">
        <w:rPr>
          <w:rFonts w:ascii="Calibri" w:eastAsia="Times New Roman" w:hAnsi="Calibri" w:cs="Times New Roman"/>
          <w:color w:val="000000" w:themeColor="text1"/>
          <w:sz w:val="24"/>
          <w:szCs w:val="24"/>
          <w:lang w:eastAsia="ru-RU"/>
        </w:rPr>
        <w:t xml:space="preserve">сведения о которых внесены в Единый государственный реестр недвижимости, </w:t>
      </w:r>
      <w:r w:rsidR="00DC3583" w:rsidRPr="00EF7160">
        <w:rPr>
          <w:rFonts w:ascii="Calibri" w:eastAsia="Times New Roman" w:hAnsi="Calibri" w:cs="Times New Roman"/>
          <w:color w:val="000000" w:themeColor="text1"/>
          <w:sz w:val="24"/>
          <w:szCs w:val="24"/>
          <w:lang w:eastAsia="ru-RU"/>
        </w:rPr>
        <w:t>и для них в соответствии с градостроительным регламентом могут быть рассчитаны несколько различных максимальных значений одного и того же предельного параметра, соответствующим градостроительному регламенту считается минимальное из них.</w:t>
      </w:r>
      <w:r w:rsidR="009D6823" w:rsidRPr="00EF7160">
        <w:rPr>
          <w:rFonts w:ascii="Calibri" w:eastAsia="Times New Roman" w:hAnsi="Calibri" w:cs="Times New Roman"/>
          <w:color w:val="000000" w:themeColor="text1"/>
          <w:sz w:val="24"/>
          <w:szCs w:val="24"/>
          <w:lang w:eastAsia="ru-RU"/>
        </w:rPr>
        <w:t xml:space="preserve"> </w:t>
      </w:r>
    </w:p>
    <w:p w:rsidR="00485A01" w:rsidRPr="00EF7160" w:rsidRDefault="00C60CCD" w:rsidP="00485A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E1620B" w:rsidRPr="00EF7160">
        <w:rPr>
          <w:rFonts w:ascii="Calibri" w:eastAsia="Times New Roman" w:hAnsi="Calibri" w:cs="Times New Roman"/>
          <w:color w:val="000000" w:themeColor="text1"/>
          <w:sz w:val="24"/>
          <w:szCs w:val="24"/>
          <w:lang w:eastAsia="ru-RU"/>
        </w:rPr>
        <w:t>. </w:t>
      </w:r>
      <w:r w:rsidR="00DC3583" w:rsidRPr="00EF7160">
        <w:rPr>
          <w:rFonts w:ascii="Calibri" w:eastAsia="Times New Roman" w:hAnsi="Calibri" w:cs="Times New Roman"/>
          <w:color w:val="000000" w:themeColor="text1"/>
          <w:sz w:val="24"/>
          <w:szCs w:val="24"/>
          <w:lang w:eastAsia="ru-RU"/>
        </w:rPr>
        <w:t xml:space="preserve">В случае, если один земельный участок имеет несколько видов разрешённого использования, </w:t>
      </w:r>
      <w:r w:rsidR="0092260E" w:rsidRPr="00EF7160">
        <w:rPr>
          <w:rFonts w:ascii="Calibri" w:eastAsia="Times New Roman" w:hAnsi="Calibri" w:cs="Times New Roman"/>
          <w:color w:val="000000" w:themeColor="text1"/>
          <w:sz w:val="24"/>
          <w:szCs w:val="24"/>
          <w:lang w:eastAsia="ru-RU"/>
        </w:rPr>
        <w:t>сведения о которых внесены в Единый государственный реестр недвижимости</w:t>
      </w:r>
      <w:r w:rsidR="00DC3583" w:rsidRPr="00EF7160">
        <w:rPr>
          <w:rFonts w:ascii="Calibri" w:eastAsia="Times New Roman" w:hAnsi="Calibri" w:cs="Times New Roman"/>
          <w:color w:val="000000" w:themeColor="text1"/>
          <w:sz w:val="24"/>
          <w:szCs w:val="24"/>
          <w:lang w:eastAsia="ru-RU"/>
        </w:rPr>
        <w:t>, и для них в соответствии с градостроительным регламентом могут быть рассчитаны несколько различных минимальных значений одного и того же предельного параметра, соответствующим градостроительному регламенту считается максимальное из них.</w:t>
      </w:r>
      <w:r w:rsidR="00485A01" w:rsidRPr="00EF7160">
        <w:rPr>
          <w:rFonts w:ascii="Calibri" w:eastAsia="Times New Roman" w:hAnsi="Calibri" w:cs="Times New Roman"/>
          <w:color w:val="000000" w:themeColor="text1"/>
          <w:sz w:val="24"/>
          <w:szCs w:val="24"/>
          <w:lang w:eastAsia="ru-RU"/>
        </w:rPr>
        <w:t xml:space="preserve"> Данное положение не относится к отступам от границ земельных участков, проездов, разрывам между зданиями, сооружениями.</w:t>
      </w:r>
    </w:p>
    <w:p w:rsidR="00F414B9" w:rsidRDefault="00C60CCD" w:rsidP="00F414B9">
      <w:pPr>
        <w:pStyle w:val="afff4"/>
        <w:ind w:firstLine="709"/>
        <w:rPr>
          <w:rFonts w:ascii="Calibri" w:hAnsi="Calibri"/>
          <w:color w:val="000000" w:themeColor="text1"/>
          <w:sz w:val="24"/>
          <w:szCs w:val="24"/>
        </w:rPr>
      </w:pPr>
      <w:r w:rsidRPr="00EF7160">
        <w:rPr>
          <w:rFonts w:ascii="Calibri" w:hAnsi="Calibri"/>
          <w:color w:val="000000" w:themeColor="text1"/>
          <w:sz w:val="24"/>
          <w:szCs w:val="24"/>
        </w:rPr>
        <w:t>4</w:t>
      </w:r>
      <w:r w:rsidR="00E1620B" w:rsidRPr="00EF7160">
        <w:rPr>
          <w:rFonts w:ascii="Calibri" w:hAnsi="Calibri"/>
          <w:color w:val="000000" w:themeColor="text1"/>
          <w:sz w:val="24"/>
          <w:szCs w:val="24"/>
        </w:rPr>
        <w:t>. </w:t>
      </w:r>
      <w:r w:rsidR="00F414B9" w:rsidRPr="00F414B9">
        <w:rPr>
          <w:rFonts w:ascii="Calibri" w:hAnsi="Calibri"/>
          <w:color w:val="000000" w:themeColor="text1"/>
          <w:sz w:val="24"/>
          <w:szCs w:val="24"/>
        </w:rPr>
        <w:t>Действие градостроительного регламента в части минимального отступа от границ земельного участка не распространяется на случаи реконструкции объектов индивидуального жилищного строительства, построенных ранее на законных основаниях, если планируемая пристройка (в том числе надстройка, устройство мансардного этажа за счёт освоения чердачного пространства) не нарушает установленные минимальные отступы от границ земельного участка, за исключением случаев, если использование таких объектов капитального строительства опасно для жизни или здоровья человека, для окружающей среды, объектов культурного наследия.</w:t>
      </w:r>
    </w:p>
    <w:p w:rsidR="00F414B9" w:rsidRPr="00F414B9" w:rsidRDefault="00F414B9" w:rsidP="00F414B9">
      <w:pPr>
        <w:pStyle w:val="afff4"/>
        <w:ind w:firstLine="709"/>
        <w:rPr>
          <w:rFonts w:ascii="Calibri" w:hAnsi="Calibri"/>
          <w:color w:val="000000" w:themeColor="text1"/>
          <w:sz w:val="24"/>
          <w:szCs w:val="24"/>
        </w:rPr>
      </w:pPr>
      <w:r>
        <w:rPr>
          <w:rFonts w:ascii="Calibri" w:hAnsi="Calibri"/>
          <w:color w:val="000000" w:themeColor="text1"/>
          <w:sz w:val="24"/>
          <w:szCs w:val="24"/>
        </w:rPr>
        <w:t xml:space="preserve">5. </w:t>
      </w:r>
      <w:r w:rsidRPr="00F414B9">
        <w:rPr>
          <w:rFonts w:ascii="Calibri" w:hAnsi="Calibri"/>
          <w:color w:val="000000" w:themeColor="text1"/>
          <w:sz w:val="24"/>
          <w:szCs w:val="24"/>
        </w:rPr>
        <w:t xml:space="preserve"> Действие градостроительного регламента в части минимального отступа от красных линий улиц, который составляет 5 метров, и минимального отступа от красных линий проездов, который составляет 3 метра, до объектов индивидуального жилищного </w:t>
      </w:r>
      <w:r w:rsidRPr="00F414B9">
        <w:rPr>
          <w:rFonts w:ascii="Calibri" w:hAnsi="Calibri"/>
          <w:color w:val="000000" w:themeColor="text1"/>
          <w:sz w:val="24"/>
          <w:szCs w:val="24"/>
        </w:rPr>
        <w:lastRenderedPageBreak/>
        <w:t>строительства не распространяется на случаи реконструкции (надстройки, пристройки, устройства мансардного этажа за счёт освоения чердачного пространства) вышеуказанных объектов, построенных ранее на законных основаниях, за исключением случаев, если использование таких объектов капитального строительства опасно для жизни или здоровья человека, для окружающей среды, объектов культурного наследия. Минимальный отступ от таких объектов принимается равным фактическому расстоянию от объектов до красных линий улиц и красных линий проездов, которое не подлежит уменьшению в процессе реконструкции.</w:t>
      </w:r>
    </w:p>
    <w:p w:rsidR="00F414B9" w:rsidRPr="00F414B9" w:rsidRDefault="00F414B9" w:rsidP="00F414B9">
      <w:pPr>
        <w:pStyle w:val="afff4"/>
        <w:ind w:firstLine="709"/>
        <w:rPr>
          <w:rFonts w:ascii="Calibri" w:hAnsi="Calibri"/>
          <w:color w:val="000000" w:themeColor="text1"/>
          <w:sz w:val="24"/>
          <w:szCs w:val="24"/>
        </w:rPr>
      </w:pPr>
    </w:p>
    <w:p w:rsidR="00FB12B1" w:rsidRPr="00836F1D" w:rsidRDefault="00D64930" w:rsidP="00836F1D">
      <w:pPr>
        <w:pStyle w:val="32"/>
      </w:pPr>
      <w:bookmarkStart w:id="64" w:name="_Toc32496414"/>
      <w:r w:rsidRPr="00681530">
        <w:t xml:space="preserve">Статья </w:t>
      </w:r>
      <w:r w:rsidR="00760D29" w:rsidRPr="003774A7">
        <w:t>26</w:t>
      </w:r>
      <w:r w:rsidRPr="00681530">
        <w:t xml:space="preserve">. Использование и строительные изменения </w:t>
      </w:r>
      <w:r w:rsidR="005418BA" w:rsidRPr="00BB461A">
        <w:t xml:space="preserve">земельных участков и </w:t>
      </w:r>
      <w:r w:rsidRPr="00681530">
        <w:t>объектов капитального строительства, несоответствующих Правилам</w:t>
      </w:r>
      <w:bookmarkEnd w:id="64"/>
    </w:p>
    <w:p w:rsidR="00FB12B1" w:rsidRPr="00EF7160" w:rsidRDefault="00FB12B1"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Земельные участки или объекты капитального строительства, виды разрешенного использования и</w:t>
      </w:r>
      <w:r w:rsidR="00E1620B"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(или)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B12B1" w:rsidRPr="00EF7160" w:rsidRDefault="00FB12B1"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Все изменения объектов, указанных в части 1 настоящей статьи, осуществляемые путём изменения видов и интенсивности их использования, их параметров, могут производиться только в целях приведения их в соответствие с настоящими Правилами.</w:t>
      </w:r>
      <w:r w:rsidR="00373B55" w:rsidRPr="00EF7160">
        <w:rPr>
          <w:rFonts w:ascii="Calibri" w:eastAsia="Times New Roman" w:hAnsi="Calibri" w:cs="Times New Roman"/>
          <w:color w:val="000000" w:themeColor="text1"/>
          <w:sz w:val="24"/>
          <w:szCs w:val="24"/>
          <w:lang w:eastAsia="ru-RU"/>
        </w:rPr>
        <w:t xml:space="preserve"> Реконструкция таких объектов капитального строительства может осуществляться только путем приведения их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B12B1" w:rsidRPr="00EF7160" w:rsidRDefault="00FB12B1"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Не допускается увеличивать площадь и строительный объем объектов капитального строительства, которые имеют вид, виды использования, не разрешённые для данной территориальной зоны, либо те, которые поименованы как разрешённые для соответствующих территориальных зон (глава </w:t>
      </w:r>
      <w:r w:rsidR="00E1620B" w:rsidRPr="00EF7160">
        <w:rPr>
          <w:rFonts w:ascii="Calibri" w:eastAsia="Times New Roman" w:hAnsi="Calibri" w:cs="Times New Roman"/>
          <w:color w:val="000000" w:themeColor="text1"/>
          <w:sz w:val="24"/>
          <w:szCs w:val="24"/>
          <w:lang w:eastAsia="ru-RU"/>
        </w:rPr>
        <w:t>6</w:t>
      </w:r>
      <w:r w:rsidRPr="00EF7160">
        <w:rPr>
          <w:rFonts w:ascii="Calibri" w:eastAsia="Times New Roman" w:hAnsi="Calibri" w:cs="Times New Roman"/>
          <w:color w:val="000000" w:themeColor="text1"/>
          <w:sz w:val="24"/>
          <w:szCs w:val="24"/>
          <w:lang w:eastAsia="ru-RU"/>
        </w:rPr>
        <w:t xml:space="preserve"> настоящих Правил), но расположены в зонах с особыми условиями использования территории, в пределах которых не предусмотрено размещение соответствующих объектов.</w:t>
      </w:r>
    </w:p>
    <w:p w:rsidR="00FB12B1" w:rsidRPr="00EF7160" w:rsidRDefault="00FB12B1" w:rsidP="00F5068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На объектах, которые имеют вид или виды использования, не разрешённые для данной зоны, не допускается увеличивать объёмы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rsidR="00FB12B1" w:rsidRPr="00EF7160" w:rsidRDefault="00FB12B1" w:rsidP="00F5068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Объекты недвижимости, несоответствующие настоящим Правилам по предельным параметрам, затрудняющие или блокирующие возможность прохода, проезда, имеющие превышение площади и высоты по сравнению с разрешёнными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836F1D" w:rsidRPr="00836F1D" w:rsidRDefault="00FB12B1"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 xml:space="preserve">6. Несоответствующий </w:t>
      </w:r>
      <w:r w:rsidR="00B61F6D" w:rsidRPr="00EF7160">
        <w:rPr>
          <w:rFonts w:ascii="Calibri" w:eastAsia="Times New Roman" w:hAnsi="Calibri" w:cs="Times New Roman"/>
          <w:color w:val="000000" w:themeColor="text1"/>
          <w:sz w:val="24"/>
          <w:szCs w:val="24"/>
          <w:lang w:eastAsia="ru-RU"/>
        </w:rPr>
        <w:t xml:space="preserve">настоящим Правилам </w:t>
      </w:r>
      <w:r w:rsidRPr="00EF7160">
        <w:rPr>
          <w:rFonts w:ascii="Calibri" w:eastAsia="Times New Roman" w:hAnsi="Calibri" w:cs="Times New Roman"/>
          <w:color w:val="000000" w:themeColor="text1"/>
          <w:sz w:val="24"/>
          <w:szCs w:val="24"/>
          <w:lang w:eastAsia="ru-RU"/>
        </w:rPr>
        <w:t>вид использования не может быть заменён на иной несоответствующий вид использования.</w:t>
      </w:r>
    </w:p>
    <w:p w:rsidR="00836F1D" w:rsidRPr="00836F1D" w:rsidRDefault="00836F1D"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D64930" w:rsidRPr="002023F2" w:rsidRDefault="00D64930" w:rsidP="00836F1D">
      <w:pPr>
        <w:pStyle w:val="32"/>
      </w:pPr>
      <w:bookmarkStart w:id="65" w:name="_Toc32496415"/>
      <w:r w:rsidRPr="00681530">
        <w:t xml:space="preserve">Статья </w:t>
      </w:r>
      <w:r w:rsidR="00760D29" w:rsidRPr="003774A7">
        <w:t>27</w:t>
      </w:r>
      <w:r w:rsidRPr="00681530">
        <w:t>. Многофункциональные объекты капитального строительства</w:t>
      </w:r>
      <w:bookmarkEnd w:id="65"/>
    </w:p>
    <w:p w:rsidR="00D64930" w:rsidRPr="00EF7160" w:rsidRDefault="00680FAE"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D64930" w:rsidRPr="00EF7160">
        <w:rPr>
          <w:rFonts w:ascii="Calibri" w:eastAsia="Times New Roman" w:hAnsi="Calibri" w:cs="Times New Roman"/>
          <w:color w:val="000000" w:themeColor="text1"/>
          <w:sz w:val="24"/>
          <w:szCs w:val="24"/>
          <w:lang w:eastAsia="ru-RU"/>
        </w:rPr>
        <w:t>Многофункциональный объект капитального строительства (далее – многофункциональный объект) – объект капитального строительства, включающий в себя два и (или) более видов разрешённого использования объектов капитального строительства (кроме вспомогательных видов использования).</w:t>
      </w:r>
    </w:p>
    <w:p w:rsidR="00D64930" w:rsidRPr="00EF7160" w:rsidRDefault="00680FAE"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D64930" w:rsidRPr="00EF7160">
        <w:rPr>
          <w:rFonts w:ascii="Calibri" w:eastAsia="Times New Roman" w:hAnsi="Calibri" w:cs="Times New Roman"/>
          <w:color w:val="000000" w:themeColor="text1"/>
          <w:sz w:val="24"/>
          <w:szCs w:val="24"/>
          <w:lang w:eastAsia="ru-RU"/>
        </w:rPr>
        <w:t xml:space="preserve">Если один из видов разрешённого использования, входящий в многофункциональный объект, отнесён градостроительным регламентом к условно разрешённым видам, то для его размещения в составе многофункционального объекта необходимо получение разрешения на условно разрешённый вид использования и проведение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D64930" w:rsidRPr="00EF7160">
        <w:rPr>
          <w:rFonts w:ascii="Calibri" w:eastAsia="Times New Roman" w:hAnsi="Calibri" w:cs="Times New Roman"/>
          <w:color w:val="000000" w:themeColor="text1"/>
          <w:sz w:val="24"/>
          <w:szCs w:val="24"/>
          <w:lang w:eastAsia="ru-RU"/>
        </w:rPr>
        <w:t>публичных слушаний в соответствии с процедурой, установленной Градостроительным кодексом Российской Федерации.</w:t>
      </w:r>
    </w:p>
    <w:p w:rsidR="00D64930" w:rsidRPr="00EF7160" w:rsidRDefault="00680FAE"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r w:rsidR="00D64930" w:rsidRPr="00EF7160">
        <w:rPr>
          <w:rFonts w:ascii="Calibri" w:eastAsia="Times New Roman" w:hAnsi="Calibri" w:cs="Times New Roman"/>
          <w:color w:val="000000" w:themeColor="text1"/>
          <w:sz w:val="24"/>
          <w:szCs w:val="24"/>
          <w:lang w:eastAsia="ru-RU"/>
        </w:rPr>
        <w:t>Если виды разрешённого использования объектов капитального строительства, входящих в состав многофункционального объекта, допустимы при различных видах разрешённого использования земельных участков, то размещение многофункционального объекта является соответствующим градостроительному регламенту только в том случае, если для земельного участка в установленном порядке  соответствующие виды разрешённого использования земельных участков</w:t>
      </w:r>
      <w:r w:rsidR="0092260E" w:rsidRPr="00EF7160">
        <w:rPr>
          <w:rFonts w:ascii="Calibri" w:eastAsia="Times New Roman" w:hAnsi="Calibri" w:cs="Times New Roman"/>
          <w:color w:val="000000" w:themeColor="text1"/>
          <w:sz w:val="24"/>
          <w:szCs w:val="24"/>
          <w:lang w:eastAsia="ru-RU"/>
        </w:rPr>
        <w:t xml:space="preserve"> внесены сведения в Единый государственный реестр недвижимости</w:t>
      </w:r>
      <w:r w:rsidR="00D64930" w:rsidRPr="00EF7160">
        <w:rPr>
          <w:rFonts w:ascii="Calibri" w:eastAsia="Times New Roman" w:hAnsi="Calibri" w:cs="Times New Roman"/>
          <w:color w:val="000000" w:themeColor="text1"/>
          <w:sz w:val="24"/>
          <w:szCs w:val="24"/>
          <w:lang w:eastAsia="ru-RU"/>
        </w:rPr>
        <w:t>.</w:t>
      </w:r>
    </w:p>
    <w:p w:rsidR="00F8712C" w:rsidRPr="00EF7160" w:rsidRDefault="00F8712C"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w:t>
      </w:r>
      <w:r w:rsidR="006F5FC4">
        <w:rPr>
          <w:rFonts w:ascii="Calibri" w:eastAsia="Times New Roman" w:hAnsi="Calibri" w:cs="Times New Roman"/>
          <w:color w:val="000000" w:themeColor="text1"/>
          <w:sz w:val="24"/>
          <w:szCs w:val="24"/>
          <w:lang w:eastAsia="ru-RU"/>
        </w:rPr>
        <w:t>Среднеэтажный</w:t>
      </w:r>
      <w:r w:rsidR="00ED70C0">
        <w:rPr>
          <w:rFonts w:ascii="Calibri" w:eastAsia="Times New Roman" w:hAnsi="Calibri" w:cs="Times New Roman"/>
          <w:color w:val="000000" w:themeColor="text1"/>
          <w:sz w:val="24"/>
          <w:szCs w:val="24"/>
          <w:lang w:eastAsia="ru-RU"/>
        </w:rPr>
        <w:t> м</w:t>
      </w:r>
      <w:r w:rsidRPr="00EF7160">
        <w:rPr>
          <w:rFonts w:ascii="Calibri" w:eastAsia="Times New Roman" w:hAnsi="Calibri" w:cs="Times New Roman"/>
          <w:color w:val="000000" w:themeColor="text1"/>
          <w:sz w:val="24"/>
          <w:szCs w:val="24"/>
          <w:lang w:eastAsia="ru-RU"/>
        </w:rPr>
        <w:t xml:space="preserve">ногоквартирный </w:t>
      </w:r>
      <w:r w:rsidR="00ED70C0">
        <w:rPr>
          <w:rFonts w:ascii="Calibri" w:eastAsia="Times New Roman" w:hAnsi="Calibri" w:cs="Times New Roman"/>
          <w:color w:val="000000" w:themeColor="text1"/>
          <w:sz w:val="24"/>
          <w:szCs w:val="24"/>
          <w:lang w:eastAsia="ru-RU"/>
        </w:rPr>
        <w:t xml:space="preserve">жилой </w:t>
      </w:r>
      <w:r w:rsidRPr="00EF7160">
        <w:rPr>
          <w:rFonts w:ascii="Calibri" w:eastAsia="Times New Roman" w:hAnsi="Calibri" w:cs="Times New Roman"/>
          <w:color w:val="000000" w:themeColor="text1"/>
          <w:sz w:val="24"/>
          <w:szCs w:val="24"/>
          <w:lang w:eastAsia="ru-RU"/>
        </w:rPr>
        <w:t>дом с размещёнными в нём помещениями нежилого назначения не является многофункциональным объектом.</w:t>
      </w:r>
    </w:p>
    <w:p w:rsidR="00C14F6F" w:rsidRDefault="00C14F6F" w:rsidP="00C14F6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D0518A" w:rsidRPr="00681530" w:rsidRDefault="00D0518A" w:rsidP="00D0518A">
      <w:pPr>
        <w:pStyle w:val="32"/>
      </w:pPr>
      <w:bookmarkStart w:id="66" w:name="_Toc32496416"/>
      <w:r w:rsidRPr="00681530">
        <w:t xml:space="preserve">Статья </w:t>
      </w:r>
      <w:r w:rsidRPr="003774A7">
        <w:t>28</w:t>
      </w:r>
      <w:r w:rsidRPr="00681530">
        <w:t xml:space="preserve">. Градостроительный регламент </w:t>
      </w:r>
      <w:r w:rsidR="00AD79E0">
        <w:t>з</w:t>
      </w:r>
      <w:r w:rsidR="00DE5021" w:rsidRPr="00DE5021">
        <w:t>он</w:t>
      </w:r>
      <w:r w:rsidR="00DE5021">
        <w:t>ы</w:t>
      </w:r>
      <w:r w:rsidR="00DE5021" w:rsidRPr="00DE5021">
        <w:t xml:space="preserve"> застройки малоэтажными жилыми домами в 1-3 этажа</w:t>
      </w:r>
      <w:r w:rsidR="00612C6A">
        <w:t xml:space="preserve"> </w:t>
      </w:r>
      <w:r w:rsidRPr="00681530">
        <w:t xml:space="preserve"> (Ж</w:t>
      </w:r>
      <w:r>
        <w:t>1</w:t>
      </w:r>
      <w:r w:rsidRPr="00681530">
        <w:t>)</w:t>
      </w:r>
      <w:bookmarkEnd w:id="66"/>
    </w:p>
    <w:p w:rsidR="00420A5F" w:rsidRPr="00432B60" w:rsidRDefault="00EA72A0" w:rsidP="00420A5F">
      <w:pPr>
        <w:autoSpaceDE w:val="0"/>
        <w:autoSpaceDN w:val="0"/>
        <w:adjustRightInd w:val="0"/>
        <w:spacing w:before="120" w:after="120" w:line="240" w:lineRule="auto"/>
        <w:ind w:firstLine="709"/>
        <w:jc w:val="both"/>
        <w:rPr>
          <w:rFonts w:ascii="Arial" w:eastAsia="Times New Roman" w:hAnsi="Arial" w:cs="Arial"/>
          <w:b/>
          <w:sz w:val="24"/>
          <w:szCs w:val="24"/>
          <w:lang w:eastAsia="ru-RU"/>
        </w:rPr>
      </w:pPr>
      <w:r>
        <w:rPr>
          <w:rFonts w:ascii="Calibri" w:eastAsia="Times New Roman" w:hAnsi="Calibri" w:cs="Times New Roman"/>
          <w:sz w:val="24"/>
          <w:szCs w:val="24"/>
          <w:lang w:eastAsia="ru-RU"/>
        </w:rPr>
        <w:t>1. </w:t>
      </w:r>
      <w:r w:rsidRPr="002C3871">
        <w:rPr>
          <w:rFonts w:ascii="Calibri" w:eastAsia="Times New Roman" w:hAnsi="Calibri" w:cs="Times New Roman"/>
          <w:b/>
          <w:sz w:val="24"/>
          <w:szCs w:val="24"/>
          <w:lang w:eastAsia="ru-RU"/>
        </w:rPr>
        <w:t>Зона Ж</w:t>
      </w:r>
      <w:r w:rsidR="004E439B" w:rsidRPr="002C3871">
        <w:rPr>
          <w:rFonts w:ascii="Calibri" w:eastAsia="Times New Roman" w:hAnsi="Calibri" w:cs="Times New Roman"/>
          <w:b/>
          <w:sz w:val="24"/>
          <w:szCs w:val="24"/>
          <w:lang w:eastAsia="ru-RU"/>
        </w:rPr>
        <w:t>1</w:t>
      </w:r>
      <w:r w:rsidR="00420A5F" w:rsidRPr="00861A58">
        <w:rPr>
          <w:rFonts w:ascii="Calibri" w:eastAsia="Times New Roman" w:hAnsi="Calibri" w:cs="Times New Roman"/>
          <w:sz w:val="24"/>
          <w:szCs w:val="24"/>
          <w:lang w:eastAsia="ru-RU"/>
        </w:rPr>
        <w:t xml:space="preserve"> установлена </w:t>
      </w:r>
      <w:r w:rsidR="006C45D1" w:rsidRPr="00EF7160">
        <w:rPr>
          <w:rFonts w:ascii="Calibri" w:eastAsia="Times New Roman" w:hAnsi="Calibri" w:cs="Times New Roman"/>
          <w:color w:val="000000" w:themeColor="text1"/>
          <w:sz w:val="24"/>
          <w:szCs w:val="24"/>
          <w:lang w:eastAsia="ru-RU"/>
        </w:rPr>
        <w:t>для обеспечения правовых условий строительства, реконструкции и эксплуатации объектов индивидуа</w:t>
      </w:r>
      <w:r w:rsidR="006C45D1">
        <w:rPr>
          <w:rFonts w:ascii="Calibri" w:eastAsia="Times New Roman" w:hAnsi="Calibri" w:cs="Times New Roman"/>
          <w:color w:val="000000" w:themeColor="text1"/>
          <w:sz w:val="24"/>
          <w:szCs w:val="24"/>
          <w:lang w:eastAsia="ru-RU"/>
        </w:rPr>
        <w:t>льного жилищного строительства,</w:t>
      </w:r>
      <w:r w:rsidR="006C45D1" w:rsidRPr="00EF7160">
        <w:rPr>
          <w:rFonts w:ascii="Calibri" w:eastAsia="Times New Roman" w:hAnsi="Calibri" w:cs="Times New Roman"/>
          <w:color w:val="000000" w:themeColor="text1"/>
          <w:sz w:val="24"/>
          <w:szCs w:val="24"/>
          <w:lang w:eastAsia="ru-RU"/>
        </w:rPr>
        <w:t xml:space="preserve"> а также сопутствующей инфраструктуры и объектов обслуживания населения.</w:t>
      </w:r>
    </w:p>
    <w:p w:rsidR="00420A5F" w:rsidRPr="00EA72A0"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 xml:space="preserve">2. </w:t>
      </w:r>
      <w:r w:rsidRPr="00EA72A0">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787572" w:rsidRPr="00036692" w:rsidTr="0094646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Вспомогательный вид разрешённого использования объекта капитального строительства</w:t>
            </w:r>
          </w:p>
        </w:tc>
      </w:tr>
      <w:tr w:rsidR="00787572" w:rsidRPr="00036692" w:rsidTr="0094646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p>
        </w:tc>
      </w:tr>
      <w:tr w:rsidR="00787572" w:rsidRPr="00036692" w:rsidTr="00946462">
        <w:trPr>
          <w:trHeight w:val="1774"/>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green"/>
              </w:rPr>
            </w:pPr>
            <w:r w:rsidRPr="00634DE8">
              <w:rPr>
                <w:rFonts w:asciiTheme="minorHAnsi" w:hAnsiTheme="minorHAnsi" w:cstheme="minorHAnsi"/>
              </w:rPr>
              <w:t>2.1</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Для индивидуального жилищного строительства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Жилые дома (отдельно стоящие здания количеством этажей не более чем три)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 теплицы, парники, оранжереи, индивидуальные бассейны, бани и сауны</w:t>
            </w:r>
          </w:p>
        </w:tc>
      </w:tr>
      <w:tr w:rsidR="00787572" w:rsidRPr="00036692" w:rsidTr="00946462">
        <w:trPr>
          <w:trHeight w:val="1164"/>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lang w:val="en-US"/>
              </w:rPr>
              <w:lastRenderedPageBreak/>
              <w:t>2</w:t>
            </w:r>
            <w:r w:rsidRPr="00634DE8">
              <w:rPr>
                <w:rFonts w:asciiTheme="minorHAnsi" w:hAnsiTheme="minorHAnsi" w:cstheme="minorHAnsi"/>
              </w:rPr>
              <w:t>.1.1</w:t>
            </w:r>
          </w:p>
        </w:tc>
        <w:tc>
          <w:tcPr>
            <w:tcW w:w="2887" w:type="dxa"/>
            <w:vMerge w:val="restart"/>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Малоэтажная многоквартирная жилая застройка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Малоэтажные многоквартирные жилые дома высотой не более 2-х этажей</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w:t>
            </w:r>
          </w:p>
        </w:tc>
      </w:tr>
      <w:tr w:rsidR="00787572" w:rsidRPr="00036692" w:rsidTr="00946462">
        <w:trPr>
          <w:trHeight w:val="427"/>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Малоэтажные дома специализированного жилищного фонда</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Беседки, веранды, локальные объекты инженерной инфраструктуры</w:t>
            </w:r>
          </w:p>
        </w:tc>
      </w:tr>
      <w:tr w:rsidR="00787572" w:rsidRPr="00036692" w:rsidTr="00946462">
        <w:trPr>
          <w:trHeight w:val="427"/>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Детские спортивные и спортивно-игровые площадки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устанавливаются</w:t>
            </w:r>
          </w:p>
        </w:tc>
      </w:tr>
      <w:tr w:rsidR="00787572" w:rsidRPr="00036692" w:rsidTr="00946462">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green"/>
              </w:rPr>
            </w:pPr>
            <w:r w:rsidRPr="00634DE8">
              <w:rPr>
                <w:rFonts w:asciiTheme="minorHAnsi" w:hAnsiTheme="minorHAnsi" w:cstheme="minorHAnsi"/>
              </w:rPr>
              <w:t>2.2</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Для ведения личного подсобного хозяйства (приусадебный земельный участок)</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Жилые дома,</w:t>
            </w:r>
          </w:p>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и сооружения для производства сельскохозяйственной продукции, содержания сельскохозяйственных животных</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 теплицы, парники, оранжереи, индивидуальные бассейны, бани и сауны</w:t>
            </w:r>
          </w:p>
        </w:tc>
      </w:tr>
      <w:tr w:rsidR="00787572" w:rsidRPr="00036692" w:rsidTr="00946462">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green"/>
              </w:rPr>
            </w:pPr>
            <w:r w:rsidRPr="00634DE8">
              <w:rPr>
                <w:rFonts w:asciiTheme="minorHAnsi" w:hAnsiTheme="minorHAnsi" w:cstheme="minorHAnsi"/>
              </w:rPr>
              <w:t>2.3</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Блокированная жилая застройка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Жилые дома блокированной застройки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Беседки и навесы, индивидуальные бассейны, гаражи, спортивные и детские площадки</w:t>
            </w:r>
          </w:p>
        </w:tc>
      </w:tr>
      <w:tr w:rsidR="00787572" w:rsidRPr="00036692" w:rsidTr="00946462">
        <w:trPr>
          <w:trHeight w:val="270"/>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2.7</w:t>
            </w:r>
          </w:p>
        </w:tc>
        <w:tc>
          <w:tcPr>
            <w:tcW w:w="2887"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Обслуживание жилой застройки</w:t>
            </w:r>
          </w:p>
        </w:tc>
        <w:tc>
          <w:tcPr>
            <w:tcW w:w="3020" w:type="dxa"/>
            <w:tcMar>
              <w:top w:w="28" w:type="dxa"/>
              <w:left w:w="28" w:type="dxa"/>
              <w:bottom w:w="28" w:type="dxa"/>
              <w:right w:w="28" w:type="dxa"/>
            </w:tcMar>
          </w:tcPr>
          <w:p w:rsidR="00787572" w:rsidRPr="00634DE8" w:rsidRDefault="00787572" w:rsidP="00946462">
            <w:pPr>
              <w:spacing w:before="0" w:after="0" w:line="240" w:lineRule="auto"/>
              <w:contextualSpacing/>
              <w:rPr>
                <w:rFonts w:cstheme="minorHAnsi"/>
              </w:rPr>
            </w:pPr>
            <w:r w:rsidRPr="00634DE8">
              <w:rPr>
                <w:rFonts w:cstheme="minorHAnsi"/>
              </w:rPr>
              <w:t>Здания и (или) помещения для приёма населения и организаций в связи с предоставлением им коммунальных услуг</w:t>
            </w:r>
          </w:p>
        </w:tc>
        <w:tc>
          <w:tcPr>
            <w:tcW w:w="3023" w:type="dxa"/>
          </w:tcPr>
          <w:p w:rsidR="00787572" w:rsidRPr="00634DE8" w:rsidRDefault="00787572" w:rsidP="00946462">
            <w:pPr>
              <w:spacing w:before="0" w:after="0" w:line="240" w:lineRule="auto"/>
              <w:contextualSpacing/>
              <w:rPr>
                <w:rFonts w:cstheme="minorHAnsi"/>
              </w:rPr>
            </w:pPr>
            <w:r w:rsidRPr="00634DE8">
              <w:rPr>
                <w:rFonts w:cstheme="minorHAnsi"/>
              </w:rPr>
              <w:t>Хозяйственные постройки, гаражи служебного и специального автотранспорта</w:t>
            </w:r>
          </w:p>
        </w:tc>
      </w:tr>
      <w:tr w:rsidR="00787572" w:rsidRPr="00036692" w:rsidTr="00946462">
        <w:trPr>
          <w:trHeight w:val="471"/>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Почтовые отделения и телеграф</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Гаражи служебного автотранспорта</w:t>
            </w:r>
          </w:p>
        </w:tc>
      </w:tr>
      <w:tr w:rsidR="00787572" w:rsidRPr="00036692" w:rsidTr="00946462">
        <w:trPr>
          <w:trHeight w:val="423"/>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Раздаточные пункты молочных кухонь</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518"/>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Пункты оказания первой медицинской помощи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518"/>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Место сбора вещей для их вторичной переработки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666"/>
        </w:trPr>
        <w:tc>
          <w:tcPr>
            <w:tcW w:w="709" w:type="dxa"/>
            <w:tcMar>
              <w:top w:w="28" w:type="dxa"/>
              <w:left w:w="28" w:type="dxa"/>
              <w:bottom w:w="28" w:type="dxa"/>
              <w:right w:w="28" w:type="dxa"/>
            </w:tcMar>
          </w:tcPr>
          <w:p w:rsidR="00787572" w:rsidRPr="00634DE8" w:rsidRDefault="00787572" w:rsidP="00340AF7">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787572" w:rsidRPr="00634DE8" w:rsidRDefault="00787572" w:rsidP="00946462">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3" w:type="dxa"/>
          </w:tcPr>
          <w:p w:rsidR="00787572" w:rsidRPr="00634DE8" w:rsidRDefault="00787572" w:rsidP="00946462">
            <w:pPr>
              <w:spacing w:before="0" w:after="0" w:line="240" w:lineRule="auto"/>
              <w:contextualSpacing/>
              <w:rPr>
                <w:rFonts w:eastAsia="Times New Roman" w:cstheme="minorHAnsi"/>
                <w:color w:val="000000" w:themeColor="text1"/>
                <w:lang w:eastAsia="ru-RU"/>
              </w:rPr>
            </w:pPr>
            <w:r w:rsidRPr="00634DE8">
              <w:rPr>
                <w:rFonts w:eastAsia="Times New Roman" w:cstheme="minorHAnsi"/>
                <w:color w:val="000000" w:themeColor="text1"/>
                <w:lang w:eastAsia="ru-RU"/>
              </w:rPr>
              <w:t>Не устанавливается</w:t>
            </w:r>
          </w:p>
        </w:tc>
      </w:tr>
      <w:tr w:rsidR="00787572" w:rsidRPr="00036692" w:rsidTr="00946462">
        <w:trPr>
          <w:trHeight w:val="42"/>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3.2.2</w:t>
            </w:r>
          </w:p>
        </w:tc>
        <w:tc>
          <w:tcPr>
            <w:tcW w:w="2887" w:type="dxa"/>
            <w:vMerge w:val="restart"/>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Службы социальной помощи</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83"/>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Службы занятости населения</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229"/>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Пункты питания малоимущих граждан</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480"/>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Службы психологической и бесплатной юридической помощи</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285"/>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Пенсионные службы</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285"/>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Здания общественных некоммерческих организаций</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1709"/>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3.5.1</w:t>
            </w:r>
          </w:p>
          <w:p w:rsidR="00787572" w:rsidRPr="00634DE8" w:rsidRDefault="00787572" w:rsidP="00946462">
            <w:pPr>
              <w:pStyle w:val="ConsPlusNormal"/>
              <w:ind w:firstLine="0"/>
              <w:contextualSpacing/>
              <w:rPr>
                <w:rFonts w:asciiTheme="minorHAnsi" w:hAnsiTheme="minorHAnsi" w:cstheme="minorHAnsi"/>
                <w:highlight w:val="yellow"/>
              </w:rPr>
            </w:pPr>
          </w:p>
          <w:p w:rsidR="00787572" w:rsidRPr="00634DE8" w:rsidRDefault="00787572" w:rsidP="00946462">
            <w:pPr>
              <w:pStyle w:val="ConsPlusNormal"/>
              <w:contextualSpacing/>
              <w:jc w:val="center"/>
              <w:rPr>
                <w:rFonts w:asciiTheme="minorHAnsi" w:hAnsiTheme="minorHAnsi" w:cstheme="minorHAnsi"/>
              </w:rPr>
            </w:pPr>
          </w:p>
        </w:tc>
        <w:tc>
          <w:tcPr>
            <w:tcW w:w="2887" w:type="dxa"/>
            <w:vMerge w:val="restart"/>
            <w:tcMar>
              <w:top w:w="28" w:type="dxa"/>
              <w:left w:w="28" w:type="dxa"/>
              <w:bottom w:w="28" w:type="dxa"/>
              <w:right w:w="28" w:type="dxa"/>
            </w:tcMar>
          </w:tcPr>
          <w:p w:rsidR="00787572" w:rsidRPr="00634DE8" w:rsidRDefault="00787572" w:rsidP="003C5398">
            <w:pPr>
              <w:pStyle w:val="ConsPlusNormal"/>
              <w:ind w:firstLine="0"/>
              <w:contextualSpacing/>
              <w:jc w:val="both"/>
              <w:rPr>
                <w:rFonts w:asciiTheme="minorHAnsi" w:hAnsiTheme="minorHAnsi" w:cstheme="minorHAnsi"/>
              </w:rPr>
            </w:pPr>
            <w:r w:rsidRPr="00634DE8">
              <w:rPr>
                <w:rFonts w:asciiTheme="minorHAnsi" w:hAnsiTheme="minorHAnsi" w:cstheme="minorHAnsi"/>
              </w:rPr>
              <w:t>Дошкольное, начальное и среднее общее образование</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дошкольных образовательных организаций</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павильоны для отдыха детей и укрытия от осадков, ,игровые павильоны и сооружения, локальные объекты инженерной инфраструктуры</w:t>
            </w:r>
          </w:p>
        </w:tc>
      </w:tr>
      <w:tr w:rsidR="00787572" w:rsidRPr="00036692" w:rsidTr="00946462">
        <w:trPr>
          <w:trHeight w:val="435"/>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общеобразовательных организаций</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гаражи служебного автотранспорта, игровые и спортивные сооружения, локальные объекты инженерной инфраструктуры</w:t>
            </w:r>
          </w:p>
        </w:tc>
      </w:tr>
      <w:tr w:rsidR="00787572" w:rsidRPr="00036692" w:rsidTr="00946462">
        <w:trPr>
          <w:trHeight w:val="1798"/>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игровые и спортивные сооружения, локальные объекты инженерной инфраструктуры</w:t>
            </w:r>
          </w:p>
        </w:tc>
      </w:tr>
      <w:tr w:rsidR="00787572" w:rsidRPr="00036692" w:rsidTr="00946462">
        <w:trPr>
          <w:trHeight w:val="150"/>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8.3</w:t>
            </w:r>
          </w:p>
        </w:tc>
        <w:tc>
          <w:tcPr>
            <w:tcW w:w="2887" w:type="dxa"/>
            <w:vMerge w:val="restart"/>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Обеспечение внутреннего правопорядка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органов внутренних дел и спасательных служб</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гражданской обороны</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Пожарные депо</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12.0.1</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13.1</w:t>
            </w:r>
          </w:p>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Ведение огородничества</w:t>
            </w:r>
          </w:p>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 xml:space="preserve">Хозяйственные постройки, предназначенных для хранения </w:t>
            </w:r>
            <w:r w:rsidRPr="00634DE8">
              <w:rPr>
                <w:rFonts w:asciiTheme="minorHAnsi" w:hAnsiTheme="minorHAnsi" w:cstheme="minorHAnsi"/>
              </w:rPr>
              <w:lastRenderedPageBreak/>
              <w:t>инвентаря и урожая сельскохозяйственных культур</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 xml:space="preserve">Хозяйственные постройки, не являющиеся объектами </w:t>
            </w:r>
            <w:r w:rsidRPr="00634DE8">
              <w:rPr>
                <w:rFonts w:asciiTheme="minorHAnsi" w:hAnsiTheme="minorHAnsi" w:cstheme="minorHAnsi"/>
              </w:rPr>
              <w:lastRenderedPageBreak/>
              <w:t>недвижимости, предназначенные для хранения инвентаря и урожая сельскохозяйственных культур</w:t>
            </w:r>
          </w:p>
        </w:tc>
      </w:tr>
      <w:tr w:rsidR="00787572" w:rsidRPr="00036692" w:rsidTr="00946462">
        <w:trPr>
          <w:trHeight w:val="150"/>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13.2</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Ведение садоводства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Садовый дом, жилой дом</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 строения для мелких домашних живот</w:t>
            </w:r>
            <w:r w:rsidR="00634DE8">
              <w:rPr>
                <w:rFonts w:asciiTheme="minorHAnsi" w:hAnsiTheme="minorHAnsi" w:cstheme="minorHAnsi"/>
              </w:rPr>
              <w:t>ных и птицы не требующих выпаса</w:t>
            </w:r>
            <w:r w:rsidRPr="00634DE8">
              <w:rPr>
                <w:rFonts w:asciiTheme="minorHAnsi" w:hAnsiTheme="minorHAnsi" w:cstheme="minorHAnsi"/>
              </w:rPr>
              <w:t>,</w:t>
            </w:r>
            <w:r w:rsidR="00634DE8">
              <w:rPr>
                <w:rFonts w:asciiTheme="minorHAnsi" w:hAnsiTheme="minorHAnsi" w:cstheme="minorHAnsi"/>
              </w:rPr>
              <w:t xml:space="preserve"> </w:t>
            </w:r>
            <w:r w:rsidRPr="00634DE8">
              <w:rPr>
                <w:rFonts w:asciiTheme="minorHAnsi" w:hAnsiTheme="minorHAnsi" w:cstheme="minorHAnsi"/>
              </w:rPr>
              <w:t>теплицы, оранжереи, индивидуальные бассейны, бани и сауны</w:t>
            </w:r>
          </w:p>
        </w:tc>
      </w:tr>
    </w:tbl>
    <w:p w:rsidR="00420A5F" w:rsidRPr="0086399F"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399F">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787572" w:rsidRPr="00036692" w:rsidTr="0094646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Вспомогательный вид разрешённого использования объекта капитального строительства</w:t>
            </w:r>
          </w:p>
        </w:tc>
      </w:tr>
      <w:tr w:rsidR="00787572" w:rsidRPr="00036692" w:rsidTr="0094646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p>
        </w:tc>
      </w:tr>
      <w:tr w:rsidR="00787572" w:rsidRPr="00036692" w:rsidTr="00946462">
        <w:trPr>
          <w:trHeight w:val="32"/>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1.3</w:t>
            </w:r>
          </w:p>
        </w:tc>
        <w:tc>
          <w:tcPr>
            <w:tcW w:w="2887"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Овощеводство</w:t>
            </w:r>
          </w:p>
        </w:tc>
        <w:tc>
          <w:tcPr>
            <w:tcW w:w="3020" w:type="dxa"/>
            <w:shd w:val="clear" w:color="auto" w:fill="auto"/>
            <w:tcMar>
              <w:top w:w="28" w:type="dxa"/>
              <w:left w:w="28" w:type="dxa"/>
              <w:bottom w:w="28" w:type="dxa"/>
              <w:right w:w="28" w:type="dxa"/>
            </w:tcMar>
          </w:tcPr>
          <w:p w:rsidR="00787572" w:rsidRPr="00634DE8" w:rsidRDefault="00787572" w:rsidP="00946462">
            <w:pPr>
              <w:spacing w:before="0" w:after="0" w:line="240" w:lineRule="auto"/>
              <w:contextualSpacing/>
              <w:rPr>
                <w:rFonts w:cstheme="minorHAnsi"/>
              </w:rPr>
            </w:pPr>
            <w:r w:rsidRPr="00634DE8">
              <w:rPr>
                <w:rFonts w:cstheme="minorHAnsi"/>
              </w:rPr>
              <w:t>Сооружения,  используемые для хранения и первичной переработки продукции овощеводства, теплицы</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highlight w:val="yellow"/>
              </w:rPr>
            </w:pPr>
            <w:r w:rsidRPr="00634DE8">
              <w:rPr>
                <w:rFonts w:asciiTheme="minorHAnsi" w:hAnsiTheme="minorHAnsi" w:cstheme="minorHAnsi"/>
              </w:rPr>
              <w:t>Не устанавливается</w:t>
            </w:r>
          </w:p>
        </w:tc>
      </w:tr>
      <w:tr w:rsidR="00787572" w:rsidRPr="00036692" w:rsidTr="00946462">
        <w:trPr>
          <w:trHeight w:val="1156"/>
        </w:trPr>
        <w:tc>
          <w:tcPr>
            <w:tcW w:w="709" w:type="dxa"/>
            <w:tcMar>
              <w:top w:w="28" w:type="dxa"/>
              <w:left w:w="28" w:type="dxa"/>
              <w:bottom w:w="28" w:type="dxa"/>
              <w:right w:w="28" w:type="dxa"/>
            </w:tcMar>
          </w:tcPr>
          <w:p w:rsidR="00787572" w:rsidRPr="00634DE8" w:rsidRDefault="00787572" w:rsidP="00946462">
            <w:pPr>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2.1.1</w:t>
            </w:r>
          </w:p>
        </w:tc>
        <w:tc>
          <w:tcPr>
            <w:tcW w:w="2887" w:type="dxa"/>
            <w:shd w:val="clear" w:color="auto" w:fill="auto"/>
            <w:tcMar>
              <w:top w:w="28" w:type="dxa"/>
              <w:left w:w="28" w:type="dxa"/>
              <w:bottom w:w="28" w:type="dxa"/>
              <w:right w:w="28" w:type="dxa"/>
            </w:tcMar>
          </w:tcPr>
          <w:p w:rsidR="00787572" w:rsidRPr="00634DE8" w:rsidRDefault="00787572" w:rsidP="00946462">
            <w:pPr>
              <w:autoSpaceDE w:val="0"/>
              <w:autoSpaceDN w:val="0"/>
              <w:spacing w:before="0" w:after="0" w:line="240" w:lineRule="auto"/>
              <w:contextualSpacing/>
              <w:rPr>
                <w:rFonts w:eastAsia="Times New Roman" w:cstheme="minorHAnsi"/>
                <w:lang w:eastAsia="ru-RU"/>
              </w:rPr>
            </w:pPr>
            <w:r w:rsidRPr="00634DE8">
              <w:rPr>
                <w:rFonts w:eastAsia="Times New Roman" w:cstheme="minorHAnsi"/>
                <w:lang w:eastAsia="ru-RU"/>
              </w:rPr>
              <w:t>Малоэтажная многоквартирная жилая застройка</w:t>
            </w:r>
          </w:p>
        </w:tc>
        <w:tc>
          <w:tcPr>
            <w:tcW w:w="3020" w:type="dxa"/>
            <w:shd w:val="clear" w:color="auto" w:fill="auto"/>
            <w:tcMar>
              <w:top w:w="28" w:type="dxa"/>
              <w:left w:w="28" w:type="dxa"/>
              <w:bottom w:w="28" w:type="dxa"/>
              <w:right w:w="28" w:type="dxa"/>
            </w:tcMar>
          </w:tcPr>
          <w:p w:rsidR="00787572" w:rsidRPr="00634DE8" w:rsidRDefault="00787572" w:rsidP="00946462">
            <w:pPr>
              <w:autoSpaceDE w:val="0"/>
              <w:autoSpaceDN w:val="0"/>
              <w:spacing w:before="0" w:after="0" w:line="240" w:lineRule="auto"/>
              <w:contextualSpacing/>
              <w:rPr>
                <w:rFonts w:eastAsia="Times New Roman" w:cstheme="minorHAnsi"/>
                <w:lang w:eastAsia="ru-RU"/>
              </w:rPr>
            </w:pPr>
            <w:r w:rsidRPr="00634DE8">
              <w:rPr>
                <w:rFonts w:eastAsia="Times New Roman" w:cstheme="minorHAnsi"/>
                <w:lang w:eastAsia="ru-RU"/>
              </w:rPr>
              <w:t>Малоэтажные многоквартирные дома (многоквартирные дома высотой до 4 этажей, включая мансардный)</w:t>
            </w:r>
          </w:p>
        </w:tc>
        <w:tc>
          <w:tcPr>
            <w:tcW w:w="3023" w:type="dxa"/>
            <w:shd w:val="clear" w:color="auto" w:fill="auto"/>
          </w:tcPr>
          <w:p w:rsidR="00787572" w:rsidRPr="00634DE8" w:rsidRDefault="00787572" w:rsidP="00946462">
            <w:pPr>
              <w:autoSpaceDE w:val="0"/>
              <w:autoSpaceDN w:val="0"/>
              <w:spacing w:before="0" w:after="0" w:line="240" w:lineRule="auto"/>
              <w:contextualSpacing/>
              <w:rPr>
                <w:rFonts w:eastAsia="Times New Roman" w:cstheme="minorHAnsi"/>
                <w:lang w:eastAsia="ru-RU"/>
              </w:rPr>
            </w:pPr>
            <w:r w:rsidRPr="00634DE8">
              <w:rPr>
                <w:rFonts w:eastAsia="Times New Roman" w:cstheme="minorHAnsi"/>
                <w:lang w:eastAsia="ru-RU"/>
              </w:rPr>
              <w:t>Беседки, веранды, сооружения для занятий физкультурой и спортом, подземные автостоянки и гаражи, локальные объекты инженерной инфраструктуры</w:t>
            </w:r>
          </w:p>
        </w:tc>
      </w:tr>
      <w:tr w:rsidR="00787572" w:rsidRPr="00036692" w:rsidTr="00946462">
        <w:trPr>
          <w:trHeight w:val="32"/>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2.7.1</w:t>
            </w:r>
          </w:p>
        </w:tc>
        <w:tc>
          <w:tcPr>
            <w:tcW w:w="2887"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Хранение автотранспорта</w:t>
            </w: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spacing w:line="240" w:lineRule="atLeast"/>
              <w:ind w:firstLine="0"/>
              <w:contextualSpacing/>
              <w:rPr>
                <w:rFonts w:asciiTheme="minorHAnsi" w:hAnsiTheme="minorHAnsi" w:cstheme="minorHAnsi"/>
              </w:rPr>
            </w:pPr>
            <w:r w:rsidRPr="00634DE8">
              <w:rPr>
                <w:rFonts w:asciiTheme="minorHAnsi" w:hAnsiTheme="minorHAnsi" w:cstheme="minorHAnsi"/>
              </w:rPr>
              <w:t>Отдельно стоящие и пристроен-ные гаражи, в том числе подземные, предназначенные для хранения автотранспорта, в том числе с разделением на машино-места, за исключением служебных гаражей</w:t>
            </w:r>
          </w:p>
        </w:tc>
        <w:tc>
          <w:tcPr>
            <w:tcW w:w="3023" w:type="dxa"/>
            <w:shd w:val="clear" w:color="auto" w:fill="auto"/>
          </w:tcPr>
          <w:p w:rsidR="00787572" w:rsidRPr="00634DE8" w:rsidRDefault="00787572" w:rsidP="00946462">
            <w:pPr>
              <w:spacing w:before="0" w:after="0" w:line="240" w:lineRule="auto"/>
              <w:contextualSpacing/>
              <w:rPr>
                <w:rFonts w:eastAsia="Times New Roman" w:cstheme="minorHAnsi"/>
                <w:lang w:eastAsia="ru-RU"/>
              </w:rPr>
            </w:pPr>
            <w:r w:rsidRPr="00634DE8">
              <w:rPr>
                <w:rFonts w:cstheme="minorHAnsi"/>
              </w:rPr>
              <w:t>Не устанавливается</w:t>
            </w:r>
          </w:p>
        </w:tc>
      </w:tr>
      <w:tr w:rsidR="00634DE8" w:rsidRPr="00036692" w:rsidTr="00634DE8">
        <w:trPr>
          <w:trHeight w:val="1897"/>
        </w:trPr>
        <w:tc>
          <w:tcPr>
            <w:tcW w:w="709" w:type="dxa"/>
            <w:tcMar>
              <w:top w:w="28" w:type="dxa"/>
              <w:left w:w="28" w:type="dxa"/>
              <w:bottom w:w="28" w:type="dxa"/>
              <w:right w:w="28" w:type="dxa"/>
            </w:tcMar>
          </w:tcPr>
          <w:p w:rsidR="00634DE8" w:rsidRPr="00634DE8" w:rsidRDefault="00634DE8"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3.3</w:t>
            </w:r>
          </w:p>
        </w:tc>
        <w:tc>
          <w:tcPr>
            <w:tcW w:w="2887" w:type="dxa"/>
            <w:shd w:val="clear" w:color="auto" w:fill="auto"/>
            <w:tcMar>
              <w:top w:w="28" w:type="dxa"/>
              <w:left w:w="28" w:type="dxa"/>
              <w:bottom w:w="28" w:type="dxa"/>
              <w:right w:w="28" w:type="dxa"/>
            </w:tcMar>
          </w:tcPr>
          <w:p w:rsidR="00634DE8" w:rsidRPr="00634DE8" w:rsidRDefault="00634DE8"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Бытовое обслуживание</w:t>
            </w:r>
          </w:p>
        </w:tc>
        <w:tc>
          <w:tcPr>
            <w:tcW w:w="3020" w:type="dxa"/>
            <w:shd w:val="clear" w:color="auto" w:fill="auto"/>
            <w:tcMar>
              <w:top w:w="28" w:type="dxa"/>
              <w:left w:w="28" w:type="dxa"/>
              <w:bottom w:w="28" w:type="dxa"/>
              <w:right w:w="28" w:type="dxa"/>
            </w:tcMar>
          </w:tcPr>
          <w:p w:rsidR="00634DE8" w:rsidRPr="00634DE8" w:rsidRDefault="00634DE8" w:rsidP="00634DE8">
            <w:pPr>
              <w:pStyle w:val="ConsPlusNormal"/>
              <w:tabs>
                <w:tab w:val="left" w:pos="2129"/>
              </w:tabs>
              <w:ind w:firstLine="0"/>
              <w:contextualSpacing/>
              <w:rPr>
                <w:rFonts w:asciiTheme="minorHAnsi" w:hAnsiTheme="minorHAnsi" w:cstheme="minorHAnsi"/>
              </w:rPr>
            </w:pPr>
            <w:r w:rsidRPr="00634DE8">
              <w:rPr>
                <w:rFonts w:asciiTheme="minorHAnsi" w:hAnsiTheme="minorHAnsi" w:cstheme="minorHAnsi"/>
              </w:rPr>
              <w:t>Размещение зданий и сооружений, предназначенных для оказания населению или организациям бытовых услуг (мастерские мелкого ремонта, ателье, бани, парикмахерские, химчистки, похоронные бюро)</w:t>
            </w:r>
            <w:r>
              <w:rPr>
                <w:rFonts w:asciiTheme="minorHAnsi" w:hAnsiTheme="minorHAnsi" w:cstheme="minorHAnsi"/>
              </w:rPr>
              <w:t>, а</w:t>
            </w:r>
            <w:r w:rsidRPr="00634DE8">
              <w:rPr>
                <w:rFonts w:asciiTheme="minorHAnsi" w:hAnsiTheme="minorHAnsi" w:cstheme="minorHAnsi"/>
              </w:rPr>
              <w:t>птеки</w:t>
            </w:r>
          </w:p>
        </w:tc>
        <w:tc>
          <w:tcPr>
            <w:tcW w:w="3023" w:type="dxa"/>
            <w:shd w:val="clear" w:color="auto" w:fill="auto"/>
          </w:tcPr>
          <w:p w:rsidR="00634DE8" w:rsidRPr="00634DE8" w:rsidRDefault="00634DE8"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435"/>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3.4.1</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Амбулаторно-поликлиническое обслуживание</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D65383" w:rsidRPr="00036692" w:rsidTr="008E5D0A">
        <w:trPr>
          <w:trHeight w:val="210"/>
        </w:trPr>
        <w:tc>
          <w:tcPr>
            <w:tcW w:w="709" w:type="dxa"/>
            <w:tcMar>
              <w:top w:w="28" w:type="dxa"/>
              <w:left w:w="28" w:type="dxa"/>
              <w:bottom w:w="28" w:type="dxa"/>
              <w:right w:w="28" w:type="dxa"/>
            </w:tcMar>
          </w:tcPr>
          <w:p w:rsidR="00D65383" w:rsidRPr="00F64697"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 xml:space="preserve">3.7 </w:t>
            </w:r>
            <w:r w:rsidRPr="00682888">
              <w:rPr>
                <w:rFonts w:asciiTheme="minorHAnsi" w:hAnsiTheme="minorHAnsi" w:cstheme="minorHAnsi"/>
                <w:sz w:val="16"/>
                <w:szCs w:val="16"/>
              </w:rPr>
              <w:lastRenderedPageBreak/>
              <w:t>(3.7.1-3.7.2)</w:t>
            </w:r>
          </w:p>
        </w:tc>
        <w:tc>
          <w:tcPr>
            <w:tcW w:w="2887" w:type="dxa"/>
            <w:shd w:val="clear" w:color="auto" w:fill="auto"/>
            <w:tcMar>
              <w:top w:w="28" w:type="dxa"/>
              <w:left w:w="28" w:type="dxa"/>
              <w:bottom w:w="28" w:type="dxa"/>
              <w:right w:w="28" w:type="dxa"/>
            </w:tcMar>
          </w:tcPr>
          <w:p w:rsidR="00D65383" w:rsidRPr="00F64697" w:rsidRDefault="00D65383" w:rsidP="00D65383">
            <w:pPr>
              <w:pStyle w:val="ConsPlusNormal"/>
              <w:ind w:firstLine="0"/>
              <w:contextualSpacing/>
              <w:jc w:val="both"/>
              <w:rPr>
                <w:rFonts w:asciiTheme="minorHAnsi" w:hAnsiTheme="minorHAnsi" w:cstheme="minorHAnsi"/>
              </w:rPr>
            </w:pPr>
            <w:r>
              <w:rPr>
                <w:rFonts w:asciiTheme="minorHAnsi" w:hAnsiTheme="minorHAnsi" w:cstheme="minorHAnsi"/>
              </w:rPr>
              <w:lastRenderedPageBreak/>
              <w:t>Религиозное использование</w:t>
            </w:r>
          </w:p>
        </w:tc>
        <w:tc>
          <w:tcPr>
            <w:tcW w:w="3020" w:type="dxa"/>
            <w:shd w:val="clear" w:color="auto" w:fill="auto"/>
            <w:tcMar>
              <w:top w:w="28" w:type="dxa"/>
              <w:left w:w="28" w:type="dxa"/>
              <w:bottom w:w="28" w:type="dxa"/>
              <w:right w:w="28" w:type="dxa"/>
            </w:tcMar>
          </w:tcPr>
          <w:p w:rsidR="00D65383" w:rsidRPr="00F64697" w:rsidRDefault="00D65383" w:rsidP="00D65383">
            <w:pPr>
              <w:pStyle w:val="ConsPlusNormal"/>
              <w:ind w:firstLine="0"/>
              <w:contextualSpacing/>
              <w:rPr>
                <w:rFonts w:cstheme="minorHAnsi"/>
              </w:rPr>
            </w:pPr>
            <w:r w:rsidRPr="00F64697">
              <w:rPr>
                <w:rFonts w:asciiTheme="minorHAnsi" w:hAnsiTheme="minorHAnsi" w:cstheme="minorHAnsi"/>
              </w:rPr>
              <w:t xml:space="preserve">Здания и сооружения, </w:t>
            </w:r>
            <w:r w:rsidRPr="00F64697">
              <w:rPr>
                <w:rFonts w:asciiTheme="minorHAnsi" w:hAnsiTheme="minorHAnsi" w:cstheme="minorHAnsi"/>
              </w:rPr>
              <w:lastRenderedPageBreak/>
              <w:t xml:space="preserve">предназначенных для совершения религиозных обрядов и церемоний </w:t>
            </w:r>
          </w:p>
          <w:p w:rsidR="00D65383" w:rsidRPr="00F64697" w:rsidRDefault="00D65383" w:rsidP="00D65383">
            <w:pPr>
              <w:autoSpaceDE w:val="0"/>
              <w:autoSpaceDN w:val="0"/>
              <w:spacing w:before="0" w:after="0" w:line="240" w:lineRule="auto"/>
              <w:contextualSpacing/>
              <w:rPr>
                <w:rFonts w:cstheme="minorHAnsi"/>
              </w:rPr>
            </w:pPr>
          </w:p>
        </w:tc>
        <w:tc>
          <w:tcPr>
            <w:tcW w:w="3023" w:type="dxa"/>
            <w:shd w:val="clear" w:color="auto" w:fill="auto"/>
          </w:tcPr>
          <w:p w:rsidR="00D65383" w:rsidRPr="00F64697"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 xml:space="preserve">Хозяйственные постройки, </w:t>
            </w:r>
            <w:r>
              <w:rPr>
                <w:rFonts w:asciiTheme="minorHAnsi" w:hAnsiTheme="minorHAnsi" w:cstheme="minorHAnsi"/>
              </w:rPr>
              <w:t xml:space="preserve">гаражи </w:t>
            </w:r>
            <w:r w:rsidRPr="005364DF">
              <w:rPr>
                <w:rFonts w:asciiTheme="minorHAnsi" w:hAnsiTheme="minorHAnsi"/>
              </w:rPr>
              <w:lastRenderedPageBreak/>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036692" w:rsidTr="008E5D0A">
        <w:trPr>
          <w:trHeight w:val="210"/>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sidRPr="001F078C">
              <w:rPr>
                <w:rFonts w:asciiTheme="minorHAnsi" w:hAnsiTheme="minorHAnsi" w:cstheme="minorHAnsi"/>
              </w:rPr>
              <w:lastRenderedPageBreak/>
              <w:t>3.7.1</w:t>
            </w:r>
          </w:p>
        </w:tc>
        <w:tc>
          <w:tcPr>
            <w:tcW w:w="2887" w:type="dxa"/>
            <w:shd w:val="clear" w:color="auto" w:fill="auto"/>
            <w:tcMar>
              <w:top w:w="28" w:type="dxa"/>
              <w:left w:w="28" w:type="dxa"/>
              <w:bottom w:w="28" w:type="dxa"/>
              <w:right w:w="28" w:type="dxa"/>
            </w:tcMar>
          </w:tcPr>
          <w:p w:rsidR="00D65383" w:rsidRPr="000A0DBC" w:rsidRDefault="00D65383" w:rsidP="00D65383">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0" w:type="dxa"/>
            <w:shd w:val="clear" w:color="auto" w:fill="auto"/>
            <w:tcMar>
              <w:top w:w="28" w:type="dxa"/>
              <w:left w:w="28" w:type="dxa"/>
              <w:bottom w:w="28" w:type="dxa"/>
              <w:right w:w="28" w:type="dxa"/>
            </w:tcMar>
          </w:tcPr>
          <w:p w:rsidR="00D65383" w:rsidRPr="000A0DBC" w:rsidRDefault="00D65383" w:rsidP="00D65383">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3" w:type="dxa"/>
            <w:shd w:val="clear" w:color="auto" w:fill="auto"/>
          </w:tcPr>
          <w:p w:rsidR="00D65383" w:rsidRPr="000A0DBC" w:rsidRDefault="00D65383" w:rsidP="00D65383">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D65383" w:rsidRPr="00036692" w:rsidTr="008E5D0A">
        <w:trPr>
          <w:trHeight w:val="210"/>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7" w:type="dxa"/>
            <w:shd w:val="clear" w:color="auto" w:fill="auto"/>
            <w:tcMar>
              <w:top w:w="28" w:type="dxa"/>
              <w:left w:w="28" w:type="dxa"/>
              <w:bottom w:w="28" w:type="dxa"/>
              <w:right w:w="28" w:type="dxa"/>
            </w:tcMar>
          </w:tcPr>
          <w:p w:rsidR="00D65383" w:rsidRPr="00634DE8" w:rsidRDefault="00D65383" w:rsidP="00D65383">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0" w:type="dxa"/>
            <w:shd w:val="clear" w:color="auto" w:fill="auto"/>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3" w:type="dxa"/>
            <w:shd w:val="clear" w:color="auto" w:fill="auto"/>
          </w:tcPr>
          <w:p w:rsidR="00D65383" w:rsidRPr="00634DE8"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036692" w:rsidTr="00946462">
        <w:trPr>
          <w:trHeight w:val="1188"/>
        </w:trPr>
        <w:tc>
          <w:tcPr>
            <w:tcW w:w="709" w:type="dxa"/>
            <w:tcMar>
              <w:top w:w="28" w:type="dxa"/>
              <w:left w:w="28" w:type="dxa"/>
              <w:bottom w:w="28" w:type="dxa"/>
              <w:right w:w="28" w:type="dxa"/>
            </w:tcMar>
          </w:tcPr>
          <w:p w:rsidR="00D65383" w:rsidRPr="00634DE8" w:rsidRDefault="00D65383"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3.10.1</w:t>
            </w:r>
          </w:p>
        </w:tc>
        <w:tc>
          <w:tcPr>
            <w:tcW w:w="2887"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Амбулаторное ветеринарное обслуживание</w:t>
            </w:r>
          </w:p>
        </w:tc>
        <w:tc>
          <w:tcPr>
            <w:tcW w:w="3020"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зданий, сооружений, предназначенных для оказания ветеринарных услуг без содержания животных</w:t>
            </w:r>
          </w:p>
        </w:tc>
        <w:tc>
          <w:tcPr>
            <w:tcW w:w="3023" w:type="dxa"/>
            <w:shd w:val="clear" w:color="auto" w:fill="auto"/>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служебного и специального автотранспорта, локальные объекты инженерной инфраструктуры</w:t>
            </w:r>
          </w:p>
        </w:tc>
      </w:tr>
      <w:tr w:rsidR="00D65383" w:rsidRPr="00036692" w:rsidTr="00946462">
        <w:trPr>
          <w:trHeight w:val="503"/>
        </w:trPr>
        <w:tc>
          <w:tcPr>
            <w:tcW w:w="709" w:type="dxa"/>
            <w:tcMar>
              <w:top w:w="28" w:type="dxa"/>
              <w:left w:w="28" w:type="dxa"/>
              <w:bottom w:w="28" w:type="dxa"/>
              <w:right w:w="28" w:type="dxa"/>
            </w:tcMar>
          </w:tcPr>
          <w:p w:rsidR="00D65383" w:rsidRPr="00634DE8" w:rsidRDefault="00D65383"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4.1</w:t>
            </w:r>
          </w:p>
        </w:tc>
        <w:tc>
          <w:tcPr>
            <w:tcW w:w="2887" w:type="dxa"/>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Деловое управление</w:t>
            </w:r>
          </w:p>
        </w:tc>
        <w:tc>
          <w:tcPr>
            <w:tcW w:w="3020" w:type="dxa"/>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Офисы площадью не более 200 кв.м</w:t>
            </w:r>
          </w:p>
        </w:tc>
        <w:tc>
          <w:tcPr>
            <w:tcW w:w="3023" w:type="dxa"/>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Гаражи служебного автотранспорта, локальные объекты инженерной инфраструктуры</w:t>
            </w:r>
          </w:p>
        </w:tc>
      </w:tr>
      <w:tr w:rsidR="00D65383" w:rsidRPr="00036692" w:rsidTr="00946462">
        <w:trPr>
          <w:trHeight w:val="655"/>
        </w:trPr>
        <w:tc>
          <w:tcPr>
            <w:tcW w:w="709" w:type="dxa"/>
            <w:tcMar>
              <w:top w:w="28" w:type="dxa"/>
              <w:left w:w="28" w:type="dxa"/>
              <w:bottom w:w="28" w:type="dxa"/>
              <w:right w:w="28" w:type="dxa"/>
            </w:tcMar>
          </w:tcPr>
          <w:p w:rsidR="00D65383" w:rsidRPr="00634DE8" w:rsidRDefault="00D65383"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4.3</w:t>
            </w:r>
          </w:p>
        </w:tc>
        <w:tc>
          <w:tcPr>
            <w:tcW w:w="2887"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Рынки</w:t>
            </w:r>
          </w:p>
        </w:tc>
        <w:tc>
          <w:tcPr>
            <w:tcW w:w="3020"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Сооружения для постоянной или временной торговли (ярмарка, рынок, базар)</w:t>
            </w:r>
          </w:p>
        </w:tc>
        <w:tc>
          <w:tcPr>
            <w:tcW w:w="3023" w:type="dxa"/>
            <w:shd w:val="clear" w:color="auto" w:fill="auto"/>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Стоянки для автомобилей сотрудников и посетителей рынка</w:t>
            </w:r>
          </w:p>
        </w:tc>
      </w:tr>
      <w:tr w:rsidR="00D65383" w:rsidRPr="00036692" w:rsidTr="00946462">
        <w:trPr>
          <w:trHeight w:val="510"/>
        </w:trPr>
        <w:tc>
          <w:tcPr>
            <w:tcW w:w="709" w:type="dxa"/>
            <w:tcMar>
              <w:top w:w="28" w:type="dxa"/>
              <w:left w:w="28" w:type="dxa"/>
              <w:bottom w:w="28" w:type="dxa"/>
              <w:right w:w="28" w:type="dxa"/>
            </w:tcMar>
          </w:tcPr>
          <w:p w:rsidR="00D65383" w:rsidRPr="00634DE8" w:rsidRDefault="00D65383"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4.4</w:t>
            </w:r>
          </w:p>
        </w:tc>
        <w:tc>
          <w:tcPr>
            <w:tcW w:w="2887"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Магазины</w:t>
            </w:r>
          </w:p>
        </w:tc>
        <w:tc>
          <w:tcPr>
            <w:tcW w:w="3020"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магазинов всех типов с площадью торгового зала не более 200 кв.м</w:t>
            </w:r>
          </w:p>
        </w:tc>
        <w:tc>
          <w:tcPr>
            <w:tcW w:w="3023" w:type="dxa"/>
            <w:shd w:val="clear" w:color="auto" w:fill="auto"/>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D65383" w:rsidRPr="00036692" w:rsidTr="00946462">
        <w:trPr>
          <w:trHeight w:val="510"/>
        </w:trPr>
        <w:tc>
          <w:tcPr>
            <w:tcW w:w="709" w:type="dxa"/>
            <w:tcMar>
              <w:top w:w="28" w:type="dxa"/>
              <w:left w:w="28" w:type="dxa"/>
              <w:bottom w:w="28" w:type="dxa"/>
              <w:right w:w="28" w:type="dxa"/>
            </w:tcMar>
          </w:tcPr>
          <w:p w:rsidR="00D65383" w:rsidRPr="00634DE8" w:rsidRDefault="00D65383"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4.5</w:t>
            </w:r>
          </w:p>
        </w:tc>
        <w:tc>
          <w:tcPr>
            <w:tcW w:w="2887" w:type="dxa"/>
            <w:tcMar>
              <w:top w:w="28" w:type="dxa"/>
              <w:left w:w="28" w:type="dxa"/>
              <w:bottom w:w="28" w:type="dxa"/>
              <w:right w:w="28" w:type="dxa"/>
            </w:tcMar>
          </w:tcPr>
          <w:p w:rsidR="00D65383" w:rsidRPr="00634DE8" w:rsidRDefault="00D65383"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Банковская и страховая деятельность</w:t>
            </w:r>
          </w:p>
        </w:tc>
        <w:tc>
          <w:tcPr>
            <w:tcW w:w="3020" w:type="dxa"/>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банков, отделений банков, офисов страховщиков площадью не более 200 кв.м</w:t>
            </w:r>
          </w:p>
        </w:tc>
        <w:tc>
          <w:tcPr>
            <w:tcW w:w="3023" w:type="dxa"/>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D65383" w:rsidRPr="00036692" w:rsidTr="00946462">
        <w:trPr>
          <w:trHeight w:val="510"/>
        </w:trPr>
        <w:tc>
          <w:tcPr>
            <w:tcW w:w="709" w:type="dxa"/>
            <w:tcMar>
              <w:top w:w="28" w:type="dxa"/>
              <w:left w:w="28" w:type="dxa"/>
              <w:bottom w:w="28" w:type="dxa"/>
              <w:right w:w="28" w:type="dxa"/>
            </w:tcMar>
          </w:tcPr>
          <w:p w:rsidR="00D65383" w:rsidRPr="00634DE8" w:rsidRDefault="00D65383"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4.6</w:t>
            </w:r>
          </w:p>
        </w:tc>
        <w:tc>
          <w:tcPr>
            <w:tcW w:w="2887"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Общественное питание</w:t>
            </w:r>
          </w:p>
        </w:tc>
        <w:tc>
          <w:tcPr>
            <w:tcW w:w="3020"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highlight w:val="green"/>
              </w:rPr>
            </w:pPr>
            <w:r w:rsidRPr="00634DE8">
              <w:rPr>
                <w:rFonts w:asciiTheme="minorHAnsi" w:hAnsiTheme="minorHAnsi" w:cstheme="minorHAnsi"/>
              </w:rPr>
              <w:t>Предприятия общественного питания всех типов</w:t>
            </w:r>
          </w:p>
        </w:tc>
        <w:tc>
          <w:tcPr>
            <w:tcW w:w="3023" w:type="dxa"/>
            <w:shd w:val="clear" w:color="auto" w:fill="auto"/>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D65383" w:rsidRPr="00036692" w:rsidTr="00946462">
        <w:trPr>
          <w:trHeight w:val="390"/>
        </w:trPr>
        <w:tc>
          <w:tcPr>
            <w:tcW w:w="709" w:type="dxa"/>
            <w:tcMar>
              <w:top w:w="28" w:type="dxa"/>
              <w:left w:w="28" w:type="dxa"/>
              <w:bottom w:w="28" w:type="dxa"/>
              <w:right w:w="28" w:type="dxa"/>
            </w:tcMar>
          </w:tcPr>
          <w:p w:rsidR="00D65383" w:rsidRPr="00634DE8" w:rsidRDefault="00D65383"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4.7</w:t>
            </w:r>
          </w:p>
        </w:tc>
        <w:tc>
          <w:tcPr>
            <w:tcW w:w="2887"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Гостиничное обслуживание</w:t>
            </w:r>
          </w:p>
        </w:tc>
        <w:tc>
          <w:tcPr>
            <w:tcW w:w="3020"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Гостиницы с количеством мест не более 20</w:t>
            </w:r>
          </w:p>
        </w:tc>
        <w:tc>
          <w:tcPr>
            <w:tcW w:w="3023" w:type="dxa"/>
            <w:shd w:val="clear" w:color="auto" w:fill="auto"/>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 xml:space="preserve">Гаражи и стоянки автомобилей, хозяйственные постройки, локальные объекты инженерной инфраструктуры  </w:t>
            </w:r>
          </w:p>
        </w:tc>
      </w:tr>
      <w:tr w:rsidR="00D65383" w:rsidRPr="00036692" w:rsidTr="00946462">
        <w:trPr>
          <w:trHeight w:val="390"/>
        </w:trPr>
        <w:tc>
          <w:tcPr>
            <w:tcW w:w="709" w:type="dxa"/>
            <w:tcMar>
              <w:top w:w="28" w:type="dxa"/>
              <w:left w:w="28" w:type="dxa"/>
              <w:bottom w:w="28" w:type="dxa"/>
              <w:right w:w="28" w:type="dxa"/>
            </w:tcMar>
          </w:tcPr>
          <w:p w:rsidR="00D65383" w:rsidRPr="00634DE8" w:rsidRDefault="00D65383"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7"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0"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3" w:type="dxa"/>
            <w:shd w:val="clear" w:color="auto" w:fill="auto"/>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D65383" w:rsidRPr="00036692" w:rsidTr="00946462">
        <w:trPr>
          <w:trHeight w:val="390"/>
        </w:trPr>
        <w:tc>
          <w:tcPr>
            <w:tcW w:w="709" w:type="dxa"/>
            <w:tcMar>
              <w:top w:w="28" w:type="dxa"/>
              <w:left w:w="28" w:type="dxa"/>
              <w:bottom w:w="28" w:type="dxa"/>
              <w:right w:w="28" w:type="dxa"/>
            </w:tcMar>
          </w:tcPr>
          <w:p w:rsidR="00D65383" w:rsidRPr="00634DE8" w:rsidRDefault="00D65383"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7"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0"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3" w:type="dxa"/>
            <w:shd w:val="clear" w:color="auto" w:fill="auto"/>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D65383" w:rsidRPr="00036692" w:rsidTr="00946462">
        <w:trPr>
          <w:trHeight w:val="390"/>
        </w:trPr>
        <w:tc>
          <w:tcPr>
            <w:tcW w:w="709" w:type="dxa"/>
            <w:tcMar>
              <w:top w:w="28" w:type="dxa"/>
              <w:left w:w="28" w:type="dxa"/>
              <w:bottom w:w="28" w:type="dxa"/>
              <w:right w:w="28" w:type="dxa"/>
            </w:tcMar>
          </w:tcPr>
          <w:p w:rsidR="00D65383" w:rsidRPr="00634DE8" w:rsidRDefault="00D65383"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4.9.1.4</w:t>
            </w:r>
          </w:p>
        </w:tc>
        <w:tc>
          <w:tcPr>
            <w:tcW w:w="2887"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0"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3" w:type="dxa"/>
            <w:shd w:val="clear" w:color="auto" w:fill="auto"/>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D65383" w:rsidRPr="00036692" w:rsidTr="00946462">
        <w:tc>
          <w:tcPr>
            <w:tcW w:w="709" w:type="dxa"/>
            <w:tcMar>
              <w:top w:w="28" w:type="dxa"/>
              <w:left w:w="28" w:type="dxa"/>
              <w:bottom w:w="28" w:type="dxa"/>
              <w:right w:w="28" w:type="dxa"/>
            </w:tcMar>
          </w:tcPr>
          <w:p w:rsidR="00D65383" w:rsidRPr="00634DE8" w:rsidRDefault="00D65383"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4.10</w:t>
            </w:r>
          </w:p>
        </w:tc>
        <w:tc>
          <w:tcPr>
            <w:tcW w:w="2887"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Выставочно-ярмарочная деятельность</w:t>
            </w:r>
          </w:p>
        </w:tc>
        <w:tc>
          <w:tcPr>
            <w:tcW w:w="3020" w:type="dxa"/>
            <w:shd w:val="clear" w:color="auto" w:fill="auto"/>
            <w:tcMar>
              <w:top w:w="28" w:type="dxa"/>
              <w:left w:w="28" w:type="dxa"/>
              <w:bottom w:w="28" w:type="dxa"/>
              <w:right w:w="28" w:type="dxa"/>
            </w:tcMar>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организации выставок (ярмарок)</w:t>
            </w:r>
          </w:p>
        </w:tc>
        <w:tc>
          <w:tcPr>
            <w:tcW w:w="3023" w:type="dxa"/>
            <w:shd w:val="clear" w:color="auto" w:fill="auto"/>
          </w:tcPr>
          <w:p w:rsidR="00D65383" w:rsidRPr="00634DE8" w:rsidRDefault="00D65383" w:rsidP="00946462">
            <w:pPr>
              <w:pStyle w:val="ConsPlusNormal"/>
              <w:ind w:firstLine="0"/>
              <w:contextualSpacing/>
              <w:rPr>
                <w:rFonts w:asciiTheme="minorHAnsi" w:hAnsiTheme="minorHAnsi" w:cstheme="minorHAnsi"/>
              </w:rPr>
            </w:pPr>
            <w:r w:rsidRPr="00634DE8">
              <w:rPr>
                <w:rFonts w:asciiTheme="minorHAnsi" w:hAnsiTheme="minorHAnsi" w:cstheme="minorHAnsi"/>
              </w:rPr>
              <w:t>Стоянки автомобилей, локальные объекты инженерной инфраструктуры</w:t>
            </w:r>
          </w:p>
        </w:tc>
      </w:tr>
      <w:tr w:rsidR="00D65383" w:rsidRPr="00036692" w:rsidTr="00946462">
        <w:tc>
          <w:tcPr>
            <w:tcW w:w="709" w:type="dxa"/>
            <w:tcMar>
              <w:top w:w="28" w:type="dxa"/>
              <w:left w:w="28" w:type="dxa"/>
              <w:bottom w:w="28" w:type="dxa"/>
              <w:right w:w="28" w:type="dxa"/>
            </w:tcMar>
          </w:tcPr>
          <w:p w:rsidR="00D65383" w:rsidRPr="00601ED5" w:rsidRDefault="00D65383" w:rsidP="00D65383">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D65383" w:rsidRPr="00601ED5" w:rsidRDefault="00D65383" w:rsidP="00D65383">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7" w:type="dxa"/>
            <w:shd w:val="clear" w:color="auto" w:fill="auto"/>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0" w:type="dxa"/>
            <w:shd w:val="clear" w:color="auto" w:fill="auto"/>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036692" w:rsidTr="00946462">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7" w:type="dxa"/>
            <w:shd w:val="clear" w:color="auto" w:fill="auto"/>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0" w:type="dxa"/>
            <w:shd w:val="clear" w:color="auto" w:fill="auto"/>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3" w:type="dxa"/>
            <w:shd w:val="clear" w:color="auto" w:fill="auto"/>
          </w:tcPr>
          <w:p w:rsidR="00D65383" w:rsidRPr="00634DE8" w:rsidRDefault="00D65383" w:rsidP="00D65383">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036692" w:rsidTr="00946462">
        <w:tc>
          <w:tcPr>
            <w:tcW w:w="709" w:type="dxa"/>
            <w:tcMar>
              <w:top w:w="28" w:type="dxa"/>
              <w:left w:w="28" w:type="dxa"/>
              <w:bottom w:w="28" w:type="dxa"/>
              <w:right w:w="28" w:type="dxa"/>
            </w:tcMar>
          </w:tcPr>
          <w:p w:rsidR="00D65383" w:rsidRPr="000B4DEC" w:rsidRDefault="00D65383" w:rsidP="00D65383">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7" w:type="dxa"/>
            <w:shd w:val="clear" w:color="auto" w:fill="auto"/>
            <w:tcMar>
              <w:top w:w="28" w:type="dxa"/>
              <w:left w:w="28" w:type="dxa"/>
              <w:bottom w:w="28" w:type="dxa"/>
              <w:right w:w="28" w:type="dxa"/>
            </w:tcMar>
          </w:tcPr>
          <w:p w:rsidR="00D65383" w:rsidRPr="000B4DEC" w:rsidRDefault="00D65383" w:rsidP="00D65383">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0" w:type="dxa"/>
            <w:shd w:val="clear" w:color="auto" w:fill="auto"/>
            <w:tcMar>
              <w:top w:w="28" w:type="dxa"/>
              <w:left w:w="28" w:type="dxa"/>
              <w:bottom w:w="28" w:type="dxa"/>
              <w:right w:w="28" w:type="dxa"/>
            </w:tcMar>
          </w:tcPr>
          <w:p w:rsidR="00D65383" w:rsidRPr="000B4DEC" w:rsidRDefault="00D65383" w:rsidP="00D65383">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3" w:type="dxa"/>
            <w:shd w:val="clear" w:color="auto" w:fill="auto"/>
          </w:tcPr>
          <w:p w:rsidR="00D65383" w:rsidRPr="000B4DEC" w:rsidRDefault="00D65383" w:rsidP="00D65383">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D65383" w:rsidRPr="00036692" w:rsidTr="00946462">
        <w:tc>
          <w:tcPr>
            <w:tcW w:w="709" w:type="dxa"/>
            <w:tcMar>
              <w:top w:w="28" w:type="dxa"/>
              <w:left w:w="28" w:type="dxa"/>
              <w:bottom w:w="28" w:type="dxa"/>
              <w:right w:w="28" w:type="dxa"/>
            </w:tcMar>
          </w:tcPr>
          <w:p w:rsidR="00D65383" w:rsidRPr="000B4DEC" w:rsidRDefault="00D65383" w:rsidP="00D65383">
            <w:pPr>
              <w:pStyle w:val="ConsPlusNormal"/>
              <w:ind w:firstLine="0"/>
              <w:contextualSpacing/>
              <w:jc w:val="center"/>
              <w:rPr>
                <w:rFonts w:asciiTheme="minorHAnsi" w:hAnsiTheme="minorHAnsi"/>
              </w:rPr>
            </w:pPr>
            <w:r w:rsidRPr="00B121B7">
              <w:rPr>
                <w:rFonts w:asciiTheme="minorHAnsi" w:hAnsiTheme="minorHAnsi"/>
              </w:rPr>
              <w:t>5.1.3</w:t>
            </w:r>
          </w:p>
        </w:tc>
        <w:tc>
          <w:tcPr>
            <w:tcW w:w="2887" w:type="dxa"/>
            <w:shd w:val="clear" w:color="auto" w:fill="auto"/>
            <w:tcMar>
              <w:top w:w="28" w:type="dxa"/>
              <w:left w:w="28" w:type="dxa"/>
              <w:bottom w:w="28" w:type="dxa"/>
              <w:right w:w="28" w:type="dxa"/>
            </w:tcMar>
          </w:tcPr>
          <w:p w:rsidR="00D65383" w:rsidRPr="00B121B7" w:rsidRDefault="00D65383" w:rsidP="00D65383">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0" w:type="dxa"/>
            <w:shd w:val="clear" w:color="auto" w:fill="auto"/>
            <w:tcMar>
              <w:top w:w="28" w:type="dxa"/>
              <w:left w:w="28" w:type="dxa"/>
              <w:bottom w:w="28" w:type="dxa"/>
              <w:right w:w="28" w:type="dxa"/>
            </w:tcMar>
          </w:tcPr>
          <w:p w:rsidR="00D65383" w:rsidRPr="00B121B7" w:rsidRDefault="00D65383" w:rsidP="00D65383">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D65383" w:rsidRPr="000B4DEC" w:rsidRDefault="00D65383" w:rsidP="00D65383">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D65383" w:rsidRPr="00036692" w:rsidTr="00946462">
        <w:tc>
          <w:tcPr>
            <w:tcW w:w="709" w:type="dxa"/>
            <w:tcMar>
              <w:top w:w="28" w:type="dxa"/>
              <w:left w:w="28" w:type="dxa"/>
              <w:bottom w:w="28" w:type="dxa"/>
              <w:right w:w="28" w:type="dxa"/>
            </w:tcMar>
          </w:tcPr>
          <w:p w:rsidR="00D65383" w:rsidRPr="00D575C4" w:rsidRDefault="00D65383" w:rsidP="00D65383">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7" w:type="dxa"/>
            <w:shd w:val="clear" w:color="auto" w:fill="auto"/>
            <w:tcMar>
              <w:top w:w="28" w:type="dxa"/>
              <w:left w:w="28" w:type="dxa"/>
              <w:bottom w:w="28" w:type="dxa"/>
              <w:right w:w="28" w:type="dxa"/>
            </w:tcMar>
          </w:tcPr>
          <w:p w:rsidR="00D65383" w:rsidRPr="00CD71DB" w:rsidRDefault="00D65383" w:rsidP="00D65383">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0" w:type="dxa"/>
            <w:shd w:val="clear" w:color="auto" w:fill="auto"/>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3" w:type="dxa"/>
            <w:shd w:val="clear" w:color="auto" w:fill="auto"/>
          </w:tcPr>
          <w:p w:rsidR="00D65383" w:rsidRPr="00634DE8" w:rsidRDefault="00D65383" w:rsidP="00D65383">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D65383" w:rsidRPr="00036692" w:rsidTr="00946462">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5.1.5</w:t>
            </w:r>
          </w:p>
        </w:tc>
        <w:tc>
          <w:tcPr>
            <w:tcW w:w="2887"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Водный спорт</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3" w:type="dxa"/>
            <w:shd w:val="clear" w:color="auto" w:fill="auto"/>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036692" w:rsidTr="00946462">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7" w:type="dxa"/>
            <w:shd w:val="clear" w:color="auto" w:fill="auto"/>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0" w:type="dxa"/>
            <w:shd w:val="clear" w:color="auto" w:fill="auto"/>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Ангары, взлетно-посадочные площадки и иные сооружения необходимые для х-ранения соответствующего инвентаря</w:t>
            </w:r>
          </w:p>
        </w:tc>
        <w:tc>
          <w:tcPr>
            <w:tcW w:w="3023" w:type="dxa"/>
            <w:shd w:val="clear" w:color="auto" w:fill="auto"/>
          </w:tcPr>
          <w:p w:rsidR="00D65383" w:rsidRPr="00634DE8"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036692" w:rsidTr="00946462">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5.1.7</w:t>
            </w:r>
          </w:p>
        </w:tc>
        <w:tc>
          <w:tcPr>
            <w:tcW w:w="2887" w:type="dxa"/>
            <w:shd w:val="clear" w:color="auto" w:fill="auto"/>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0" w:type="dxa"/>
            <w:shd w:val="clear" w:color="auto" w:fill="auto"/>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3" w:type="dxa"/>
            <w:shd w:val="clear" w:color="auto" w:fill="auto"/>
          </w:tcPr>
          <w:p w:rsidR="00D65383" w:rsidRPr="00634DE8" w:rsidRDefault="00D65383" w:rsidP="00D65383">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lastRenderedPageBreak/>
              <w:t>элементы благоустройства территории</w:t>
            </w:r>
          </w:p>
        </w:tc>
      </w:tr>
      <w:tr w:rsidR="00D65383" w:rsidRPr="00036692" w:rsidTr="00946462">
        <w:tc>
          <w:tcPr>
            <w:tcW w:w="709" w:type="dxa"/>
            <w:tcMar>
              <w:top w:w="28" w:type="dxa"/>
              <w:left w:w="28" w:type="dxa"/>
              <w:bottom w:w="28" w:type="dxa"/>
              <w:right w:w="28" w:type="dxa"/>
            </w:tcMar>
          </w:tcPr>
          <w:p w:rsidR="00D65383"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lastRenderedPageBreak/>
              <w:t>5.2</w:t>
            </w:r>
          </w:p>
        </w:tc>
        <w:tc>
          <w:tcPr>
            <w:tcW w:w="2887" w:type="dxa"/>
            <w:shd w:val="clear" w:color="auto" w:fill="auto"/>
            <w:tcMar>
              <w:top w:w="28" w:type="dxa"/>
              <w:left w:w="28" w:type="dxa"/>
              <w:bottom w:w="28" w:type="dxa"/>
              <w:right w:w="28" w:type="dxa"/>
            </w:tcMar>
          </w:tcPr>
          <w:p w:rsidR="00D65383" w:rsidRDefault="00D65383" w:rsidP="00D65383">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3" w:type="dxa"/>
            <w:shd w:val="clear" w:color="auto" w:fill="auto"/>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D65383" w:rsidRPr="00036692" w:rsidTr="00946462">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5.2.1</w:t>
            </w:r>
          </w:p>
        </w:tc>
        <w:tc>
          <w:tcPr>
            <w:tcW w:w="2887"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3" w:type="dxa"/>
            <w:shd w:val="clear" w:color="auto" w:fill="auto"/>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036692" w:rsidTr="00946462">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7"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3" w:type="dxa"/>
            <w:shd w:val="clear" w:color="auto" w:fill="auto"/>
          </w:tcPr>
          <w:p w:rsidR="00D65383" w:rsidRPr="00D654BF" w:rsidRDefault="00D65383" w:rsidP="00D65383">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D65383" w:rsidRPr="00036692" w:rsidTr="00946462">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5.4</w:t>
            </w:r>
          </w:p>
        </w:tc>
        <w:tc>
          <w:tcPr>
            <w:tcW w:w="2887"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3" w:type="dxa"/>
            <w:shd w:val="clear" w:color="auto" w:fill="auto"/>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036692" w:rsidTr="00946462">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5.5</w:t>
            </w:r>
          </w:p>
        </w:tc>
        <w:tc>
          <w:tcPr>
            <w:tcW w:w="2887"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3" w:type="dxa"/>
            <w:shd w:val="clear" w:color="auto" w:fill="auto"/>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036692" w:rsidTr="00946462">
        <w:tc>
          <w:tcPr>
            <w:tcW w:w="709" w:type="dxa"/>
            <w:tcMar>
              <w:top w:w="28" w:type="dxa"/>
              <w:left w:w="28" w:type="dxa"/>
              <w:bottom w:w="28" w:type="dxa"/>
              <w:right w:w="28" w:type="dxa"/>
            </w:tcMar>
          </w:tcPr>
          <w:p w:rsidR="00D65383" w:rsidRPr="00F3219B" w:rsidRDefault="00D65383" w:rsidP="00FE76F5">
            <w:pPr>
              <w:pStyle w:val="ConsPlusNormal"/>
              <w:ind w:firstLine="0"/>
              <w:contextualSpacing/>
              <w:jc w:val="center"/>
              <w:rPr>
                <w:rFonts w:asciiTheme="minorHAnsi" w:hAnsiTheme="minorHAnsi" w:cstheme="minorHAnsi"/>
              </w:rPr>
            </w:pPr>
            <w:r w:rsidRPr="00F3219B">
              <w:rPr>
                <w:rFonts w:asciiTheme="minorHAnsi" w:hAnsiTheme="minorHAnsi" w:cstheme="minorHAnsi"/>
              </w:rPr>
              <w:t>6.8</w:t>
            </w:r>
          </w:p>
        </w:tc>
        <w:tc>
          <w:tcPr>
            <w:tcW w:w="2887" w:type="dxa"/>
            <w:shd w:val="clear" w:color="auto" w:fill="auto"/>
            <w:tcMar>
              <w:top w:w="28" w:type="dxa"/>
              <w:left w:w="28" w:type="dxa"/>
              <w:bottom w:w="28" w:type="dxa"/>
              <w:right w:w="28" w:type="dxa"/>
            </w:tcMar>
          </w:tcPr>
          <w:p w:rsidR="00D65383" w:rsidRPr="00F3219B" w:rsidRDefault="00D65383" w:rsidP="00FE76F5">
            <w:pPr>
              <w:pStyle w:val="ConsPlusNormal"/>
              <w:ind w:firstLine="0"/>
              <w:contextualSpacing/>
              <w:jc w:val="both"/>
              <w:rPr>
                <w:rFonts w:asciiTheme="minorHAnsi" w:hAnsiTheme="minorHAnsi" w:cstheme="minorHAnsi"/>
              </w:rPr>
            </w:pPr>
            <w:r w:rsidRPr="00F3219B">
              <w:rPr>
                <w:rFonts w:asciiTheme="minorHAnsi" w:hAnsiTheme="minorHAnsi" w:cstheme="minorHAnsi"/>
              </w:rPr>
              <w:t>Связь</w:t>
            </w:r>
          </w:p>
        </w:tc>
        <w:tc>
          <w:tcPr>
            <w:tcW w:w="3020" w:type="dxa"/>
            <w:shd w:val="clear" w:color="auto" w:fill="auto"/>
            <w:tcMar>
              <w:top w:w="28" w:type="dxa"/>
              <w:left w:w="28" w:type="dxa"/>
              <w:bottom w:w="28" w:type="dxa"/>
              <w:right w:w="28" w:type="dxa"/>
            </w:tcMar>
          </w:tcPr>
          <w:p w:rsidR="00D65383" w:rsidRPr="00F3219B" w:rsidRDefault="00D65383" w:rsidP="00FE76F5">
            <w:pPr>
              <w:pStyle w:val="ConsPlusNormal"/>
              <w:ind w:firstLine="0"/>
              <w:contextualSpacing/>
              <w:rPr>
                <w:rFonts w:asciiTheme="minorHAnsi" w:hAnsiTheme="minorHAnsi" w:cstheme="minorHAnsi"/>
              </w:rPr>
            </w:pPr>
            <w:r w:rsidRPr="00F3219B">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3" w:type="dxa"/>
            <w:shd w:val="clear" w:color="auto" w:fill="auto"/>
          </w:tcPr>
          <w:p w:rsidR="00D65383" w:rsidRPr="00F3219B" w:rsidRDefault="00D65383" w:rsidP="00FE76F5">
            <w:pPr>
              <w:pStyle w:val="ConsPlusNormal"/>
              <w:ind w:firstLine="0"/>
              <w:contextualSpacing/>
              <w:rPr>
                <w:rFonts w:asciiTheme="minorHAnsi" w:hAnsiTheme="minorHAnsi" w:cstheme="minorHAnsi"/>
              </w:rPr>
            </w:pPr>
            <w:r w:rsidRPr="00F3219B">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D65383" w:rsidRPr="00036692" w:rsidTr="00946462">
        <w:tc>
          <w:tcPr>
            <w:tcW w:w="709" w:type="dxa"/>
            <w:tcMar>
              <w:top w:w="28" w:type="dxa"/>
              <w:left w:w="28" w:type="dxa"/>
              <w:bottom w:w="28" w:type="dxa"/>
              <w:right w:w="28" w:type="dxa"/>
            </w:tcMar>
          </w:tcPr>
          <w:p w:rsidR="00D65383" w:rsidRPr="00501070" w:rsidRDefault="00D65383" w:rsidP="00D65383">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shd w:val="clear" w:color="auto" w:fill="auto"/>
            <w:tcMar>
              <w:top w:w="28" w:type="dxa"/>
              <w:left w:w="28" w:type="dxa"/>
              <w:bottom w:w="28" w:type="dxa"/>
              <w:right w:w="28" w:type="dxa"/>
            </w:tcMar>
          </w:tcPr>
          <w:p w:rsidR="00D65383" w:rsidRPr="002250D7" w:rsidRDefault="00D65383" w:rsidP="00D65383">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shd w:val="clear" w:color="auto" w:fill="auto"/>
            <w:tcMar>
              <w:top w:w="28" w:type="dxa"/>
              <w:left w:w="28" w:type="dxa"/>
              <w:bottom w:w="28" w:type="dxa"/>
              <w:right w:w="28" w:type="dxa"/>
            </w:tcMar>
          </w:tcPr>
          <w:p w:rsidR="00D65383" w:rsidRPr="002250D7" w:rsidRDefault="00D65383" w:rsidP="00D65383">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3" w:type="dxa"/>
            <w:shd w:val="clear" w:color="auto" w:fill="auto"/>
          </w:tcPr>
          <w:p w:rsidR="00D65383" w:rsidRPr="002250D7" w:rsidRDefault="00D65383" w:rsidP="00D65383">
            <w:pPr>
              <w:spacing w:before="0" w:after="0" w:line="240" w:lineRule="auto"/>
              <w:contextualSpacing/>
            </w:pPr>
            <w:r w:rsidRPr="002250D7">
              <w:rPr>
                <w:rFonts w:eastAsia="Times New Roman" w:cs="Arial"/>
                <w:lang w:eastAsia="ru-RU"/>
              </w:rPr>
              <w:t>Не устанавливается</w:t>
            </w:r>
          </w:p>
        </w:tc>
      </w:tr>
      <w:tr w:rsidR="00D65383" w:rsidRPr="00036692" w:rsidTr="00946462">
        <w:tc>
          <w:tcPr>
            <w:tcW w:w="709" w:type="dxa"/>
            <w:tcMar>
              <w:top w:w="28" w:type="dxa"/>
              <w:left w:w="28" w:type="dxa"/>
              <w:bottom w:w="28" w:type="dxa"/>
              <w:right w:w="28" w:type="dxa"/>
            </w:tcMar>
          </w:tcPr>
          <w:p w:rsidR="00D65383" w:rsidRPr="00634DE8" w:rsidRDefault="00D65383" w:rsidP="00FE76F5">
            <w:pPr>
              <w:pStyle w:val="ConsPlusNormal"/>
              <w:ind w:firstLine="0"/>
              <w:contextualSpacing/>
              <w:jc w:val="center"/>
              <w:rPr>
                <w:rFonts w:asciiTheme="minorHAnsi" w:hAnsiTheme="minorHAnsi" w:cstheme="minorHAnsi"/>
              </w:rPr>
            </w:pPr>
            <w:r w:rsidRPr="00634DE8">
              <w:rPr>
                <w:rFonts w:asciiTheme="minorHAnsi" w:hAnsiTheme="minorHAnsi" w:cstheme="minorHAnsi"/>
              </w:rPr>
              <w:t>12.0.2</w:t>
            </w:r>
          </w:p>
        </w:tc>
        <w:tc>
          <w:tcPr>
            <w:tcW w:w="2887" w:type="dxa"/>
            <w:shd w:val="clear" w:color="auto" w:fill="auto"/>
            <w:tcMar>
              <w:top w:w="28" w:type="dxa"/>
              <w:left w:w="28" w:type="dxa"/>
              <w:bottom w:w="28" w:type="dxa"/>
              <w:right w:w="28" w:type="dxa"/>
            </w:tcMar>
          </w:tcPr>
          <w:p w:rsidR="00D65383" w:rsidRPr="00634DE8" w:rsidRDefault="00D65383" w:rsidP="00FE76F5">
            <w:pPr>
              <w:pStyle w:val="ConsPlusNormal"/>
              <w:ind w:firstLine="0"/>
              <w:contextualSpacing/>
              <w:rPr>
                <w:rFonts w:asciiTheme="minorHAnsi" w:hAnsiTheme="minorHAnsi" w:cstheme="minorHAnsi"/>
              </w:rPr>
            </w:pPr>
            <w:r w:rsidRPr="00634DE8">
              <w:rPr>
                <w:rFonts w:asciiTheme="minorHAnsi" w:hAnsiTheme="minorHAnsi" w:cstheme="minorHAnsi"/>
              </w:rPr>
              <w:t>Благоустройство территории</w:t>
            </w:r>
          </w:p>
        </w:tc>
        <w:tc>
          <w:tcPr>
            <w:tcW w:w="3020" w:type="dxa"/>
            <w:tcMar>
              <w:top w:w="28" w:type="dxa"/>
              <w:left w:w="28" w:type="dxa"/>
              <w:bottom w:w="28" w:type="dxa"/>
              <w:right w:w="28" w:type="dxa"/>
            </w:tcMar>
          </w:tcPr>
          <w:p w:rsidR="00D65383" w:rsidRPr="00634DE8" w:rsidRDefault="00D65383" w:rsidP="00FE76F5">
            <w:pPr>
              <w:pStyle w:val="ConsPlusNormal"/>
              <w:ind w:firstLine="0"/>
              <w:contextualSpacing/>
              <w:rPr>
                <w:rFonts w:asciiTheme="minorHAnsi" w:hAnsiTheme="minorHAnsi" w:cstheme="minorHAnsi"/>
              </w:rPr>
            </w:pPr>
            <w:r w:rsidRPr="00634DE8">
              <w:rPr>
                <w:rFonts w:asciiTheme="minorHAnsi" w:hAnsiTheme="minorHAnsi" w:cstheme="minorHAnsi"/>
              </w:rPr>
              <w:t xml:space="preserve">Размещение декоративных, технических, планировочных, конструктивных устройств, элементов озеленения, </w:t>
            </w:r>
            <w:r w:rsidRPr="00634DE8">
              <w:rPr>
                <w:rFonts w:asciiTheme="minorHAnsi" w:hAnsiTheme="minorHAnsi" w:cstheme="minorHAnsi"/>
              </w:rPr>
              <w:lastRenderedPageBreak/>
              <w:t>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3" w:type="dxa"/>
          </w:tcPr>
          <w:p w:rsidR="00D65383" w:rsidRPr="00634DE8" w:rsidRDefault="00D65383" w:rsidP="00FE76F5">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bl>
    <w:p w:rsidR="00420A5F" w:rsidRPr="00861A58" w:rsidRDefault="00420A5F" w:rsidP="00420A5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lastRenderedPageBreak/>
        <w:t xml:space="preserve">4. </w:t>
      </w:r>
      <w:r w:rsidRPr="00861A58">
        <w:rPr>
          <w:rFonts w:ascii="Calibri" w:eastAsia="Times New Roman" w:hAnsi="Calibri" w:cs="Times New Roman"/>
          <w:sz w:val="24"/>
          <w:szCs w:val="24"/>
          <w:lang w:eastAsia="ru-RU"/>
        </w:rPr>
        <w:t xml:space="preserve">Ограничения использования земельных участков и объектов капитального строительства </w:t>
      </w:r>
      <w:r w:rsidRPr="004C0B9C">
        <w:rPr>
          <w:rFonts w:ascii="Calibri" w:eastAsia="Times New Roman" w:hAnsi="Calibri" w:cs="Times New Roman"/>
          <w:sz w:val="24"/>
          <w:szCs w:val="24"/>
          <w:lang w:eastAsia="ru-RU"/>
        </w:rPr>
        <w:t xml:space="preserve">указаны </w:t>
      </w:r>
      <w:r w:rsidR="0005693B" w:rsidRPr="004C0B9C">
        <w:rPr>
          <w:rFonts w:ascii="Calibri" w:eastAsia="Times New Roman" w:hAnsi="Calibri" w:cs="Times New Roman"/>
          <w:sz w:val="24"/>
          <w:szCs w:val="24"/>
          <w:lang w:eastAsia="ru-RU"/>
        </w:rPr>
        <w:t>в Главе 7</w:t>
      </w:r>
      <w:r w:rsidRPr="004C0B9C">
        <w:rPr>
          <w:rFonts w:ascii="Calibri" w:eastAsia="Times New Roman" w:hAnsi="Calibri" w:cs="Times New Roman"/>
          <w:sz w:val="24"/>
          <w:szCs w:val="24"/>
          <w:lang w:eastAsia="ru-RU"/>
        </w:rPr>
        <w:t xml:space="preserve"> настоящих</w:t>
      </w:r>
      <w:r w:rsidRPr="00861A58">
        <w:rPr>
          <w:rFonts w:ascii="Calibri" w:eastAsia="Times New Roman" w:hAnsi="Calibri" w:cs="Times New Roman"/>
          <w:sz w:val="24"/>
          <w:szCs w:val="24"/>
          <w:lang w:eastAsia="ru-RU"/>
        </w:rPr>
        <w:t xml:space="preserve"> Правил.</w:t>
      </w:r>
    </w:p>
    <w:p w:rsidR="00420A5F" w:rsidRPr="00861A58"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Ж</w:t>
      </w:r>
      <w:r w:rsidR="00787572">
        <w:rPr>
          <w:rFonts w:ascii="Calibri" w:eastAsia="Times New Roman" w:hAnsi="Calibri" w:cs="Times New Roman"/>
          <w:sz w:val="24"/>
          <w:szCs w:val="24"/>
          <w:lang w:eastAsia="ru-RU"/>
        </w:rPr>
        <w:t>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sidR="00985E72">
        <w:rPr>
          <w:rFonts w:ascii="Calibri" w:eastAsia="Times New Roman" w:hAnsi="Calibri" w:cs="Times New Roman"/>
          <w:sz w:val="24"/>
          <w:szCs w:val="24"/>
          <w:lang w:eastAsia="ru-RU"/>
        </w:rPr>
        <w:t>Ростовской области</w:t>
      </w:r>
      <w:r>
        <w:rPr>
          <w:rFonts w:ascii="Calibri" w:eastAsia="Times New Roman" w:hAnsi="Calibri" w:cs="Times New Roman"/>
          <w:sz w:val="24"/>
          <w:szCs w:val="24"/>
          <w:lang w:eastAsia="ru-RU"/>
        </w:rPr>
        <w:t xml:space="preserve"> </w:t>
      </w:r>
      <w:r w:rsidR="00985E72">
        <w:rPr>
          <w:rFonts w:ascii="Calibri" w:eastAsia="Times New Roman" w:hAnsi="Calibri" w:cs="Times New Roman"/>
          <w:sz w:val="24"/>
          <w:szCs w:val="24"/>
          <w:lang w:eastAsia="ru-RU"/>
        </w:rPr>
        <w:t>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p w:rsidR="00787572" w:rsidRPr="00787572" w:rsidRDefault="00787572" w:rsidP="00787572">
      <w:pPr>
        <w:pStyle w:val="1ffd"/>
        <w:ind w:firstLine="851"/>
        <w:contextualSpacing/>
        <w:jc w:val="both"/>
        <w:rPr>
          <w:rFonts w:asciiTheme="minorHAnsi" w:hAnsiTheme="minorHAnsi" w:cstheme="minorHAnsi"/>
          <w:lang w:eastAsia="ru-RU"/>
        </w:rPr>
      </w:pPr>
      <w:bookmarkStart w:id="67" w:name="_Toc235950783"/>
      <w:bookmarkStart w:id="68" w:name="_Toc214165575"/>
      <w:bookmarkStart w:id="69" w:name="_Toc211157139"/>
      <w:r w:rsidRPr="00787572">
        <w:rPr>
          <w:rFonts w:asciiTheme="minorHAnsi" w:hAnsiTheme="minorHAnsi" w:cstheme="minorHAnsi"/>
          <w:b/>
          <w:sz w:val="24"/>
          <w:szCs w:val="24"/>
        </w:rPr>
        <w:t xml:space="preserve">Предельные параметры земельных участков и объектов капитального строительства: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787572" w:rsidRPr="008B15A9" w:rsidTr="001E4F02">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67"/>
          <w:bookmarkEnd w:id="68"/>
          <w:bookmarkEnd w:id="69"/>
          <w:p w:rsidR="00787572" w:rsidRPr="00634DE8" w:rsidRDefault="00787572" w:rsidP="001E4F02">
            <w:pPr>
              <w:widowControl w:val="0"/>
              <w:autoSpaceDE w:val="0"/>
              <w:autoSpaceDN w:val="0"/>
              <w:spacing w:before="0" w:after="0" w:line="240" w:lineRule="auto"/>
              <w:contextualSpacing/>
              <w:rPr>
                <w:rFonts w:cstheme="minorHAnsi"/>
                <w:sz w:val="24"/>
                <w:szCs w:val="24"/>
              </w:rPr>
            </w:pPr>
            <w:r w:rsidRPr="00634DE8">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w:t>
            </w:r>
          </w:p>
        </w:tc>
      </w:tr>
      <w:tr w:rsidR="00787572" w:rsidRPr="008B15A9" w:rsidTr="00634DE8">
        <w:trPr>
          <w:trHeight w:val="156"/>
        </w:trPr>
        <w:tc>
          <w:tcPr>
            <w:tcW w:w="1572"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Площадь земельного участка</w:t>
            </w:r>
          </w:p>
        </w:tc>
      </w:tr>
      <w:tr w:rsidR="00787572" w:rsidRPr="008B15A9" w:rsidTr="001E4F02">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1500м2 - для размещения индивидуального жилого дома (2.1)</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10000 м2 - для ведения личного подсобного хозяйства в районах сложившейся застройки населенных пунктов и в хуторах (2.2)</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 - для размещения объектов иных видов разрешенного использования</w:t>
            </w:r>
          </w:p>
        </w:tc>
      </w:tr>
      <w:tr w:rsidR="00787572" w:rsidRPr="008B15A9" w:rsidTr="001E4F02">
        <w:tc>
          <w:tcPr>
            <w:tcW w:w="1572" w:type="pct"/>
            <w:vMerge w:val="restar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400 м2 - для размещения индивидуального жилого дома (2.1)</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400 м2 - для ведения личного подсобного хозяйства (2.2)</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200м2 на каждую блок-секцию - для размещения жилого дома блокированной застройки (2.3)</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2000 м2 - для многоквартирных жилых домов (2.1.1)</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 - для размещения объектов иных видов разрешенного использования</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3 этажа, включая все надземные и подземные этажи, в том числе технический, мансардный, цокольный, если верх его перекрытия находится выше средней планировочной отметки земли не менее чем на 2м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lastRenderedPageBreak/>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не ограничено</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787572" w:rsidRPr="008B15A9" w:rsidTr="001E4F02">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14 м. Высота здания ограничивается количеством этажей (включаются все надземные этажи, в том числе технический, мансардный и цокольный, если верх его перекрытия находится выше средней планировочной отметки земли не менее чем на 2м). За исключением земельных участков и объектов капитального строительства, находящихся в пределах зон ограничений по этажности, выделенных по условиям охраны объектов культурного наследия</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946462">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4 м до верха плоской кровли и 7 м до конька скатной кровли - для всех вспомогательных строений</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946462">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pStyle w:val="214"/>
              <w:tabs>
                <w:tab w:val="left" w:pos="0"/>
                <w:tab w:val="left" w:pos="993"/>
                <w:tab w:val="left" w:pos="9498"/>
              </w:tabs>
              <w:suppressAutoHyphens w:val="0"/>
              <w:spacing w:after="0" w:line="240" w:lineRule="auto"/>
              <w:ind w:left="0" w:right="-2"/>
              <w:contextualSpacing/>
              <w:jc w:val="both"/>
              <w:rPr>
                <w:rFonts w:asciiTheme="minorHAnsi" w:hAnsiTheme="minorHAnsi" w:cstheme="minorHAnsi"/>
                <w:sz w:val="20"/>
                <w:szCs w:val="20"/>
              </w:rPr>
            </w:pPr>
            <w:r w:rsidRPr="00634DE8">
              <w:rPr>
                <w:rFonts w:asciiTheme="minorHAnsi" w:hAnsiTheme="minorHAnsi" w:cstheme="minorHAnsi"/>
                <w:sz w:val="20"/>
                <w:szCs w:val="20"/>
              </w:rPr>
              <w:t>в случае возведения зданий, сооружений, имеющих шпили, башни, флагштоки, мачты - 20,5 м от поверхности земли до верхней точки сооружения</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не ограничено</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67 % - в условиях вновь застраиваемых территорий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787572" w:rsidRPr="00634DE8" w:rsidRDefault="00787572" w:rsidP="00946462">
            <w:pPr>
              <w:spacing w:before="0" w:after="0" w:line="240" w:lineRule="auto"/>
              <w:contextualSpacing/>
              <w:rPr>
                <w:rFonts w:cstheme="minorHAnsi"/>
              </w:rPr>
            </w:pPr>
            <w:r w:rsidRPr="00634DE8">
              <w:rPr>
                <w:rFonts w:cstheme="minorHAnsi"/>
              </w:rPr>
              <w:t>80 % - в условиях реконструкции сложившейся застройки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787572" w:rsidRPr="00634DE8" w:rsidRDefault="00787572" w:rsidP="00946462">
            <w:pPr>
              <w:spacing w:before="0" w:after="0" w:line="240" w:lineRule="auto"/>
              <w:contextualSpacing/>
              <w:jc w:val="both"/>
              <w:rPr>
                <w:rFonts w:cstheme="minorHAnsi"/>
              </w:rPr>
            </w:pPr>
            <w:r w:rsidRPr="00634DE8">
              <w:rPr>
                <w:rFonts w:cstheme="minorHAnsi"/>
              </w:rPr>
              <w:t>85% - для остальных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не ограничен</w:t>
            </w:r>
          </w:p>
        </w:tc>
      </w:tr>
      <w:tr w:rsidR="00787572" w:rsidRPr="008B15A9" w:rsidTr="001E4F02">
        <w:tc>
          <w:tcPr>
            <w:tcW w:w="1572" w:type="pct"/>
            <w:vMerge w:val="restart"/>
            <w:tcBorders>
              <w:top w:val="single" w:sz="4" w:space="0" w:color="auto"/>
              <w:left w:val="single" w:sz="4" w:space="0" w:color="auto"/>
              <w:right w:val="single" w:sz="4" w:space="0" w:color="auto"/>
            </w:tcBorders>
            <w:tcMar>
              <w:top w:w="0" w:type="dxa"/>
              <w:left w:w="57" w:type="dxa"/>
              <w:bottom w:w="0" w:type="dxa"/>
              <w:right w:w="57" w:type="dxa"/>
            </w:tcMar>
            <w:hideMark/>
          </w:tcPr>
          <w:p w:rsidR="00787572" w:rsidRPr="001E4F02" w:rsidRDefault="00787572" w:rsidP="00946462">
            <w:pPr>
              <w:spacing w:before="0" w:after="0" w:line="240" w:lineRule="auto"/>
              <w:contextualSpacing/>
              <w:rPr>
                <w:rFonts w:cstheme="minorHAnsi"/>
                <w:b/>
                <w:sz w:val="24"/>
                <w:szCs w:val="24"/>
              </w:rPr>
            </w:pPr>
            <w:r w:rsidRPr="001E4F02">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lang w:val="ru-RU"/>
              </w:rPr>
              <w:t xml:space="preserve">3м – от </w:t>
            </w:r>
            <w:r w:rsidRPr="00634DE8">
              <w:rPr>
                <w:rFonts w:asciiTheme="minorHAnsi" w:hAnsiTheme="minorHAnsi" w:cstheme="minorHAnsi"/>
                <w:b w:val="0"/>
                <w:sz w:val="20"/>
                <w:szCs w:val="20"/>
              </w:rPr>
              <w:t>объектов индивидуального жилищного строительства</w:t>
            </w:r>
            <w:r w:rsidRPr="00634DE8">
              <w:rPr>
                <w:rFonts w:asciiTheme="minorHAnsi" w:hAnsiTheme="minorHAnsi" w:cstheme="minorHAnsi"/>
                <w:b w:val="0"/>
                <w:sz w:val="20"/>
                <w:szCs w:val="20"/>
                <w:lang w:val="ru-RU"/>
              </w:rPr>
              <w:t xml:space="preserve"> (2.1)</w:t>
            </w:r>
            <w:r w:rsidRPr="00634DE8">
              <w:rPr>
                <w:rFonts w:asciiTheme="minorHAnsi" w:hAnsiTheme="minorHAnsi" w:cstheme="minorHAnsi"/>
                <w:b w:val="0"/>
                <w:sz w:val="20"/>
                <w:szCs w:val="20"/>
              </w:rPr>
              <w:t>, для ведения личного подсобного хозяйства в районах</w:t>
            </w:r>
            <w:r w:rsidRPr="00634DE8">
              <w:rPr>
                <w:rFonts w:asciiTheme="minorHAnsi" w:hAnsiTheme="minorHAnsi" w:cstheme="minorHAnsi"/>
                <w:b w:val="0"/>
                <w:sz w:val="20"/>
                <w:szCs w:val="20"/>
                <w:lang w:val="ru-RU"/>
              </w:rPr>
              <w:t>.</w:t>
            </w:r>
            <w:r w:rsidRPr="00634DE8">
              <w:rPr>
                <w:rFonts w:asciiTheme="minorHAnsi" w:hAnsiTheme="minorHAnsi" w:cstheme="minorHAnsi"/>
                <w:b w:val="0"/>
                <w:sz w:val="20"/>
                <w:szCs w:val="20"/>
              </w:rPr>
              <w:t xml:space="preserve"> сложившейся застройки населенных пунктов и в хуторах (2.2)</w:t>
            </w:r>
            <w:r w:rsidRPr="00634DE8">
              <w:rPr>
                <w:rFonts w:asciiTheme="minorHAnsi" w:hAnsiTheme="minorHAnsi" w:cstheme="minorHAnsi"/>
                <w:b w:val="0"/>
                <w:sz w:val="20"/>
                <w:szCs w:val="20"/>
                <w:lang w:val="ru-RU"/>
              </w:rPr>
              <w:t>, ведения садоводства (13.2)</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4м - от постройки для содержания скота и птицы</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1м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гаража, бани,</w:t>
            </w:r>
            <w:r w:rsidRPr="00634DE8">
              <w:rPr>
                <w:rFonts w:asciiTheme="minorHAnsi" w:hAnsiTheme="minorHAnsi" w:cstheme="minorHAnsi"/>
                <w:b w:val="0"/>
                <w:sz w:val="20"/>
                <w:szCs w:val="20"/>
                <w:lang w:val="ru-RU"/>
              </w:rPr>
              <w:t xml:space="preserve"> сарая, навеса, и других</w:t>
            </w:r>
            <w:r w:rsidRPr="00634DE8">
              <w:rPr>
                <w:rFonts w:asciiTheme="minorHAnsi" w:hAnsiTheme="minorHAnsi" w:cstheme="minorHAnsi"/>
                <w:b w:val="0"/>
                <w:sz w:val="20"/>
                <w:szCs w:val="20"/>
              </w:rPr>
              <w:t xml:space="preserve"> строений и сооружений вспомогательного характера</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4м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стволов высокорослых деревьев</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2м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 xml:space="preserve"> стволов среднерослых деревьев</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1м</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 кустарника</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9 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многоквартирного жилого дома с количеством этажей 3 и менее</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при наличии оконных проёмов по фасаду</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3 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многоквартирного жилого дома с количеством этажей 3 и менее</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для глухих фасадов</w:t>
            </w:r>
          </w:p>
        </w:tc>
      </w:tr>
      <w:tr w:rsidR="00787572" w:rsidRPr="008B15A9" w:rsidTr="001E4F02">
        <w:tc>
          <w:tcPr>
            <w:tcW w:w="1572" w:type="pct"/>
            <w:vMerge/>
            <w:tcBorders>
              <w:left w:val="single" w:sz="4" w:space="0" w:color="auto"/>
              <w:bottom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 xml:space="preserve">не ограничено </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 xml:space="preserve">для остальных видов разрешенного использования </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1E4F02" w:rsidRDefault="00787572" w:rsidP="001238E1">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Иные </w:t>
            </w:r>
            <w:r w:rsidR="001238E1">
              <w:rPr>
                <w:rFonts w:asciiTheme="minorHAnsi" w:hAnsiTheme="minorHAnsi" w:cstheme="minorHAnsi"/>
                <w:sz w:val="24"/>
                <w:szCs w:val="24"/>
                <w:lang w:val="ru-RU"/>
              </w:rPr>
              <w:t>предельные параметры</w:t>
            </w:r>
          </w:p>
        </w:tc>
      </w:tr>
      <w:tr w:rsidR="006864EF" w:rsidRPr="008B15A9" w:rsidTr="00FE76F5">
        <w:tc>
          <w:tcPr>
            <w:tcW w:w="1572" w:type="pct"/>
            <w:vMerge w:val="restart"/>
            <w:tcBorders>
              <w:top w:val="single" w:sz="4" w:space="0" w:color="auto"/>
              <w:left w:val="single" w:sz="4" w:space="0" w:color="auto"/>
              <w:right w:val="single" w:sz="4" w:space="0" w:color="auto"/>
            </w:tcBorders>
            <w:tcMar>
              <w:top w:w="0" w:type="dxa"/>
              <w:left w:w="57" w:type="dxa"/>
              <w:bottom w:w="0" w:type="dxa"/>
              <w:right w:w="57" w:type="dxa"/>
            </w:tcMar>
          </w:tcPr>
          <w:p w:rsidR="006864EF" w:rsidRPr="006864EF" w:rsidRDefault="006864EF" w:rsidP="00946462">
            <w:pPr>
              <w:spacing w:before="0" w:after="0" w:line="240" w:lineRule="auto"/>
              <w:contextualSpacing/>
              <w:rPr>
                <w:rFonts w:cstheme="minorHAnsi"/>
              </w:rPr>
            </w:pPr>
            <w:r w:rsidRPr="006864EF">
              <w:rPr>
                <w:rFonts w:cstheme="minorHAnsi"/>
              </w:rPr>
              <w:t>выступ за красную линию</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864EF" w:rsidRPr="006864EF" w:rsidRDefault="006864EF" w:rsidP="006864EF">
            <w:pPr>
              <w:pStyle w:val="104"/>
              <w:contextualSpacing/>
              <w:rPr>
                <w:rFonts w:asciiTheme="minorHAnsi" w:hAnsiTheme="minorHAnsi" w:cstheme="minorHAnsi"/>
              </w:rPr>
            </w:pPr>
            <w:r w:rsidRPr="006864EF">
              <w:rPr>
                <w:rFonts w:asciiTheme="minorHAnsi" w:hAnsiTheme="minorHAnsi" w:cstheme="minorHAnsi"/>
                <w:b w:val="0"/>
                <w:sz w:val="20"/>
                <w:szCs w:val="20"/>
              </w:rPr>
              <w:t>в отношении балконов, эркеров, козырьков – не более 2 м и выше 3,5 м от уровня земли</w:t>
            </w:r>
          </w:p>
        </w:tc>
      </w:tr>
      <w:tr w:rsidR="006864EF" w:rsidRPr="008B15A9" w:rsidTr="00FE76F5">
        <w:tc>
          <w:tcPr>
            <w:tcW w:w="1572" w:type="pct"/>
            <w:vMerge/>
            <w:tcBorders>
              <w:left w:val="single" w:sz="4" w:space="0" w:color="auto"/>
              <w:bottom w:val="single" w:sz="4" w:space="0" w:color="auto"/>
              <w:right w:val="single" w:sz="4" w:space="0" w:color="auto"/>
            </w:tcBorders>
            <w:tcMar>
              <w:top w:w="0" w:type="dxa"/>
              <w:left w:w="57" w:type="dxa"/>
              <w:bottom w:w="0" w:type="dxa"/>
              <w:right w:w="57" w:type="dxa"/>
            </w:tcMar>
          </w:tcPr>
          <w:p w:rsidR="006864EF" w:rsidRPr="006864EF" w:rsidRDefault="006864EF" w:rsidP="00946462">
            <w:pPr>
              <w:spacing w:before="0" w:after="0" w:line="240" w:lineRule="auto"/>
              <w:contextualSpacing/>
              <w:rPr>
                <w:rFonts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864EF" w:rsidRPr="00F64697" w:rsidRDefault="006864EF" w:rsidP="00946462">
            <w:pPr>
              <w:spacing w:before="0" w:after="0" w:line="240" w:lineRule="auto"/>
              <w:contextualSpacing/>
              <w:rPr>
                <w:rFonts w:cstheme="minorHAnsi"/>
                <w:highlight w:val="yellow"/>
              </w:rPr>
            </w:pPr>
            <w:r w:rsidRPr="00601ED5">
              <w:rPr>
                <w:rFonts w:cstheme="minorHAnsi"/>
              </w:rPr>
              <w:t xml:space="preserve">в отношении ступеней и приямков </w:t>
            </w:r>
            <w:r w:rsidR="00F64697" w:rsidRPr="00601ED5">
              <w:rPr>
                <w:rFonts w:cstheme="minorHAnsi"/>
              </w:rPr>
              <w:t xml:space="preserve"> </w:t>
            </w:r>
            <w:r w:rsidRPr="00601ED5">
              <w:rPr>
                <w:rFonts w:cstheme="minorHAnsi"/>
              </w:rPr>
              <w:t>–</w:t>
            </w:r>
            <w:r w:rsidR="00F64697" w:rsidRPr="00601ED5">
              <w:rPr>
                <w:rFonts w:cstheme="minorHAnsi"/>
              </w:rPr>
              <w:t xml:space="preserve"> </w:t>
            </w:r>
            <w:r w:rsidRPr="00601ED5">
              <w:rPr>
                <w:rFonts w:cstheme="minorHAnsi"/>
              </w:rPr>
              <w:t>не более 2 м</w:t>
            </w:r>
            <w:r w:rsidR="00F64697" w:rsidRPr="00601ED5">
              <w:rPr>
                <w:rFonts w:cstheme="minorHAnsi"/>
              </w:rPr>
              <w:t>, либо по согласованию органа градостроительства  сельского поселения</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отступ застройки от красной линии улицы</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5м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отступ от красной линии проездов</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3 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lastRenderedPageBreak/>
              <w:t xml:space="preserve">Расстояние от гаража до красных линий улиц или проездов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5 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pStyle w:val="1ffd"/>
              <w:tabs>
                <w:tab w:val="left" w:pos="851"/>
              </w:tabs>
              <w:contextualSpacing/>
              <w:jc w:val="both"/>
              <w:rPr>
                <w:rFonts w:asciiTheme="minorHAnsi" w:hAnsiTheme="minorHAnsi" w:cstheme="minorHAnsi"/>
              </w:rPr>
            </w:pPr>
            <w:r w:rsidRPr="00634DE8">
              <w:rPr>
                <w:rFonts w:asciiTheme="minorHAnsi" w:hAnsiTheme="minorHAnsi" w:cstheme="minorHAnsi"/>
              </w:rPr>
              <w:t xml:space="preserve">Расстояние от окон жилых комнат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6 м - до стен соседнего дома, хозяйственных и прочих строений, расположенных на соседних земельных участках</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Вспомогательные строения, за исключением гаражей, размещать со стороны улицы не допускается.</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pStyle w:val="214"/>
              <w:tabs>
                <w:tab w:val="left" w:pos="1040"/>
              </w:tabs>
              <w:spacing w:after="0" w:line="240" w:lineRule="auto"/>
              <w:ind w:left="0"/>
              <w:contextualSpacing/>
              <w:jc w:val="both"/>
              <w:rPr>
                <w:rFonts w:asciiTheme="minorHAnsi" w:hAnsiTheme="minorHAnsi" w:cstheme="minorHAnsi"/>
                <w:sz w:val="20"/>
                <w:szCs w:val="20"/>
              </w:rPr>
            </w:pPr>
            <w:r w:rsidRPr="00634DE8">
              <w:rPr>
                <w:rFonts w:asciiTheme="minorHAnsi" w:hAnsiTheme="minorHAnsi" w:cstheme="minorHAnsi"/>
                <w:sz w:val="20"/>
                <w:szCs w:val="20"/>
              </w:rPr>
              <w:t>Помещения для скота и птицы должны иметь изолированный наружный выход, расположенный н</w:t>
            </w:r>
            <w:r w:rsidR="001E4F02" w:rsidRPr="00634DE8">
              <w:rPr>
                <w:rFonts w:asciiTheme="minorHAnsi" w:hAnsiTheme="minorHAnsi" w:cstheme="minorHAnsi"/>
                <w:sz w:val="20"/>
                <w:szCs w:val="20"/>
              </w:rPr>
              <w:t>е ближе 7 метров от входа в дом</w:t>
            </w:r>
          </w:p>
        </w:tc>
      </w:tr>
    </w:tbl>
    <w:p w:rsidR="00567056" w:rsidRDefault="00567056" w:rsidP="00787572">
      <w:pPr>
        <w:pStyle w:val="1ffd"/>
        <w:contextualSpacing/>
        <w:jc w:val="both"/>
        <w:rPr>
          <w:rFonts w:asciiTheme="minorHAnsi" w:hAnsiTheme="minorHAnsi" w:cstheme="minorHAnsi"/>
          <w:b/>
          <w:sz w:val="24"/>
          <w:szCs w:val="24"/>
        </w:rPr>
      </w:pPr>
    </w:p>
    <w:p w:rsidR="00787572" w:rsidRPr="001E4F02" w:rsidRDefault="00787572" w:rsidP="00787572">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787572" w:rsidRPr="00567056" w:rsidRDefault="00787572" w:rsidP="00787572">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787572" w:rsidRPr="00036692" w:rsidTr="00567056">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Минимальная площадь озелененных территорий</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жилые дома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23 кв. метра на 100 кв. метров общей площади жилья на участке.</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70 % территории земельного участка</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учреждения, санаторно-курортные</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учреждения, объекты социального обеспечения,</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60 % территории земельного участка</w:t>
            </w:r>
          </w:p>
          <w:p w:rsidR="00787572" w:rsidRPr="00F64697" w:rsidRDefault="00787572" w:rsidP="00946462">
            <w:pPr>
              <w:spacing w:before="0" w:after="0" w:line="240" w:lineRule="auto"/>
              <w:contextualSpacing/>
              <w:jc w:val="center"/>
              <w:rPr>
                <w:rFonts w:eastAsia="Calibri" w:cstheme="minorHAnsi"/>
                <w:lang w:val="x-none" w:eastAsia="ar-SA"/>
              </w:rPr>
            </w:pP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50 % территории земельного участка</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объекты начального и среднего общего образования (школы), объекты среднего и высшего профессионального образования;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40 % территории земельного участка</w:t>
            </w:r>
          </w:p>
          <w:p w:rsidR="00787572" w:rsidRPr="00F64697" w:rsidRDefault="00787572" w:rsidP="00946462">
            <w:pPr>
              <w:spacing w:before="0" w:after="0" w:line="240" w:lineRule="auto"/>
              <w:contextualSpacing/>
              <w:jc w:val="center"/>
              <w:rPr>
                <w:rFonts w:eastAsia="Calibri" w:cstheme="minorHAnsi"/>
                <w:lang w:val="x-none" w:eastAsia="ar-SA"/>
              </w:rPr>
            </w:pP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Прочие, за исключением объектов коммунального</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15 % территории земельного участка</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коммунального хозяйства, объекты сельскохозяйственного использования,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не устанавливается</w:t>
            </w:r>
          </w:p>
          <w:p w:rsidR="00787572" w:rsidRPr="00F64697" w:rsidRDefault="00787572" w:rsidP="00946462">
            <w:pPr>
              <w:spacing w:before="0" w:after="0" w:line="240" w:lineRule="auto"/>
              <w:contextualSpacing/>
              <w:jc w:val="center"/>
              <w:rPr>
                <w:rFonts w:eastAsia="Calibri" w:cstheme="minorHAnsi"/>
                <w:lang w:val="x-none" w:eastAsia="ar-SA"/>
              </w:rPr>
            </w:pPr>
          </w:p>
        </w:tc>
      </w:tr>
    </w:tbl>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787572" w:rsidRPr="00567056" w:rsidRDefault="00787572" w:rsidP="00787572">
      <w:pPr>
        <w:spacing w:before="0" w:after="0" w:line="240" w:lineRule="auto"/>
        <w:contextualSpacing/>
        <w:jc w:val="both"/>
        <w:rPr>
          <w:rFonts w:cstheme="minorHAnsi"/>
          <w:i/>
          <w:sz w:val="22"/>
          <w:szCs w:val="22"/>
        </w:rPr>
      </w:pPr>
      <w:r w:rsidRPr="00567056">
        <w:rPr>
          <w:rFonts w:cstheme="minorHAnsi"/>
          <w:i/>
          <w:sz w:val="22"/>
          <w:szCs w:val="22"/>
        </w:rPr>
        <w:t>Таблица 2</w:t>
      </w:r>
      <w:r w:rsidR="00567056">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787572" w:rsidRPr="00036692" w:rsidTr="00567056">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Минимальное количество</w:t>
            </w:r>
          </w:p>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машино-мест</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садоводства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земельный участок</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дома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80 кв.метров общей площади жилья</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4-х работников</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среднего и высшего профессионального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5 работников, а также 1 машино-место на 15 учащихся</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высших категорий (4-5 «звезд»)</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13 машино-мест на 100 гостиничных мест</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иных категорий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9 машино-мест на 100 гостиничных мест</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lastRenderedPageBreak/>
              <w:t>8</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10 единовременных посетителей (включая зрителей) при их</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максимальном количестве</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9</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санаторно-курортные учреждения,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20 койко-мест, а также 1 машино-место на 5 работников</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10</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 (кемпинги и т.п.)</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 гостиничный номер</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11</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Земельные участки садов, скверов, парков, пляжей,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 машино-места на 1,0 га территории участка</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12</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Кладбища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10 машино-мест на 1,0 га</w:t>
            </w:r>
          </w:p>
        </w:tc>
      </w:tr>
      <w:tr w:rsidR="00787572" w:rsidRPr="00036692" w:rsidTr="00567056">
        <w:trPr>
          <w:trHeight w:val="499"/>
        </w:trPr>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13</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Вокзалы и станции (железнодорожные и автобусные)</w:t>
            </w:r>
          </w:p>
        </w:tc>
        <w:tc>
          <w:tcPr>
            <w:tcW w:w="4110"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567056">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10 пассажиров, прибывающих в час пик</w:t>
            </w:r>
          </w:p>
        </w:tc>
      </w:tr>
    </w:tbl>
    <w:p w:rsidR="00787572" w:rsidRDefault="00787572" w:rsidP="00787572">
      <w:pPr>
        <w:pStyle w:val="1ffd"/>
        <w:ind w:firstLine="851"/>
        <w:contextualSpacing/>
        <w:jc w:val="both"/>
        <w:rPr>
          <w:rFonts w:ascii="Times New Roman" w:hAnsi="Times New Roman" w:cs="Times New Roman"/>
          <w:sz w:val="24"/>
          <w:szCs w:val="24"/>
        </w:rPr>
      </w:pPr>
    </w:p>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3. Максимальный класс опасности (по классификации СанПиН) объектов капитального строительства, размещаемых на территории зоны - V. </w:t>
      </w:r>
    </w:p>
    <w:p w:rsidR="00787572" w:rsidRPr="00567056" w:rsidRDefault="00787572" w:rsidP="00787572">
      <w:pPr>
        <w:pStyle w:val="214"/>
        <w:tabs>
          <w:tab w:val="left" w:pos="1040"/>
        </w:tabs>
        <w:spacing w:after="0" w:line="240" w:lineRule="auto"/>
        <w:ind w:left="0" w:right="-2" w:firstLine="851"/>
        <w:contextualSpacing/>
        <w:jc w:val="both"/>
        <w:rPr>
          <w:rFonts w:ascii="Calibri" w:hAnsi="Calibri"/>
          <w:lang w:eastAsia="ru-RU"/>
        </w:rPr>
      </w:pPr>
      <w:r w:rsidRPr="00567056">
        <w:rPr>
          <w:rFonts w:ascii="Calibri" w:hAnsi="Calibri"/>
          <w:lang w:eastAsia="ru-RU"/>
        </w:rPr>
        <w:t>4. Водостоки необходимо организовывать со строений и сооружений по территории своего домовладения и на расстояние не менее 3,0 м от границы земельного участка.</w:t>
      </w:r>
    </w:p>
    <w:p w:rsidR="00787572" w:rsidRPr="00567056" w:rsidRDefault="00787572" w:rsidP="00787572">
      <w:pPr>
        <w:pStyle w:val="214"/>
        <w:tabs>
          <w:tab w:val="left" w:pos="9639"/>
        </w:tabs>
        <w:spacing w:after="0" w:line="240" w:lineRule="auto"/>
        <w:ind w:left="0" w:firstLine="851"/>
        <w:contextualSpacing/>
        <w:jc w:val="both"/>
        <w:rPr>
          <w:rFonts w:ascii="Calibri" w:hAnsi="Calibri"/>
          <w:lang w:eastAsia="ru-RU"/>
        </w:rPr>
      </w:pPr>
      <w:r w:rsidRPr="00567056">
        <w:rPr>
          <w:rFonts w:ascii="Calibri" w:hAnsi="Calibri"/>
          <w:lang w:eastAsia="ru-RU"/>
        </w:rPr>
        <w:t>5. Предприятия обслуживания, перечисленные в разрешенных видах использования недвижимости, могут размещаться в первых этажах выходящих на улицы многоквартирных жилых домов или пристраиваться к ним при условии, что входы для посетителей предприятий обслуживания размещаются со стороны улицы и изолируются от входов в подъезды жилой части зданий, а также при условии, что имеется достаточно места для автостоянок временного хранения автотранспорта.</w:t>
      </w:r>
    </w:p>
    <w:p w:rsidR="00787572" w:rsidRPr="00567056" w:rsidRDefault="00567056" w:rsidP="00787572">
      <w:pPr>
        <w:pStyle w:val="1ffd"/>
        <w:ind w:firstLine="851"/>
        <w:contextualSpacing/>
        <w:jc w:val="both"/>
        <w:rPr>
          <w:rFonts w:asciiTheme="minorHAnsi" w:hAnsiTheme="minorHAnsi" w:cstheme="minorHAnsi"/>
          <w:sz w:val="24"/>
          <w:szCs w:val="24"/>
        </w:rPr>
      </w:pPr>
      <w:r>
        <w:rPr>
          <w:rFonts w:asciiTheme="minorHAnsi" w:hAnsiTheme="minorHAnsi" w:cstheme="minorHAnsi"/>
          <w:b/>
          <w:sz w:val="24"/>
          <w:szCs w:val="24"/>
        </w:rPr>
        <w:t>Примечание</w:t>
      </w:r>
      <w:r w:rsidR="00787572" w:rsidRPr="00567056">
        <w:rPr>
          <w:rFonts w:asciiTheme="minorHAnsi" w:hAnsiTheme="minorHAnsi" w:cstheme="minorHAnsi"/>
          <w:b/>
          <w:sz w:val="24"/>
          <w:szCs w:val="24"/>
        </w:rPr>
        <w:t xml:space="preserve"> </w:t>
      </w:r>
    </w:p>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В случае,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и ограничений, указанных в </w:t>
      </w:r>
      <w:r w:rsidR="00BB6A1C">
        <w:rPr>
          <w:rFonts w:ascii="Calibri" w:hAnsi="Calibri" w:cs="Times New Roman"/>
          <w:sz w:val="24"/>
          <w:szCs w:val="24"/>
          <w:lang w:eastAsia="ru-RU"/>
        </w:rPr>
        <w:t>Главе 7  Правил</w:t>
      </w:r>
      <w:r w:rsidRPr="00567056">
        <w:rPr>
          <w:rFonts w:ascii="Calibri" w:hAnsi="Calibri" w:cs="Times New Roman"/>
          <w:sz w:val="24"/>
          <w:szCs w:val="24"/>
          <w:lang w:eastAsia="ru-RU"/>
        </w:rPr>
        <w:t xml:space="preserve">. При этом более строгие требования, относящиеся к одному и тому же параметру, поглощают более мягкие. </w:t>
      </w:r>
    </w:p>
    <w:p w:rsidR="00C14F6F" w:rsidRPr="00EF7160" w:rsidRDefault="00C14F6F" w:rsidP="00241D3C">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DD2D3C" w:rsidRPr="00681530" w:rsidRDefault="00DD2D3C" w:rsidP="00DD2D3C">
      <w:pPr>
        <w:pStyle w:val="32"/>
      </w:pPr>
      <w:bookmarkStart w:id="70" w:name="_Toc32496417"/>
      <w:r w:rsidRPr="00681530">
        <w:t xml:space="preserve">Статья </w:t>
      </w:r>
      <w:r w:rsidR="00D0518A">
        <w:t>29</w:t>
      </w:r>
      <w:r w:rsidRPr="00681530">
        <w:t xml:space="preserve">. Градостроительный </w:t>
      </w:r>
      <w:r>
        <w:t xml:space="preserve">регламент </w:t>
      </w:r>
      <w:r w:rsidR="003C769D" w:rsidRPr="003C769D">
        <w:t>зон</w:t>
      </w:r>
      <w:r w:rsidR="00946462">
        <w:t>ы</w:t>
      </w:r>
      <w:r w:rsidR="003C769D" w:rsidRPr="003C769D">
        <w:t xml:space="preserve"> развития жилой застройки (ЖР)</w:t>
      </w:r>
      <w:bookmarkEnd w:id="70"/>
    </w:p>
    <w:p w:rsidR="00420A5F" w:rsidRPr="00D0518A"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Pr="002C3871">
        <w:rPr>
          <w:rFonts w:ascii="Calibri" w:eastAsia="Times New Roman" w:hAnsi="Calibri" w:cs="Times New Roman"/>
          <w:b/>
          <w:color w:val="000000" w:themeColor="text1"/>
          <w:sz w:val="24"/>
          <w:szCs w:val="24"/>
          <w:lang w:eastAsia="ru-RU"/>
        </w:rPr>
        <w:t>Зона Ж</w:t>
      </w:r>
      <w:r w:rsidR="009A5BA0" w:rsidRPr="002C3871">
        <w:rPr>
          <w:rFonts w:ascii="Calibri" w:eastAsia="Times New Roman" w:hAnsi="Calibri" w:cs="Times New Roman"/>
          <w:b/>
          <w:color w:val="000000" w:themeColor="text1"/>
          <w:sz w:val="24"/>
          <w:szCs w:val="24"/>
          <w:lang w:eastAsia="ru-RU"/>
        </w:rPr>
        <w:t>Р</w:t>
      </w:r>
      <w:r w:rsidR="009A5BA0">
        <w:rPr>
          <w:rFonts w:ascii="Calibri" w:eastAsia="Times New Roman" w:hAnsi="Calibri" w:cs="Times New Roman"/>
          <w:color w:val="000000" w:themeColor="text1"/>
          <w:sz w:val="24"/>
          <w:szCs w:val="24"/>
          <w:lang w:eastAsia="ru-RU"/>
        </w:rPr>
        <w:t xml:space="preserve"> у</w:t>
      </w:r>
      <w:r w:rsidRPr="00EF7160">
        <w:rPr>
          <w:rFonts w:ascii="Calibri" w:eastAsia="Times New Roman" w:hAnsi="Calibri" w:cs="Times New Roman"/>
          <w:color w:val="000000" w:themeColor="text1"/>
          <w:sz w:val="24"/>
          <w:szCs w:val="24"/>
          <w:lang w:eastAsia="ru-RU"/>
        </w:rPr>
        <w:t xml:space="preserve">становлена </w:t>
      </w:r>
      <w:r w:rsidR="009A5BA0" w:rsidRPr="00DF6997">
        <w:rPr>
          <w:rFonts w:ascii="Calibri" w:eastAsia="Times New Roman" w:hAnsi="Calibri" w:cs="Times New Roman"/>
          <w:color w:val="000000" w:themeColor="text1"/>
          <w:sz w:val="24"/>
          <w:szCs w:val="24"/>
          <w:lang w:eastAsia="ru-RU"/>
        </w:rPr>
        <w:t>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w:t>
      </w:r>
    </w:p>
    <w:p w:rsidR="00946462" w:rsidRPr="00946462" w:rsidRDefault="00420A5F" w:rsidP="0094646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Pr="00946462">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946462" w:rsidRPr="00036692" w:rsidTr="0094646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Вспомогательный вид разрешённого использования объекта капитального строительства</w:t>
            </w:r>
          </w:p>
        </w:tc>
      </w:tr>
      <w:tr w:rsidR="00946462" w:rsidRPr="00036692" w:rsidTr="0094646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p>
        </w:tc>
      </w:tr>
      <w:tr w:rsidR="00946462" w:rsidRPr="00036692" w:rsidTr="00946462">
        <w:trPr>
          <w:trHeight w:val="1581"/>
        </w:trPr>
        <w:tc>
          <w:tcPr>
            <w:tcW w:w="709" w:type="dxa"/>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green"/>
              </w:rPr>
            </w:pPr>
            <w:r w:rsidRPr="00F64697">
              <w:rPr>
                <w:rFonts w:asciiTheme="minorHAnsi" w:hAnsiTheme="minorHAnsi" w:cstheme="minorHAnsi"/>
              </w:rPr>
              <w:t>2.1</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Для индивидуального жилищного строительства</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Жилые дома (отдельно стоящие здания количеством этажей не более чем три)</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гаражи, беседки и навесы, в т.ч. предназначенные для осуществления хозяйственной деятельности, теплицы, парники, оранжереи, индивидуальные </w:t>
            </w:r>
            <w:r w:rsidRPr="00F64697">
              <w:rPr>
                <w:rFonts w:asciiTheme="minorHAnsi" w:hAnsiTheme="minorHAnsi" w:cstheme="minorHAnsi"/>
              </w:rPr>
              <w:lastRenderedPageBreak/>
              <w:t>бассейны, бани и сауны</w:t>
            </w:r>
          </w:p>
        </w:tc>
      </w:tr>
      <w:tr w:rsidR="00946462" w:rsidRPr="00036692" w:rsidTr="00946462">
        <w:trPr>
          <w:trHeight w:val="1164"/>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lang w:val="en-US"/>
              </w:rPr>
              <w:lastRenderedPageBreak/>
              <w:t>2</w:t>
            </w:r>
            <w:r w:rsidRPr="00F64697">
              <w:rPr>
                <w:rFonts w:asciiTheme="minorHAnsi" w:hAnsiTheme="minorHAnsi" w:cstheme="minorHAnsi"/>
              </w:rPr>
              <w:t>.1.1</w:t>
            </w:r>
          </w:p>
        </w:tc>
        <w:tc>
          <w:tcPr>
            <w:tcW w:w="2887" w:type="dxa"/>
            <w:vMerge w:val="restart"/>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Малоэтажная многоквартирная жилая застройка</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Малоэтажные многоквартирные жилые дома высотой не более 2-х этажей</w:t>
            </w:r>
          </w:p>
        </w:tc>
        <w:tc>
          <w:tcPr>
            <w:tcW w:w="3023" w:type="dxa"/>
          </w:tcPr>
          <w:p w:rsidR="00946462" w:rsidRPr="00F64697" w:rsidRDefault="00946462" w:rsidP="00387EC5">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w:t>
            </w:r>
            <w:r w:rsidR="00387EC5" w:rsidRPr="00F64697">
              <w:rPr>
                <w:rFonts w:asciiTheme="minorHAnsi" w:hAnsiTheme="minorHAnsi" w:cstheme="minorHAnsi"/>
              </w:rPr>
              <w:t>, детские спортивные и спортивно-игровые площадки</w:t>
            </w:r>
          </w:p>
        </w:tc>
      </w:tr>
      <w:tr w:rsidR="00946462" w:rsidRPr="00036692" w:rsidTr="00946462">
        <w:trPr>
          <w:trHeight w:val="427"/>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Малоэтажные дома специализированного жилищного фонда</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Беседки, веранды, локальные объекты инженерной инфраструктуры</w:t>
            </w:r>
          </w:p>
        </w:tc>
      </w:tr>
      <w:tr w:rsidR="00946462" w:rsidRPr="00036692" w:rsidTr="00946462">
        <w:tc>
          <w:tcPr>
            <w:tcW w:w="709" w:type="dxa"/>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green"/>
              </w:rPr>
            </w:pPr>
            <w:r w:rsidRPr="00F64697">
              <w:rPr>
                <w:rFonts w:asciiTheme="minorHAnsi" w:hAnsiTheme="minorHAnsi" w:cstheme="minorHAnsi"/>
              </w:rPr>
              <w:t>2.2</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Для ведения личного подсобного хозяйства (приусадебный земельный участок)</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Жилые дома,</w:t>
            </w:r>
          </w:p>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здания и сооружения для производства сельскохозяйственной продукции, содержания сельскохозяйственных животных</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 теплицы, парники, оранжереи, индивидуальные бассейны, бани и сауны</w:t>
            </w:r>
          </w:p>
        </w:tc>
      </w:tr>
      <w:tr w:rsidR="00946462" w:rsidRPr="00036692" w:rsidTr="00946462">
        <w:tc>
          <w:tcPr>
            <w:tcW w:w="709" w:type="dxa"/>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green"/>
              </w:rPr>
            </w:pPr>
            <w:r w:rsidRPr="00F64697">
              <w:rPr>
                <w:rFonts w:asciiTheme="minorHAnsi" w:hAnsiTheme="minorHAnsi" w:cstheme="minorHAnsi"/>
              </w:rPr>
              <w:t>2.3</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Блокированная жилая застройка</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Жилые дома блокированной застройки</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Беседки и навесы, индивидуальные бассейны, гаражи, спортивные и детские площадки</w:t>
            </w:r>
          </w:p>
        </w:tc>
      </w:tr>
      <w:tr w:rsidR="00946462" w:rsidRPr="00036692" w:rsidTr="00946462">
        <w:trPr>
          <w:trHeight w:val="270"/>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2.7</w:t>
            </w:r>
          </w:p>
        </w:tc>
        <w:tc>
          <w:tcPr>
            <w:tcW w:w="2887"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Обслуживание жилой застройки</w:t>
            </w:r>
          </w:p>
        </w:tc>
        <w:tc>
          <w:tcPr>
            <w:tcW w:w="3020" w:type="dxa"/>
            <w:tcMar>
              <w:top w:w="28" w:type="dxa"/>
              <w:left w:w="28" w:type="dxa"/>
              <w:bottom w:w="28" w:type="dxa"/>
              <w:right w:w="28" w:type="dxa"/>
            </w:tcMar>
          </w:tcPr>
          <w:p w:rsidR="00946462" w:rsidRPr="00F64697" w:rsidRDefault="00946462" w:rsidP="00946462">
            <w:pPr>
              <w:spacing w:before="0" w:after="0" w:line="240" w:lineRule="auto"/>
              <w:contextualSpacing/>
              <w:rPr>
                <w:rFonts w:cstheme="minorHAnsi"/>
              </w:rPr>
            </w:pPr>
            <w:r w:rsidRPr="00F64697">
              <w:rPr>
                <w:rFonts w:cstheme="minorHAnsi"/>
              </w:rPr>
              <w:t>Здания и (или) помещения для приёма населения и организаций в связи с предоставлением им коммунальных услуг</w:t>
            </w:r>
          </w:p>
        </w:tc>
        <w:tc>
          <w:tcPr>
            <w:tcW w:w="3023" w:type="dxa"/>
          </w:tcPr>
          <w:p w:rsidR="00946462" w:rsidRPr="00F64697" w:rsidRDefault="00946462" w:rsidP="00946462">
            <w:pPr>
              <w:spacing w:before="0" w:after="0" w:line="240" w:lineRule="auto"/>
              <w:contextualSpacing/>
              <w:rPr>
                <w:rFonts w:cstheme="minorHAnsi"/>
              </w:rPr>
            </w:pPr>
            <w:r w:rsidRPr="00F64697">
              <w:rPr>
                <w:rFonts w:cstheme="minorHAnsi"/>
              </w:rPr>
              <w:t>Хозяйственные постройки, гаражи служебного и специального автотранспорта</w:t>
            </w:r>
          </w:p>
        </w:tc>
      </w:tr>
      <w:tr w:rsidR="00946462" w:rsidRPr="00036692" w:rsidTr="00946462">
        <w:trPr>
          <w:trHeight w:val="471"/>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Почтовые отделения и телеграф</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Гаражи служебного автотранспорта</w:t>
            </w:r>
          </w:p>
        </w:tc>
      </w:tr>
      <w:tr w:rsidR="00946462" w:rsidRPr="00036692" w:rsidTr="00946462">
        <w:trPr>
          <w:trHeight w:val="423"/>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Раздаточные пункты молочных кухонь</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946462" w:rsidRPr="00036692" w:rsidTr="00946462">
        <w:trPr>
          <w:trHeight w:val="518"/>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Пункты оказания первой медицинской помощи</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946462" w:rsidRPr="00036692" w:rsidTr="00946462">
        <w:trPr>
          <w:trHeight w:val="518"/>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Место сбора вещей для их вторичной переработки</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946462" w:rsidRPr="00036692" w:rsidTr="00D65383">
        <w:trPr>
          <w:trHeight w:val="196"/>
        </w:trPr>
        <w:tc>
          <w:tcPr>
            <w:tcW w:w="709" w:type="dxa"/>
            <w:tcMar>
              <w:top w:w="28" w:type="dxa"/>
              <w:left w:w="28" w:type="dxa"/>
              <w:bottom w:w="28" w:type="dxa"/>
              <w:right w:w="28" w:type="dxa"/>
            </w:tcMar>
          </w:tcPr>
          <w:p w:rsidR="00946462" w:rsidRPr="00F64697" w:rsidRDefault="00946462" w:rsidP="00F3219B">
            <w:pPr>
              <w:pStyle w:val="ConsPlusNormal"/>
              <w:ind w:firstLine="0"/>
              <w:contextualSpacing/>
              <w:jc w:val="center"/>
              <w:rPr>
                <w:rFonts w:asciiTheme="minorHAnsi" w:hAnsiTheme="minorHAnsi" w:cstheme="minorHAnsi"/>
                <w:color w:val="000000" w:themeColor="text1"/>
              </w:rPr>
            </w:pPr>
            <w:r w:rsidRPr="00F64697">
              <w:rPr>
                <w:rFonts w:asciiTheme="minorHAnsi" w:hAnsiTheme="minorHAnsi" w:cstheme="minorHAnsi"/>
                <w:color w:val="000000" w:themeColor="text1"/>
              </w:rPr>
              <w:t>3.1.1</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946462" w:rsidRPr="00F64697" w:rsidRDefault="00946462" w:rsidP="00946462">
            <w:pPr>
              <w:spacing w:before="0" w:after="0" w:line="240" w:lineRule="auto"/>
              <w:contextualSpacing/>
              <w:rPr>
                <w:rFonts w:eastAsia="Times New Roman" w:cstheme="minorHAnsi"/>
                <w:color w:val="000000" w:themeColor="text1"/>
                <w:lang w:eastAsia="ru-RU"/>
              </w:rPr>
            </w:pPr>
            <w:r w:rsidRPr="00F64697">
              <w:rPr>
                <w:rFonts w:cstheme="minorHAnsi"/>
                <w:color w:val="000000" w:themeColor="text1"/>
              </w:rPr>
              <w:t xml:space="preserve">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F64697">
              <w:rPr>
                <w:rFonts w:cstheme="minorHAnsi"/>
                <w:color w:val="000000" w:themeColor="text1"/>
              </w:rPr>
              <w:lastRenderedPageBreak/>
              <w:t>канализаций)</w:t>
            </w:r>
          </w:p>
        </w:tc>
        <w:tc>
          <w:tcPr>
            <w:tcW w:w="3023" w:type="dxa"/>
          </w:tcPr>
          <w:p w:rsidR="00946462" w:rsidRPr="00F64697" w:rsidRDefault="00946462" w:rsidP="00946462">
            <w:pPr>
              <w:spacing w:before="0" w:after="0" w:line="240" w:lineRule="auto"/>
              <w:contextualSpacing/>
              <w:rPr>
                <w:rFonts w:eastAsia="Times New Roman" w:cstheme="minorHAnsi"/>
                <w:color w:val="000000" w:themeColor="text1"/>
                <w:lang w:eastAsia="ru-RU"/>
              </w:rPr>
            </w:pPr>
            <w:r w:rsidRPr="00F64697">
              <w:rPr>
                <w:rFonts w:eastAsia="Times New Roman" w:cstheme="minorHAnsi"/>
                <w:color w:val="000000" w:themeColor="text1"/>
                <w:lang w:eastAsia="ru-RU"/>
              </w:rPr>
              <w:lastRenderedPageBreak/>
              <w:t>Не устанавливается</w:t>
            </w:r>
          </w:p>
        </w:tc>
      </w:tr>
      <w:tr w:rsidR="00946462" w:rsidRPr="00036692" w:rsidTr="00946462">
        <w:trPr>
          <w:trHeight w:val="42"/>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3.2.2</w:t>
            </w:r>
          </w:p>
        </w:tc>
        <w:tc>
          <w:tcPr>
            <w:tcW w:w="2887" w:type="dxa"/>
            <w:vMerge w:val="restart"/>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Службы социальной помощи</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83"/>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Службы занятости населения</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229"/>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Пункты питания малоимущих граждан</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480"/>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Службы психологической и бесплатной юридической помощи</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285"/>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Пенсионные службы</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285"/>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Здания общественных некоммерческих организаций</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1709"/>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3.5.1</w:t>
            </w:r>
          </w:p>
          <w:p w:rsidR="00946462" w:rsidRPr="00F64697" w:rsidRDefault="00946462" w:rsidP="00946462">
            <w:pPr>
              <w:pStyle w:val="ConsPlusNormal"/>
              <w:ind w:firstLine="0"/>
              <w:contextualSpacing/>
              <w:rPr>
                <w:rFonts w:asciiTheme="minorHAnsi" w:hAnsiTheme="minorHAnsi" w:cstheme="minorHAnsi"/>
                <w:highlight w:val="yellow"/>
              </w:rPr>
            </w:pPr>
          </w:p>
          <w:p w:rsidR="00946462" w:rsidRPr="00F64697" w:rsidRDefault="00946462" w:rsidP="00946462">
            <w:pPr>
              <w:pStyle w:val="ConsPlusNormal"/>
              <w:contextualSpacing/>
              <w:jc w:val="center"/>
              <w:rPr>
                <w:rFonts w:asciiTheme="minorHAnsi" w:hAnsiTheme="minorHAnsi" w:cstheme="minorHAnsi"/>
              </w:rPr>
            </w:pPr>
          </w:p>
        </w:tc>
        <w:tc>
          <w:tcPr>
            <w:tcW w:w="2887"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Дошкольное, начальное и среднее общее образование</w:t>
            </w:r>
          </w:p>
          <w:p w:rsidR="00946462" w:rsidRPr="00F64697" w:rsidRDefault="00946462" w:rsidP="00946462">
            <w:pPr>
              <w:pStyle w:val="ConsPlusNormal"/>
              <w:ind w:firstLine="0"/>
              <w:contextualSpacing/>
              <w:jc w:val="both"/>
              <w:rPr>
                <w:rFonts w:asciiTheme="minorHAnsi" w:hAnsiTheme="minorHAnsi" w:cstheme="minorHAnsi"/>
              </w:rPr>
            </w:pPr>
          </w:p>
          <w:p w:rsidR="00946462" w:rsidRPr="00F64697" w:rsidRDefault="00946462" w:rsidP="00946462">
            <w:pPr>
              <w:pStyle w:val="ConsPlusNormal"/>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дошкольных образовательных организаций</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Здания и спортивные сооружения хозяйственные постройки, павильоны для отдыха детей и укрытия от осадков, ,игровые павильоны и сооружения, локальные объекты инженерной инфраструктуры</w:t>
            </w:r>
          </w:p>
        </w:tc>
      </w:tr>
      <w:tr w:rsidR="00946462" w:rsidRPr="00036692" w:rsidTr="00946462">
        <w:trPr>
          <w:trHeight w:val="435"/>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общеобразовательных организаций</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Здания и спортивные сооружения, хозяйственные постройки,  гаражи служебного автотранспорта, игровые и спортивные сооружения, локальные объекты инженерной инфраструктуры</w:t>
            </w:r>
          </w:p>
        </w:tc>
      </w:tr>
      <w:tr w:rsidR="00946462" w:rsidRPr="00036692" w:rsidTr="00946462">
        <w:trPr>
          <w:trHeight w:val="1798"/>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игровые и спортивные сооружения, локальные объекты инженерной инфраструктуры</w:t>
            </w:r>
          </w:p>
        </w:tc>
      </w:tr>
      <w:tr w:rsidR="008E5D0A" w:rsidRPr="00036692" w:rsidTr="00946462">
        <w:trPr>
          <w:trHeight w:val="150"/>
        </w:trPr>
        <w:tc>
          <w:tcPr>
            <w:tcW w:w="709" w:type="dxa"/>
            <w:vMerge w:val="restart"/>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8.3</w:t>
            </w:r>
          </w:p>
        </w:tc>
        <w:tc>
          <w:tcPr>
            <w:tcW w:w="2887" w:type="dxa"/>
            <w:vMerge w:val="restart"/>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Обеспечение внутреннего правопорядка</w:t>
            </w: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органов внутренних дел и спасательных служб</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946462">
        <w:trPr>
          <w:trHeight w:val="150"/>
        </w:trPr>
        <w:tc>
          <w:tcPr>
            <w:tcW w:w="709" w:type="dxa"/>
            <w:vMerge/>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гражданской обороны</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946462">
        <w:trPr>
          <w:trHeight w:val="150"/>
        </w:trPr>
        <w:tc>
          <w:tcPr>
            <w:tcW w:w="709" w:type="dxa"/>
            <w:vMerge/>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Пожарные депо</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946462">
        <w:trPr>
          <w:trHeight w:val="150"/>
        </w:trPr>
        <w:tc>
          <w:tcPr>
            <w:tcW w:w="709" w:type="dxa"/>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12.0.1</w:t>
            </w:r>
          </w:p>
        </w:tc>
        <w:tc>
          <w:tcPr>
            <w:tcW w:w="2887"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Улично-дорожная сеть</w:t>
            </w:r>
          </w:p>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widowControl w:val="0"/>
              <w:autoSpaceDE w:val="0"/>
              <w:autoSpaceDN w:val="0"/>
              <w:spacing w:before="0" w:after="0" w:line="240" w:lineRule="auto"/>
              <w:rPr>
                <w:rFonts w:eastAsia="Times New Roman" w:cstheme="minorHAnsi"/>
                <w:lang w:eastAsia="ru-RU"/>
              </w:rPr>
            </w:pPr>
            <w:r w:rsidRPr="00F64697">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 xml:space="preserve">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w:t>
            </w:r>
            <w:r w:rsidRPr="00F64697">
              <w:rPr>
                <w:rFonts w:asciiTheme="minorHAnsi" w:hAnsiTheme="minorHAnsi" w:cstheme="minorHAnsi"/>
              </w:rPr>
              <w:lastRenderedPageBreak/>
              <w:t>транспорта, а также некапитальных сооружений, предназначенных для охраны транспортных средств</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Не устанавливается</w:t>
            </w:r>
          </w:p>
        </w:tc>
      </w:tr>
      <w:tr w:rsidR="008E5D0A" w:rsidRPr="00036692" w:rsidTr="00946462">
        <w:trPr>
          <w:trHeight w:val="150"/>
        </w:trPr>
        <w:tc>
          <w:tcPr>
            <w:tcW w:w="709" w:type="dxa"/>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13.1</w:t>
            </w:r>
          </w:p>
          <w:p w:rsidR="008E5D0A" w:rsidRPr="00F64697" w:rsidRDefault="008E5D0A" w:rsidP="00946462">
            <w:pPr>
              <w:pStyle w:val="ConsPlusNormal"/>
              <w:ind w:firstLine="0"/>
              <w:contextualSpacing/>
              <w:jc w:val="center"/>
              <w:rPr>
                <w:rFonts w:asciiTheme="minorHAnsi" w:hAnsiTheme="minorHAnsi" w:cstheme="minorHAnsi"/>
              </w:rPr>
            </w:pPr>
          </w:p>
        </w:tc>
        <w:tc>
          <w:tcPr>
            <w:tcW w:w="2887" w:type="dxa"/>
            <w:tcMar>
              <w:top w:w="28" w:type="dxa"/>
              <w:left w:w="28" w:type="dxa"/>
              <w:bottom w:w="28" w:type="dxa"/>
              <w:right w:w="28" w:type="dxa"/>
            </w:tcMar>
          </w:tcPr>
          <w:p w:rsidR="008E5D0A" w:rsidRPr="00F64697" w:rsidRDefault="008E5D0A"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Ведение огородничества</w:t>
            </w:r>
          </w:p>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предназначенных для хранения инвентаря и урожая сельскохозяйственных культур</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не являющиеся объектами недвижимости, предназначенные для хранения инвентаря и урожая сельскохозяйственных культур</w:t>
            </w:r>
          </w:p>
        </w:tc>
      </w:tr>
      <w:tr w:rsidR="008E5D0A" w:rsidRPr="00036692" w:rsidTr="00946462">
        <w:trPr>
          <w:trHeight w:val="150"/>
        </w:trPr>
        <w:tc>
          <w:tcPr>
            <w:tcW w:w="709" w:type="dxa"/>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13.2</w:t>
            </w:r>
          </w:p>
        </w:tc>
        <w:tc>
          <w:tcPr>
            <w:tcW w:w="2887" w:type="dxa"/>
            <w:tcMar>
              <w:top w:w="28" w:type="dxa"/>
              <w:left w:w="28" w:type="dxa"/>
              <w:bottom w:w="28" w:type="dxa"/>
              <w:right w:w="28" w:type="dxa"/>
            </w:tcMar>
          </w:tcPr>
          <w:p w:rsidR="008E5D0A" w:rsidRPr="00F64697" w:rsidRDefault="008E5D0A"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Ведение садоводства</w:t>
            </w: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Садовый дом, жилой дом</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 строения для мелких домашних животных и птицы не требующих выпаса ,теплицы, оранжереи, индивидуальные бассейны, бани и сауны</w:t>
            </w:r>
          </w:p>
        </w:tc>
      </w:tr>
    </w:tbl>
    <w:p w:rsidR="00420A5F"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8E5D0A" w:rsidRPr="00036692" w:rsidTr="00103944">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Вспомогательный вид разрешённого использования объекта капитального строительства</w:t>
            </w:r>
          </w:p>
        </w:tc>
      </w:tr>
      <w:tr w:rsidR="008E5D0A" w:rsidRPr="00036692" w:rsidTr="00103944">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p>
        </w:tc>
      </w:tr>
      <w:tr w:rsidR="008E5D0A" w:rsidRPr="00036692" w:rsidTr="00103944">
        <w:trPr>
          <w:trHeight w:val="32"/>
        </w:trPr>
        <w:tc>
          <w:tcPr>
            <w:tcW w:w="709" w:type="dxa"/>
            <w:tcMar>
              <w:top w:w="28" w:type="dxa"/>
              <w:left w:w="28" w:type="dxa"/>
              <w:bottom w:w="28" w:type="dxa"/>
              <w:right w:w="28" w:type="dxa"/>
            </w:tcMar>
          </w:tcPr>
          <w:p w:rsidR="008E5D0A" w:rsidRPr="00F64697" w:rsidRDefault="008E5D0A"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1.3</w:t>
            </w:r>
          </w:p>
        </w:tc>
        <w:tc>
          <w:tcPr>
            <w:tcW w:w="2887" w:type="dxa"/>
            <w:shd w:val="clear" w:color="auto" w:fill="auto"/>
            <w:tcMar>
              <w:top w:w="28" w:type="dxa"/>
              <w:left w:w="28" w:type="dxa"/>
              <w:bottom w:w="28" w:type="dxa"/>
              <w:right w:w="28" w:type="dxa"/>
            </w:tcMar>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Овощеводство</w:t>
            </w:r>
          </w:p>
        </w:tc>
        <w:tc>
          <w:tcPr>
            <w:tcW w:w="3020" w:type="dxa"/>
            <w:shd w:val="clear" w:color="auto" w:fill="auto"/>
            <w:tcMar>
              <w:top w:w="28" w:type="dxa"/>
              <w:left w:w="28" w:type="dxa"/>
              <w:bottom w:w="28" w:type="dxa"/>
              <w:right w:w="28" w:type="dxa"/>
            </w:tcMar>
          </w:tcPr>
          <w:p w:rsidR="008E5D0A" w:rsidRPr="00F64697" w:rsidRDefault="008E5D0A" w:rsidP="00103944">
            <w:pPr>
              <w:spacing w:before="0" w:after="0" w:line="240" w:lineRule="auto"/>
              <w:contextualSpacing/>
              <w:rPr>
                <w:rFonts w:cstheme="minorHAnsi"/>
              </w:rPr>
            </w:pPr>
            <w:r w:rsidRPr="00F64697">
              <w:rPr>
                <w:rFonts w:cstheme="minorHAnsi"/>
              </w:rPr>
              <w:t>Сооружения,  используемые для хранения и первичной переработки продукции овощеводства, теплицы</w:t>
            </w:r>
          </w:p>
        </w:tc>
        <w:tc>
          <w:tcPr>
            <w:tcW w:w="3023" w:type="dxa"/>
            <w:shd w:val="clear" w:color="auto" w:fill="auto"/>
          </w:tcPr>
          <w:p w:rsidR="008E5D0A" w:rsidRPr="00F64697" w:rsidRDefault="008E5D0A" w:rsidP="00103944">
            <w:pPr>
              <w:pStyle w:val="ConsPlusNormal"/>
              <w:ind w:firstLine="0"/>
              <w:contextualSpacing/>
              <w:rPr>
                <w:rFonts w:asciiTheme="minorHAnsi" w:hAnsiTheme="minorHAnsi" w:cstheme="minorHAnsi"/>
                <w:highlight w:val="yellow"/>
              </w:rPr>
            </w:pPr>
            <w:r w:rsidRPr="00F64697">
              <w:rPr>
                <w:rFonts w:asciiTheme="minorHAnsi" w:hAnsiTheme="minorHAnsi" w:cstheme="minorHAnsi"/>
              </w:rPr>
              <w:t>Не устанавливается</w:t>
            </w:r>
          </w:p>
        </w:tc>
      </w:tr>
      <w:tr w:rsidR="008E5D0A" w:rsidRPr="00036692" w:rsidTr="00103944">
        <w:trPr>
          <w:trHeight w:val="1156"/>
        </w:trPr>
        <w:tc>
          <w:tcPr>
            <w:tcW w:w="709" w:type="dxa"/>
            <w:tcMar>
              <w:top w:w="28" w:type="dxa"/>
              <w:left w:w="28" w:type="dxa"/>
              <w:bottom w:w="28" w:type="dxa"/>
              <w:right w:w="28" w:type="dxa"/>
            </w:tcMar>
          </w:tcPr>
          <w:p w:rsidR="008E5D0A" w:rsidRPr="00F64697" w:rsidRDefault="008E5D0A" w:rsidP="00103944">
            <w:pPr>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2.1.1</w:t>
            </w:r>
          </w:p>
        </w:tc>
        <w:tc>
          <w:tcPr>
            <w:tcW w:w="2887" w:type="dxa"/>
            <w:shd w:val="clear" w:color="auto" w:fill="auto"/>
            <w:tcMar>
              <w:top w:w="28" w:type="dxa"/>
              <w:left w:w="28" w:type="dxa"/>
              <w:bottom w:w="28" w:type="dxa"/>
              <w:right w:w="28" w:type="dxa"/>
            </w:tcMar>
          </w:tcPr>
          <w:p w:rsidR="008E5D0A" w:rsidRPr="00F64697" w:rsidRDefault="008E5D0A" w:rsidP="00103944">
            <w:pPr>
              <w:autoSpaceDE w:val="0"/>
              <w:autoSpaceDN w:val="0"/>
              <w:spacing w:before="0" w:after="0" w:line="240" w:lineRule="auto"/>
              <w:contextualSpacing/>
              <w:rPr>
                <w:rFonts w:eastAsia="Times New Roman" w:cstheme="minorHAnsi"/>
                <w:lang w:eastAsia="ru-RU"/>
              </w:rPr>
            </w:pPr>
            <w:r w:rsidRPr="00F64697">
              <w:rPr>
                <w:rFonts w:eastAsia="Times New Roman" w:cstheme="minorHAnsi"/>
                <w:lang w:eastAsia="ru-RU"/>
              </w:rPr>
              <w:t>Малоэтажная многоквартирная жилая застройка</w:t>
            </w:r>
          </w:p>
        </w:tc>
        <w:tc>
          <w:tcPr>
            <w:tcW w:w="3020" w:type="dxa"/>
            <w:shd w:val="clear" w:color="auto" w:fill="auto"/>
            <w:tcMar>
              <w:top w:w="28" w:type="dxa"/>
              <w:left w:w="28" w:type="dxa"/>
              <w:bottom w:w="28" w:type="dxa"/>
              <w:right w:w="28" w:type="dxa"/>
            </w:tcMar>
          </w:tcPr>
          <w:p w:rsidR="008E5D0A" w:rsidRPr="00F64697" w:rsidRDefault="008E5D0A" w:rsidP="00103944">
            <w:pPr>
              <w:autoSpaceDE w:val="0"/>
              <w:autoSpaceDN w:val="0"/>
              <w:spacing w:before="0" w:after="0" w:line="240" w:lineRule="auto"/>
              <w:contextualSpacing/>
              <w:rPr>
                <w:rFonts w:eastAsia="Times New Roman" w:cstheme="minorHAnsi"/>
                <w:lang w:eastAsia="ru-RU"/>
              </w:rPr>
            </w:pPr>
            <w:r w:rsidRPr="00F64697">
              <w:rPr>
                <w:rFonts w:eastAsia="Times New Roman" w:cstheme="minorHAnsi"/>
                <w:lang w:eastAsia="ru-RU"/>
              </w:rPr>
              <w:t>Малоэтажные многоквартирные дома (многоквартирные дома высотой до 4 этажей, включая мансардный)</w:t>
            </w:r>
          </w:p>
        </w:tc>
        <w:tc>
          <w:tcPr>
            <w:tcW w:w="3023" w:type="dxa"/>
            <w:shd w:val="clear" w:color="auto" w:fill="auto"/>
          </w:tcPr>
          <w:p w:rsidR="008E5D0A" w:rsidRPr="00F64697" w:rsidRDefault="008E5D0A" w:rsidP="00103944">
            <w:pPr>
              <w:autoSpaceDE w:val="0"/>
              <w:autoSpaceDN w:val="0"/>
              <w:spacing w:before="0" w:after="0" w:line="240" w:lineRule="auto"/>
              <w:contextualSpacing/>
              <w:rPr>
                <w:rFonts w:eastAsia="Times New Roman" w:cstheme="minorHAnsi"/>
                <w:lang w:eastAsia="ru-RU"/>
              </w:rPr>
            </w:pPr>
            <w:r w:rsidRPr="00F64697">
              <w:rPr>
                <w:rFonts w:eastAsia="Times New Roman" w:cstheme="minorHAnsi"/>
                <w:lang w:eastAsia="ru-RU"/>
              </w:rPr>
              <w:t>Беседки, веранды, сооружения для занятий физкультурой и спортом, подземные автостоянки и гаражи, локальные объекты инженерной инфраструктуры</w:t>
            </w:r>
          </w:p>
        </w:tc>
      </w:tr>
      <w:tr w:rsidR="008E5D0A" w:rsidRPr="00036692" w:rsidTr="00103944">
        <w:trPr>
          <w:trHeight w:val="32"/>
        </w:trPr>
        <w:tc>
          <w:tcPr>
            <w:tcW w:w="709" w:type="dxa"/>
            <w:tcMar>
              <w:top w:w="28" w:type="dxa"/>
              <w:left w:w="28" w:type="dxa"/>
              <w:bottom w:w="28" w:type="dxa"/>
              <w:right w:w="28" w:type="dxa"/>
            </w:tcMar>
          </w:tcPr>
          <w:p w:rsidR="008E5D0A" w:rsidRPr="00F64697" w:rsidRDefault="008E5D0A"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2.7.1</w:t>
            </w:r>
          </w:p>
        </w:tc>
        <w:tc>
          <w:tcPr>
            <w:tcW w:w="2887" w:type="dxa"/>
            <w:shd w:val="clear" w:color="auto" w:fill="auto"/>
            <w:tcMar>
              <w:top w:w="28" w:type="dxa"/>
              <w:left w:w="28" w:type="dxa"/>
              <w:bottom w:w="28" w:type="dxa"/>
              <w:right w:w="28" w:type="dxa"/>
            </w:tcMar>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Хранение автотранспорта</w:t>
            </w:r>
          </w:p>
        </w:tc>
        <w:tc>
          <w:tcPr>
            <w:tcW w:w="3020" w:type="dxa"/>
            <w:shd w:val="clear" w:color="auto" w:fill="auto"/>
            <w:tcMar>
              <w:top w:w="28" w:type="dxa"/>
              <w:left w:w="28" w:type="dxa"/>
              <w:bottom w:w="28" w:type="dxa"/>
              <w:right w:w="28" w:type="dxa"/>
            </w:tcMar>
          </w:tcPr>
          <w:p w:rsidR="008E5D0A" w:rsidRPr="00F64697" w:rsidRDefault="008E5D0A" w:rsidP="00103944">
            <w:pPr>
              <w:pStyle w:val="ConsPlusNormal"/>
              <w:spacing w:line="240" w:lineRule="atLeast"/>
              <w:ind w:firstLine="0"/>
              <w:contextualSpacing/>
              <w:rPr>
                <w:rFonts w:asciiTheme="minorHAnsi" w:hAnsiTheme="minorHAnsi" w:cstheme="minorHAnsi"/>
              </w:rPr>
            </w:pPr>
            <w:r w:rsidRPr="00F64697">
              <w:rPr>
                <w:rFonts w:asciiTheme="minorHAnsi" w:hAnsiTheme="minorHAnsi" w:cstheme="minorHAnsi"/>
              </w:rPr>
              <w:t>Отдельно стоящие и пристроен-ные гаражи, в том числе подземные, предназначенные для хранения автотранспорта, в том числе с разделением на машино-места, за исключением служебных гаражей</w:t>
            </w:r>
          </w:p>
        </w:tc>
        <w:tc>
          <w:tcPr>
            <w:tcW w:w="3023" w:type="dxa"/>
            <w:shd w:val="clear" w:color="auto" w:fill="auto"/>
          </w:tcPr>
          <w:p w:rsidR="008E5D0A" w:rsidRPr="00F64697" w:rsidRDefault="008E5D0A" w:rsidP="00103944">
            <w:pPr>
              <w:spacing w:before="0" w:after="0" w:line="240" w:lineRule="auto"/>
              <w:contextualSpacing/>
              <w:rPr>
                <w:rFonts w:eastAsia="Times New Roman" w:cstheme="minorHAnsi"/>
                <w:lang w:eastAsia="ru-RU"/>
              </w:rPr>
            </w:pPr>
            <w:r w:rsidRPr="00F64697">
              <w:rPr>
                <w:rFonts w:cstheme="minorHAnsi"/>
              </w:rPr>
              <w:t>Не устанавливается</w:t>
            </w:r>
          </w:p>
        </w:tc>
      </w:tr>
      <w:tr w:rsidR="008E5D0A" w:rsidRPr="00036692" w:rsidTr="00103944">
        <w:trPr>
          <w:trHeight w:val="32"/>
        </w:trPr>
        <w:tc>
          <w:tcPr>
            <w:tcW w:w="709" w:type="dxa"/>
            <w:vMerge w:val="restart"/>
            <w:tcMar>
              <w:top w:w="28" w:type="dxa"/>
              <w:left w:w="28" w:type="dxa"/>
              <w:bottom w:w="28" w:type="dxa"/>
              <w:right w:w="28" w:type="dxa"/>
            </w:tcMar>
          </w:tcPr>
          <w:p w:rsidR="008E5D0A" w:rsidRPr="00F64697" w:rsidRDefault="008E5D0A"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3.3</w:t>
            </w:r>
          </w:p>
        </w:tc>
        <w:tc>
          <w:tcPr>
            <w:tcW w:w="2887" w:type="dxa"/>
            <w:vMerge w:val="restart"/>
            <w:shd w:val="clear" w:color="auto" w:fill="auto"/>
            <w:tcMar>
              <w:top w:w="28" w:type="dxa"/>
              <w:left w:w="28" w:type="dxa"/>
              <w:bottom w:w="28" w:type="dxa"/>
              <w:right w:w="28" w:type="dxa"/>
            </w:tcMar>
          </w:tcPr>
          <w:p w:rsidR="008E5D0A" w:rsidRPr="00F64697" w:rsidRDefault="008E5D0A"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Бытовое обслуживание</w:t>
            </w:r>
          </w:p>
        </w:tc>
        <w:tc>
          <w:tcPr>
            <w:tcW w:w="3020" w:type="dxa"/>
            <w:shd w:val="clear" w:color="auto" w:fill="auto"/>
            <w:tcMar>
              <w:top w:w="28" w:type="dxa"/>
              <w:left w:w="28" w:type="dxa"/>
              <w:bottom w:w="28" w:type="dxa"/>
              <w:right w:w="28" w:type="dxa"/>
            </w:tcMar>
          </w:tcPr>
          <w:p w:rsidR="008E5D0A" w:rsidRPr="00F64697" w:rsidRDefault="008E5D0A" w:rsidP="00103944">
            <w:pPr>
              <w:pStyle w:val="ConsPlusNormal"/>
              <w:tabs>
                <w:tab w:val="left" w:pos="2129"/>
              </w:tabs>
              <w:ind w:firstLine="0"/>
              <w:contextualSpacing/>
              <w:rPr>
                <w:rFonts w:asciiTheme="minorHAnsi" w:hAnsiTheme="minorHAnsi" w:cstheme="minorHAnsi"/>
              </w:rPr>
            </w:pPr>
            <w:r w:rsidRPr="00F64697">
              <w:rPr>
                <w:rFonts w:asciiTheme="minorHAnsi" w:hAnsiTheme="minorHAnsi" w:cstheme="minorHAnsi"/>
              </w:rPr>
              <w:t>Размещение зданий и сооружений, предназначенных для оказания населению или организациям бытовых услуг (мастерские мелкого ремонта, ателье, бани, парикмахерские, химчистки, похоронные бюро)</w:t>
            </w:r>
          </w:p>
        </w:tc>
        <w:tc>
          <w:tcPr>
            <w:tcW w:w="3023" w:type="dxa"/>
            <w:shd w:val="clear" w:color="auto" w:fill="auto"/>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103944">
        <w:trPr>
          <w:trHeight w:val="32"/>
        </w:trPr>
        <w:tc>
          <w:tcPr>
            <w:tcW w:w="709" w:type="dxa"/>
            <w:vMerge/>
            <w:tcMar>
              <w:top w:w="28" w:type="dxa"/>
              <w:left w:w="28" w:type="dxa"/>
              <w:bottom w:w="28" w:type="dxa"/>
              <w:right w:w="28" w:type="dxa"/>
            </w:tcMar>
          </w:tcPr>
          <w:p w:rsidR="008E5D0A" w:rsidRPr="00F64697" w:rsidRDefault="008E5D0A" w:rsidP="00103944">
            <w:pPr>
              <w:pStyle w:val="ConsPlusNormal"/>
              <w:ind w:firstLine="0"/>
              <w:contextualSpacing/>
              <w:jc w:val="center"/>
              <w:rPr>
                <w:rFonts w:asciiTheme="minorHAnsi" w:hAnsiTheme="minorHAnsi" w:cstheme="minorHAnsi"/>
              </w:rPr>
            </w:pPr>
          </w:p>
        </w:tc>
        <w:tc>
          <w:tcPr>
            <w:tcW w:w="2887" w:type="dxa"/>
            <w:vMerge/>
            <w:shd w:val="clear" w:color="auto" w:fill="auto"/>
            <w:tcMar>
              <w:top w:w="28" w:type="dxa"/>
              <w:left w:w="28" w:type="dxa"/>
              <w:bottom w:w="28" w:type="dxa"/>
              <w:right w:w="28" w:type="dxa"/>
            </w:tcMar>
          </w:tcPr>
          <w:p w:rsidR="008E5D0A" w:rsidRPr="00F64697" w:rsidRDefault="008E5D0A" w:rsidP="00103944">
            <w:pPr>
              <w:pStyle w:val="ConsPlusNormal"/>
              <w:ind w:firstLine="0"/>
              <w:contextualSpacing/>
              <w:jc w:val="both"/>
              <w:rPr>
                <w:rFonts w:asciiTheme="minorHAnsi" w:hAnsiTheme="minorHAnsi" w:cstheme="minorHAnsi"/>
              </w:rPr>
            </w:pPr>
          </w:p>
        </w:tc>
        <w:tc>
          <w:tcPr>
            <w:tcW w:w="3020" w:type="dxa"/>
            <w:shd w:val="clear" w:color="auto" w:fill="auto"/>
            <w:tcMar>
              <w:top w:w="28" w:type="dxa"/>
              <w:left w:w="28" w:type="dxa"/>
              <w:bottom w:w="28" w:type="dxa"/>
              <w:right w:w="28" w:type="dxa"/>
            </w:tcMar>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Аптеки</w:t>
            </w:r>
          </w:p>
        </w:tc>
        <w:tc>
          <w:tcPr>
            <w:tcW w:w="3023" w:type="dxa"/>
            <w:shd w:val="clear" w:color="auto" w:fill="auto"/>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103944">
        <w:trPr>
          <w:trHeight w:val="435"/>
        </w:trPr>
        <w:tc>
          <w:tcPr>
            <w:tcW w:w="709" w:type="dxa"/>
            <w:tcMar>
              <w:top w:w="28" w:type="dxa"/>
              <w:left w:w="28" w:type="dxa"/>
              <w:bottom w:w="28" w:type="dxa"/>
              <w:right w:w="28" w:type="dxa"/>
            </w:tcMar>
          </w:tcPr>
          <w:p w:rsidR="008E5D0A" w:rsidRPr="00F64697" w:rsidRDefault="008E5D0A"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7" w:type="dxa"/>
            <w:tcMar>
              <w:top w:w="28" w:type="dxa"/>
              <w:left w:w="28" w:type="dxa"/>
              <w:bottom w:w="28" w:type="dxa"/>
              <w:right w:w="28" w:type="dxa"/>
            </w:tcMar>
          </w:tcPr>
          <w:p w:rsidR="008E5D0A" w:rsidRPr="00F64697" w:rsidRDefault="008E5D0A"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0" w:type="dxa"/>
            <w:tcMar>
              <w:top w:w="28" w:type="dxa"/>
              <w:left w:w="28" w:type="dxa"/>
              <w:bottom w:w="28" w:type="dxa"/>
              <w:right w:w="28" w:type="dxa"/>
            </w:tcMar>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 xml:space="preserve">Поликлиники, фельдшерские пункты, пункты здравоохранения, </w:t>
            </w:r>
            <w:r w:rsidRPr="00F64697">
              <w:rPr>
                <w:rFonts w:asciiTheme="minorHAnsi" w:hAnsiTheme="minorHAnsi" w:cstheme="minorHAnsi"/>
                <w:color w:val="000000" w:themeColor="text1"/>
              </w:rPr>
              <w:lastRenderedPageBreak/>
              <w:t>центры матери и ребенка, диагностические центры, молочные кухни, станции донорства крови, клинические лаборатории</w:t>
            </w:r>
          </w:p>
        </w:tc>
        <w:tc>
          <w:tcPr>
            <w:tcW w:w="3023" w:type="dxa"/>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 xml:space="preserve">Хозяйственные постройки, гаражи служебного и специального </w:t>
            </w:r>
            <w:r w:rsidRPr="00F64697">
              <w:rPr>
                <w:rFonts w:asciiTheme="minorHAnsi" w:hAnsiTheme="minorHAnsi" w:cstheme="minorHAnsi"/>
              </w:rPr>
              <w:lastRenderedPageBreak/>
              <w:t>транспорта, лаборатории, локальные объекты инженерной инфраструктуры</w:t>
            </w:r>
          </w:p>
        </w:tc>
      </w:tr>
      <w:tr w:rsidR="00D65383" w:rsidRPr="00036692" w:rsidTr="00D65383">
        <w:trPr>
          <w:trHeight w:val="186"/>
        </w:trPr>
        <w:tc>
          <w:tcPr>
            <w:tcW w:w="709" w:type="dxa"/>
            <w:tcMar>
              <w:top w:w="28" w:type="dxa"/>
              <w:left w:w="28" w:type="dxa"/>
              <w:bottom w:w="28" w:type="dxa"/>
              <w:right w:w="28" w:type="dxa"/>
            </w:tcMar>
          </w:tcPr>
          <w:p w:rsidR="00D65383" w:rsidRPr="00F64697"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lastRenderedPageBreak/>
              <w:t xml:space="preserve">3.7 </w:t>
            </w:r>
            <w:r w:rsidRPr="00682888">
              <w:rPr>
                <w:rFonts w:asciiTheme="minorHAnsi" w:hAnsiTheme="minorHAnsi" w:cstheme="minorHAnsi"/>
                <w:sz w:val="16"/>
                <w:szCs w:val="16"/>
              </w:rPr>
              <w:t>(3.7.1-3.7.2)</w:t>
            </w:r>
          </w:p>
        </w:tc>
        <w:tc>
          <w:tcPr>
            <w:tcW w:w="2887" w:type="dxa"/>
            <w:tcMar>
              <w:top w:w="28" w:type="dxa"/>
              <w:left w:w="28" w:type="dxa"/>
              <w:bottom w:w="28" w:type="dxa"/>
              <w:right w:w="28" w:type="dxa"/>
            </w:tcMar>
          </w:tcPr>
          <w:p w:rsidR="00D65383" w:rsidRPr="00F64697" w:rsidRDefault="00D65383" w:rsidP="00D65383">
            <w:pPr>
              <w:pStyle w:val="ConsPlusNormal"/>
              <w:ind w:firstLine="0"/>
              <w:contextualSpacing/>
              <w:jc w:val="both"/>
              <w:rPr>
                <w:rFonts w:asciiTheme="minorHAnsi" w:hAnsiTheme="minorHAnsi" w:cstheme="minorHAnsi"/>
              </w:rPr>
            </w:pPr>
            <w:r>
              <w:rPr>
                <w:rFonts w:asciiTheme="minorHAnsi" w:hAnsiTheme="minorHAnsi" w:cstheme="minorHAnsi"/>
              </w:rPr>
              <w:t>Религиозное использование</w:t>
            </w:r>
          </w:p>
        </w:tc>
        <w:tc>
          <w:tcPr>
            <w:tcW w:w="3020" w:type="dxa"/>
            <w:tcMar>
              <w:top w:w="28" w:type="dxa"/>
              <w:left w:w="28" w:type="dxa"/>
              <w:bottom w:w="28" w:type="dxa"/>
              <w:right w:w="28" w:type="dxa"/>
            </w:tcMar>
          </w:tcPr>
          <w:p w:rsidR="00D65383" w:rsidRPr="00F64697" w:rsidRDefault="00D65383" w:rsidP="00D65383">
            <w:pPr>
              <w:pStyle w:val="ConsPlusNormal"/>
              <w:ind w:firstLine="0"/>
              <w:contextualSpacing/>
              <w:rPr>
                <w:rFonts w:cstheme="minorHAnsi"/>
              </w:rPr>
            </w:pPr>
            <w:r w:rsidRPr="00F64697">
              <w:rPr>
                <w:rFonts w:asciiTheme="minorHAnsi" w:hAnsiTheme="minorHAnsi" w:cstheme="minorHAnsi"/>
              </w:rPr>
              <w:t xml:space="preserve">Здания и сооружения, предназначенных для совершения религиозных обрядов и церемоний </w:t>
            </w:r>
          </w:p>
          <w:p w:rsidR="00D65383" w:rsidRPr="00F64697" w:rsidRDefault="00D65383" w:rsidP="00D65383">
            <w:pPr>
              <w:autoSpaceDE w:val="0"/>
              <w:autoSpaceDN w:val="0"/>
              <w:spacing w:before="0" w:after="0" w:line="240" w:lineRule="auto"/>
              <w:contextualSpacing/>
              <w:rPr>
                <w:rFonts w:cstheme="minorHAnsi"/>
              </w:rPr>
            </w:pPr>
          </w:p>
        </w:tc>
        <w:tc>
          <w:tcPr>
            <w:tcW w:w="3023" w:type="dxa"/>
          </w:tcPr>
          <w:p w:rsidR="00D65383" w:rsidRPr="00F64697"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036692" w:rsidTr="00D65383">
        <w:trPr>
          <w:trHeight w:val="186"/>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7" w:type="dxa"/>
            <w:tcMar>
              <w:top w:w="28" w:type="dxa"/>
              <w:left w:w="28" w:type="dxa"/>
              <w:bottom w:w="28" w:type="dxa"/>
              <w:right w:w="28" w:type="dxa"/>
            </w:tcMar>
          </w:tcPr>
          <w:p w:rsidR="00D65383" w:rsidRPr="000A0DBC" w:rsidRDefault="00D65383" w:rsidP="00D65383">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0" w:type="dxa"/>
            <w:tcMar>
              <w:top w:w="28" w:type="dxa"/>
              <w:left w:w="28" w:type="dxa"/>
              <w:bottom w:w="28" w:type="dxa"/>
              <w:right w:w="28" w:type="dxa"/>
            </w:tcMar>
          </w:tcPr>
          <w:p w:rsidR="00D65383" w:rsidRPr="000A0DBC" w:rsidRDefault="00D65383" w:rsidP="00D65383">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3" w:type="dxa"/>
          </w:tcPr>
          <w:p w:rsidR="00D65383" w:rsidRPr="000A0DBC" w:rsidRDefault="00D65383" w:rsidP="00D65383">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D65383" w:rsidRPr="00036692" w:rsidTr="00D65383">
        <w:trPr>
          <w:trHeight w:val="186"/>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7" w:type="dxa"/>
            <w:tcMar>
              <w:top w:w="28" w:type="dxa"/>
              <w:left w:w="28" w:type="dxa"/>
              <w:bottom w:w="28" w:type="dxa"/>
              <w:right w:w="28" w:type="dxa"/>
            </w:tcMar>
          </w:tcPr>
          <w:p w:rsidR="00D65383" w:rsidRPr="00634DE8" w:rsidRDefault="00D65383" w:rsidP="00D65383">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0"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3" w:type="dxa"/>
          </w:tcPr>
          <w:p w:rsidR="00D65383" w:rsidRPr="00634DE8"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036692" w:rsidTr="00103944">
        <w:trPr>
          <w:trHeight w:val="1188"/>
        </w:trPr>
        <w:tc>
          <w:tcPr>
            <w:tcW w:w="709" w:type="dxa"/>
            <w:tcMar>
              <w:top w:w="28" w:type="dxa"/>
              <w:left w:w="28" w:type="dxa"/>
              <w:bottom w:w="28" w:type="dxa"/>
              <w:right w:w="28" w:type="dxa"/>
            </w:tcMar>
          </w:tcPr>
          <w:p w:rsidR="00D65383" w:rsidRPr="00F64697" w:rsidRDefault="00D65383"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3.10.1</w:t>
            </w:r>
          </w:p>
        </w:tc>
        <w:tc>
          <w:tcPr>
            <w:tcW w:w="2887"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Амбулаторное ветеринарное обслуживание</w:t>
            </w:r>
          </w:p>
        </w:tc>
        <w:tc>
          <w:tcPr>
            <w:tcW w:w="3020"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Размещение зданий, сооружений, предназначенных для оказания ветеринарных услуг без содержания животных</w:t>
            </w:r>
          </w:p>
        </w:tc>
        <w:tc>
          <w:tcPr>
            <w:tcW w:w="3023" w:type="dxa"/>
            <w:shd w:val="clear" w:color="auto" w:fill="auto"/>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автотранспорта, локальные объекты инженерной инфраструктуры</w:t>
            </w:r>
          </w:p>
        </w:tc>
      </w:tr>
      <w:tr w:rsidR="00D65383" w:rsidRPr="00036692" w:rsidTr="00103944">
        <w:trPr>
          <w:trHeight w:val="503"/>
        </w:trPr>
        <w:tc>
          <w:tcPr>
            <w:tcW w:w="709" w:type="dxa"/>
            <w:tcMar>
              <w:top w:w="28" w:type="dxa"/>
              <w:left w:w="28" w:type="dxa"/>
              <w:bottom w:w="28" w:type="dxa"/>
              <w:right w:w="28" w:type="dxa"/>
            </w:tcMar>
          </w:tcPr>
          <w:p w:rsidR="00D65383" w:rsidRPr="00F64697" w:rsidRDefault="00D65383"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4.1</w:t>
            </w:r>
          </w:p>
        </w:tc>
        <w:tc>
          <w:tcPr>
            <w:tcW w:w="2887" w:type="dxa"/>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Деловое управление</w:t>
            </w:r>
          </w:p>
        </w:tc>
        <w:tc>
          <w:tcPr>
            <w:tcW w:w="3020" w:type="dxa"/>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Офисы площадью не более 200 кв.м</w:t>
            </w:r>
          </w:p>
        </w:tc>
        <w:tc>
          <w:tcPr>
            <w:tcW w:w="3023" w:type="dxa"/>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Гаражи служебного автотранспорта, локальные объекты инженерной инфраструктуры</w:t>
            </w:r>
          </w:p>
        </w:tc>
      </w:tr>
      <w:tr w:rsidR="00D65383" w:rsidRPr="00036692" w:rsidTr="00103944">
        <w:trPr>
          <w:trHeight w:val="655"/>
        </w:trPr>
        <w:tc>
          <w:tcPr>
            <w:tcW w:w="709" w:type="dxa"/>
            <w:tcMar>
              <w:top w:w="28" w:type="dxa"/>
              <w:left w:w="28" w:type="dxa"/>
              <w:bottom w:w="28" w:type="dxa"/>
              <w:right w:w="28" w:type="dxa"/>
            </w:tcMar>
          </w:tcPr>
          <w:p w:rsidR="00D65383" w:rsidRPr="00F64697" w:rsidRDefault="00D65383"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4.3</w:t>
            </w:r>
          </w:p>
        </w:tc>
        <w:tc>
          <w:tcPr>
            <w:tcW w:w="2887"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Рынки</w:t>
            </w:r>
          </w:p>
        </w:tc>
        <w:tc>
          <w:tcPr>
            <w:tcW w:w="3020"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Сооружения для постоянной или временной торговли (ярмарка, рынок, базар)</w:t>
            </w:r>
          </w:p>
        </w:tc>
        <w:tc>
          <w:tcPr>
            <w:tcW w:w="3023" w:type="dxa"/>
            <w:shd w:val="clear" w:color="auto" w:fill="auto"/>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Стоянки для автомобилей сотрудников и посетителей рынка</w:t>
            </w:r>
          </w:p>
        </w:tc>
      </w:tr>
      <w:tr w:rsidR="00D65383" w:rsidRPr="00036692" w:rsidTr="00103944">
        <w:trPr>
          <w:trHeight w:val="510"/>
        </w:trPr>
        <w:tc>
          <w:tcPr>
            <w:tcW w:w="709" w:type="dxa"/>
            <w:tcMar>
              <w:top w:w="28" w:type="dxa"/>
              <w:left w:w="28" w:type="dxa"/>
              <w:bottom w:w="28" w:type="dxa"/>
              <w:right w:w="28" w:type="dxa"/>
            </w:tcMar>
          </w:tcPr>
          <w:p w:rsidR="00D65383" w:rsidRPr="00F64697" w:rsidRDefault="00D65383"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4.4</w:t>
            </w:r>
          </w:p>
        </w:tc>
        <w:tc>
          <w:tcPr>
            <w:tcW w:w="2887"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Магазины</w:t>
            </w:r>
          </w:p>
        </w:tc>
        <w:tc>
          <w:tcPr>
            <w:tcW w:w="3020"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магазинов всех типов с площадью торгового зала не более 200 кв.м</w:t>
            </w:r>
          </w:p>
        </w:tc>
        <w:tc>
          <w:tcPr>
            <w:tcW w:w="3023" w:type="dxa"/>
            <w:shd w:val="clear" w:color="auto" w:fill="auto"/>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D65383" w:rsidRPr="00036692" w:rsidTr="00103944">
        <w:trPr>
          <w:trHeight w:val="510"/>
        </w:trPr>
        <w:tc>
          <w:tcPr>
            <w:tcW w:w="709" w:type="dxa"/>
            <w:tcMar>
              <w:top w:w="28" w:type="dxa"/>
              <w:left w:w="28" w:type="dxa"/>
              <w:bottom w:w="28" w:type="dxa"/>
              <w:right w:w="28" w:type="dxa"/>
            </w:tcMar>
          </w:tcPr>
          <w:p w:rsidR="00D65383" w:rsidRPr="00F64697" w:rsidRDefault="00D65383"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4.5</w:t>
            </w:r>
          </w:p>
        </w:tc>
        <w:tc>
          <w:tcPr>
            <w:tcW w:w="2887" w:type="dxa"/>
            <w:tcMar>
              <w:top w:w="28" w:type="dxa"/>
              <w:left w:w="28" w:type="dxa"/>
              <w:bottom w:w="28" w:type="dxa"/>
              <w:right w:w="28" w:type="dxa"/>
            </w:tcMar>
          </w:tcPr>
          <w:p w:rsidR="00D65383" w:rsidRPr="00F64697" w:rsidRDefault="00D65383"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Банковская и страховая деятельность</w:t>
            </w:r>
          </w:p>
        </w:tc>
        <w:tc>
          <w:tcPr>
            <w:tcW w:w="3020" w:type="dxa"/>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банков, отделений банков, офисов страховщиков площадью не более 200 кв.м</w:t>
            </w:r>
          </w:p>
        </w:tc>
        <w:tc>
          <w:tcPr>
            <w:tcW w:w="3023" w:type="dxa"/>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D65383" w:rsidRPr="00036692" w:rsidTr="00103944">
        <w:trPr>
          <w:trHeight w:val="510"/>
        </w:trPr>
        <w:tc>
          <w:tcPr>
            <w:tcW w:w="709" w:type="dxa"/>
            <w:tcMar>
              <w:top w:w="28" w:type="dxa"/>
              <w:left w:w="28" w:type="dxa"/>
              <w:bottom w:w="28" w:type="dxa"/>
              <w:right w:w="28" w:type="dxa"/>
            </w:tcMar>
          </w:tcPr>
          <w:p w:rsidR="00D65383" w:rsidRPr="00F64697" w:rsidRDefault="00D65383"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4.6</w:t>
            </w:r>
          </w:p>
        </w:tc>
        <w:tc>
          <w:tcPr>
            <w:tcW w:w="2887"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Общественное питание</w:t>
            </w:r>
          </w:p>
        </w:tc>
        <w:tc>
          <w:tcPr>
            <w:tcW w:w="3020"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highlight w:val="green"/>
              </w:rPr>
            </w:pPr>
            <w:r w:rsidRPr="00F64697">
              <w:rPr>
                <w:rFonts w:asciiTheme="minorHAnsi" w:hAnsiTheme="minorHAnsi" w:cstheme="minorHAnsi"/>
              </w:rPr>
              <w:t>Предприятия общественного питания всех типов</w:t>
            </w:r>
          </w:p>
        </w:tc>
        <w:tc>
          <w:tcPr>
            <w:tcW w:w="3023" w:type="dxa"/>
            <w:shd w:val="clear" w:color="auto" w:fill="auto"/>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D65383" w:rsidRPr="00036692" w:rsidTr="00103944">
        <w:trPr>
          <w:trHeight w:val="390"/>
        </w:trPr>
        <w:tc>
          <w:tcPr>
            <w:tcW w:w="709" w:type="dxa"/>
            <w:tcMar>
              <w:top w:w="28" w:type="dxa"/>
              <w:left w:w="28" w:type="dxa"/>
              <w:bottom w:w="28" w:type="dxa"/>
              <w:right w:w="28" w:type="dxa"/>
            </w:tcMar>
          </w:tcPr>
          <w:p w:rsidR="00D65383" w:rsidRPr="00F64697" w:rsidRDefault="00D65383"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4.7</w:t>
            </w:r>
          </w:p>
        </w:tc>
        <w:tc>
          <w:tcPr>
            <w:tcW w:w="2887"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Гостиничное обслуживание</w:t>
            </w:r>
          </w:p>
        </w:tc>
        <w:tc>
          <w:tcPr>
            <w:tcW w:w="3020"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Гостиницы с количеством мест не более 20</w:t>
            </w:r>
          </w:p>
        </w:tc>
        <w:tc>
          <w:tcPr>
            <w:tcW w:w="3023" w:type="dxa"/>
            <w:shd w:val="clear" w:color="auto" w:fill="auto"/>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 xml:space="preserve">Гаражи и стоянки автомобилей, хозяйственные постройки, локальные объекты инженерной инфраструктуры  </w:t>
            </w:r>
          </w:p>
        </w:tc>
      </w:tr>
      <w:tr w:rsidR="00D65383" w:rsidRPr="00036692" w:rsidTr="00103944">
        <w:trPr>
          <w:trHeight w:val="390"/>
        </w:trPr>
        <w:tc>
          <w:tcPr>
            <w:tcW w:w="709" w:type="dxa"/>
            <w:tcMar>
              <w:top w:w="28" w:type="dxa"/>
              <w:left w:w="28" w:type="dxa"/>
              <w:bottom w:w="28" w:type="dxa"/>
              <w:right w:w="28" w:type="dxa"/>
            </w:tcMar>
          </w:tcPr>
          <w:p w:rsidR="00D65383" w:rsidRPr="00F64697" w:rsidRDefault="00D65383"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4.9.1.1</w:t>
            </w:r>
          </w:p>
        </w:tc>
        <w:tc>
          <w:tcPr>
            <w:tcW w:w="2887"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Заправка транспортных средств</w:t>
            </w:r>
          </w:p>
        </w:tc>
        <w:tc>
          <w:tcPr>
            <w:tcW w:w="3020"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 xml:space="preserve">Автозаправочные станции; магазины сопутствующей торговли, здания для организации </w:t>
            </w:r>
            <w:r w:rsidRPr="00F64697">
              <w:rPr>
                <w:rFonts w:asciiTheme="minorHAnsi" w:hAnsiTheme="minorHAnsi" w:cstheme="minorHAnsi"/>
              </w:rPr>
              <w:lastRenderedPageBreak/>
              <w:t>общественного питания в качестве объектов дорожного сервиса</w:t>
            </w:r>
          </w:p>
        </w:tc>
        <w:tc>
          <w:tcPr>
            <w:tcW w:w="3023" w:type="dxa"/>
            <w:shd w:val="clear" w:color="auto" w:fill="auto"/>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Локальные объекты инженерной инфраструктуры</w:t>
            </w:r>
          </w:p>
        </w:tc>
      </w:tr>
      <w:tr w:rsidR="00D65383" w:rsidRPr="00036692" w:rsidTr="00103944">
        <w:trPr>
          <w:trHeight w:val="390"/>
        </w:trPr>
        <w:tc>
          <w:tcPr>
            <w:tcW w:w="709" w:type="dxa"/>
            <w:tcMar>
              <w:top w:w="28" w:type="dxa"/>
              <w:left w:w="28" w:type="dxa"/>
              <w:bottom w:w="28" w:type="dxa"/>
              <w:right w:w="28" w:type="dxa"/>
            </w:tcMar>
          </w:tcPr>
          <w:p w:rsidR="00D65383" w:rsidRPr="00F64697" w:rsidRDefault="00D65383"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4.9.1.3</w:t>
            </w:r>
          </w:p>
        </w:tc>
        <w:tc>
          <w:tcPr>
            <w:tcW w:w="2887"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Автомобильные мойки</w:t>
            </w:r>
          </w:p>
        </w:tc>
        <w:tc>
          <w:tcPr>
            <w:tcW w:w="3020"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Здания автомобильных моек, а также размещение магазинов сопутствующей торговли</w:t>
            </w:r>
          </w:p>
        </w:tc>
        <w:tc>
          <w:tcPr>
            <w:tcW w:w="3023" w:type="dxa"/>
            <w:shd w:val="clear" w:color="auto" w:fill="auto"/>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D65383" w:rsidRPr="00036692" w:rsidTr="00103944">
        <w:trPr>
          <w:trHeight w:val="390"/>
        </w:trPr>
        <w:tc>
          <w:tcPr>
            <w:tcW w:w="709" w:type="dxa"/>
            <w:tcMar>
              <w:top w:w="28" w:type="dxa"/>
              <w:left w:w="28" w:type="dxa"/>
              <w:bottom w:w="28" w:type="dxa"/>
              <w:right w:w="28" w:type="dxa"/>
            </w:tcMar>
          </w:tcPr>
          <w:p w:rsidR="00D65383" w:rsidRPr="00F64697" w:rsidRDefault="00D65383"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4.9.1.4</w:t>
            </w:r>
          </w:p>
        </w:tc>
        <w:tc>
          <w:tcPr>
            <w:tcW w:w="2887"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Ремонт автомобилей</w:t>
            </w:r>
          </w:p>
        </w:tc>
        <w:tc>
          <w:tcPr>
            <w:tcW w:w="3020"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3" w:type="dxa"/>
            <w:shd w:val="clear" w:color="auto" w:fill="auto"/>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D65383" w:rsidRPr="00036692" w:rsidTr="00103944">
        <w:tc>
          <w:tcPr>
            <w:tcW w:w="709" w:type="dxa"/>
            <w:tcMar>
              <w:top w:w="28" w:type="dxa"/>
              <w:left w:w="28" w:type="dxa"/>
              <w:bottom w:w="28" w:type="dxa"/>
              <w:right w:w="28" w:type="dxa"/>
            </w:tcMar>
          </w:tcPr>
          <w:p w:rsidR="00D65383" w:rsidRPr="00F64697" w:rsidRDefault="00D65383"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4.10</w:t>
            </w:r>
          </w:p>
        </w:tc>
        <w:tc>
          <w:tcPr>
            <w:tcW w:w="2887"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Выставочно-ярмарочная деятельность</w:t>
            </w:r>
          </w:p>
        </w:tc>
        <w:tc>
          <w:tcPr>
            <w:tcW w:w="3020" w:type="dxa"/>
            <w:shd w:val="clear" w:color="auto" w:fill="auto"/>
            <w:tcMar>
              <w:top w:w="28" w:type="dxa"/>
              <w:left w:w="28" w:type="dxa"/>
              <w:bottom w:w="28" w:type="dxa"/>
              <w:right w:w="28" w:type="dxa"/>
            </w:tcMar>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организации выставок (ярмарок)</w:t>
            </w:r>
          </w:p>
        </w:tc>
        <w:tc>
          <w:tcPr>
            <w:tcW w:w="3023" w:type="dxa"/>
            <w:shd w:val="clear" w:color="auto" w:fill="auto"/>
          </w:tcPr>
          <w:p w:rsidR="00D65383" w:rsidRPr="00F64697" w:rsidRDefault="00D65383" w:rsidP="00103944">
            <w:pPr>
              <w:pStyle w:val="ConsPlusNormal"/>
              <w:ind w:firstLine="0"/>
              <w:contextualSpacing/>
              <w:rPr>
                <w:rFonts w:asciiTheme="minorHAnsi" w:hAnsiTheme="minorHAnsi" w:cstheme="minorHAnsi"/>
              </w:rPr>
            </w:pPr>
            <w:r w:rsidRPr="00F64697">
              <w:rPr>
                <w:rFonts w:asciiTheme="minorHAnsi" w:hAnsiTheme="minorHAnsi" w:cstheme="minorHAnsi"/>
              </w:rPr>
              <w:t>Стоянки автомобилей, локальные объекты инженерной инфраструктуры</w:t>
            </w:r>
          </w:p>
        </w:tc>
      </w:tr>
      <w:tr w:rsidR="00D65383" w:rsidRPr="00036692" w:rsidTr="00103944">
        <w:tc>
          <w:tcPr>
            <w:tcW w:w="709" w:type="dxa"/>
            <w:tcMar>
              <w:top w:w="28" w:type="dxa"/>
              <w:left w:w="28" w:type="dxa"/>
              <w:bottom w:w="28" w:type="dxa"/>
              <w:right w:w="28" w:type="dxa"/>
            </w:tcMar>
          </w:tcPr>
          <w:p w:rsidR="00D65383" w:rsidRPr="00601ED5" w:rsidRDefault="00D65383" w:rsidP="00D65383">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D65383" w:rsidRPr="00601ED5" w:rsidRDefault="00D65383" w:rsidP="00D65383">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7" w:type="dxa"/>
            <w:shd w:val="clear" w:color="auto" w:fill="auto"/>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0" w:type="dxa"/>
            <w:shd w:val="clear" w:color="auto" w:fill="auto"/>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036692" w:rsidTr="00103944">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7" w:type="dxa"/>
            <w:shd w:val="clear" w:color="auto" w:fill="auto"/>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0" w:type="dxa"/>
            <w:shd w:val="clear" w:color="auto" w:fill="auto"/>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3" w:type="dxa"/>
            <w:shd w:val="clear" w:color="auto" w:fill="auto"/>
          </w:tcPr>
          <w:p w:rsidR="00D65383" w:rsidRPr="00634DE8" w:rsidRDefault="00D65383" w:rsidP="00D65383">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036692" w:rsidTr="00103944">
        <w:tc>
          <w:tcPr>
            <w:tcW w:w="709" w:type="dxa"/>
            <w:tcMar>
              <w:top w:w="28" w:type="dxa"/>
              <w:left w:w="28" w:type="dxa"/>
              <w:bottom w:w="28" w:type="dxa"/>
              <w:right w:w="28" w:type="dxa"/>
            </w:tcMar>
          </w:tcPr>
          <w:p w:rsidR="00D65383" w:rsidRPr="000B4DEC" w:rsidRDefault="00D65383" w:rsidP="00D65383">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7" w:type="dxa"/>
            <w:shd w:val="clear" w:color="auto" w:fill="auto"/>
            <w:tcMar>
              <w:top w:w="28" w:type="dxa"/>
              <w:left w:w="28" w:type="dxa"/>
              <w:bottom w:w="28" w:type="dxa"/>
              <w:right w:w="28" w:type="dxa"/>
            </w:tcMar>
          </w:tcPr>
          <w:p w:rsidR="00D65383" w:rsidRPr="000B4DEC" w:rsidRDefault="00D65383" w:rsidP="00D65383">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0" w:type="dxa"/>
            <w:shd w:val="clear" w:color="auto" w:fill="auto"/>
            <w:tcMar>
              <w:top w:w="28" w:type="dxa"/>
              <w:left w:w="28" w:type="dxa"/>
              <w:bottom w:w="28" w:type="dxa"/>
              <w:right w:w="28" w:type="dxa"/>
            </w:tcMar>
          </w:tcPr>
          <w:p w:rsidR="00D65383" w:rsidRPr="000B4DEC" w:rsidRDefault="00D65383" w:rsidP="00D65383">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3" w:type="dxa"/>
            <w:shd w:val="clear" w:color="auto" w:fill="auto"/>
          </w:tcPr>
          <w:p w:rsidR="00D65383" w:rsidRPr="000B4DEC" w:rsidRDefault="00D65383" w:rsidP="00D65383">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D65383" w:rsidRPr="00036692" w:rsidTr="00103944">
        <w:tc>
          <w:tcPr>
            <w:tcW w:w="709" w:type="dxa"/>
            <w:tcMar>
              <w:top w:w="28" w:type="dxa"/>
              <w:left w:w="28" w:type="dxa"/>
              <w:bottom w:w="28" w:type="dxa"/>
              <w:right w:w="28" w:type="dxa"/>
            </w:tcMar>
          </w:tcPr>
          <w:p w:rsidR="00D65383" w:rsidRPr="000B4DEC" w:rsidRDefault="00D65383" w:rsidP="00D65383">
            <w:pPr>
              <w:pStyle w:val="ConsPlusNormal"/>
              <w:ind w:firstLine="0"/>
              <w:contextualSpacing/>
              <w:jc w:val="center"/>
              <w:rPr>
                <w:rFonts w:asciiTheme="minorHAnsi" w:hAnsiTheme="minorHAnsi"/>
              </w:rPr>
            </w:pPr>
            <w:r w:rsidRPr="00B121B7">
              <w:rPr>
                <w:rFonts w:asciiTheme="minorHAnsi" w:hAnsiTheme="minorHAnsi"/>
              </w:rPr>
              <w:t>5.1.3</w:t>
            </w:r>
          </w:p>
        </w:tc>
        <w:tc>
          <w:tcPr>
            <w:tcW w:w="2887" w:type="dxa"/>
            <w:shd w:val="clear" w:color="auto" w:fill="auto"/>
            <w:tcMar>
              <w:top w:w="28" w:type="dxa"/>
              <w:left w:w="28" w:type="dxa"/>
              <w:bottom w:w="28" w:type="dxa"/>
              <w:right w:w="28" w:type="dxa"/>
            </w:tcMar>
          </w:tcPr>
          <w:p w:rsidR="00D65383" w:rsidRPr="00B121B7" w:rsidRDefault="00D65383" w:rsidP="00D65383">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0" w:type="dxa"/>
            <w:shd w:val="clear" w:color="auto" w:fill="auto"/>
            <w:tcMar>
              <w:top w:w="28" w:type="dxa"/>
              <w:left w:w="28" w:type="dxa"/>
              <w:bottom w:w="28" w:type="dxa"/>
              <w:right w:w="28" w:type="dxa"/>
            </w:tcMar>
          </w:tcPr>
          <w:p w:rsidR="00D65383" w:rsidRPr="00B121B7" w:rsidRDefault="00D65383" w:rsidP="00D65383">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D65383" w:rsidRPr="000B4DEC" w:rsidRDefault="00D65383" w:rsidP="00D65383">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D65383" w:rsidRPr="00036692" w:rsidTr="00103944">
        <w:tc>
          <w:tcPr>
            <w:tcW w:w="709" w:type="dxa"/>
            <w:tcMar>
              <w:top w:w="28" w:type="dxa"/>
              <w:left w:w="28" w:type="dxa"/>
              <w:bottom w:w="28" w:type="dxa"/>
              <w:right w:w="28" w:type="dxa"/>
            </w:tcMar>
          </w:tcPr>
          <w:p w:rsidR="00D65383" w:rsidRPr="00D575C4" w:rsidRDefault="00D65383" w:rsidP="00D65383">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7" w:type="dxa"/>
            <w:shd w:val="clear" w:color="auto" w:fill="auto"/>
            <w:tcMar>
              <w:top w:w="28" w:type="dxa"/>
              <w:left w:w="28" w:type="dxa"/>
              <w:bottom w:w="28" w:type="dxa"/>
              <w:right w:w="28" w:type="dxa"/>
            </w:tcMar>
          </w:tcPr>
          <w:p w:rsidR="00D65383" w:rsidRPr="00CD71DB" w:rsidRDefault="00D65383" w:rsidP="00D65383">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0" w:type="dxa"/>
            <w:shd w:val="clear" w:color="auto" w:fill="auto"/>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3" w:type="dxa"/>
            <w:shd w:val="clear" w:color="auto" w:fill="auto"/>
          </w:tcPr>
          <w:p w:rsidR="00D65383" w:rsidRPr="00634DE8" w:rsidRDefault="00D65383" w:rsidP="00D65383">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D65383" w:rsidRPr="00036692" w:rsidTr="00103944">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5.1.5</w:t>
            </w:r>
          </w:p>
        </w:tc>
        <w:tc>
          <w:tcPr>
            <w:tcW w:w="2887"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Водный спорт</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3" w:type="dxa"/>
            <w:shd w:val="clear" w:color="auto" w:fill="auto"/>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036692" w:rsidTr="00103944">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7" w:type="dxa"/>
            <w:shd w:val="clear" w:color="auto" w:fill="auto"/>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0" w:type="dxa"/>
            <w:shd w:val="clear" w:color="auto" w:fill="auto"/>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 xml:space="preserve">Ангары, взлетно-посадочные площадки и иные сооружения необходимые для х-ранения </w:t>
            </w:r>
            <w:r>
              <w:rPr>
                <w:rFonts w:eastAsia="Times New Roman" w:cstheme="minorHAnsi"/>
                <w:lang w:eastAsia="ru-RU"/>
              </w:rPr>
              <w:lastRenderedPageBreak/>
              <w:t>соответствующего инвентаря</w:t>
            </w:r>
          </w:p>
        </w:tc>
        <w:tc>
          <w:tcPr>
            <w:tcW w:w="3023" w:type="dxa"/>
            <w:shd w:val="clear" w:color="auto" w:fill="auto"/>
          </w:tcPr>
          <w:p w:rsidR="00D65383" w:rsidRPr="00634DE8"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lastRenderedPageBreak/>
              <w:t xml:space="preserve">Стоянки для автомобилей, объекты инженерной инфраструктуры, элементы </w:t>
            </w:r>
            <w:r w:rsidRPr="00D654BF">
              <w:rPr>
                <w:rFonts w:asciiTheme="minorHAnsi" w:hAnsiTheme="minorHAnsi" w:cstheme="minorHAnsi"/>
                <w:color w:val="000000" w:themeColor="text1"/>
              </w:rPr>
              <w:lastRenderedPageBreak/>
              <w:t>благоустройства территории</w:t>
            </w:r>
          </w:p>
        </w:tc>
      </w:tr>
      <w:tr w:rsidR="00D65383" w:rsidRPr="00036692" w:rsidTr="00103944">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lastRenderedPageBreak/>
              <w:t>5.1.7</w:t>
            </w:r>
          </w:p>
        </w:tc>
        <w:tc>
          <w:tcPr>
            <w:tcW w:w="2887" w:type="dxa"/>
            <w:shd w:val="clear" w:color="auto" w:fill="auto"/>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0" w:type="dxa"/>
            <w:shd w:val="clear" w:color="auto" w:fill="auto"/>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3" w:type="dxa"/>
            <w:shd w:val="clear" w:color="auto" w:fill="auto"/>
          </w:tcPr>
          <w:p w:rsidR="00D65383" w:rsidRPr="00634DE8" w:rsidRDefault="00D65383" w:rsidP="00D65383">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t>элементы благоустройства территории</w:t>
            </w:r>
          </w:p>
        </w:tc>
      </w:tr>
      <w:tr w:rsidR="00D65383" w:rsidRPr="00036692" w:rsidTr="00103944">
        <w:tc>
          <w:tcPr>
            <w:tcW w:w="709" w:type="dxa"/>
            <w:tcMar>
              <w:top w:w="28" w:type="dxa"/>
              <w:left w:w="28" w:type="dxa"/>
              <w:bottom w:w="28" w:type="dxa"/>
              <w:right w:w="28" w:type="dxa"/>
            </w:tcMar>
          </w:tcPr>
          <w:p w:rsidR="00D65383"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5.2</w:t>
            </w:r>
          </w:p>
        </w:tc>
        <w:tc>
          <w:tcPr>
            <w:tcW w:w="2887" w:type="dxa"/>
            <w:shd w:val="clear" w:color="auto" w:fill="auto"/>
            <w:tcMar>
              <w:top w:w="28" w:type="dxa"/>
              <w:left w:w="28" w:type="dxa"/>
              <w:bottom w:w="28" w:type="dxa"/>
              <w:right w:w="28" w:type="dxa"/>
            </w:tcMar>
          </w:tcPr>
          <w:p w:rsidR="00D65383" w:rsidRDefault="00D65383" w:rsidP="00D65383">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3" w:type="dxa"/>
            <w:shd w:val="clear" w:color="auto" w:fill="auto"/>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D65383" w:rsidRPr="00036692" w:rsidTr="00103944">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5.2.1</w:t>
            </w:r>
          </w:p>
        </w:tc>
        <w:tc>
          <w:tcPr>
            <w:tcW w:w="2887"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3" w:type="dxa"/>
            <w:shd w:val="clear" w:color="auto" w:fill="auto"/>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036692" w:rsidTr="00103944">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7"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3" w:type="dxa"/>
            <w:shd w:val="clear" w:color="auto" w:fill="auto"/>
          </w:tcPr>
          <w:p w:rsidR="00D65383" w:rsidRPr="00D654BF" w:rsidRDefault="00D65383" w:rsidP="00D65383">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D65383" w:rsidRPr="00036692" w:rsidTr="00103944">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5.4</w:t>
            </w:r>
          </w:p>
        </w:tc>
        <w:tc>
          <w:tcPr>
            <w:tcW w:w="2887"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3" w:type="dxa"/>
            <w:shd w:val="clear" w:color="auto" w:fill="auto"/>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036692" w:rsidTr="00103944">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5.5</w:t>
            </w:r>
          </w:p>
        </w:tc>
        <w:tc>
          <w:tcPr>
            <w:tcW w:w="2887"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0" w:type="dxa"/>
            <w:shd w:val="clear" w:color="auto" w:fill="auto"/>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3" w:type="dxa"/>
            <w:shd w:val="clear" w:color="auto" w:fill="auto"/>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036692" w:rsidTr="00103944">
        <w:tc>
          <w:tcPr>
            <w:tcW w:w="709" w:type="dxa"/>
            <w:tcMar>
              <w:top w:w="28" w:type="dxa"/>
              <w:left w:w="28" w:type="dxa"/>
              <w:bottom w:w="28" w:type="dxa"/>
              <w:right w:w="28" w:type="dxa"/>
            </w:tcMar>
          </w:tcPr>
          <w:p w:rsidR="00D65383" w:rsidRPr="00F3219B" w:rsidRDefault="00D65383" w:rsidP="00FE76F5">
            <w:pPr>
              <w:pStyle w:val="ConsPlusNormal"/>
              <w:ind w:firstLine="0"/>
              <w:contextualSpacing/>
              <w:jc w:val="center"/>
              <w:rPr>
                <w:rFonts w:asciiTheme="minorHAnsi" w:hAnsiTheme="minorHAnsi" w:cstheme="minorHAnsi"/>
              </w:rPr>
            </w:pPr>
            <w:r w:rsidRPr="00F3219B">
              <w:rPr>
                <w:rFonts w:asciiTheme="minorHAnsi" w:hAnsiTheme="minorHAnsi" w:cstheme="minorHAnsi"/>
              </w:rPr>
              <w:t>6.8</w:t>
            </w:r>
          </w:p>
        </w:tc>
        <w:tc>
          <w:tcPr>
            <w:tcW w:w="2887" w:type="dxa"/>
            <w:shd w:val="clear" w:color="auto" w:fill="auto"/>
            <w:tcMar>
              <w:top w:w="28" w:type="dxa"/>
              <w:left w:w="28" w:type="dxa"/>
              <w:bottom w:w="28" w:type="dxa"/>
              <w:right w:w="28" w:type="dxa"/>
            </w:tcMar>
          </w:tcPr>
          <w:p w:rsidR="00D65383" w:rsidRPr="00F3219B" w:rsidRDefault="00D65383" w:rsidP="00FE76F5">
            <w:pPr>
              <w:pStyle w:val="ConsPlusNormal"/>
              <w:ind w:firstLine="0"/>
              <w:contextualSpacing/>
              <w:jc w:val="both"/>
              <w:rPr>
                <w:rFonts w:asciiTheme="minorHAnsi" w:hAnsiTheme="minorHAnsi" w:cstheme="minorHAnsi"/>
              </w:rPr>
            </w:pPr>
            <w:r w:rsidRPr="00F3219B">
              <w:rPr>
                <w:rFonts w:asciiTheme="minorHAnsi" w:hAnsiTheme="minorHAnsi" w:cstheme="minorHAnsi"/>
              </w:rPr>
              <w:t>Связь</w:t>
            </w:r>
          </w:p>
        </w:tc>
        <w:tc>
          <w:tcPr>
            <w:tcW w:w="3020" w:type="dxa"/>
            <w:shd w:val="clear" w:color="auto" w:fill="auto"/>
            <w:tcMar>
              <w:top w:w="28" w:type="dxa"/>
              <w:left w:w="28" w:type="dxa"/>
              <w:bottom w:w="28" w:type="dxa"/>
              <w:right w:w="28" w:type="dxa"/>
            </w:tcMar>
          </w:tcPr>
          <w:p w:rsidR="00D65383" w:rsidRPr="00F3219B" w:rsidRDefault="00D65383" w:rsidP="00FE76F5">
            <w:pPr>
              <w:pStyle w:val="ConsPlusNormal"/>
              <w:ind w:firstLine="0"/>
              <w:contextualSpacing/>
              <w:rPr>
                <w:rFonts w:asciiTheme="minorHAnsi" w:hAnsiTheme="minorHAnsi" w:cstheme="minorHAnsi"/>
              </w:rPr>
            </w:pPr>
            <w:r w:rsidRPr="00F3219B">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3" w:type="dxa"/>
            <w:shd w:val="clear" w:color="auto" w:fill="auto"/>
          </w:tcPr>
          <w:p w:rsidR="00D65383" w:rsidRPr="00F3219B" w:rsidRDefault="00D65383" w:rsidP="00FE76F5">
            <w:pPr>
              <w:pStyle w:val="ConsPlusNormal"/>
              <w:ind w:firstLine="0"/>
              <w:contextualSpacing/>
              <w:rPr>
                <w:rFonts w:asciiTheme="minorHAnsi" w:hAnsiTheme="minorHAnsi" w:cstheme="minorHAnsi"/>
              </w:rPr>
            </w:pPr>
            <w:r w:rsidRPr="00F3219B">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D65383" w:rsidRPr="00036692" w:rsidTr="00103944">
        <w:tc>
          <w:tcPr>
            <w:tcW w:w="709" w:type="dxa"/>
            <w:tcMar>
              <w:top w:w="28" w:type="dxa"/>
              <w:left w:w="28" w:type="dxa"/>
              <w:bottom w:w="28" w:type="dxa"/>
              <w:right w:w="28" w:type="dxa"/>
            </w:tcMar>
          </w:tcPr>
          <w:p w:rsidR="00D65383" w:rsidRPr="00501070" w:rsidRDefault="00D65383" w:rsidP="00D65383">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shd w:val="clear" w:color="auto" w:fill="auto"/>
            <w:tcMar>
              <w:top w:w="28" w:type="dxa"/>
              <w:left w:w="28" w:type="dxa"/>
              <w:bottom w:w="28" w:type="dxa"/>
              <w:right w:w="28" w:type="dxa"/>
            </w:tcMar>
          </w:tcPr>
          <w:p w:rsidR="00D65383" w:rsidRPr="002250D7" w:rsidRDefault="00D65383" w:rsidP="00D65383">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shd w:val="clear" w:color="auto" w:fill="auto"/>
            <w:tcMar>
              <w:top w:w="28" w:type="dxa"/>
              <w:left w:w="28" w:type="dxa"/>
              <w:bottom w:w="28" w:type="dxa"/>
              <w:right w:w="28" w:type="dxa"/>
            </w:tcMar>
          </w:tcPr>
          <w:p w:rsidR="00D65383" w:rsidRPr="002250D7" w:rsidRDefault="00D65383" w:rsidP="00D65383">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 xml:space="preserve">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w:t>
            </w:r>
            <w:r w:rsidRPr="002250D7">
              <w:rPr>
                <w:rFonts w:eastAsia="Times New Roman" w:cs="Arial"/>
                <w:lang w:eastAsia="ru-RU"/>
              </w:rPr>
              <w:lastRenderedPageBreak/>
              <w:t>ответственных за безопасность дорожного движения</w:t>
            </w:r>
          </w:p>
        </w:tc>
        <w:tc>
          <w:tcPr>
            <w:tcW w:w="3023" w:type="dxa"/>
            <w:shd w:val="clear" w:color="auto" w:fill="auto"/>
          </w:tcPr>
          <w:p w:rsidR="00D65383" w:rsidRPr="002250D7" w:rsidRDefault="00D65383" w:rsidP="00D65383">
            <w:pPr>
              <w:spacing w:before="0" w:after="0" w:line="240" w:lineRule="auto"/>
              <w:contextualSpacing/>
            </w:pPr>
            <w:r w:rsidRPr="002250D7">
              <w:rPr>
                <w:rFonts w:eastAsia="Times New Roman" w:cs="Arial"/>
                <w:lang w:eastAsia="ru-RU"/>
              </w:rPr>
              <w:lastRenderedPageBreak/>
              <w:t>Не устанавливается</w:t>
            </w:r>
          </w:p>
        </w:tc>
      </w:tr>
      <w:tr w:rsidR="00D65383" w:rsidRPr="00036692" w:rsidTr="00103944">
        <w:tc>
          <w:tcPr>
            <w:tcW w:w="709" w:type="dxa"/>
            <w:tcMar>
              <w:top w:w="28" w:type="dxa"/>
              <w:left w:w="28" w:type="dxa"/>
              <w:bottom w:w="28" w:type="dxa"/>
              <w:right w:w="28" w:type="dxa"/>
            </w:tcMar>
          </w:tcPr>
          <w:p w:rsidR="00D65383" w:rsidRPr="00783868" w:rsidRDefault="00D65383" w:rsidP="00D65383">
            <w:pPr>
              <w:pStyle w:val="ConsPlusNormal"/>
              <w:ind w:firstLine="0"/>
              <w:contextualSpacing/>
              <w:jc w:val="center"/>
              <w:rPr>
                <w:rFonts w:asciiTheme="minorHAnsi" w:hAnsiTheme="minorHAnsi"/>
              </w:rPr>
            </w:pPr>
            <w:r>
              <w:rPr>
                <w:rFonts w:asciiTheme="minorHAnsi" w:hAnsiTheme="minorHAnsi"/>
              </w:rPr>
              <w:lastRenderedPageBreak/>
              <w:t>7.2.2</w:t>
            </w:r>
          </w:p>
        </w:tc>
        <w:tc>
          <w:tcPr>
            <w:tcW w:w="2887" w:type="dxa"/>
            <w:shd w:val="clear" w:color="auto" w:fill="auto"/>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0" w:type="dxa"/>
            <w:shd w:val="clear" w:color="auto" w:fill="auto"/>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D65383" w:rsidRPr="00783868" w:rsidRDefault="00D65383" w:rsidP="00D65383">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3" w:type="dxa"/>
            <w:shd w:val="clear" w:color="auto" w:fill="auto"/>
          </w:tcPr>
          <w:p w:rsidR="00D65383" w:rsidRPr="00601ED5" w:rsidRDefault="00D65383" w:rsidP="00D65383">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D65383" w:rsidRPr="00036692" w:rsidTr="00103944">
        <w:tc>
          <w:tcPr>
            <w:tcW w:w="709" w:type="dxa"/>
            <w:tcMar>
              <w:top w:w="28" w:type="dxa"/>
              <w:left w:w="28" w:type="dxa"/>
              <w:bottom w:w="28" w:type="dxa"/>
              <w:right w:w="28" w:type="dxa"/>
            </w:tcMar>
          </w:tcPr>
          <w:p w:rsidR="00D65383" w:rsidRPr="00F64697" w:rsidRDefault="00D65383" w:rsidP="00FE76F5">
            <w:pPr>
              <w:pStyle w:val="ConsPlusNormal"/>
              <w:ind w:firstLine="0"/>
              <w:contextualSpacing/>
              <w:jc w:val="center"/>
              <w:rPr>
                <w:rFonts w:asciiTheme="minorHAnsi" w:hAnsiTheme="minorHAnsi" w:cstheme="minorHAnsi"/>
              </w:rPr>
            </w:pPr>
            <w:r w:rsidRPr="00F64697">
              <w:rPr>
                <w:rFonts w:asciiTheme="minorHAnsi" w:hAnsiTheme="minorHAnsi" w:cstheme="minorHAnsi"/>
              </w:rPr>
              <w:t>12.0.2</w:t>
            </w:r>
          </w:p>
        </w:tc>
        <w:tc>
          <w:tcPr>
            <w:tcW w:w="2887" w:type="dxa"/>
            <w:shd w:val="clear" w:color="auto" w:fill="auto"/>
            <w:tcMar>
              <w:top w:w="28" w:type="dxa"/>
              <w:left w:w="28" w:type="dxa"/>
              <w:bottom w:w="28" w:type="dxa"/>
              <w:right w:w="28" w:type="dxa"/>
            </w:tcMar>
          </w:tcPr>
          <w:p w:rsidR="00D65383" w:rsidRPr="00F64697" w:rsidRDefault="00D65383" w:rsidP="00FE76F5">
            <w:pPr>
              <w:pStyle w:val="ConsPlusNormal"/>
              <w:ind w:firstLine="0"/>
              <w:contextualSpacing/>
              <w:rPr>
                <w:rFonts w:asciiTheme="minorHAnsi" w:hAnsiTheme="minorHAnsi" w:cstheme="minorHAnsi"/>
              </w:rPr>
            </w:pPr>
            <w:r w:rsidRPr="00F64697">
              <w:rPr>
                <w:rFonts w:asciiTheme="minorHAnsi" w:hAnsiTheme="minorHAnsi" w:cstheme="minorHAnsi"/>
              </w:rPr>
              <w:t>Благоустройство территории</w:t>
            </w:r>
          </w:p>
        </w:tc>
        <w:tc>
          <w:tcPr>
            <w:tcW w:w="3020" w:type="dxa"/>
            <w:tcMar>
              <w:top w:w="28" w:type="dxa"/>
              <w:left w:w="28" w:type="dxa"/>
              <w:bottom w:w="28" w:type="dxa"/>
              <w:right w:w="28" w:type="dxa"/>
            </w:tcMar>
          </w:tcPr>
          <w:p w:rsidR="00D65383" w:rsidRPr="00F64697" w:rsidRDefault="00D65383" w:rsidP="00FE76F5">
            <w:pPr>
              <w:pStyle w:val="ConsPlusNormal"/>
              <w:ind w:firstLine="0"/>
              <w:contextualSpacing/>
              <w:rPr>
                <w:rFonts w:asciiTheme="minorHAnsi" w:hAnsiTheme="minorHAnsi" w:cstheme="minorHAnsi"/>
              </w:rPr>
            </w:pPr>
            <w:r w:rsidRPr="00F64697">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3" w:type="dxa"/>
          </w:tcPr>
          <w:p w:rsidR="00D65383" w:rsidRPr="00F64697" w:rsidRDefault="00D65383" w:rsidP="00FE76F5">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bl>
    <w:p w:rsidR="008E5D0A" w:rsidRPr="00861A58" w:rsidRDefault="008E5D0A" w:rsidP="008E5D0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w:t>
      </w:r>
      <w:r w:rsidRPr="00861A58">
        <w:rPr>
          <w:rFonts w:ascii="Calibri" w:eastAsia="Times New Roman" w:hAnsi="Calibri" w:cs="Times New Roman"/>
          <w:sz w:val="24"/>
          <w:szCs w:val="24"/>
          <w:lang w:eastAsia="ru-RU"/>
        </w:rPr>
        <w:t xml:space="preserve">Ограничения 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861A58">
        <w:rPr>
          <w:rFonts w:ascii="Calibri" w:eastAsia="Times New Roman" w:hAnsi="Calibri" w:cs="Times New Roman"/>
          <w:sz w:val="24"/>
          <w:szCs w:val="24"/>
          <w:lang w:eastAsia="ru-RU"/>
        </w:rPr>
        <w:t>настоящих Правил.</w:t>
      </w:r>
    </w:p>
    <w:p w:rsidR="008E5D0A" w:rsidRPr="00861A58" w:rsidRDefault="008E5D0A" w:rsidP="008E5D0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ЖР</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8E5D0A" w:rsidRPr="008B15A9" w:rsidTr="00103944">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rPr>
                <w:rFonts w:cstheme="minorHAnsi"/>
                <w:sz w:val="24"/>
                <w:szCs w:val="24"/>
              </w:rPr>
            </w:pPr>
            <w:r w:rsidRPr="00F64697">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ограничено</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ограничено</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Площадь земельного участка</w:t>
            </w:r>
          </w:p>
        </w:tc>
      </w:tr>
      <w:tr w:rsidR="008E5D0A" w:rsidRPr="008B15A9" w:rsidTr="00103944">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1500м2 - для размещения индивидуального жилого дома (2.1)</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10000 м2 - для ведения личного подсобного хозяйства в районах сложившейся застройки населенных пунктов и в хуторах (2.2)</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 xml:space="preserve">не ограничено - для размещения объектов иных видов разрешенного </w:t>
            </w:r>
            <w:r w:rsidRPr="00F64697">
              <w:rPr>
                <w:rFonts w:asciiTheme="minorHAnsi" w:hAnsiTheme="minorHAnsi" w:cstheme="minorHAnsi"/>
              </w:rPr>
              <w:lastRenderedPageBreak/>
              <w:t>использования</w:t>
            </w:r>
          </w:p>
        </w:tc>
      </w:tr>
      <w:tr w:rsidR="008E5D0A" w:rsidRPr="008B15A9" w:rsidTr="00103944">
        <w:tc>
          <w:tcPr>
            <w:tcW w:w="1572" w:type="pct"/>
            <w:vMerge w:val="restar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минимальная</w:t>
            </w: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400 м2 - для размещения индивидуального жилого дома (2.1)</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400 м2 - для ведения личного подсобного хозяйства (2.2)</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200м2 на каждую блок-секцию - для размещения жилого дома блокированной застройки (2.3)</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2000 м2 - для многоквартирных жилых домов (2.1.1)</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ограничено - для размещения объектов иных видов разрешенного использования</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Количество этажей</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3 этажа, включая все надземные и подземные этажи, в том числе технический, мансардный, цокольный, если верх его перекрытия находится выше средней планировочной отметки земли не менее чем на 2м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не ограничено</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Высота зданий, сооружений</w:t>
            </w:r>
          </w:p>
        </w:tc>
      </w:tr>
      <w:tr w:rsidR="008E5D0A" w:rsidRPr="008B15A9" w:rsidTr="00103944">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14 м. Высота здания ограничивается количеством этажей (включаются все надземные этажи, в том числе технический, мансардный и цокольный, если верх его перекрытия находится выше средней планировочной отметки земли не менее чем на 2м). За исключением земельных участков и объектов капитального строительства, находящихся в пределах зон ограничений по этажности, выделенных по условиям охраны объектов культурного наследия</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4 м до верха плоской кровли и 7 м до конька скатной кровли - для всех вспомогательных строений</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pStyle w:val="214"/>
              <w:tabs>
                <w:tab w:val="left" w:pos="0"/>
                <w:tab w:val="left" w:pos="993"/>
                <w:tab w:val="left" w:pos="9498"/>
              </w:tabs>
              <w:suppressAutoHyphens w:val="0"/>
              <w:spacing w:after="0" w:line="240" w:lineRule="auto"/>
              <w:ind w:left="0" w:right="-2"/>
              <w:contextualSpacing/>
              <w:jc w:val="both"/>
              <w:rPr>
                <w:rFonts w:asciiTheme="minorHAnsi" w:hAnsiTheme="minorHAnsi" w:cstheme="minorHAnsi"/>
                <w:sz w:val="20"/>
                <w:szCs w:val="20"/>
              </w:rPr>
            </w:pPr>
            <w:r w:rsidRPr="00F64697">
              <w:rPr>
                <w:rFonts w:asciiTheme="minorHAnsi" w:hAnsiTheme="minorHAnsi" w:cstheme="minorHAnsi"/>
                <w:sz w:val="20"/>
                <w:szCs w:val="20"/>
              </w:rPr>
              <w:t>в случае возведения зданий, сооружений, имеющих шпили, башни, флагштоки, мачты - 20,5 м от поверхности земли до верхней точки сооружения</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не ограничено</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 xml:space="preserve">Процент застройки </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67 % - в условиях вновь застраиваемых территорий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8E5D0A" w:rsidRPr="00F64697" w:rsidRDefault="008E5D0A" w:rsidP="00103944">
            <w:pPr>
              <w:spacing w:before="0" w:after="0" w:line="240" w:lineRule="auto"/>
              <w:contextualSpacing/>
              <w:rPr>
                <w:rFonts w:cstheme="minorHAnsi"/>
              </w:rPr>
            </w:pPr>
            <w:r w:rsidRPr="00F64697">
              <w:rPr>
                <w:rFonts w:cstheme="minorHAnsi"/>
              </w:rPr>
              <w:t>80 % - в условиях реконструкции сложившейся застройки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8E5D0A" w:rsidRPr="00F64697" w:rsidRDefault="008E5D0A" w:rsidP="00103944">
            <w:pPr>
              <w:spacing w:before="0" w:after="0" w:line="240" w:lineRule="auto"/>
              <w:contextualSpacing/>
              <w:jc w:val="both"/>
              <w:rPr>
                <w:rFonts w:cstheme="minorHAnsi"/>
              </w:rPr>
            </w:pPr>
            <w:r w:rsidRPr="00F64697">
              <w:rPr>
                <w:rFonts w:cstheme="minorHAnsi"/>
              </w:rPr>
              <w:t>85% - для остальных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не ограничен</w:t>
            </w:r>
          </w:p>
        </w:tc>
      </w:tr>
      <w:tr w:rsidR="008E5D0A" w:rsidRPr="008B15A9" w:rsidTr="00103944">
        <w:tc>
          <w:tcPr>
            <w:tcW w:w="1572" w:type="pct"/>
            <w:vMerge w:val="restart"/>
            <w:tcBorders>
              <w:top w:val="single" w:sz="4" w:space="0" w:color="auto"/>
              <w:left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b/>
                <w:sz w:val="24"/>
                <w:szCs w:val="24"/>
              </w:rPr>
            </w:pPr>
            <w:r w:rsidRPr="00F64697">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lang w:val="ru-RU"/>
              </w:rPr>
              <w:t xml:space="preserve">3м – от </w:t>
            </w:r>
            <w:r w:rsidRPr="00F64697">
              <w:rPr>
                <w:rFonts w:asciiTheme="minorHAnsi" w:hAnsiTheme="minorHAnsi" w:cstheme="minorHAnsi"/>
                <w:b w:val="0"/>
                <w:sz w:val="20"/>
                <w:szCs w:val="20"/>
              </w:rPr>
              <w:t>объектов индивидуального жилищного строительства</w:t>
            </w:r>
            <w:r w:rsidRPr="00F64697">
              <w:rPr>
                <w:rFonts w:asciiTheme="minorHAnsi" w:hAnsiTheme="minorHAnsi" w:cstheme="minorHAnsi"/>
                <w:b w:val="0"/>
                <w:sz w:val="20"/>
                <w:szCs w:val="20"/>
                <w:lang w:val="ru-RU"/>
              </w:rPr>
              <w:t xml:space="preserve"> (2.1)</w:t>
            </w:r>
            <w:r w:rsidRPr="00F64697">
              <w:rPr>
                <w:rFonts w:asciiTheme="minorHAnsi" w:hAnsiTheme="minorHAnsi" w:cstheme="minorHAnsi"/>
                <w:b w:val="0"/>
                <w:sz w:val="20"/>
                <w:szCs w:val="20"/>
              </w:rPr>
              <w:t>, для ведения личного подсобного хозяйства в районах</w:t>
            </w:r>
            <w:r w:rsidRPr="00F64697">
              <w:rPr>
                <w:rFonts w:asciiTheme="minorHAnsi" w:hAnsiTheme="minorHAnsi" w:cstheme="minorHAnsi"/>
                <w:b w:val="0"/>
                <w:sz w:val="20"/>
                <w:szCs w:val="20"/>
                <w:lang w:val="ru-RU"/>
              </w:rPr>
              <w:t>.</w:t>
            </w:r>
            <w:r w:rsidRPr="00F64697">
              <w:rPr>
                <w:rFonts w:asciiTheme="minorHAnsi" w:hAnsiTheme="minorHAnsi" w:cstheme="minorHAnsi"/>
                <w:b w:val="0"/>
                <w:sz w:val="20"/>
                <w:szCs w:val="20"/>
              </w:rPr>
              <w:t xml:space="preserve"> сложившейся застройки населенных пунктов и в хуторах (2.2)</w:t>
            </w:r>
            <w:r w:rsidRPr="00F64697">
              <w:rPr>
                <w:rFonts w:asciiTheme="minorHAnsi" w:hAnsiTheme="minorHAnsi" w:cstheme="minorHAnsi"/>
                <w:b w:val="0"/>
                <w:sz w:val="20"/>
                <w:szCs w:val="20"/>
                <w:lang w:val="ru-RU"/>
              </w:rPr>
              <w:t>, ведения садоводства (13.2)</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4м - от постройки для содержания скота и птицы</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1м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гаража, бани,</w:t>
            </w:r>
            <w:r w:rsidRPr="00F64697">
              <w:rPr>
                <w:rFonts w:asciiTheme="minorHAnsi" w:hAnsiTheme="minorHAnsi" w:cstheme="minorHAnsi"/>
                <w:b w:val="0"/>
                <w:sz w:val="20"/>
                <w:szCs w:val="20"/>
                <w:lang w:val="ru-RU"/>
              </w:rPr>
              <w:t xml:space="preserve"> сарая, навеса, и других</w:t>
            </w:r>
            <w:r w:rsidRPr="00F64697">
              <w:rPr>
                <w:rFonts w:asciiTheme="minorHAnsi" w:hAnsiTheme="minorHAnsi" w:cstheme="minorHAnsi"/>
                <w:b w:val="0"/>
                <w:sz w:val="20"/>
                <w:szCs w:val="20"/>
              </w:rPr>
              <w:t xml:space="preserve"> строений и сооружений вспомогательного характера</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4м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стволов высокорослых деревьев</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2м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 xml:space="preserve"> стволов среднерослых деревьев</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1м</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 кустарника</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9 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многоквартирного жилого дома с количеством этажей 3 и менее</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при наличии оконных проёмов по фасаду</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3 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многоквартирного жилого дома с количеством этажей 3 и менее</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для глухих фасадов</w:t>
            </w:r>
          </w:p>
        </w:tc>
      </w:tr>
      <w:tr w:rsidR="008E5D0A" w:rsidRPr="008B15A9" w:rsidTr="00103944">
        <w:tc>
          <w:tcPr>
            <w:tcW w:w="1572" w:type="pct"/>
            <w:vMerge/>
            <w:tcBorders>
              <w:left w:val="single" w:sz="4" w:space="0" w:color="auto"/>
              <w:bottom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 xml:space="preserve">не ограничено </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 xml:space="preserve">для остальных видов разрешенного использования </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Иные предельные параметры</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отступ застройки от красной линии улицы</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5м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отступ от красной линии проездов</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3 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 xml:space="preserve">Расстояние от гаража до красных линий улиц или проездов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5 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ffd"/>
              <w:tabs>
                <w:tab w:val="left" w:pos="851"/>
              </w:tabs>
              <w:contextualSpacing/>
              <w:jc w:val="both"/>
              <w:rPr>
                <w:rFonts w:asciiTheme="minorHAnsi" w:hAnsiTheme="minorHAnsi" w:cstheme="minorHAnsi"/>
              </w:rPr>
            </w:pPr>
            <w:r w:rsidRPr="00F64697">
              <w:rPr>
                <w:rFonts w:asciiTheme="minorHAnsi" w:hAnsiTheme="minorHAnsi" w:cstheme="minorHAnsi"/>
              </w:rPr>
              <w:t xml:space="preserve">Расстояние от окон жилых комнат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6 м - до стен соседнего дома, хозяйственных и прочих строений, расположенных на соседних земельных участках</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Вспомогательные строения, за исключением гаражей, размещать со стороны улицы не допускается.</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214"/>
              <w:tabs>
                <w:tab w:val="left" w:pos="1040"/>
              </w:tabs>
              <w:spacing w:after="0" w:line="240" w:lineRule="auto"/>
              <w:ind w:left="0"/>
              <w:contextualSpacing/>
              <w:jc w:val="both"/>
              <w:rPr>
                <w:rFonts w:asciiTheme="minorHAnsi" w:hAnsiTheme="minorHAnsi" w:cstheme="minorHAnsi"/>
                <w:sz w:val="20"/>
                <w:szCs w:val="20"/>
              </w:rPr>
            </w:pPr>
            <w:r w:rsidRPr="00F64697">
              <w:rPr>
                <w:rFonts w:asciiTheme="minorHAnsi" w:hAnsiTheme="minorHAnsi" w:cstheme="minorHAnsi"/>
                <w:sz w:val="20"/>
                <w:szCs w:val="20"/>
              </w:rPr>
              <w:t>Помещения для скота и птицы должны иметь изолированный наружный выход, расположенный не ближе 7 метров от входа в дом</w:t>
            </w:r>
          </w:p>
        </w:tc>
      </w:tr>
    </w:tbl>
    <w:p w:rsidR="008E5D0A" w:rsidRDefault="008E5D0A" w:rsidP="008E5D0A">
      <w:pPr>
        <w:pStyle w:val="1ffd"/>
        <w:contextualSpacing/>
        <w:jc w:val="both"/>
        <w:rPr>
          <w:rFonts w:asciiTheme="minorHAnsi" w:hAnsiTheme="minorHAnsi" w:cstheme="minorHAnsi"/>
          <w:b/>
          <w:sz w:val="24"/>
          <w:szCs w:val="24"/>
        </w:rPr>
      </w:pPr>
    </w:p>
    <w:p w:rsidR="008E5D0A" w:rsidRPr="001E4F02" w:rsidRDefault="008E5D0A" w:rsidP="008E5D0A">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8E5D0A" w:rsidRPr="00567056" w:rsidRDefault="008E5D0A" w:rsidP="008E5D0A">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8E5D0A" w:rsidRPr="00567056" w:rsidRDefault="008E5D0A" w:rsidP="008E5D0A">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8E5D0A" w:rsidRPr="00036692" w:rsidTr="00103944">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Минимальная площадь озелененных территорий</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жилые дома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23 кв. метра на 100 кв. метров общей площади жилья на участке.</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70 % территории земельного участка</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учреждения, санаторно-курортные</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учреждения, объекты социального обеспечения,</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60 % территории земельного участка</w:t>
            </w:r>
          </w:p>
          <w:p w:rsidR="008E5D0A" w:rsidRPr="00F64697" w:rsidRDefault="008E5D0A" w:rsidP="00103944">
            <w:pPr>
              <w:spacing w:before="0" w:after="0" w:line="240" w:lineRule="auto"/>
              <w:contextualSpacing/>
              <w:jc w:val="center"/>
              <w:rPr>
                <w:rFonts w:eastAsia="Calibri" w:cstheme="minorHAnsi"/>
                <w:lang w:val="x-none" w:eastAsia="ar-SA"/>
              </w:rPr>
            </w:pP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50 % территории земельного участка</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объекты начального и среднего общего образования (школы), объекты среднего и высшего профессионального образования;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40 % территории земельного участка</w:t>
            </w:r>
          </w:p>
          <w:p w:rsidR="008E5D0A" w:rsidRPr="00F64697" w:rsidRDefault="008E5D0A" w:rsidP="00103944">
            <w:pPr>
              <w:spacing w:before="0" w:after="0" w:line="240" w:lineRule="auto"/>
              <w:contextualSpacing/>
              <w:jc w:val="center"/>
              <w:rPr>
                <w:rFonts w:eastAsia="Calibri" w:cstheme="minorHAnsi"/>
                <w:lang w:val="x-none" w:eastAsia="ar-SA"/>
              </w:rPr>
            </w:pP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Прочие, за исключением объектов коммунального</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15 % территории земельного участка</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коммунального хозяйства, объекты сельскохозяйственного использования,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не устанавливается</w:t>
            </w:r>
          </w:p>
          <w:p w:rsidR="008E5D0A" w:rsidRPr="00F64697" w:rsidRDefault="008E5D0A" w:rsidP="00103944">
            <w:pPr>
              <w:spacing w:before="0" w:after="0" w:line="240" w:lineRule="auto"/>
              <w:contextualSpacing/>
              <w:jc w:val="center"/>
              <w:rPr>
                <w:rFonts w:eastAsia="Calibri" w:cstheme="minorHAnsi"/>
                <w:lang w:val="x-none" w:eastAsia="ar-SA"/>
              </w:rPr>
            </w:pPr>
          </w:p>
        </w:tc>
      </w:tr>
    </w:tbl>
    <w:p w:rsidR="008E5D0A" w:rsidRPr="00567056" w:rsidRDefault="008E5D0A" w:rsidP="008E5D0A">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8E5D0A" w:rsidRPr="00567056" w:rsidRDefault="008E5D0A" w:rsidP="008E5D0A">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8E5D0A" w:rsidRPr="00036692" w:rsidTr="00103944">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Минимальное количество</w:t>
            </w:r>
          </w:p>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машино-мест</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садоводства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земельный участок</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lastRenderedPageBreak/>
              <w:t>2</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дома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80 кв.метров общей площади жилья</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4-х работников</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среднего и высшего профессионального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5 работников, а также 1 машино-место на 15 учащихся</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высших категорий (4-5 «звезд»)</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13 машино-мест на 100 гостиничных мест</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иных категорий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9 машино-мест на 100 гостиничных мест</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8</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10 единовременных посетителей (включая зрителей) при их</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максимальном количестве</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9</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санаторно-курортные учреждения,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20 койко-мест, а также 1 машино-место на 5 работников</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10</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 (кемпинги и т.п.)</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 гостиничный номер</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11</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Земельные участки садов, скверов, парков, пляжей,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 машино-места на 1,0 га территории участка</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12</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Кладбища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10 машино-мест на 1,0 га</w:t>
            </w:r>
          </w:p>
        </w:tc>
      </w:tr>
      <w:tr w:rsidR="008E5D0A" w:rsidRPr="00036692" w:rsidTr="00103944">
        <w:trPr>
          <w:trHeight w:val="499"/>
        </w:trPr>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13</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Вокзалы и станции (железнодорожные и автобусные)</w:t>
            </w:r>
          </w:p>
        </w:tc>
        <w:tc>
          <w:tcPr>
            <w:tcW w:w="4110"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10 пассажиров, прибывающих в час пик</w:t>
            </w:r>
          </w:p>
        </w:tc>
      </w:tr>
    </w:tbl>
    <w:p w:rsidR="008E5D0A" w:rsidRDefault="008E5D0A" w:rsidP="008E5D0A">
      <w:pPr>
        <w:pStyle w:val="1ffd"/>
        <w:ind w:firstLine="851"/>
        <w:contextualSpacing/>
        <w:jc w:val="both"/>
        <w:rPr>
          <w:rFonts w:ascii="Times New Roman" w:hAnsi="Times New Roman" w:cs="Times New Roman"/>
          <w:sz w:val="24"/>
          <w:szCs w:val="24"/>
        </w:rPr>
      </w:pPr>
    </w:p>
    <w:p w:rsidR="008E5D0A" w:rsidRPr="00567056" w:rsidRDefault="008E5D0A" w:rsidP="008E5D0A">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3. Максимальный класс опасности (по классификации СанПиН) объектов капитального строительства, размещаемых на территории зоны - V. </w:t>
      </w:r>
    </w:p>
    <w:p w:rsidR="008E5D0A" w:rsidRPr="00567056" w:rsidRDefault="008E5D0A" w:rsidP="008E5D0A">
      <w:pPr>
        <w:pStyle w:val="214"/>
        <w:tabs>
          <w:tab w:val="left" w:pos="1040"/>
        </w:tabs>
        <w:spacing w:after="0" w:line="240" w:lineRule="auto"/>
        <w:ind w:left="0" w:right="-2" w:firstLine="851"/>
        <w:contextualSpacing/>
        <w:jc w:val="both"/>
        <w:rPr>
          <w:rFonts w:ascii="Calibri" w:hAnsi="Calibri"/>
          <w:lang w:eastAsia="ru-RU"/>
        </w:rPr>
      </w:pPr>
      <w:r w:rsidRPr="00567056">
        <w:rPr>
          <w:rFonts w:ascii="Calibri" w:hAnsi="Calibri"/>
          <w:lang w:eastAsia="ru-RU"/>
        </w:rPr>
        <w:t>4. Водостоки необходимо организовывать со строений и сооружений по территории своего домовладения и на расстояние не менее 3,0 м от границы земельного участка.</w:t>
      </w:r>
    </w:p>
    <w:p w:rsidR="00DD2D3C" w:rsidRPr="002023F2" w:rsidRDefault="008E5D0A" w:rsidP="00601ED5">
      <w:pPr>
        <w:pStyle w:val="214"/>
        <w:tabs>
          <w:tab w:val="left" w:pos="9639"/>
        </w:tabs>
        <w:spacing w:after="0" w:line="240" w:lineRule="auto"/>
        <w:ind w:left="0" w:firstLine="851"/>
        <w:contextualSpacing/>
        <w:jc w:val="both"/>
        <w:rPr>
          <w:rFonts w:ascii="Calibri" w:hAnsi="Calibri"/>
          <w:lang w:eastAsia="ru-RU"/>
        </w:rPr>
      </w:pPr>
      <w:r w:rsidRPr="00567056">
        <w:rPr>
          <w:rFonts w:ascii="Calibri" w:hAnsi="Calibri"/>
          <w:lang w:eastAsia="ru-RU"/>
        </w:rPr>
        <w:t>5. Предприятия обслуживания, перечисленные в разрешенных видах использования недвижимости, могут размещаться в первых этажах выходящих на улицы многоквартирных жилых домов или пристраиваться к ним при условии, что входы для посетителей предприятий обслуживания размещаются со стороны улицы и изолируются от входов в подъезды жилой части зданий, а также при условии, что имеется достаточно места для автостоянок временного хранения автотранспорта.</w:t>
      </w:r>
      <w:r w:rsidR="00601ED5" w:rsidRPr="00601ED5">
        <w:rPr>
          <w:rFonts w:ascii="Calibri" w:hAnsi="Calibri"/>
          <w:lang w:eastAsia="ru-RU"/>
        </w:rPr>
        <w:t xml:space="preserve"> </w:t>
      </w:r>
    </w:p>
    <w:p w:rsidR="00601ED5" w:rsidRPr="002023F2" w:rsidRDefault="00601ED5" w:rsidP="00601ED5">
      <w:pPr>
        <w:pStyle w:val="214"/>
        <w:tabs>
          <w:tab w:val="left" w:pos="9639"/>
        </w:tabs>
        <w:spacing w:after="0" w:line="240" w:lineRule="auto"/>
        <w:ind w:left="0" w:firstLine="851"/>
        <w:contextualSpacing/>
        <w:jc w:val="both"/>
        <w:rPr>
          <w:rFonts w:ascii="Calibri" w:hAnsi="Calibri"/>
          <w:lang w:eastAsia="ru-RU"/>
        </w:rPr>
      </w:pPr>
    </w:p>
    <w:p w:rsidR="00231027" w:rsidRPr="00681530" w:rsidRDefault="00231027" w:rsidP="00231027">
      <w:pPr>
        <w:pStyle w:val="32"/>
      </w:pPr>
      <w:bookmarkStart w:id="71" w:name="_Toc32496418"/>
      <w:r w:rsidRPr="00681530">
        <w:t xml:space="preserve">Статья </w:t>
      </w:r>
      <w:r w:rsidR="00760D29" w:rsidRPr="004D1E37">
        <w:t>3</w:t>
      </w:r>
      <w:r w:rsidR="00D0518A">
        <w:t>0</w:t>
      </w:r>
      <w:r w:rsidR="00F8609A">
        <w:t>. Градостроительный регламент общественно-</w:t>
      </w:r>
      <w:r w:rsidR="00281A80" w:rsidRPr="00281A80">
        <w:t>делово</w:t>
      </w:r>
      <w:r w:rsidR="00F8609A">
        <w:t>й</w:t>
      </w:r>
      <w:r w:rsidR="00281A80" w:rsidRPr="00281A80">
        <w:t xml:space="preserve"> </w:t>
      </w:r>
      <w:r w:rsidR="00F8609A">
        <w:t xml:space="preserve">зоны </w:t>
      </w:r>
      <w:r w:rsidRPr="00681530">
        <w:t>(</w:t>
      </w:r>
      <w:r w:rsidR="00281A80">
        <w:t>О</w:t>
      </w:r>
      <w:r w:rsidR="008C10A8">
        <w:t>1</w:t>
      </w:r>
      <w:r w:rsidRPr="00681530">
        <w:t>)</w:t>
      </w:r>
      <w:bookmarkEnd w:id="71"/>
    </w:p>
    <w:p w:rsidR="00861A58" w:rsidRPr="008C10A8" w:rsidRDefault="00861A58" w:rsidP="00D051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sz w:val="24"/>
          <w:szCs w:val="24"/>
          <w:lang w:eastAsia="ru-RU"/>
        </w:rPr>
        <w:t>1. </w:t>
      </w:r>
      <w:r w:rsidRPr="002C3871">
        <w:rPr>
          <w:rFonts w:ascii="Calibri" w:eastAsia="Times New Roman" w:hAnsi="Calibri" w:cs="Times New Roman"/>
          <w:b/>
          <w:sz w:val="24"/>
          <w:szCs w:val="24"/>
          <w:lang w:eastAsia="ru-RU"/>
        </w:rPr>
        <w:t xml:space="preserve">Зона </w:t>
      </w:r>
      <w:r w:rsidR="00110D34" w:rsidRPr="002C3871">
        <w:rPr>
          <w:rFonts w:ascii="Calibri" w:eastAsia="Times New Roman" w:hAnsi="Calibri" w:cs="Times New Roman"/>
          <w:b/>
          <w:sz w:val="24"/>
          <w:szCs w:val="24"/>
          <w:lang w:eastAsia="ru-RU"/>
        </w:rPr>
        <w:t>О</w:t>
      </w:r>
      <w:r w:rsidR="008C10A8" w:rsidRPr="002C3871">
        <w:rPr>
          <w:rFonts w:ascii="Calibri" w:eastAsia="Times New Roman" w:hAnsi="Calibri" w:cs="Times New Roman"/>
          <w:b/>
          <w:sz w:val="24"/>
          <w:szCs w:val="24"/>
          <w:lang w:eastAsia="ru-RU"/>
        </w:rPr>
        <w:t>1</w:t>
      </w:r>
      <w:r w:rsidRPr="00861A58">
        <w:rPr>
          <w:rFonts w:ascii="Calibri" w:eastAsia="Times New Roman" w:hAnsi="Calibri" w:cs="Times New Roman"/>
          <w:sz w:val="24"/>
          <w:szCs w:val="24"/>
          <w:lang w:eastAsia="ru-RU"/>
        </w:rPr>
        <w:t xml:space="preserve"> </w:t>
      </w:r>
      <w:r w:rsidR="00110D34">
        <w:rPr>
          <w:rFonts w:ascii="Calibri" w:eastAsia="Times New Roman" w:hAnsi="Calibri" w:cs="Times New Roman"/>
          <w:sz w:val="24"/>
          <w:szCs w:val="24"/>
          <w:lang w:eastAsia="ru-RU"/>
        </w:rPr>
        <w:t>у</w:t>
      </w:r>
      <w:r w:rsidR="00110D34">
        <w:rPr>
          <w:rFonts w:ascii="Calibri" w:eastAsia="Times New Roman" w:hAnsi="Calibri" w:cs="Times New Roman"/>
          <w:color w:val="000000" w:themeColor="text1"/>
          <w:sz w:val="24"/>
          <w:szCs w:val="24"/>
          <w:lang w:eastAsia="ru-RU"/>
        </w:rPr>
        <w:t>становлена для</w:t>
      </w:r>
      <w:r w:rsidR="00110D34" w:rsidRPr="00DF6997">
        <w:rPr>
          <w:rFonts w:ascii="Calibri" w:eastAsia="Times New Roman" w:hAnsi="Calibri" w:cs="Times New Roman"/>
          <w:color w:val="000000" w:themeColor="text1"/>
          <w:sz w:val="24"/>
          <w:szCs w:val="24"/>
          <w:lang w:eastAsia="ru-RU"/>
        </w:rPr>
        <w:t xml:space="preserve"> обеспечения правовых условий формирования территории с целью размещения офисных, коммерческих и иных учреждений.</w:t>
      </w:r>
    </w:p>
    <w:p w:rsidR="00861A58" w:rsidRPr="008E5D0A" w:rsidRDefault="00861A58" w:rsidP="00861A5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2</w:t>
      </w:r>
      <w:r w:rsidRPr="008E5D0A">
        <w:rPr>
          <w:rFonts w:ascii="Calibri" w:eastAsia="Times New Roman" w:hAnsi="Calibri" w:cs="Times New Roman"/>
          <w:color w:val="000000" w:themeColor="text1"/>
          <w:sz w:val="24"/>
          <w:szCs w:val="24"/>
          <w:lang w:eastAsia="ru-RU"/>
        </w:rPr>
        <w:t>.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9C4AC1" w:rsidRPr="00E6623A" w:rsidTr="008E5D0A">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Вспомогательный вид разрешённого использования объекта капитального строительства</w:t>
            </w:r>
          </w:p>
        </w:tc>
      </w:tr>
      <w:tr w:rsidR="009C4AC1" w:rsidRPr="00E6623A" w:rsidTr="008E5D0A">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p>
        </w:tc>
      </w:tr>
      <w:tr w:rsidR="009C4AC1" w:rsidRPr="0086399F" w:rsidTr="009C4AC1">
        <w:trPr>
          <w:trHeight w:val="270"/>
        </w:trPr>
        <w:tc>
          <w:tcPr>
            <w:tcW w:w="709" w:type="dxa"/>
            <w:vMerge w:val="restart"/>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r w:rsidRPr="00505E22">
              <w:rPr>
                <w:rFonts w:asciiTheme="minorHAnsi" w:hAnsiTheme="minorHAnsi"/>
              </w:rPr>
              <w:t>2.7</w:t>
            </w:r>
          </w:p>
        </w:tc>
        <w:tc>
          <w:tcPr>
            <w:tcW w:w="2887" w:type="dxa"/>
            <w:vMerge w:val="restart"/>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r w:rsidRPr="00505E22">
              <w:rPr>
                <w:rFonts w:asciiTheme="minorHAnsi" w:hAnsiTheme="minorHAnsi"/>
              </w:rPr>
              <w:t>Обслуживание жилой застройки</w:t>
            </w:r>
          </w:p>
        </w:tc>
        <w:tc>
          <w:tcPr>
            <w:tcW w:w="3020" w:type="dxa"/>
            <w:tcMar>
              <w:top w:w="28" w:type="dxa"/>
              <w:left w:w="28" w:type="dxa"/>
              <w:bottom w:w="28" w:type="dxa"/>
              <w:right w:w="28" w:type="dxa"/>
            </w:tcMar>
          </w:tcPr>
          <w:p w:rsidR="009C4AC1" w:rsidRPr="00505E22" w:rsidRDefault="009C4AC1" w:rsidP="009C4AC1">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Детские спортивные и спортивно-игровые площадки</w:t>
            </w:r>
          </w:p>
        </w:tc>
        <w:tc>
          <w:tcPr>
            <w:tcW w:w="3023" w:type="dxa"/>
          </w:tcPr>
          <w:p w:rsidR="009C4AC1" w:rsidRPr="00505E22" w:rsidRDefault="009C4AC1" w:rsidP="009C4AC1">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Не устанавливаются</w:t>
            </w:r>
          </w:p>
        </w:tc>
      </w:tr>
      <w:tr w:rsidR="009C4AC1" w:rsidRPr="0086399F" w:rsidTr="009C4AC1">
        <w:trPr>
          <w:trHeight w:val="120"/>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Почтовые отделения и телеграф</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Гаражи служебного автотранспорта</w:t>
            </w:r>
          </w:p>
        </w:tc>
      </w:tr>
      <w:tr w:rsidR="009C4AC1" w:rsidRPr="0086399F" w:rsidTr="009C4AC1">
        <w:trPr>
          <w:trHeight w:val="240"/>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Объекты по оказанию бытовых услуг населению и (или) организациям (</w:t>
            </w:r>
            <w:r w:rsidRPr="00505E22">
              <w:rPr>
                <w:rFonts w:asciiTheme="minorHAnsi" w:hAnsiTheme="minorHAnsi"/>
                <w:color w:val="000000" w:themeColor="text1"/>
              </w:rPr>
              <w:t xml:space="preserve">мастерские мелкого ремонта, ателье, бани, </w:t>
            </w:r>
            <w:r w:rsidR="00505E22">
              <w:rPr>
                <w:rFonts w:asciiTheme="minorHAnsi" w:hAnsiTheme="minorHAnsi"/>
                <w:color w:val="000000" w:themeColor="text1"/>
              </w:rPr>
              <w:t xml:space="preserve">сауны, </w:t>
            </w:r>
            <w:r w:rsidRPr="00505E22">
              <w:rPr>
                <w:rFonts w:asciiTheme="minorHAnsi" w:hAnsiTheme="minorHAnsi"/>
                <w:color w:val="000000" w:themeColor="text1"/>
              </w:rPr>
              <w:t>парикмахерские)</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9C4AC1" w:rsidRPr="0086399F" w:rsidTr="009C4AC1">
        <w:trPr>
          <w:trHeight w:val="105"/>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Раздаточные пункты молочных кухонь</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9C4AC1" w:rsidRPr="0086399F" w:rsidTr="009C4AC1">
        <w:trPr>
          <w:trHeight w:val="150"/>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Аптеки</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9C4AC1" w:rsidRPr="0086399F" w:rsidTr="009C4AC1">
        <w:trPr>
          <w:trHeight w:val="135"/>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Пункты оказания первой медицинской помощи</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9C4AC1" w:rsidRPr="0086399F" w:rsidTr="009C4AC1">
        <w:trPr>
          <w:trHeight w:val="135"/>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Ветеринарные клиники (без содержания животных), ветеринарные аптеки</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9C4AC1" w:rsidRPr="0086399F" w:rsidTr="009C4AC1">
        <w:trPr>
          <w:trHeight w:val="165"/>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Объекты для размещения магазинов всех типов с площадью торгового зала менее 150 кв.м.</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D65383" w:rsidRPr="0086399F" w:rsidTr="00E42332">
        <w:trPr>
          <w:trHeight w:val="196"/>
        </w:trPr>
        <w:tc>
          <w:tcPr>
            <w:tcW w:w="709" w:type="dxa"/>
            <w:tcMar>
              <w:top w:w="28" w:type="dxa"/>
              <w:left w:w="28" w:type="dxa"/>
              <w:bottom w:w="28" w:type="dxa"/>
              <w:right w:w="28" w:type="dxa"/>
            </w:tcMar>
          </w:tcPr>
          <w:p w:rsidR="00D65383" w:rsidRPr="00601ED5" w:rsidRDefault="00D65383" w:rsidP="00D65383">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D65383" w:rsidRPr="00601ED5" w:rsidRDefault="00D65383" w:rsidP="00D65383">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7"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0"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3" w:type="dxa"/>
          </w:tcPr>
          <w:p w:rsidR="00D65383" w:rsidRPr="00601ED5" w:rsidRDefault="00D65383" w:rsidP="00D65383">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D65383" w:rsidRPr="0086399F" w:rsidTr="00E42332">
        <w:trPr>
          <w:trHeight w:val="196"/>
        </w:trPr>
        <w:tc>
          <w:tcPr>
            <w:tcW w:w="709" w:type="dxa"/>
            <w:tcMar>
              <w:top w:w="28" w:type="dxa"/>
              <w:left w:w="28" w:type="dxa"/>
              <w:bottom w:w="28" w:type="dxa"/>
              <w:right w:w="28" w:type="dxa"/>
            </w:tcMar>
          </w:tcPr>
          <w:p w:rsidR="00D65383" w:rsidRPr="00634DE8" w:rsidRDefault="00D65383" w:rsidP="00D65383">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7"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D65383" w:rsidRPr="00634DE8" w:rsidRDefault="00D65383" w:rsidP="00D65383">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3" w:type="dxa"/>
          </w:tcPr>
          <w:p w:rsidR="00D65383" w:rsidRPr="00634DE8" w:rsidRDefault="00D65383" w:rsidP="00D65383">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D65383" w:rsidRPr="0086399F" w:rsidTr="00E42332">
        <w:trPr>
          <w:trHeight w:val="196"/>
        </w:trPr>
        <w:tc>
          <w:tcPr>
            <w:tcW w:w="709" w:type="dxa"/>
            <w:tcMar>
              <w:top w:w="28" w:type="dxa"/>
              <w:left w:w="28" w:type="dxa"/>
              <w:bottom w:w="28" w:type="dxa"/>
              <w:right w:w="28" w:type="dxa"/>
            </w:tcMar>
          </w:tcPr>
          <w:p w:rsidR="00D65383" w:rsidRPr="000A0DBC" w:rsidRDefault="00D65383" w:rsidP="00D65383">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7" w:type="dxa"/>
            <w:tcMar>
              <w:top w:w="28" w:type="dxa"/>
              <w:left w:w="28" w:type="dxa"/>
              <w:bottom w:w="28" w:type="dxa"/>
              <w:right w:w="28" w:type="dxa"/>
            </w:tcMar>
          </w:tcPr>
          <w:p w:rsidR="00D65383" w:rsidRPr="000A0DBC" w:rsidRDefault="00D65383" w:rsidP="00D65383">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0" w:type="dxa"/>
            <w:tcMar>
              <w:top w:w="28" w:type="dxa"/>
              <w:left w:w="28" w:type="dxa"/>
              <w:bottom w:w="28" w:type="dxa"/>
              <w:right w:w="28" w:type="dxa"/>
            </w:tcMar>
          </w:tcPr>
          <w:p w:rsidR="00D65383" w:rsidRPr="000A0DBC" w:rsidRDefault="00D65383" w:rsidP="00D65383">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3" w:type="dxa"/>
          </w:tcPr>
          <w:p w:rsidR="00D65383" w:rsidRPr="000A0DBC" w:rsidRDefault="00D65383" w:rsidP="00D65383">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D65383" w:rsidRPr="0086399F" w:rsidTr="009C4AC1">
        <w:trPr>
          <w:trHeight w:val="42"/>
        </w:trPr>
        <w:tc>
          <w:tcPr>
            <w:tcW w:w="709" w:type="dxa"/>
            <w:vMerge w:val="restart"/>
            <w:tcMar>
              <w:top w:w="28" w:type="dxa"/>
              <w:left w:w="28" w:type="dxa"/>
              <w:bottom w:w="28" w:type="dxa"/>
              <w:right w:w="28" w:type="dxa"/>
            </w:tcMar>
          </w:tcPr>
          <w:p w:rsidR="00D65383" w:rsidRPr="00505E22" w:rsidRDefault="00D65383" w:rsidP="009C4AC1">
            <w:pPr>
              <w:pStyle w:val="ConsPlusNormal"/>
              <w:ind w:firstLine="0"/>
              <w:contextualSpacing/>
              <w:jc w:val="center"/>
              <w:rPr>
                <w:rFonts w:asciiTheme="minorHAnsi" w:hAnsiTheme="minorHAnsi"/>
              </w:rPr>
            </w:pPr>
            <w:r w:rsidRPr="00505E22">
              <w:rPr>
                <w:rFonts w:asciiTheme="minorHAnsi" w:hAnsiTheme="minorHAnsi"/>
              </w:rPr>
              <w:t>3.2.2</w:t>
            </w:r>
          </w:p>
        </w:tc>
        <w:tc>
          <w:tcPr>
            <w:tcW w:w="2887" w:type="dxa"/>
            <w:vMerge w:val="restart"/>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социальной помощи</w:t>
            </w:r>
          </w:p>
        </w:tc>
        <w:tc>
          <w:tcPr>
            <w:tcW w:w="3023" w:type="dxa"/>
            <w:shd w:val="clear" w:color="auto" w:fill="auto"/>
          </w:tcPr>
          <w:p w:rsidR="00D65383" w:rsidRPr="00505E22" w:rsidRDefault="00D65383"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D65383" w:rsidRPr="0086399F" w:rsidTr="009C4AC1">
        <w:trPr>
          <w:trHeight w:val="83"/>
        </w:trPr>
        <w:tc>
          <w:tcPr>
            <w:tcW w:w="709" w:type="dxa"/>
            <w:vMerge/>
            <w:tcMar>
              <w:top w:w="28" w:type="dxa"/>
              <w:left w:w="28" w:type="dxa"/>
              <w:bottom w:w="28" w:type="dxa"/>
              <w:right w:w="28" w:type="dxa"/>
            </w:tcMar>
          </w:tcPr>
          <w:p w:rsidR="00D65383" w:rsidRPr="00505E22" w:rsidRDefault="00D65383" w:rsidP="009C4AC1">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занятости населения</w:t>
            </w:r>
          </w:p>
        </w:tc>
        <w:tc>
          <w:tcPr>
            <w:tcW w:w="3023" w:type="dxa"/>
            <w:shd w:val="clear" w:color="auto" w:fill="auto"/>
          </w:tcPr>
          <w:p w:rsidR="00D65383" w:rsidRPr="00505E22" w:rsidRDefault="00D65383"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D65383" w:rsidRPr="0086399F" w:rsidTr="009C4AC1">
        <w:trPr>
          <w:trHeight w:val="229"/>
        </w:trPr>
        <w:tc>
          <w:tcPr>
            <w:tcW w:w="709" w:type="dxa"/>
            <w:vMerge/>
            <w:tcMar>
              <w:top w:w="28" w:type="dxa"/>
              <w:left w:w="28" w:type="dxa"/>
              <w:bottom w:w="28" w:type="dxa"/>
              <w:right w:w="28" w:type="dxa"/>
            </w:tcMar>
          </w:tcPr>
          <w:p w:rsidR="00D65383" w:rsidRPr="00505E22" w:rsidRDefault="00D65383" w:rsidP="009C4AC1">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Пункты питания малоимущих граждан</w:t>
            </w:r>
          </w:p>
        </w:tc>
        <w:tc>
          <w:tcPr>
            <w:tcW w:w="3023" w:type="dxa"/>
            <w:shd w:val="clear" w:color="auto" w:fill="auto"/>
          </w:tcPr>
          <w:p w:rsidR="00D65383" w:rsidRPr="00505E22" w:rsidRDefault="00D65383"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 xml:space="preserve">тоянки для автомобилей сотрудников и посетителей, объекты инженерной </w:t>
            </w:r>
            <w:r w:rsidRPr="008D4D32">
              <w:rPr>
                <w:rFonts w:asciiTheme="minorHAnsi" w:hAnsiTheme="minorHAnsi"/>
                <w:color w:val="000000" w:themeColor="text1"/>
              </w:rPr>
              <w:lastRenderedPageBreak/>
              <w:t>инфраструктуры</w:t>
            </w:r>
            <w:r>
              <w:rPr>
                <w:rFonts w:asciiTheme="minorHAnsi" w:hAnsiTheme="minorHAnsi"/>
                <w:color w:val="000000" w:themeColor="text1"/>
              </w:rPr>
              <w:t>, элементы благоустройства территории</w:t>
            </w:r>
          </w:p>
        </w:tc>
      </w:tr>
      <w:tr w:rsidR="00D65383" w:rsidRPr="0086399F" w:rsidTr="009C4AC1">
        <w:trPr>
          <w:trHeight w:val="480"/>
        </w:trPr>
        <w:tc>
          <w:tcPr>
            <w:tcW w:w="709" w:type="dxa"/>
            <w:vMerge/>
            <w:tcMar>
              <w:top w:w="28" w:type="dxa"/>
              <w:left w:w="28" w:type="dxa"/>
              <w:bottom w:w="28" w:type="dxa"/>
              <w:right w:w="28" w:type="dxa"/>
            </w:tcMar>
          </w:tcPr>
          <w:p w:rsidR="00D65383" w:rsidRPr="00505E22" w:rsidRDefault="00D65383" w:rsidP="009C4AC1">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психологической и бесплатной юридической помощи</w:t>
            </w:r>
          </w:p>
        </w:tc>
        <w:tc>
          <w:tcPr>
            <w:tcW w:w="3023" w:type="dxa"/>
            <w:shd w:val="clear" w:color="auto" w:fill="auto"/>
          </w:tcPr>
          <w:p w:rsidR="00D65383" w:rsidRPr="00505E22" w:rsidRDefault="00D65383"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D65383" w:rsidRPr="0086399F" w:rsidTr="009C4AC1">
        <w:trPr>
          <w:trHeight w:val="285"/>
        </w:trPr>
        <w:tc>
          <w:tcPr>
            <w:tcW w:w="709" w:type="dxa"/>
            <w:vMerge/>
            <w:tcMar>
              <w:top w:w="28" w:type="dxa"/>
              <w:left w:w="28" w:type="dxa"/>
              <w:bottom w:w="28" w:type="dxa"/>
              <w:right w:w="28" w:type="dxa"/>
            </w:tcMar>
          </w:tcPr>
          <w:p w:rsidR="00D65383" w:rsidRPr="00505E22" w:rsidRDefault="00D65383" w:rsidP="009C4AC1">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Пенсионные службы</w:t>
            </w:r>
          </w:p>
        </w:tc>
        <w:tc>
          <w:tcPr>
            <w:tcW w:w="3023" w:type="dxa"/>
            <w:shd w:val="clear" w:color="auto" w:fill="auto"/>
          </w:tcPr>
          <w:p w:rsidR="00D65383" w:rsidRPr="00505E22" w:rsidRDefault="00D65383"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D65383" w:rsidRPr="0086399F" w:rsidTr="009C4AC1">
        <w:trPr>
          <w:trHeight w:val="285"/>
        </w:trPr>
        <w:tc>
          <w:tcPr>
            <w:tcW w:w="709" w:type="dxa"/>
            <w:vMerge/>
            <w:tcMar>
              <w:top w:w="28" w:type="dxa"/>
              <w:left w:w="28" w:type="dxa"/>
              <w:bottom w:w="28" w:type="dxa"/>
              <w:right w:w="28" w:type="dxa"/>
            </w:tcMar>
          </w:tcPr>
          <w:p w:rsidR="00D65383" w:rsidRPr="00505E22" w:rsidRDefault="00D65383" w:rsidP="009C4AC1">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D65383" w:rsidRPr="00505E22" w:rsidRDefault="00D65383"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Здания общественных некоммерческих организаций</w:t>
            </w:r>
          </w:p>
        </w:tc>
        <w:tc>
          <w:tcPr>
            <w:tcW w:w="3023" w:type="dxa"/>
            <w:shd w:val="clear" w:color="auto" w:fill="auto"/>
          </w:tcPr>
          <w:p w:rsidR="00D65383" w:rsidRPr="00505E22" w:rsidRDefault="00D65383"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D65383" w:rsidRPr="0086399F" w:rsidTr="009C4AC1">
        <w:trPr>
          <w:trHeight w:val="285"/>
        </w:trPr>
        <w:tc>
          <w:tcPr>
            <w:tcW w:w="709" w:type="dxa"/>
            <w:tcMar>
              <w:top w:w="28" w:type="dxa"/>
              <w:left w:w="28" w:type="dxa"/>
              <w:bottom w:w="28" w:type="dxa"/>
              <w:right w:w="28" w:type="dxa"/>
            </w:tcMar>
          </w:tcPr>
          <w:p w:rsidR="00D65383" w:rsidRPr="005058E6" w:rsidRDefault="00D65383" w:rsidP="00FE76F5">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3.2.3</w:t>
            </w:r>
          </w:p>
        </w:tc>
        <w:tc>
          <w:tcPr>
            <w:tcW w:w="2887" w:type="dxa"/>
            <w:shd w:val="clear" w:color="auto" w:fill="auto"/>
            <w:tcMar>
              <w:top w:w="28" w:type="dxa"/>
              <w:left w:w="28" w:type="dxa"/>
              <w:bottom w:w="28" w:type="dxa"/>
              <w:right w:w="28" w:type="dxa"/>
            </w:tcMar>
          </w:tcPr>
          <w:p w:rsidR="00D65383" w:rsidRPr="005058E6" w:rsidRDefault="00D65383" w:rsidP="00FE76F5">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Оказание услуг связи</w:t>
            </w:r>
          </w:p>
        </w:tc>
        <w:tc>
          <w:tcPr>
            <w:tcW w:w="3020" w:type="dxa"/>
            <w:shd w:val="clear" w:color="auto" w:fill="auto"/>
            <w:tcMar>
              <w:top w:w="28" w:type="dxa"/>
              <w:left w:w="28" w:type="dxa"/>
              <w:bottom w:w="28" w:type="dxa"/>
              <w:right w:w="28" w:type="dxa"/>
            </w:tcMar>
          </w:tcPr>
          <w:p w:rsidR="00D65383" w:rsidRPr="005058E6" w:rsidRDefault="00D65383" w:rsidP="00FE76F5">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Почтовые отделения, телеграф, пункты междугородней и международной связи</w:t>
            </w:r>
          </w:p>
        </w:tc>
        <w:tc>
          <w:tcPr>
            <w:tcW w:w="3023" w:type="dxa"/>
            <w:shd w:val="clear" w:color="auto" w:fill="auto"/>
          </w:tcPr>
          <w:p w:rsidR="00D65383" w:rsidRPr="005058E6" w:rsidRDefault="00D65383" w:rsidP="00FE76F5">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D65383" w:rsidRPr="0086399F" w:rsidTr="009C4AC1">
        <w:trPr>
          <w:trHeight w:val="285"/>
        </w:trPr>
        <w:tc>
          <w:tcPr>
            <w:tcW w:w="709" w:type="dxa"/>
            <w:tcMar>
              <w:top w:w="28" w:type="dxa"/>
              <w:left w:w="28" w:type="dxa"/>
              <w:bottom w:w="28" w:type="dxa"/>
              <w:right w:w="28" w:type="dxa"/>
            </w:tcMar>
          </w:tcPr>
          <w:p w:rsidR="00D65383" w:rsidRPr="005058E6" w:rsidRDefault="00D65383" w:rsidP="00FE76F5">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3.2.4</w:t>
            </w:r>
          </w:p>
        </w:tc>
        <w:tc>
          <w:tcPr>
            <w:tcW w:w="2887" w:type="dxa"/>
            <w:shd w:val="clear" w:color="auto" w:fill="auto"/>
            <w:tcMar>
              <w:top w:w="28" w:type="dxa"/>
              <w:left w:w="28" w:type="dxa"/>
              <w:bottom w:w="28" w:type="dxa"/>
              <w:right w:w="28" w:type="dxa"/>
            </w:tcMar>
          </w:tcPr>
          <w:p w:rsidR="00D65383" w:rsidRPr="005058E6" w:rsidRDefault="00D65383" w:rsidP="00FE76F5">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Общежития</w:t>
            </w:r>
          </w:p>
        </w:tc>
        <w:tc>
          <w:tcPr>
            <w:tcW w:w="3020" w:type="dxa"/>
            <w:shd w:val="clear" w:color="auto" w:fill="auto"/>
            <w:tcMar>
              <w:top w:w="28" w:type="dxa"/>
              <w:left w:w="28" w:type="dxa"/>
              <w:bottom w:w="28" w:type="dxa"/>
              <w:right w:w="28" w:type="dxa"/>
            </w:tcMar>
          </w:tcPr>
          <w:p w:rsidR="00D65383" w:rsidRPr="005058E6" w:rsidRDefault="00D65383" w:rsidP="00FE76F5">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Общежития для проживания граждан на время их работы, службы или обучения</w:t>
            </w:r>
          </w:p>
        </w:tc>
        <w:tc>
          <w:tcPr>
            <w:tcW w:w="3023" w:type="dxa"/>
            <w:shd w:val="clear" w:color="auto" w:fill="auto"/>
          </w:tcPr>
          <w:p w:rsidR="00D65383" w:rsidRPr="005058E6" w:rsidRDefault="00D65383" w:rsidP="00FE76F5">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Объекты инженерно-технического обеспечения, элементы благоустройства, площадки отдыха, парковочные стоянки автомобилей</w:t>
            </w:r>
          </w:p>
        </w:tc>
      </w:tr>
      <w:tr w:rsidR="00D65383" w:rsidRPr="0086399F" w:rsidTr="009C4AC1">
        <w:trPr>
          <w:trHeight w:val="285"/>
        </w:trPr>
        <w:tc>
          <w:tcPr>
            <w:tcW w:w="709" w:type="dxa"/>
            <w:tcMar>
              <w:top w:w="28" w:type="dxa"/>
              <w:left w:w="28" w:type="dxa"/>
              <w:bottom w:w="28" w:type="dxa"/>
              <w:right w:w="28" w:type="dxa"/>
            </w:tcMar>
          </w:tcPr>
          <w:p w:rsidR="00D65383" w:rsidRPr="005058E6" w:rsidRDefault="00D65383" w:rsidP="00FE76F5">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3.3</w:t>
            </w:r>
          </w:p>
        </w:tc>
        <w:tc>
          <w:tcPr>
            <w:tcW w:w="2887" w:type="dxa"/>
            <w:shd w:val="clear" w:color="auto" w:fill="auto"/>
            <w:tcMar>
              <w:top w:w="28" w:type="dxa"/>
              <w:left w:w="28" w:type="dxa"/>
              <w:bottom w:w="28" w:type="dxa"/>
              <w:right w:w="28" w:type="dxa"/>
            </w:tcMar>
          </w:tcPr>
          <w:p w:rsidR="00D65383" w:rsidRPr="005058E6" w:rsidRDefault="00D65383" w:rsidP="00FE76F5">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Бытовое обслуживание</w:t>
            </w:r>
          </w:p>
        </w:tc>
        <w:tc>
          <w:tcPr>
            <w:tcW w:w="3020" w:type="dxa"/>
            <w:shd w:val="clear" w:color="auto" w:fill="auto"/>
            <w:tcMar>
              <w:top w:w="28" w:type="dxa"/>
              <w:left w:w="28" w:type="dxa"/>
              <w:bottom w:w="28" w:type="dxa"/>
              <w:right w:w="28" w:type="dxa"/>
            </w:tcMar>
          </w:tcPr>
          <w:p w:rsidR="00D65383" w:rsidRPr="005058E6" w:rsidRDefault="00D65383" w:rsidP="00FE76F5">
            <w:pPr>
              <w:pStyle w:val="ConsPlusNormal"/>
              <w:ind w:firstLine="0"/>
              <w:contextualSpacing/>
              <w:rPr>
                <w:rFonts w:asciiTheme="minorHAnsi" w:hAnsiTheme="minorHAnsi"/>
              </w:rPr>
            </w:pPr>
            <w:r w:rsidRPr="005058E6">
              <w:rPr>
                <w:rFonts w:asciiTheme="minorHAnsi" w:hAnsiTheme="minorHAnsi"/>
              </w:rPr>
              <w:t>Объекты для оказания населению или организациям бытовых услуг населению (</w:t>
            </w:r>
            <w:r w:rsidRPr="005058E6">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3" w:type="dxa"/>
            <w:shd w:val="clear" w:color="auto" w:fill="auto"/>
          </w:tcPr>
          <w:p w:rsidR="00D65383" w:rsidRPr="005058E6" w:rsidRDefault="00D65383" w:rsidP="00FE76F5">
            <w:pPr>
              <w:pStyle w:val="ConsPlusNormal"/>
              <w:ind w:firstLine="0"/>
              <w:contextualSpacing/>
              <w:rPr>
                <w:rFonts w:asciiTheme="minorHAnsi" w:hAnsiTheme="minorHAnsi"/>
              </w:rPr>
            </w:pPr>
            <w:r w:rsidRPr="005058E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D65383" w:rsidRPr="0086399F" w:rsidTr="00D65383">
        <w:trPr>
          <w:trHeight w:val="175"/>
        </w:trPr>
        <w:tc>
          <w:tcPr>
            <w:tcW w:w="709" w:type="dxa"/>
            <w:tcMar>
              <w:top w:w="28" w:type="dxa"/>
              <w:left w:w="28" w:type="dxa"/>
              <w:bottom w:w="28" w:type="dxa"/>
              <w:right w:w="28" w:type="dxa"/>
            </w:tcMar>
          </w:tcPr>
          <w:p w:rsidR="00D65383" w:rsidRPr="0082725F" w:rsidRDefault="00D65383" w:rsidP="00D65383">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7" w:type="dxa"/>
            <w:tcMar>
              <w:top w:w="28" w:type="dxa"/>
              <w:left w:w="28" w:type="dxa"/>
              <w:bottom w:w="28" w:type="dxa"/>
              <w:right w:w="28" w:type="dxa"/>
            </w:tcMar>
          </w:tcPr>
          <w:p w:rsidR="00D65383" w:rsidRPr="00B154CD" w:rsidRDefault="00D65383" w:rsidP="00D65383">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0" w:type="dxa"/>
            <w:tcMar>
              <w:top w:w="28" w:type="dxa"/>
              <w:left w:w="28" w:type="dxa"/>
              <w:bottom w:w="28" w:type="dxa"/>
              <w:right w:w="28" w:type="dxa"/>
            </w:tcMar>
          </w:tcPr>
          <w:p w:rsidR="00D65383" w:rsidRPr="004F775C" w:rsidRDefault="00D65383" w:rsidP="00D65383">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3" w:type="dxa"/>
          </w:tcPr>
          <w:p w:rsidR="00D65383" w:rsidRPr="00B154CD" w:rsidRDefault="00D65383" w:rsidP="00D65383">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D65383" w:rsidRPr="0086399F" w:rsidTr="00D65383">
        <w:trPr>
          <w:trHeight w:val="175"/>
        </w:trPr>
        <w:tc>
          <w:tcPr>
            <w:tcW w:w="709" w:type="dxa"/>
            <w:tcMar>
              <w:top w:w="28" w:type="dxa"/>
              <w:left w:w="28" w:type="dxa"/>
              <w:bottom w:w="28" w:type="dxa"/>
              <w:right w:w="28" w:type="dxa"/>
            </w:tcMar>
          </w:tcPr>
          <w:p w:rsidR="00D65383" w:rsidRPr="00F64697" w:rsidRDefault="00D65383" w:rsidP="00D65383">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7" w:type="dxa"/>
            <w:tcMar>
              <w:top w:w="28" w:type="dxa"/>
              <w:left w:w="28" w:type="dxa"/>
              <w:bottom w:w="28" w:type="dxa"/>
              <w:right w:w="28" w:type="dxa"/>
            </w:tcMar>
          </w:tcPr>
          <w:p w:rsidR="00D65383" w:rsidRPr="00F64697" w:rsidRDefault="00D65383" w:rsidP="00D65383">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0" w:type="dxa"/>
            <w:tcMar>
              <w:top w:w="28" w:type="dxa"/>
              <w:left w:w="28" w:type="dxa"/>
              <w:bottom w:w="28" w:type="dxa"/>
              <w:right w:w="28" w:type="dxa"/>
            </w:tcMar>
          </w:tcPr>
          <w:p w:rsidR="00D65383" w:rsidRPr="00F64697"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3" w:type="dxa"/>
          </w:tcPr>
          <w:p w:rsidR="00D65383" w:rsidRPr="00F64697"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D65383" w:rsidRPr="0086399F" w:rsidTr="00D65383">
        <w:trPr>
          <w:trHeight w:val="175"/>
        </w:trPr>
        <w:tc>
          <w:tcPr>
            <w:tcW w:w="709" w:type="dxa"/>
            <w:tcMar>
              <w:top w:w="28" w:type="dxa"/>
              <w:left w:w="28" w:type="dxa"/>
              <w:bottom w:w="28" w:type="dxa"/>
              <w:right w:w="28" w:type="dxa"/>
            </w:tcMar>
          </w:tcPr>
          <w:p w:rsidR="00D65383" w:rsidRPr="008A3969" w:rsidRDefault="00D65383" w:rsidP="00D65383">
            <w:pPr>
              <w:pStyle w:val="ConsPlusNormal"/>
              <w:ind w:firstLine="0"/>
              <w:contextualSpacing/>
              <w:jc w:val="center"/>
              <w:rPr>
                <w:rFonts w:asciiTheme="minorHAnsi" w:hAnsiTheme="minorHAnsi"/>
              </w:rPr>
            </w:pPr>
            <w:r w:rsidRPr="008A3969">
              <w:rPr>
                <w:rFonts w:asciiTheme="minorHAnsi" w:hAnsiTheme="minorHAnsi"/>
              </w:rPr>
              <w:t>3.4.2</w:t>
            </w:r>
          </w:p>
        </w:tc>
        <w:tc>
          <w:tcPr>
            <w:tcW w:w="2887" w:type="dxa"/>
            <w:tcMar>
              <w:top w:w="28" w:type="dxa"/>
              <w:left w:w="28" w:type="dxa"/>
              <w:bottom w:w="28" w:type="dxa"/>
              <w:right w:w="28" w:type="dxa"/>
            </w:tcMar>
          </w:tcPr>
          <w:p w:rsidR="00D65383" w:rsidRPr="008A3969" w:rsidRDefault="00D65383" w:rsidP="00D65383">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0" w:type="dxa"/>
            <w:tcMar>
              <w:top w:w="28" w:type="dxa"/>
              <w:left w:w="28" w:type="dxa"/>
              <w:bottom w:w="28" w:type="dxa"/>
              <w:right w:w="28" w:type="dxa"/>
            </w:tcMar>
          </w:tcPr>
          <w:p w:rsidR="00D65383" w:rsidRPr="008A3969" w:rsidRDefault="00D65383" w:rsidP="00D65383">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D65383" w:rsidRPr="008A3969" w:rsidRDefault="00D65383" w:rsidP="00D65383">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3" w:type="dxa"/>
          </w:tcPr>
          <w:p w:rsidR="00D65383" w:rsidRPr="008A3969" w:rsidRDefault="00D65383" w:rsidP="00D65383">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D65383" w:rsidRPr="0086399F" w:rsidTr="00D65383">
        <w:trPr>
          <w:trHeight w:val="196"/>
        </w:trPr>
        <w:tc>
          <w:tcPr>
            <w:tcW w:w="709" w:type="dxa"/>
            <w:tcMar>
              <w:top w:w="28" w:type="dxa"/>
              <w:left w:w="28" w:type="dxa"/>
              <w:bottom w:w="28" w:type="dxa"/>
              <w:right w:w="28" w:type="dxa"/>
            </w:tcMar>
          </w:tcPr>
          <w:p w:rsidR="00D65383" w:rsidRPr="005058E6" w:rsidRDefault="00D65383" w:rsidP="00D65383">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lastRenderedPageBreak/>
              <w:t>3.5</w:t>
            </w:r>
            <w:r>
              <w:rPr>
                <w:rFonts w:asciiTheme="minorHAnsi" w:hAnsiTheme="minorHAnsi"/>
                <w:color w:val="000000" w:themeColor="text1"/>
              </w:rPr>
              <w:t xml:space="preserve"> </w:t>
            </w:r>
            <w:r w:rsidRPr="000D22F4">
              <w:rPr>
                <w:rFonts w:asciiTheme="minorHAnsi" w:hAnsiTheme="minorHAnsi"/>
                <w:color w:val="000000" w:themeColor="text1"/>
                <w:sz w:val="16"/>
                <w:szCs w:val="16"/>
              </w:rPr>
              <w:t>(3.5.1-3.5.2)</w:t>
            </w:r>
          </w:p>
        </w:tc>
        <w:tc>
          <w:tcPr>
            <w:tcW w:w="2887" w:type="dxa"/>
            <w:tcMar>
              <w:top w:w="28" w:type="dxa"/>
              <w:left w:w="28" w:type="dxa"/>
              <w:bottom w:w="28" w:type="dxa"/>
              <w:right w:w="28" w:type="dxa"/>
            </w:tcMar>
          </w:tcPr>
          <w:p w:rsidR="00D65383" w:rsidRPr="005058E6" w:rsidRDefault="00D65383" w:rsidP="00D65383">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Образование и просвещение</w:t>
            </w:r>
          </w:p>
        </w:tc>
        <w:tc>
          <w:tcPr>
            <w:tcW w:w="3020" w:type="dxa"/>
            <w:tcMar>
              <w:top w:w="28" w:type="dxa"/>
              <w:left w:w="28" w:type="dxa"/>
              <w:bottom w:w="28" w:type="dxa"/>
              <w:right w:w="28" w:type="dxa"/>
            </w:tcMar>
          </w:tcPr>
          <w:p w:rsidR="00D65383" w:rsidRPr="005058E6" w:rsidRDefault="00D65383" w:rsidP="00D65383">
            <w:pPr>
              <w:pStyle w:val="ConsPlusNormal"/>
              <w:ind w:firstLine="0"/>
              <w:contextualSpacing/>
              <w:rPr>
                <w:rFonts w:asciiTheme="minorHAnsi" w:hAnsiTheme="minorHAnsi"/>
                <w:color w:val="000000" w:themeColor="text1"/>
              </w:rPr>
            </w:pPr>
            <w:r>
              <w:rPr>
                <w:rFonts w:asciiTheme="minorHAnsi" w:hAnsiTheme="minorHAnsi"/>
                <w:color w:val="000000" w:themeColor="text1"/>
              </w:rPr>
              <w:t xml:space="preserve">Здания и сооружения, предназначенные для воспитания, образования и просвещения,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tcPr>
          <w:p w:rsidR="00D65383" w:rsidRPr="005058E6" w:rsidRDefault="00D65383" w:rsidP="00D65383">
            <w:pPr>
              <w:pStyle w:val="ConsPlusNormal"/>
              <w:ind w:firstLine="0"/>
              <w:contextualSpacing/>
              <w:rPr>
                <w:rFonts w:asciiTheme="minorHAnsi" w:hAnsi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D65383" w:rsidRPr="0086399F" w:rsidTr="00D65383">
        <w:trPr>
          <w:trHeight w:val="196"/>
        </w:trPr>
        <w:tc>
          <w:tcPr>
            <w:tcW w:w="709" w:type="dxa"/>
            <w:tcMar>
              <w:top w:w="28" w:type="dxa"/>
              <w:left w:w="28" w:type="dxa"/>
              <w:bottom w:w="28" w:type="dxa"/>
              <w:right w:w="28" w:type="dxa"/>
            </w:tcMar>
          </w:tcPr>
          <w:p w:rsidR="00D65383" w:rsidRPr="00634DE8" w:rsidRDefault="00D65383" w:rsidP="00D65383">
            <w:pPr>
              <w:pStyle w:val="ConsPlusNormal"/>
              <w:ind w:firstLine="0"/>
              <w:contextualSpacing/>
              <w:jc w:val="center"/>
              <w:rPr>
                <w:rFonts w:asciiTheme="minorHAnsi" w:hAnsiTheme="minorHAnsi" w:cstheme="minorHAnsi"/>
              </w:rPr>
            </w:pPr>
            <w:r w:rsidRPr="00634DE8">
              <w:rPr>
                <w:rFonts w:asciiTheme="minorHAnsi" w:hAnsiTheme="minorHAnsi" w:cstheme="minorHAnsi"/>
              </w:rPr>
              <w:t>3.5.1</w:t>
            </w:r>
          </w:p>
          <w:p w:rsidR="00D65383" w:rsidRPr="00634DE8" w:rsidRDefault="00D65383" w:rsidP="00D65383">
            <w:pPr>
              <w:pStyle w:val="ConsPlusNormal"/>
              <w:ind w:firstLine="0"/>
              <w:contextualSpacing/>
              <w:rPr>
                <w:rFonts w:asciiTheme="minorHAnsi" w:hAnsiTheme="minorHAnsi" w:cstheme="minorHAnsi"/>
                <w:highlight w:val="yellow"/>
              </w:rPr>
            </w:pPr>
          </w:p>
          <w:p w:rsidR="00D65383" w:rsidRPr="00634DE8" w:rsidRDefault="00D65383" w:rsidP="00D65383">
            <w:pPr>
              <w:pStyle w:val="ConsPlusNormal"/>
              <w:contextualSpacing/>
              <w:jc w:val="center"/>
              <w:rPr>
                <w:rFonts w:asciiTheme="minorHAnsi" w:hAnsiTheme="minorHAnsi" w:cstheme="minorHAnsi"/>
              </w:rPr>
            </w:pPr>
          </w:p>
        </w:tc>
        <w:tc>
          <w:tcPr>
            <w:tcW w:w="2887" w:type="dxa"/>
            <w:tcMar>
              <w:top w:w="28" w:type="dxa"/>
              <w:left w:w="28" w:type="dxa"/>
              <w:bottom w:w="28" w:type="dxa"/>
              <w:right w:w="28" w:type="dxa"/>
            </w:tcMar>
          </w:tcPr>
          <w:p w:rsidR="00D65383" w:rsidRPr="00634DE8" w:rsidRDefault="00D65383" w:rsidP="00D65383">
            <w:pPr>
              <w:pStyle w:val="ConsPlusNormal"/>
              <w:ind w:firstLine="0"/>
              <w:contextualSpacing/>
              <w:jc w:val="both"/>
              <w:rPr>
                <w:rFonts w:asciiTheme="minorHAnsi" w:hAnsiTheme="minorHAnsi" w:cstheme="minorHAnsi"/>
              </w:rPr>
            </w:pPr>
            <w:r w:rsidRPr="00634DE8">
              <w:rPr>
                <w:rFonts w:asciiTheme="minorHAnsi" w:hAnsiTheme="minorHAnsi" w:cstheme="minorHAnsi"/>
              </w:rPr>
              <w:t>Дошкольное, начальное и среднее общее образование</w:t>
            </w:r>
          </w:p>
        </w:tc>
        <w:tc>
          <w:tcPr>
            <w:tcW w:w="3020"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sidRPr="005058E6">
              <w:rPr>
                <w:rFonts w:asciiTheme="minorHAnsi" w:hAnsiTheme="minorHAnsi"/>
                <w:color w:val="000000" w:themeColor="text1"/>
              </w:rPr>
              <w:t xml:space="preserve">Объекты дошкольного, начального и среднего общего образования; объекты среднего профессионального образования; </w:t>
            </w:r>
            <w:r w:rsidRPr="005058E6">
              <w:rPr>
                <w:rFonts w:asciiTheme="minorHAnsi" w:hAnsi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r>
              <w:rPr>
                <w:rFonts w:asciiTheme="minorHAnsi" w:hAnsiTheme="minorHAnsi"/>
              </w:rPr>
              <w:t xml:space="preserve">,Ю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павильоны для отдыха детей и укрытия от осадков, ,игровые павильоны и сооружения, локальные объекты инженерной инфраструктуры</w:t>
            </w:r>
          </w:p>
        </w:tc>
      </w:tr>
      <w:tr w:rsidR="00D65383" w:rsidRPr="0086399F" w:rsidTr="00D65383">
        <w:trPr>
          <w:trHeight w:val="196"/>
        </w:trPr>
        <w:tc>
          <w:tcPr>
            <w:tcW w:w="709" w:type="dxa"/>
            <w:tcMar>
              <w:top w:w="28" w:type="dxa"/>
              <w:left w:w="28" w:type="dxa"/>
              <w:bottom w:w="28" w:type="dxa"/>
              <w:right w:w="28" w:type="dxa"/>
            </w:tcMar>
          </w:tcPr>
          <w:p w:rsidR="00D65383" w:rsidRPr="00F270CB" w:rsidRDefault="00D65383" w:rsidP="00D65383">
            <w:pPr>
              <w:pStyle w:val="ConsPlusNormal"/>
              <w:ind w:firstLine="0"/>
              <w:contextualSpacing/>
              <w:jc w:val="center"/>
              <w:rPr>
                <w:rFonts w:asciiTheme="minorHAnsi" w:hAnsiTheme="minorHAnsi" w:cstheme="minorHAnsi"/>
              </w:rPr>
            </w:pPr>
            <w:r w:rsidRPr="00F270CB">
              <w:rPr>
                <w:rFonts w:asciiTheme="minorHAnsi" w:hAnsiTheme="minorHAnsi" w:cstheme="minorHAnsi"/>
              </w:rPr>
              <w:t>3.5.2</w:t>
            </w:r>
          </w:p>
        </w:tc>
        <w:tc>
          <w:tcPr>
            <w:tcW w:w="2887" w:type="dxa"/>
            <w:tcMar>
              <w:top w:w="28" w:type="dxa"/>
              <w:left w:w="28" w:type="dxa"/>
              <w:bottom w:w="28" w:type="dxa"/>
              <w:right w:w="28" w:type="dxa"/>
            </w:tcMar>
          </w:tcPr>
          <w:p w:rsidR="00D65383" w:rsidRPr="00F270CB" w:rsidRDefault="00D65383" w:rsidP="00D65383">
            <w:pPr>
              <w:pStyle w:val="ConsPlusNormal"/>
              <w:ind w:firstLine="0"/>
              <w:contextualSpacing/>
              <w:jc w:val="both"/>
              <w:rPr>
                <w:rFonts w:asciiTheme="minorHAnsi" w:hAnsiTheme="minorHAnsi" w:cstheme="minorHAnsi"/>
              </w:rPr>
            </w:pPr>
            <w:r>
              <w:rPr>
                <w:rFonts w:asciiTheme="minorHAnsi" w:hAnsiTheme="minorHAnsi" w:cstheme="minorHAnsi"/>
              </w:rPr>
              <w:t>Среднее и высшее профессиональное образование</w:t>
            </w:r>
          </w:p>
        </w:tc>
        <w:tc>
          <w:tcPr>
            <w:tcW w:w="3020"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Профессиональные технические училища, колледжи, художественные, музыкальные училища; общества знаний, институты,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3023" w:type="dxa"/>
          </w:tcPr>
          <w:p w:rsidR="00D65383" w:rsidRPr="00634DE8" w:rsidRDefault="00D65383" w:rsidP="00D65383">
            <w:pPr>
              <w:pStyle w:val="ConsPlusNormal"/>
              <w:ind w:firstLine="0"/>
              <w:contextualSpacing/>
              <w:rPr>
                <w:rFonts w:asciiTheme="minorHAnsi" w:hAnsiTheme="minorHAnsi" w:cs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D65383" w:rsidRPr="0086399F" w:rsidTr="009C4AC1">
        <w:trPr>
          <w:trHeight w:val="890"/>
        </w:trPr>
        <w:tc>
          <w:tcPr>
            <w:tcW w:w="709" w:type="dxa"/>
            <w:vMerge w:val="restart"/>
            <w:tcMar>
              <w:top w:w="28" w:type="dxa"/>
              <w:left w:w="28" w:type="dxa"/>
              <w:bottom w:w="28" w:type="dxa"/>
              <w:right w:w="28" w:type="dxa"/>
            </w:tcMar>
          </w:tcPr>
          <w:p w:rsidR="00D65383" w:rsidRPr="00B970EC" w:rsidRDefault="00D65383" w:rsidP="009C4AC1">
            <w:pPr>
              <w:pStyle w:val="ConsPlusNormal"/>
              <w:ind w:firstLine="0"/>
              <w:contextualSpacing/>
              <w:jc w:val="center"/>
              <w:rPr>
                <w:rFonts w:asciiTheme="minorHAnsi" w:hAnsiTheme="minorHAnsi"/>
              </w:rPr>
            </w:pPr>
            <w:r w:rsidRPr="00B970EC">
              <w:rPr>
                <w:rFonts w:asciiTheme="minorHAnsi" w:hAnsiTheme="minorHAnsi"/>
              </w:rPr>
              <w:t>3.6.1</w:t>
            </w:r>
          </w:p>
        </w:tc>
        <w:tc>
          <w:tcPr>
            <w:tcW w:w="2887" w:type="dxa"/>
            <w:vMerge w:val="restart"/>
            <w:tcMar>
              <w:top w:w="28" w:type="dxa"/>
              <w:left w:w="28" w:type="dxa"/>
              <w:bottom w:w="28" w:type="dxa"/>
              <w:right w:w="28" w:type="dxa"/>
            </w:tcMar>
          </w:tcPr>
          <w:p w:rsidR="00D65383" w:rsidRPr="00B970EC" w:rsidRDefault="00D65383" w:rsidP="009C4AC1">
            <w:pPr>
              <w:pStyle w:val="ConsPlusNormal"/>
              <w:ind w:firstLine="0"/>
              <w:contextualSpacing/>
              <w:jc w:val="both"/>
              <w:rPr>
                <w:rFonts w:asciiTheme="minorHAnsi" w:hAnsiTheme="minorHAnsi"/>
              </w:rPr>
            </w:pPr>
            <w:r w:rsidRPr="00B970EC">
              <w:rPr>
                <w:rFonts w:asciiTheme="minorHAnsi" w:hAnsiTheme="minorHAnsi"/>
              </w:rPr>
              <w:t>Объекты культурно-досуговой деятельности</w:t>
            </w:r>
          </w:p>
        </w:tc>
        <w:tc>
          <w:tcPr>
            <w:tcW w:w="3020" w:type="dxa"/>
            <w:tcMar>
              <w:top w:w="28" w:type="dxa"/>
              <w:left w:w="28" w:type="dxa"/>
              <w:bottom w:w="28" w:type="dxa"/>
              <w:right w:w="28" w:type="dxa"/>
            </w:tcMar>
          </w:tcPr>
          <w:p w:rsidR="00D65383" w:rsidRPr="00B970EC" w:rsidRDefault="00D65383" w:rsidP="009C4AC1">
            <w:pPr>
              <w:pStyle w:val="ConsPlusNormal"/>
              <w:ind w:firstLine="0"/>
              <w:contextualSpacing/>
              <w:rPr>
                <w:rFonts w:asciiTheme="minorHAnsi" w:hAnsiTheme="minorHAnsi"/>
              </w:rPr>
            </w:pPr>
            <w:r w:rsidRPr="00B970EC">
              <w:rPr>
                <w:rFonts w:asciiTheme="minorHAnsi" w:hAnsiTheme="minorHAnsi"/>
              </w:rPr>
              <w:t>Дворцы и дома культуры, клубы</w:t>
            </w:r>
          </w:p>
        </w:tc>
        <w:tc>
          <w:tcPr>
            <w:tcW w:w="3023" w:type="dxa"/>
          </w:tcPr>
          <w:p w:rsidR="00D65383" w:rsidRPr="00B970EC" w:rsidRDefault="00D65383" w:rsidP="009C4AC1">
            <w:pPr>
              <w:pStyle w:val="ConsPlusNormal"/>
              <w:ind w:firstLine="0"/>
              <w:contextualSpacing/>
              <w:rPr>
                <w:rFonts w:asciiTheme="minorHAnsi" w:hAnsiTheme="minorHAnsi"/>
              </w:rPr>
            </w:pPr>
            <w:r w:rsidRPr="00B970EC">
              <w:rPr>
                <w:rFonts w:asciiTheme="minorHAnsi" w:hAnsiTheme="minorHAnsi"/>
              </w:rPr>
              <w:t>Хозяйственные постройки, гаражи служебного транспорта, спортивные и физкультурные сооружения, бассейны, локальные объекты инженерной инфраструктуры</w:t>
            </w:r>
          </w:p>
        </w:tc>
      </w:tr>
      <w:tr w:rsidR="00D65383" w:rsidRPr="0086399F" w:rsidTr="009C4AC1">
        <w:trPr>
          <w:trHeight w:val="32"/>
        </w:trPr>
        <w:tc>
          <w:tcPr>
            <w:tcW w:w="709" w:type="dxa"/>
            <w:vMerge/>
            <w:tcMar>
              <w:top w:w="28" w:type="dxa"/>
              <w:left w:w="28" w:type="dxa"/>
              <w:bottom w:w="28" w:type="dxa"/>
              <w:right w:w="28" w:type="dxa"/>
            </w:tcMar>
          </w:tcPr>
          <w:p w:rsidR="00D65383" w:rsidRPr="00AC3E19" w:rsidRDefault="00D65383" w:rsidP="009C4AC1">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D65383" w:rsidRPr="00AC3E19" w:rsidRDefault="00D65383" w:rsidP="009C4AC1">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D65383" w:rsidRPr="00B970EC" w:rsidRDefault="00D65383" w:rsidP="009C4AC1">
            <w:pPr>
              <w:pStyle w:val="ConsPlusNormal"/>
              <w:ind w:firstLine="0"/>
              <w:contextualSpacing/>
              <w:rPr>
                <w:rFonts w:asciiTheme="minorHAnsi" w:hAnsiTheme="minorHAnsi"/>
              </w:rPr>
            </w:pPr>
            <w:r w:rsidRPr="00B970EC">
              <w:rPr>
                <w:rFonts w:asciiTheme="minorHAnsi" w:hAnsiTheme="minorHAnsi"/>
              </w:rPr>
              <w:t>Библиотеки, архивы</w:t>
            </w:r>
          </w:p>
        </w:tc>
        <w:tc>
          <w:tcPr>
            <w:tcW w:w="3023" w:type="dxa"/>
          </w:tcPr>
          <w:p w:rsidR="00D65383" w:rsidRPr="00B970EC" w:rsidRDefault="00D65383" w:rsidP="009C4AC1">
            <w:pPr>
              <w:pStyle w:val="ConsPlusNormal"/>
              <w:ind w:firstLine="0"/>
              <w:contextualSpacing/>
              <w:rPr>
                <w:rFonts w:asciiTheme="minorHAnsi" w:hAnsiTheme="minorHAnsi"/>
              </w:rPr>
            </w:pPr>
            <w:r w:rsidRPr="00B970EC">
              <w:rPr>
                <w:rFonts w:asciiTheme="minorHAnsi" w:hAnsiTheme="minorHAnsi"/>
              </w:rPr>
              <w:t>Не устанавливается</w:t>
            </w:r>
          </w:p>
        </w:tc>
      </w:tr>
      <w:tr w:rsidR="00D65383" w:rsidRPr="0086399F" w:rsidTr="009C4AC1">
        <w:trPr>
          <w:trHeight w:val="195"/>
        </w:trPr>
        <w:tc>
          <w:tcPr>
            <w:tcW w:w="709" w:type="dxa"/>
            <w:vMerge/>
            <w:tcMar>
              <w:top w:w="28" w:type="dxa"/>
              <w:left w:w="28" w:type="dxa"/>
              <w:bottom w:w="28" w:type="dxa"/>
              <w:right w:w="28" w:type="dxa"/>
            </w:tcMar>
          </w:tcPr>
          <w:p w:rsidR="00D65383" w:rsidRPr="00AC3E19" w:rsidRDefault="00D65383" w:rsidP="009C4AC1">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D65383" w:rsidRPr="00AC3E19" w:rsidRDefault="00D65383" w:rsidP="009C4AC1">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D65383" w:rsidRPr="00B970EC" w:rsidRDefault="00D65383" w:rsidP="009C4AC1">
            <w:pPr>
              <w:pStyle w:val="ConsPlusNormal"/>
              <w:ind w:firstLine="0"/>
              <w:contextualSpacing/>
              <w:rPr>
                <w:rFonts w:asciiTheme="minorHAnsi" w:hAnsiTheme="minorHAnsi"/>
              </w:rPr>
            </w:pPr>
            <w:r w:rsidRPr="00B970EC">
              <w:rPr>
                <w:rFonts w:asciiTheme="minorHAnsi" w:hAnsiTheme="minorHAnsi"/>
              </w:rPr>
              <w:t>Культурно-досуговые центры, кинотеатры, кинозалы</w:t>
            </w:r>
            <w:r>
              <w:rPr>
                <w:rFonts w:asciiTheme="minorHAnsi" w:hAnsiTheme="minorHAnsi"/>
              </w:rPr>
              <w:t>, театры</w:t>
            </w:r>
          </w:p>
        </w:tc>
        <w:tc>
          <w:tcPr>
            <w:tcW w:w="3023" w:type="dxa"/>
          </w:tcPr>
          <w:p w:rsidR="00D65383" w:rsidRPr="00B970EC" w:rsidRDefault="00D65383" w:rsidP="009C4AC1">
            <w:pPr>
              <w:pStyle w:val="ConsPlusNormal"/>
              <w:ind w:firstLine="0"/>
              <w:contextualSpacing/>
              <w:rPr>
                <w:rFonts w:asciiTheme="minorHAnsi" w:hAnsiTheme="minorHAnsi"/>
              </w:rPr>
            </w:pPr>
            <w:r w:rsidRPr="00B970EC">
              <w:rPr>
                <w:rFonts w:asciiTheme="minorHAnsi" w:hAnsiTheme="minorHAnsi"/>
              </w:rPr>
              <w:t>Хозяйственные постройки, гостевые автостоянки, локальные объекты инженерной инфраструктуры</w:t>
            </w:r>
          </w:p>
        </w:tc>
      </w:tr>
      <w:tr w:rsidR="00D65383" w:rsidRPr="0086399F" w:rsidTr="009C4AC1">
        <w:trPr>
          <w:trHeight w:val="195"/>
        </w:trPr>
        <w:tc>
          <w:tcPr>
            <w:tcW w:w="709" w:type="dxa"/>
            <w:vMerge/>
            <w:tcMar>
              <w:top w:w="28" w:type="dxa"/>
              <w:left w:w="28" w:type="dxa"/>
              <w:bottom w:w="28" w:type="dxa"/>
              <w:right w:w="28" w:type="dxa"/>
            </w:tcMar>
          </w:tcPr>
          <w:p w:rsidR="00D65383" w:rsidRPr="00AC3E19" w:rsidRDefault="00D65383" w:rsidP="009C4AC1">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D65383" w:rsidRPr="00AC3E19" w:rsidRDefault="00D65383" w:rsidP="009C4AC1">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D65383" w:rsidRPr="00B970EC" w:rsidRDefault="00D65383" w:rsidP="009C4AC1">
            <w:pPr>
              <w:pStyle w:val="ConsPlusNormal"/>
              <w:ind w:firstLine="0"/>
              <w:contextualSpacing/>
              <w:rPr>
                <w:rFonts w:asciiTheme="minorHAnsi" w:hAnsiTheme="minorHAnsi"/>
              </w:rPr>
            </w:pPr>
            <w:r w:rsidRPr="00B970EC">
              <w:rPr>
                <w:rFonts w:asciiTheme="minorHAnsi" w:hAnsiTheme="minorHAnsi"/>
              </w:rPr>
              <w:t>Музеи, художественные галереи</w:t>
            </w:r>
            <w:r>
              <w:rPr>
                <w:rFonts w:asciiTheme="minorHAnsi" w:hAnsiTheme="minorHAnsi"/>
              </w:rPr>
              <w:t>, выставки, лектории</w:t>
            </w:r>
          </w:p>
        </w:tc>
        <w:tc>
          <w:tcPr>
            <w:tcW w:w="3023" w:type="dxa"/>
          </w:tcPr>
          <w:p w:rsidR="00D65383" w:rsidRPr="00B970EC" w:rsidRDefault="00D65383" w:rsidP="009C4AC1">
            <w:pPr>
              <w:pStyle w:val="ConsPlusNormal"/>
              <w:ind w:firstLine="0"/>
              <w:contextualSpacing/>
              <w:rPr>
                <w:rFonts w:asciiTheme="minorHAnsi" w:hAnsiTheme="minorHAnsi"/>
              </w:rPr>
            </w:pPr>
            <w:r w:rsidRPr="00B970EC">
              <w:rPr>
                <w:rFonts w:asciiTheme="minorHAnsi" w:hAnsiTheme="minorHAnsi"/>
              </w:rPr>
              <w:t>Хозяйственные постройки, гостевые автостоянки, локальные объекты инженерной инфраструктуры</w:t>
            </w:r>
          </w:p>
        </w:tc>
      </w:tr>
      <w:tr w:rsidR="00D65383" w:rsidRPr="0086399F" w:rsidTr="009C4AC1">
        <w:trPr>
          <w:trHeight w:val="195"/>
        </w:trPr>
        <w:tc>
          <w:tcPr>
            <w:tcW w:w="709" w:type="dxa"/>
            <w:tcMar>
              <w:top w:w="28" w:type="dxa"/>
              <w:left w:w="28" w:type="dxa"/>
              <w:bottom w:w="28" w:type="dxa"/>
              <w:right w:w="28" w:type="dxa"/>
            </w:tcMar>
          </w:tcPr>
          <w:p w:rsidR="00D65383" w:rsidRPr="005058E6" w:rsidRDefault="00D65383" w:rsidP="00FE76F5">
            <w:pPr>
              <w:pStyle w:val="ConsPlusNormal"/>
              <w:ind w:firstLine="0"/>
              <w:contextualSpacing/>
              <w:jc w:val="center"/>
              <w:rPr>
                <w:rFonts w:asciiTheme="minorHAnsi" w:hAnsiTheme="minorHAnsi"/>
              </w:rPr>
            </w:pPr>
            <w:r w:rsidRPr="005058E6">
              <w:rPr>
                <w:rFonts w:asciiTheme="minorHAnsi" w:hAnsiTheme="minorHAnsi"/>
              </w:rPr>
              <w:lastRenderedPageBreak/>
              <w:t>3.6.2</w:t>
            </w:r>
          </w:p>
        </w:tc>
        <w:tc>
          <w:tcPr>
            <w:tcW w:w="2887" w:type="dxa"/>
            <w:tcMar>
              <w:top w:w="28" w:type="dxa"/>
              <w:left w:w="28" w:type="dxa"/>
              <w:bottom w:w="28" w:type="dxa"/>
              <w:right w:w="28" w:type="dxa"/>
            </w:tcMar>
          </w:tcPr>
          <w:p w:rsidR="00D65383" w:rsidRPr="005058E6" w:rsidRDefault="00D65383" w:rsidP="00FE76F5">
            <w:pPr>
              <w:pStyle w:val="ConsPlusNormal"/>
              <w:ind w:firstLine="0"/>
              <w:contextualSpacing/>
              <w:jc w:val="both"/>
              <w:rPr>
                <w:rFonts w:asciiTheme="minorHAnsi" w:hAnsiTheme="minorHAnsi"/>
              </w:rPr>
            </w:pPr>
            <w:r w:rsidRPr="005058E6">
              <w:rPr>
                <w:rFonts w:asciiTheme="minorHAnsi" w:hAnsiTheme="minorHAnsi"/>
              </w:rPr>
              <w:t>Парки культуры и отдыха</w:t>
            </w:r>
          </w:p>
        </w:tc>
        <w:tc>
          <w:tcPr>
            <w:tcW w:w="3020" w:type="dxa"/>
            <w:tcMar>
              <w:top w:w="28" w:type="dxa"/>
              <w:left w:w="28" w:type="dxa"/>
              <w:bottom w:w="28" w:type="dxa"/>
              <w:right w:w="28" w:type="dxa"/>
            </w:tcMar>
          </w:tcPr>
          <w:p w:rsidR="00D65383" w:rsidRPr="005058E6" w:rsidRDefault="00D65383" w:rsidP="00FE76F5">
            <w:pPr>
              <w:spacing w:before="0" w:after="0" w:line="240" w:lineRule="auto"/>
              <w:contextualSpacing/>
              <w:rPr>
                <w:rFonts w:eastAsia="Times New Roman" w:cs="Arial"/>
                <w:color w:val="000000" w:themeColor="text1"/>
                <w:lang w:eastAsia="ru-RU"/>
              </w:rPr>
            </w:pPr>
            <w:r w:rsidRPr="005058E6">
              <w:rPr>
                <w:rFonts w:eastAsia="Times New Roman" w:cs="Arial"/>
                <w:color w:val="000000" w:themeColor="text1"/>
                <w:lang w:eastAsia="ru-RU"/>
              </w:rPr>
              <w:t>Размещение парков культуры и отдыха</w:t>
            </w:r>
          </w:p>
        </w:tc>
        <w:tc>
          <w:tcPr>
            <w:tcW w:w="3023" w:type="dxa"/>
          </w:tcPr>
          <w:p w:rsidR="00D65383" w:rsidRPr="005058E6" w:rsidRDefault="00D65383" w:rsidP="00FE76F5">
            <w:pPr>
              <w:spacing w:before="0" w:after="0" w:line="240" w:lineRule="auto"/>
              <w:contextualSpacing/>
              <w:rPr>
                <w:color w:val="000000" w:themeColor="text1"/>
              </w:rPr>
            </w:pPr>
            <w:r w:rsidRPr="005058E6">
              <w:rPr>
                <w:color w:val="000000" w:themeColor="text1"/>
              </w:rPr>
              <w:t>Парковые павильоны, оранжереи, хозяйственные постройки, объекты для размещения служб охраны и наблюдения, локальные объекты инженерной инфраструктуры, общественные туалеты</w:t>
            </w:r>
          </w:p>
        </w:tc>
      </w:tr>
      <w:tr w:rsidR="00D65383" w:rsidRPr="0086399F" w:rsidTr="009C4AC1">
        <w:trPr>
          <w:trHeight w:val="954"/>
        </w:trPr>
        <w:tc>
          <w:tcPr>
            <w:tcW w:w="709" w:type="dxa"/>
            <w:tcMar>
              <w:top w:w="28" w:type="dxa"/>
              <w:left w:w="28" w:type="dxa"/>
              <w:bottom w:w="28" w:type="dxa"/>
              <w:right w:w="28" w:type="dxa"/>
            </w:tcMar>
          </w:tcPr>
          <w:p w:rsidR="00D65383" w:rsidRPr="00B970EC" w:rsidRDefault="00D65383" w:rsidP="009C4AC1">
            <w:pPr>
              <w:pStyle w:val="ConsPlusNormal"/>
              <w:ind w:firstLine="0"/>
              <w:contextualSpacing/>
              <w:jc w:val="center"/>
              <w:rPr>
                <w:rFonts w:asciiTheme="minorHAnsi" w:hAnsiTheme="minorHAnsi"/>
              </w:rPr>
            </w:pPr>
            <w:r w:rsidRPr="00B970EC">
              <w:rPr>
                <w:rFonts w:asciiTheme="minorHAnsi" w:hAnsiTheme="minorHAnsi"/>
              </w:rPr>
              <w:t>3.8.1</w:t>
            </w:r>
          </w:p>
        </w:tc>
        <w:tc>
          <w:tcPr>
            <w:tcW w:w="2887" w:type="dxa"/>
            <w:tcMar>
              <w:top w:w="28" w:type="dxa"/>
              <w:left w:w="28" w:type="dxa"/>
              <w:bottom w:w="28" w:type="dxa"/>
              <w:right w:w="28" w:type="dxa"/>
            </w:tcMar>
          </w:tcPr>
          <w:p w:rsidR="00D65383" w:rsidRPr="00B970EC" w:rsidRDefault="00D65383" w:rsidP="009C4AC1">
            <w:pPr>
              <w:pStyle w:val="ConsPlusNormal"/>
              <w:ind w:firstLine="0"/>
              <w:contextualSpacing/>
              <w:jc w:val="both"/>
              <w:rPr>
                <w:rFonts w:asciiTheme="minorHAnsi" w:hAnsiTheme="minorHAnsi"/>
              </w:rPr>
            </w:pPr>
            <w:r w:rsidRPr="00B970EC">
              <w:rPr>
                <w:rFonts w:asciiTheme="minorHAnsi" w:hAnsiTheme="minorHAnsi"/>
              </w:rPr>
              <w:t>Государственное управление</w:t>
            </w:r>
          </w:p>
        </w:tc>
        <w:tc>
          <w:tcPr>
            <w:tcW w:w="3020" w:type="dxa"/>
            <w:tcMar>
              <w:top w:w="28" w:type="dxa"/>
              <w:left w:w="28" w:type="dxa"/>
              <w:bottom w:w="28" w:type="dxa"/>
              <w:right w:w="28" w:type="dxa"/>
            </w:tcMar>
          </w:tcPr>
          <w:p w:rsidR="00D65383" w:rsidRPr="00B970EC" w:rsidRDefault="00D65383" w:rsidP="009C4AC1">
            <w:pPr>
              <w:pStyle w:val="ConsPlusNormal"/>
              <w:ind w:firstLine="0"/>
              <w:contextualSpacing/>
              <w:rPr>
                <w:rFonts w:asciiTheme="minorHAnsi" w:hAnsiTheme="minorHAnsi"/>
              </w:rPr>
            </w:pPr>
            <w:r w:rsidRPr="00B970EC">
              <w:rPr>
                <w:rFonts w:asciiTheme="minorHAnsi" w:hAnsiTheme="minorHAnsi"/>
              </w:rPr>
              <w:t>Административные здания органов государственной власти, органов местного самоуправления, судов, организаций, оказывающих государственные и (или) муниципальные услуги</w:t>
            </w:r>
          </w:p>
        </w:tc>
        <w:tc>
          <w:tcPr>
            <w:tcW w:w="3023" w:type="dxa"/>
          </w:tcPr>
          <w:p w:rsidR="00D65383" w:rsidRPr="00B970EC" w:rsidRDefault="00D65383" w:rsidP="009C4AC1">
            <w:pPr>
              <w:pStyle w:val="ConsPlusNormal"/>
              <w:ind w:firstLine="0"/>
              <w:contextualSpacing/>
              <w:rPr>
                <w:rFonts w:asciiTheme="minorHAnsi" w:hAnsiTheme="minorHAnsi"/>
              </w:rPr>
            </w:pPr>
            <w:r w:rsidRPr="00B970EC">
              <w:rPr>
                <w:rFonts w:asciiTheme="minorHAnsi" w:hAnsiTheme="minorHAnsi"/>
              </w:rPr>
              <w:t>Хозяйственные постройки, гаражи служебного автотранспорта, локальные объекты инженерной инфраструктуры</w:t>
            </w:r>
          </w:p>
        </w:tc>
      </w:tr>
      <w:tr w:rsidR="00D65383" w:rsidRPr="0086399F" w:rsidTr="000D22F4">
        <w:trPr>
          <w:trHeight w:val="480"/>
        </w:trPr>
        <w:tc>
          <w:tcPr>
            <w:tcW w:w="709" w:type="dxa"/>
            <w:tcMar>
              <w:top w:w="28" w:type="dxa"/>
              <w:left w:w="28" w:type="dxa"/>
              <w:bottom w:w="28" w:type="dxa"/>
              <w:right w:w="28" w:type="dxa"/>
            </w:tcMar>
          </w:tcPr>
          <w:p w:rsidR="00D65383" w:rsidRPr="00601ED5" w:rsidRDefault="00D65383" w:rsidP="00A51871">
            <w:pPr>
              <w:pStyle w:val="ConsPlusNormal"/>
              <w:ind w:firstLine="0"/>
              <w:contextualSpacing/>
              <w:jc w:val="center"/>
              <w:rPr>
                <w:rFonts w:asciiTheme="minorHAnsi" w:hAnsiTheme="minorHAnsi"/>
              </w:rPr>
            </w:pPr>
            <w:r w:rsidRPr="00601ED5">
              <w:rPr>
                <w:rFonts w:asciiTheme="minorHAnsi" w:hAnsiTheme="minorHAnsi"/>
              </w:rPr>
              <w:t>3.9.2</w:t>
            </w:r>
          </w:p>
        </w:tc>
        <w:tc>
          <w:tcPr>
            <w:tcW w:w="2887" w:type="dxa"/>
            <w:tcMar>
              <w:top w:w="28" w:type="dxa"/>
              <w:left w:w="28" w:type="dxa"/>
              <w:bottom w:w="28" w:type="dxa"/>
              <w:right w:w="28" w:type="dxa"/>
            </w:tcMar>
          </w:tcPr>
          <w:p w:rsidR="00D65383" w:rsidRPr="00601ED5" w:rsidRDefault="00D65383" w:rsidP="00103944">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0" w:type="dxa"/>
            <w:tcMar>
              <w:top w:w="28" w:type="dxa"/>
              <w:left w:w="28" w:type="dxa"/>
              <w:bottom w:w="28" w:type="dxa"/>
              <w:right w:w="28" w:type="dxa"/>
            </w:tcMar>
          </w:tcPr>
          <w:p w:rsidR="00D65383" w:rsidRPr="00601ED5" w:rsidRDefault="00D65383" w:rsidP="00FE76F5">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3" w:type="dxa"/>
          </w:tcPr>
          <w:p w:rsidR="00D65383" w:rsidRPr="00601ED5" w:rsidRDefault="00D65383" w:rsidP="00A51871">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D65383" w:rsidRPr="0086399F" w:rsidTr="000D22F4">
        <w:trPr>
          <w:trHeight w:val="480"/>
        </w:trPr>
        <w:tc>
          <w:tcPr>
            <w:tcW w:w="709" w:type="dxa"/>
            <w:tcMar>
              <w:top w:w="28" w:type="dxa"/>
              <w:left w:w="28" w:type="dxa"/>
              <w:bottom w:w="28" w:type="dxa"/>
              <w:right w:w="28" w:type="dxa"/>
            </w:tcMar>
          </w:tcPr>
          <w:p w:rsidR="00D65383" w:rsidRPr="005058E6" w:rsidRDefault="00D65383" w:rsidP="00FE76F5">
            <w:pPr>
              <w:pStyle w:val="ConsPlusNormal"/>
              <w:ind w:firstLine="0"/>
              <w:contextualSpacing/>
              <w:jc w:val="center"/>
              <w:rPr>
                <w:rFonts w:asciiTheme="minorHAnsi" w:hAnsiTheme="minorHAnsi"/>
              </w:rPr>
            </w:pPr>
            <w:r w:rsidRPr="005058E6">
              <w:rPr>
                <w:rFonts w:asciiTheme="minorHAnsi" w:hAnsiTheme="minorHAnsi"/>
              </w:rPr>
              <w:t>3.10.1</w:t>
            </w:r>
          </w:p>
        </w:tc>
        <w:tc>
          <w:tcPr>
            <w:tcW w:w="2887" w:type="dxa"/>
            <w:tcMar>
              <w:top w:w="28" w:type="dxa"/>
              <w:left w:w="28" w:type="dxa"/>
              <w:bottom w:w="28" w:type="dxa"/>
              <w:right w:w="28" w:type="dxa"/>
            </w:tcMar>
          </w:tcPr>
          <w:p w:rsidR="00D65383" w:rsidRPr="005058E6" w:rsidRDefault="00D65383" w:rsidP="00FE76F5">
            <w:pPr>
              <w:pStyle w:val="ConsPlusNormal"/>
              <w:ind w:firstLine="0"/>
              <w:contextualSpacing/>
              <w:jc w:val="both"/>
              <w:rPr>
                <w:rFonts w:asciiTheme="minorHAnsi" w:hAnsiTheme="minorHAnsi"/>
              </w:rPr>
            </w:pPr>
            <w:r w:rsidRPr="005058E6">
              <w:rPr>
                <w:rFonts w:asciiTheme="minorHAnsi" w:hAnsiTheme="minorHAnsi"/>
              </w:rPr>
              <w:t>Амбулаторное ветеринарное обслуживание</w:t>
            </w:r>
          </w:p>
        </w:tc>
        <w:tc>
          <w:tcPr>
            <w:tcW w:w="3020" w:type="dxa"/>
            <w:tcMar>
              <w:top w:w="28" w:type="dxa"/>
              <w:left w:w="28" w:type="dxa"/>
              <w:bottom w:w="28" w:type="dxa"/>
              <w:right w:w="28" w:type="dxa"/>
            </w:tcMar>
          </w:tcPr>
          <w:p w:rsidR="00D65383" w:rsidRPr="005058E6" w:rsidRDefault="00D65383" w:rsidP="00FE76F5">
            <w:pPr>
              <w:autoSpaceDE w:val="0"/>
              <w:autoSpaceDN w:val="0"/>
              <w:spacing w:before="0" w:after="0" w:line="240" w:lineRule="auto"/>
              <w:contextualSpacing/>
              <w:rPr>
                <w:rFonts w:eastAsia="Times New Roman" w:cs="Arial"/>
                <w:color w:val="000000" w:themeColor="text1"/>
                <w:lang w:eastAsia="ru-RU"/>
              </w:rPr>
            </w:pPr>
            <w:r w:rsidRPr="005058E6">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3" w:type="dxa"/>
          </w:tcPr>
          <w:p w:rsidR="00D65383" w:rsidRPr="005058E6" w:rsidRDefault="00D65383" w:rsidP="00FE76F5">
            <w:pPr>
              <w:pStyle w:val="ConsPlusNormal"/>
              <w:ind w:firstLine="0"/>
              <w:contextualSpacing/>
              <w:rPr>
                <w:rFonts w:asciiTheme="minorHAnsi" w:hAnsiTheme="minorHAnsi"/>
                <w:color w:val="000000" w:themeColor="text1"/>
              </w:rPr>
            </w:pPr>
            <w:r w:rsidRPr="005058E6">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D65383" w:rsidRPr="0086399F" w:rsidTr="009C4AC1">
        <w:tc>
          <w:tcPr>
            <w:tcW w:w="709" w:type="dxa"/>
            <w:tcMar>
              <w:top w:w="28" w:type="dxa"/>
              <w:left w:w="28" w:type="dxa"/>
              <w:bottom w:w="28" w:type="dxa"/>
              <w:right w:w="28" w:type="dxa"/>
            </w:tcMar>
          </w:tcPr>
          <w:p w:rsidR="00D65383" w:rsidRPr="00AC3E19" w:rsidRDefault="00D65383" w:rsidP="009C4AC1">
            <w:pPr>
              <w:pStyle w:val="ConsPlusNormal"/>
              <w:ind w:firstLine="0"/>
              <w:contextualSpacing/>
              <w:jc w:val="center"/>
              <w:rPr>
                <w:rFonts w:asciiTheme="minorHAnsi" w:hAnsiTheme="minorHAnsi"/>
              </w:rPr>
            </w:pPr>
            <w:r w:rsidRPr="00AC3E19">
              <w:rPr>
                <w:rFonts w:asciiTheme="minorHAnsi" w:hAnsiTheme="minorHAnsi"/>
              </w:rPr>
              <w:t>4.1</w:t>
            </w:r>
          </w:p>
        </w:tc>
        <w:tc>
          <w:tcPr>
            <w:tcW w:w="2887" w:type="dxa"/>
            <w:tcMar>
              <w:top w:w="28" w:type="dxa"/>
              <w:left w:w="28" w:type="dxa"/>
              <w:bottom w:w="28" w:type="dxa"/>
              <w:right w:w="28" w:type="dxa"/>
            </w:tcMar>
          </w:tcPr>
          <w:p w:rsidR="00D65383" w:rsidRPr="00AC3E19" w:rsidRDefault="00D65383" w:rsidP="009C4AC1">
            <w:pPr>
              <w:pStyle w:val="ConsPlusNormal"/>
              <w:ind w:firstLine="0"/>
              <w:contextualSpacing/>
              <w:rPr>
                <w:rFonts w:asciiTheme="minorHAnsi" w:hAnsiTheme="minorHAnsi"/>
              </w:rPr>
            </w:pPr>
            <w:r w:rsidRPr="00AC3E19">
              <w:rPr>
                <w:rFonts w:asciiTheme="minorHAnsi" w:hAnsiTheme="minorHAnsi"/>
              </w:rPr>
              <w:t>Деловое управление</w:t>
            </w:r>
          </w:p>
        </w:tc>
        <w:tc>
          <w:tcPr>
            <w:tcW w:w="3020" w:type="dxa"/>
            <w:tcMar>
              <w:top w:w="28" w:type="dxa"/>
              <w:left w:w="28" w:type="dxa"/>
              <w:bottom w:w="28" w:type="dxa"/>
              <w:right w:w="28" w:type="dxa"/>
            </w:tcMar>
          </w:tcPr>
          <w:p w:rsidR="00D65383" w:rsidRPr="00AC3E19" w:rsidRDefault="00D65383" w:rsidP="00B970EC">
            <w:pPr>
              <w:pStyle w:val="ConsPlusNormal"/>
              <w:ind w:firstLine="0"/>
              <w:contextualSpacing/>
              <w:rPr>
                <w:rFonts w:asciiTheme="minorHAnsi" w:hAnsiTheme="minorHAnsi"/>
              </w:rPr>
            </w:pPr>
            <w:r>
              <w:rPr>
                <w:rFonts w:asciiTheme="minorHAnsi" w:hAnsiTheme="minorHAnsi"/>
              </w:rPr>
              <w:t>Административно-управленческие учреждения, офисы, конторы, организации различных форм собственности, нотариальные конторы, юридически консультации</w:t>
            </w:r>
          </w:p>
        </w:tc>
        <w:tc>
          <w:tcPr>
            <w:tcW w:w="3023" w:type="dxa"/>
          </w:tcPr>
          <w:p w:rsidR="00D65383" w:rsidRPr="00AC3E19" w:rsidRDefault="00D65383" w:rsidP="009C4AC1">
            <w:pPr>
              <w:pStyle w:val="ConsPlusNormal"/>
              <w:ind w:firstLine="0"/>
              <w:contextualSpacing/>
              <w:rPr>
                <w:rFonts w:asciiTheme="minorHAnsi" w:hAnsiTheme="minorHAnsi"/>
              </w:rPr>
            </w:pPr>
            <w:r w:rsidRPr="00AC3E19">
              <w:rPr>
                <w:rFonts w:asciiTheme="minorHAnsi" w:hAnsiTheme="minorHAnsi"/>
              </w:rPr>
              <w:t>Гаражи служебного автотранспорта, локальные объекты инженерной инфраструктуры</w:t>
            </w:r>
          </w:p>
        </w:tc>
      </w:tr>
      <w:tr w:rsidR="00D65383" w:rsidRPr="0086399F" w:rsidTr="009C4AC1">
        <w:tc>
          <w:tcPr>
            <w:tcW w:w="709" w:type="dxa"/>
            <w:tcMar>
              <w:top w:w="28" w:type="dxa"/>
              <w:left w:w="28" w:type="dxa"/>
              <w:bottom w:w="28" w:type="dxa"/>
              <w:right w:w="28" w:type="dxa"/>
            </w:tcMar>
          </w:tcPr>
          <w:p w:rsidR="00D65383" w:rsidRPr="00AC3E19" w:rsidRDefault="00D65383" w:rsidP="00C62361">
            <w:pPr>
              <w:pStyle w:val="ConsPlusNormal"/>
              <w:ind w:firstLine="0"/>
              <w:contextualSpacing/>
              <w:jc w:val="center"/>
              <w:rPr>
                <w:rFonts w:asciiTheme="minorHAnsi" w:hAnsiTheme="minorHAnsi"/>
              </w:rPr>
            </w:pPr>
            <w:r w:rsidRPr="00AC3E19">
              <w:rPr>
                <w:rFonts w:asciiTheme="minorHAnsi" w:hAnsiTheme="minorHAnsi"/>
              </w:rPr>
              <w:t>4.2</w:t>
            </w:r>
          </w:p>
        </w:tc>
        <w:tc>
          <w:tcPr>
            <w:tcW w:w="2887" w:type="dxa"/>
            <w:tcMar>
              <w:top w:w="28" w:type="dxa"/>
              <w:left w:w="28" w:type="dxa"/>
              <w:bottom w:w="28" w:type="dxa"/>
              <w:right w:w="28" w:type="dxa"/>
            </w:tcMar>
          </w:tcPr>
          <w:p w:rsidR="00D65383" w:rsidRPr="00AC3E19" w:rsidRDefault="00D65383" w:rsidP="00C62361">
            <w:pPr>
              <w:pStyle w:val="ConsPlusNormal"/>
              <w:ind w:firstLine="0"/>
              <w:contextualSpacing/>
              <w:jc w:val="both"/>
              <w:rPr>
                <w:rFonts w:asciiTheme="minorHAnsi" w:hAnsiTheme="minorHAnsi"/>
              </w:rPr>
            </w:pPr>
            <w:r w:rsidRPr="00AC3E19">
              <w:rPr>
                <w:rFonts w:asciiTheme="minorHAnsi" w:hAnsiTheme="minorHAnsi"/>
              </w:rPr>
              <w:t>Объекты торговли</w:t>
            </w:r>
          </w:p>
        </w:tc>
        <w:tc>
          <w:tcPr>
            <w:tcW w:w="3020" w:type="dxa"/>
            <w:tcMar>
              <w:top w:w="28" w:type="dxa"/>
              <w:left w:w="28" w:type="dxa"/>
              <w:bottom w:w="28" w:type="dxa"/>
              <w:right w:w="28" w:type="dxa"/>
            </w:tcMar>
          </w:tcPr>
          <w:p w:rsidR="00D65383" w:rsidRPr="00AC3E19" w:rsidRDefault="00D65383" w:rsidP="00C62361">
            <w:pPr>
              <w:pStyle w:val="ConsPlusNormal"/>
              <w:ind w:firstLine="0"/>
              <w:contextualSpacing/>
              <w:jc w:val="both"/>
              <w:rPr>
                <w:rFonts w:asciiTheme="minorHAnsi" w:hAnsiTheme="minorHAnsi"/>
              </w:rPr>
            </w:pPr>
            <w:r w:rsidRPr="00AC3E19">
              <w:rPr>
                <w:rFonts w:asciiTheme="minorHAnsi" w:hAnsiTheme="minorHAnsi"/>
              </w:rPr>
              <w:t>Торгово-развлекательные центры (комплексы)</w:t>
            </w:r>
          </w:p>
        </w:tc>
        <w:tc>
          <w:tcPr>
            <w:tcW w:w="3023" w:type="dxa"/>
          </w:tcPr>
          <w:p w:rsidR="00D65383" w:rsidRPr="00AC3E19" w:rsidRDefault="00D65383" w:rsidP="00C62361">
            <w:pPr>
              <w:autoSpaceDE w:val="0"/>
              <w:autoSpaceDN w:val="0"/>
              <w:spacing w:before="0" w:after="0" w:line="240" w:lineRule="auto"/>
              <w:contextualSpacing/>
            </w:pPr>
            <w:r w:rsidRPr="00AC3E19">
              <w:rPr>
                <w:rFonts w:eastAsia="Times New Roman" w:cs="Arial"/>
                <w:lang w:eastAsia="ru-RU"/>
              </w:rPr>
              <w:t>Гаражи и (или) стоянки для автомобилей сотрудников и посетителей торгового центра, локальные объекты инженерной инфраструктуры</w:t>
            </w:r>
          </w:p>
        </w:tc>
      </w:tr>
      <w:tr w:rsidR="00D65383" w:rsidRPr="0086399F" w:rsidTr="009C4AC1">
        <w:tc>
          <w:tcPr>
            <w:tcW w:w="709" w:type="dxa"/>
            <w:tcMar>
              <w:top w:w="28" w:type="dxa"/>
              <w:left w:w="28" w:type="dxa"/>
              <w:bottom w:w="28" w:type="dxa"/>
              <w:right w:w="28" w:type="dxa"/>
            </w:tcMar>
          </w:tcPr>
          <w:p w:rsidR="00D65383" w:rsidRPr="00AC3E19" w:rsidRDefault="00D65383" w:rsidP="00C62361">
            <w:pPr>
              <w:pStyle w:val="ConsPlusNormal"/>
              <w:ind w:firstLine="0"/>
              <w:contextualSpacing/>
              <w:jc w:val="center"/>
              <w:rPr>
                <w:rFonts w:asciiTheme="minorHAnsi" w:hAnsiTheme="minorHAnsi"/>
                <w:highlight w:val="yellow"/>
              </w:rPr>
            </w:pPr>
            <w:r w:rsidRPr="00AC3E19">
              <w:rPr>
                <w:rFonts w:asciiTheme="minorHAnsi" w:hAnsiTheme="minorHAnsi"/>
              </w:rPr>
              <w:t>4.3</w:t>
            </w:r>
          </w:p>
        </w:tc>
        <w:tc>
          <w:tcPr>
            <w:tcW w:w="2887" w:type="dxa"/>
            <w:tcMar>
              <w:top w:w="28" w:type="dxa"/>
              <w:left w:w="28" w:type="dxa"/>
              <w:bottom w:w="28" w:type="dxa"/>
              <w:right w:w="28" w:type="dxa"/>
            </w:tcMar>
          </w:tcPr>
          <w:p w:rsidR="00D65383" w:rsidRPr="00AC3E19" w:rsidRDefault="00D65383" w:rsidP="00C62361">
            <w:pPr>
              <w:pStyle w:val="ConsPlusNormal"/>
              <w:ind w:firstLine="0"/>
              <w:contextualSpacing/>
              <w:jc w:val="both"/>
              <w:rPr>
                <w:rFonts w:asciiTheme="minorHAnsi" w:hAnsiTheme="minorHAnsi"/>
              </w:rPr>
            </w:pPr>
            <w:r>
              <w:rPr>
                <w:rFonts w:asciiTheme="minorHAnsi" w:hAnsiTheme="minorHAnsi"/>
              </w:rPr>
              <w:t>Рынки</w:t>
            </w:r>
          </w:p>
        </w:tc>
        <w:tc>
          <w:tcPr>
            <w:tcW w:w="3020" w:type="dxa"/>
            <w:tcMar>
              <w:top w:w="28" w:type="dxa"/>
              <w:left w:w="28" w:type="dxa"/>
              <w:bottom w:w="28" w:type="dxa"/>
              <w:right w:w="28" w:type="dxa"/>
            </w:tcMar>
          </w:tcPr>
          <w:p w:rsidR="00D65383" w:rsidRPr="00AC3E19" w:rsidRDefault="00D65383" w:rsidP="00AC3E19">
            <w:pPr>
              <w:pStyle w:val="ConsPlusNormal"/>
              <w:ind w:firstLine="0"/>
              <w:contextualSpacing/>
              <w:jc w:val="both"/>
              <w:rPr>
                <w:rFonts w:asciiTheme="minorHAnsi" w:hAnsiTheme="minorHAnsi"/>
              </w:rPr>
            </w:pPr>
            <w:r>
              <w:rPr>
                <w:rFonts w:asciiTheme="minorHAnsi" w:hAnsiTheme="minorHAnsi"/>
              </w:rPr>
              <w:t>Сооружения для постоянной или временной торговли (ярмарка, рынок, базар)</w:t>
            </w:r>
          </w:p>
        </w:tc>
        <w:tc>
          <w:tcPr>
            <w:tcW w:w="3023" w:type="dxa"/>
          </w:tcPr>
          <w:p w:rsidR="00D65383" w:rsidRPr="00AC3E19" w:rsidRDefault="00D65383" w:rsidP="00AC3E19">
            <w:pPr>
              <w:pStyle w:val="ConsPlusNormal"/>
              <w:ind w:firstLine="0"/>
              <w:contextualSpacing/>
              <w:jc w:val="both"/>
              <w:rPr>
                <w:rFonts w:asciiTheme="minorHAnsi" w:hAnsiTheme="minorHAnsi"/>
              </w:rPr>
            </w:pPr>
            <w:r>
              <w:rPr>
                <w:rFonts w:asciiTheme="minorHAnsi" w:hAnsiTheme="minorHAnsi"/>
              </w:rPr>
              <w:t>Стоянки для автомобилей сотрудников и посетителей рынка</w:t>
            </w:r>
            <w:r w:rsidRPr="00AC3E19">
              <w:rPr>
                <w:rFonts w:asciiTheme="minorHAnsi" w:hAnsiTheme="minorHAnsi"/>
              </w:rPr>
              <w:t>, сооружения для разгрузки автомобилей (рампы)</w:t>
            </w:r>
          </w:p>
        </w:tc>
      </w:tr>
      <w:tr w:rsidR="00D65383" w:rsidRPr="0086399F" w:rsidTr="009C4AC1">
        <w:tc>
          <w:tcPr>
            <w:tcW w:w="709" w:type="dxa"/>
            <w:tcMar>
              <w:top w:w="28" w:type="dxa"/>
              <w:left w:w="28" w:type="dxa"/>
              <w:bottom w:w="28" w:type="dxa"/>
              <w:right w:w="28" w:type="dxa"/>
            </w:tcMar>
          </w:tcPr>
          <w:p w:rsidR="00D65383" w:rsidRPr="00AC3E19" w:rsidRDefault="00D65383" w:rsidP="00C62361">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t>4.4</w:t>
            </w:r>
          </w:p>
        </w:tc>
        <w:tc>
          <w:tcPr>
            <w:tcW w:w="2887" w:type="dxa"/>
            <w:tcMar>
              <w:top w:w="28" w:type="dxa"/>
              <w:left w:w="28" w:type="dxa"/>
              <w:bottom w:w="28" w:type="dxa"/>
              <w:right w:w="28" w:type="dxa"/>
            </w:tcMar>
          </w:tcPr>
          <w:p w:rsidR="00D65383" w:rsidRPr="00AC3E19" w:rsidRDefault="00D65383" w:rsidP="00C62361">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Магазины</w:t>
            </w:r>
          </w:p>
        </w:tc>
        <w:tc>
          <w:tcPr>
            <w:tcW w:w="3020" w:type="dxa"/>
            <w:tcMar>
              <w:top w:w="28" w:type="dxa"/>
              <w:left w:w="28" w:type="dxa"/>
              <w:bottom w:w="28" w:type="dxa"/>
              <w:right w:w="28" w:type="dxa"/>
            </w:tcMar>
          </w:tcPr>
          <w:p w:rsidR="00D65383" w:rsidRPr="00AC3E19" w:rsidRDefault="00D65383" w:rsidP="00AC3E19">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Объекты для размещения магазинов всех типов с площадью торгового зала </w:t>
            </w:r>
            <w:r>
              <w:rPr>
                <w:rFonts w:eastAsia="Times New Roman" w:cs="Arial"/>
                <w:color w:val="000000" w:themeColor="text1"/>
                <w:lang w:eastAsia="ru-RU"/>
              </w:rPr>
              <w:t>2</w:t>
            </w:r>
            <w:r w:rsidRPr="00AC3E19">
              <w:rPr>
                <w:rFonts w:eastAsia="Times New Roman" w:cs="Arial"/>
                <w:color w:val="000000" w:themeColor="text1"/>
                <w:lang w:eastAsia="ru-RU"/>
              </w:rPr>
              <w:t>00 кв.м. и более</w:t>
            </w:r>
          </w:p>
        </w:tc>
        <w:tc>
          <w:tcPr>
            <w:tcW w:w="3023" w:type="dxa"/>
          </w:tcPr>
          <w:p w:rsidR="00D65383" w:rsidRPr="00AC3E19" w:rsidRDefault="00D65383" w:rsidP="00C62361">
            <w:pPr>
              <w:autoSpaceDE w:val="0"/>
              <w:autoSpaceDN w:val="0"/>
              <w:spacing w:before="0" w:after="0" w:line="240" w:lineRule="auto"/>
              <w:contextualSpacing/>
              <w:rPr>
                <w:rFonts w:eastAsia="Times New Roman" w:cs="Arial"/>
                <w:lang w:eastAsia="ru-RU"/>
              </w:rPr>
            </w:pPr>
            <w:r>
              <w:rPr>
                <w:color w:val="000000" w:themeColor="text1"/>
              </w:rPr>
              <w:t>С</w:t>
            </w:r>
            <w:r w:rsidRPr="008D4D32">
              <w:rPr>
                <w:rFonts w:eastAsia="Times New Roman" w:cs="Arial"/>
                <w:color w:val="000000" w:themeColor="text1"/>
                <w:lang w:eastAsia="ru-RU"/>
              </w:rPr>
              <w:t>тоянки для автомобилей сотрудников и посетителей, объекты инженерной инфраструктуры</w:t>
            </w:r>
            <w:r>
              <w:rPr>
                <w:color w:val="000000" w:themeColor="text1"/>
              </w:rPr>
              <w:t>, элементы благоустройства территории</w:t>
            </w:r>
          </w:p>
        </w:tc>
      </w:tr>
      <w:tr w:rsidR="00D65383" w:rsidRPr="0086399F" w:rsidTr="009C4AC1">
        <w:tc>
          <w:tcPr>
            <w:tcW w:w="709" w:type="dxa"/>
            <w:tcMar>
              <w:top w:w="28" w:type="dxa"/>
              <w:left w:w="28" w:type="dxa"/>
              <w:bottom w:w="28" w:type="dxa"/>
              <w:right w:w="28" w:type="dxa"/>
            </w:tcMar>
          </w:tcPr>
          <w:p w:rsidR="00D65383" w:rsidRPr="00B970EC" w:rsidRDefault="00D65383" w:rsidP="009C4AC1">
            <w:pPr>
              <w:pStyle w:val="ConsPlusNormal"/>
              <w:ind w:firstLine="0"/>
              <w:contextualSpacing/>
              <w:jc w:val="center"/>
              <w:rPr>
                <w:rFonts w:asciiTheme="minorHAnsi" w:hAnsiTheme="minorHAnsi"/>
              </w:rPr>
            </w:pPr>
            <w:r w:rsidRPr="00B970EC">
              <w:rPr>
                <w:rFonts w:asciiTheme="minorHAnsi" w:hAnsiTheme="minorHAnsi"/>
              </w:rPr>
              <w:t>4.5</w:t>
            </w:r>
          </w:p>
        </w:tc>
        <w:tc>
          <w:tcPr>
            <w:tcW w:w="2887" w:type="dxa"/>
            <w:tcMar>
              <w:top w:w="28" w:type="dxa"/>
              <w:left w:w="28" w:type="dxa"/>
              <w:bottom w:w="28" w:type="dxa"/>
              <w:right w:w="28" w:type="dxa"/>
            </w:tcMar>
          </w:tcPr>
          <w:p w:rsidR="00D65383" w:rsidRPr="00B970EC" w:rsidRDefault="00D65383" w:rsidP="009C4AC1">
            <w:pPr>
              <w:pStyle w:val="ConsPlusNormal"/>
              <w:ind w:firstLine="0"/>
              <w:contextualSpacing/>
              <w:jc w:val="both"/>
              <w:rPr>
                <w:rFonts w:asciiTheme="minorHAnsi" w:hAnsiTheme="minorHAnsi"/>
              </w:rPr>
            </w:pPr>
            <w:r w:rsidRPr="00B970EC">
              <w:rPr>
                <w:rFonts w:asciiTheme="minorHAnsi" w:hAnsiTheme="minorHAnsi"/>
              </w:rPr>
              <w:t>Банковская и страховая деятельность</w:t>
            </w:r>
          </w:p>
        </w:tc>
        <w:tc>
          <w:tcPr>
            <w:tcW w:w="3020" w:type="dxa"/>
            <w:tcMar>
              <w:top w:w="28" w:type="dxa"/>
              <w:left w:w="28" w:type="dxa"/>
              <w:bottom w:w="28" w:type="dxa"/>
              <w:right w:w="28" w:type="dxa"/>
            </w:tcMar>
          </w:tcPr>
          <w:p w:rsidR="00D65383" w:rsidRPr="00B970EC" w:rsidRDefault="00D65383" w:rsidP="00B970EC">
            <w:pPr>
              <w:pStyle w:val="ConsPlusNormal"/>
              <w:ind w:firstLine="0"/>
              <w:contextualSpacing/>
              <w:rPr>
                <w:rFonts w:asciiTheme="minorHAnsi" w:hAnsiTheme="minorHAnsi"/>
              </w:rPr>
            </w:pPr>
            <w:r w:rsidRPr="00B970EC">
              <w:rPr>
                <w:rFonts w:asciiTheme="minorHAnsi" w:hAnsiTheme="minorHAnsi"/>
              </w:rPr>
              <w:t xml:space="preserve">Объекты для размещения банков, отделений банков, офисов страховщиков </w:t>
            </w:r>
          </w:p>
        </w:tc>
        <w:tc>
          <w:tcPr>
            <w:tcW w:w="3023" w:type="dxa"/>
          </w:tcPr>
          <w:p w:rsidR="00D65383" w:rsidRPr="00B970EC" w:rsidRDefault="00D65383" w:rsidP="000D22F4">
            <w:pPr>
              <w:autoSpaceDE w:val="0"/>
              <w:autoSpaceDN w:val="0"/>
              <w:spacing w:before="0" w:after="0" w:line="240" w:lineRule="auto"/>
              <w:contextualSpacing/>
            </w:pPr>
            <w:r>
              <w:rPr>
                <w:color w:val="000000" w:themeColor="text1"/>
              </w:rPr>
              <w:t>С</w:t>
            </w:r>
            <w:r w:rsidRPr="000D22F4">
              <w:rPr>
                <w:color w:val="000000" w:themeColor="text1"/>
              </w:rPr>
              <w:t>тоянки для автомобилей сотрудников и посетителей, объекты инженерной инфраструктуры</w:t>
            </w:r>
            <w:r>
              <w:rPr>
                <w:color w:val="000000" w:themeColor="text1"/>
              </w:rPr>
              <w:t>, элементы благоустройства территории</w:t>
            </w:r>
          </w:p>
        </w:tc>
      </w:tr>
      <w:tr w:rsidR="00D65383" w:rsidRPr="0086399F" w:rsidTr="009C4AC1">
        <w:tc>
          <w:tcPr>
            <w:tcW w:w="709" w:type="dxa"/>
            <w:tcMar>
              <w:top w:w="28" w:type="dxa"/>
              <w:left w:w="28" w:type="dxa"/>
              <w:bottom w:w="28" w:type="dxa"/>
              <w:right w:w="28" w:type="dxa"/>
            </w:tcMar>
          </w:tcPr>
          <w:p w:rsidR="00D65383" w:rsidRPr="00B970EC" w:rsidRDefault="00D65383" w:rsidP="009C4AC1">
            <w:pPr>
              <w:autoSpaceDE w:val="0"/>
              <w:autoSpaceDN w:val="0"/>
              <w:spacing w:before="0" w:after="0" w:line="240" w:lineRule="auto"/>
              <w:contextualSpacing/>
              <w:jc w:val="center"/>
              <w:rPr>
                <w:rFonts w:eastAsia="Times New Roman" w:cs="Arial"/>
                <w:lang w:eastAsia="ru-RU"/>
              </w:rPr>
            </w:pPr>
            <w:r w:rsidRPr="00B970EC">
              <w:rPr>
                <w:rFonts w:eastAsia="Times New Roman" w:cs="Arial"/>
                <w:lang w:eastAsia="ru-RU"/>
              </w:rPr>
              <w:t>4.6</w:t>
            </w:r>
          </w:p>
        </w:tc>
        <w:tc>
          <w:tcPr>
            <w:tcW w:w="2887" w:type="dxa"/>
            <w:tcMar>
              <w:top w:w="28" w:type="dxa"/>
              <w:left w:w="28" w:type="dxa"/>
              <w:bottom w:w="28" w:type="dxa"/>
              <w:right w:w="28" w:type="dxa"/>
            </w:tcMar>
          </w:tcPr>
          <w:p w:rsidR="00D65383" w:rsidRPr="00B970EC" w:rsidRDefault="00D65383" w:rsidP="009C4AC1">
            <w:pPr>
              <w:autoSpaceDE w:val="0"/>
              <w:autoSpaceDN w:val="0"/>
              <w:spacing w:before="0" w:after="0" w:line="240" w:lineRule="auto"/>
              <w:contextualSpacing/>
              <w:jc w:val="both"/>
              <w:rPr>
                <w:rFonts w:eastAsia="Times New Roman" w:cs="Arial"/>
                <w:lang w:eastAsia="ru-RU"/>
              </w:rPr>
            </w:pPr>
            <w:r w:rsidRPr="00B970EC">
              <w:rPr>
                <w:rFonts w:eastAsia="Times New Roman" w:cs="Arial"/>
                <w:lang w:eastAsia="ru-RU"/>
              </w:rPr>
              <w:t>Общественное питание</w:t>
            </w:r>
          </w:p>
        </w:tc>
        <w:tc>
          <w:tcPr>
            <w:tcW w:w="3020" w:type="dxa"/>
            <w:tcMar>
              <w:top w:w="28" w:type="dxa"/>
              <w:left w:w="28" w:type="dxa"/>
              <w:bottom w:w="28" w:type="dxa"/>
              <w:right w:w="28" w:type="dxa"/>
            </w:tcMar>
          </w:tcPr>
          <w:p w:rsidR="00D65383" w:rsidRPr="00B970EC" w:rsidRDefault="00D65383" w:rsidP="009C4AC1">
            <w:pPr>
              <w:autoSpaceDE w:val="0"/>
              <w:autoSpaceDN w:val="0"/>
              <w:spacing w:before="0" w:after="0" w:line="240" w:lineRule="auto"/>
              <w:contextualSpacing/>
              <w:rPr>
                <w:rFonts w:eastAsia="Times New Roman" w:cs="Arial"/>
                <w:color w:val="000000" w:themeColor="text1"/>
                <w:lang w:eastAsia="ru-RU"/>
              </w:rPr>
            </w:pPr>
            <w:r w:rsidRPr="00B970EC">
              <w:rPr>
                <w:rFonts w:eastAsia="Times New Roman" w:cs="Arial"/>
                <w:color w:val="000000" w:themeColor="text1"/>
                <w:lang w:eastAsia="ru-RU"/>
              </w:rPr>
              <w:t>Предприятия общественного питания всех типов</w:t>
            </w:r>
          </w:p>
        </w:tc>
        <w:tc>
          <w:tcPr>
            <w:tcW w:w="3023" w:type="dxa"/>
          </w:tcPr>
          <w:p w:rsidR="00D65383" w:rsidRPr="00B970EC" w:rsidRDefault="00D65383" w:rsidP="009C4AC1">
            <w:pPr>
              <w:autoSpaceDE w:val="0"/>
              <w:autoSpaceDN w:val="0"/>
              <w:spacing w:before="0" w:after="0" w:line="240" w:lineRule="auto"/>
              <w:contextualSpacing/>
              <w:rPr>
                <w:rFonts w:eastAsia="Times New Roman" w:cs="Arial"/>
                <w:lang w:eastAsia="ru-RU"/>
              </w:rPr>
            </w:pPr>
            <w:r>
              <w:rPr>
                <w:color w:val="000000" w:themeColor="text1"/>
              </w:rPr>
              <w:t>С</w:t>
            </w:r>
            <w:r w:rsidRPr="008D4D32">
              <w:rPr>
                <w:rFonts w:eastAsia="Times New Roman" w:cs="Arial"/>
                <w:color w:val="000000" w:themeColor="text1"/>
                <w:lang w:eastAsia="ru-RU"/>
              </w:rPr>
              <w:t xml:space="preserve">тоянки для автомобилей сотрудников и посетителей, </w:t>
            </w:r>
            <w:r w:rsidRPr="008D4D32">
              <w:rPr>
                <w:rFonts w:eastAsia="Times New Roman" w:cs="Arial"/>
                <w:color w:val="000000" w:themeColor="text1"/>
                <w:lang w:eastAsia="ru-RU"/>
              </w:rPr>
              <w:lastRenderedPageBreak/>
              <w:t>объекты инженерной инфраструктуры</w:t>
            </w:r>
            <w:r>
              <w:rPr>
                <w:color w:val="000000" w:themeColor="text1"/>
              </w:rPr>
              <w:t>, элементы благоустройства территории</w:t>
            </w:r>
          </w:p>
        </w:tc>
      </w:tr>
      <w:tr w:rsidR="00D65383" w:rsidRPr="0086399F" w:rsidTr="009C4AC1">
        <w:tc>
          <w:tcPr>
            <w:tcW w:w="709" w:type="dxa"/>
            <w:tcMar>
              <w:top w:w="28" w:type="dxa"/>
              <w:left w:w="28" w:type="dxa"/>
              <w:bottom w:w="28" w:type="dxa"/>
              <w:right w:w="28" w:type="dxa"/>
            </w:tcMar>
          </w:tcPr>
          <w:p w:rsidR="00D65383" w:rsidRPr="00AC3E19" w:rsidRDefault="00D65383" w:rsidP="009C4AC1">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lastRenderedPageBreak/>
              <w:t>4.7</w:t>
            </w:r>
          </w:p>
        </w:tc>
        <w:tc>
          <w:tcPr>
            <w:tcW w:w="2887" w:type="dxa"/>
            <w:tcMar>
              <w:top w:w="28" w:type="dxa"/>
              <w:left w:w="28" w:type="dxa"/>
              <w:bottom w:w="28" w:type="dxa"/>
              <w:right w:w="28" w:type="dxa"/>
            </w:tcMar>
          </w:tcPr>
          <w:p w:rsidR="00D65383" w:rsidRPr="00AC3E19" w:rsidRDefault="00D65383" w:rsidP="009C4AC1">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Гостиничное обслуживание</w:t>
            </w:r>
          </w:p>
        </w:tc>
        <w:tc>
          <w:tcPr>
            <w:tcW w:w="3020" w:type="dxa"/>
            <w:tcMar>
              <w:top w:w="28" w:type="dxa"/>
              <w:left w:w="28" w:type="dxa"/>
              <w:bottom w:w="28" w:type="dxa"/>
              <w:right w:w="28" w:type="dxa"/>
            </w:tcMar>
          </w:tcPr>
          <w:p w:rsidR="00D65383" w:rsidRPr="00AC3E19" w:rsidRDefault="00D65383" w:rsidP="009C4AC1">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Гостиницы </w:t>
            </w:r>
          </w:p>
        </w:tc>
        <w:tc>
          <w:tcPr>
            <w:tcW w:w="3023" w:type="dxa"/>
          </w:tcPr>
          <w:p w:rsidR="00D65383" w:rsidRPr="00AC3E19" w:rsidRDefault="00D65383" w:rsidP="009C4AC1">
            <w:pPr>
              <w:autoSpaceDE w:val="0"/>
              <w:autoSpaceDN w:val="0"/>
              <w:spacing w:before="0" w:after="0" w:line="240" w:lineRule="auto"/>
              <w:contextualSpacing/>
              <w:rPr>
                <w:rFonts w:eastAsia="Times New Roman" w:cs="Arial"/>
                <w:lang w:eastAsia="ru-RU"/>
              </w:rPr>
            </w:pPr>
            <w:r w:rsidRPr="00AC3E19">
              <w:rPr>
                <w:rFonts w:eastAsia="Times New Roman" w:cs="Arial"/>
                <w:lang w:eastAsia="ru-RU"/>
              </w:rPr>
              <w:t xml:space="preserve">Гаражи и стоянки автомобилей, хозяйственные постройки, локальные объекты инженерной инфраструктуры  </w:t>
            </w:r>
          </w:p>
        </w:tc>
      </w:tr>
      <w:tr w:rsidR="00D65383" w:rsidRPr="0086399F" w:rsidTr="009C4AC1">
        <w:tc>
          <w:tcPr>
            <w:tcW w:w="709" w:type="dxa"/>
            <w:tcMar>
              <w:top w:w="28" w:type="dxa"/>
              <w:left w:w="28" w:type="dxa"/>
              <w:bottom w:w="28" w:type="dxa"/>
              <w:right w:w="28" w:type="dxa"/>
            </w:tcMar>
          </w:tcPr>
          <w:p w:rsidR="00D65383" w:rsidRPr="00783868" w:rsidRDefault="00D65383" w:rsidP="00C62361">
            <w:pPr>
              <w:pStyle w:val="ConsPlusNormal"/>
              <w:ind w:firstLine="0"/>
              <w:contextualSpacing/>
              <w:jc w:val="center"/>
              <w:rPr>
                <w:rFonts w:asciiTheme="minorHAnsi" w:hAnsiTheme="minorHAnsi"/>
              </w:rPr>
            </w:pPr>
            <w:r w:rsidRPr="00783868">
              <w:rPr>
                <w:rFonts w:asciiTheme="minorHAnsi" w:hAnsiTheme="minorHAnsi"/>
              </w:rPr>
              <w:t>4.8.1</w:t>
            </w:r>
          </w:p>
        </w:tc>
        <w:tc>
          <w:tcPr>
            <w:tcW w:w="2887" w:type="dxa"/>
            <w:tcMar>
              <w:top w:w="28" w:type="dxa"/>
              <w:left w:w="28" w:type="dxa"/>
              <w:bottom w:w="28" w:type="dxa"/>
              <w:right w:w="28" w:type="dxa"/>
            </w:tcMar>
          </w:tcPr>
          <w:p w:rsidR="00D65383" w:rsidRPr="00783868" w:rsidRDefault="00D65383" w:rsidP="00C62361">
            <w:pPr>
              <w:pStyle w:val="ConsPlusNormal"/>
              <w:ind w:firstLine="0"/>
              <w:contextualSpacing/>
              <w:jc w:val="both"/>
              <w:rPr>
                <w:rFonts w:asciiTheme="minorHAnsi" w:hAnsiTheme="minorHAnsi"/>
              </w:rPr>
            </w:pPr>
            <w:r w:rsidRPr="00783868">
              <w:rPr>
                <w:rFonts w:asciiTheme="minorHAnsi" w:hAnsiTheme="minorHAnsi"/>
              </w:rPr>
              <w:t>Развлекательные мероприятия</w:t>
            </w:r>
          </w:p>
        </w:tc>
        <w:tc>
          <w:tcPr>
            <w:tcW w:w="3020" w:type="dxa"/>
            <w:tcMar>
              <w:top w:w="28" w:type="dxa"/>
              <w:left w:w="28" w:type="dxa"/>
              <w:bottom w:w="28" w:type="dxa"/>
              <w:right w:w="28" w:type="dxa"/>
            </w:tcMar>
          </w:tcPr>
          <w:p w:rsidR="00D65383" w:rsidRPr="00783868" w:rsidRDefault="00D65383" w:rsidP="00C62361">
            <w:pPr>
              <w:pStyle w:val="ConsPlusNormal"/>
              <w:ind w:firstLine="0"/>
              <w:contextualSpacing/>
              <w:rPr>
                <w:rFonts w:asciiTheme="minorHAnsi" w:hAnsiTheme="minorHAnsi"/>
              </w:rPr>
            </w:pPr>
            <w:r w:rsidRPr="00783868">
              <w:rPr>
                <w:rFonts w:asciiTheme="minorHAnsi" w:hAnsiTheme="minorHAnsi"/>
              </w:rPr>
              <w:t>Здания и сооружения, для, размещения дискотек и танцевальных площадок, ночных клубов,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023" w:type="dxa"/>
          </w:tcPr>
          <w:p w:rsidR="00D65383" w:rsidRPr="00783868" w:rsidRDefault="00D65383" w:rsidP="00C62361">
            <w:pPr>
              <w:pStyle w:val="ConsPlusNormal"/>
              <w:ind w:firstLine="0"/>
              <w:contextualSpacing/>
              <w:rPr>
                <w:rFonts w:asciiTheme="minorHAnsi" w:hAnsiTheme="minorHAnsi"/>
              </w:rPr>
            </w:pPr>
            <w:r w:rsidRPr="00783868">
              <w:rPr>
                <w:rFonts w:asciiTheme="minorHAnsi" w:hAnsiTheme="minorHAnsi"/>
              </w:rPr>
              <w:t>Стоянки автомобилей, локальные объекты инженерной инфраструктуры</w:t>
            </w:r>
          </w:p>
        </w:tc>
      </w:tr>
      <w:tr w:rsidR="00D65383" w:rsidRPr="0086399F" w:rsidTr="009C4AC1">
        <w:tc>
          <w:tcPr>
            <w:tcW w:w="709" w:type="dxa"/>
            <w:tcMar>
              <w:top w:w="28" w:type="dxa"/>
              <w:left w:w="28" w:type="dxa"/>
              <w:bottom w:w="28" w:type="dxa"/>
              <w:right w:w="28" w:type="dxa"/>
            </w:tcMar>
          </w:tcPr>
          <w:p w:rsidR="00D65383" w:rsidRPr="00783868" w:rsidRDefault="00D65383" w:rsidP="00C62361">
            <w:pPr>
              <w:pStyle w:val="ConsPlusNormal"/>
              <w:ind w:firstLine="0"/>
              <w:contextualSpacing/>
              <w:jc w:val="center"/>
              <w:rPr>
                <w:rFonts w:asciiTheme="minorHAnsi" w:hAnsiTheme="minorHAnsi"/>
              </w:rPr>
            </w:pPr>
            <w:r w:rsidRPr="00783868">
              <w:rPr>
                <w:rFonts w:asciiTheme="minorHAnsi" w:hAnsiTheme="minorHAnsi"/>
              </w:rPr>
              <w:t>4.10</w:t>
            </w:r>
          </w:p>
        </w:tc>
        <w:tc>
          <w:tcPr>
            <w:tcW w:w="2887" w:type="dxa"/>
            <w:tcMar>
              <w:top w:w="28" w:type="dxa"/>
              <w:left w:w="28" w:type="dxa"/>
              <w:bottom w:w="28" w:type="dxa"/>
              <w:right w:w="28" w:type="dxa"/>
            </w:tcMar>
          </w:tcPr>
          <w:p w:rsidR="00D65383" w:rsidRPr="00783868" w:rsidRDefault="00D65383" w:rsidP="00C62361">
            <w:pPr>
              <w:pStyle w:val="ConsPlusNormal"/>
              <w:ind w:firstLine="0"/>
              <w:contextualSpacing/>
              <w:jc w:val="both"/>
              <w:rPr>
                <w:rFonts w:asciiTheme="minorHAnsi" w:hAnsiTheme="minorHAnsi"/>
              </w:rPr>
            </w:pPr>
            <w:r w:rsidRPr="00783868">
              <w:rPr>
                <w:rFonts w:asciiTheme="minorHAnsi" w:hAnsiTheme="minorHAnsi"/>
              </w:rPr>
              <w:t>Выставочно-ярмарочная деятельность</w:t>
            </w:r>
          </w:p>
        </w:tc>
        <w:tc>
          <w:tcPr>
            <w:tcW w:w="3020" w:type="dxa"/>
            <w:tcMar>
              <w:top w:w="28" w:type="dxa"/>
              <w:left w:w="28" w:type="dxa"/>
              <w:bottom w:w="28" w:type="dxa"/>
              <w:right w:w="28" w:type="dxa"/>
            </w:tcMar>
          </w:tcPr>
          <w:p w:rsidR="00D65383" w:rsidRPr="00783868" w:rsidRDefault="00D65383" w:rsidP="00C62361">
            <w:pPr>
              <w:pStyle w:val="ConsPlusNormal"/>
              <w:ind w:firstLine="0"/>
              <w:contextualSpacing/>
              <w:rPr>
                <w:rFonts w:asciiTheme="minorHAnsi" w:hAnsiTheme="minorHAnsi"/>
              </w:rPr>
            </w:pPr>
            <w:r w:rsidRPr="00783868">
              <w:rPr>
                <w:rFonts w:asciiTheme="minorHAnsi" w:hAnsiTheme="minorHAnsi"/>
              </w:rPr>
              <w:t>Объекты для организации выставок (ярмарок)</w:t>
            </w:r>
          </w:p>
        </w:tc>
        <w:tc>
          <w:tcPr>
            <w:tcW w:w="3023" w:type="dxa"/>
          </w:tcPr>
          <w:p w:rsidR="00D65383" w:rsidRPr="00783868" w:rsidRDefault="00D65383" w:rsidP="00C62361">
            <w:pPr>
              <w:pStyle w:val="ConsPlusNormal"/>
              <w:ind w:firstLine="0"/>
              <w:contextualSpacing/>
              <w:rPr>
                <w:rFonts w:asciiTheme="minorHAnsi" w:hAnsiTheme="minorHAnsi"/>
              </w:rPr>
            </w:pPr>
            <w:r w:rsidRPr="00783868">
              <w:rPr>
                <w:rFonts w:asciiTheme="minorHAnsi" w:hAnsiTheme="minorHAnsi"/>
              </w:rPr>
              <w:t>Стоянки автомобилей, локальные объекты инженерной инфраструктуры</w:t>
            </w:r>
          </w:p>
        </w:tc>
      </w:tr>
      <w:tr w:rsidR="00D65383" w:rsidRPr="0086399F" w:rsidTr="009C4AC1">
        <w:tc>
          <w:tcPr>
            <w:tcW w:w="709" w:type="dxa"/>
            <w:tcMar>
              <w:top w:w="28" w:type="dxa"/>
              <w:left w:w="28" w:type="dxa"/>
              <w:bottom w:w="28" w:type="dxa"/>
              <w:right w:w="28" w:type="dxa"/>
            </w:tcMar>
          </w:tcPr>
          <w:p w:rsidR="00D65383" w:rsidRPr="005F4EA6" w:rsidRDefault="00D65383" w:rsidP="00D65383">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7" w:type="dxa"/>
            <w:tcMar>
              <w:top w:w="28" w:type="dxa"/>
              <w:left w:w="28" w:type="dxa"/>
              <w:bottom w:w="28" w:type="dxa"/>
              <w:right w:w="28" w:type="dxa"/>
            </w:tcMar>
          </w:tcPr>
          <w:p w:rsidR="00D65383" w:rsidRPr="005F4EA6" w:rsidRDefault="00D65383" w:rsidP="00D65383">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0" w:type="dxa"/>
            <w:tcMar>
              <w:top w:w="28" w:type="dxa"/>
              <w:left w:w="28" w:type="dxa"/>
              <w:bottom w:w="28" w:type="dxa"/>
              <w:right w:w="28" w:type="dxa"/>
            </w:tcMar>
          </w:tcPr>
          <w:p w:rsidR="00D65383" w:rsidRPr="005F4EA6" w:rsidRDefault="00D65383" w:rsidP="00D65383">
            <w:pPr>
              <w:pStyle w:val="ConsPlusNormal"/>
              <w:ind w:firstLine="0"/>
              <w:contextualSpacing/>
            </w:pPr>
            <w:r w:rsidRPr="00E707C6">
              <w:rPr>
                <w:rFonts w:asciiTheme="minorHAnsi" w:hAnsiTheme="minorHAnsi"/>
              </w:rPr>
              <w:t>Здания и сооружения автомобильного транспорта</w:t>
            </w:r>
          </w:p>
        </w:tc>
        <w:tc>
          <w:tcPr>
            <w:tcW w:w="3023" w:type="dxa"/>
          </w:tcPr>
          <w:p w:rsidR="00D65383" w:rsidRPr="005F4EA6" w:rsidRDefault="00D65383" w:rsidP="00D65383">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D65383" w:rsidRPr="005F4EA6" w:rsidRDefault="00D65383" w:rsidP="00D65383">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D65383" w:rsidRPr="0086399F" w:rsidTr="009C4AC1">
        <w:tc>
          <w:tcPr>
            <w:tcW w:w="709" w:type="dxa"/>
            <w:tcMar>
              <w:top w:w="28" w:type="dxa"/>
              <w:left w:w="28" w:type="dxa"/>
              <w:bottom w:w="28" w:type="dxa"/>
              <w:right w:w="28" w:type="dxa"/>
            </w:tcMar>
          </w:tcPr>
          <w:p w:rsidR="00D65383" w:rsidRPr="00501070" w:rsidRDefault="00D65383" w:rsidP="00D65383">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tcMar>
              <w:top w:w="28" w:type="dxa"/>
              <w:left w:w="28" w:type="dxa"/>
              <w:bottom w:w="28" w:type="dxa"/>
              <w:right w:w="28" w:type="dxa"/>
            </w:tcMar>
          </w:tcPr>
          <w:p w:rsidR="00D65383" w:rsidRPr="002250D7" w:rsidRDefault="00D65383" w:rsidP="00D65383">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tcMar>
              <w:top w:w="28" w:type="dxa"/>
              <w:left w:w="28" w:type="dxa"/>
              <w:bottom w:w="28" w:type="dxa"/>
              <w:right w:w="28" w:type="dxa"/>
            </w:tcMar>
          </w:tcPr>
          <w:p w:rsidR="00D65383" w:rsidRPr="002250D7" w:rsidRDefault="00D65383" w:rsidP="00D65383">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3" w:type="dxa"/>
          </w:tcPr>
          <w:p w:rsidR="00D65383" w:rsidRPr="002250D7" w:rsidRDefault="00D65383" w:rsidP="00D65383">
            <w:pPr>
              <w:spacing w:before="0" w:after="0" w:line="240" w:lineRule="auto"/>
              <w:contextualSpacing/>
            </w:pPr>
            <w:r w:rsidRPr="002250D7">
              <w:rPr>
                <w:rFonts w:eastAsia="Times New Roman" w:cs="Arial"/>
                <w:lang w:eastAsia="ru-RU"/>
              </w:rPr>
              <w:t>Не устанавливается</w:t>
            </w:r>
          </w:p>
        </w:tc>
      </w:tr>
      <w:tr w:rsidR="00D65383" w:rsidRPr="0086399F" w:rsidTr="009C4AC1">
        <w:tc>
          <w:tcPr>
            <w:tcW w:w="709" w:type="dxa"/>
            <w:tcMar>
              <w:top w:w="28" w:type="dxa"/>
              <w:left w:w="28" w:type="dxa"/>
              <w:bottom w:w="28" w:type="dxa"/>
              <w:right w:w="28" w:type="dxa"/>
            </w:tcMar>
          </w:tcPr>
          <w:p w:rsidR="00D65383" w:rsidRPr="00783868" w:rsidRDefault="00D65383" w:rsidP="00D65383">
            <w:pPr>
              <w:pStyle w:val="ConsPlusNormal"/>
              <w:ind w:firstLine="0"/>
              <w:contextualSpacing/>
              <w:jc w:val="center"/>
              <w:rPr>
                <w:rFonts w:asciiTheme="minorHAnsi" w:hAnsiTheme="minorHAnsi"/>
              </w:rPr>
            </w:pPr>
            <w:r>
              <w:rPr>
                <w:rFonts w:asciiTheme="minorHAnsi" w:hAnsiTheme="minorHAnsi"/>
              </w:rPr>
              <w:t>7.2.2</w:t>
            </w:r>
          </w:p>
        </w:tc>
        <w:tc>
          <w:tcPr>
            <w:tcW w:w="2887" w:type="dxa"/>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0"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D65383" w:rsidRPr="00783868" w:rsidRDefault="00D65383" w:rsidP="00D65383">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3" w:type="dxa"/>
          </w:tcPr>
          <w:p w:rsidR="00D65383" w:rsidRPr="00601ED5" w:rsidRDefault="00D65383" w:rsidP="00D65383">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D65383" w:rsidRPr="0086399F" w:rsidTr="009C4AC1">
        <w:tc>
          <w:tcPr>
            <w:tcW w:w="709" w:type="dxa"/>
            <w:tcMar>
              <w:top w:w="28" w:type="dxa"/>
              <w:left w:w="28" w:type="dxa"/>
              <w:bottom w:w="28" w:type="dxa"/>
              <w:right w:w="28" w:type="dxa"/>
            </w:tcMar>
          </w:tcPr>
          <w:p w:rsidR="00D65383" w:rsidRPr="00783868" w:rsidRDefault="00D65383" w:rsidP="00D65383">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7" w:type="dxa"/>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0" w:type="dxa"/>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3" w:type="dxa"/>
          </w:tcPr>
          <w:p w:rsidR="00D65383" w:rsidRPr="00783868" w:rsidRDefault="00D65383" w:rsidP="00D65383">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D65383" w:rsidRPr="0086399F" w:rsidTr="009C4AC1">
        <w:trPr>
          <w:trHeight w:val="42"/>
        </w:trPr>
        <w:tc>
          <w:tcPr>
            <w:tcW w:w="709" w:type="dxa"/>
            <w:vMerge w:val="restart"/>
            <w:tcMar>
              <w:top w:w="28" w:type="dxa"/>
              <w:left w:w="28" w:type="dxa"/>
              <w:bottom w:w="28" w:type="dxa"/>
              <w:right w:w="28" w:type="dxa"/>
            </w:tcMar>
          </w:tcPr>
          <w:p w:rsidR="00D65383" w:rsidRPr="00AC3E19" w:rsidRDefault="00D65383" w:rsidP="009C4AC1">
            <w:pPr>
              <w:pStyle w:val="ConsPlusNormal"/>
              <w:ind w:firstLine="0"/>
              <w:contextualSpacing/>
              <w:jc w:val="center"/>
              <w:rPr>
                <w:rFonts w:asciiTheme="minorHAnsi" w:hAnsiTheme="minorHAnsi"/>
              </w:rPr>
            </w:pPr>
            <w:r w:rsidRPr="00AC3E19">
              <w:rPr>
                <w:rFonts w:asciiTheme="minorHAnsi" w:hAnsiTheme="minorHAnsi"/>
              </w:rPr>
              <w:t>8.3</w:t>
            </w:r>
          </w:p>
        </w:tc>
        <w:tc>
          <w:tcPr>
            <w:tcW w:w="2887" w:type="dxa"/>
            <w:vMerge w:val="restart"/>
            <w:tcMar>
              <w:top w:w="28" w:type="dxa"/>
              <w:left w:w="28" w:type="dxa"/>
              <w:bottom w:w="28" w:type="dxa"/>
              <w:right w:w="28" w:type="dxa"/>
            </w:tcMar>
          </w:tcPr>
          <w:p w:rsidR="00D65383" w:rsidRPr="00AC3E19" w:rsidRDefault="00D65383" w:rsidP="009C4AC1">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0" w:type="dxa"/>
            <w:tcMar>
              <w:top w:w="28" w:type="dxa"/>
              <w:left w:w="28" w:type="dxa"/>
              <w:bottom w:w="28" w:type="dxa"/>
              <w:right w:w="28" w:type="dxa"/>
            </w:tcMar>
          </w:tcPr>
          <w:p w:rsidR="00D65383" w:rsidRPr="00AC3E19" w:rsidRDefault="00D65383" w:rsidP="009C4AC1">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3" w:type="dxa"/>
          </w:tcPr>
          <w:p w:rsidR="00D65383" w:rsidRPr="00AC3E19" w:rsidRDefault="00D65383" w:rsidP="009C4AC1">
            <w:pPr>
              <w:pStyle w:val="ConsPlusNormal"/>
              <w:ind w:firstLine="0"/>
              <w:contextualSpacing/>
              <w:rPr>
                <w:rFonts w:asciiTheme="minorHAnsi" w:hAnsiTheme="minorHAnsi"/>
              </w:rPr>
            </w:pPr>
            <w:r>
              <w:rPr>
                <w:rFonts w:asciiTheme="minorHAnsi" w:hAnsiTheme="minorHAnsi"/>
                <w:color w:val="000000" w:themeColor="text1"/>
              </w:rPr>
              <w:t>С</w:t>
            </w:r>
            <w:r w:rsidRPr="008D4D32">
              <w:rPr>
                <w:rFonts w:asciiTheme="minorHAnsi" w:hAnsiTheme="minorHAnsi"/>
                <w:color w:val="000000" w:themeColor="text1"/>
              </w:rPr>
              <w:t xml:space="preserve">тоянки для автомобилей сотрудников и посетителей, объекты инженерной </w:t>
            </w:r>
            <w:r w:rsidRPr="008D4D32">
              <w:rPr>
                <w:rFonts w:asciiTheme="minorHAnsi" w:hAnsiTheme="minorHAnsi"/>
                <w:color w:val="000000" w:themeColor="text1"/>
              </w:rPr>
              <w:lastRenderedPageBreak/>
              <w:t>инфраструктуры</w:t>
            </w:r>
            <w:r>
              <w:rPr>
                <w:rFonts w:asciiTheme="minorHAnsi" w:hAnsiTheme="minorHAnsi"/>
                <w:color w:val="000000" w:themeColor="text1"/>
              </w:rPr>
              <w:t>, элементы благоустройства территории</w:t>
            </w:r>
          </w:p>
        </w:tc>
      </w:tr>
      <w:tr w:rsidR="00D65383" w:rsidRPr="0086399F" w:rsidTr="009C4AC1">
        <w:trPr>
          <w:trHeight w:val="42"/>
        </w:trPr>
        <w:tc>
          <w:tcPr>
            <w:tcW w:w="709" w:type="dxa"/>
            <w:vMerge/>
            <w:tcMar>
              <w:top w:w="28" w:type="dxa"/>
              <w:left w:w="28" w:type="dxa"/>
              <w:bottom w:w="28" w:type="dxa"/>
              <w:right w:w="28" w:type="dxa"/>
            </w:tcMar>
          </w:tcPr>
          <w:p w:rsidR="00D65383" w:rsidRPr="00AC3E19" w:rsidRDefault="00D65383"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AC3E19" w:rsidRDefault="00D65383"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AC3E19" w:rsidRDefault="00D65383" w:rsidP="009C4AC1">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3" w:type="dxa"/>
          </w:tcPr>
          <w:p w:rsidR="00D65383" w:rsidRPr="00AC3E19" w:rsidRDefault="00D65383" w:rsidP="009C4AC1">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D65383" w:rsidRPr="0086399F" w:rsidTr="009C4AC1">
        <w:trPr>
          <w:trHeight w:val="50"/>
        </w:trPr>
        <w:tc>
          <w:tcPr>
            <w:tcW w:w="709" w:type="dxa"/>
            <w:vMerge/>
            <w:tcMar>
              <w:top w:w="28" w:type="dxa"/>
              <w:left w:w="28" w:type="dxa"/>
              <w:bottom w:w="28" w:type="dxa"/>
              <w:right w:w="28" w:type="dxa"/>
            </w:tcMar>
          </w:tcPr>
          <w:p w:rsidR="00D65383" w:rsidRPr="00AC3E19" w:rsidRDefault="00D65383"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AC3E19" w:rsidRDefault="00D65383"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AC3E19" w:rsidRDefault="00D65383" w:rsidP="009C4AC1">
            <w:pPr>
              <w:pStyle w:val="ConsPlusNormal"/>
              <w:ind w:firstLine="0"/>
              <w:contextualSpacing/>
              <w:rPr>
                <w:rFonts w:asciiTheme="minorHAnsi" w:hAnsiTheme="minorHAnsi"/>
              </w:rPr>
            </w:pPr>
            <w:r w:rsidRPr="00AC3E19">
              <w:rPr>
                <w:rFonts w:asciiTheme="minorHAnsi" w:hAnsiTheme="minorHAnsi"/>
              </w:rPr>
              <w:t>Пожарные депо</w:t>
            </w:r>
          </w:p>
        </w:tc>
        <w:tc>
          <w:tcPr>
            <w:tcW w:w="3023" w:type="dxa"/>
          </w:tcPr>
          <w:p w:rsidR="00D65383" w:rsidRPr="00AC3E19" w:rsidRDefault="00D65383" w:rsidP="009C4AC1">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D65383" w:rsidRPr="0086399F" w:rsidTr="009C4AC1">
        <w:trPr>
          <w:trHeight w:val="210"/>
        </w:trPr>
        <w:tc>
          <w:tcPr>
            <w:tcW w:w="709" w:type="dxa"/>
            <w:vMerge w:val="restart"/>
            <w:tcMar>
              <w:top w:w="28" w:type="dxa"/>
              <w:left w:w="28" w:type="dxa"/>
              <w:bottom w:w="28" w:type="dxa"/>
              <w:right w:w="28" w:type="dxa"/>
            </w:tcMar>
          </w:tcPr>
          <w:p w:rsidR="00D65383" w:rsidRPr="00783868" w:rsidRDefault="00D65383" w:rsidP="009C4AC1">
            <w:pPr>
              <w:pStyle w:val="ConsPlusNormal"/>
              <w:ind w:firstLine="0"/>
              <w:contextualSpacing/>
              <w:jc w:val="center"/>
              <w:rPr>
                <w:rFonts w:asciiTheme="minorHAnsi" w:hAnsiTheme="minorHAnsi"/>
              </w:rPr>
            </w:pPr>
            <w:r w:rsidRPr="00783868">
              <w:rPr>
                <w:rFonts w:asciiTheme="minorHAnsi" w:hAnsiTheme="minorHAnsi"/>
              </w:rPr>
              <w:t>9.3</w:t>
            </w:r>
          </w:p>
        </w:tc>
        <w:tc>
          <w:tcPr>
            <w:tcW w:w="2887" w:type="dxa"/>
            <w:vMerge w:val="restart"/>
            <w:tcMar>
              <w:top w:w="28" w:type="dxa"/>
              <w:left w:w="28" w:type="dxa"/>
              <w:bottom w:w="28" w:type="dxa"/>
              <w:right w:w="28" w:type="dxa"/>
            </w:tcMar>
          </w:tcPr>
          <w:p w:rsidR="00D65383" w:rsidRPr="00783868" w:rsidRDefault="00D65383" w:rsidP="009C4AC1">
            <w:pPr>
              <w:pStyle w:val="ConsPlusNormal"/>
              <w:ind w:firstLine="0"/>
              <w:contextualSpacing/>
              <w:jc w:val="both"/>
              <w:rPr>
                <w:rFonts w:asciiTheme="minorHAnsi" w:hAnsiTheme="minorHAnsi"/>
              </w:rPr>
            </w:pPr>
            <w:r w:rsidRPr="00783868">
              <w:rPr>
                <w:rFonts w:asciiTheme="minorHAnsi" w:hAnsiTheme="minorHAnsi"/>
              </w:rPr>
              <w:t>Историко-культурная деятельность</w:t>
            </w:r>
          </w:p>
        </w:tc>
        <w:tc>
          <w:tcPr>
            <w:tcW w:w="3020" w:type="dxa"/>
            <w:tcMar>
              <w:top w:w="28" w:type="dxa"/>
              <w:left w:w="28" w:type="dxa"/>
              <w:bottom w:w="28" w:type="dxa"/>
              <w:right w:w="28" w:type="dxa"/>
            </w:tcMar>
          </w:tcPr>
          <w:p w:rsidR="00D65383" w:rsidRPr="00783868" w:rsidRDefault="00D65383" w:rsidP="009C4AC1">
            <w:pPr>
              <w:pStyle w:val="ConsPlusNormal"/>
              <w:ind w:firstLine="0"/>
              <w:contextualSpacing/>
              <w:rPr>
                <w:rFonts w:asciiTheme="minorHAnsi" w:hAnsiTheme="minorHAnsi"/>
              </w:rPr>
            </w:pPr>
            <w:r w:rsidRPr="00783868">
              <w:rPr>
                <w:rFonts w:asciiTheme="minorHAnsi" w:hAnsiTheme="minorHAnsi"/>
              </w:rPr>
              <w:t>Мемориальные захоронения</w:t>
            </w:r>
          </w:p>
        </w:tc>
        <w:tc>
          <w:tcPr>
            <w:tcW w:w="3023" w:type="dxa"/>
          </w:tcPr>
          <w:p w:rsidR="00D65383" w:rsidRPr="00783868" w:rsidRDefault="00D65383" w:rsidP="009C4AC1">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D65383" w:rsidRPr="0086399F" w:rsidTr="009C4AC1">
        <w:trPr>
          <w:trHeight w:val="300"/>
        </w:trPr>
        <w:tc>
          <w:tcPr>
            <w:tcW w:w="709" w:type="dxa"/>
            <w:vMerge/>
            <w:tcMar>
              <w:top w:w="28" w:type="dxa"/>
              <w:left w:w="28" w:type="dxa"/>
              <w:bottom w:w="28" w:type="dxa"/>
              <w:right w:w="28" w:type="dxa"/>
            </w:tcMar>
          </w:tcPr>
          <w:p w:rsidR="00D65383" w:rsidRPr="00783868" w:rsidRDefault="00D65383"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783868" w:rsidRDefault="00D65383"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783868" w:rsidRDefault="00D65383" w:rsidP="009C4AC1">
            <w:pPr>
              <w:pStyle w:val="ConsPlusNormal"/>
              <w:ind w:firstLine="0"/>
              <w:contextualSpacing/>
              <w:rPr>
                <w:rFonts w:asciiTheme="minorHAnsi" w:hAnsiTheme="minorHAnsi"/>
              </w:rPr>
            </w:pPr>
            <w:r w:rsidRPr="00783868">
              <w:rPr>
                <w:rFonts w:asciiTheme="minorHAnsi" w:hAnsiTheme="minorHAnsi"/>
              </w:rPr>
              <w:t>Памятники, мемориалы</w:t>
            </w:r>
          </w:p>
        </w:tc>
        <w:tc>
          <w:tcPr>
            <w:tcW w:w="3023" w:type="dxa"/>
          </w:tcPr>
          <w:p w:rsidR="00D65383" w:rsidRPr="00783868" w:rsidRDefault="00D65383" w:rsidP="009C4AC1">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D65383" w:rsidRPr="0086399F" w:rsidTr="009C4AC1">
        <w:trPr>
          <w:trHeight w:val="210"/>
        </w:trPr>
        <w:tc>
          <w:tcPr>
            <w:tcW w:w="709" w:type="dxa"/>
            <w:tcMar>
              <w:top w:w="28" w:type="dxa"/>
              <w:left w:w="28" w:type="dxa"/>
              <w:bottom w:w="28" w:type="dxa"/>
              <w:right w:w="28" w:type="dxa"/>
            </w:tcMar>
          </w:tcPr>
          <w:p w:rsidR="00D65383" w:rsidRPr="00AC3E19" w:rsidRDefault="00D65383" w:rsidP="00120662">
            <w:pPr>
              <w:pStyle w:val="ConsPlusNormal"/>
              <w:ind w:firstLine="0"/>
              <w:contextualSpacing/>
              <w:jc w:val="center"/>
              <w:rPr>
                <w:rFonts w:asciiTheme="minorHAnsi" w:hAnsiTheme="minorHAnsi"/>
              </w:rPr>
            </w:pPr>
            <w:r w:rsidRPr="00AC3E19">
              <w:rPr>
                <w:rFonts w:asciiTheme="minorHAnsi" w:hAnsiTheme="minorHAnsi"/>
              </w:rPr>
              <w:t>12.0.1</w:t>
            </w:r>
          </w:p>
        </w:tc>
        <w:tc>
          <w:tcPr>
            <w:tcW w:w="2887" w:type="dxa"/>
            <w:tcMar>
              <w:top w:w="28" w:type="dxa"/>
              <w:left w:w="28" w:type="dxa"/>
              <w:bottom w:w="28" w:type="dxa"/>
              <w:right w:w="28" w:type="dxa"/>
            </w:tcMar>
          </w:tcPr>
          <w:p w:rsidR="00D65383" w:rsidRPr="00AC3E19" w:rsidRDefault="00D65383" w:rsidP="00120662">
            <w:pPr>
              <w:pStyle w:val="ConsPlusNormal"/>
              <w:ind w:firstLine="0"/>
              <w:contextualSpacing/>
              <w:rPr>
                <w:rFonts w:asciiTheme="minorHAnsi" w:hAnsiTheme="minorHAnsi"/>
              </w:rPr>
            </w:pPr>
            <w:r w:rsidRPr="00AC3E19">
              <w:rPr>
                <w:rFonts w:asciiTheme="minorHAnsi" w:hAnsiTheme="minorHAnsi"/>
              </w:rPr>
              <w:t>Улично-дорожная сеть</w:t>
            </w:r>
          </w:p>
        </w:tc>
        <w:tc>
          <w:tcPr>
            <w:tcW w:w="3020" w:type="dxa"/>
            <w:tcMar>
              <w:top w:w="28" w:type="dxa"/>
              <w:left w:w="28" w:type="dxa"/>
              <w:bottom w:w="28" w:type="dxa"/>
              <w:right w:w="28" w:type="dxa"/>
            </w:tcMar>
          </w:tcPr>
          <w:p w:rsidR="00D65383" w:rsidRPr="00AC3E19" w:rsidRDefault="00D65383" w:rsidP="00120662">
            <w:pPr>
              <w:widowControl w:val="0"/>
              <w:autoSpaceDE w:val="0"/>
              <w:autoSpaceDN w:val="0"/>
              <w:spacing w:before="0" w:after="0" w:line="240" w:lineRule="auto"/>
              <w:rPr>
                <w:rFonts w:eastAsia="Times New Roman" w:cs="Arial"/>
                <w:lang w:eastAsia="ru-RU"/>
              </w:rPr>
            </w:pPr>
            <w:r w:rsidRPr="00AC3E19">
              <w:rPr>
                <w:rFonts w:eastAsia="Times New Roman" w:cs="Arial"/>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велодорожеки и объектов велотранспортной и инженерной инфраструктуры;</w:t>
            </w:r>
          </w:p>
          <w:p w:rsidR="00D65383" w:rsidRPr="00AC3E19" w:rsidRDefault="00D65383" w:rsidP="0023299E">
            <w:pPr>
              <w:pStyle w:val="ConsPlusNormal"/>
              <w:ind w:firstLine="0"/>
              <w:contextualSpacing/>
              <w:rPr>
                <w:rFonts w:asciiTheme="minorHAnsi" w:hAnsiTheme="minorHAnsi"/>
              </w:rPr>
            </w:pPr>
            <w:r w:rsidRPr="00AC3E19">
              <w:rPr>
                <w:rFonts w:asciiTheme="minorHAnsi" w:hAnsi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и личного транспорта, а также некапитальных сооружений, предназначенных для охраны транспортных средств</w:t>
            </w:r>
          </w:p>
        </w:tc>
        <w:tc>
          <w:tcPr>
            <w:tcW w:w="3023" w:type="dxa"/>
          </w:tcPr>
          <w:p w:rsidR="00D65383" w:rsidRPr="00AC3E19" w:rsidRDefault="00D65383" w:rsidP="00120662">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CD71DB" w:rsidRDefault="00861A58" w:rsidP="0078386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9C4AC1" w:rsidRPr="0086399F" w:rsidTr="00783868">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9C4AC1" w:rsidRPr="0086399F" w:rsidTr="00783868">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lang w:eastAsia="ru-RU"/>
              </w:rPr>
            </w:pPr>
          </w:p>
        </w:tc>
      </w:tr>
      <w:tr w:rsidR="00A51871" w:rsidRPr="0086399F" w:rsidTr="009C4AC1">
        <w:trPr>
          <w:trHeight w:val="32"/>
        </w:trPr>
        <w:tc>
          <w:tcPr>
            <w:tcW w:w="709" w:type="dxa"/>
            <w:tcMar>
              <w:top w:w="28" w:type="dxa"/>
              <w:left w:w="28" w:type="dxa"/>
              <w:bottom w:w="28" w:type="dxa"/>
              <w:right w:w="28" w:type="dxa"/>
            </w:tcMar>
          </w:tcPr>
          <w:p w:rsidR="00A51871" w:rsidRPr="005058E6" w:rsidRDefault="00A51871" w:rsidP="00FE76F5">
            <w:pPr>
              <w:widowControl w:val="0"/>
              <w:autoSpaceDE w:val="0"/>
              <w:autoSpaceDN w:val="0"/>
              <w:spacing w:before="0" w:after="0" w:line="240" w:lineRule="auto"/>
              <w:contextualSpacing/>
              <w:jc w:val="center"/>
              <w:rPr>
                <w:rFonts w:eastAsia="Times New Roman" w:cs="Times New Roman"/>
                <w:lang w:eastAsia="ru-RU"/>
              </w:rPr>
            </w:pPr>
            <w:r w:rsidRPr="005058E6">
              <w:rPr>
                <w:rFonts w:eastAsia="Times New Roman" w:cs="Times New Roman"/>
                <w:lang w:eastAsia="ru-RU"/>
              </w:rPr>
              <w:t>2.1.1</w:t>
            </w:r>
          </w:p>
        </w:tc>
        <w:tc>
          <w:tcPr>
            <w:tcW w:w="2888" w:type="dxa"/>
            <w:tcMar>
              <w:top w:w="28" w:type="dxa"/>
              <w:left w:w="28" w:type="dxa"/>
              <w:bottom w:w="28" w:type="dxa"/>
              <w:right w:w="28" w:type="dxa"/>
            </w:tcMar>
          </w:tcPr>
          <w:p w:rsidR="00A51871" w:rsidRPr="005058E6" w:rsidRDefault="00A51871" w:rsidP="00FE76F5">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Малоэтажная многоквартирная жилая застройка</w:t>
            </w:r>
          </w:p>
        </w:tc>
        <w:tc>
          <w:tcPr>
            <w:tcW w:w="3021" w:type="dxa"/>
            <w:tcMar>
              <w:top w:w="28" w:type="dxa"/>
              <w:left w:w="28" w:type="dxa"/>
              <w:bottom w:w="28" w:type="dxa"/>
              <w:right w:w="28" w:type="dxa"/>
            </w:tcMar>
          </w:tcPr>
          <w:p w:rsidR="00A51871" w:rsidRPr="005058E6" w:rsidRDefault="00A51871" w:rsidP="00FE76F5">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Малоэтажные многоквартирные дома (многоквартирные дома высотой до 4 этажей, включая мансардный)</w:t>
            </w:r>
          </w:p>
        </w:tc>
        <w:tc>
          <w:tcPr>
            <w:tcW w:w="3021" w:type="dxa"/>
          </w:tcPr>
          <w:p w:rsidR="00A51871" w:rsidRPr="005058E6" w:rsidRDefault="00A51871" w:rsidP="00FE76F5">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Беседки, веранды, сооружения для занятий физкультурой и спортом, подземные автостоянки и гаражи, локальные объекты инженерной инфраструктуры</w:t>
            </w:r>
          </w:p>
        </w:tc>
      </w:tr>
      <w:tr w:rsidR="00F8609A" w:rsidRPr="0086399F" w:rsidTr="009C4AC1">
        <w:trPr>
          <w:trHeight w:val="32"/>
        </w:trPr>
        <w:tc>
          <w:tcPr>
            <w:tcW w:w="709" w:type="dxa"/>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2.7.1</w:t>
            </w:r>
          </w:p>
        </w:tc>
        <w:tc>
          <w:tcPr>
            <w:tcW w:w="2888" w:type="dxa"/>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Хранение автотранспорта</w:t>
            </w:r>
          </w:p>
        </w:tc>
        <w:tc>
          <w:tcPr>
            <w:tcW w:w="3021" w:type="dxa"/>
            <w:tcMar>
              <w:top w:w="28" w:type="dxa"/>
              <w:left w:w="28" w:type="dxa"/>
              <w:bottom w:w="28" w:type="dxa"/>
              <w:right w:w="28" w:type="dxa"/>
            </w:tcMar>
          </w:tcPr>
          <w:p w:rsidR="00F8609A" w:rsidRPr="008B5F92" w:rsidRDefault="00F8609A" w:rsidP="00103944">
            <w:pPr>
              <w:pStyle w:val="ConsPlusNormal"/>
              <w:spacing w:line="240" w:lineRule="atLeast"/>
              <w:ind w:firstLine="0"/>
              <w:contextualSpacing/>
              <w:rPr>
                <w:rFonts w:asciiTheme="minorHAnsi" w:hAnsiTheme="minorHAnsi"/>
              </w:rPr>
            </w:pPr>
            <w:r w:rsidRPr="008B5F92">
              <w:rPr>
                <w:rFonts w:asciiTheme="minorHAnsi" w:hAnsiTheme="minorHAnsi"/>
              </w:rPr>
              <w:t>Отдельно стоящие и пристроен-ные гаражи, в том числе подземные, предназначенные для хранения автотранспорта, в том числе с разделением на машино-места, за исключением служебных гаражей</w:t>
            </w:r>
          </w:p>
        </w:tc>
        <w:tc>
          <w:tcPr>
            <w:tcW w:w="3021" w:type="dxa"/>
          </w:tcPr>
          <w:p w:rsidR="00F8609A" w:rsidRPr="008B5F92" w:rsidRDefault="00F8609A" w:rsidP="00103944">
            <w:pPr>
              <w:spacing w:before="0" w:after="0" w:line="240" w:lineRule="auto"/>
              <w:contextualSpacing/>
              <w:rPr>
                <w:rFonts w:eastAsia="Times New Roman" w:cs="Arial"/>
                <w:lang w:eastAsia="ru-RU"/>
              </w:rPr>
            </w:pPr>
            <w:r w:rsidRPr="008B5F92">
              <w:t>Не устанавливается</w:t>
            </w:r>
          </w:p>
        </w:tc>
      </w:tr>
      <w:tr w:rsidR="00F8609A" w:rsidRPr="0086399F" w:rsidTr="009C4AC1">
        <w:trPr>
          <w:trHeight w:val="32"/>
        </w:trPr>
        <w:tc>
          <w:tcPr>
            <w:tcW w:w="709" w:type="dxa"/>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3.2.1</w:t>
            </w:r>
          </w:p>
        </w:tc>
        <w:tc>
          <w:tcPr>
            <w:tcW w:w="2888" w:type="dxa"/>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Дома социального обслуживания</w:t>
            </w:r>
          </w:p>
        </w:tc>
        <w:tc>
          <w:tcPr>
            <w:tcW w:w="3021" w:type="dxa"/>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rPr>
                <w:rFonts w:eastAsia="Times New Roman" w:cs="Times New Roman"/>
                <w:color w:val="000000" w:themeColor="text1"/>
                <w:lang w:eastAsia="ru-RU"/>
              </w:rPr>
            </w:pPr>
            <w:r>
              <w:rPr>
                <w:rFonts w:eastAsia="Times New Roman" w:cs="Times New Roman"/>
                <w:color w:val="000000" w:themeColor="text1"/>
                <w:lang w:eastAsia="ru-RU"/>
              </w:rPr>
              <w:t>Дома престарелых, детских домов, интернатов, приютов для детей и подростков</w:t>
            </w:r>
          </w:p>
        </w:tc>
        <w:tc>
          <w:tcPr>
            <w:tcW w:w="3021" w:type="dxa"/>
          </w:tcPr>
          <w:p w:rsidR="00F8609A" w:rsidRPr="0086399F" w:rsidRDefault="00A51871" w:rsidP="00103944">
            <w:pPr>
              <w:widowControl w:val="0"/>
              <w:autoSpaceDE w:val="0"/>
              <w:autoSpaceDN w:val="0"/>
              <w:spacing w:before="0" w:after="0" w:line="240" w:lineRule="auto"/>
              <w:contextualSpacing/>
              <w:jc w:val="both"/>
              <w:rPr>
                <w:rFonts w:eastAsia="Times New Roman" w:cs="Times New Roman"/>
                <w:lang w:eastAsia="ru-RU"/>
              </w:rPr>
            </w:pPr>
            <w:r w:rsidRPr="005058E6">
              <w:rPr>
                <w:rFonts w:cs="Arial"/>
              </w:rPr>
              <w:t xml:space="preserve">Хозяйственные постройки, гаражи служебного и специального транспорта, </w:t>
            </w:r>
            <w:r w:rsidRPr="005058E6">
              <w:rPr>
                <w:color w:val="000000" w:themeColor="text1"/>
              </w:rPr>
              <w:t>с</w:t>
            </w:r>
            <w:r w:rsidRPr="005058E6">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5058E6">
              <w:rPr>
                <w:color w:val="000000" w:themeColor="text1"/>
              </w:rPr>
              <w:t>, элементы благоустройства территории</w:t>
            </w:r>
          </w:p>
        </w:tc>
      </w:tr>
      <w:tr w:rsidR="00D65383" w:rsidRPr="0086399F" w:rsidTr="009C4AC1">
        <w:trPr>
          <w:trHeight w:val="32"/>
        </w:trPr>
        <w:tc>
          <w:tcPr>
            <w:tcW w:w="709" w:type="dxa"/>
            <w:tcMar>
              <w:top w:w="28" w:type="dxa"/>
              <w:left w:w="28" w:type="dxa"/>
              <w:bottom w:w="28" w:type="dxa"/>
              <w:right w:w="28" w:type="dxa"/>
            </w:tcMar>
          </w:tcPr>
          <w:p w:rsidR="00D65383" w:rsidRPr="00F64697"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 xml:space="preserve">3.7 </w:t>
            </w:r>
            <w:r w:rsidRPr="00682888">
              <w:rPr>
                <w:rFonts w:asciiTheme="minorHAnsi" w:hAnsiTheme="minorHAnsi" w:cstheme="minorHAnsi"/>
                <w:sz w:val="16"/>
                <w:szCs w:val="16"/>
              </w:rPr>
              <w:t>(3.7.1-</w:t>
            </w:r>
            <w:r w:rsidRPr="00682888">
              <w:rPr>
                <w:rFonts w:asciiTheme="minorHAnsi" w:hAnsiTheme="minorHAnsi" w:cstheme="minorHAnsi"/>
                <w:sz w:val="16"/>
                <w:szCs w:val="16"/>
              </w:rPr>
              <w:lastRenderedPageBreak/>
              <w:t>3.7.2)</w:t>
            </w:r>
          </w:p>
        </w:tc>
        <w:tc>
          <w:tcPr>
            <w:tcW w:w="2888" w:type="dxa"/>
            <w:tcMar>
              <w:top w:w="28" w:type="dxa"/>
              <w:left w:w="28" w:type="dxa"/>
              <w:bottom w:w="28" w:type="dxa"/>
              <w:right w:w="28" w:type="dxa"/>
            </w:tcMar>
          </w:tcPr>
          <w:p w:rsidR="00D65383" w:rsidRPr="00F64697" w:rsidRDefault="00D65383" w:rsidP="00D65383">
            <w:pPr>
              <w:pStyle w:val="ConsPlusNormal"/>
              <w:ind w:firstLine="0"/>
              <w:contextualSpacing/>
              <w:jc w:val="both"/>
              <w:rPr>
                <w:rFonts w:asciiTheme="minorHAnsi" w:hAnsiTheme="minorHAnsi" w:cstheme="minorHAnsi"/>
              </w:rPr>
            </w:pPr>
            <w:r>
              <w:rPr>
                <w:rFonts w:asciiTheme="minorHAnsi" w:hAnsiTheme="minorHAnsi" w:cstheme="minorHAnsi"/>
              </w:rPr>
              <w:lastRenderedPageBreak/>
              <w:t>Религиозное использование</w:t>
            </w:r>
          </w:p>
        </w:tc>
        <w:tc>
          <w:tcPr>
            <w:tcW w:w="3021" w:type="dxa"/>
            <w:tcMar>
              <w:top w:w="28" w:type="dxa"/>
              <w:left w:w="28" w:type="dxa"/>
              <w:bottom w:w="28" w:type="dxa"/>
              <w:right w:w="28" w:type="dxa"/>
            </w:tcMar>
          </w:tcPr>
          <w:p w:rsidR="00D65383" w:rsidRPr="00F64697" w:rsidRDefault="00D65383" w:rsidP="00D65383">
            <w:pPr>
              <w:pStyle w:val="ConsPlusNormal"/>
              <w:ind w:firstLine="0"/>
              <w:contextualSpacing/>
              <w:rPr>
                <w:rFonts w:cstheme="minorHAnsi"/>
              </w:rPr>
            </w:pPr>
            <w:r w:rsidRPr="00F64697">
              <w:rPr>
                <w:rFonts w:asciiTheme="minorHAnsi" w:hAnsiTheme="minorHAnsi" w:cstheme="minorHAnsi"/>
              </w:rPr>
              <w:t xml:space="preserve">Здания и сооружения, </w:t>
            </w:r>
            <w:r w:rsidRPr="00F64697">
              <w:rPr>
                <w:rFonts w:asciiTheme="minorHAnsi" w:hAnsiTheme="minorHAnsi" w:cstheme="minorHAnsi"/>
              </w:rPr>
              <w:lastRenderedPageBreak/>
              <w:t xml:space="preserve">предназначенных для совершения религиозных обрядов и церемоний </w:t>
            </w:r>
          </w:p>
          <w:p w:rsidR="00D65383" w:rsidRPr="00F64697" w:rsidRDefault="00D65383" w:rsidP="00D65383">
            <w:pPr>
              <w:autoSpaceDE w:val="0"/>
              <w:autoSpaceDN w:val="0"/>
              <w:spacing w:before="0" w:after="0" w:line="240" w:lineRule="auto"/>
              <w:contextualSpacing/>
              <w:rPr>
                <w:rFonts w:cstheme="minorHAnsi"/>
              </w:rPr>
            </w:pPr>
          </w:p>
        </w:tc>
        <w:tc>
          <w:tcPr>
            <w:tcW w:w="3021" w:type="dxa"/>
          </w:tcPr>
          <w:p w:rsidR="00D65383" w:rsidRPr="00F64697"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 xml:space="preserve">Хозяйственные постройки, </w:t>
            </w:r>
            <w:r>
              <w:rPr>
                <w:rFonts w:asciiTheme="minorHAnsi" w:hAnsiTheme="minorHAnsi" w:cstheme="minorHAnsi"/>
              </w:rPr>
              <w:t xml:space="preserve">гаражи </w:t>
            </w:r>
            <w:r w:rsidRPr="005364DF">
              <w:rPr>
                <w:rFonts w:asciiTheme="minorHAnsi" w:hAnsiTheme="minorHAnsi"/>
              </w:rPr>
              <w:lastRenderedPageBreak/>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86399F" w:rsidTr="009C4AC1">
        <w:trPr>
          <w:trHeight w:val="32"/>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sidRPr="001F078C">
              <w:rPr>
                <w:rFonts w:asciiTheme="minorHAnsi" w:hAnsiTheme="minorHAnsi" w:cstheme="minorHAnsi"/>
              </w:rPr>
              <w:lastRenderedPageBreak/>
              <w:t>3.7.1</w:t>
            </w:r>
          </w:p>
        </w:tc>
        <w:tc>
          <w:tcPr>
            <w:tcW w:w="2888" w:type="dxa"/>
            <w:tcMar>
              <w:top w:w="28" w:type="dxa"/>
              <w:left w:w="28" w:type="dxa"/>
              <w:bottom w:w="28" w:type="dxa"/>
              <w:right w:w="28" w:type="dxa"/>
            </w:tcMar>
          </w:tcPr>
          <w:p w:rsidR="00D65383" w:rsidRPr="000A0DBC" w:rsidRDefault="00D65383" w:rsidP="00D65383">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1" w:type="dxa"/>
            <w:tcMar>
              <w:top w:w="28" w:type="dxa"/>
              <w:left w:w="28" w:type="dxa"/>
              <w:bottom w:w="28" w:type="dxa"/>
              <w:right w:w="28" w:type="dxa"/>
            </w:tcMar>
          </w:tcPr>
          <w:p w:rsidR="00D65383" w:rsidRPr="000A0DBC" w:rsidRDefault="00D65383" w:rsidP="00D65383">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D65383" w:rsidRPr="000A0DBC" w:rsidRDefault="00D65383" w:rsidP="00D65383">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D65383" w:rsidRPr="0086399F" w:rsidTr="009C4AC1">
        <w:trPr>
          <w:trHeight w:val="32"/>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1"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86399F" w:rsidTr="009C4AC1">
        <w:trPr>
          <w:trHeight w:val="32"/>
        </w:trPr>
        <w:tc>
          <w:tcPr>
            <w:tcW w:w="709" w:type="dxa"/>
            <w:tcMar>
              <w:top w:w="28" w:type="dxa"/>
              <w:left w:w="28" w:type="dxa"/>
              <w:bottom w:w="28" w:type="dxa"/>
              <w:right w:w="28" w:type="dxa"/>
            </w:tcMar>
          </w:tcPr>
          <w:p w:rsidR="00D65383" w:rsidRPr="005058E6" w:rsidRDefault="00D65383" w:rsidP="00FE76F5">
            <w:pPr>
              <w:pStyle w:val="ConsPlusNormal"/>
              <w:ind w:firstLine="0"/>
              <w:contextualSpacing/>
              <w:jc w:val="center"/>
              <w:rPr>
                <w:rFonts w:asciiTheme="minorHAnsi" w:hAnsiTheme="minorHAnsi"/>
              </w:rPr>
            </w:pPr>
            <w:r w:rsidRPr="005058E6">
              <w:rPr>
                <w:rFonts w:asciiTheme="minorHAnsi" w:hAnsiTheme="minorHAnsi"/>
              </w:rPr>
              <w:t>3.9.3</w:t>
            </w:r>
          </w:p>
        </w:tc>
        <w:tc>
          <w:tcPr>
            <w:tcW w:w="2888" w:type="dxa"/>
            <w:tcMar>
              <w:top w:w="28" w:type="dxa"/>
              <w:left w:w="28" w:type="dxa"/>
              <w:bottom w:w="28" w:type="dxa"/>
              <w:right w:w="28" w:type="dxa"/>
            </w:tcMar>
          </w:tcPr>
          <w:p w:rsidR="00D65383" w:rsidRPr="005058E6" w:rsidRDefault="00D65383" w:rsidP="00FE76F5">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D65383" w:rsidRPr="005058E6" w:rsidRDefault="00D65383" w:rsidP="00FE76F5">
            <w:pPr>
              <w:pStyle w:val="ConsPlusNormal"/>
              <w:ind w:firstLine="0"/>
              <w:contextualSpacing/>
              <w:jc w:val="both"/>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D65383" w:rsidRPr="005058E6" w:rsidRDefault="00D65383" w:rsidP="00FE76F5">
            <w:pPr>
              <w:pStyle w:val="ConsPlusNormal"/>
              <w:ind w:firstLine="0"/>
              <w:contextualSpacing/>
              <w:jc w:val="both"/>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D65383" w:rsidRPr="0086399F" w:rsidTr="009C4AC1">
        <w:trPr>
          <w:trHeight w:val="32"/>
        </w:trPr>
        <w:tc>
          <w:tcPr>
            <w:tcW w:w="709" w:type="dxa"/>
            <w:tcMar>
              <w:top w:w="28" w:type="dxa"/>
              <w:left w:w="28" w:type="dxa"/>
              <w:bottom w:w="28" w:type="dxa"/>
              <w:right w:w="28" w:type="dxa"/>
            </w:tcMar>
          </w:tcPr>
          <w:p w:rsidR="00D65383" w:rsidRPr="00933D9D" w:rsidRDefault="00D65383" w:rsidP="00D65383">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D65383" w:rsidRPr="00933D9D" w:rsidRDefault="00D65383" w:rsidP="00D65383">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D65383" w:rsidRPr="00933D9D" w:rsidRDefault="00D65383" w:rsidP="00D65383">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D65383" w:rsidRPr="00933D9D" w:rsidRDefault="00D65383" w:rsidP="00D65383">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D65383" w:rsidRPr="0086399F" w:rsidTr="00D65383">
        <w:trPr>
          <w:trHeight w:val="161"/>
        </w:trPr>
        <w:tc>
          <w:tcPr>
            <w:tcW w:w="709" w:type="dxa"/>
            <w:tcMar>
              <w:top w:w="28" w:type="dxa"/>
              <w:left w:w="28" w:type="dxa"/>
              <w:bottom w:w="28" w:type="dxa"/>
              <w:right w:w="28" w:type="dxa"/>
            </w:tcMar>
          </w:tcPr>
          <w:p w:rsidR="00D65383" w:rsidRPr="00601ED5" w:rsidRDefault="00D65383" w:rsidP="00D65383">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D65383" w:rsidRPr="00601ED5" w:rsidRDefault="00D65383" w:rsidP="00D65383">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8"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1"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6441AC" w:rsidRPr="0086399F" w:rsidTr="00D65383">
        <w:trPr>
          <w:trHeight w:val="161"/>
        </w:trPr>
        <w:tc>
          <w:tcPr>
            <w:tcW w:w="709" w:type="dxa"/>
            <w:tcMar>
              <w:top w:w="28" w:type="dxa"/>
              <w:left w:w="28" w:type="dxa"/>
              <w:bottom w:w="28" w:type="dxa"/>
              <w:right w:w="28" w:type="dxa"/>
            </w:tcMar>
          </w:tcPr>
          <w:p w:rsidR="006441AC" w:rsidRPr="00601ED5" w:rsidRDefault="006441AC" w:rsidP="006441AC">
            <w:pPr>
              <w:pStyle w:val="ConsPlusNormal"/>
              <w:ind w:firstLine="0"/>
              <w:contextualSpacing/>
              <w:jc w:val="center"/>
              <w:rPr>
                <w:rFonts w:asciiTheme="minorHAnsi" w:hAnsiTheme="minorHAnsi" w:cstheme="minorHAnsi"/>
              </w:rPr>
            </w:pPr>
            <w:r w:rsidRPr="00601ED5">
              <w:rPr>
                <w:rFonts w:asciiTheme="minorHAnsi" w:hAnsiTheme="minorHAnsi" w:cstheme="minorHAnsi"/>
              </w:rPr>
              <w:t>5.</w:t>
            </w:r>
            <w:r>
              <w:rPr>
                <w:rFonts w:asciiTheme="minorHAnsi" w:hAnsiTheme="minorHAnsi" w:cstheme="minorHAnsi"/>
              </w:rPr>
              <w:t>1</w:t>
            </w:r>
          </w:p>
          <w:p w:rsidR="006441AC" w:rsidRPr="00601ED5" w:rsidRDefault="006441AC" w:rsidP="006441AC">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w:t>
            </w:r>
            <w:r>
              <w:rPr>
                <w:rFonts w:asciiTheme="minorHAnsi" w:hAnsiTheme="minorHAnsi" w:cstheme="minorHAnsi"/>
                <w:sz w:val="16"/>
                <w:szCs w:val="16"/>
              </w:rPr>
              <w:t>.1-5.1.7</w:t>
            </w:r>
            <w:r w:rsidRPr="00601ED5">
              <w:rPr>
                <w:rFonts w:asciiTheme="minorHAnsi" w:hAnsiTheme="minorHAnsi" w:cstheme="minorHAnsi"/>
                <w:sz w:val="16"/>
                <w:szCs w:val="16"/>
              </w:rPr>
              <w:t>)</w:t>
            </w:r>
          </w:p>
        </w:tc>
        <w:tc>
          <w:tcPr>
            <w:tcW w:w="2888" w:type="dxa"/>
            <w:tcMar>
              <w:top w:w="28" w:type="dxa"/>
              <w:left w:w="28" w:type="dxa"/>
              <w:bottom w:w="28" w:type="dxa"/>
              <w:right w:w="28" w:type="dxa"/>
            </w:tcMar>
          </w:tcPr>
          <w:p w:rsidR="006441AC" w:rsidRPr="00601ED5" w:rsidRDefault="006441AC" w:rsidP="006441AC">
            <w:pPr>
              <w:pStyle w:val="ConsPlusNormal"/>
              <w:ind w:firstLine="0"/>
              <w:contextualSpacing/>
              <w:rPr>
                <w:rFonts w:asciiTheme="minorHAnsi" w:hAnsiTheme="minorHAnsi" w:cstheme="minorHAnsi"/>
              </w:rPr>
            </w:pPr>
            <w:r w:rsidRPr="009C1974">
              <w:rPr>
                <w:rFonts w:asciiTheme="minorHAnsi" w:hAnsiTheme="minorHAnsi" w:cstheme="minorHAnsi"/>
              </w:rPr>
              <w:t>Спорт</w:t>
            </w:r>
          </w:p>
        </w:tc>
        <w:tc>
          <w:tcPr>
            <w:tcW w:w="3021" w:type="dxa"/>
            <w:tcMar>
              <w:top w:w="28" w:type="dxa"/>
              <w:left w:w="28" w:type="dxa"/>
              <w:bottom w:w="28" w:type="dxa"/>
              <w:right w:w="28" w:type="dxa"/>
            </w:tcMar>
          </w:tcPr>
          <w:p w:rsidR="006441AC" w:rsidRPr="00601ED5" w:rsidRDefault="006441AC" w:rsidP="006441AC">
            <w:pPr>
              <w:pStyle w:val="ConsPlusNormal"/>
              <w:ind w:firstLine="0"/>
              <w:contextualSpacing/>
              <w:rPr>
                <w:rFonts w:asciiTheme="minorHAnsi" w:hAnsiTheme="minorHAnsi" w:cstheme="minorHAnsi"/>
              </w:rPr>
            </w:pPr>
            <w:r w:rsidRPr="009C1974">
              <w:rPr>
                <w:rFonts w:asciiTheme="minorHAnsi" w:hAnsiTheme="minorHAnsi" w:cstheme="minorHAnsi"/>
              </w:rPr>
              <w:t>Размещение зданий и сооружений для занятия спортом.</w:t>
            </w:r>
          </w:p>
        </w:tc>
        <w:tc>
          <w:tcPr>
            <w:tcW w:w="3021" w:type="dxa"/>
          </w:tcPr>
          <w:p w:rsidR="006441AC" w:rsidRPr="00601ED5" w:rsidRDefault="006441AC" w:rsidP="006441AC">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w:t>
            </w:r>
            <w:r>
              <w:rPr>
                <w:rFonts w:asciiTheme="minorHAnsi" w:hAnsiTheme="minorHAnsi"/>
              </w:rPr>
              <w:t>,</w:t>
            </w:r>
            <w:r w:rsidRPr="00601ED5">
              <w:rPr>
                <w:rFonts w:asciiTheme="minorHAnsi" w:hAnsiTheme="minorHAnsi"/>
                <w:color w:val="000000" w:themeColor="text1"/>
              </w:rPr>
              <w:t xml:space="preserve"> </w:t>
            </w:r>
            <w:r>
              <w:rPr>
                <w:rFonts w:asciiTheme="minorHAnsi" w:hAnsiTheme="minorHAnsi"/>
                <w:color w:val="000000" w:themeColor="text1"/>
              </w:rPr>
              <w:t>с</w:t>
            </w:r>
            <w:r w:rsidRPr="00601ED5">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86399F" w:rsidTr="00D65383">
        <w:trPr>
          <w:trHeight w:val="161"/>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1" w:type="dxa"/>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86399F" w:rsidTr="00D65383">
        <w:trPr>
          <w:trHeight w:val="161"/>
        </w:trPr>
        <w:tc>
          <w:tcPr>
            <w:tcW w:w="709" w:type="dxa"/>
            <w:tcMar>
              <w:top w:w="28" w:type="dxa"/>
              <w:left w:w="28" w:type="dxa"/>
              <w:bottom w:w="28" w:type="dxa"/>
              <w:right w:w="28" w:type="dxa"/>
            </w:tcMar>
          </w:tcPr>
          <w:p w:rsidR="00D65383" w:rsidRPr="000B4DEC" w:rsidRDefault="00D65383" w:rsidP="00D65383">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8" w:type="dxa"/>
            <w:tcMar>
              <w:top w:w="28" w:type="dxa"/>
              <w:left w:w="28" w:type="dxa"/>
              <w:bottom w:w="28" w:type="dxa"/>
              <w:right w:w="28" w:type="dxa"/>
            </w:tcMar>
          </w:tcPr>
          <w:p w:rsidR="00D65383" w:rsidRPr="000B4DEC" w:rsidRDefault="00D65383" w:rsidP="00D65383">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D65383" w:rsidRPr="000B4DEC" w:rsidRDefault="00D65383" w:rsidP="00D65383">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w:t>
            </w:r>
            <w:r w:rsidRPr="00B121B7">
              <w:rPr>
                <w:rFonts w:asciiTheme="minorHAnsi" w:hAnsiTheme="minorHAnsi"/>
              </w:rPr>
              <w:lastRenderedPageBreak/>
              <w:t>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D65383" w:rsidRPr="000B4DEC" w:rsidRDefault="00D65383" w:rsidP="00D65383">
            <w:pPr>
              <w:pStyle w:val="ConsPlusNormal"/>
              <w:ind w:firstLine="0"/>
              <w:contextualSpacing/>
              <w:rPr>
                <w:rFonts w:asciiTheme="minorHAnsi" w:hAnsiTheme="minorHAnsi"/>
              </w:rPr>
            </w:pPr>
            <w:r w:rsidRPr="000B4DEC">
              <w:rPr>
                <w:rFonts w:asciiTheme="minorHAnsi" w:hAnsiTheme="minorHAnsi"/>
              </w:rPr>
              <w:lastRenderedPageBreak/>
              <w:t xml:space="preserve">Стоянки автомобилей, локальные объекты инженерной </w:t>
            </w:r>
            <w:r w:rsidRPr="000B4DEC">
              <w:rPr>
                <w:rFonts w:asciiTheme="minorHAnsi" w:hAnsiTheme="minorHAnsi"/>
              </w:rPr>
              <w:lastRenderedPageBreak/>
              <w:t>инфраструктуры</w:t>
            </w:r>
          </w:p>
        </w:tc>
      </w:tr>
      <w:tr w:rsidR="00D65383" w:rsidRPr="0086399F" w:rsidTr="00D65383">
        <w:trPr>
          <w:trHeight w:val="161"/>
        </w:trPr>
        <w:tc>
          <w:tcPr>
            <w:tcW w:w="709" w:type="dxa"/>
            <w:tcMar>
              <w:top w:w="28" w:type="dxa"/>
              <w:left w:w="28" w:type="dxa"/>
              <w:bottom w:w="28" w:type="dxa"/>
              <w:right w:w="28" w:type="dxa"/>
            </w:tcMar>
          </w:tcPr>
          <w:p w:rsidR="00D65383" w:rsidRPr="000B4DEC" w:rsidRDefault="00D65383" w:rsidP="00D65383">
            <w:pPr>
              <w:pStyle w:val="ConsPlusNormal"/>
              <w:ind w:firstLine="0"/>
              <w:contextualSpacing/>
              <w:jc w:val="center"/>
              <w:rPr>
                <w:rFonts w:asciiTheme="minorHAnsi" w:hAnsiTheme="minorHAnsi"/>
              </w:rPr>
            </w:pPr>
            <w:r w:rsidRPr="00B121B7">
              <w:rPr>
                <w:rFonts w:asciiTheme="minorHAnsi" w:hAnsiTheme="minorHAnsi"/>
              </w:rPr>
              <w:lastRenderedPageBreak/>
              <w:t>5.1.3</w:t>
            </w:r>
          </w:p>
        </w:tc>
        <w:tc>
          <w:tcPr>
            <w:tcW w:w="2888" w:type="dxa"/>
            <w:tcMar>
              <w:top w:w="28" w:type="dxa"/>
              <w:left w:w="28" w:type="dxa"/>
              <w:bottom w:w="28" w:type="dxa"/>
              <w:right w:w="28" w:type="dxa"/>
            </w:tcMar>
          </w:tcPr>
          <w:p w:rsidR="00D65383" w:rsidRPr="00B121B7" w:rsidRDefault="00D65383" w:rsidP="00D65383">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D65383" w:rsidRPr="00B121B7" w:rsidRDefault="00D65383" w:rsidP="00D65383">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D65383" w:rsidRPr="000B4DEC" w:rsidRDefault="00D65383" w:rsidP="00D65383">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D65383" w:rsidRPr="0086399F" w:rsidTr="00D65383">
        <w:trPr>
          <w:trHeight w:val="161"/>
        </w:trPr>
        <w:tc>
          <w:tcPr>
            <w:tcW w:w="709" w:type="dxa"/>
            <w:tcMar>
              <w:top w:w="28" w:type="dxa"/>
              <w:left w:w="28" w:type="dxa"/>
              <w:bottom w:w="28" w:type="dxa"/>
              <w:right w:w="28" w:type="dxa"/>
            </w:tcMar>
          </w:tcPr>
          <w:p w:rsidR="00D65383" w:rsidRPr="00D575C4" w:rsidRDefault="00D65383" w:rsidP="00D65383">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8" w:type="dxa"/>
            <w:tcMar>
              <w:top w:w="28" w:type="dxa"/>
              <w:left w:w="28" w:type="dxa"/>
              <w:bottom w:w="28" w:type="dxa"/>
              <w:right w:w="28" w:type="dxa"/>
            </w:tcMar>
          </w:tcPr>
          <w:p w:rsidR="00D65383" w:rsidRPr="00CD71DB" w:rsidRDefault="00D65383" w:rsidP="00D65383">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D65383" w:rsidRPr="0086399F" w:rsidTr="00D65383">
        <w:trPr>
          <w:trHeight w:val="161"/>
        </w:trPr>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86399F" w:rsidTr="00D65383">
        <w:trPr>
          <w:trHeight w:val="161"/>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1" w:type="dxa"/>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Ангары, взлетно-посадочные площадки и иные сооружения необходимые для х-ранения соответствующего инвентаря</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86399F" w:rsidTr="00D65383">
        <w:trPr>
          <w:trHeight w:val="161"/>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5.1.7</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1" w:type="dxa"/>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t>элементы благоустройства территории</w:t>
            </w:r>
          </w:p>
        </w:tc>
      </w:tr>
      <w:tr w:rsidR="00D65383" w:rsidRPr="0086399F" w:rsidTr="00D65383">
        <w:trPr>
          <w:trHeight w:val="161"/>
        </w:trPr>
        <w:tc>
          <w:tcPr>
            <w:tcW w:w="709" w:type="dxa"/>
            <w:tcMar>
              <w:top w:w="28" w:type="dxa"/>
              <w:left w:w="28" w:type="dxa"/>
              <w:bottom w:w="28" w:type="dxa"/>
              <w:right w:w="28" w:type="dxa"/>
            </w:tcMar>
          </w:tcPr>
          <w:p w:rsidR="00D65383"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5.2</w:t>
            </w:r>
          </w:p>
        </w:tc>
        <w:tc>
          <w:tcPr>
            <w:tcW w:w="2888" w:type="dxa"/>
            <w:tcMar>
              <w:top w:w="28" w:type="dxa"/>
              <w:left w:w="28" w:type="dxa"/>
              <w:bottom w:w="28" w:type="dxa"/>
              <w:right w:w="28" w:type="dxa"/>
            </w:tcMar>
          </w:tcPr>
          <w:p w:rsidR="00D65383" w:rsidRDefault="00D65383" w:rsidP="00D65383">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D65383" w:rsidRPr="0086399F" w:rsidTr="00D65383">
        <w:trPr>
          <w:trHeight w:val="161"/>
        </w:trPr>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86399F" w:rsidTr="00D65383">
        <w:trPr>
          <w:trHeight w:val="161"/>
        </w:trPr>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8"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D65383" w:rsidRPr="00D654BF" w:rsidRDefault="00D65383" w:rsidP="00D65383">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D65383" w:rsidRPr="0086399F" w:rsidTr="00D65383">
        <w:trPr>
          <w:trHeight w:val="161"/>
        </w:trPr>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5.4</w:t>
            </w:r>
          </w:p>
        </w:tc>
        <w:tc>
          <w:tcPr>
            <w:tcW w:w="2888"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 xml:space="preserve">тоянки для автомобилей, объекты инженерной инфраструктуры, элементы </w:t>
            </w:r>
            <w:r w:rsidRPr="00D654BF">
              <w:rPr>
                <w:rFonts w:asciiTheme="minorHAnsi" w:hAnsiTheme="minorHAnsi"/>
                <w:color w:val="000000" w:themeColor="text1"/>
              </w:rPr>
              <w:lastRenderedPageBreak/>
              <w:t>благоустройства территории</w:t>
            </w:r>
          </w:p>
        </w:tc>
      </w:tr>
      <w:tr w:rsidR="00D65383" w:rsidRPr="0086399F" w:rsidTr="00D65383">
        <w:trPr>
          <w:trHeight w:val="161"/>
        </w:trPr>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lastRenderedPageBreak/>
              <w:t>5.5</w:t>
            </w:r>
          </w:p>
        </w:tc>
        <w:tc>
          <w:tcPr>
            <w:tcW w:w="2888"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1" w:type="dxa"/>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86399F" w:rsidTr="009C4AC1">
        <w:trPr>
          <w:trHeight w:val="390"/>
        </w:trPr>
        <w:tc>
          <w:tcPr>
            <w:tcW w:w="709" w:type="dxa"/>
            <w:tcMar>
              <w:top w:w="28" w:type="dxa"/>
              <w:left w:w="28" w:type="dxa"/>
              <w:bottom w:w="28" w:type="dxa"/>
              <w:right w:w="28" w:type="dxa"/>
            </w:tcMar>
          </w:tcPr>
          <w:p w:rsidR="00D65383" w:rsidRPr="005058E6" w:rsidRDefault="00D65383" w:rsidP="00FE76F5">
            <w:pPr>
              <w:pStyle w:val="ConsPlusNormal"/>
              <w:ind w:firstLine="0"/>
              <w:contextualSpacing/>
              <w:jc w:val="center"/>
              <w:rPr>
                <w:rFonts w:asciiTheme="minorHAnsi" w:hAnsiTheme="minorHAnsi" w:cstheme="minorHAnsi"/>
              </w:rPr>
            </w:pPr>
            <w:r w:rsidRPr="005058E6">
              <w:rPr>
                <w:rFonts w:asciiTheme="minorHAnsi" w:hAnsiTheme="minorHAnsi" w:cstheme="minorHAnsi"/>
              </w:rPr>
              <w:t>6.8</w:t>
            </w:r>
          </w:p>
        </w:tc>
        <w:tc>
          <w:tcPr>
            <w:tcW w:w="2888" w:type="dxa"/>
            <w:tcMar>
              <w:top w:w="28" w:type="dxa"/>
              <w:left w:w="28" w:type="dxa"/>
              <w:bottom w:w="28" w:type="dxa"/>
              <w:right w:w="28" w:type="dxa"/>
            </w:tcMar>
          </w:tcPr>
          <w:p w:rsidR="00D65383" w:rsidRPr="005058E6" w:rsidRDefault="00D65383" w:rsidP="00FE76F5">
            <w:pPr>
              <w:pStyle w:val="ConsPlusNormal"/>
              <w:ind w:firstLine="0"/>
              <w:contextualSpacing/>
              <w:jc w:val="both"/>
              <w:rPr>
                <w:rFonts w:asciiTheme="minorHAnsi" w:hAnsiTheme="minorHAnsi" w:cstheme="minorHAnsi"/>
              </w:rPr>
            </w:pPr>
            <w:r w:rsidRPr="005058E6">
              <w:rPr>
                <w:rFonts w:asciiTheme="minorHAnsi" w:hAnsiTheme="minorHAnsi" w:cstheme="minorHAnsi"/>
              </w:rPr>
              <w:t>Связь</w:t>
            </w:r>
          </w:p>
        </w:tc>
        <w:tc>
          <w:tcPr>
            <w:tcW w:w="3021" w:type="dxa"/>
            <w:tcMar>
              <w:top w:w="28" w:type="dxa"/>
              <w:left w:w="28" w:type="dxa"/>
              <w:bottom w:w="28" w:type="dxa"/>
              <w:right w:w="28" w:type="dxa"/>
            </w:tcMar>
          </w:tcPr>
          <w:p w:rsidR="00D65383" w:rsidRPr="005058E6" w:rsidRDefault="00D65383" w:rsidP="00FE76F5">
            <w:pPr>
              <w:pStyle w:val="ConsPlusNormal"/>
              <w:ind w:firstLine="0"/>
              <w:contextualSpacing/>
              <w:rPr>
                <w:rFonts w:asciiTheme="minorHAnsi" w:hAnsiTheme="minorHAnsi" w:cstheme="minorHAnsi"/>
              </w:rPr>
            </w:pPr>
            <w:r w:rsidRPr="005058E6">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D65383" w:rsidRPr="005058E6" w:rsidRDefault="00D65383" w:rsidP="00FE76F5">
            <w:pPr>
              <w:pStyle w:val="ConsPlusNormal"/>
              <w:ind w:firstLine="0"/>
              <w:contextualSpacing/>
              <w:rPr>
                <w:rFonts w:asciiTheme="minorHAnsi" w:hAnsiTheme="minorHAnsi" w:cstheme="minorHAnsi"/>
              </w:rPr>
            </w:pPr>
            <w:r w:rsidRPr="005058E6">
              <w:rPr>
                <w:rFonts w:asciiTheme="minorHAnsi" w:hAnsiTheme="minorHAnsi" w:cstheme="minorHAnsi"/>
              </w:rPr>
              <w:t>Хозяйственные постройки, административно-бытовые корпуса, стоянки автомобилей, объекты для размещ</w:t>
            </w:r>
            <w:r>
              <w:rPr>
                <w:rFonts w:asciiTheme="minorHAnsi" w:hAnsiTheme="minorHAnsi" w:cstheme="minorHAnsi"/>
              </w:rPr>
              <w:t xml:space="preserve">ения служб охраны и наблюдения, </w:t>
            </w:r>
            <w:r w:rsidRPr="005058E6">
              <w:rPr>
                <w:rFonts w:asciiTheme="minorHAnsi" w:hAnsiTheme="minorHAnsi" w:cstheme="minorHAnsi"/>
              </w:rPr>
              <w:t>объекты инженерной инфраструктуры, объекты гражданской обороны, столовые для сотрудников предприятий</w:t>
            </w:r>
          </w:p>
        </w:tc>
      </w:tr>
      <w:tr w:rsidR="00D65383" w:rsidRPr="0086399F" w:rsidTr="009C4AC1">
        <w:trPr>
          <w:trHeight w:val="390"/>
        </w:trPr>
        <w:tc>
          <w:tcPr>
            <w:tcW w:w="709" w:type="dxa"/>
            <w:tcMar>
              <w:top w:w="28" w:type="dxa"/>
              <w:left w:w="28" w:type="dxa"/>
              <w:bottom w:w="28" w:type="dxa"/>
              <w:right w:w="28" w:type="dxa"/>
            </w:tcMar>
          </w:tcPr>
          <w:p w:rsidR="00D65383" w:rsidRPr="00AC3E19" w:rsidRDefault="00D65383" w:rsidP="00FE76F5">
            <w:pPr>
              <w:pStyle w:val="ConsPlusNormal"/>
              <w:ind w:firstLine="0"/>
              <w:contextualSpacing/>
              <w:jc w:val="center"/>
              <w:rPr>
                <w:rFonts w:asciiTheme="minorHAnsi" w:hAnsiTheme="minorHAnsi"/>
              </w:rPr>
            </w:pPr>
            <w:r w:rsidRPr="00AC3E19">
              <w:rPr>
                <w:rFonts w:asciiTheme="minorHAnsi" w:hAnsiTheme="minorHAnsi"/>
              </w:rPr>
              <w:t>12.0.2</w:t>
            </w:r>
          </w:p>
        </w:tc>
        <w:tc>
          <w:tcPr>
            <w:tcW w:w="2888" w:type="dxa"/>
            <w:tcMar>
              <w:top w:w="28" w:type="dxa"/>
              <w:left w:w="28" w:type="dxa"/>
              <w:bottom w:w="28" w:type="dxa"/>
              <w:right w:w="28" w:type="dxa"/>
            </w:tcMar>
          </w:tcPr>
          <w:p w:rsidR="00D65383" w:rsidRPr="00AC3E19" w:rsidRDefault="00D65383" w:rsidP="00FE76F5">
            <w:pPr>
              <w:pStyle w:val="ConsPlusNormal"/>
              <w:ind w:firstLine="0"/>
              <w:contextualSpacing/>
              <w:rPr>
                <w:rFonts w:asciiTheme="minorHAnsi" w:hAnsiTheme="minorHAnsi"/>
              </w:rPr>
            </w:pPr>
            <w:r w:rsidRPr="00AC3E19">
              <w:rPr>
                <w:rFonts w:asciiTheme="minorHAnsi" w:hAnsiTheme="minorHAnsi"/>
              </w:rPr>
              <w:t>Благоустройство территории</w:t>
            </w:r>
          </w:p>
        </w:tc>
        <w:tc>
          <w:tcPr>
            <w:tcW w:w="3021" w:type="dxa"/>
            <w:tcMar>
              <w:top w:w="28" w:type="dxa"/>
              <w:left w:w="28" w:type="dxa"/>
              <w:bottom w:w="28" w:type="dxa"/>
              <w:right w:w="28" w:type="dxa"/>
            </w:tcMar>
          </w:tcPr>
          <w:p w:rsidR="00D65383" w:rsidRPr="00AC3E19" w:rsidRDefault="00D65383" w:rsidP="00FE76F5">
            <w:pPr>
              <w:pStyle w:val="ConsPlusNormal"/>
              <w:ind w:firstLine="0"/>
              <w:contextualSpacing/>
              <w:rPr>
                <w:rFonts w:asciiTheme="minorHAnsi" w:hAnsiTheme="minorHAnsi"/>
              </w:rPr>
            </w:pPr>
            <w:r w:rsidRPr="00AC3E19">
              <w:rPr>
                <w:rFonts w:asciiTheme="minorHAnsi" w:hAnsi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1" w:type="dxa"/>
          </w:tcPr>
          <w:p w:rsidR="00D65383" w:rsidRPr="00AC3E19" w:rsidRDefault="00D65383" w:rsidP="00FE76F5">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EC3C2C" w:rsidRPr="009851A1" w:rsidRDefault="00861A58" w:rsidP="009851A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004A09F4" w:rsidRPr="00797E85">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w:t>
      </w:r>
      <w:r w:rsidR="009851A1" w:rsidRPr="00797E85">
        <w:rPr>
          <w:rFonts w:ascii="Calibri" w:eastAsia="Times New Roman" w:hAnsi="Calibri" w:cs="Times New Roman"/>
          <w:sz w:val="24"/>
          <w:szCs w:val="24"/>
          <w:lang w:eastAsia="ru-RU"/>
        </w:rPr>
        <w:t>тоящих</w:t>
      </w:r>
      <w:r w:rsidR="009851A1">
        <w:rPr>
          <w:rFonts w:ascii="Calibri" w:eastAsia="Times New Roman" w:hAnsi="Calibri" w:cs="Times New Roman"/>
          <w:sz w:val="24"/>
          <w:szCs w:val="24"/>
          <w:lang w:eastAsia="ru-RU"/>
        </w:rPr>
        <w:t xml:space="preserve"> Правил.</w:t>
      </w:r>
    </w:p>
    <w:p w:rsidR="00A22DA4" w:rsidRPr="00861A58" w:rsidRDefault="00A22DA4" w:rsidP="00A22DA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О1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A22DA4" w:rsidRPr="008B15A9" w:rsidTr="00103944">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rPr>
                <w:rFonts w:cstheme="minorHAnsi"/>
                <w:sz w:val="24"/>
                <w:szCs w:val="24"/>
              </w:rPr>
            </w:pPr>
            <w:r w:rsidRPr="008C2C56">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A22DA4">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Площадь земельного участка</w:t>
            </w:r>
          </w:p>
        </w:tc>
      </w:tr>
      <w:tr w:rsidR="00A22DA4" w:rsidRPr="008B15A9" w:rsidTr="00A22DA4">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A22DA4">
        <w:trPr>
          <w:trHeight w:val="218"/>
        </w:trPr>
        <w:tc>
          <w:tcPr>
            <w:tcW w:w="1572" w:type="pct"/>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A22DA4" w:rsidRPr="008C2C56" w:rsidRDefault="00A22DA4" w:rsidP="00A22DA4">
            <w:pPr>
              <w:pStyle w:val="ConsPlusNormal"/>
              <w:ind w:firstLine="0"/>
              <w:contextualSpacing/>
              <w:jc w:val="both"/>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lastRenderedPageBreak/>
              <w:t>Количество этажей</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Высота зданий, сооружений</w:t>
            </w:r>
          </w:p>
        </w:tc>
      </w:tr>
      <w:tr w:rsidR="00A22DA4" w:rsidRPr="008B15A9" w:rsidTr="00A22DA4">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 xml:space="preserve">Процент застройки </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355953">
            <w:pPr>
              <w:spacing w:before="0" w:after="0" w:line="240" w:lineRule="auto"/>
              <w:contextualSpacing/>
              <w:jc w:val="both"/>
              <w:rPr>
                <w:rFonts w:cstheme="minorHAnsi"/>
              </w:rPr>
            </w:pPr>
            <w:r w:rsidRPr="008C2C56">
              <w:rPr>
                <w:rFonts w:cstheme="minorHAnsi"/>
              </w:rPr>
              <w:t>85% - для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ограничен</w:t>
            </w:r>
          </w:p>
        </w:tc>
      </w:tr>
      <w:tr w:rsidR="00280675" w:rsidRPr="008B15A9" w:rsidTr="00074F14">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280675" w:rsidRPr="008C2C56" w:rsidRDefault="00280675" w:rsidP="00103944">
            <w:pPr>
              <w:spacing w:before="0" w:after="0" w:line="240" w:lineRule="auto"/>
              <w:contextualSpacing/>
              <w:rPr>
                <w:rFonts w:cstheme="minorHAnsi"/>
                <w:b/>
                <w:sz w:val="24"/>
                <w:szCs w:val="24"/>
              </w:rPr>
            </w:pPr>
            <w:r w:rsidRPr="008C2C56">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280675" w:rsidRPr="008C2C56" w:rsidRDefault="00280675" w:rsidP="008C2C56">
            <w:pPr>
              <w:spacing w:before="0" w:after="0" w:line="240" w:lineRule="auto"/>
              <w:contextualSpacing/>
              <w:rPr>
                <w:rFonts w:cstheme="minorHAnsi"/>
                <w:b/>
              </w:rPr>
            </w:pPr>
            <w:r w:rsidRPr="008C2C56">
              <w:rPr>
                <w:rFonts w:cstheme="minorHAnsi"/>
              </w:rPr>
              <w:t>не устанавливается</w:t>
            </w:r>
          </w:p>
        </w:tc>
      </w:tr>
      <w:tr w:rsidR="008C2C56" w:rsidRPr="008B15A9" w:rsidTr="008C2C56">
        <w:tc>
          <w:tcPr>
            <w:tcW w:w="5000" w:type="pct"/>
            <w:gridSpan w:val="2"/>
            <w:tcBorders>
              <w:left w:val="single" w:sz="4" w:space="0" w:color="auto"/>
              <w:right w:val="single" w:sz="4" w:space="0" w:color="auto"/>
            </w:tcBorders>
            <w:tcMar>
              <w:top w:w="0" w:type="dxa"/>
              <w:left w:w="57" w:type="dxa"/>
              <w:bottom w:w="0" w:type="dxa"/>
              <w:right w:w="57" w:type="dxa"/>
            </w:tcMar>
          </w:tcPr>
          <w:p w:rsidR="008C2C56" w:rsidRPr="008C2C56" w:rsidRDefault="008C2C56" w:rsidP="008C2C56">
            <w:pPr>
              <w:pStyle w:val="104"/>
              <w:contextualSpacing/>
              <w:rPr>
                <w:rFonts w:cstheme="minorHAnsi"/>
              </w:rPr>
            </w:pPr>
            <w:r w:rsidRPr="001E4F02">
              <w:rPr>
                <w:rFonts w:asciiTheme="minorHAnsi" w:hAnsiTheme="minorHAnsi" w:cstheme="minorHAnsi"/>
                <w:sz w:val="24"/>
                <w:szCs w:val="24"/>
                <w:lang w:val="ru-RU"/>
              </w:rPr>
              <w:t xml:space="preserve">Иные </w:t>
            </w:r>
            <w:r>
              <w:rPr>
                <w:rFonts w:asciiTheme="minorHAnsi" w:hAnsiTheme="minorHAnsi" w:cstheme="minorHAnsi"/>
                <w:sz w:val="24"/>
                <w:szCs w:val="24"/>
                <w:lang w:val="ru-RU"/>
              </w:rPr>
              <w:t>предельные параметры</w:t>
            </w:r>
          </w:p>
        </w:tc>
      </w:tr>
      <w:tr w:rsidR="008C2C56" w:rsidRPr="008B15A9" w:rsidTr="008C2C56">
        <w:trPr>
          <w:trHeight w:val="409"/>
        </w:trPr>
        <w:tc>
          <w:tcPr>
            <w:tcW w:w="1572" w:type="pct"/>
            <w:vMerge w:val="restart"/>
            <w:tcBorders>
              <w:left w:val="single" w:sz="4" w:space="0" w:color="auto"/>
              <w:right w:val="single" w:sz="4" w:space="0" w:color="auto"/>
            </w:tcBorders>
            <w:tcMar>
              <w:top w:w="0" w:type="dxa"/>
              <w:left w:w="57" w:type="dxa"/>
              <w:bottom w:w="0" w:type="dxa"/>
              <w:right w:w="57" w:type="dxa"/>
            </w:tcMar>
          </w:tcPr>
          <w:p w:rsidR="008C2C56" w:rsidRPr="00601ED5" w:rsidRDefault="008C2C56" w:rsidP="00FE76F5">
            <w:pPr>
              <w:spacing w:before="0" w:after="0" w:line="240" w:lineRule="auto"/>
              <w:contextualSpacing/>
              <w:rPr>
                <w:rFonts w:cstheme="minorHAnsi"/>
              </w:rPr>
            </w:pPr>
            <w:r w:rsidRPr="00601ED5">
              <w:rPr>
                <w:rFonts w:cstheme="minorHAnsi"/>
              </w:rPr>
              <w:t>выступ за красную линию</w:t>
            </w:r>
          </w:p>
        </w:tc>
        <w:tc>
          <w:tcPr>
            <w:tcW w:w="3428" w:type="pct"/>
            <w:tcBorders>
              <w:top w:val="single" w:sz="4" w:space="0" w:color="auto"/>
              <w:left w:val="single" w:sz="4" w:space="0" w:color="auto"/>
              <w:bottom w:val="single" w:sz="4" w:space="0" w:color="auto"/>
              <w:right w:val="single" w:sz="4" w:space="0" w:color="auto"/>
            </w:tcBorders>
          </w:tcPr>
          <w:p w:rsidR="008C2C56" w:rsidRPr="00601ED5" w:rsidRDefault="008C2C56" w:rsidP="00FE76F5">
            <w:pPr>
              <w:spacing w:before="0" w:after="0" w:line="240" w:lineRule="auto"/>
              <w:contextualSpacing/>
              <w:rPr>
                <w:rFonts w:cstheme="minorHAnsi"/>
              </w:rPr>
            </w:pPr>
            <w:r w:rsidRPr="00601ED5">
              <w:rPr>
                <w:rFonts w:cstheme="minorHAnsi"/>
              </w:rPr>
              <w:t>в отношении балконов, эркеров, козырьков – не более 2 м и выше 3,5 м от уровня земли</w:t>
            </w:r>
          </w:p>
        </w:tc>
      </w:tr>
      <w:tr w:rsidR="008C2C56" w:rsidRPr="008B15A9" w:rsidTr="008C2C56">
        <w:trPr>
          <w:trHeight w:val="105"/>
        </w:trPr>
        <w:tc>
          <w:tcPr>
            <w:tcW w:w="1572" w:type="pct"/>
            <w:vMerge/>
            <w:tcBorders>
              <w:left w:val="single" w:sz="4" w:space="0" w:color="auto"/>
              <w:right w:val="single" w:sz="4" w:space="0" w:color="auto"/>
            </w:tcBorders>
            <w:tcMar>
              <w:top w:w="0" w:type="dxa"/>
              <w:left w:w="57" w:type="dxa"/>
              <w:bottom w:w="0" w:type="dxa"/>
              <w:right w:w="57" w:type="dxa"/>
            </w:tcMar>
          </w:tcPr>
          <w:p w:rsidR="008C2C56" w:rsidRPr="00601ED5" w:rsidRDefault="008C2C56"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tcPr>
          <w:p w:rsidR="008C2C56" w:rsidRPr="00601ED5" w:rsidRDefault="008C2C56" w:rsidP="008C2C56">
            <w:pPr>
              <w:spacing w:before="0" w:after="0" w:line="240" w:lineRule="auto"/>
              <w:contextualSpacing/>
              <w:rPr>
                <w:rFonts w:cstheme="minorHAnsi"/>
              </w:rPr>
            </w:pPr>
            <w:r w:rsidRPr="00601ED5">
              <w:rPr>
                <w:rFonts w:cstheme="minorHAnsi"/>
              </w:rPr>
              <w:t>в отношении ступеней и приямков – не более 2 м</w:t>
            </w:r>
          </w:p>
        </w:tc>
      </w:tr>
    </w:tbl>
    <w:p w:rsidR="00A22DA4" w:rsidRDefault="00A22DA4" w:rsidP="00A22DA4">
      <w:pPr>
        <w:pStyle w:val="1ffd"/>
        <w:contextualSpacing/>
        <w:jc w:val="both"/>
        <w:rPr>
          <w:rFonts w:asciiTheme="minorHAnsi" w:hAnsiTheme="minorHAnsi" w:cstheme="minorHAnsi"/>
          <w:b/>
          <w:sz w:val="24"/>
          <w:szCs w:val="24"/>
        </w:rPr>
      </w:pPr>
    </w:p>
    <w:p w:rsidR="00A22DA4" w:rsidRPr="001E4F02" w:rsidRDefault="00A22DA4" w:rsidP="00A22DA4">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A22DA4" w:rsidRPr="00567056" w:rsidRDefault="00A22DA4" w:rsidP="00A22DA4">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A22DA4" w:rsidRPr="00567056" w:rsidRDefault="00A22DA4" w:rsidP="00A22DA4">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A22DA4" w:rsidRPr="00036692" w:rsidTr="00103944">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Минимальная площадь озелененных территорий</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3</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70 % территории земельного участка</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Больничные учреждения, санаторно-курортные</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учреждения, объекты социального обеспечения,</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60 % территории земельного участка</w:t>
            </w:r>
          </w:p>
          <w:p w:rsidR="00A22DA4" w:rsidRPr="008C2C56" w:rsidRDefault="00A22DA4" w:rsidP="00103944">
            <w:pPr>
              <w:spacing w:before="0" w:after="0" w:line="240" w:lineRule="auto"/>
              <w:contextualSpacing/>
              <w:jc w:val="center"/>
              <w:rPr>
                <w:rFonts w:eastAsia="Calibri" w:cstheme="minorHAnsi"/>
                <w:lang w:val="x-none" w:eastAsia="ar-SA"/>
              </w:rPr>
            </w:pP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50 % территории земельного участка</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355953" w:rsidP="00355953">
            <w:pPr>
              <w:snapToGrid w:val="0"/>
              <w:spacing w:before="0" w:after="0" w:line="240" w:lineRule="auto"/>
              <w:contextualSpacing/>
              <w:jc w:val="center"/>
              <w:rPr>
                <w:rFonts w:eastAsia="Calibri" w:cstheme="minorHAnsi"/>
                <w:lang w:val="x-none" w:eastAsia="ar-SA"/>
              </w:rPr>
            </w:pPr>
            <w:r w:rsidRPr="008C2C56">
              <w:rPr>
                <w:rFonts w:eastAsia="Calibri" w:cstheme="minorHAnsi"/>
                <w:lang w:eastAsia="ar-SA"/>
              </w:rPr>
              <w:t>О</w:t>
            </w:r>
            <w:r w:rsidR="00A22DA4" w:rsidRPr="008C2C56">
              <w:rPr>
                <w:rFonts w:eastAsia="Calibri" w:cstheme="minorHAnsi"/>
                <w:lang w:val="x-none" w:eastAsia="ar-SA"/>
              </w:rPr>
              <w:t>бъекты начального и среднего общего образования (школы),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40 % территории земельного участка</w:t>
            </w:r>
          </w:p>
          <w:p w:rsidR="00A22DA4" w:rsidRPr="008C2C56" w:rsidRDefault="00A22DA4" w:rsidP="00103944">
            <w:pPr>
              <w:spacing w:before="0" w:after="0" w:line="240" w:lineRule="auto"/>
              <w:contextualSpacing/>
              <w:jc w:val="center"/>
              <w:rPr>
                <w:rFonts w:eastAsia="Calibri" w:cstheme="minorHAnsi"/>
                <w:lang w:val="x-none" w:eastAsia="ar-SA"/>
              </w:rPr>
            </w:pP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Прочие, за исключением объектов коммунального</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15 % территории земельного участка</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86B9E">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не устанавливается</w:t>
            </w:r>
          </w:p>
          <w:p w:rsidR="00A22DA4" w:rsidRPr="008C2C56" w:rsidRDefault="00A22DA4" w:rsidP="00103944">
            <w:pPr>
              <w:spacing w:before="0" w:after="0" w:line="240" w:lineRule="auto"/>
              <w:contextualSpacing/>
              <w:jc w:val="center"/>
              <w:rPr>
                <w:rFonts w:eastAsia="Calibri" w:cstheme="minorHAnsi"/>
                <w:lang w:val="x-none" w:eastAsia="ar-SA"/>
              </w:rPr>
            </w:pPr>
          </w:p>
        </w:tc>
      </w:tr>
    </w:tbl>
    <w:p w:rsidR="00A22DA4" w:rsidRPr="00567056" w:rsidRDefault="00A22DA4" w:rsidP="00A22DA4">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A22DA4" w:rsidRPr="00567056" w:rsidRDefault="00A22DA4" w:rsidP="00A22DA4">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A22DA4" w:rsidRPr="00036692" w:rsidTr="00103944">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Минимальное количество</w:t>
            </w:r>
          </w:p>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машино-мест</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 машино-место на 4-х работников</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86B9E">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9 машино-мест на 100 гостиничных мест</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Объекты обслуживающей, административной, </w:t>
            </w:r>
            <w:r w:rsidRPr="008C2C56">
              <w:rPr>
                <w:rFonts w:eastAsia="Calibri" w:cstheme="minorHAnsi"/>
                <w:lang w:val="x-none" w:eastAsia="ar-SA"/>
              </w:rPr>
              <w:lastRenderedPageBreak/>
              <w:t>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lastRenderedPageBreak/>
              <w:t xml:space="preserve">1 машино-место на 5 работников в </w:t>
            </w:r>
            <w:r w:rsidRPr="008C2C56">
              <w:rPr>
                <w:rFonts w:eastAsia="Calibri" w:cstheme="minorHAnsi"/>
                <w:lang w:val="x-none" w:eastAsia="ar-SA"/>
              </w:rPr>
              <w:lastRenderedPageBreak/>
              <w:t>максимальную смену, а также 1 машино-место на 10 единовременных посетителей при их максимальном количестве</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lastRenderedPageBreak/>
              <w:t>4</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 машино-место на 10 единовременных посетителей (включая зрителей) при их</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максимальном количестве</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186B9E" w:rsidP="00186B9E">
            <w:pPr>
              <w:snapToGrid w:val="0"/>
              <w:spacing w:before="0" w:after="0" w:line="240" w:lineRule="auto"/>
              <w:contextualSpacing/>
              <w:jc w:val="center"/>
              <w:rPr>
                <w:rFonts w:eastAsia="Calibri" w:cstheme="minorHAnsi"/>
                <w:lang w:val="x-none" w:eastAsia="ar-SA"/>
              </w:rPr>
            </w:pPr>
            <w:r w:rsidRPr="008C2C56">
              <w:rPr>
                <w:rFonts w:eastAsia="Calibri" w:cstheme="minorHAnsi"/>
                <w:lang w:eastAsia="ar-SA"/>
              </w:rPr>
              <w:t>Поликлинии</w:t>
            </w:r>
            <w:r w:rsidR="00A22DA4" w:rsidRPr="008C2C56">
              <w:rPr>
                <w:rFonts w:eastAsia="Calibri" w:cstheme="minorHAnsi"/>
                <w:lang w:val="x-none" w:eastAsia="ar-SA"/>
              </w:rPr>
              <w:t>,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 машино-место на 20 койко-мест, а также 1 машино-место на 5 работников</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86B9E">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3 машино-места на 1,0 га территории участка</w:t>
            </w:r>
          </w:p>
        </w:tc>
      </w:tr>
    </w:tbl>
    <w:p w:rsidR="00A22DA4" w:rsidRDefault="00A22DA4" w:rsidP="00A22DA4">
      <w:pPr>
        <w:pStyle w:val="1ffd"/>
        <w:ind w:firstLine="851"/>
        <w:contextualSpacing/>
        <w:jc w:val="both"/>
        <w:rPr>
          <w:rFonts w:ascii="Times New Roman" w:hAnsi="Times New Roman" w:cs="Times New Roman"/>
          <w:sz w:val="24"/>
          <w:szCs w:val="24"/>
        </w:rPr>
      </w:pPr>
    </w:p>
    <w:p w:rsidR="00186B9E" w:rsidRPr="00861A58" w:rsidRDefault="00A22DA4" w:rsidP="00707E7F">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sidR="00186B9E">
        <w:rPr>
          <w:rFonts w:ascii="Calibri" w:hAnsi="Calibri" w:cs="Times New Roman"/>
          <w:sz w:val="24"/>
          <w:szCs w:val="24"/>
          <w:lang w:eastAsia="ru-RU"/>
        </w:rPr>
        <w:t xml:space="preserve">щаемых на территории зоны - V. </w:t>
      </w:r>
    </w:p>
    <w:p w:rsidR="00DD2D3C" w:rsidRPr="00EF7160" w:rsidRDefault="00DD2D3C" w:rsidP="00EF716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ED7DFD" w:rsidRPr="0064699C" w:rsidRDefault="00231027" w:rsidP="0064699C">
      <w:pPr>
        <w:pStyle w:val="32"/>
      </w:pPr>
      <w:bookmarkStart w:id="72" w:name="_Toc32496419"/>
      <w:r w:rsidRPr="00681530">
        <w:t xml:space="preserve">Статья </w:t>
      </w:r>
      <w:r w:rsidR="00760D29" w:rsidRPr="00EF7160">
        <w:t>3</w:t>
      </w:r>
      <w:r w:rsidR="00CD71DB">
        <w:t>1</w:t>
      </w:r>
      <w:r w:rsidRPr="00EF7160">
        <w:t xml:space="preserve">. </w:t>
      </w:r>
      <w:r w:rsidRPr="00681530">
        <w:t xml:space="preserve">Градостроительный регламент </w:t>
      </w:r>
      <w:r w:rsidR="00B228CA" w:rsidRPr="00B228CA">
        <w:t>общественно</w:t>
      </w:r>
      <w:r w:rsidR="00F8609A">
        <w:t>-</w:t>
      </w:r>
      <w:r w:rsidR="00B228CA" w:rsidRPr="00B228CA">
        <w:t>делово</w:t>
      </w:r>
      <w:r w:rsidR="00F8609A">
        <w:t>й</w:t>
      </w:r>
      <w:r w:rsidR="00B228CA" w:rsidRPr="00B228CA">
        <w:t xml:space="preserve"> </w:t>
      </w:r>
      <w:r w:rsidR="00F8609A">
        <w:t xml:space="preserve">зоны </w:t>
      </w:r>
      <w:r w:rsidRPr="00681530">
        <w:t>(</w:t>
      </w:r>
      <w:r w:rsidR="00B228CA">
        <w:t>О</w:t>
      </w:r>
      <w:r w:rsidR="00743288">
        <w:t>2</w:t>
      </w:r>
      <w:r w:rsidRPr="00681530">
        <w:t>)</w:t>
      </w:r>
      <w:bookmarkEnd w:id="72"/>
    </w:p>
    <w:p w:rsidR="00F8609A" w:rsidRPr="008C10A8" w:rsidRDefault="00F8609A" w:rsidP="00F8609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sz w:val="24"/>
          <w:szCs w:val="24"/>
          <w:lang w:eastAsia="ru-RU"/>
        </w:rPr>
        <w:t>1. </w:t>
      </w:r>
      <w:r w:rsidRPr="002C3871">
        <w:rPr>
          <w:rFonts w:ascii="Calibri" w:eastAsia="Times New Roman" w:hAnsi="Calibri" w:cs="Times New Roman"/>
          <w:b/>
          <w:sz w:val="24"/>
          <w:szCs w:val="24"/>
          <w:lang w:eastAsia="ru-RU"/>
        </w:rPr>
        <w:t>Зона О2</w:t>
      </w:r>
      <w:r w:rsidRPr="00861A58">
        <w:rPr>
          <w:rFonts w:ascii="Calibri" w:eastAsia="Times New Roman" w:hAnsi="Calibri" w:cs="Times New Roman"/>
          <w:sz w:val="24"/>
          <w:szCs w:val="24"/>
          <w:lang w:eastAsia="ru-RU"/>
        </w:rPr>
        <w:t xml:space="preserve"> </w:t>
      </w:r>
      <w:r>
        <w:rPr>
          <w:rFonts w:ascii="Calibri" w:eastAsia="Times New Roman" w:hAnsi="Calibri" w:cs="Times New Roman"/>
          <w:sz w:val="24"/>
          <w:szCs w:val="24"/>
          <w:lang w:eastAsia="ru-RU"/>
        </w:rPr>
        <w:t>у</w:t>
      </w:r>
      <w:r>
        <w:rPr>
          <w:rFonts w:ascii="Calibri" w:eastAsia="Times New Roman" w:hAnsi="Calibri" w:cs="Times New Roman"/>
          <w:color w:val="000000" w:themeColor="text1"/>
          <w:sz w:val="24"/>
          <w:szCs w:val="24"/>
          <w:lang w:eastAsia="ru-RU"/>
        </w:rPr>
        <w:t>становлена для</w:t>
      </w:r>
      <w:r w:rsidRPr="00DF6997">
        <w:rPr>
          <w:rFonts w:ascii="Calibri" w:eastAsia="Times New Roman" w:hAnsi="Calibri" w:cs="Times New Roman"/>
          <w:color w:val="000000" w:themeColor="text1"/>
          <w:sz w:val="24"/>
          <w:szCs w:val="24"/>
          <w:lang w:eastAsia="ru-RU"/>
        </w:rPr>
        <w:t xml:space="preserve"> обеспечения правовых условий формирования территории с целью размещения офисных, коммерческих и иных учреждений.</w:t>
      </w:r>
    </w:p>
    <w:p w:rsidR="00F8609A" w:rsidRDefault="00F8609A" w:rsidP="00F8609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2</w:t>
      </w:r>
      <w:r w:rsidRPr="008E5D0A">
        <w:rPr>
          <w:rFonts w:ascii="Calibri" w:eastAsia="Times New Roman" w:hAnsi="Calibri" w:cs="Times New Roman"/>
          <w:color w:val="000000" w:themeColor="text1"/>
          <w:sz w:val="24"/>
          <w:szCs w:val="24"/>
          <w:lang w:eastAsia="ru-RU"/>
        </w:rPr>
        <w:t>.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D65383" w:rsidRPr="00E6623A" w:rsidTr="00D65383">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65383" w:rsidRPr="008E5D0A" w:rsidRDefault="00D65383" w:rsidP="00D65383">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65383" w:rsidRPr="008E5D0A" w:rsidRDefault="00D65383" w:rsidP="00D65383">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D65383" w:rsidRPr="008E5D0A" w:rsidRDefault="00D65383" w:rsidP="00D65383">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Вспомогательный вид разрешённого использования объекта капитального строительства</w:t>
            </w:r>
          </w:p>
        </w:tc>
      </w:tr>
      <w:tr w:rsidR="00D65383" w:rsidRPr="00E6623A" w:rsidTr="00D65383">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65383" w:rsidRPr="008E5D0A" w:rsidRDefault="00D65383" w:rsidP="00D65383">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5383" w:rsidRPr="008E5D0A" w:rsidRDefault="00D65383" w:rsidP="00D65383">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D65383" w:rsidRPr="008E5D0A" w:rsidRDefault="00D65383" w:rsidP="00D65383">
            <w:pPr>
              <w:widowControl w:val="0"/>
              <w:autoSpaceDE w:val="0"/>
              <w:autoSpaceDN w:val="0"/>
              <w:spacing w:before="0" w:after="0" w:line="240" w:lineRule="auto"/>
              <w:contextualSpacing/>
              <w:jc w:val="center"/>
              <w:rPr>
                <w:rFonts w:eastAsia="Times New Roman" w:cs="Times New Roman"/>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D65383" w:rsidRPr="008E5D0A" w:rsidRDefault="00D65383" w:rsidP="00D65383">
            <w:pPr>
              <w:widowControl w:val="0"/>
              <w:autoSpaceDE w:val="0"/>
              <w:autoSpaceDN w:val="0"/>
              <w:spacing w:before="0" w:after="0" w:line="240" w:lineRule="auto"/>
              <w:contextualSpacing/>
              <w:jc w:val="center"/>
              <w:rPr>
                <w:rFonts w:eastAsia="Times New Roman" w:cs="Times New Roman"/>
                <w:lang w:eastAsia="ru-RU"/>
              </w:rPr>
            </w:pPr>
          </w:p>
        </w:tc>
      </w:tr>
      <w:tr w:rsidR="00D65383" w:rsidRPr="0086399F" w:rsidTr="00D65383">
        <w:trPr>
          <w:trHeight w:val="270"/>
        </w:trPr>
        <w:tc>
          <w:tcPr>
            <w:tcW w:w="709" w:type="dxa"/>
            <w:vMerge w:val="restart"/>
            <w:tcMar>
              <w:top w:w="28" w:type="dxa"/>
              <w:left w:w="28" w:type="dxa"/>
              <w:bottom w:w="28" w:type="dxa"/>
              <w:right w:w="28" w:type="dxa"/>
            </w:tcMar>
          </w:tcPr>
          <w:p w:rsidR="00D65383" w:rsidRPr="00505E22" w:rsidRDefault="00D65383" w:rsidP="00D65383">
            <w:pPr>
              <w:pStyle w:val="ConsPlusNormal"/>
              <w:ind w:firstLine="0"/>
              <w:contextualSpacing/>
              <w:jc w:val="center"/>
              <w:rPr>
                <w:rFonts w:asciiTheme="minorHAnsi" w:hAnsiTheme="minorHAnsi"/>
              </w:rPr>
            </w:pPr>
            <w:r w:rsidRPr="00505E22">
              <w:rPr>
                <w:rFonts w:asciiTheme="minorHAnsi" w:hAnsiTheme="minorHAnsi"/>
              </w:rPr>
              <w:t>2.7</w:t>
            </w:r>
          </w:p>
        </w:tc>
        <w:tc>
          <w:tcPr>
            <w:tcW w:w="2887" w:type="dxa"/>
            <w:vMerge w:val="restart"/>
            <w:tcMar>
              <w:top w:w="28" w:type="dxa"/>
              <w:left w:w="28" w:type="dxa"/>
              <w:bottom w:w="28" w:type="dxa"/>
              <w:right w:w="28" w:type="dxa"/>
            </w:tcMar>
          </w:tcPr>
          <w:p w:rsidR="00D65383" w:rsidRPr="00505E22" w:rsidRDefault="00D65383" w:rsidP="00D65383">
            <w:pPr>
              <w:pStyle w:val="ConsPlusNormal"/>
              <w:ind w:firstLine="0"/>
              <w:contextualSpacing/>
              <w:jc w:val="both"/>
              <w:rPr>
                <w:rFonts w:asciiTheme="minorHAnsi" w:hAnsiTheme="minorHAnsi"/>
              </w:rPr>
            </w:pPr>
            <w:r w:rsidRPr="00505E22">
              <w:rPr>
                <w:rFonts w:asciiTheme="minorHAnsi" w:hAnsiTheme="minorHAnsi"/>
              </w:rPr>
              <w:t>Обслуживание жилой застройки</w:t>
            </w:r>
          </w:p>
        </w:tc>
        <w:tc>
          <w:tcPr>
            <w:tcW w:w="3020" w:type="dxa"/>
            <w:tcMar>
              <w:top w:w="28" w:type="dxa"/>
              <w:left w:w="28" w:type="dxa"/>
              <w:bottom w:w="28" w:type="dxa"/>
              <w:right w:w="28" w:type="dxa"/>
            </w:tcMar>
          </w:tcPr>
          <w:p w:rsidR="00D65383" w:rsidRPr="00505E22" w:rsidRDefault="00D65383" w:rsidP="00D65383">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Детские спортивные и спортивно-игровые площадки</w:t>
            </w:r>
          </w:p>
        </w:tc>
        <w:tc>
          <w:tcPr>
            <w:tcW w:w="3023" w:type="dxa"/>
          </w:tcPr>
          <w:p w:rsidR="00D65383" w:rsidRPr="00505E22" w:rsidRDefault="00D65383" w:rsidP="00D65383">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Не устанавливаются</w:t>
            </w:r>
          </w:p>
        </w:tc>
      </w:tr>
      <w:tr w:rsidR="00D65383" w:rsidRPr="0086399F" w:rsidTr="00D65383">
        <w:trPr>
          <w:trHeight w:val="120"/>
        </w:trPr>
        <w:tc>
          <w:tcPr>
            <w:tcW w:w="709" w:type="dxa"/>
            <w:vMerge/>
            <w:tcMar>
              <w:top w:w="28" w:type="dxa"/>
              <w:left w:w="28" w:type="dxa"/>
              <w:bottom w:w="28" w:type="dxa"/>
              <w:right w:w="28" w:type="dxa"/>
            </w:tcMar>
          </w:tcPr>
          <w:p w:rsidR="00D65383" w:rsidRPr="00505E22" w:rsidRDefault="00D65383" w:rsidP="00D65383">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505E22" w:rsidRDefault="00D65383" w:rsidP="00D65383">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Почтовые отделения и телеграф</w:t>
            </w:r>
          </w:p>
        </w:tc>
        <w:tc>
          <w:tcPr>
            <w:tcW w:w="3023" w:type="dxa"/>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Гаражи служебного автотранспорта</w:t>
            </w:r>
          </w:p>
        </w:tc>
      </w:tr>
      <w:tr w:rsidR="00D65383" w:rsidRPr="0086399F" w:rsidTr="00D65383">
        <w:trPr>
          <w:trHeight w:val="240"/>
        </w:trPr>
        <w:tc>
          <w:tcPr>
            <w:tcW w:w="709" w:type="dxa"/>
            <w:vMerge/>
            <w:tcMar>
              <w:top w:w="28" w:type="dxa"/>
              <w:left w:w="28" w:type="dxa"/>
              <w:bottom w:w="28" w:type="dxa"/>
              <w:right w:w="28" w:type="dxa"/>
            </w:tcMar>
          </w:tcPr>
          <w:p w:rsidR="00D65383" w:rsidRPr="00505E22" w:rsidRDefault="00D65383" w:rsidP="00D65383">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505E22" w:rsidRDefault="00D65383" w:rsidP="00D65383">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Объекты по оказанию бытовых услуг населению и (или) организациям (</w:t>
            </w:r>
            <w:r w:rsidRPr="00505E22">
              <w:rPr>
                <w:rFonts w:asciiTheme="minorHAnsi" w:hAnsiTheme="minorHAnsi"/>
                <w:color w:val="000000" w:themeColor="text1"/>
              </w:rPr>
              <w:t xml:space="preserve">мастерские мелкого ремонта, ателье, бани, </w:t>
            </w:r>
            <w:r>
              <w:rPr>
                <w:rFonts w:asciiTheme="minorHAnsi" w:hAnsiTheme="minorHAnsi"/>
                <w:color w:val="000000" w:themeColor="text1"/>
              </w:rPr>
              <w:t xml:space="preserve">сауны, </w:t>
            </w:r>
            <w:r w:rsidRPr="00505E22">
              <w:rPr>
                <w:rFonts w:asciiTheme="minorHAnsi" w:hAnsiTheme="minorHAnsi"/>
                <w:color w:val="000000" w:themeColor="text1"/>
              </w:rPr>
              <w:t>парикмахерские)</w:t>
            </w:r>
          </w:p>
        </w:tc>
        <w:tc>
          <w:tcPr>
            <w:tcW w:w="3023" w:type="dxa"/>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D65383" w:rsidRPr="0086399F" w:rsidTr="00D65383">
        <w:trPr>
          <w:trHeight w:val="105"/>
        </w:trPr>
        <w:tc>
          <w:tcPr>
            <w:tcW w:w="709" w:type="dxa"/>
            <w:vMerge/>
            <w:tcMar>
              <w:top w:w="28" w:type="dxa"/>
              <w:left w:w="28" w:type="dxa"/>
              <w:bottom w:w="28" w:type="dxa"/>
              <w:right w:w="28" w:type="dxa"/>
            </w:tcMar>
          </w:tcPr>
          <w:p w:rsidR="00D65383" w:rsidRPr="00505E22" w:rsidRDefault="00D65383" w:rsidP="00D65383">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505E22" w:rsidRDefault="00D65383" w:rsidP="00D65383">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Раздаточные пункты молочных кухонь</w:t>
            </w:r>
          </w:p>
        </w:tc>
        <w:tc>
          <w:tcPr>
            <w:tcW w:w="3023" w:type="dxa"/>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D65383" w:rsidRPr="0086399F" w:rsidTr="00D65383">
        <w:trPr>
          <w:trHeight w:val="150"/>
        </w:trPr>
        <w:tc>
          <w:tcPr>
            <w:tcW w:w="709" w:type="dxa"/>
            <w:vMerge/>
            <w:tcMar>
              <w:top w:w="28" w:type="dxa"/>
              <w:left w:w="28" w:type="dxa"/>
              <w:bottom w:w="28" w:type="dxa"/>
              <w:right w:w="28" w:type="dxa"/>
            </w:tcMar>
          </w:tcPr>
          <w:p w:rsidR="00D65383" w:rsidRPr="00505E22" w:rsidRDefault="00D65383" w:rsidP="00D65383">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505E22" w:rsidRDefault="00D65383" w:rsidP="00D65383">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Аптеки</w:t>
            </w:r>
          </w:p>
        </w:tc>
        <w:tc>
          <w:tcPr>
            <w:tcW w:w="3023" w:type="dxa"/>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D65383" w:rsidRPr="0086399F" w:rsidTr="00D65383">
        <w:trPr>
          <w:trHeight w:val="135"/>
        </w:trPr>
        <w:tc>
          <w:tcPr>
            <w:tcW w:w="709" w:type="dxa"/>
            <w:vMerge/>
            <w:tcMar>
              <w:top w:w="28" w:type="dxa"/>
              <w:left w:w="28" w:type="dxa"/>
              <w:bottom w:w="28" w:type="dxa"/>
              <w:right w:w="28" w:type="dxa"/>
            </w:tcMar>
          </w:tcPr>
          <w:p w:rsidR="00D65383" w:rsidRPr="00505E22" w:rsidRDefault="00D65383" w:rsidP="00D65383">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505E22" w:rsidRDefault="00D65383" w:rsidP="00D65383">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Пункты оказания первой медицинской помощи</w:t>
            </w:r>
          </w:p>
        </w:tc>
        <w:tc>
          <w:tcPr>
            <w:tcW w:w="3023" w:type="dxa"/>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D65383" w:rsidRPr="0086399F" w:rsidTr="00D65383">
        <w:trPr>
          <w:trHeight w:val="135"/>
        </w:trPr>
        <w:tc>
          <w:tcPr>
            <w:tcW w:w="709" w:type="dxa"/>
            <w:vMerge/>
            <w:tcMar>
              <w:top w:w="28" w:type="dxa"/>
              <w:left w:w="28" w:type="dxa"/>
              <w:bottom w:w="28" w:type="dxa"/>
              <w:right w:w="28" w:type="dxa"/>
            </w:tcMar>
          </w:tcPr>
          <w:p w:rsidR="00D65383" w:rsidRPr="00505E22" w:rsidRDefault="00D65383" w:rsidP="00D65383">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505E22" w:rsidRDefault="00D65383" w:rsidP="00D65383">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Ветеринарные клиники (без содержания животных), ветеринарные аптеки</w:t>
            </w:r>
          </w:p>
        </w:tc>
        <w:tc>
          <w:tcPr>
            <w:tcW w:w="3023" w:type="dxa"/>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D65383" w:rsidRPr="0086399F" w:rsidTr="00D65383">
        <w:trPr>
          <w:trHeight w:val="165"/>
        </w:trPr>
        <w:tc>
          <w:tcPr>
            <w:tcW w:w="709" w:type="dxa"/>
            <w:vMerge/>
            <w:tcMar>
              <w:top w:w="28" w:type="dxa"/>
              <w:left w:w="28" w:type="dxa"/>
              <w:bottom w:w="28" w:type="dxa"/>
              <w:right w:w="28" w:type="dxa"/>
            </w:tcMar>
          </w:tcPr>
          <w:p w:rsidR="00D65383" w:rsidRPr="00505E22" w:rsidRDefault="00D65383" w:rsidP="00D65383">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505E22" w:rsidRDefault="00D65383" w:rsidP="00D65383">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Объекты для размещения магазинов всех типов с площадью торгового зала менее 150 кв.м.</w:t>
            </w:r>
          </w:p>
        </w:tc>
        <w:tc>
          <w:tcPr>
            <w:tcW w:w="3023" w:type="dxa"/>
          </w:tcPr>
          <w:p w:rsidR="00D65383" w:rsidRPr="00505E22" w:rsidRDefault="00D65383" w:rsidP="00D65383">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D65383" w:rsidRPr="0086399F" w:rsidTr="00D65383">
        <w:trPr>
          <w:trHeight w:val="1189"/>
        </w:trPr>
        <w:tc>
          <w:tcPr>
            <w:tcW w:w="709" w:type="dxa"/>
            <w:tcMar>
              <w:top w:w="28" w:type="dxa"/>
              <w:left w:w="28" w:type="dxa"/>
              <w:bottom w:w="28" w:type="dxa"/>
              <w:right w:w="28" w:type="dxa"/>
            </w:tcMar>
          </w:tcPr>
          <w:p w:rsidR="00D65383" w:rsidRPr="00601ED5" w:rsidRDefault="00D65383" w:rsidP="00D65383">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D65383" w:rsidRPr="00601ED5" w:rsidRDefault="00D65383" w:rsidP="00D65383">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7"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0"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3" w:type="dxa"/>
          </w:tcPr>
          <w:p w:rsidR="00D65383" w:rsidRPr="00601ED5" w:rsidRDefault="00D65383" w:rsidP="00D65383">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D65383" w:rsidRPr="0086399F" w:rsidTr="00D65383">
        <w:trPr>
          <w:trHeight w:val="1472"/>
        </w:trPr>
        <w:tc>
          <w:tcPr>
            <w:tcW w:w="709" w:type="dxa"/>
            <w:tcMar>
              <w:top w:w="28" w:type="dxa"/>
              <w:left w:w="28" w:type="dxa"/>
              <w:bottom w:w="28" w:type="dxa"/>
              <w:right w:w="28" w:type="dxa"/>
            </w:tcMar>
          </w:tcPr>
          <w:p w:rsidR="00D65383" w:rsidRPr="00634DE8" w:rsidRDefault="00D65383" w:rsidP="00D65383">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lastRenderedPageBreak/>
              <w:t>3.1.1</w:t>
            </w:r>
          </w:p>
        </w:tc>
        <w:tc>
          <w:tcPr>
            <w:tcW w:w="2887"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D65383" w:rsidRPr="00634DE8" w:rsidRDefault="00D65383" w:rsidP="00D65383">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3" w:type="dxa"/>
          </w:tcPr>
          <w:p w:rsidR="00D65383" w:rsidRPr="00634DE8" w:rsidRDefault="00D65383" w:rsidP="00D65383">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D65383" w:rsidRPr="0086399F" w:rsidTr="00D65383">
        <w:trPr>
          <w:trHeight w:val="1209"/>
        </w:trPr>
        <w:tc>
          <w:tcPr>
            <w:tcW w:w="709" w:type="dxa"/>
            <w:tcMar>
              <w:top w:w="28" w:type="dxa"/>
              <w:left w:w="28" w:type="dxa"/>
              <w:bottom w:w="28" w:type="dxa"/>
              <w:right w:w="28" w:type="dxa"/>
            </w:tcMar>
          </w:tcPr>
          <w:p w:rsidR="00D65383" w:rsidRPr="000A0DBC" w:rsidRDefault="00D65383" w:rsidP="00D65383">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7" w:type="dxa"/>
            <w:tcMar>
              <w:top w:w="28" w:type="dxa"/>
              <w:left w:w="28" w:type="dxa"/>
              <w:bottom w:w="28" w:type="dxa"/>
              <w:right w:w="28" w:type="dxa"/>
            </w:tcMar>
          </w:tcPr>
          <w:p w:rsidR="00D65383" w:rsidRPr="000A0DBC" w:rsidRDefault="00D65383" w:rsidP="00D65383">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0" w:type="dxa"/>
            <w:tcMar>
              <w:top w:w="28" w:type="dxa"/>
              <w:left w:w="28" w:type="dxa"/>
              <w:bottom w:w="28" w:type="dxa"/>
              <w:right w:w="28" w:type="dxa"/>
            </w:tcMar>
          </w:tcPr>
          <w:p w:rsidR="00D65383" w:rsidRPr="000A0DBC" w:rsidRDefault="00D65383" w:rsidP="00D65383">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3" w:type="dxa"/>
          </w:tcPr>
          <w:p w:rsidR="00D65383" w:rsidRPr="000A0DBC" w:rsidRDefault="00D65383" w:rsidP="00D65383">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D65383" w:rsidRPr="0086399F" w:rsidTr="00D65383">
        <w:trPr>
          <w:trHeight w:val="2181"/>
        </w:trPr>
        <w:tc>
          <w:tcPr>
            <w:tcW w:w="709" w:type="dxa"/>
            <w:tcMar>
              <w:top w:w="28" w:type="dxa"/>
              <w:left w:w="28" w:type="dxa"/>
              <w:bottom w:w="28" w:type="dxa"/>
              <w:right w:w="28" w:type="dxa"/>
            </w:tcMar>
          </w:tcPr>
          <w:p w:rsidR="00D65383" w:rsidRPr="00505E22" w:rsidRDefault="00D65383" w:rsidP="00D65383">
            <w:pPr>
              <w:pStyle w:val="ConsPlusNormal"/>
              <w:ind w:firstLine="0"/>
              <w:contextualSpacing/>
              <w:jc w:val="center"/>
              <w:rPr>
                <w:rFonts w:asciiTheme="minorHAnsi" w:hAnsiTheme="minorHAnsi"/>
              </w:rPr>
            </w:pPr>
            <w:r w:rsidRPr="00505E22">
              <w:rPr>
                <w:rFonts w:asciiTheme="minorHAnsi" w:hAnsiTheme="minorHAnsi"/>
              </w:rPr>
              <w:t>3.2.2</w:t>
            </w:r>
          </w:p>
        </w:tc>
        <w:tc>
          <w:tcPr>
            <w:tcW w:w="2887" w:type="dxa"/>
            <w:shd w:val="clear" w:color="auto" w:fill="auto"/>
            <w:tcMar>
              <w:top w:w="28" w:type="dxa"/>
              <w:left w:w="28" w:type="dxa"/>
              <w:bottom w:w="28" w:type="dxa"/>
              <w:right w:w="28" w:type="dxa"/>
            </w:tcMar>
          </w:tcPr>
          <w:p w:rsidR="00D65383" w:rsidRPr="00505E22" w:rsidRDefault="00D65383" w:rsidP="00D65383">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D65383" w:rsidRPr="00B154CD" w:rsidRDefault="00D65383" w:rsidP="00D65383">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Службы социальной помощи, службы занятости населения,</w:t>
            </w:r>
          </w:p>
          <w:p w:rsidR="00D65383" w:rsidRPr="00B154CD" w:rsidRDefault="00D65383" w:rsidP="00D65383">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 xml:space="preserve">пункты питания малоимущих граждан; службы психологической и бесплатной юридической помощи; </w:t>
            </w:r>
          </w:p>
          <w:p w:rsidR="00D65383" w:rsidRPr="00B154CD" w:rsidRDefault="00D65383" w:rsidP="00D65383">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пенсионные службы; здания общественных некоммерческих организаций</w:t>
            </w:r>
          </w:p>
        </w:tc>
        <w:tc>
          <w:tcPr>
            <w:tcW w:w="3023" w:type="dxa"/>
            <w:shd w:val="clear" w:color="auto" w:fill="auto"/>
          </w:tcPr>
          <w:p w:rsidR="00D65383" w:rsidRPr="00B154CD" w:rsidRDefault="00D65383" w:rsidP="00D65383">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D65383" w:rsidRPr="0086399F" w:rsidTr="00D65383">
        <w:trPr>
          <w:trHeight w:val="341"/>
        </w:trPr>
        <w:tc>
          <w:tcPr>
            <w:tcW w:w="709" w:type="dxa"/>
            <w:tcMar>
              <w:top w:w="28" w:type="dxa"/>
              <w:left w:w="28" w:type="dxa"/>
              <w:bottom w:w="28" w:type="dxa"/>
              <w:right w:w="28" w:type="dxa"/>
            </w:tcMar>
          </w:tcPr>
          <w:p w:rsidR="00D65383" w:rsidRPr="00B154CD" w:rsidRDefault="00D65383" w:rsidP="00D65383">
            <w:pPr>
              <w:pStyle w:val="ConsPlusNormal"/>
              <w:ind w:firstLine="0"/>
              <w:contextualSpacing/>
              <w:jc w:val="center"/>
              <w:rPr>
                <w:rFonts w:asciiTheme="minorHAnsi" w:hAnsiTheme="minorHAnsi"/>
                <w:color w:val="000000" w:themeColor="text1"/>
              </w:rPr>
            </w:pPr>
            <w:r w:rsidRPr="00B154CD">
              <w:rPr>
                <w:rFonts w:asciiTheme="minorHAnsi" w:hAnsiTheme="minorHAnsi"/>
                <w:color w:val="000000" w:themeColor="text1"/>
              </w:rPr>
              <w:t>3.2.3</w:t>
            </w:r>
          </w:p>
        </w:tc>
        <w:tc>
          <w:tcPr>
            <w:tcW w:w="2887" w:type="dxa"/>
            <w:shd w:val="clear" w:color="auto" w:fill="auto"/>
            <w:tcMar>
              <w:top w:w="28" w:type="dxa"/>
              <w:left w:w="28" w:type="dxa"/>
              <w:bottom w:w="28" w:type="dxa"/>
              <w:right w:w="28" w:type="dxa"/>
            </w:tcMar>
          </w:tcPr>
          <w:p w:rsidR="00D65383" w:rsidRPr="00B154CD" w:rsidRDefault="00D65383" w:rsidP="00D65383">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Оказание услуг связи</w:t>
            </w:r>
          </w:p>
        </w:tc>
        <w:tc>
          <w:tcPr>
            <w:tcW w:w="3020" w:type="dxa"/>
            <w:shd w:val="clear" w:color="auto" w:fill="auto"/>
            <w:tcMar>
              <w:top w:w="28" w:type="dxa"/>
              <w:left w:w="28" w:type="dxa"/>
              <w:bottom w:w="28" w:type="dxa"/>
              <w:right w:w="28" w:type="dxa"/>
            </w:tcMar>
          </w:tcPr>
          <w:p w:rsidR="00D65383" w:rsidRPr="00B154CD" w:rsidRDefault="00D65383" w:rsidP="00D65383">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Почтовые отделения, телеграф, пункты междугородней и международной связи</w:t>
            </w:r>
          </w:p>
        </w:tc>
        <w:tc>
          <w:tcPr>
            <w:tcW w:w="3023" w:type="dxa"/>
            <w:shd w:val="clear" w:color="auto" w:fill="auto"/>
          </w:tcPr>
          <w:p w:rsidR="00D65383" w:rsidRPr="00B154CD" w:rsidRDefault="00D65383" w:rsidP="00D65383">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D65383" w:rsidRPr="0086399F" w:rsidTr="00D65383">
        <w:trPr>
          <w:trHeight w:val="341"/>
        </w:trPr>
        <w:tc>
          <w:tcPr>
            <w:tcW w:w="709" w:type="dxa"/>
            <w:tcMar>
              <w:top w:w="28" w:type="dxa"/>
              <w:left w:w="28" w:type="dxa"/>
              <w:bottom w:w="28" w:type="dxa"/>
              <w:right w:w="28" w:type="dxa"/>
            </w:tcMar>
          </w:tcPr>
          <w:p w:rsidR="00D65383" w:rsidRPr="00B154CD" w:rsidRDefault="00D65383" w:rsidP="00D65383">
            <w:pPr>
              <w:pStyle w:val="ConsPlusNormal"/>
              <w:ind w:firstLine="0"/>
              <w:contextualSpacing/>
              <w:jc w:val="center"/>
              <w:rPr>
                <w:rFonts w:asciiTheme="minorHAnsi" w:hAnsiTheme="minorHAnsi"/>
                <w:color w:val="000000" w:themeColor="text1"/>
              </w:rPr>
            </w:pPr>
            <w:r w:rsidRPr="00B154CD">
              <w:rPr>
                <w:rFonts w:asciiTheme="minorHAnsi" w:hAnsiTheme="minorHAnsi"/>
                <w:color w:val="000000" w:themeColor="text1"/>
              </w:rPr>
              <w:t>3.2.4</w:t>
            </w:r>
          </w:p>
        </w:tc>
        <w:tc>
          <w:tcPr>
            <w:tcW w:w="2887" w:type="dxa"/>
            <w:shd w:val="clear" w:color="auto" w:fill="auto"/>
            <w:tcMar>
              <w:top w:w="28" w:type="dxa"/>
              <w:left w:w="28" w:type="dxa"/>
              <w:bottom w:w="28" w:type="dxa"/>
              <w:right w:w="28" w:type="dxa"/>
            </w:tcMar>
          </w:tcPr>
          <w:p w:rsidR="00D65383" w:rsidRPr="00B154CD" w:rsidRDefault="00D65383" w:rsidP="00D65383">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Общежития</w:t>
            </w:r>
          </w:p>
        </w:tc>
        <w:tc>
          <w:tcPr>
            <w:tcW w:w="3020" w:type="dxa"/>
            <w:shd w:val="clear" w:color="auto" w:fill="auto"/>
            <w:tcMar>
              <w:top w:w="28" w:type="dxa"/>
              <w:left w:w="28" w:type="dxa"/>
              <w:bottom w:w="28" w:type="dxa"/>
              <w:right w:w="28" w:type="dxa"/>
            </w:tcMar>
          </w:tcPr>
          <w:p w:rsidR="00D65383" w:rsidRPr="00B154CD" w:rsidRDefault="00D65383" w:rsidP="00D65383">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Общежития для проживания граждан на время их работы, службы или обучения</w:t>
            </w:r>
          </w:p>
        </w:tc>
        <w:tc>
          <w:tcPr>
            <w:tcW w:w="3023" w:type="dxa"/>
            <w:shd w:val="clear" w:color="auto" w:fill="auto"/>
          </w:tcPr>
          <w:p w:rsidR="00D65383" w:rsidRPr="00B154CD" w:rsidRDefault="00D65383" w:rsidP="00D65383">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Объекты инженерно-технического обеспечения, элементы благоустройства, площадки отдыха, парковочные стоянки автомобилей</w:t>
            </w:r>
          </w:p>
        </w:tc>
      </w:tr>
      <w:tr w:rsidR="00D65383" w:rsidRPr="0086399F" w:rsidTr="00D65383">
        <w:trPr>
          <w:trHeight w:val="341"/>
        </w:trPr>
        <w:tc>
          <w:tcPr>
            <w:tcW w:w="709" w:type="dxa"/>
            <w:tcMar>
              <w:top w:w="28" w:type="dxa"/>
              <w:left w:w="28" w:type="dxa"/>
              <w:bottom w:w="28" w:type="dxa"/>
              <w:right w:w="28" w:type="dxa"/>
            </w:tcMar>
          </w:tcPr>
          <w:p w:rsidR="00D65383" w:rsidRPr="00B154CD" w:rsidRDefault="00D65383" w:rsidP="00D65383">
            <w:pPr>
              <w:pStyle w:val="ConsPlusNormal"/>
              <w:ind w:firstLine="0"/>
              <w:contextualSpacing/>
              <w:jc w:val="center"/>
              <w:rPr>
                <w:rFonts w:asciiTheme="minorHAnsi" w:hAnsiTheme="minorHAnsi"/>
                <w:color w:val="000000" w:themeColor="text1"/>
              </w:rPr>
            </w:pPr>
            <w:r w:rsidRPr="00B154CD">
              <w:rPr>
                <w:rFonts w:asciiTheme="minorHAnsi" w:hAnsiTheme="minorHAnsi"/>
                <w:color w:val="000000" w:themeColor="text1"/>
              </w:rPr>
              <w:t>3.3</w:t>
            </w:r>
          </w:p>
        </w:tc>
        <w:tc>
          <w:tcPr>
            <w:tcW w:w="2887" w:type="dxa"/>
            <w:shd w:val="clear" w:color="auto" w:fill="auto"/>
            <w:tcMar>
              <w:top w:w="28" w:type="dxa"/>
              <w:left w:w="28" w:type="dxa"/>
              <w:bottom w:w="28" w:type="dxa"/>
              <w:right w:w="28" w:type="dxa"/>
            </w:tcMar>
          </w:tcPr>
          <w:p w:rsidR="00D65383" w:rsidRPr="00B154CD" w:rsidRDefault="00D65383" w:rsidP="00D65383">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Бытовое обслуживание</w:t>
            </w:r>
          </w:p>
        </w:tc>
        <w:tc>
          <w:tcPr>
            <w:tcW w:w="3020" w:type="dxa"/>
            <w:shd w:val="clear" w:color="auto" w:fill="auto"/>
            <w:tcMar>
              <w:top w:w="28" w:type="dxa"/>
              <w:left w:w="28" w:type="dxa"/>
              <w:bottom w:w="28" w:type="dxa"/>
              <w:right w:w="28" w:type="dxa"/>
            </w:tcMar>
          </w:tcPr>
          <w:p w:rsidR="00D65383" w:rsidRPr="00B154CD" w:rsidRDefault="00D65383" w:rsidP="00D65383">
            <w:pPr>
              <w:pStyle w:val="ConsPlusNormal"/>
              <w:ind w:firstLine="0"/>
              <w:contextualSpacing/>
              <w:rPr>
                <w:rFonts w:asciiTheme="minorHAnsi" w:hAnsiTheme="minorHAnsi"/>
              </w:rPr>
            </w:pPr>
            <w:r w:rsidRPr="00B154CD">
              <w:rPr>
                <w:rFonts w:asciiTheme="minorHAnsi" w:hAnsiTheme="minorHAnsi"/>
              </w:rPr>
              <w:t>Объекты для оказания населению или организациям бытовых услуг населению (</w:t>
            </w:r>
            <w:r w:rsidRPr="00B154CD">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3" w:type="dxa"/>
            <w:shd w:val="clear" w:color="auto" w:fill="auto"/>
          </w:tcPr>
          <w:p w:rsidR="00D65383" w:rsidRPr="00B154CD" w:rsidRDefault="00D65383" w:rsidP="00D65383">
            <w:pPr>
              <w:pStyle w:val="ConsPlusNormal"/>
              <w:ind w:firstLine="0"/>
              <w:contextualSpacing/>
              <w:rPr>
                <w:rFonts w:asciiTheme="minorHAnsi" w:hAnsiTheme="minorHAnsi"/>
              </w:rPr>
            </w:pPr>
            <w:r w:rsidRPr="00B154C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D65383" w:rsidRPr="0086399F" w:rsidTr="00D65383">
        <w:trPr>
          <w:trHeight w:val="341"/>
        </w:trPr>
        <w:tc>
          <w:tcPr>
            <w:tcW w:w="709" w:type="dxa"/>
            <w:tcMar>
              <w:top w:w="28" w:type="dxa"/>
              <w:left w:w="28" w:type="dxa"/>
              <w:bottom w:w="28" w:type="dxa"/>
              <w:right w:w="28" w:type="dxa"/>
            </w:tcMar>
          </w:tcPr>
          <w:p w:rsidR="00D65383" w:rsidRPr="0082725F" w:rsidRDefault="00D65383" w:rsidP="00D65383">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7" w:type="dxa"/>
            <w:shd w:val="clear" w:color="auto" w:fill="auto"/>
            <w:tcMar>
              <w:top w:w="28" w:type="dxa"/>
              <w:left w:w="28" w:type="dxa"/>
              <w:bottom w:w="28" w:type="dxa"/>
              <w:right w:w="28" w:type="dxa"/>
            </w:tcMar>
          </w:tcPr>
          <w:p w:rsidR="00D65383" w:rsidRPr="00B154CD" w:rsidRDefault="00D65383" w:rsidP="00D65383">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0" w:type="dxa"/>
            <w:shd w:val="clear" w:color="auto" w:fill="auto"/>
            <w:tcMar>
              <w:top w:w="28" w:type="dxa"/>
              <w:left w:w="28" w:type="dxa"/>
              <w:bottom w:w="28" w:type="dxa"/>
              <w:right w:w="28" w:type="dxa"/>
            </w:tcMar>
          </w:tcPr>
          <w:p w:rsidR="00D65383" w:rsidRPr="004F775C" w:rsidRDefault="00D65383" w:rsidP="00D65383">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3" w:type="dxa"/>
            <w:shd w:val="clear" w:color="auto" w:fill="auto"/>
          </w:tcPr>
          <w:p w:rsidR="00D65383" w:rsidRPr="00B154CD" w:rsidRDefault="00D65383" w:rsidP="00D65383">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D65383" w:rsidRPr="0086399F" w:rsidTr="00D65383">
        <w:trPr>
          <w:trHeight w:val="341"/>
        </w:trPr>
        <w:tc>
          <w:tcPr>
            <w:tcW w:w="709" w:type="dxa"/>
            <w:tcMar>
              <w:top w:w="28" w:type="dxa"/>
              <w:left w:w="28" w:type="dxa"/>
              <w:bottom w:w="28" w:type="dxa"/>
              <w:right w:w="28" w:type="dxa"/>
            </w:tcMar>
          </w:tcPr>
          <w:p w:rsidR="00D65383" w:rsidRPr="00F64697" w:rsidRDefault="00D65383" w:rsidP="00D65383">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7" w:type="dxa"/>
            <w:shd w:val="clear" w:color="auto" w:fill="auto"/>
            <w:tcMar>
              <w:top w:w="28" w:type="dxa"/>
              <w:left w:w="28" w:type="dxa"/>
              <w:bottom w:w="28" w:type="dxa"/>
              <w:right w:w="28" w:type="dxa"/>
            </w:tcMar>
          </w:tcPr>
          <w:p w:rsidR="00D65383" w:rsidRPr="00F64697" w:rsidRDefault="00D65383" w:rsidP="00D65383">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0" w:type="dxa"/>
            <w:shd w:val="clear" w:color="auto" w:fill="auto"/>
            <w:tcMar>
              <w:top w:w="28" w:type="dxa"/>
              <w:left w:w="28" w:type="dxa"/>
              <w:bottom w:w="28" w:type="dxa"/>
              <w:right w:w="28" w:type="dxa"/>
            </w:tcMar>
          </w:tcPr>
          <w:p w:rsidR="00D65383" w:rsidRPr="00F64697"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 xml:space="preserve">Поликлиники, фельдшерские пункты, пункты здравоохранения, центры матери и ребенка, диагностические центры, молочные кухни, станции </w:t>
            </w:r>
            <w:r w:rsidRPr="00F64697">
              <w:rPr>
                <w:rFonts w:asciiTheme="minorHAnsi" w:hAnsiTheme="minorHAnsi" w:cstheme="minorHAnsi"/>
                <w:color w:val="000000" w:themeColor="text1"/>
              </w:rPr>
              <w:lastRenderedPageBreak/>
              <w:t>донорства крови, клинические лаборатории</w:t>
            </w:r>
          </w:p>
        </w:tc>
        <w:tc>
          <w:tcPr>
            <w:tcW w:w="3023" w:type="dxa"/>
            <w:shd w:val="clear" w:color="auto" w:fill="auto"/>
          </w:tcPr>
          <w:p w:rsidR="00D65383" w:rsidRPr="00F64697"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Хозяйственные постройки, гаражи служебного и специального транспорта, лаборатории, локальные объекты инженерной инфраструктуры</w:t>
            </w:r>
          </w:p>
        </w:tc>
      </w:tr>
      <w:tr w:rsidR="00D65383" w:rsidRPr="0086399F" w:rsidTr="00D65383">
        <w:trPr>
          <w:trHeight w:val="341"/>
        </w:trPr>
        <w:tc>
          <w:tcPr>
            <w:tcW w:w="709" w:type="dxa"/>
            <w:tcMar>
              <w:top w:w="28" w:type="dxa"/>
              <w:left w:w="28" w:type="dxa"/>
              <w:bottom w:w="28" w:type="dxa"/>
              <w:right w:w="28" w:type="dxa"/>
            </w:tcMar>
          </w:tcPr>
          <w:p w:rsidR="00D65383" w:rsidRPr="008A3969" w:rsidRDefault="00D65383" w:rsidP="00D65383">
            <w:pPr>
              <w:pStyle w:val="ConsPlusNormal"/>
              <w:ind w:firstLine="0"/>
              <w:contextualSpacing/>
              <w:jc w:val="center"/>
              <w:rPr>
                <w:rFonts w:asciiTheme="minorHAnsi" w:hAnsiTheme="minorHAnsi"/>
              </w:rPr>
            </w:pPr>
            <w:r w:rsidRPr="008A3969">
              <w:rPr>
                <w:rFonts w:asciiTheme="minorHAnsi" w:hAnsiTheme="minorHAnsi"/>
              </w:rPr>
              <w:lastRenderedPageBreak/>
              <w:t>3.4.2</w:t>
            </w:r>
          </w:p>
        </w:tc>
        <w:tc>
          <w:tcPr>
            <w:tcW w:w="2887" w:type="dxa"/>
            <w:shd w:val="clear" w:color="auto" w:fill="auto"/>
            <w:tcMar>
              <w:top w:w="28" w:type="dxa"/>
              <w:left w:w="28" w:type="dxa"/>
              <w:bottom w:w="28" w:type="dxa"/>
              <w:right w:w="28" w:type="dxa"/>
            </w:tcMar>
          </w:tcPr>
          <w:p w:rsidR="00D65383" w:rsidRPr="008A3969" w:rsidRDefault="00D65383" w:rsidP="00D65383">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0" w:type="dxa"/>
            <w:shd w:val="clear" w:color="auto" w:fill="auto"/>
            <w:tcMar>
              <w:top w:w="28" w:type="dxa"/>
              <w:left w:w="28" w:type="dxa"/>
              <w:bottom w:w="28" w:type="dxa"/>
              <w:right w:w="28" w:type="dxa"/>
            </w:tcMar>
          </w:tcPr>
          <w:p w:rsidR="00D65383" w:rsidRPr="008A3969" w:rsidRDefault="00D65383" w:rsidP="00D65383">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D65383" w:rsidRPr="008A3969" w:rsidRDefault="00D65383" w:rsidP="00D65383">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3" w:type="dxa"/>
            <w:shd w:val="clear" w:color="auto" w:fill="auto"/>
          </w:tcPr>
          <w:p w:rsidR="00D65383" w:rsidRPr="008A3969" w:rsidRDefault="00D65383" w:rsidP="00D65383">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D65383" w:rsidRPr="0086399F" w:rsidTr="00D65383">
        <w:trPr>
          <w:trHeight w:val="341"/>
        </w:trPr>
        <w:tc>
          <w:tcPr>
            <w:tcW w:w="709" w:type="dxa"/>
            <w:tcMar>
              <w:top w:w="28" w:type="dxa"/>
              <w:left w:w="28" w:type="dxa"/>
              <w:bottom w:w="28" w:type="dxa"/>
              <w:right w:w="28" w:type="dxa"/>
            </w:tcMar>
          </w:tcPr>
          <w:p w:rsidR="00D65383" w:rsidRPr="005058E6" w:rsidRDefault="00D65383" w:rsidP="00D65383">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3.5</w:t>
            </w:r>
            <w:r>
              <w:rPr>
                <w:rFonts w:asciiTheme="minorHAnsi" w:hAnsiTheme="minorHAnsi"/>
                <w:color w:val="000000" w:themeColor="text1"/>
              </w:rPr>
              <w:t xml:space="preserve"> </w:t>
            </w:r>
            <w:r w:rsidRPr="000D22F4">
              <w:rPr>
                <w:rFonts w:asciiTheme="minorHAnsi" w:hAnsiTheme="minorHAnsi"/>
                <w:color w:val="000000" w:themeColor="text1"/>
                <w:sz w:val="16"/>
                <w:szCs w:val="16"/>
              </w:rPr>
              <w:t>(3.5.1-3.5.2)</w:t>
            </w:r>
          </w:p>
        </w:tc>
        <w:tc>
          <w:tcPr>
            <w:tcW w:w="2887" w:type="dxa"/>
            <w:shd w:val="clear" w:color="auto" w:fill="auto"/>
            <w:tcMar>
              <w:top w:w="28" w:type="dxa"/>
              <w:left w:w="28" w:type="dxa"/>
              <w:bottom w:w="28" w:type="dxa"/>
              <w:right w:w="28" w:type="dxa"/>
            </w:tcMar>
          </w:tcPr>
          <w:p w:rsidR="00D65383" w:rsidRPr="005058E6" w:rsidRDefault="00D65383" w:rsidP="00D65383">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Образование и просвещение</w:t>
            </w:r>
          </w:p>
        </w:tc>
        <w:tc>
          <w:tcPr>
            <w:tcW w:w="3020" w:type="dxa"/>
            <w:shd w:val="clear" w:color="auto" w:fill="auto"/>
            <w:tcMar>
              <w:top w:w="28" w:type="dxa"/>
              <w:left w:w="28" w:type="dxa"/>
              <w:bottom w:w="28" w:type="dxa"/>
              <w:right w:w="28" w:type="dxa"/>
            </w:tcMar>
          </w:tcPr>
          <w:p w:rsidR="00D65383" w:rsidRPr="005058E6" w:rsidRDefault="00D65383" w:rsidP="00D65383">
            <w:pPr>
              <w:pStyle w:val="ConsPlusNormal"/>
              <w:ind w:firstLine="0"/>
              <w:contextualSpacing/>
              <w:rPr>
                <w:rFonts w:asciiTheme="minorHAnsi" w:hAnsiTheme="minorHAnsi"/>
                <w:color w:val="000000" w:themeColor="text1"/>
              </w:rPr>
            </w:pPr>
            <w:r>
              <w:rPr>
                <w:rFonts w:asciiTheme="minorHAnsi" w:hAnsiTheme="minorHAnsi"/>
                <w:color w:val="000000" w:themeColor="text1"/>
              </w:rPr>
              <w:t xml:space="preserve">Здания и сооружения, предназначенные для воспитания, образования и просвещения,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shd w:val="clear" w:color="auto" w:fill="auto"/>
          </w:tcPr>
          <w:p w:rsidR="00D65383" w:rsidRPr="005058E6" w:rsidRDefault="00D65383" w:rsidP="00D65383">
            <w:pPr>
              <w:pStyle w:val="ConsPlusNormal"/>
              <w:ind w:firstLine="0"/>
              <w:contextualSpacing/>
              <w:rPr>
                <w:rFonts w:asciiTheme="minorHAnsi" w:hAnsi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D65383" w:rsidRPr="0086399F" w:rsidTr="00D65383">
        <w:trPr>
          <w:trHeight w:val="341"/>
        </w:trPr>
        <w:tc>
          <w:tcPr>
            <w:tcW w:w="709" w:type="dxa"/>
            <w:tcMar>
              <w:top w:w="28" w:type="dxa"/>
              <w:left w:w="28" w:type="dxa"/>
              <w:bottom w:w="28" w:type="dxa"/>
              <w:right w:w="28" w:type="dxa"/>
            </w:tcMar>
          </w:tcPr>
          <w:p w:rsidR="00D65383" w:rsidRPr="00634DE8" w:rsidRDefault="00D65383" w:rsidP="00D65383">
            <w:pPr>
              <w:pStyle w:val="ConsPlusNormal"/>
              <w:ind w:firstLine="0"/>
              <w:contextualSpacing/>
              <w:jc w:val="center"/>
              <w:rPr>
                <w:rFonts w:asciiTheme="minorHAnsi" w:hAnsiTheme="minorHAnsi" w:cstheme="minorHAnsi"/>
              </w:rPr>
            </w:pPr>
            <w:r w:rsidRPr="00634DE8">
              <w:rPr>
                <w:rFonts w:asciiTheme="minorHAnsi" w:hAnsiTheme="minorHAnsi" w:cstheme="minorHAnsi"/>
              </w:rPr>
              <w:t>3.5.1</w:t>
            </w:r>
          </w:p>
          <w:p w:rsidR="00D65383" w:rsidRPr="00634DE8" w:rsidRDefault="00D65383" w:rsidP="00D65383">
            <w:pPr>
              <w:pStyle w:val="ConsPlusNormal"/>
              <w:ind w:firstLine="0"/>
              <w:contextualSpacing/>
              <w:rPr>
                <w:rFonts w:asciiTheme="minorHAnsi" w:hAnsiTheme="minorHAnsi" w:cstheme="minorHAnsi"/>
                <w:highlight w:val="yellow"/>
              </w:rPr>
            </w:pPr>
          </w:p>
          <w:p w:rsidR="00D65383" w:rsidRPr="00634DE8" w:rsidRDefault="00D65383" w:rsidP="00D65383">
            <w:pPr>
              <w:pStyle w:val="ConsPlusNormal"/>
              <w:contextualSpacing/>
              <w:jc w:val="center"/>
              <w:rPr>
                <w:rFonts w:asciiTheme="minorHAnsi" w:hAnsiTheme="minorHAnsi" w:cstheme="minorHAnsi"/>
              </w:rPr>
            </w:pPr>
          </w:p>
        </w:tc>
        <w:tc>
          <w:tcPr>
            <w:tcW w:w="2887" w:type="dxa"/>
            <w:shd w:val="clear" w:color="auto" w:fill="auto"/>
            <w:tcMar>
              <w:top w:w="28" w:type="dxa"/>
              <w:left w:w="28" w:type="dxa"/>
              <w:bottom w:w="28" w:type="dxa"/>
              <w:right w:w="28" w:type="dxa"/>
            </w:tcMar>
          </w:tcPr>
          <w:p w:rsidR="00D65383" w:rsidRPr="00634DE8" w:rsidRDefault="00D65383" w:rsidP="00D65383">
            <w:pPr>
              <w:pStyle w:val="ConsPlusNormal"/>
              <w:ind w:firstLine="0"/>
              <w:contextualSpacing/>
              <w:jc w:val="both"/>
              <w:rPr>
                <w:rFonts w:asciiTheme="minorHAnsi" w:hAnsiTheme="minorHAnsi" w:cstheme="minorHAnsi"/>
              </w:rPr>
            </w:pPr>
            <w:r w:rsidRPr="00634DE8">
              <w:rPr>
                <w:rFonts w:asciiTheme="minorHAnsi" w:hAnsiTheme="minorHAnsi" w:cstheme="minorHAnsi"/>
              </w:rPr>
              <w:t>Дошкольное, начальное и среднее общее образование</w:t>
            </w:r>
          </w:p>
        </w:tc>
        <w:tc>
          <w:tcPr>
            <w:tcW w:w="3020" w:type="dxa"/>
            <w:shd w:val="clear" w:color="auto" w:fill="auto"/>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sidRPr="005058E6">
              <w:rPr>
                <w:rFonts w:asciiTheme="minorHAnsi" w:hAnsiTheme="minorHAnsi"/>
                <w:color w:val="000000" w:themeColor="text1"/>
              </w:rPr>
              <w:t xml:space="preserve">Объекты дошкольного, начального и среднего общего образования; объекты среднего профессионального образования; </w:t>
            </w:r>
            <w:r w:rsidRPr="005058E6">
              <w:rPr>
                <w:rFonts w:asciiTheme="minorHAnsi" w:hAnsi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r>
              <w:rPr>
                <w:rFonts w:asciiTheme="minorHAnsi" w:hAnsiTheme="minorHAnsi"/>
              </w:rPr>
              <w:t xml:space="preserve">,Ю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shd w:val="clear" w:color="auto" w:fill="auto"/>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павильоны для отдыха детей и укрытия от осадков, ,игровые павильоны и сооружения, локальные объекты инженерной инфраструктуры</w:t>
            </w:r>
          </w:p>
        </w:tc>
      </w:tr>
      <w:tr w:rsidR="00D65383" w:rsidRPr="0086399F" w:rsidTr="00D65383">
        <w:trPr>
          <w:trHeight w:val="341"/>
        </w:trPr>
        <w:tc>
          <w:tcPr>
            <w:tcW w:w="709" w:type="dxa"/>
            <w:tcMar>
              <w:top w:w="28" w:type="dxa"/>
              <w:left w:w="28" w:type="dxa"/>
              <w:bottom w:w="28" w:type="dxa"/>
              <w:right w:w="28" w:type="dxa"/>
            </w:tcMar>
          </w:tcPr>
          <w:p w:rsidR="00D65383" w:rsidRPr="00F270CB" w:rsidRDefault="00D65383" w:rsidP="00D65383">
            <w:pPr>
              <w:pStyle w:val="ConsPlusNormal"/>
              <w:ind w:firstLine="0"/>
              <w:contextualSpacing/>
              <w:jc w:val="center"/>
              <w:rPr>
                <w:rFonts w:asciiTheme="minorHAnsi" w:hAnsiTheme="minorHAnsi" w:cstheme="minorHAnsi"/>
              </w:rPr>
            </w:pPr>
            <w:r w:rsidRPr="00F270CB">
              <w:rPr>
                <w:rFonts w:asciiTheme="minorHAnsi" w:hAnsiTheme="minorHAnsi" w:cstheme="minorHAnsi"/>
              </w:rPr>
              <w:t>3.5.2</w:t>
            </w:r>
          </w:p>
        </w:tc>
        <w:tc>
          <w:tcPr>
            <w:tcW w:w="2887" w:type="dxa"/>
            <w:shd w:val="clear" w:color="auto" w:fill="auto"/>
            <w:tcMar>
              <w:top w:w="28" w:type="dxa"/>
              <w:left w:w="28" w:type="dxa"/>
              <w:bottom w:w="28" w:type="dxa"/>
              <w:right w:w="28" w:type="dxa"/>
            </w:tcMar>
          </w:tcPr>
          <w:p w:rsidR="00D65383" w:rsidRPr="00F270CB" w:rsidRDefault="00D65383" w:rsidP="00D65383">
            <w:pPr>
              <w:pStyle w:val="ConsPlusNormal"/>
              <w:ind w:firstLine="0"/>
              <w:contextualSpacing/>
              <w:jc w:val="both"/>
              <w:rPr>
                <w:rFonts w:asciiTheme="minorHAnsi" w:hAnsiTheme="minorHAnsi" w:cstheme="minorHAnsi"/>
              </w:rPr>
            </w:pPr>
            <w:r>
              <w:rPr>
                <w:rFonts w:asciiTheme="minorHAnsi" w:hAnsiTheme="minorHAnsi" w:cstheme="minorHAnsi"/>
              </w:rPr>
              <w:t>Среднее и высшее профессиональное образование</w:t>
            </w:r>
          </w:p>
        </w:tc>
        <w:tc>
          <w:tcPr>
            <w:tcW w:w="3020" w:type="dxa"/>
            <w:shd w:val="clear" w:color="auto" w:fill="auto"/>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Профессиональные технические училища, колледжи, художественные, музыкальные училища; общества знаний, институты,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3023" w:type="dxa"/>
            <w:shd w:val="clear" w:color="auto" w:fill="auto"/>
          </w:tcPr>
          <w:p w:rsidR="00D65383" w:rsidRPr="00634DE8" w:rsidRDefault="00D65383" w:rsidP="00D65383">
            <w:pPr>
              <w:pStyle w:val="ConsPlusNormal"/>
              <w:ind w:firstLine="0"/>
              <w:contextualSpacing/>
              <w:rPr>
                <w:rFonts w:asciiTheme="minorHAnsi" w:hAnsiTheme="minorHAnsi" w:cs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D65383" w:rsidRPr="0086399F" w:rsidTr="00D65383">
        <w:trPr>
          <w:trHeight w:val="341"/>
        </w:trPr>
        <w:tc>
          <w:tcPr>
            <w:tcW w:w="709" w:type="dxa"/>
            <w:tcMar>
              <w:top w:w="28" w:type="dxa"/>
              <w:left w:w="28" w:type="dxa"/>
              <w:bottom w:w="28" w:type="dxa"/>
              <w:right w:w="28" w:type="dxa"/>
            </w:tcMar>
          </w:tcPr>
          <w:p w:rsidR="00D65383" w:rsidRPr="00B970EC" w:rsidRDefault="00D65383" w:rsidP="00D65383">
            <w:pPr>
              <w:pStyle w:val="ConsPlusNormal"/>
              <w:ind w:firstLine="0"/>
              <w:contextualSpacing/>
              <w:jc w:val="center"/>
              <w:rPr>
                <w:rFonts w:asciiTheme="minorHAnsi" w:hAnsiTheme="minorHAnsi"/>
              </w:rPr>
            </w:pPr>
            <w:r w:rsidRPr="00B970EC">
              <w:rPr>
                <w:rFonts w:asciiTheme="minorHAnsi" w:hAnsiTheme="minorHAnsi"/>
              </w:rPr>
              <w:t>3.6.1</w:t>
            </w:r>
          </w:p>
        </w:tc>
        <w:tc>
          <w:tcPr>
            <w:tcW w:w="2887" w:type="dxa"/>
            <w:shd w:val="clear" w:color="auto" w:fill="auto"/>
            <w:tcMar>
              <w:top w:w="28" w:type="dxa"/>
              <w:left w:w="28" w:type="dxa"/>
              <w:bottom w:w="28" w:type="dxa"/>
              <w:right w:w="28" w:type="dxa"/>
            </w:tcMar>
          </w:tcPr>
          <w:p w:rsidR="00D65383" w:rsidRPr="00B970EC" w:rsidRDefault="00D65383" w:rsidP="00D65383">
            <w:pPr>
              <w:pStyle w:val="ConsPlusNormal"/>
              <w:ind w:firstLine="0"/>
              <w:contextualSpacing/>
              <w:jc w:val="both"/>
              <w:rPr>
                <w:rFonts w:asciiTheme="minorHAnsi" w:hAnsiTheme="minorHAnsi"/>
              </w:rPr>
            </w:pPr>
            <w:r w:rsidRPr="00B970EC">
              <w:rPr>
                <w:rFonts w:asciiTheme="minorHAnsi" w:hAnsiTheme="minorHAnsi"/>
              </w:rPr>
              <w:t>Объекты культурно-досуговой деятельности</w:t>
            </w:r>
          </w:p>
        </w:tc>
        <w:tc>
          <w:tcPr>
            <w:tcW w:w="3020" w:type="dxa"/>
            <w:shd w:val="clear" w:color="auto" w:fill="auto"/>
            <w:tcMar>
              <w:top w:w="28" w:type="dxa"/>
              <w:left w:w="28" w:type="dxa"/>
              <w:bottom w:w="28" w:type="dxa"/>
              <w:right w:w="28" w:type="dxa"/>
            </w:tcMar>
          </w:tcPr>
          <w:p w:rsidR="00D65383" w:rsidRPr="00B970EC" w:rsidRDefault="00D65383" w:rsidP="00D65383">
            <w:pPr>
              <w:pStyle w:val="ConsPlusNormal"/>
              <w:ind w:firstLine="0"/>
              <w:contextualSpacing/>
              <w:rPr>
                <w:rFonts w:asciiTheme="minorHAnsi" w:hAnsiTheme="minorHAnsi"/>
              </w:rPr>
            </w:pPr>
            <w:r w:rsidRPr="00B970EC">
              <w:rPr>
                <w:rFonts w:asciiTheme="minorHAnsi" w:hAnsiTheme="minorHAnsi"/>
              </w:rPr>
              <w:t>Дворцы и дома культуры, клубы</w:t>
            </w:r>
            <w:r>
              <w:rPr>
                <w:rFonts w:asciiTheme="minorHAnsi" w:hAnsiTheme="minorHAnsi"/>
              </w:rPr>
              <w:t xml:space="preserve">; </w:t>
            </w:r>
          </w:p>
          <w:p w:rsidR="00D65383" w:rsidRPr="00B970EC" w:rsidRDefault="00D65383" w:rsidP="00D65383">
            <w:pPr>
              <w:pStyle w:val="ConsPlusNormal"/>
              <w:ind w:firstLine="0"/>
              <w:contextualSpacing/>
              <w:rPr>
                <w:rFonts w:asciiTheme="minorHAnsi" w:hAnsiTheme="minorHAnsi"/>
              </w:rPr>
            </w:pPr>
            <w:r>
              <w:rPr>
                <w:rFonts w:asciiTheme="minorHAnsi" w:hAnsiTheme="minorHAnsi"/>
              </w:rPr>
              <w:t>б</w:t>
            </w:r>
            <w:r w:rsidRPr="00B970EC">
              <w:rPr>
                <w:rFonts w:asciiTheme="minorHAnsi" w:hAnsiTheme="minorHAnsi"/>
              </w:rPr>
              <w:t>иблиотеки, архивы</w:t>
            </w:r>
            <w:r>
              <w:rPr>
                <w:rFonts w:asciiTheme="minorHAnsi" w:hAnsiTheme="minorHAnsi"/>
              </w:rPr>
              <w:t>; к</w:t>
            </w:r>
            <w:r w:rsidRPr="00B970EC">
              <w:rPr>
                <w:rFonts w:asciiTheme="minorHAnsi" w:hAnsiTheme="minorHAnsi"/>
              </w:rPr>
              <w:t>ультурно-досуговые центры, кинотеатры, кинозалы</w:t>
            </w:r>
            <w:r>
              <w:rPr>
                <w:rFonts w:asciiTheme="minorHAnsi" w:hAnsiTheme="minorHAnsi"/>
              </w:rPr>
              <w:t>, театры; м</w:t>
            </w:r>
            <w:r w:rsidRPr="00B970EC">
              <w:rPr>
                <w:rFonts w:asciiTheme="minorHAnsi" w:hAnsiTheme="minorHAnsi"/>
              </w:rPr>
              <w:t>узеи, художественные галереи</w:t>
            </w:r>
            <w:r>
              <w:rPr>
                <w:rFonts w:asciiTheme="minorHAnsi" w:hAnsiTheme="minorHAnsi"/>
              </w:rPr>
              <w:t>, выставки, лектории</w:t>
            </w:r>
          </w:p>
        </w:tc>
        <w:tc>
          <w:tcPr>
            <w:tcW w:w="3023" w:type="dxa"/>
            <w:shd w:val="clear" w:color="auto" w:fill="auto"/>
          </w:tcPr>
          <w:p w:rsidR="00D65383" w:rsidRPr="00B970EC" w:rsidRDefault="00D65383" w:rsidP="00D65383">
            <w:pPr>
              <w:pStyle w:val="ConsPlusNormal"/>
              <w:ind w:firstLine="0"/>
              <w:contextualSpacing/>
              <w:rPr>
                <w:rFonts w:asciiTheme="minorHAnsi" w:hAnsiTheme="minorHAnsi"/>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D65383" w:rsidRPr="0086399F" w:rsidTr="00D65383">
        <w:trPr>
          <w:trHeight w:val="341"/>
        </w:trPr>
        <w:tc>
          <w:tcPr>
            <w:tcW w:w="709" w:type="dxa"/>
            <w:tcMar>
              <w:top w:w="28" w:type="dxa"/>
              <w:left w:w="28" w:type="dxa"/>
              <w:bottom w:w="28" w:type="dxa"/>
              <w:right w:w="28" w:type="dxa"/>
            </w:tcMar>
          </w:tcPr>
          <w:p w:rsidR="00D65383" w:rsidRPr="00B154CD" w:rsidRDefault="00D65383" w:rsidP="00D65383">
            <w:pPr>
              <w:pStyle w:val="ConsPlusNormal"/>
              <w:ind w:firstLine="0"/>
              <w:contextualSpacing/>
              <w:jc w:val="center"/>
              <w:rPr>
                <w:rFonts w:asciiTheme="minorHAnsi" w:hAnsiTheme="minorHAnsi"/>
              </w:rPr>
            </w:pPr>
            <w:r w:rsidRPr="00B154CD">
              <w:rPr>
                <w:rFonts w:asciiTheme="minorHAnsi" w:hAnsiTheme="minorHAnsi"/>
              </w:rPr>
              <w:lastRenderedPageBreak/>
              <w:t>3.6.2</w:t>
            </w:r>
          </w:p>
        </w:tc>
        <w:tc>
          <w:tcPr>
            <w:tcW w:w="2887" w:type="dxa"/>
            <w:shd w:val="clear" w:color="auto" w:fill="auto"/>
            <w:tcMar>
              <w:top w:w="28" w:type="dxa"/>
              <w:left w:w="28" w:type="dxa"/>
              <w:bottom w:w="28" w:type="dxa"/>
              <w:right w:w="28" w:type="dxa"/>
            </w:tcMar>
          </w:tcPr>
          <w:p w:rsidR="00D65383" w:rsidRPr="00B154CD" w:rsidRDefault="00D65383" w:rsidP="00D65383">
            <w:pPr>
              <w:pStyle w:val="ConsPlusNormal"/>
              <w:ind w:firstLine="0"/>
              <w:contextualSpacing/>
              <w:jc w:val="both"/>
              <w:rPr>
                <w:rFonts w:asciiTheme="minorHAnsi" w:hAnsiTheme="minorHAnsi"/>
              </w:rPr>
            </w:pPr>
            <w:r w:rsidRPr="00B154CD">
              <w:rPr>
                <w:rFonts w:asciiTheme="minorHAnsi" w:hAnsiTheme="minorHAnsi"/>
              </w:rPr>
              <w:t>Парки культуры и отдыха</w:t>
            </w:r>
          </w:p>
        </w:tc>
        <w:tc>
          <w:tcPr>
            <w:tcW w:w="3020" w:type="dxa"/>
            <w:shd w:val="clear" w:color="auto" w:fill="auto"/>
            <w:tcMar>
              <w:top w:w="28" w:type="dxa"/>
              <w:left w:w="28" w:type="dxa"/>
              <w:bottom w:w="28" w:type="dxa"/>
              <w:right w:w="28" w:type="dxa"/>
            </w:tcMar>
          </w:tcPr>
          <w:p w:rsidR="00D65383" w:rsidRPr="00B154CD" w:rsidRDefault="00D65383" w:rsidP="00D65383">
            <w:pPr>
              <w:spacing w:before="0" w:after="0" w:line="240" w:lineRule="auto"/>
              <w:contextualSpacing/>
              <w:rPr>
                <w:rFonts w:eastAsia="Times New Roman" w:cs="Arial"/>
                <w:color w:val="000000" w:themeColor="text1"/>
                <w:lang w:eastAsia="ru-RU"/>
              </w:rPr>
            </w:pPr>
            <w:r w:rsidRPr="00B154CD">
              <w:rPr>
                <w:rFonts w:eastAsia="Times New Roman" w:cs="Arial"/>
                <w:color w:val="000000" w:themeColor="text1"/>
                <w:lang w:eastAsia="ru-RU"/>
              </w:rPr>
              <w:t>Размещение парков культуры и отдыха</w:t>
            </w:r>
          </w:p>
        </w:tc>
        <w:tc>
          <w:tcPr>
            <w:tcW w:w="3023" w:type="dxa"/>
            <w:shd w:val="clear" w:color="auto" w:fill="auto"/>
          </w:tcPr>
          <w:p w:rsidR="00D65383" w:rsidRPr="00B154CD" w:rsidRDefault="00D65383" w:rsidP="00D65383">
            <w:pPr>
              <w:spacing w:before="0" w:after="0" w:line="240" w:lineRule="auto"/>
              <w:contextualSpacing/>
              <w:rPr>
                <w:color w:val="000000" w:themeColor="text1"/>
              </w:rPr>
            </w:pPr>
            <w:r w:rsidRPr="00B154CD">
              <w:rPr>
                <w:color w:val="000000" w:themeColor="text1"/>
              </w:rPr>
              <w:t>Парковые павильоны, оранжереи, хозяйственные постройки, объекты для размещения служб охраны и наблюдения, локальные объекты инженерной инфраструктуры, общественные туалеты</w:t>
            </w:r>
          </w:p>
        </w:tc>
      </w:tr>
      <w:tr w:rsidR="00D65383" w:rsidRPr="0086399F" w:rsidTr="00D65383">
        <w:trPr>
          <w:trHeight w:val="954"/>
        </w:trPr>
        <w:tc>
          <w:tcPr>
            <w:tcW w:w="709" w:type="dxa"/>
            <w:tcMar>
              <w:top w:w="28" w:type="dxa"/>
              <w:left w:w="28" w:type="dxa"/>
              <w:bottom w:w="28" w:type="dxa"/>
              <w:right w:w="28" w:type="dxa"/>
            </w:tcMar>
          </w:tcPr>
          <w:p w:rsidR="00D65383" w:rsidRPr="00B970EC" w:rsidRDefault="00D65383" w:rsidP="00D65383">
            <w:pPr>
              <w:pStyle w:val="ConsPlusNormal"/>
              <w:ind w:firstLine="0"/>
              <w:contextualSpacing/>
              <w:jc w:val="center"/>
              <w:rPr>
                <w:rFonts w:asciiTheme="minorHAnsi" w:hAnsiTheme="minorHAnsi"/>
              </w:rPr>
            </w:pPr>
            <w:r w:rsidRPr="00B970EC">
              <w:rPr>
                <w:rFonts w:asciiTheme="minorHAnsi" w:hAnsiTheme="minorHAnsi"/>
              </w:rPr>
              <w:t>3.8.1</w:t>
            </w:r>
          </w:p>
        </w:tc>
        <w:tc>
          <w:tcPr>
            <w:tcW w:w="2887" w:type="dxa"/>
            <w:tcMar>
              <w:top w:w="28" w:type="dxa"/>
              <w:left w:w="28" w:type="dxa"/>
              <w:bottom w:w="28" w:type="dxa"/>
              <w:right w:w="28" w:type="dxa"/>
            </w:tcMar>
          </w:tcPr>
          <w:p w:rsidR="00D65383" w:rsidRPr="00B970EC" w:rsidRDefault="00D65383" w:rsidP="00D65383">
            <w:pPr>
              <w:pStyle w:val="ConsPlusNormal"/>
              <w:ind w:firstLine="0"/>
              <w:contextualSpacing/>
              <w:jc w:val="both"/>
              <w:rPr>
                <w:rFonts w:asciiTheme="minorHAnsi" w:hAnsiTheme="minorHAnsi"/>
              </w:rPr>
            </w:pPr>
            <w:r w:rsidRPr="00B970EC">
              <w:rPr>
                <w:rFonts w:asciiTheme="minorHAnsi" w:hAnsiTheme="minorHAnsi"/>
              </w:rPr>
              <w:t>Государственное управление</w:t>
            </w:r>
          </w:p>
        </w:tc>
        <w:tc>
          <w:tcPr>
            <w:tcW w:w="3020" w:type="dxa"/>
            <w:tcMar>
              <w:top w:w="28" w:type="dxa"/>
              <w:left w:w="28" w:type="dxa"/>
              <w:bottom w:w="28" w:type="dxa"/>
              <w:right w:w="28" w:type="dxa"/>
            </w:tcMar>
          </w:tcPr>
          <w:p w:rsidR="00D65383" w:rsidRPr="00B970EC" w:rsidRDefault="00D65383" w:rsidP="00D65383">
            <w:pPr>
              <w:pStyle w:val="ConsPlusNormal"/>
              <w:ind w:firstLine="0"/>
              <w:contextualSpacing/>
              <w:rPr>
                <w:rFonts w:asciiTheme="minorHAnsi" w:hAnsiTheme="minorHAnsi"/>
              </w:rPr>
            </w:pPr>
            <w:r w:rsidRPr="00B970EC">
              <w:rPr>
                <w:rFonts w:asciiTheme="minorHAnsi" w:hAnsiTheme="minorHAnsi"/>
              </w:rPr>
              <w:t>Административные здания органов государственной власти, органов местного самоуправления, судов, организаций, оказывающих государственные и (или) муниципальные услуги</w:t>
            </w:r>
          </w:p>
        </w:tc>
        <w:tc>
          <w:tcPr>
            <w:tcW w:w="3023" w:type="dxa"/>
          </w:tcPr>
          <w:p w:rsidR="00D65383" w:rsidRPr="00B970EC" w:rsidRDefault="00D65383" w:rsidP="00D65383">
            <w:pPr>
              <w:pStyle w:val="ConsPlusNormal"/>
              <w:ind w:firstLine="0"/>
              <w:contextualSpacing/>
              <w:rPr>
                <w:rFonts w:asciiTheme="minorHAnsi" w:hAnsiTheme="minorHAnsi"/>
              </w:rPr>
            </w:pPr>
            <w:r w:rsidRPr="00B970EC">
              <w:rPr>
                <w:rFonts w:asciiTheme="minorHAnsi" w:hAnsiTheme="minorHAnsi"/>
              </w:rPr>
              <w:t>Хозяйственные постройки, гаражи служебного автотранспорта, локальные объекты инженерной инфраструктуры</w:t>
            </w:r>
          </w:p>
        </w:tc>
      </w:tr>
      <w:tr w:rsidR="00D65383" w:rsidRPr="0086399F" w:rsidTr="00D65383">
        <w:trPr>
          <w:trHeight w:val="954"/>
        </w:trPr>
        <w:tc>
          <w:tcPr>
            <w:tcW w:w="709" w:type="dxa"/>
            <w:tcMar>
              <w:top w:w="28" w:type="dxa"/>
              <w:left w:w="28" w:type="dxa"/>
              <w:bottom w:w="28" w:type="dxa"/>
              <w:right w:w="28" w:type="dxa"/>
            </w:tcMar>
          </w:tcPr>
          <w:p w:rsidR="00D65383" w:rsidRPr="00601ED5" w:rsidRDefault="00D65383" w:rsidP="00D65383">
            <w:pPr>
              <w:pStyle w:val="ConsPlusNormal"/>
              <w:ind w:firstLine="0"/>
              <w:contextualSpacing/>
              <w:jc w:val="center"/>
              <w:rPr>
                <w:rFonts w:asciiTheme="minorHAnsi" w:hAnsiTheme="minorHAnsi"/>
              </w:rPr>
            </w:pPr>
            <w:r w:rsidRPr="00601ED5">
              <w:rPr>
                <w:rFonts w:asciiTheme="minorHAnsi" w:hAnsiTheme="minorHAnsi"/>
              </w:rPr>
              <w:t>3.9.2</w:t>
            </w:r>
          </w:p>
        </w:tc>
        <w:tc>
          <w:tcPr>
            <w:tcW w:w="2887" w:type="dxa"/>
            <w:tcMar>
              <w:top w:w="28" w:type="dxa"/>
              <w:left w:w="28" w:type="dxa"/>
              <w:bottom w:w="28" w:type="dxa"/>
              <w:right w:w="28" w:type="dxa"/>
            </w:tcMar>
          </w:tcPr>
          <w:p w:rsidR="00D65383" w:rsidRPr="00601ED5" w:rsidRDefault="00D65383" w:rsidP="00D65383">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0" w:type="dxa"/>
            <w:tcMar>
              <w:top w:w="28" w:type="dxa"/>
              <w:left w:w="28" w:type="dxa"/>
              <w:bottom w:w="28" w:type="dxa"/>
              <w:right w:w="28" w:type="dxa"/>
            </w:tcMar>
          </w:tcPr>
          <w:p w:rsidR="00D65383" w:rsidRPr="00601ED5" w:rsidRDefault="00D65383" w:rsidP="00D65383">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3" w:type="dxa"/>
          </w:tcPr>
          <w:p w:rsidR="00D65383" w:rsidRPr="00601ED5" w:rsidRDefault="00D65383" w:rsidP="00D65383">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D65383" w:rsidRPr="0086399F" w:rsidTr="00D65383">
        <w:trPr>
          <w:trHeight w:val="358"/>
        </w:trPr>
        <w:tc>
          <w:tcPr>
            <w:tcW w:w="709" w:type="dxa"/>
            <w:tcMar>
              <w:top w:w="28" w:type="dxa"/>
              <w:left w:w="28" w:type="dxa"/>
              <w:bottom w:w="28" w:type="dxa"/>
              <w:right w:w="28" w:type="dxa"/>
            </w:tcMar>
          </w:tcPr>
          <w:p w:rsidR="00D65383" w:rsidRPr="00C71DDA" w:rsidRDefault="00D65383" w:rsidP="00D65383">
            <w:pPr>
              <w:pStyle w:val="ConsPlusNormal"/>
              <w:ind w:firstLine="0"/>
              <w:contextualSpacing/>
              <w:jc w:val="center"/>
              <w:rPr>
                <w:rFonts w:asciiTheme="minorHAnsi" w:hAnsiTheme="minorHAnsi"/>
              </w:rPr>
            </w:pPr>
            <w:r w:rsidRPr="00C71DDA">
              <w:rPr>
                <w:rFonts w:asciiTheme="minorHAnsi" w:hAnsiTheme="minorHAnsi"/>
              </w:rPr>
              <w:t>3.10.1</w:t>
            </w:r>
          </w:p>
        </w:tc>
        <w:tc>
          <w:tcPr>
            <w:tcW w:w="2887" w:type="dxa"/>
            <w:tcMar>
              <w:top w:w="28" w:type="dxa"/>
              <w:left w:w="28" w:type="dxa"/>
              <w:bottom w:w="28" w:type="dxa"/>
              <w:right w:w="28" w:type="dxa"/>
            </w:tcMar>
          </w:tcPr>
          <w:p w:rsidR="00D65383" w:rsidRPr="00C71DDA" w:rsidRDefault="00D65383" w:rsidP="00D65383">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0" w:type="dxa"/>
            <w:tcMar>
              <w:top w:w="28" w:type="dxa"/>
              <w:left w:w="28" w:type="dxa"/>
              <w:bottom w:w="28" w:type="dxa"/>
              <w:right w:w="28" w:type="dxa"/>
            </w:tcMar>
          </w:tcPr>
          <w:p w:rsidR="00D65383" w:rsidRPr="00C71DDA" w:rsidRDefault="00D65383" w:rsidP="00D65383">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3" w:type="dxa"/>
          </w:tcPr>
          <w:p w:rsidR="00D65383" w:rsidRPr="00C71DDA" w:rsidRDefault="00D65383" w:rsidP="00D65383">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D65383" w:rsidRPr="0086399F" w:rsidTr="00D65383">
        <w:tc>
          <w:tcPr>
            <w:tcW w:w="709" w:type="dxa"/>
            <w:tcMar>
              <w:top w:w="28" w:type="dxa"/>
              <w:left w:w="28" w:type="dxa"/>
              <w:bottom w:w="28" w:type="dxa"/>
              <w:right w:w="28" w:type="dxa"/>
            </w:tcMar>
          </w:tcPr>
          <w:p w:rsidR="00D65383" w:rsidRPr="00AC3E19" w:rsidRDefault="00D65383" w:rsidP="00D65383">
            <w:pPr>
              <w:pStyle w:val="ConsPlusNormal"/>
              <w:ind w:firstLine="0"/>
              <w:contextualSpacing/>
              <w:jc w:val="center"/>
              <w:rPr>
                <w:rFonts w:asciiTheme="minorHAnsi" w:hAnsiTheme="minorHAnsi"/>
              </w:rPr>
            </w:pPr>
            <w:r w:rsidRPr="00AC3E19">
              <w:rPr>
                <w:rFonts w:asciiTheme="minorHAnsi" w:hAnsiTheme="minorHAnsi"/>
              </w:rPr>
              <w:t>4.1</w:t>
            </w:r>
          </w:p>
        </w:tc>
        <w:tc>
          <w:tcPr>
            <w:tcW w:w="2887" w:type="dxa"/>
            <w:tcMar>
              <w:top w:w="28" w:type="dxa"/>
              <w:left w:w="28" w:type="dxa"/>
              <w:bottom w:w="28" w:type="dxa"/>
              <w:right w:w="28" w:type="dxa"/>
            </w:tcMar>
          </w:tcPr>
          <w:p w:rsidR="00D65383" w:rsidRPr="00AC3E19" w:rsidRDefault="00D65383" w:rsidP="00D65383">
            <w:pPr>
              <w:pStyle w:val="ConsPlusNormal"/>
              <w:ind w:firstLine="0"/>
              <w:contextualSpacing/>
              <w:rPr>
                <w:rFonts w:asciiTheme="minorHAnsi" w:hAnsiTheme="minorHAnsi"/>
              </w:rPr>
            </w:pPr>
            <w:r w:rsidRPr="00AC3E19">
              <w:rPr>
                <w:rFonts w:asciiTheme="minorHAnsi" w:hAnsiTheme="minorHAnsi"/>
              </w:rPr>
              <w:t>Деловое управление</w:t>
            </w:r>
          </w:p>
        </w:tc>
        <w:tc>
          <w:tcPr>
            <w:tcW w:w="3020" w:type="dxa"/>
            <w:tcMar>
              <w:top w:w="28" w:type="dxa"/>
              <w:left w:w="28" w:type="dxa"/>
              <w:bottom w:w="28" w:type="dxa"/>
              <w:right w:w="28" w:type="dxa"/>
            </w:tcMar>
          </w:tcPr>
          <w:p w:rsidR="00D65383" w:rsidRPr="00AC3E19" w:rsidRDefault="00D65383" w:rsidP="00D65383">
            <w:pPr>
              <w:pStyle w:val="ConsPlusNormal"/>
              <w:ind w:firstLine="0"/>
              <w:contextualSpacing/>
              <w:rPr>
                <w:rFonts w:asciiTheme="minorHAnsi" w:hAnsiTheme="minorHAnsi"/>
              </w:rPr>
            </w:pPr>
            <w:r>
              <w:rPr>
                <w:rFonts w:asciiTheme="minorHAnsi" w:hAnsiTheme="minorHAnsi"/>
              </w:rPr>
              <w:t>Административно-управленческие учреждения, офисы, конторы, организации различных форм собственности, нотариальные конторы, юридически консультации</w:t>
            </w:r>
          </w:p>
        </w:tc>
        <w:tc>
          <w:tcPr>
            <w:tcW w:w="3023" w:type="dxa"/>
          </w:tcPr>
          <w:p w:rsidR="00D65383" w:rsidRPr="00AC3E19" w:rsidRDefault="00D65383" w:rsidP="00D65383">
            <w:pPr>
              <w:pStyle w:val="ConsPlusNormal"/>
              <w:ind w:firstLine="0"/>
              <w:contextualSpacing/>
              <w:rPr>
                <w:rFonts w:asciiTheme="minorHAnsi" w:hAnsiTheme="minorHAnsi"/>
              </w:rPr>
            </w:pPr>
            <w:r w:rsidRPr="00AC3E19">
              <w:rPr>
                <w:rFonts w:asciiTheme="minorHAnsi" w:hAnsiTheme="minorHAnsi"/>
              </w:rPr>
              <w:t>Гаражи служебного автотранспорта, локальные объекты инженерной инфраструктуры</w:t>
            </w:r>
          </w:p>
        </w:tc>
      </w:tr>
      <w:tr w:rsidR="00D65383" w:rsidRPr="0086399F" w:rsidTr="00D65383">
        <w:tc>
          <w:tcPr>
            <w:tcW w:w="709" w:type="dxa"/>
            <w:tcMar>
              <w:top w:w="28" w:type="dxa"/>
              <w:left w:w="28" w:type="dxa"/>
              <w:bottom w:w="28" w:type="dxa"/>
              <w:right w:w="28" w:type="dxa"/>
            </w:tcMar>
          </w:tcPr>
          <w:p w:rsidR="00D65383" w:rsidRPr="00AC3E19" w:rsidRDefault="00D65383" w:rsidP="00D65383">
            <w:pPr>
              <w:pStyle w:val="ConsPlusNormal"/>
              <w:ind w:firstLine="0"/>
              <w:contextualSpacing/>
              <w:jc w:val="center"/>
              <w:rPr>
                <w:rFonts w:asciiTheme="minorHAnsi" w:hAnsiTheme="minorHAnsi"/>
              </w:rPr>
            </w:pPr>
            <w:r w:rsidRPr="00AC3E19">
              <w:rPr>
                <w:rFonts w:asciiTheme="minorHAnsi" w:hAnsiTheme="minorHAnsi"/>
              </w:rPr>
              <w:t>4.2</w:t>
            </w:r>
          </w:p>
        </w:tc>
        <w:tc>
          <w:tcPr>
            <w:tcW w:w="2887" w:type="dxa"/>
            <w:tcMar>
              <w:top w:w="28" w:type="dxa"/>
              <w:left w:w="28" w:type="dxa"/>
              <w:bottom w:w="28" w:type="dxa"/>
              <w:right w:w="28" w:type="dxa"/>
            </w:tcMar>
          </w:tcPr>
          <w:p w:rsidR="00D65383" w:rsidRPr="00AC3E19" w:rsidRDefault="00D65383" w:rsidP="00D65383">
            <w:pPr>
              <w:pStyle w:val="ConsPlusNormal"/>
              <w:ind w:firstLine="0"/>
              <w:contextualSpacing/>
              <w:jc w:val="both"/>
              <w:rPr>
                <w:rFonts w:asciiTheme="minorHAnsi" w:hAnsiTheme="minorHAnsi"/>
              </w:rPr>
            </w:pPr>
            <w:r w:rsidRPr="00AC3E19">
              <w:rPr>
                <w:rFonts w:asciiTheme="minorHAnsi" w:hAnsiTheme="minorHAnsi"/>
              </w:rPr>
              <w:t>Объекты торговли</w:t>
            </w:r>
          </w:p>
        </w:tc>
        <w:tc>
          <w:tcPr>
            <w:tcW w:w="3020" w:type="dxa"/>
            <w:tcMar>
              <w:top w:w="28" w:type="dxa"/>
              <w:left w:w="28" w:type="dxa"/>
              <w:bottom w:w="28" w:type="dxa"/>
              <w:right w:w="28" w:type="dxa"/>
            </w:tcMar>
          </w:tcPr>
          <w:p w:rsidR="00D65383" w:rsidRPr="00AC3E19" w:rsidRDefault="00D65383" w:rsidP="00D65383">
            <w:pPr>
              <w:pStyle w:val="ConsPlusNormal"/>
              <w:ind w:firstLine="0"/>
              <w:contextualSpacing/>
              <w:jc w:val="both"/>
              <w:rPr>
                <w:rFonts w:asciiTheme="minorHAnsi" w:hAnsiTheme="minorHAnsi"/>
              </w:rPr>
            </w:pPr>
            <w:r w:rsidRPr="00AC3E19">
              <w:rPr>
                <w:rFonts w:asciiTheme="minorHAnsi" w:hAnsiTheme="minorHAnsi"/>
              </w:rPr>
              <w:t>Торгово-развлекательные центры (комплексы)</w:t>
            </w:r>
          </w:p>
        </w:tc>
        <w:tc>
          <w:tcPr>
            <w:tcW w:w="3023" w:type="dxa"/>
          </w:tcPr>
          <w:p w:rsidR="00D65383" w:rsidRPr="00AC3E19" w:rsidRDefault="00D65383" w:rsidP="00D65383">
            <w:pPr>
              <w:autoSpaceDE w:val="0"/>
              <w:autoSpaceDN w:val="0"/>
              <w:spacing w:before="0" w:after="0" w:line="240" w:lineRule="auto"/>
              <w:contextualSpacing/>
            </w:pPr>
            <w:r w:rsidRPr="00AC3E19">
              <w:rPr>
                <w:rFonts w:eastAsia="Times New Roman" w:cs="Arial"/>
                <w:lang w:eastAsia="ru-RU"/>
              </w:rPr>
              <w:t>Гаражи и (или) стоянки для автомобилей сотрудников и посетителей торгового центра, локальные объекты инженерной инфраструктуры</w:t>
            </w:r>
          </w:p>
        </w:tc>
      </w:tr>
      <w:tr w:rsidR="00D65383" w:rsidRPr="0086399F" w:rsidTr="00D65383">
        <w:tc>
          <w:tcPr>
            <w:tcW w:w="709" w:type="dxa"/>
            <w:tcMar>
              <w:top w:w="28" w:type="dxa"/>
              <w:left w:w="28" w:type="dxa"/>
              <w:bottom w:w="28" w:type="dxa"/>
              <w:right w:w="28" w:type="dxa"/>
            </w:tcMar>
          </w:tcPr>
          <w:p w:rsidR="00D65383" w:rsidRPr="00AC3E19" w:rsidRDefault="00D65383" w:rsidP="00D65383">
            <w:pPr>
              <w:pStyle w:val="ConsPlusNormal"/>
              <w:ind w:firstLine="0"/>
              <w:contextualSpacing/>
              <w:jc w:val="center"/>
              <w:rPr>
                <w:rFonts w:asciiTheme="minorHAnsi" w:hAnsiTheme="minorHAnsi"/>
                <w:highlight w:val="yellow"/>
              </w:rPr>
            </w:pPr>
            <w:r w:rsidRPr="00AC3E19">
              <w:rPr>
                <w:rFonts w:asciiTheme="minorHAnsi" w:hAnsiTheme="minorHAnsi"/>
              </w:rPr>
              <w:t>4.3</w:t>
            </w:r>
          </w:p>
        </w:tc>
        <w:tc>
          <w:tcPr>
            <w:tcW w:w="2887" w:type="dxa"/>
            <w:tcMar>
              <w:top w:w="28" w:type="dxa"/>
              <w:left w:w="28" w:type="dxa"/>
              <w:bottom w:w="28" w:type="dxa"/>
              <w:right w:w="28" w:type="dxa"/>
            </w:tcMar>
          </w:tcPr>
          <w:p w:rsidR="00D65383" w:rsidRPr="00AC3E19" w:rsidRDefault="00D65383" w:rsidP="00D65383">
            <w:pPr>
              <w:pStyle w:val="ConsPlusNormal"/>
              <w:ind w:firstLine="0"/>
              <w:contextualSpacing/>
              <w:jc w:val="both"/>
              <w:rPr>
                <w:rFonts w:asciiTheme="minorHAnsi" w:hAnsiTheme="minorHAnsi"/>
              </w:rPr>
            </w:pPr>
            <w:r>
              <w:rPr>
                <w:rFonts w:asciiTheme="minorHAnsi" w:hAnsiTheme="minorHAnsi"/>
              </w:rPr>
              <w:t>Рынки</w:t>
            </w:r>
          </w:p>
        </w:tc>
        <w:tc>
          <w:tcPr>
            <w:tcW w:w="3020" w:type="dxa"/>
            <w:tcMar>
              <w:top w:w="28" w:type="dxa"/>
              <w:left w:w="28" w:type="dxa"/>
              <w:bottom w:w="28" w:type="dxa"/>
              <w:right w:w="28" w:type="dxa"/>
            </w:tcMar>
          </w:tcPr>
          <w:p w:rsidR="00D65383" w:rsidRPr="00AC3E19" w:rsidRDefault="00D65383" w:rsidP="00D65383">
            <w:pPr>
              <w:pStyle w:val="ConsPlusNormal"/>
              <w:ind w:firstLine="0"/>
              <w:contextualSpacing/>
              <w:jc w:val="both"/>
              <w:rPr>
                <w:rFonts w:asciiTheme="minorHAnsi" w:hAnsiTheme="minorHAnsi"/>
              </w:rPr>
            </w:pPr>
            <w:r>
              <w:rPr>
                <w:rFonts w:asciiTheme="minorHAnsi" w:hAnsiTheme="minorHAnsi"/>
              </w:rPr>
              <w:t>Сооружения для постоянной или временной торговли (ярмарка, рынок, базар)</w:t>
            </w:r>
          </w:p>
        </w:tc>
        <w:tc>
          <w:tcPr>
            <w:tcW w:w="3023" w:type="dxa"/>
          </w:tcPr>
          <w:p w:rsidR="00D65383" w:rsidRPr="00AC3E19" w:rsidRDefault="00D65383" w:rsidP="00D65383">
            <w:pPr>
              <w:pStyle w:val="ConsPlusNormal"/>
              <w:ind w:firstLine="0"/>
              <w:contextualSpacing/>
              <w:jc w:val="both"/>
              <w:rPr>
                <w:rFonts w:asciiTheme="minorHAnsi" w:hAnsiTheme="minorHAnsi"/>
              </w:rPr>
            </w:pPr>
            <w:r>
              <w:rPr>
                <w:rFonts w:asciiTheme="minorHAnsi" w:hAnsiTheme="minorHAnsi"/>
              </w:rPr>
              <w:t>Стоянки для автомобилей сотрудников и посетителей рынка</w:t>
            </w:r>
            <w:r w:rsidRPr="00AC3E19">
              <w:rPr>
                <w:rFonts w:asciiTheme="minorHAnsi" w:hAnsiTheme="minorHAnsi"/>
              </w:rPr>
              <w:t>, сооружения для разгрузки автомобилей (рампы)</w:t>
            </w:r>
            <w:r>
              <w:rPr>
                <w:rFonts w:asciiTheme="minorHAnsi" w:hAnsiTheme="minorHAnsi"/>
              </w:rPr>
              <w:t xml:space="preserve">, </w:t>
            </w:r>
            <w:r w:rsidRPr="006D62FF">
              <w:rPr>
                <w:rFonts w:asciiTheme="minorHAnsi" w:hAnsiTheme="minorHAnsi"/>
                <w:color w:val="000000" w:themeColor="text1"/>
              </w:rPr>
              <w:t>объекты инженерной инфраструктуры, элементы благоустройства территории</w:t>
            </w:r>
          </w:p>
        </w:tc>
      </w:tr>
      <w:tr w:rsidR="00D65383" w:rsidRPr="0086399F" w:rsidTr="00D65383">
        <w:tc>
          <w:tcPr>
            <w:tcW w:w="709" w:type="dxa"/>
            <w:tcMar>
              <w:top w:w="28" w:type="dxa"/>
              <w:left w:w="28" w:type="dxa"/>
              <w:bottom w:w="28" w:type="dxa"/>
              <w:right w:w="28" w:type="dxa"/>
            </w:tcMar>
          </w:tcPr>
          <w:p w:rsidR="00D65383" w:rsidRPr="00AC3E19" w:rsidRDefault="00D65383" w:rsidP="00D65383">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t>4.4</w:t>
            </w:r>
          </w:p>
        </w:tc>
        <w:tc>
          <w:tcPr>
            <w:tcW w:w="2887" w:type="dxa"/>
            <w:tcMar>
              <w:top w:w="28" w:type="dxa"/>
              <w:left w:w="28" w:type="dxa"/>
              <w:bottom w:w="28" w:type="dxa"/>
              <w:right w:w="28" w:type="dxa"/>
            </w:tcMar>
          </w:tcPr>
          <w:p w:rsidR="00D65383" w:rsidRPr="00AC3E19" w:rsidRDefault="00D65383" w:rsidP="00D65383">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Магазины</w:t>
            </w:r>
          </w:p>
        </w:tc>
        <w:tc>
          <w:tcPr>
            <w:tcW w:w="3020" w:type="dxa"/>
            <w:tcMar>
              <w:top w:w="28" w:type="dxa"/>
              <w:left w:w="28" w:type="dxa"/>
              <w:bottom w:w="28" w:type="dxa"/>
              <w:right w:w="28" w:type="dxa"/>
            </w:tcMar>
          </w:tcPr>
          <w:p w:rsidR="00D65383" w:rsidRPr="00AC3E19" w:rsidRDefault="00D65383" w:rsidP="00D65383">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Объекты для размещения магазинов всех типов с площадью торгового зала </w:t>
            </w:r>
            <w:r>
              <w:rPr>
                <w:rFonts w:eastAsia="Times New Roman" w:cs="Arial"/>
                <w:color w:val="000000" w:themeColor="text1"/>
                <w:lang w:eastAsia="ru-RU"/>
              </w:rPr>
              <w:t>2</w:t>
            </w:r>
            <w:r w:rsidRPr="00AC3E19">
              <w:rPr>
                <w:rFonts w:eastAsia="Times New Roman" w:cs="Arial"/>
                <w:color w:val="000000" w:themeColor="text1"/>
                <w:lang w:eastAsia="ru-RU"/>
              </w:rPr>
              <w:t>00 кв.м. и более</w:t>
            </w:r>
          </w:p>
        </w:tc>
        <w:tc>
          <w:tcPr>
            <w:tcW w:w="3023" w:type="dxa"/>
          </w:tcPr>
          <w:p w:rsidR="00D65383" w:rsidRPr="00AC3E19" w:rsidRDefault="00D65383" w:rsidP="00D65383">
            <w:pPr>
              <w:autoSpaceDE w:val="0"/>
              <w:autoSpaceDN w:val="0"/>
              <w:spacing w:before="0" w:after="0" w:line="240" w:lineRule="auto"/>
              <w:contextualSpacing/>
              <w:rPr>
                <w:rFonts w:eastAsia="Times New Roman" w:cs="Arial"/>
                <w:lang w:eastAsia="ru-RU"/>
              </w:rPr>
            </w:pPr>
            <w:r w:rsidRPr="006D62FF">
              <w:rPr>
                <w:color w:val="000000" w:themeColor="text1"/>
              </w:rPr>
              <w:t>С</w:t>
            </w:r>
            <w:r w:rsidRPr="006D62FF">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D62FF">
              <w:rPr>
                <w:color w:val="000000" w:themeColor="text1"/>
              </w:rPr>
              <w:t>, элементы благоустройства территории</w:t>
            </w:r>
          </w:p>
        </w:tc>
      </w:tr>
      <w:tr w:rsidR="00D65383" w:rsidRPr="0086399F" w:rsidTr="00D65383">
        <w:tc>
          <w:tcPr>
            <w:tcW w:w="709" w:type="dxa"/>
            <w:tcMar>
              <w:top w:w="28" w:type="dxa"/>
              <w:left w:w="28" w:type="dxa"/>
              <w:bottom w:w="28" w:type="dxa"/>
              <w:right w:w="28" w:type="dxa"/>
            </w:tcMar>
          </w:tcPr>
          <w:p w:rsidR="00D65383" w:rsidRPr="00B970EC" w:rsidRDefault="00D65383" w:rsidP="00D65383">
            <w:pPr>
              <w:pStyle w:val="ConsPlusNormal"/>
              <w:ind w:firstLine="0"/>
              <w:contextualSpacing/>
              <w:jc w:val="center"/>
              <w:rPr>
                <w:rFonts w:asciiTheme="minorHAnsi" w:hAnsiTheme="minorHAnsi"/>
              </w:rPr>
            </w:pPr>
            <w:r w:rsidRPr="00B970EC">
              <w:rPr>
                <w:rFonts w:asciiTheme="minorHAnsi" w:hAnsiTheme="minorHAnsi"/>
              </w:rPr>
              <w:t>4.5</w:t>
            </w:r>
          </w:p>
        </w:tc>
        <w:tc>
          <w:tcPr>
            <w:tcW w:w="2887" w:type="dxa"/>
            <w:tcMar>
              <w:top w:w="28" w:type="dxa"/>
              <w:left w:w="28" w:type="dxa"/>
              <w:bottom w:w="28" w:type="dxa"/>
              <w:right w:w="28" w:type="dxa"/>
            </w:tcMar>
          </w:tcPr>
          <w:p w:rsidR="00D65383" w:rsidRPr="00B970EC" w:rsidRDefault="00D65383" w:rsidP="00D65383">
            <w:pPr>
              <w:pStyle w:val="ConsPlusNormal"/>
              <w:ind w:firstLine="0"/>
              <w:contextualSpacing/>
              <w:jc w:val="both"/>
              <w:rPr>
                <w:rFonts w:asciiTheme="minorHAnsi" w:hAnsiTheme="minorHAnsi"/>
              </w:rPr>
            </w:pPr>
            <w:r w:rsidRPr="00B970EC">
              <w:rPr>
                <w:rFonts w:asciiTheme="minorHAnsi" w:hAnsiTheme="minorHAnsi"/>
              </w:rPr>
              <w:t>Банковская и страховая деятельность</w:t>
            </w:r>
          </w:p>
        </w:tc>
        <w:tc>
          <w:tcPr>
            <w:tcW w:w="3020" w:type="dxa"/>
            <w:tcMar>
              <w:top w:w="28" w:type="dxa"/>
              <w:left w:w="28" w:type="dxa"/>
              <w:bottom w:w="28" w:type="dxa"/>
              <w:right w:w="28" w:type="dxa"/>
            </w:tcMar>
          </w:tcPr>
          <w:p w:rsidR="00D65383" w:rsidRPr="00B970EC" w:rsidRDefault="00D65383" w:rsidP="00D65383">
            <w:pPr>
              <w:pStyle w:val="ConsPlusNormal"/>
              <w:ind w:firstLine="0"/>
              <w:contextualSpacing/>
              <w:rPr>
                <w:rFonts w:asciiTheme="minorHAnsi" w:hAnsiTheme="minorHAnsi"/>
              </w:rPr>
            </w:pPr>
            <w:r w:rsidRPr="00B970EC">
              <w:rPr>
                <w:rFonts w:asciiTheme="minorHAnsi" w:hAnsiTheme="minorHAnsi"/>
              </w:rPr>
              <w:t xml:space="preserve">Объекты для размещения банков, отделений банков, офисов страховщиков </w:t>
            </w:r>
          </w:p>
        </w:tc>
        <w:tc>
          <w:tcPr>
            <w:tcW w:w="3023" w:type="dxa"/>
          </w:tcPr>
          <w:p w:rsidR="00D65383" w:rsidRPr="00682888" w:rsidRDefault="00D65383" w:rsidP="00D65383">
            <w:pPr>
              <w:pStyle w:val="ConsPlusNormal"/>
              <w:ind w:firstLine="0"/>
              <w:contextualSpacing/>
              <w:rPr>
                <w:rFonts w:asciiTheme="minorHAnsi" w:hAnsiTheme="minorHAnsi" w:cstheme="minorHAnsi"/>
              </w:rPr>
            </w:pPr>
            <w:r w:rsidRPr="00682888">
              <w:rPr>
                <w:rFonts w:asciiTheme="minorHAnsi" w:hAnsiTheme="minorHAnsi" w:cs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D65383" w:rsidRPr="0086399F" w:rsidTr="00D65383">
        <w:tc>
          <w:tcPr>
            <w:tcW w:w="709" w:type="dxa"/>
            <w:tcMar>
              <w:top w:w="28" w:type="dxa"/>
              <w:left w:w="28" w:type="dxa"/>
              <w:bottom w:w="28" w:type="dxa"/>
              <w:right w:w="28" w:type="dxa"/>
            </w:tcMar>
          </w:tcPr>
          <w:p w:rsidR="00D65383" w:rsidRPr="00B970EC" w:rsidRDefault="00D65383" w:rsidP="00D65383">
            <w:pPr>
              <w:autoSpaceDE w:val="0"/>
              <w:autoSpaceDN w:val="0"/>
              <w:spacing w:before="0" w:after="0" w:line="240" w:lineRule="auto"/>
              <w:contextualSpacing/>
              <w:jc w:val="center"/>
              <w:rPr>
                <w:rFonts w:eastAsia="Times New Roman" w:cs="Arial"/>
                <w:lang w:eastAsia="ru-RU"/>
              </w:rPr>
            </w:pPr>
            <w:r w:rsidRPr="00B970EC">
              <w:rPr>
                <w:rFonts w:eastAsia="Times New Roman" w:cs="Arial"/>
                <w:lang w:eastAsia="ru-RU"/>
              </w:rPr>
              <w:lastRenderedPageBreak/>
              <w:t>4.6</w:t>
            </w:r>
          </w:p>
        </w:tc>
        <w:tc>
          <w:tcPr>
            <w:tcW w:w="2887" w:type="dxa"/>
            <w:tcMar>
              <w:top w:w="28" w:type="dxa"/>
              <w:left w:w="28" w:type="dxa"/>
              <w:bottom w:w="28" w:type="dxa"/>
              <w:right w:w="28" w:type="dxa"/>
            </w:tcMar>
          </w:tcPr>
          <w:p w:rsidR="00D65383" w:rsidRPr="00B970EC" w:rsidRDefault="00D65383" w:rsidP="00D65383">
            <w:pPr>
              <w:autoSpaceDE w:val="0"/>
              <w:autoSpaceDN w:val="0"/>
              <w:spacing w:before="0" w:after="0" w:line="240" w:lineRule="auto"/>
              <w:contextualSpacing/>
              <w:jc w:val="both"/>
              <w:rPr>
                <w:rFonts w:eastAsia="Times New Roman" w:cs="Arial"/>
                <w:lang w:eastAsia="ru-RU"/>
              </w:rPr>
            </w:pPr>
            <w:r w:rsidRPr="00B970EC">
              <w:rPr>
                <w:rFonts w:eastAsia="Times New Roman" w:cs="Arial"/>
                <w:lang w:eastAsia="ru-RU"/>
              </w:rPr>
              <w:t>Общественное питание</w:t>
            </w:r>
          </w:p>
        </w:tc>
        <w:tc>
          <w:tcPr>
            <w:tcW w:w="3020" w:type="dxa"/>
            <w:tcMar>
              <w:top w:w="28" w:type="dxa"/>
              <w:left w:w="28" w:type="dxa"/>
              <w:bottom w:w="28" w:type="dxa"/>
              <w:right w:w="28" w:type="dxa"/>
            </w:tcMar>
          </w:tcPr>
          <w:p w:rsidR="00D65383" w:rsidRPr="00B970EC" w:rsidRDefault="00D65383" w:rsidP="00D65383">
            <w:pPr>
              <w:autoSpaceDE w:val="0"/>
              <w:autoSpaceDN w:val="0"/>
              <w:spacing w:before="0" w:after="0" w:line="240" w:lineRule="auto"/>
              <w:contextualSpacing/>
              <w:rPr>
                <w:rFonts w:eastAsia="Times New Roman" w:cs="Arial"/>
                <w:color w:val="000000" w:themeColor="text1"/>
                <w:lang w:eastAsia="ru-RU"/>
              </w:rPr>
            </w:pPr>
            <w:r w:rsidRPr="00B970EC">
              <w:rPr>
                <w:rFonts w:eastAsia="Times New Roman" w:cs="Arial"/>
                <w:color w:val="000000" w:themeColor="text1"/>
                <w:lang w:eastAsia="ru-RU"/>
              </w:rPr>
              <w:t>Предприятия общественного питания всех типов</w:t>
            </w:r>
          </w:p>
        </w:tc>
        <w:tc>
          <w:tcPr>
            <w:tcW w:w="3023" w:type="dxa"/>
          </w:tcPr>
          <w:p w:rsidR="00D65383" w:rsidRPr="00B970EC" w:rsidRDefault="00D65383" w:rsidP="00D65383">
            <w:pPr>
              <w:autoSpaceDE w:val="0"/>
              <w:autoSpaceDN w:val="0"/>
              <w:spacing w:before="0" w:after="0" w:line="240" w:lineRule="auto"/>
              <w:contextualSpacing/>
              <w:rPr>
                <w:rFonts w:eastAsia="Times New Roman" w:cs="Arial"/>
                <w:lang w:eastAsia="ru-RU"/>
              </w:rPr>
            </w:pPr>
            <w:r w:rsidRPr="00682888">
              <w:rPr>
                <w:rFonts w:cstheme="minorHAnsi"/>
                <w:color w:val="000000" w:themeColor="text1"/>
              </w:rPr>
              <w:t>С</w:t>
            </w:r>
            <w:r w:rsidRPr="00682888">
              <w:rPr>
                <w:rFonts w:eastAsia="Times New Roman" w:cstheme="minorHAnsi"/>
                <w:color w:val="000000" w:themeColor="text1"/>
                <w:lang w:eastAsia="ru-RU"/>
              </w:rPr>
              <w:t>тоянки для автомобилей сотрудников и посетителей, объекты инженерной инфраструктуры</w:t>
            </w:r>
            <w:r w:rsidRPr="00682888">
              <w:rPr>
                <w:rFonts w:cstheme="minorHAnsi"/>
                <w:color w:val="000000" w:themeColor="text1"/>
              </w:rPr>
              <w:t>, элементы благоустройства территории</w:t>
            </w:r>
          </w:p>
        </w:tc>
      </w:tr>
      <w:tr w:rsidR="00D65383" w:rsidRPr="0086399F" w:rsidTr="00D65383">
        <w:tc>
          <w:tcPr>
            <w:tcW w:w="709" w:type="dxa"/>
            <w:tcMar>
              <w:top w:w="28" w:type="dxa"/>
              <w:left w:w="28" w:type="dxa"/>
              <w:bottom w:w="28" w:type="dxa"/>
              <w:right w:w="28" w:type="dxa"/>
            </w:tcMar>
          </w:tcPr>
          <w:p w:rsidR="00D65383" w:rsidRPr="00AC3E19" w:rsidRDefault="00D65383" w:rsidP="00D65383">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t>4.7</w:t>
            </w:r>
          </w:p>
        </w:tc>
        <w:tc>
          <w:tcPr>
            <w:tcW w:w="2887" w:type="dxa"/>
            <w:tcMar>
              <w:top w:w="28" w:type="dxa"/>
              <w:left w:w="28" w:type="dxa"/>
              <w:bottom w:w="28" w:type="dxa"/>
              <w:right w:w="28" w:type="dxa"/>
            </w:tcMar>
          </w:tcPr>
          <w:p w:rsidR="00D65383" w:rsidRPr="00AC3E19" w:rsidRDefault="00D65383" w:rsidP="00D65383">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Гостиничное обслуживание</w:t>
            </w:r>
          </w:p>
        </w:tc>
        <w:tc>
          <w:tcPr>
            <w:tcW w:w="3020" w:type="dxa"/>
            <w:tcMar>
              <w:top w:w="28" w:type="dxa"/>
              <w:left w:w="28" w:type="dxa"/>
              <w:bottom w:w="28" w:type="dxa"/>
              <w:right w:w="28" w:type="dxa"/>
            </w:tcMar>
          </w:tcPr>
          <w:p w:rsidR="00D65383" w:rsidRPr="00AC3E19" w:rsidRDefault="00D65383" w:rsidP="00D65383">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Гостиницы </w:t>
            </w:r>
          </w:p>
        </w:tc>
        <w:tc>
          <w:tcPr>
            <w:tcW w:w="3023" w:type="dxa"/>
          </w:tcPr>
          <w:p w:rsidR="00D65383" w:rsidRPr="00AC3E19" w:rsidRDefault="00D65383" w:rsidP="00D65383">
            <w:pPr>
              <w:autoSpaceDE w:val="0"/>
              <w:autoSpaceDN w:val="0"/>
              <w:spacing w:before="0" w:after="0" w:line="240" w:lineRule="auto"/>
              <w:contextualSpacing/>
              <w:rPr>
                <w:rFonts w:eastAsia="Times New Roman" w:cs="Arial"/>
                <w:lang w:eastAsia="ru-RU"/>
              </w:rPr>
            </w:pPr>
            <w:r w:rsidRPr="00AC3E19">
              <w:rPr>
                <w:rFonts w:eastAsia="Times New Roman" w:cs="Arial"/>
                <w:lang w:eastAsia="ru-RU"/>
              </w:rPr>
              <w:t xml:space="preserve">Гаражи и стоянки автомобилей, хозяйственные постройки, </w:t>
            </w:r>
            <w:r w:rsidRPr="006D62FF">
              <w:rPr>
                <w:rFonts w:eastAsia="Times New Roman" w:cs="Arial"/>
                <w:color w:val="000000" w:themeColor="text1"/>
                <w:lang w:eastAsia="ru-RU"/>
              </w:rPr>
              <w:t>объекты инженерной инфраструктуры</w:t>
            </w:r>
            <w:r w:rsidRPr="006D62FF">
              <w:rPr>
                <w:color w:val="000000" w:themeColor="text1"/>
              </w:rPr>
              <w:t>, элементы благоустройства территории</w:t>
            </w:r>
          </w:p>
        </w:tc>
      </w:tr>
      <w:tr w:rsidR="00D65383" w:rsidRPr="0086399F" w:rsidTr="00D65383">
        <w:tc>
          <w:tcPr>
            <w:tcW w:w="709" w:type="dxa"/>
            <w:tcMar>
              <w:top w:w="28" w:type="dxa"/>
              <w:left w:w="28" w:type="dxa"/>
              <w:bottom w:w="28" w:type="dxa"/>
              <w:right w:w="28" w:type="dxa"/>
            </w:tcMar>
          </w:tcPr>
          <w:p w:rsidR="00D65383" w:rsidRPr="00783868" w:rsidRDefault="00D65383" w:rsidP="00D65383">
            <w:pPr>
              <w:pStyle w:val="ConsPlusNormal"/>
              <w:ind w:firstLine="0"/>
              <w:contextualSpacing/>
              <w:jc w:val="center"/>
              <w:rPr>
                <w:rFonts w:asciiTheme="minorHAnsi" w:hAnsiTheme="minorHAnsi"/>
              </w:rPr>
            </w:pPr>
            <w:r w:rsidRPr="00783868">
              <w:rPr>
                <w:rFonts w:asciiTheme="minorHAnsi" w:hAnsiTheme="minorHAnsi"/>
              </w:rPr>
              <w:t>4.8.1</w:t>
            </w:r>
          </w:p>
        </w:tc>
        <w:tc>
          <w:tcPr>
            <w:tcW w:w="2887" w:type="dxa"/>
            <w:tcMar>
              <w:top w:w="28" w:type="dxa"/>
              <w:left w:w="28" w:type="dxa"/>
              <w:bottom w:w="28" w:type="dxa"/>
              <w:right w:w="28" w:type="dxa"/>
            </w:tcMar>
          </w:tcPr>
          <w:p w:rsidR="00D65383" w:rsidRPr="00783868" w:rsidRDefault="00D65383" w:rsidP="00D65383">
            <w:pPr>
              <w:pStyle w:val="ConsPlusNormal"/>
              <w:ind w:firstLine="0"/>
              <w:contextualSpacing/>
              <w:jc w:val="both"/>
              <w:rPr>
                <w:rFonts w:asciiTheme="minorHAnsi" w:hAnsiTheme="minorHAnsi"/>
              </w:rPr>
            </w:pPr>
            <w:r w:rsidRPr="00783868">
              <w:rPr>
                <w:rFonts w:asciiTheme="minorHAnsi" w:hAnsiTheme="minorHAnsi"/>
              </w:rPr>
              <w:t>Развлекательные мероприятия</w:t>
            </w:r>
          </w:p>
        </w:tc>
        <w:tc>
          <w:tcPr>
            <w:tcW w:w="3020" w:type="dxa"/>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sidRPr="00783868">
              <w:rPr>
                <w:rFonts w:asciiTheme="minorHAnsi" w:hAnsiTheme="minorHAnsi"/>
              </w:rPr>
              <w:t>Здания и сооружения, для, размещения дискотек и танцевальных площадок, ночных клубов,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023" w:type="dxa"/>
          </w:tcPr>
          <w:p w:rsidR="00D65383" w:rsidRPr="00783868" w:rsidRDefault="00D65383" w:rsidP="00D65383">
            <w:pPr>
              <w:pStyle w:val="ConsPlusNormal"/>
              <w:ind w:firstLine="0"/>
              <w:contextualSpacing/>
              <w:rPr>
                <w:rFonts w:asciiTheme="minorHAnsi" w:hAnsiTheme="minorHAnsi"/>
              </w:rPr>
            </w:pPr>
            <w:r w:rsidRPr="00783868">
              <w:rPr>
                <w:rFonts w:asciiTheme="minorHAnsi" w:hAnsiTheme="minorHAnsi"/>
              </w:rPr>
              <w:t>Стоянки автомобилей, локальные объекты инженерной инфраструктуры</w:t>
            </w:r>
          </w:p>
        </w:tc>
      </w:tr>
      <w:tr w:rsidR="00D65383" w:rsidRPr="0086399F" w:rsidTr="00D65383">
        <w:tc>
          <w:tcPr>
            <w:tcW w:w="709" w:type="dxa"/>
            <w:tcMar>
              <w:top w:w="28" w:type="dxa"/>
              <w:left w:w="28" w:type="dxa"/>
              <w:bottom w:w="28" w:type="dxa"/>
              <w:right w:w="28" w:type="dxa"/>
            </w:tcMar>
          </w:tcPr>
          <w:p w:rsidR="00D65383" w:rsidRPr="00783868" w:rsidRDefault="00D65383" w:rsidP="00D65383">
            <w:pPr>
              <w:pStyle w:val="ConsPlusNormal"/>
              <w:ind w:firstLine="0"/>
              <w:contextualSpacing/>
              <w:jc w:val="center"/>
              <w:rPr>
                <w:rFonts w:asciiTheme="minorHAnsi" w:hAnsiTheme="minorHAnsi"/>
              </w:rPr>
            </w:pPr>
            <w:r w:rsidRPr="00783868">
              <w:rPr>
                <w:rFonts w:asciiTheme="minorHAnsi" w:hAnsiTheme="minorHAnsi"/>
              </w:rPr>
              <w:t>4.10</w:t>
            </w:r>
          </w:p>
        </w:tc>
        <w:tc>
          <w:tcPr>
            <w:tcW w:w="2887" w:type="dxa"/>
            <w:tcMar>
              <w:top w:w="28" w:type="dxa"/>
              <w:left w:w="28" w:type="dxa"/>
              <w:bottom w:w="28" w:type="dxa"/>
              <w:right w:w="28" w:type="dxa"/>
            </w:tcMar>
          </w:tcPr>
          <w:p w:rsidR="00D65383" w:rsidRPr="00783868" w:rsidRDefault="00D65383" w:rsidP="00D65383">
            <w:pPr>
              <w:pStyle w:val="ConsPlusNormal"/>
              <w:ind w:firstLine="0"/>
              <w:contextualSpacing/>
              <w:jc w:val="both"/>
              <w:rPr>
                <w:rFonts w:asciiTheme="minorHAnsi" w:hAnsiTheme="minorHAnsi"/>
              </w:rPr>
            </w:pPr>
            <w:r w:rsidRPr="00783868">
              <w:rPr>
                <w:rFonts w:asciiTheme="minorHAnsi" w:hAnsiTheme="minorHAnsi"/>
              </w:rPr>
              <w:t>Выставочно-ярмарочная деятельность</w:t>
            </w:r>
          </w:p>
        </w:tc>
        <w:tc>
          <w:tcPr>
            <w:tcW w:w="3020" w:type="dxa"/>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sidRPr="00783868">
              <w:rPr>
                <w:rFonts w:asciiTheme="minorHAnsi" w:hAnsiTheme="minorHAnsi"/>
              </w:rPr>
              <w:t>Объекты для организации выставок (ярмарок)</w:t>
            </w:r>
          </w:p>
        </w:tc>
        <w:tc>
          <w:tcPr>
            <w:tcW w:w="3023" w:type="dxa"/>
          </w:tcPr>
          <w:p w:rsidR="00D65383" w:rsidRPr="00783868" w:rsidRDefault="00D65383" w:rsidP="00D65383">
            <w:pPr>
              <w:pStyle w:val="ConsPlusNormal"/>
              <w:ind w:firstLine="0"/>
              <w:contextualSpacing/>
              <w:rPr>
                <w:rFonts w:asciiTheme="minorHAnsi" w:hAnsiTheme="minorHAnsi"/>
              </w:rPr>
            </w:pPr>
            <w:r w:rsidRPr="006D62FF">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D65383" w:rsidRPr="0086399F" w:rsidTr="00D65383">
        <w:trPr>
          <w:trHeight w:val="1120"/>
        </w:trPr>
        <w:tc>
          <w:tcPr>
            <w:tcW w:w="709" w:type="dxa"/>
            <w:tcMar>
              <w:top w:w="28" w:type="dxa"/>
              <w:left w:w="28" w:type="dxa"/>
              <w:bottom w:w="28" w:type="dxa"/>
              <w:right w:w="28" w:type="dxa"/>
            </w:tcMar>
          </w:tcPr>
          <w:p w:rsidR="00D65383" w:rsidRPr="005F4EA6" w:rsidRDefault="00D65383" w:rsidP="00D65383">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7" w:type="dxa"/>
            <w:tcMar>
              <w:top w:w="28" w:type="dxa"/>
              <w:left w:w="28" w:type="dxa"/>
              <w:bottom w:w="28" w:type="dxa"/>
              <w:right w:w="28" w:type="dxa"/>
            </w:tcMar>
          </w:tcPr>
          <w:p w:rsidR="00D65383" w:rsidRPr="005F4EA6" w:rsidRDefault="00D65383" w:rsidP="00D65383">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0" w:type="dxa"/>
            <w:tcMar>
              <w:top w:w="28" w:type="dxa"/>
              <w:left w:w="28" w:type="dxa"/>
              <w:bottom w:w="28" w:type="dxa"/>
              <w:right w:w="28" w:type="dxa"/>
            </w:tcMar>
          </w:tcPr>
          <w:p w:rsidR="00D65383" w:rsidRPr="005F4EA6" w:rsidRDefault="00D65383" w:rsidP="00D65383">
            <w:pPr>
              <w:pStyle w:val="ConsPlusNormal"/>
              <w:ind w:firstLine="0"/>
              <w:contextualSpacing/>
            </w:pPr>
            <w:r w:rsidRPr="00E707C6">
              <w:rPr>
                <w:rFonts w:asciiTheme="minorHAnsi" w:hAnsiTheme="minorHAnsi"/>
              </w:rPr>
              <w:t>Здания и сооружения автомобильного транспорта</w:t>
            </w:r>
          </w:p>
        </w:tc>
        <w:tc>
          <w:tcPr>
            <w:tcW w:w="3023" w:type="dxa"/>
          </w:tcPr>
          <w:p w:rsidR="00D65383" w:rsidRPr="005F4EA6" w:rsidRDefault="00D65383" w:rsidP="00D65383">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D65383" w:rsidRPr="005F4EA6" w:rsidRDefault="00D65383" w:rsidP="00D65383">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D65383" w:rsidRPr="0086399F" w:rsidTr="00D65383">
        <w:trPr>
          <w:trHeight w:val="1120"/>
        </w:trPr>
        <w:tc>
          <w:tcPr>
            <w:tcW w:w="709" w:type="dxa"/>
            <w:tcMar>
              <w:top w:w="28" w:type="dxa"/>
              <w:left w:w="28" w:type="dxa"/>
              <w:bottom w:w="28" w:type="dxa"/>
              <w:right w:w="28" w:type="dxa"/>
            </w:tcMar>
          </w:tcPr>
          <w:p w:rsidR="00D65383" w:rsidRPr="00501070" w:rsidRDefault="00D65383" w:rsidP="00D65383">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tcMar>
              <w:top w:w="28" w:type="dxa"/>
              <w:left w:w="28" w:type="dxa"/>
              <w:bottom w:w="28" w:type="dxa"/>
              <w:right w:w="28" w:type="dxa"/>
            </w:tcMar>
          </w:tcPr>
          <w:p w:rsidR="00D65383" w:rsidRPr="002250D7" w:rsidRDefault="00D65383" w:rsidP="00D65383">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tcMar>
              <w:top w:w="28" w:type="dxa"/>
              <w:left w:w="28" w:type="dxa"/>
              <w:bottom w:w="28" w:type="dxa"/>
              <w:right w:w="28" w:type="dxa"/>
            </w:tcMar>
          </w:tcPr>
          <w:p w:rsidR="00D65383" w:rsidRPr="002250D7" w:rsidRDefault="00D65383" w:rsidP="00D65383">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3" w:type="dxa"/>
          </w:tcPr>
          <w:p w:rsidR="00D65383" w:rsidRPr="002250D7" w:rsidRDefault="00D65383" w:rsidP="00D65383">
            <w:pPr>
              <w:spacing w:before="0" w:after="0" w:line="240" w:lineRule="auto"/>
              <w:contextualSpacing/>
            </w:pPr>
            <w:r w:rsidRPr="002250D7">
              <w:rPr>
                <w:rFonts w:eastAsia="Times New Roman" w:cs="Arial"/>
                <w:lang w:eastAsia="ru-RU"/>
              </w:rPr>
              <w:t>Не устанавливается</w:t>
            </w:r>
          </w:p>
        </w:tc>
      </w:tr>
      <w:tr w:rsidR="00D65383" w:rsidRPr="0086399F" w:rsidTr="00D65383">
        <w:trPr>
          <w:trHeight w:val="1120"/>
        </w:trPr>
        <w:tc>
          <w:tcPr>
            <w:tcW w:w="709" w:type="dxa"/>
            <w:tcMar>
              <w:top w:w="28" w:type="dxa"/>
              <w:left w:w="28" w:type="dxa"/>
              <w:bottom w:w="28" w:type="dxa"/>
              <w:right w:w="28" w:type="dxa"/>
            </w:tcMar>
          </w:tcPr>
          <w:p w:rsidR="00D65383" w:rsidRPr="00783868" w:rsidRDefault="00D65383" w:rsidP="00D65383">
            <w:pPr>
              <w:pStyle w:val="ConsPlusNormal"/>
              <w:ind w:firstLine="0"/>
              <w:contextualSpacing/>
              <w:jc w:val="center"/>
              <w:rPr>
                <w:rFonts w:asciiTheme="minorHAnsi" w:hAnsiTheme="minorHAnsi"/>
              </w:rPr>
            </w:pPr>
            <w:r>
              <w:rPr>
                <w:rFonts w:asciiTheme="minorHAnsi" w:hAnsiTheme="minorHAnsi"/>
              </w:rPr>
              <w:t>7.2.2</w:t>
            </w:r>
          </w:p>
        </w:tc>
        <w:tc>
          <w:tcPr>
            <w:tcW w:w="2887" w:type="dxa"/>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0"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D65383" w:rsidRPr="00783868" w:rsidRDefault="00D65383" w:rsidP="00D65383">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3" w:type="dxa"/>
          </w:tcPr>
          <w:p w:rsidR="00D65383" w:rsidRPr="00601ED5" w:rsidRDefault="00D65383" w:rsidP="00D65383">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D65383" w:rsidRPr="0086399F" w:rsidTr="00D65383">
        <w:trPr>
          <w:trHeight w:val="945"/>
        </w:trPr>
        <w:tc>
          <w:tcPr>
            <w:tcW w:w="709" w:type="dxa"/>
            <w:tcMar>
              <w:top w:w="28" w:type="dxa"/>
              <w:left w:w="28" w:type="dxa"/>
              <w:bottom w:w="28" w:type="dxa"/>
              <w:right w:w="28" w:type="dxa"/>
            </w:tcMar>
          </w:tcPr>
          <w:p w:rsidR="00D65383" w:rsidRPr="00783868" w:rsidRDefault="00D65383" w:rsidP="00D65383">
            <w:pPr>
              <w:pStyle w:val="ConsPlusNormal"/>
              <w:ind w:firstLine="0"/>
              <w:contextualSpacing/>
              <w:jc w:val="center"/>
              <w:rPr>
                <w:rFonts w:asciiTheme="minorHAnsi" w:hAnsiTheme="minorHAnsi"/>
              </w:rPr>
            </w:pPr>
            <w:r w:rsidRPr="00783868">
              <w:rPr>
                <w:rFonts w:asciiTheme="minorHAnsi" w:hAnsiTheme="minorHAnsi"/>
              </w:rPr>
              <w:lastRenderedPageBreak/>
              <w:t>7.2</w:t>
            </w:r>
            <w:r>
              <w:rPr>
                <w:rFonts w:asciiTheme="minorHAnsi" w:hAnsiTheme="minorHAnsi"/>
              </w:rPr>
              <w:t>.3</w:t>
            </w:r>
          </w:p>
        </w:tc>
        <w:tc>
          <w:tcPr>
            <w:tcW w:w="2887" w:type="dxa"/>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0" w:type="dxa"/>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3" w:type="dxa"/>
          </w:tcPr>
          <w:p w:rsidR="00D65383" w:rsidRPr="00783868" w:rsidRDefault="00D65383" w:rsidP="00D65383">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D65383" w:rsidRPr="0086399F" w:rsidTr="00D65383">
        <w:trPr>
          <w:trHeight w:val="42"/>
        </w:trPr>
        <w:tc>
          <w:tcPr>
            <w:tcW w:w="709" w:type="dxa"/>
            <w:vMerge w:val="restart"/>
            <w:tcMar>
              <w:top w:w="28" w:type="dxa"/>
              <w:left w:w="28" w:type="dxa"/>
              <w:bottom w:w="28" w:type="dxa"/>
              <w:right w:w="28" w:type="dxa"/>
            </w:tcMar>
          </w:tcPr>
          <w:p w:rsidR="00D65383" w:rsidRPr="00AC3E19" w:rsidRDefault="00D65383" w:rsidP="00D65383">
            <w:pPr>
              <w:pStyle w:val="ConsPlusNormal"/>
              <w:ind w:firstLine="0"/>
              <w:contextualSpacing/>
              <w:jc w:val="center"/>
              <w:rPr>
                <w:rFonts w:asciiTheme="minorHAnsi" w:hAnsiTheme="minorHAnsi"/>
              </w:rPr>
            </w:pPr>
            <w:r w:rsidRPr="00AC3E19">
              <w:rPr>
                <w:rFonts w:asciiTheme="minorHAnsi" w:hAnsiTheme="minorHAnsi"/>
              </w:rPr>
              <w:t>8.3</w:t>
            </w:r>
          </w:p>
        </w:tc>
        <w:tc>
          <w:tcPr>
            <w:tcW w:w="2887" w:type="dxa"/>
            <w:vMerge w:val="restart"/>
            <w:tcMar>
              <w:top w:w="28" w:type="dxa"/>
              <w:left w:w="28" w:type="dxa"/>
              <w:bottom w:w="28" w:type="dxa"/>
              <w:right w:w="28" w:type="dxa"/>
            </w:tcMar>
          </w:tcPr>
          <w:p w:rsidR="00D65383" w:rsidRPr="00AC3E19" w:rsidRDefault="00D65383" w:rsidP="00D65383">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0" w:type="dxa"/>
            <w:tcMar>
              <w:top w:w="28" w:type="dxa"/>
              <w:left w:w="28" w:type="dxa"/>
              <w:bottom w:w="28" w:type="dxa"/>
              <w:right w:w="28" w:type="dxa"/>
            </w:tcMar>
          </w:tcPr>
          <w:p w:rsidR="00D65383" w:rsidRPr="00AC3E19" w:rsidRDefault="00D65383" w:rsidP="00D65383">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3" w:type="dxa"/>
          </w:tcPr>
          <w:p w:rsidR="00D65383" w:rsidRPr="00AC3E19" w:rsidRDefault="00D65383" w:rsidP="00D65383">
            <w:pPr>
              <w:pStyle w:val="ConsPlusNormal"/>
              <w:ind w:firstLine="0"/>
              <w:contextualSpacing/>
              <w:rPr>
                <w:rFonts w:asciiTheme="minorHAnsi" w:hAnsiTheme="minorHAnsi"/>
              </w:rPr>
            </w:pPr>
            <w:r w:rsidRPr="006D62FF">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D65383" w:rsidRPr="0086399F" w:rsidTr="00D65383">
        <w:trPr>
          <w:trHeight w:val="42"/>
        </w:trPr>
        <w:tc>
          <w:tcPr>
            <w:tcW w:w="709" w:type="dxa"/>
            <w:vMerge/>
            <w:tcMar>
              <w:top w:w="28" w:type="dxa"/>
              <w:left w:w="28" w:type="dxa"/>
              <w:bottom w:w="28" w:type="dxa"/>
              <w:right w:w="28" w:type="dxa"/>
            </w:tcMar>
          </w:tcPr>
          <w:p w:rsidR="00D65383" w:rsidRPr="00AC3E19" w:rsidRDefault="00D65383" w:rsidP="00D65383">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AC3E19" w:rsidRDefault="00D65383" w:rsidP="00D65383">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AC3E19" w:rsidRDefault="00D65383" w:rsidP="00D65383">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3" w:type="dxa"/>
          </w:tcPr>
          <w:p w:rsidR="00D65383" w:rsidRPr="00AC3E19" w:rsidRDefault="00D65383" w:rsidP="00D65383">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D65383" w:rsidRPr="0086399F" w:rsidTr="00D65383">
        <w:trPr>
          <w:trHeight w:val="50"/>
        </w:trPr>
        <w:tc>
          <w:tcPr>
            <w:tcW w:w="709" w:type="dxa"/>
            <w:vMerge/>
            <w:tcMar>
              <w:top w:w="28" w:type="dxa"/>
              <w:left w:w="28" w:type="dxa"/>
              <w:bottom w:w="28" w:type="dxa"/>
              <w:right w:w="28" w:type="dxa"/>
            </w:tcMar>
          </w:tcPr>
          <w:p w:rsidR="00D65383" w:rsidRPr="00AC3E19" w:rsidRDefault="00D65383" w:rsidP="00D65383">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AC3E19" w:rsidRDefault="00D65383" w:rsidP="00D65383">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AC3E19" w:rsidRDefault="00D65383" w:rsidP="00D65383">
            <w:pPr>
              <w:pStyle w:val="ConsPlusNormal"/>
              <w:ind w:firstLine="0"/>
              <w:contextualSpacing/>
              <w:rPr>
                <w:rFonts w:asciiTheme="minorHAnsi" w:hAnsiTheme="minorHAnsi"/>
              </w:rPr>
            </w:pPr>
            <w:r w:rsidRPr="00AC3E19">
              <w:rPr>
                <w:rFonts w:asciiTheme="minorHAnsi" w:hAnsiTheme="minorHAnsi"/>
              </w:rPr>
              <w:t>Пожарные депо</w:t>
            </w:r>
          </w:p>
        </w:tc>
        <w:tc>
          <w:tcPr>
            <w:tcW w:w="3023" w:type="dxa"/>
          </w:tcPr>
          <w:p w:rsidR="00D65383" w:rsidRPr="00AC3E19" w:rsidRDefault="00D65383" w:rsidP="00D65383">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D65383" w:rsidRPr="0086399F" w:rsidTr="00D65383">
        <w:trPr>
          <w:trHeight w:val="210"/>
        </w:trPr>
        <w:tc>
          <w:tcPr>
            <w:tcW w:w="709" w:type="dxa"/>
            <w:vMerge w:val="restart"/>
            <w:tcMar>
              <w:top w:w="28" w:type="dxa"/>
              <w:left w:w="28" w:type="dxa"/>
              <w:bottom w:w="28" w:type="dxa"/>
              <w:right w:w="28" w:type="dxa"/>
            </w:tcMar>
          </w:tcPr>
          <w:p w:rsidR="00D65383" w:rsidRPr="00783868" w:rsidRDefault="00D65383" w:rsidP="00D65383">
            <w:pPr>
              <w:pStyle w:val="ConsPlusNormal"/>
              <w:ind w:firstLine="0"/>
              <w:contextualSpacing/>
              <w:jc w:val="center"/>
              <w:rPr>
                <w:rFonts w:asciiTheme="minorHAnsi" w:hAnsiTheme="minorHAnsi"/>
              </w:rPr>
            </w:pPr>
            <w:r w:rsidRPr="00783868">
              <w:rPr>
                <w:rFonts w:asciiTheme="minorHAnsi" w:hAnsiTheme="minorHAnsi"/>
              </w:rPr>
              <w:t>9.3</w:t>
            </w:r>
          </w:p>
        </w:tc>
        <w:tc>
          <w:tcPr>
            <w:tcW w:w="2887" w:type="dxa"/>
            <w:vMerge w:val="restart"/>
            <w:tcMar>
              <w:top w:w="28" w:type="dxa"/>
              <w:left w:w="28" w:type="dxa"/>
              <w:bottom w:w="28" w:type="dxa"/>
              <w:right w:w="28" w:type="dxa"/>
            </w:tcMar>
          </w:tcPr>
          <w:p w:rsidR="00D65383" w:rsidRPr="00783868" w:rsidRDefault="00D65383" w:rsidP="00D65383">
            <w:pPr>
              <w:pStyle w:val="ConsPlusNormal"/>
              <w:ind w:firstLine="0"/>
              <w:contextualSpacing/>
              <w:jc w:val="both"/>
              <w:rPr>
                <w:rFonts w:asciiTheme="minorHAnsi" w:hAnsiTheme="minorHAnsi"/>
              </w:rPr>
            </w:pPr>
            <w:r w:rsidRPr="00783868">
              <w:rPr>
                <w:rFonts w:asciiTheme="minorHAnsi" w:hAnsiTheme="minorHAnsi"/>
              </w:rPr>
              <w:t>Историко-культурная деятельность</w:t>
            </w:r>
          </w:p>
        </w:tc>
        <w:tc>
          <w:tcPr>
            <w:tcW w:w="3020" w:type="dxa"/>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sidRPr="00783868">
              <w:rPr>
                <w:rFonts w:asciiTheme="minorHAnsi" w:hAnsiTheme="minorHAnsi"/>
              </w:rPr>
              <w:t>Мемориальные захоронения</w:t>
            </w:r>
          </w:p>
        </w:tc>
        <w:tc>
          <w:tcPr>
            <w:tcW w:w="3023" w:type="dxa"/>
          </w:tcPr>
          <w:p w:rsidR="00D65383" w:rsidRPr="00783868" w:rsidRDefault="00D65383" w:rsidP="00D65383">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D65383" w:rsidRPr="0086399F" w:rsidTr="00D65383">
        <w:trPr>
          <w:trHeight w:val="300"/>
        </w:trPr>
        <w:tc>
          <w:tcPr>
            <w:tcW w:w="709" w:type="dxa"/>
            <w:vMerge/>
            <w:tcMar>
              <w:top w:w="28" w:type="dxa"/>
              <w:left w:w="28" w:type="dxa"/>
              <w:bottom w:w="28" w:type="dxa"/>
              <w:right w:w="28" w:type="dxa"/>
            </w:tcMar>
          </w:tcPr>
          <w:p w:rsidR="00D65383" w:rsidRPr="00783868" w:rsidRDefault="00D65383" w:rsidP="00D65383">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D65383" w:rsidRPr="00783868" w:rsidRDefault="00D65383" w:rsidP="00D65383">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sidRPr="00783868">
              <w:rPr>
                <w:rFonts w:asciiTheme="minorHAnsi" w:hAnsiTheme="minorHAnsi"/>
              </w:rPr>
              <w:t>Памятники, мемориалы</w:t>
            </w:r>
          </w:p>
        </w:tc>
        <w:tc>
          <w:tcPr>
            <w:tcW w:w="3023" w:type="dxa"/>
          </w:tcPr>
          <w:p w:rsidR="00D65383" w:rsidRPr="00783868" w:rsidRDefault="00D65383" w:rsidP="00D65383">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D65383" w:rsidRPr="0086399F" w:rsidTr="00D65383">
        <w:trPr>
          <w:trHeight w:val="210"/>
        </w:trPr>
        <w:tc>
          <w:tcPr>
            <w:tcW w:w="709" w:type="dxa"/>
            <w:tcMar>
              <w:top w:w="28" w:type="dxa"/>
              <w:left w:w="28" w:type="dxa"/>
              <w:bottom w:w="28" w:type="dxa"/>
              <w:right w:w="28" w:type="dxa"/>
            </w:tcMar>
          </w:tcPr>
          <w:p w:rsidR="00D65383" w:rsidRPr="00AC3E19" w:rsidRDefault="00D65383" w:rsidP="00D65383">
            <w:pPr>
              <w:pStyle w:val="ConsPlusNormal"/>
              <w:ind w:firstLine="0"/>
              <w:contextualSpacing/>
              <w:jc w:val="center"/>
              <w:rPr>
                <w:rFonts w:asciiTheme="minorHAnsi" w:hAnsiTheme="minorHAnsi"/>
              </w:rPr>
            </w:pPr>
            <w:r w:rsidRPr="00AC3E19">
              <w:rPr>
                <w:rFonts w:asciiTheme="minorHAnsi" w:hAnsiTheme="minorHAnsi"/>
              </w:rPr>
              <w:t>12.0.1</w:t>
            </w:r>
          </w:p>
        </w:tc>
        <w:tc>
          <w:tcPr>
            <w:tcW w:w="2887" w:type="dxa"/>
            <w:tcMar>
              <w:top w:w="28" w:type="dxa"/>
              <w:left w:w="28" w:type="dxa"/>
              <w:bottom w:w="28" w:type="dxa"/>
              <w:right w:w="28" w:type="dxa"/>
            </w:tcMar>
          </w:tcPr>
          <w:p w:rsidR="00D65383" w:rsidRPr="00AC3E19" w:rsidRDefault="00D65383" w:rsidP="00D65383">
            <w:pPr>
              <w:pStyle w:val="ConsPlusNormal"/>
              <w:ind w:firstLine="0"/>
              <w:contextualSpacing/>
              <w:rPr>
                <w:rFonts w:asciiTheme="minorHAnsi" w:hAnsiTheme="minorHAnsi"/>
              </w:rPr>
            </w:pPr>
            <w:r w:rsidRPr="00AC3E19">
              <w:rPr>
                <w:rFonts w:asciiTheme="minorHAnsi" w:hAnsiTheme="minorHAnsi"/>
              </w:rPr>
              <w:t>Улично-дорожная сеть</w:t>
            </w:r>
          </w:p>
        </w:tc>
        <w:tc>
          <w:tcPr>
            <w:tcW w:w="3020" w:type="dxa"/>
            <w:tcMar>
              <w:top w:w="28" w:type="dxa"/>
              <w:left w:w="28" w:type="dxa"/>
              <w:bottom w:w="28" w:type="dxa"/>
              <w:right w:w="28" w:type="dxa"/>
            </w:tcMar>
          </w:tcPr>
          <w:p w:rsidR="00D65383" w:rsidRPr="00AC3E19" w:rsidRDefault="00D65383" w:rsidP="00D65383">
            <w:pPr>
              <w:widowControl w:val="0"/>
              <w:autoSpaceDE w:val="0"/>
              <w:autoSpaceDN w:val="0"/>
              <w:spacing w:before="0" w:after="0" w:line="240" w:lineRule="auto"/>
              <w:rPr>
                <w:rFonts w:eastAsia="Times New Roman" w:cs="Arial"/>
                <w:lang w:eastAsia="ru-RU"/>
              </w:rPr>
            </w:pPr>
            <w:r w:rsidRPr="00AC3E19">
              <w:rPr>
                <w:rFonts w:eastAsia="Times New Roman" w:cs="Arial"/>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велодорожеки и объектов велотранспортной и инженерной инфраструктуры;</w:t>
            </w:r>
          </w:p>
          <w:p w:rsidR="00D65383" w:rsidRPr="00AC3E19" w:rsidRDefault="00D65383" w:rsidP="00D65383">
            <w:pPr>
              <w:pStyle w:val="ConsPlusNormal"/>
              <w:ind w:firstLine="0"/>
              <w:contextualSpacing/>
              <w:rPr>
                <w:rFonts w:asciiTheme="minorHAnsi" w:hAnsiTheme="minorHAnsi"/>
              </w:rPr>
            </w:pPr>
            <w:r w:rsidRPr="00AC3E19">
              <w:rPr>
                <w:rFonts w:asciiTheme="minorHAnsi" w:hAnsi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и личного транспорта, а также некапитальных сооружений, предназначенных для охраны транспортных средств</w:t>
            </w:r>
          </w:p>
        </w:tc>
        <w:tc>
          <w:tcPr>
            <w:tcW w:w="3023" w:type="dxa"/>
          </w:tcPr>
          <w:p w:rsidR="00D65383" w:rsidRPr="00AC3E19" w:rsidRDefault="00D65383" w:rsidP="00D65383">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F8609A" w:rsidRDefault="00F8609A" w:rsidP="00F8609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D65383" w:rsidRPr="0086399F" w:rsidTr="00D65383">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65383" w:rsidRPr="0086399F" w:rsidRDefault="00D65383" w:rsidP="00D65383">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65383" w:rsidRPr="0086399F" w:rsidRDefault="00D65383" w:rsidP="00D65383">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D65383" w:rsidRPr="0086399F" w:rsidRDefault="00D65383" w:rsidP="00D65383">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D65383" w:rsidRPr="0086399F" w:rsidTr="00D65383">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65383" w:rsidRPr="0086399F" w:rsidRDefault="00D65383" w:rsidP="00D65383">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5383" w:rsidRPr="0086399F" w:rsidRDefault="00D65383" w:rsidP="00D65383">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D65383" w:rsidRPr="0086399F" w:rsidRDefault="00D65383" w:rsidP="00D65383">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D65383" w:rsidRPr="0086399F" w:rsidRDefault="00D65383" w:rsidP="00D65383">
            <w:pPr>
              <w:widowControl w:val="0"/>
              <w:autoSpaceDE w:val="0"/>
              <w:autoSpaceDN w:val="0"/>
              <w:spacing w:before="0" w:after="0" w:line="240" w:lineRule="auto"/>
              <w:contextualSpacing/>
              <w:jc w:val="center"/>
              <w:rPr>
                <w:rFonts w:eastAsia="Times New Roman" w:cs="Times New Roman"/>
                <w:lang w:eastAsia="ru-RU"/>
              </w:rPr>
            </w:pPr>
          </w:p>
        </w:tc>
      </w:tr>
      <w:tr w:rsidR="00D65383" w:rsidRPr="0086399F" w:rsidTr="00D65383">
        <w:trPr>
          <w:trHeight w:val="32"/>
        </w:trPr>
        <w:tc>
          <w:tcPr>
            <w:tcW w:w="709" w:type="dxa"/>
            <w:tcMar>
              <w:top w:w="28" w:type="dxa"/>
              <w:left w:w="28" w:type="dxa"/>
              <w:bottom w:w="28" w:type="dxa"/>
              <w:right w:w="28" w:type="dxa"/>
            </w:tcMar>
          </w:tcPr>
          <w:p w:rsidR="00D65383" w:rsidRPr="005A16B4" w:rsidRDefault="00D65383" w:rsidP="00D65383">
            <w:pPr>
              <w:widowControl w:val="0"/>
              <w:autoSpaceDE w:val="0"/>
              <w:autoSpaceDN w:val="0"/>
              <w:spacing w:before="0" w:after="0" w:line="240" w:lineRule="auto"/>
              <w:contextualSpacing/>
              <w:jc w:val="center"/>
              <w:rPr>
                <w:rFonts w:eastAsia="Times New Roman" w:cs="Times New Roman"/>
                <w:lang w:eastAsia="ru-RU"/>
              </w:rPr>
            </w:pPr>
            <w:r w:rsidRPr="005A16B4">
              <w:rPr>
                <w:rFonts w:eastAsia="Times New Roman" w:cs="Times New Roman"/>
                <w:lang w:eastAsia="ru-RU"/>
              </w:rPr>
              <w:t>2.1.1</w:t>
            </w:r>
          </w:p>
        </w:tc>
        <w:tc>
          <w:tcPr>
            <w:tcW w:w="2888" w:type="dxa"/>
            <w:tcMar>
              <w:top w:w="28" w:type="dxa"/>
              <w:left w:w="28" w:type="dxa"/>
              <w:bottom w:w="28" w:type="dxa"/>
              <w:right w:w="28" w:type="dxa"/>
            </w:tcMar>
          </w:tcPr>
          <w:p w:rsidR="00D65383" w:rsidRPr="005A16B4" w:rsidRDefault="00D65383" w:rsidP="00D65383">
            <w:pPr>
              <w:autoSpaceDE w:val="0"/>
              <w:autoSpaceDN w:val="0"/>
              <w:spacing w:before="0" w:after="0" w:line="240" w:lineRule="auto"/>
              <w:contextualSpacing/>
              <w:rPr>
                <w:rFonts w:eastAsia="Times New Roman" w:cstheme="minorHAnsi"/>
                <w:lang w:eastAsia="ru-RU"/>
              </w:rPr>
            </w:pPr>
            <w:r w:rsidRPr="005A16B4">
              <w:rPr>
                <w:rFonts w:eastAsia="Times New Roman" w:cstheme="minorHAnsi"/>
                <w:lang w:eastAsia="ru-RU"/>
              </w:rPr>
              <w:t>Малоэтажная многоквартирная жилая застройка</w:t>
            </w:r>
          </w:p>
        </w:tc>
        <w:tc>
          <w:tcPr>
            <w:tcW w:w="3021" w:type="dxa"/>
            <w:tcMar>
              <w:top w:w="28" w:type="dxa"/>
              <w:left w:w="28" w:type="dxa"/>
              <w:bottom w:w="28" w:type="dxa"/>
              <w:right w:w="28" w:type="dxa"/>
            </w:tcMar>
          </w:tcPr>
          <w:p w:rsidR="00D65383" w:rsidRPr="005A16B4" w:rsidRDefault="00D65383" w:rsidP="00D65383">
            <w:pPr>
              <w:autoSpaceDE w:val="0"/>
              <w:autoSpaceDN w:val="0"/>
              <w:spacing w:before="0" w:after="0" w:line="240" w:lineRule="auto"/>
              <w:contextualSpacing/>
              <w:rPr>
                <w:rFonts w:eastAsia="Times New Roman" w:cstheme="minorHAnsi"/>
                <w:lang w:eastAsia="ru-RU"/>
              </w:rPr>
            </w:pPr>
            <w:r w:rsidRPr="005A16B4">
              <w:rPr>
                <w:rFonts w:eastAsia="Times New Roman" w:cstheme="minorHAnsi"/>
                <w:lang w:eastAsia="ru-RU"/>
              </w:rPr>
              <w:t>Малоэтажные многоквартирные дома (многоквартирные дома высотой до 4 этажей, включая мансардный)</w:t>
            </w:r>
          </w:p>
        </w:tc>
        <w:tc>
          <w:tcPr>
            <w:tcW w:w="3021" w:type="dxa"/>
          </w:tcPr>
          <w:p w:rsidR="00D65383" w:rsidRPr="005A16B4" w:rsidRDefault="00D65383" w:rsidP="00D65383">
            <w:pPr>
              <w:autoSpaceDE w:val="0"/>
              <w:autoSpaceDN w:val="0"/>
              <w:spacing w:before="0" w:after="0" w:line="240" w:lineRule="auto"/>
              <w:contextualSpacing/>
              <w:rPr>
                <w:rFonts w:eastAsia="Times New Roman" w:cstheme="minorHAnsi"/>
                <w:lang w:eastAsia="ru-RU"/>
              </w:rPr>
            </w:pPr>
            <w:r w:rsidRPr="005A16B4">
              <w:rPr>
                <w:rFonts w:eastAsia="Times New Roman" w:cstheme="minorHAnsi"/>
                <w:lang w:eastAsia="ru-RU"/>
              </w:rPr>
              <w:t>Беседки, веранды, сооружения для занятий физкультурой и спортом, подземные автостоянки и гаражи, объекты инженерной инфраструктуры</w:t>
            </w:r>
          </w:p>
        </w:tc>
      </w:tr>
      <w:tr w:rsidR="00D65383" w:rsidRPr="0086399F" w:rsidTr="00D65383">
        <w:trPr>
          <w:trHeight w:val="32"/>
        </w:trPr>
        <w:tc>
          <w:tcPr>
            <w:tcW w:w="709" w:type="dxa"/>
            <w:tcMar>
              <w:top w:w="28" w:type="dxa"/>
              <w:left w:w="28" w:type="dxa"/>
              <w:bottom w:w="28" w:type="dxa"/>
              <w:right w:w="28" w:type="dxa"/>
            </w:tcMar>
          </w:tcPr>
          <w:p w:rsidR="00D65383" w:rsidRPr="0086399F" w:rsidRDefault="00D65383" w:rsidP="00D65383">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2.7.1</w:t>
            </w:r>
          </w:p>
        </w:tc>
        <w:tc>
          <w:tcPr>
            <w:tcW w:w="2888" w:type="dxa"/>
            <w:tcMar>
              <w:top w:w="28" w:type="dxa"/>
              <w:left w:w="28" w:type="dxa"/>
              <w:bottom w:w="28" w:type="dxa"/>
              <w:right w:w="28" w:type="dxa"/>
            </w:tcMar>
          </w:tcPr>
          <w:p w:rsidR="00D65383" w:rsidRPr="0086399F" w:rsidRDefault="00D65383" w:rsidP="00D65383">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Хранение автотранспорта</w:t>
            </w:r>
          </w:p>
        </w:tc>
        <w:tc>
          <w:tcPr>
            <w:tcW w:w="3021" w:type="dxa"/>
            <w:tcMar>
              <w:top w:w="28" w:type="dxa"/>
              <w:left w:w="28" w:type="dxa"/>
              <w:bottom w:w="28" w:type="dxa"/>
              <w:right w:w="28" w:type="dxa"/>
            </w:tcMar>
          </w:tcPr>
          <w:p w:rsidR="00D65383" w:rsidRPr="008B5F92" w:rsidRDefault="00D65383" w:rsidP="00D65383">
            <w:pPr>
              <w:pStyle w:val="ConsPlusNormal"/>
              <w:spacing w:line="240" w:lineRule="atLeast"/>
              <w:ind w:firstLine="0"/>
              <w:contextualSpacing/>
              <w:rPr>
                <w:rFonts w:asciiTheme="minorHAnsi" w:hAnsiTheme="minorHAnsi"/>
              </w:rPr>
            </w:pPr>
            <w:r w:rsidRPr="008B5F92">
              <w:rPr>
                <w:rFonts w:asciiTheme="minorHAnsi" w:hAnsiTheme="minorHAnsi"/>
              </w:rPr>
              <w:t>Отдельно стоящие и пристроен-ные гаражи, в том числе подземные, предназначенные для хранения автотранспорта, в том числе с разделением на машино-места, за исключением служебных гаражей</w:t>
            </w:r>
          </w:p>
        </w:tc>
        <w:tc>
          <w:tcPr>
            <w:tcW w:w="3021" w:type="dxa"/>
          </w:tcPr>
          <w:p w:rsidR="00D65383" w:rsidRPr="008B5F92" w:rsidRDefault="00D65383" w:rsidP="00D65383">
            <w:pPr>
              <w:spacing w:before="0" w:after="0" w:line="240" w:lineRule="auto"/>
              <w:contextualSpacing/>
              <w:rPr>
                <w:rFonts w:eastAsia="Times New Roman" w:cs="Arial"/>
                <w:lang w:eastAsia="ru-RU"/>
              </w:rPr>
            </w:pPr>
            <w:r w:rsidRPr="008B5F92">
              <w:t>Не устанавливается</w:t>
            </w:r>
          </w:p>
        </w:tc>
      </w:tr>
      <w:tr w:rsidR="00D65383" w:rsidRPr="0086399F" w:rsidTr="00D65383">
        <w:trPr>
          <w:trHeight w:val="32"/>
        </w:trPr>
        <w:tc>
          <w:tcPr>
            <w:tcW w:w="709" w:type="dxa"/>
            <w:tcMar>
              <w:top w:w="28" w:type="dxa"/>
              <w:left w:w="28" w:type="dxa"/>
              <w:bottom w:w="28" w:type="dxa"/>
              <w:right w:w="28" w:type="dxa"/>
            </w:tcMar>
          </w:tcPr>
          <w:p w:rsidR="00D65383" w:rsidRPr="0086399F" w:rsidRDefault="00D65383" w:rsidP="00D65383">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3.2.1</w:t>
            </w:r>
          </w:p>
        </w:tc>
        <w:tc>
          <w:tcPr>
            <w:tcW w:w="2888" w:type="dxa"/>
            <w:tcMar>
              <w:top w:w="28" w:type="dxa"/>
              <w:left w:w="28" w:type="dxa"/>
              <w:bottom w:w="28" w:type="dxa"/>
              <w:right w:w="28" w:type="dxa"/>
            </w:tcMar>
          </w:tcPr>
          <w:p w:rsidR="00D65383" w:rsidRPr="0086399F" w:rsidRDefault="00D65383" w:rsidP="00D65383">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Дома социального обслуживания</w:t>
            </w:r>
          </w:p>
        </w:tc>
        <w:tc>
          <w:tcPr>
            <w:tcW w:w="3021" w:type="dxa"/>
            <w:tcMar>
              <w:top w:w="28" w:type="dxa"/>
              <w:left w:w="28" w:type="dxa"/>
              <w:bottom w:w="28" w:type="dxa"/>
              <w:right w:w="28" w:type="dxa"/>
            </w:tcMar>
          </w:tcPr>
          <w:p w:rsidR="00D65383" w:rsidRPr="0086399F" w:rsidRDefault="00D65383" w:rsidP="00D65383">
            <w:pPr>
              <w:widowControl w:val="0"/>
              <w:autoSpaceDE w:val="0"/>
              <w:autoSpaceDN w:val="0"/>
              <w:spacing w:before="0" w:after="0" w:line="240" w:lineRule="auto"/>
              <w:contextualSpacing/>
              <w:rPr>
                <w:rFonts w:eastAsia="Times New Roman" w:cs="Times New Roman"/>
                <w:color w:val="000000" w:themeColor="text1"/>
                <w:lang w:eastAsia="ru-RU"/>
              </w:rPr>
            </w:pPr>
            <w:r>
              <w:rPr>
                <w:rFonts w:eastAsia="Times New Roman" w:cs="Times New Roman"/>
                <w:color w:val="000000" w:themeColor="text1"/>
                <w:lang w:eastAsia="ru-RU"/>
              </w:rPr>
              <w:t xml:space="preserve">Дома престарелых, детских домов, интернатов, приютов для </w:t>
            </w:r>
            <w:r>
              <w:rPr>
                <w:rFonts w:eastAsia="Times New Roman" w:cs="Times New Roman"/>
                <w:color w:val="000000" w:themeColor="text1"/>
                <w:lang w:eastAsia="ru-RU"/>
              </w:rPr>
              <w:lastRenderedPageBreak/>
              <w:t>детей и подростков</w:t>
            </w:r>
          </w:p>
        </w:tc>
        <w:tc>
          <w:tcPr>
            <w:tcW w:w="3021" w:type="dxa"/>
          </w:tcPr>
          <w:p w:rsidR="00D65383" w:rsidRPr="0086399F" w:rsidRDefault="00D65383" w:rsidP="00D65383">
            <w:pPr>
              <w:widowControl w:val="0"/>
              <w:autoSpaceDE w:val="0"/>
              <w:autoSpaceDN w:val="0"/>
              <w:spacing w:before="0" w:after="0" w:line="240" w:lineRule="auto"/>
              <w:contextualSpacing/>
              <w:jc w:val="both"/>
              <w:rPr>
                <w:rFonts w:eastAsia="Times New Roman" w:cs="Times New Roman"/>
                <w:lang w:eastAsia="ru-RU"/>
              </w:rPr>
            </w:pPr>
            <w:r w:rsidRPr="00B53CFA">
              <w:rPr>
                <w:rFonts w:cs="Arial"/>
              </w:rPr>
              <w:lastRenderedPageBreak/>
              <w:t xml:space="preserve">Хозяйственные постройки, гаражи служебного и специального </w:t>
            </w:r>
            <w:r w:rsidRPr="00B53CFA">
              <w:rPr>
                <w:rFonts w:cs="Arial"/>
              </w:rPr>
              <w:lastRenderedPageBreak/>
              <w:t>транспорта, объекты инженерной инфраструктуры</w:t>
            </w:r>
          </w:p>
        </w:tc>
      </w:tr>
      <w:tr w:rsidR="00D65383" w:rsidRPr="0086399F" w:rsidTr="00D65383">
        <w:trPr>
          <w:trHeight w:val="32"/>
        </w:trPr>
        <w:tc>
          <w:tcPr>
            <w:tcW w:w="709" w:type="dxa"/>
            <w:tcMar>
              <w:top w:w="28" w:type="dxa"/>
              <w:left w:w="28" w:type="dxa"/>
              <w:bottom w:w="28" w:type="dxa"/>
              <w:right w:w="28" w:type="dxa"/>
            </w:tcMar>
          </w:tcPr>
          <w:p w:rsidR="00D65383" w:rsidRPr="00F64697"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lastRenderedPageBreak/>
              <w:t xml:space="preserve">3.7 </w:t>
            </w:r>
            <w:r w:rsidRPr="00682888">
              <w:rPr>
                <w:rFonts w:asciiTheme="minorHAnsi" w:hAnsiTheme="minorHAnsi" w:cstheme="minorHAnsi"/>
                <w:sz w:val="16"/>
                <w:szCs w:val="16"/>
              </w:rPr>
              <w:t>(3.7.1-3.7.2)</w:t>
            </w:r>
          </w:p>
        </w:tc>
        <w:tc>
          <w:tcPr>
            <w:tcW w:w="2888" w:type="dxa"/>
            <w:tcMar>
              <w:top w:w="28" w:type="dxa"/>
              <w:left w:w="28" w:type="dxa"/>
              <w:bottom w:w="28" w:type="dxa"/>
              <w:right w:w="28" w:type="dxa"/>
            </w:tcMar>
          </w:tcPr>
          <w:p w:rsidR="00D65383" w:rsidRPr="00F64697" w:rsidRDefault="00D65383" w:rsidP="00D65383">
            <w:pPr>
              <w:pStyle w:val="ConsPlusNormal"/>
              <w:ind w:firstLine="0"/>
              <w:contextualSpacing/>
              <w:jc w:val="both"/>
              <w:rPr>
                <w:rFonts w:asciiTheme="minorHAnsi" w:hAnsiTheme="minorHAnsi" w:cstheme="minorHAnsi"/>
              </w:rPr>
            </w:pPr>
            <w:r>
              <w:rPr>
                <w:rFonts w:asciiTheme="minorHAnsi" w:hAnsiTheme="minorHAnsi" w:cstheme="minorHAnsi"/>
              </w:rPr>
              <w:t>Религиозное использование</w:t>
            </w:r>
          </w:p>
        </w:tc>
        <w:tc>
          <w:tcPr>
            <w:tcW w:w="3021" w:type="dxa"/>
            <w:tcMar>
              <w:top w:w="28" w:type="dxa"/>
              <w:left w:w="28" w:type="dxa"/>
              <w:bottom w:w="28" w:type="dxa"/>
              <w:right w:w="28" w:type="dxa"/>
            </w:tcMar>
          </w:tcPr>
          <w:p w:rsidR="00D65383" w:rsidRPr="00F64697" w:rsidRDefault="00D65383" w:rsidP="00D65383">
            <w:pPr>
              <w:pStyle w:val="ConsPlusNormal"/>
              <w:ind w:firstLine="0"/>
              <w:contextualSpacing/>
              <w:rPr>
                <w:rFonts w:cstheme="minorHAnsi"/>
              </w:rPr>
            </w:pPr>
            <w:r w:rsidRPr="00F64697">
              <w:rPr>
                <w:rFonts w:asciiTheme="minorHAnsi" w:hAnsiTheme="minorHAnsi" w:cstheme="minorHAnsi"/>
              </w:rPr>
              <w:t xml:space="preserve">Здания и сооружения, предназначенных для совершения религиозных обрядов и церемоний </w:t>
            </w:r>
          </w:p>
          <w:p w:rsidR="00D65383" w:rsidRPr="00F64697" w:rsidRDefault="00D65383" w:rsidP="00D65383">
            <w:pPr>
              <w:autoSpaceDE w:val="0"/>
              <w:autoSpaceDN w:val="0"/>
              <w:spacing w:before="0" w:after="0" w:line="240" w:lineRule="auto"/>
              <w:contextualSpacing/>
              <w:rPr>
                <w:rFonts w:cstheme="minorHAnsi"/>
              </w:rPr>
            </w:pPr>
          </w:p>
        </w:tc>
        <w:tc>
          <w:tcPr>
            <w:tcW w:w="3021" w:type="dxa"/>
          </w:tcPr>
          <w:p w:rsidR="00D65383" w:rsidRPr="00F64697"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8" w:type="dxa"/>
            <w:tcMar>
              <w:top w:w="28" w:type="dxa"/>
              <w:left w:w="28" w:type="dxa"/>
              <w:bottom w:w="28" w:type="dxa"/>
              <w:right w:w="28" w:type="dxa"/>
            </w:tcMar>
          </w:tcPr>
          <w:p w:rsidR="00D65383" w:rsidRPr="000A0DBC" w:rsidRDefault="00D65383" w:rsidP="00D65383">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1" w:type="dxa"/>
            <w:tcMar>
              <w:top w:w="28" w:type="dxa"/>
              <w:left w:w="28" w:type="dxa"/>
              <w:bottom w:w="28" w:type="dxa"/>
              <w:right w:w="28" w:type="dxa"/>
            </w:tcMar>
          </w:tcPr>
          <w:p w:rsidR="00D65383" w:rsidRPr="000A0DBC" w:rsidRDefault="00D65383" w:rsidP="00D65383">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D65383" w:rsidRPr="000A0DBC" w:rsidRDefault="00D65383" w:rsidP="00D65383">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D65383" w:rsidRPr="0086399F" w:rsidTr="00D65383">
        <w:trPr>
          <w:trHeight w:val="32"/>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1"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5364DF" w:rsidRDefault="00D65383" w:rsidP="00D65383">
            <w:pPr>
              <w:pStyle w:val="ConsPlusNormal"/>
              <w:ind w:firstLine="0"/>
              <w:contextualSpacing/>
              <w:jc w:val="center"/>
              <w:rPr>
                <w:rFonts w:asciiTheme="minorHAnsi" w:hAnsiTheme="minorHAnsi"/>
              </w:rPr>
            </w:pPr>
            <w:r w:rsidRPr="005364DF">
              <w:rPr>
                <w:rFonts w:asciiTheme="minorHAnsi" w:hAnsiTheme="minorHAnsi"/>
              </w:rPr>
              <w:t>3.9.3</w:t>
            </w:r>
          </w:p>
        </w:tc>
        <w:tc>
          <w:tcPr>
            <w:tcW w:w="2888" w:type="dxa"/>
            <w:tcMar>
              <w:top w:w="28" w:type="dxa"/>
              <w:left w:w="28" w:type="dxa"/>
              <w:bottom w:w="28" w:type="dxa"/>
              <w:right w:w="28" w:type="dxa"/>
            </w:tcMar>
          </w:tcPr>
          <w:p w:rsidR="00D65383" w:rsidRPr="005364DF" w:rsidRDefault="00D65383" w:rsidP="00D65383">
            <w:pPr>
              <w:pStyle w:val="ConsPlusNormal"/>
              <w:ind w:firstLine="0"/>
              <w:contextualSpacing/>
              <w:rPr>
                <w:rFonts w:asciiTheme="minorHAnsi" w:hAnsiTheme="minorHAnsi"/>
              </w:rPr>
            </w:pPr>
            <w:r w:rsidRPr="005364DF">
              <w:rPr>
                <w:rFonts w:asciiTheme="minorHAnsi" w:hAnsiTheme="minorHAnsi"/>
              </w:rPr>
              <w:t>Проведение научных испытаний</w:t>
            </w:r>
          </w:p>
        </w:tc>
        <w:tc>
          <w:tcPr>
            <w:tcW w:w="3021" w:type="dxa"/>
            <w:tcMar>
              <w:top w:w="28" w:type="dxa"/>
              <w:left w:w="28" w:type="dxa"/>
              <w:bottom w:w="28" w:type="dxa"/>
              <w:right w:w="28" w:type="dxa"/>
            </w:tcMar>
          </w:tcPr>
          <w:p w:rsidR="00D65383" w:rsidRPr="005364DF" w:rsidRDefault="00D65383" w:rsidP="00D65383">
            <w:pPr>
              <w:pStyle w:val="ConsPlusNormal"/>
              <w:ind w:firstLine="0"/>
              <w:contextualSpacing/>
              <w:jc w:val="both"/>
              <w:rPr>
                <w:rFonts w:asciiTheme="minorHAnsi" w:hAnsiTheme="minorHAnsi"/>
              </w:rPr>
            </w:pPr>
            <w:r w:rsidRPr="005364DF">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D65383" w:rsidRPr="005364DF" w:rsidRDefault="00D65383" w:rsidP="00D65383">
            <w:pPr>
              <w:pStyle w:val="ConsPlusNormal"/>
              <w:ind w:firstLine="0"/>
              <w:contextualSpacing/>
              <w:jc w:val="both"/>
              <w:rPr>
                <w:rFonts w:asciiTheme="minorHAnsi" w:hAnsiTheme="minorHAnsi"/>
              </w:rPr>
            </w:pPr>
            <w:r w:rsidRPr="005364DF">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D65383" w:rsidRPr="0086399F" w:rsidTr="00D65383">
        <w:trPr>
          <w:trHeight w:val="32"/>
        </w:trPr>
        <w:tc>
          <w:tcPr>
            <w:tcW w:w="709" w:type="dxa"/>
            <w:tcMar>
              <w:top w:w="28" w:type="dxa"/>
              <w:left w:w="28" w:type="dxa"/>
              <w:bottom w:w="28" w:type="dxa"/>
              <w:right w:w="28" w:type="dxa"/>
            </w:tcMar>
          </w:tcPr>
          <w:p w:rsidR="00D65383" w:rsidRPr="00933D9D" w:rsidRDefault="00D65383" w:rsidP="00D65383">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D65383" w:rsidRPr="00933D9D" w:rsidRDefault="00D65383" w:rsidP="00D65383">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D65383" w:rsidRPr="00933D9D" w:rsidRDefault="00D65383" w:rsidP="00D65383">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Ветеринарные госпитали; г</w:t>
            </w:r>
            <w:r w:rsidRPr="00933D9D">
              <w:rPr>
                <w:rFonts w:eastAsia="Times New Roman" w:cs="Arial"/>
                <w:color w:val="000000" w:themeColor="text1"/>
                <w:lang w:eastAsia="ru-RU"/>
              </w:rPr>
              <w:t>остиницы и приюты для животных</w:t>
            </w:r>
          </w:p>
        </w:tc>
        <w:tc>
          <w:tcPr>
            <w:tcW w:w="3021" w:type="dxa"/>
          </w:tcPr>
          <w:p w:rsidR="00D65383" w:rsidRPr="00933D9D" w:rsidRDefault="00D65383" w:rsidP="00D65383">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 xml:space="preserve">Хозяйственные постройки, гаражи служебного и специального автотранспорта, здания и сооружения для хранения трупов животных, </w:t>
            </w:r>
            <w:r>
              <w:rPr>
                <w:color w:val="000000" w:themeColor="text1"/>
              </w:rPr>
              <w:t>с</w:t>
            </w:r>
            <w:r w:rsidRPr="006D62FF">
              <w:rPr>
                <w:color w:val="000000" w:themeColor="text1"/>
              </w:rPr>
              <w:t>тоянки для автомобилей сотрудников и посетителей, объекты инженерной инфраструктуры, 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FD032E" w:rsidRDefault="00D65383" w:rsidP="00D65383">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D65383" w:rsidRPr="00FD032E" w:rsidRDefault="00D65383" w:rsidP="00D65383">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D65383" w:rsidRPr="00FD032E" w:rsidRDefault="00D65383" w:rsidP="00D65383">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D65383" w:rsidRPr="00FD032E" w:rsidRDefault="00D65383" w:rsidP="00D65383">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634DE8" w:rsidRDefault="00D65383" w:rsidP="00D65383">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D65383" w:rsidRPr="0086399F" w:rsidTr="00D65383">
        <w:trPr>
          <w:trHeight w:val="32"/>
        </w:trPr>
        <w:tc>
          <w:tcPr>
            <w:tcW w:w="709" w:type="dxa"/>
            <w:tcMar>
              <w:top w:w="28" w:type="dxa"/>
              <w:left w:w="28" w:type="dxa"/>
              <w:bottom w:w="28" w:type="dxa"/>
              <w:right w:w="28" w:type="dxa"/>
            </w:tcMar>
          </w:tcPr>
          <w:p w:rsidR="00D65383" w:rsidRPr="00634DE8"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 xml:space="preserve">элементы </w:t>
            </w:r>
            <w:r w:rsidRPr="00601ED5">
              <w:rPr>
                <w:rFonts w:asciiTheme="minorHAnsi" w:hAnsiTheme="minorHAnsi"/>
                <w:color w:val="000000" w:themeColor="text1"/>
              </w:rPr>
              <w:lastRenderedPageBreak/>
              <w:t>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634DE8" w:rsidRDefault="00D65383" w:rsidP="00D65383">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4.9.1.3</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D65383" w:rsidRPr="0086399F" w:rsidTr="00D65383">
        <w:trPr>
          <w:trHeight w:val="32"/>
        </w:trPr>
        <w:tc>
          <w:tcPr>
            <w:tcW w:w="709" w:type="dxa"/>
            <w:tcMar>
              <w:top w:w="28" w:type="dxa"/>
              <w:left w:w="28" w:type="dxa"/>
              <w:bottom w:w="28" w:type="dxa"/>
              <w:right w:w="28" w:type="dxa"/>
            </w:tcMar>
          </w:tcPr>
          <w:p w:rsidR="00D65383" w:rsidRPr="00634DE8" w:rsidRDefault="00D65383" w:rsidP="00D65383">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D65383" w:rsidRPr="0086399F" w:rsidTr="00D65383">
        <w:trPr>
          <w:trHeight w:val="32"/>
        </w:trPr>
        <w:tc>
          <w:tcPr>
            <w:tcW w:w="709" w:type="dxa"/>
            <w:tcMar>
              <w:top w:w="28" w:type="dxa"/>
              <w:left w:w="28" w:type="dxa"/>
              <w:bottom w:w="28" w:type="dxa"/>
              <w:right w:w="28" w:type="dxa"/>
            </w:tcMar>
          </w:tcPr>
          <w:p w:rsidR="00D65383" w:rsidRPr="00601ED5" w:rsidRDefault="00D65383" w:rsidP="00D65383">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D65383" w:rsidRPr="00601ED5" w:rsidRDefault="00D65383" w:rsidP="00D65383">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8"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1"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D65383" w:rsidRPr="00601ED5" w:rsidRDefault="00D65383" w:rsidP="00D65383">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6441AC" w:rsidRPr="0086399F" w:rsidTr="00D65383">
        <w:trPr>
          <w:trHeight w:val="32"/>
        </w:trPr>
        <w:tc>
          <w:tcPr>
            <w:tcW w:w="709" w:type="dxa"/>
            <w:tcMar>
              <w:top w:w="28" w:type="dxa"/>
              <w:left w:w="28" w:type="dxa"/>
              <w:bottom w:w="28" w:type="dxa"/>
              <w:right w:w="28" w:type="dxa"/>
            </w:tcMar>
          </w:tcPr>
          <w:p w:rsidR="006441AC" w:rsidRPr="00601ED5" w:rsidRDefault="006441AC" w:rsidP="006441AC">
            <w:pPr>
              <w:pStyle w:val="ConsPlusNormal"/>
              <w:ind w:firstLine="0"/>
              <w:contextualSpacing/>
              <w:jc w:val="center"/>
              <w:rPr>
                <w:rFonts w:asciiTheme="minorHAnsi" w:hAnsiTheme="minorHAnsi" w:cstheme="minorHAnsi"/>
              </w:rPr>
            </w:pPr>
            <w:r w:rsidRPr="00601ED5">
              <w:rPr>
                <w:rFonts w:asciiTheme="minorHAnsi" w:hAnsiTheme="minorHAnsi" w:cstheme="minorHAnsi"/>
              </w:rPr>
              <w:t>5.</w:t>
            </w:r>
            <w:r>
              <w:rPr>
                <w:rFonts w:asciiTheme="minorHAnsi" w:hAnsiTheme="minorHAnsi" w:cstheme="minorHAnsi"/>
              </w:rPr>
              <w:t>1</w:t>
            </w:r>
          </w:p>
          <w:p w:rsidR="006441AC" w:rsidRPr="00601ED5" w:rsidRDefault="006441AC" w:rsidP="006441AC">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w:t>
            </w:r>
            <w:r>
              <w:rPr>
                <w:rFonts w:asciiTheme="minorHAnsi" w:hAnsiTheme="minorHAnsi" w:cstheme="minorHAnsi"/>
                <w:sz w:val="16"/>
                <w:szCs w:val="16"/>
              </w:rPr>
              <w:t>.1-5.1.7</w:t>
            </w:r>
            <w:r w:rsidRPr="00601ED5">
              <w:rPr>
                <w:rFonts w:asciiTheme="minorHAnsi" w:hAnsiTheme="minorHAnsi" w:cstheme="minorHAnsi"/>
                <w:sz w:val="16"/>
                <w:szCs w:val="16"/>
              </w:rPr>
              <w:t>)</w:t>
            </w:r>
          </w:p>
        </w:tc>
        <w:tc>
          <w:tcPr>
            <w:tcW w:w="2888" w:type="dxa"/>
            <w:tcMar>
              <w:top w:w="28" w:type="dxa"/>
              <w:left w:w="28" w:type="dxa"/>
              <w:bottom w:w="28" w:type="dxa"/>
              <w:right w:w="28" w:type="dxa"/>
            </w:tcMar>
          </w:tcPr>
          <w:p w:rsidR="006441AC" w:rsidRPr="00601ED5" w:rsidRDefault="006441AC" w:rsidP="006441AC">
            <w:pPr>
              <w:pStyle w:val="ConsPlusNormal"/>
              <w:ind w:firstLine="0"/>
              <w:contextualSpacing/>
              <w:rPr>
                <w:rFonts w:asciiTheme="minorHAnsi" w:hAnsiTheme="minorHAnsi" w:cstheme="minorHAnsi"/>
              </w:rPr>
            </w:pPr>
            <w:r w:rsidRPr="009C1974">
              <w:rPr>
                <w:rFonts w:asciiTheme="minorHAnsi" w:hAnsiTheme="minorHAnsi" w:cstheme="minorHAnsi"/>
              </w:rPr>
              <w:t>Спорт</w:t>
            </w:r>
          </w:p>
        </w:tc>
        <w:tc>
          <w:tcPr>
            <w:tcW w:w="3021" w:type="dxa"/>
            <w:tcMar>
              <w:top w:w="28" w:type="dxa"/>
              <w:left w:w="28" w:type="dxa"/>
              <w:bottom w:w="28" w:type="dxa"/>
              <w:right w:w="28" w:type="dxa"/>
            </w:tcMar>
          </w:tcPr>
          <w:p w:rsidR="006441AC" w:rsidRPr="00601ED5" w:rsidRDefault="006441AC" w:rsidP="006441AC">
            <w:pPr>
              <w:pStyle w:val="ConsPlusNormal"/>
              <w:ind w:firstLine="0"/>
              <w:contextualSpacing/>
              <w:rPr>
                <w:rFonts w:asciiTheme="minorHAnsi" w:hAnsiTheme="minorHAnsi" w:cstheme="minorHAnsi"/>
              </w:rPr>
            </w:pPr>
            <w:r w:rsidRPr="009C1974">
              <w:rPr>
                <w:rFonts w:asciiTheme="minorHAnsi" w:hAnsiTheme="minorHAnsi" w:cstheme="minorHAnsi"/>
              </w:rPr>
              <w:t>Размещение зданий и сооружений для занятия спортом.</w:t>
            </w:r>
          </w:p>
        </w:tc>
        <w:tc>
          <w:tcPr>
            <w:tcW w:w="3021" w:type="dxa"/>
          </w:tcPr>
          <w:p w:rsidR="006441AC" w:rsidRPr="00601ED5" w:rsidRDefault="006441AC" w:rsidP="006441AC">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w:t>
            </w:r>
            <w:r>
              <w:rPr>
                <w:rFonts w:asciiTheme="minorHAnsi" w:hAnsiTheme="minorHAnsi"/>
              </w:rPr>
              <w:t>,</w:t>
            </w:r>
            <w:r w:rsidRPr="00601ED5">
              <w:rPr>
                <w:rFonts w:asciiTheme="minorHAnsi" w:hAnsiTheme="minorHAnsi"/>
                <w:color w:val="000000" w:themeColor="text1"/>
              </w:rPr>
              <w:t xml:space="preserve"> </w:t>
            </w:r>
            <w:r>
              <w:rPr>
                <w:rFonts w:asciiTheme="minorHAnsi" w:hAnsiTheme="minorHAnsi"/>
                <w:color w:val="000000" w:themeColor="text1"/>
              </w:rPr>
              <w:t>с</w:t>
            </w:r>
            <w:r w:rsidRPr="00601ED5">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1" w:type="dxa"/>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0B4DEC" w:rsidRDefault="00D65383" w:rsidP="00D65383">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8" w:type="dxa"/>
            <w:tcMar>
              <w:top w:w="28" w:type="dxa"/>
              <w:left w:w="28" w:type="dxa"/>
              <w:bottom w:w="28" w:type="dxa"/>
              <w:right w:w="28" w:type="dxa"/>
            </w:tcMar>
          </w:tcPr>
          <w:p w:rsidR="00D65383" w:rsidRPr="000B4DEC" w:rsidRDefault="00D65383" w:rsidP="00D65383">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D65383" w:rsidRPr="000B4DEC" w:rsidRDefault="00D65383" w:rsidP="00D65383">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D65383" w:rsidRPr="000B4DEC" w:rsidRDefault="00D65383" w:rsidP="00D65383">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D65383" w:rsidRPr="0086399F" w:rsidTr="00D65383">
        <w:trPr>
          <w:trHeight w:val="32"/>
        </w:trPr>
        <w:tc>
          <w:tcPr>
            <w:tcW w:w="709" w:type="dxa"/>
            <w:tcMar>
              <w:top w:w="28" w:type="dxa"/>
              <w:left w:w="28" w:type="dxa"/>
              <w:bottom w:w="28" w:type="dxa"/>
              <w:right w:w="28" w:type="dxa"/>
            </w:tcMar>
          </w:tcPr>
          <w:p w:rsidR="00D65383" w:rsidRPr="000B4DEC" w:rsidRDefault="00D65383" w:rsidP="00D65383">
            <w:pPr>
              <w:pStyle w:val="ConsPlusNormal"/>
              <w:ind w:firstLine="0"/>
              <w:contextualSpacing/>
              <w:jc w:val="center"/>
              <w:rPr>
                <w:rFonts w:asciiTheme="minorHAnsi" w:hAnsiTheme="minorHAnsi"/>
              </w:rPr>
            </w:pPr>
            <w:r w:rsidRPr="00B121B7">
              <w:rPr>
                <w:rFonts w:asciiTheme="minorHAnsi" w:hAnsiTheme="minorHAnsi"/>
              </w:rPr>
              <w:t>5.1.3</w:t>
            </w:r>
          </w:p>
        </w:tc>
        <w:tc>
          <w:tcPr>
            <w:tcW w:w="2888" w:type="dxa"/>
            <w:tcMar>
              <w:top w:w="28" w:type="dxa"/>
              <w:left w:w="28" w:type="dxa"/>
              <w:bottom w:w="28" w:type="dxa"/>
              <w:right w:w="28" w:type="dxa"/>
            </w:tcMar>
          </w:tcPr>
          <w:p w:rsidR="00D65383" w:rsidRPr="00B121B7" w:rsidRDefault="00D65383" w:rsidP="00D65383">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D65383" w:rsidRPr="00B121B7" w:rsidRDefault="00D65383" w:rsidP="00D65383">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D65383" w:rsidRPr="000B4DEC" w:rsidRDefault="00D65383" w:rsidP="00D65383">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D65383" w:rsidRPr="0086399F" w:rsidTr="00D65383">
        <w:trPr>
          <w:trHeight w:val="32"/>
        </w:trPr>
        <w:tc>
          <w:tcPr>
            <w:tcW w:w="709" w:type="dxa"/>
            <w:tcMar>
              <w:top w:w="28" w:type="dxa"/>
              <w:left w:w="28" w:type="dxa"/>
              <w:bottom w:w="28" w:type="dxa"/>
              <w:right w:w="28" w:type="dxa"/>
            </w:tcMar>
          </w:tcPr>
          <w:p w:rsidR="00D65383" w:rsidRPr="00D575C4" w:rsidRDefault="00D65383" w:rsidP="00D65383">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8" w:type="dxa"/>
            <w:tcMar>
              <w:top w:w="28" w:type="dxa"/>
              <w:left w:w="28" w:type="dxa"/>
              <w:bottom w:w="28" w:type="dxa"/>
              <w:right w:w="28" w:type="dxa"/>
            </w:tcMar>
          </w:tcPr>
          <w:p w:rsidR="00D65383" w:rsidRPr="00CD71DB" w:rsidRDefault="00D65383" w:rsidP="00D65383">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D65383" w:rsidRPr="0086399F" w:rsidTr="00D65383">
        <w:trPr>
          <w:trHeight w:val="32"/>
        </w:trPr>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1" w:type="dxa"/>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 xml:space="preserve">Ангары, взлетно-посадочные площадки и иные сооружения необходимые для х-ранения </w:t>
            </w:r>
            <w:r>
              <w:rPr>
                <w:rFonts w:eastAsia="Times New Roman" w:cstheme="minorHAnsi"/>
                <w:lang w:eastAsia="ru-RU"/>
              </w:rPr>
              <w:lastRenderedPageBreak/>
              <w:t>соответствующего инвентаря</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lastRenderedPageBreak/>
              <w:t xml:space="preserve">Стоянки для автомобилей, объекты инженерной инфраструктуры, элементы </w:t>
            </w:r>
            <w:r w:rsidRPr="00D654BF">
              <w:rPr>
                <w:rFonts w:asciiTheme="minorHAnsi" w:hAnsiTheme="minorHAnsi" w:cstheme="minorHAnsi"/>
                <w:color w:val="000000" w:themeColor="text1"/>
              </w:rPr>
              <w:lastRenderedPageBreak/>
              <w:t>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lastRenderedPageBreak/>
              <w:t>5.1.7</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1" w:type="dxa"/>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t>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Default="00D65383" w:rsidP="00D65383">
            <w:pPr>
              <w:pStyle w:val="ConsPlusNormal"/>
              <w:ind w:firstLine="0"/>
              <w:contextualSpacing/>
              <w:jc w:val="center"/>
              <w:rPr>
                <w:rFonts w:asciiTheme="minorHAnsi" w:hAnsiTheme="minorHAnsi" w:cstheme="minorHAnsi"/>
              </w:rPr>
            </w:pPr>
            <w:r>
              <w:rPr>
                <w:rFonts w:asciiTheme="minorHAnsi" w:hAnsiTheme="minorHAnsi" w:cstheme="minorHAnsi"/>
              </w:rPr>
              <w:t>5.2</w:t>
            </w:r>
          </w:p>
        </w:tc>
        <w:tc>
          <w:tcPr>
            <w:tcW w:w="2888" w:type="dxa"/>
            <w:tcMar>
              <w:top w:w="28" w:type="dxa"/>
              <w:left w:w="28" w:type="dxa"/>
              <w:bottom w:w="28" w:type="dxa"/>
              <w:right w:w="28" w:type="dxa"/>
            </w:tcMar>
          </w:tcPr>
          <w:p w:rsidR="00D65383" w:rsidRDefault="00D65383" w:rsidP="00D65383">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D65383" w:rsidRPr="0086399F" w:rsidTr="00D65383">
        <w:trPr>
          <w:trHeight w:val="32"/>
        </w:trPr>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8"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D65383" w:rsidRPr="00D654BF" w:rsidRDefault="00D65383" w:rsidP="00D65383">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5.4</w:t>
            </w:r>
          </w:p>
        </w:tc>
        <w:tc>
          <w:tcPr>
            <w:tcW w:w="2888"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D654BF" w:rsidRDefault="00D65383" w:rsidP="00D65383">
            <w:pPr>
              <w:pStyle w:val="ConsPlusNormal"/>
              <w:ind w:firstLine="0"/>
              <w:contextualSpacing/>
              <w:jc w:val="center"/>
              <w:rPr>
                <w:rFonts w:asciiTheme="minorHAnsi" w:hAnsiTheme="minorHAnsi"/>
              </w:rPr>
            </w:pPr>
            <w:r w:rsidRPr="00D654BF">
              <w:rPr>
                <w:rFonts w:asciiTheme="minorHAnsi" w:hAnsiTheme="minorHAnsi"/>
              </w:rPr>
              <w:t>5.5</w:t>
            </w:r>
          </w:p>
        </w:tc>
        <w:tc>
          <w:tcPr>
            <w:tcW w:w="2888"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1" w:type="dxa"/>
            <w:tcMar>
              <w:top w:w="28" w:type="dxa"/>
              <w:left w:w="28" w:type="dxa"/>
              <w:bottom w:w="28" w:type="dxa"/>
              <w:right w:w="28" w:type="dxa"/>
            </w:tcMar>
          </w:tcPr>
          <w:p w:rsidR="00D65383" w:rsidRPr="00D654BF" w:rsidRDefault="00D65383" w:rsidP="00D65383">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1" w:type="dxa"/>
          </w:tcPr>
          <w:p w:rsidR="00D65383" w:rsidRPr="00D654BF" w:rsidRDefault="00D65383"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D65383" w:rsidRPr="0086399F" w:rsidTr="00D65383">
        <w:trPr>
          <w:trHeight w:val="32"/>
        </w:trPr>
        <w:tc>
          <w:tcPr>
            <w:tcW w:w="709" w:type="dxa"/>
            <w:tcMar>
              <w:top w:w="28" w:type="dxa"/>
              <w:left w:w="28" w:type="dxa"/>
              <w:bottom w:w="28" w:type="dxa"/>
              <w:right w:w="28" w:type="dxa"/>
            </w:tcMar>
          </w:tcPr>
          <w:p w:rsidR="00D65383" w:rsidRPr="00FD032E" w:rsidRDefault="00D65383" w:rsidP="00D65383">
            <w:pPr>
              <w:pStyle w:val="ConsPlusNormal"/>
              <w:ind w:firstLine="0"/>
              <w:contextualSpacing/>
              <w:jc w:val="center"/>
              <w:rPr>
                <w:rFonts w:asciiTheme="minorHAnsi" w:hAnsiTheme="minorHAnsi" w:cstheme="minorHAnsi"/>
              </w:rPr>
            </w:pPr>
            <w:r w:rsidRPr="00FD032E">
              <w:rPr>
                <w:rFonts w:asciiTheme="minorHAnsi" w:hAnsiTheme="minorHAnsi" w:cstheme="minorHAnsi"/>
              </w:rPr>
              <w:t>6.8</w:t>
            </w:r>
          </w:p>
        </w:tc>
        <w:tc>
          <w:tcPr>
            <w:tcW w:w="2888" w:type="dxa"/>
            <w:tcMar>
              <w:top w:w="28" w:type="dxa"/>
              <w:left w:w="28" w:type="dxa"/>
              <w:bottom w:w="28" w:type="dxa"/>
              <w:right w:w="28" w:type="dxa"/>
            </w:tcMar>
          </w:tcPr>
          <w:p w:rsidR="00D65383" w:rsidRPr="00FD032E" w:rsidRDefault="00D65383" w:rsidP="00D65383">
            <w:pPr>
              <w:pStyle w:val="ConsPlusNormal"/>
              <w:ind w:firstLine="0"/>
              <w:contextualSpacing/>
              <w:jc w:val="both"/>
              <w:rPr>
                <w:rFonts w:asciiTheme="minorHAnsi" w:hAnsiTheme="minorHAnsi" w:cstheme="minorHAnsi"/>
              </w:rPr>
            </w:pPr>
            <w:r w:rsidRPr="00FD032E">
              <w:rPr>
                <w:rFonts w:asciiTheme="minorHAnsi" w:hAnsiTheme="minorHAnsi" w:cstheme="minorHAnsi"/>
              </w:rPr>
              <w:t>Связь</w:t>
            </w:r>
          </w:p>
        </w:tc>
        <w:tc>
          <w:tcPr>
            <w:tcW w:w="3021" w:type="dxa"/>
            <w:tcMar>
              <w:top w:w="28" w:type="dxa"/>
              <w:left w:w="28" w:type="dxa"/>
              <w:bottom w:w="28" w:type="dxa"/>
              <w:right w:w="28" w:type="dxa"/>
            </w:tcMar>
          </w:tcPr>
          <w:p w:rsidR="00D65383" w:rsidRPr="00FD032E" w:rsidRDefault="00D65383" w:rsidP="00D65383">
            <w:pPr>
              <w:pStyle w:val="ConsPlusNormal"/>
              <w:ind w:firstLine="0"/>
              <w:contextualSpacing/>
              <w:rPr>
                <w:rFonts w:asciiTheme="minorHAnsi" w:hAnsiTheme="minorHAnsi" w:cstheme="minorHAnsi"/>
              </w:rPr>
            </w:pPr>
            <w:r w:rsidRPr="00FD032E">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D65383" w:rsidRPr="00FD032E" w:rsidRDefault="00D65383" w:rsidP="00D65383">
            <w:pPr>
              <w:pStyle w:val="ConsPlusNormal"/>
              <w:ind w:firstLine="0"/>
              <w:contextualSpacing/>
              <w:rPr>
                <w:rFonts w:asciiTheme="minorHAnsi" w:hAnsiTheme="minorHAnsi" w:cstheme="minorHAnsi"/>
              </w:rPr>
            </w:pPr>
            <w:r w:rsidRPr="00FD032E">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столовые для сотрудников предприятий</w:t>
            </w:r>
          </w:p>
        </w:tc>
      </w:tr>
      <w:tr w:rsidR="00D65383" w:rsidRPr="00861A58" w:rsidTr="00D65383">
        <w:tc>
          <w:tcPr>
            <w:tcW w:w="709" w:type="dxa"/>
            <w:tcMar>
              <w:top w:w="28" w:type="dxa"/>
              <w:left w:w="28" w:type="dxa"/>
              <w:bottom w:w="28" w:type="dxa"/>
              <w:right w:w="28" w:type="dxa"/>
            </w:tcMar>
          </w:tcPr>
          <w:p w:rsidR="00D65383" w:rsidRPr="00F8609A" w:rsidRDefault="00D65383" w:rsidP="00D65383">
            <w:pPr>
              <w:pStyle w:val="ConsPlusNormal"/>
              <w:ind w:firstLine="0"/>
              <w:contextualSpacing/>
              <w:jc w:val="center"/>
              <w:rPr>
                <w:rFonts w:asciiTheme="minorHAnsi" w:hAnsiTheme="minorHAnsi"/>
              </w:rPr>
            </w:pPr>
            <w:r>
              <w:rPr>
                <w:rFonts w:asciiTheme="minorHAnsi" w:hAnsiTheme="minorHAnsi"/>
              </w:rPr>
              <w:t>8.4</w:t>
            </w:r>
          </w:p>
        </w:tc>
        <w:tc>
          <w:tcPr>
            <w:tcW w:w="2888" w:type="dxa"/>
            <w:tcMar>
              <w:top w:w="28" w:type="dxa"/>
              <w:left w:w="28" w:type="dxa"/>
              <w:bottom w:w="28" w:type="dxa"/>
              <w:right w:w="28" w:type="dxa"/>
            </w:tcMar>
          </w:tcPr>
          <w:p w:rsidR="00D65383" w:rsidRPr="00F8609A" w:rsidRDefault="00D65383" w:rsidP="00D65383">
            <w:pPr>
              <w:pStyle w:val="ConsPlusNormal"/>
              <w:ind w:firstLine="0"/>
              <w:contextualSpacing/>
              <w:rPr>
                <w:rFonts w:asciiTheme="minorHAnsi" w:hAnsiTheme="minorHAnsi"/>
              </w:rPr>
            </w:pPr>
            <w:r>
              <w:rPr>
                <w:rFonts w:asciiTheme="minorHAnsi" w:hAnsiTheme="minorHAnsi"/>
              </w:rPr>
              <w:t>Обеспечение деятельности по исполнению наказаний</w:t>
            </w:r>
          </w:p>
        </w:tc>
        <w:tc>
          <w:tcPr>
            <w:tcW w:w="3021" w:type="dxa"/>
            <w:tcMar>
              <w:top w:w="28" w:type="dxa"/>
              <w:left w:w="28" w:type="dxa"/>
              <w:bottom w:w="28" w:type="dxa"/>
              <w:right w:w="28" w:type="dxa"/>
            </w:tcMar>
          </w:tcPr>
          <w:p w:rsidR="00D65383" w:rsidRPr="002D5148" w:rsidRDefault="00D65383" w:rsidP="00D65383">
            <w:pPr>
              <w:pStyle w:val="ConsPlusNormal"/>
              <w:ind w:firstLine="0"/>
              <w:contextualSpacing/>
              <w:rPr>
                <w:rFonts w:asciiTheme="minorHAnsi" w:hAnsiTheme="minorHAnsi"/>
              </w:rPr>
            </w:pPr>
            <w:r w:rsidRPr="006651B3">
              <w:rPr>
                <w:rFonts w:asciiTheme="minorHAnsi" w:hAnsiTheme="minorHAnsi"/>
              </w:rPr>
              <w:t>Следственные изоляторы</w:t>
            </w:r>
          </w:p>
        </w:tc>
        <w:tc>
          <w:tcPr>
            <w:tcW w:w="3021" w:type="dxa"/>
          </w:tcPr>
          <w:p w:rsidR="00D65383" w:rsidRPr="000B4DEC" w:rsidRDefault="00D65383" w:rsidP="00D65383">
            <w:pPr>
              <w:pStyle w:val="ConsPlusNormal"/>
              <w:ind w:firstLine="0"/>
              <w:contextualSpacing/>
              <w:rPr>
                <w:rFonts w:asciiTheme="minorHAnsi" w:hAnsiTheme="minorHAnsi"/>
              </w:rPr>
            </w:pPr>
            <w:r w:rsidRPr="006651B3">
              <w:rPr>
                <w:rFonts w:asciiTheme="minorHAnsi" w:hAnsiTheme="minorHAnsi"/>
              </w:rPr>
              <w:t>Хозяйственные постройки, гаражи служебного и специального автотранспорта, локальные объекты инженерной инфраструктуры</w:t>
            </w:r>
          </w:p>
        </w:tc>
      </w:tr>
      <w:tr w:rsidR="00D65383" w:rsidRPr="00861A58" w:rsidTr="00D65383">
        <w:tc>
          <w:tcPr>
            <w:tcW w:w="709" w:type="dxa"/>
            <w:tcMar>
              <w:top w:w="28" w:type="dxa"/>
              <w:left w:w="28" w:type="dxa"/>
              <w:bottom w:w="28" w:type="dxa"/>
              <w:right w:w="28" w:type="dxa"/>
            </w:tcMar>
          </w:tcPr>
          <w:p w:rsidR="00D65383" w:rsidRPr="00AC3E19" w:rsidRDefault="00D65383" w:rsidP="00D65383">
            <w:pPr>
              <w:pStyle w:val="ConsPlusNormal"/>
              <w:ind w:firstLine="0"/>
              <w:contextualSpacing/>
              <w:jc w:val="center"/>
              <w:rPr>
                <w:rFonts w:asciiTheme="minorHAnsi" w:hAnsiTheme="minorHAnsi"/>
              </w:rPr>
            </w:pPr>
            <w:r w:rsidRPr="00AC3E19">
              <w:rPr>
                <w:rFonts w:asciiTheme="minorHAnsi" w:hAnsiTheme="minorHAnsi"/>
              </w:rPr>
              <w:lastRenderedPageBreak/>
              <w:t>12.0.2</w:t>
            </w:r>
          </w:p>
        </w:tc>
        <w:tc>
          <w:tcPr>
            <w:tcW w:w="2888" w:type="dxa"/>
            <w:tcMar>
              <w:top w:w="28" w:type="dxa"/>
              <w:left w:w="28" w:type="dxa"/>
              <w:bottom w:w="28" w:type="dxa"/>
              <w:right w:w="28" w:type="dxa"/>
            </w:tcMar>
          </w:tcPr>
          <w:p w:rsidR="00D65383" w:rsidRPr="00AC3E19" w:rsidRDefault="00D65383" w:rsidP="00D65383">
            <w:pPr>
              <w:pStyle w:val="ConsPlusNormal"/>
              <w:ind w:firstLine="0"/>
              <w:contextualSpacing/>
              <w:rPr>
                <w:rFonts w:asciiTheme="minorHAnsi" w:hAnsiTheme="minorHAnsi"/>
              </w:rPr>
            </w:pPr>
            <w:r w:rsidRPr="00AC3E19">
              <w:rPr>
                <w:rFonts w:asciiTheme="minorHAnsi" w:hAnsiTheme="minorHAnsi"/>
              </w:rPr>
              <w:t>Благоустройство территории</w:t>
            </w:r>
          </w:p>
        </w:tc>
        <w:tc>
          <w:tcPr>
            <w:tcW w:w="3021" w:type="dxa"/>
            <w:tcMar>
              <w:top w:w="28" w:type="dxa"/>
              <w:left w:w="28" w:type="dxa"/>
              <w:bottom w:w="28" w:type="dxa"/>
              <w:right w:w="28" w:type="dxa"/>
            </w:tcMar>
          </w:tcPr>
          <w:p w:rsidR="00D65383" w:rsidRPr="00AC3E19" w:rsidRDefault="00D65383" w:rsidP="00D65383">
            <w:pPr>
              <w:pStyle w:val="ConsPlusNormal"/>
              <w:ind w:firstLine="0"/>
              <w:contextualSpacing/>
              <w:rPr>
                <w:rFonts w:asciiTheme="minorHAnsi" w:hAnsiTheme="minorHAnsi"/>
              </w:rPr>
            </w:pPr>
            <w:r w:rsidRPr="00AC3E19">
              <w:rPr>
                <w:rFonts w:asciiTheme="minorHAnsi" w:hAnsiTheme="minorHAnsi"/>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w:t>
            </w:r>
            <w:r w:rsidRPr="00212A51">
              <w:rPr>
                <w:rFonts w:asciiTheme="minorHAnsi" w:hAnsiTheme="minorHAnsi"/>
              </w:rPr>
              <w:t>некапитальных нестационарных строений и сооружений, информационных щитов и</w:t>
            </w:r>
            <w:r w:rsidRPr="00AC3E19">
              <w:rPr>
                <w:rFonts w:asciiTheme="minorHAnsi" w:hAnsiTheme="minorHAnsi"/>
              </w:rPr>
              <w:t xml:space="preserve"> указателей, применяемых как составные части благоустройства территории, общественных туалетов</w:t>
            </w:r>
          </w:p>
        </w:tc>
        <w:tc>
          <w:tcPr>
            <w:tcW w:w="3021" w:type="dxa"/>
          </w:tcPr>
          <w:p w:rsidR="00D65383" w:rsidRPr="00AC3E19" w:rsidRDefault="00D65383" w:rsidP="00D65383">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F8609A" w:rsidRDefault="00F8609A" w:rsidP="00F8609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186B9E" w:rsidRPr="00861A58" w:rsidRDefault="00186B9E" w:rsidP="00186B9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О2</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186B9E" w:rsidRPr="008B15A9" w:rsidTr="00103944">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rPr>
                <w:rFonts w:cstheme="minorHAnsi"/>
                <w:sz w:val="24"/>
                <w:szCs w:val="24"/>
              </w:rPr>
            </w:pPr>
            <w:r w:rsidRPr="0043413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Площадь земельного участка</w:t>
            </w:r>
          </w:p>
        </w:tc>
      </w:tr>
      <w:tr w:rsidR="00186B9E" w:rsidRPr="008B15A9" w:rsidTr="00103944">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rPr>
          <w:trHeight w:val="218"/>
        </w:trPr>
        <w:tc>
          <w:tcPr>
            <w:tcW w:w="1572" w:type="pct"/>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186B9E" w:rsidRPr="0043413F" w:rsidRDefault="00186B9E" w:rsidP="00103944">
            <w:pPr>
              <w:pStyle w:val="ConsPlusNormal"/>
              <w:ind w:firstLine="0"/>
              <w:contextualSpacing/>
              <w:jc w:val="both"/>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Количество этажей</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Высота зданий, сооружений</w:t>
            </w:r>
          </w:p>
        </w:tc>
      </w:tr>
      <w:tr w:rsidR="00186B9E" w:rsidRPr="008B15A9" w:rsidTr="00103944">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 xml:space="preserve">Процент застройки </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jc w:val="both"/>
              <w:rPr>
                <w:rFonts w:cstheme="minorHAnsi"/>
              </w:rPr>
            </w:pPr>
            <w:r w:rsidRPr="0043413F">
              <w:rPr>
                <w:rFonts w:cstheme="minorHAnsi"/>
              </w:rPr>
              <w:t>85% - для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ограничен</w:t>
            </w:r>
          </w:p>
        </w:tc>
      </w:tr>
      <w:tr w:rsidR="00280675" w:rsidRPr="008B15A9" w:rsidTr="00280675">
        <w:trPr>
          <w:trHeight w:val="879"/>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0675" w:rsidRPr="0043413F" w:rsidRDefault="00280675" w:rsidP="00103944">
            <w:pPr>
              <w:spacing w:before="0" w:after="0" w:line="240" w:lineRule="auto"/>
              <w:contextualSpacing/>
              <w:rPr>
                <w:rFonts w:cstheme="minorHAnsi"/>
                <w:b/>
                <w:sz w:val="24"/>
                <w:szCs w:val="24"/>
              </w:rPr>
            </w:pPr>
            <w:r w:rsidRPr="0043413F">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bottom w:val="single" w:sz="4" w:space="0" w:color="auto"/>
              <w:right w:val="single" w:sz="4" w:space="0" w:color="auto"/>
            </w:tcBorders>
            <w:hideMark/>
          </w:tcPr>
          <w:p w:rsidR="00280675" w:rsidRPr="00280675" w:rsidRDefault="00280675" w:rsidP="00103944">
            <w:pPr>
              <w:pStyle w:val="104"/>
              <w:contextualSpacing/>
              <w:rPr>
                <w:rFonts w:asciiTheme="minorHAnsi" w:hAnsiTheme="minorHAnsi" w:cstheme="minorHAnsi"/>
                <w:b w:val="0"/>
                <w:sz w:val="20"/>
                <w:szCs w:val="20"/>
                <w:lang w:val="ru-RU"/>
              </w:rPr>
            </w:pPr>
            <w:r w:rsidRPr="00280675">
              <w:rPr>
                <w:rFonts w:asciiTheme="minorHAnsi" w:hAnsiTheme="minorHAnsi" w:cstheme="minorHAnsi"/>
                <w:b w:val="0"/>
              </w:rPr>
              <w:t>не устанавливается</w:t>
            </w:r>
          </w:p>
        </w:tc>
      </w:tr>
      <w:tr w:rsidR="00280675" w:rsidRPr="008C2C56" w:rsidTr="00074F14">
        <w:tc>
          <w:tcPr>
            <w:tcW w:w="5000" w:type="pct"/>
            <w:gridSpan w:val="2"/>
            <w:tcBorders>
              <w:left w:val="single" w:sz="4" w:space="0" w:color="auto"/>
              <w:right w:val="single" w:sz="4" w:space="0" w:color="auto"/>
            </w:tcBorders>
            <w:tcMar>
              <w:top w:w="0" w:type="dxa"/>
              <w:left w:w="57" w:type="dxa"/>
              <w:bottom w:w="0" w:type="dxa"/>
              <w:right w:w="57" w:type="dxa"/>
            </w:tcMar>
          </w:tcPr>
          <w:p w:rsidR="00280675" w:rsidRPr="008C2C56" w:rsidRDefault="00280675" w:rsidP="00074F14">
            <w:pPr>
              <w:pStyle w:val="104"/>
              <w:contextualSpacing/>
              <w:rPr>
                <w:rFonts w:cstheme="minorHAnsi"/>
              </w:rPr>
            </w:pPr>
            <w:r w:rsidRPr="001E4F02">
              <w:rPr>
                <w:rFonts w:asciiTheme="minorHAnsi" w:hAnsiTheme="minorHAnsi" w:cstheme="minorHAnsi"/>
                <w:sz w:val="24"/>
                <w:szCs w:val="24"/>
                <w:lang w:val="ru-RU"/>
              </w:rPr>
              <w:lastRenderedPageBreak/>
              <w:t xml:space="preserve">Иные </w:t>
            </w:r>
            <w:r>
              <w:rPr>
                <w:rFonts w:asciiTheme="minorHAnsi" w:hAnsiTheme="minorHAnsi" w:cstheme="minorHAnsi"/>
                <w:sz w:val="24"/>
                <w:szCs w:val="24"/>
                <w:lang w:val="ru-RU"/>
              </w:rPr>
              <w:t>предельные параметры</w:t>
            </w:r>
          </w:p>
        </w:tc>
      </w:tr>
      <w:tr w:rsidR="00280675" w:rsidRPr="008C2C56" w:rsidTr="00074F14">
        <w:trPr>
          <w:trHeight w:val="409"/>
        </w:trPr>
        <w:tc>
          <w:tcPr>
            <w:tcW w:w="1572" w:type="pct"/>
            <w:vMerge w:val="restart"/>
            <w:tcBorders>
              <w:left w:val="single" w:sz="4" w:space="0" w:color="auto"/>
              <w:right w:val="single" w:sz="4" w:space="0" w:color="auto"/>
            </w:tcBorders>
            <w:tcMar>
              <w:top w:w="0" w:type="dxa"/>
              <w:left w:w="57" w:type="dxa"/>
              <w:bottom w:w="0" w:type="dxa"/>
              <w:right w:w="57" w:type="dxa"/>
            </w:tcMar>
          </w:tcPr>
          <w:p w:rsidR="00280675" w:rsidRPr="008C2C56" w:rsidRDefault="00280675" w:rsidP="00074F14">
            <w:pPr>
              <w:spacing w:before="0" w:after="0" w:line="240" w:lineRule="auto"/>
              <w:contextualSpacing/>
              <w:rPr>
                <w:rFonts w:cstheme="minorHAnsi"/>
              </w:rPr>
            </w:pPr>
            <w:r w:rsidRPr="008C2C56">
              <w:rPr>
                <w:rFonts w:cstheme="minorHAnsi"/>
              </w:rPr>
              <w:t>выступ за красную линию</w:t>
            </w:r>
          </w:p>
        </w:tc>
        <w:tc>
          <w:tcPr>
            <w:tcW w:w="3428" w:type="pct"/>
            <w:tcBorders>
              <w:top w:val="single" w:sz="4" w:space="0" w:color="auto"/>
              <w:left w:val="single" w:sz="4" w:space="0" w:color="auto"/>
              <w:bottom w:val="single" w:sz="4" w:space="0" w:color="auto"/>
              <w:right w:val="single" w:sz="4" w:space="0" w:color="auto"/>
            </w:tcBorders>
          </w:tcPr>
          <w:p w:rsidR="00280675" w:rsidRPr="008C2C56" w:rsidRDefault="00280675" w:rsidP="00074F14">
            <w:pPr>
              <w:spacing w:before="0" w:after="0" w:line="240" w:lineRule="auto"/>
              <w:contextualSpacing/>
              <w:rPr>
                <w:rFonts w:cstheme="minorHAnsi"/>
              </w:rPr>
            </w:pPr>
            <w:r w:rsidRPr="008C2C56">
              <w:rPr>
                <w:rFonts w:cstheme="minorHAnsi"/>
              </w:rPr>
              <w:t>в отношении балконов, эркеров, козырьков – не более 2 м и выше 3,5 м от уровня земли</w:t>
            </w:r>
          </w:p>
        </w:tc>
      </w:tr>
      <w:tr w:rsidR="00280675" w:rsidRPr="008C2C56" w:rsidTr="00074F14">
        <w:trPr>
          <w:trHeight w:val="105"/>
        </w:trPr>
        <w:tc>
          <w:tcPr>
            <w:tcW w:w="1572" w:type="pct"/>
            <w:vMerge/>
            <w:tcBorders>
              <w:left w:val="single" w:sz="4" w:space="0" w:color="auto"/>
              <w:right w:val="single" w:sz="4" w:space="0" w:color="auto"/>
            </w:tcBorders>
            <w:tcMar>
              <w:top w:w="0" w:type="dxa"/>
              <w:left w:w="57" w:type="dxa"/>
              <w:bottom w:w="0" w:type="dxa"/>
              <w:right w:w="57" w:type="dxa"/>
            </w:tcMar>
          </w:tcPr>
          <w:p w:rsidR="00280675" w:rsidRPr="008C2C56" w:rsidRDefault="00280675" w:rsidP="00074F1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tcPr>
          <w:p w:rsidR="00280675" w:rsidRPr="008C2C56" w:rsidRDefault="00280675" w:rsidP="00074F14">
            <w:pPr>
              <w:spacing w:before="0" w:after="0" w:line="240" w:lineRule="auto"/>
              <w:contextualSpacing/>
              <w:rPr>
                <w:rFonts w:cstheme="minorHAnsi"/>
              </w:rPr>
            </w:pPr>
            <w:r w:rsidRPr="00280675">
              <w:rPr>
                <w:rFonts w:cstheme="minorHAnsi"/>
              </w:rPr>
              <w:t>в отношении ступеней и приямков – не более 2 м</w:t>
            </w:r>
          </w:p>
        </w:tc>
      </w:tr>
    </w:tbl>
    <w:p w:rsidR="00186B9E" w:rsidRDefault="00186B9E" w:rsidP="00186B9E">
      <w:pPr>
        <w:pStyle w:val="1ffd"/>
        <w:contextualSpacing/>
        <w:jc w:val="both"/>
        <w:rPr>
          <w:rFonts w:asciiTheme="minorHAnsi" w:hAnsiTheme="minorHAnsi" w:cstheme="minorHAnsi"/>
          <w:b/>
          <w:sz w:val="24"/>
          <w:szCs w:val="24"/>
        </w:rPr>
      </w:pPr>
    </w:p>
    <w:p w:rsidR="00186B9E" w:rsidRPr="001E4F02" w:rsidRDefault="00186B9E" w:rsidP="00186B9E">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186B9E" w:rsidRPr="00567056" w:rsidRDefault="00186B9E" w:rsidP="00186B9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186B9E" w:rsidRPr="00567056" w:rsidRDefault="00186B9E" w:rsidP="00186B9E">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186B9E" w:rsidRPr="00036692" w:rsidTr="00103944">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Минимальная площадь озелененных территорий</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3</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70 % территории земельного участка</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Больничные учреждения, санаторно-курортные</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учреждения, объекты социального обеспечения,</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60 % территории земельного участка</w:t>
            </w:r>
          </w:p>
          <w:p w:rsidR="00186B9E" w:rsidRPr="0043413F" w:rsidRDefault="00186B9E" w:rsidP="00103944">
            <w:pPr>
              <w:spacing w:before="0" w:after="0" w:line="240" w:lineRule="auto"/>
              <w:contextualSpacing/>
              <w:jc w:val="center"/>
              <w:rPr>
                <w:rFonts w:eastAsia="Calibri" w:cstheme="minorHAnsi"/>
                <w:lang w:val="x-none" w:eastAsia="ar-SA"/>
              </w:rPr>
            </w:pP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50 % территории земельного участка</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eastAsia="ar-SA"/>
              </w:rPr>
              <w:t>О</w:t>
            </w:r>
            <w:r w:rsidRPr="0043413F">
              <w:rPr>
                <w:rFonts w:eastAsia="Calibri" w:cstheme="minorHAnsi"/>
                <w:lang w:val="x-none" w:eastAsia="ar-SA"/>
              </w:rPr>
              <w:t>бъекты начального и среднего общего образования (школы),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40 % территории земельного участка</w:t>
            </w:r>
          </w:p>
          <w:p w:rsidR="00186B9E" w:rsidRPr="0043413F" w:rsidRDefault="00186B9E" w:rsidP="00103944">
            <w:pPr>
              <w:spacing w:before="0" w:after="0" w:line="240" w:lineRule="auto"/>
              <w:contextualSpacing/>
              <w:jc w:val="center"/>
              <w:rPr>
                <w:rFonts w:eastAsia="Calibri" w:cstheme="minorHAnsi"/>
                <w:lang w:val="x-none" w:eastAsia="ar-SA"/>
              </w:rPr>
            </w:pP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Прочие, за исключением объектов коммунального</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15 % территории земельного участка</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не устанавливается</w:t>
            </w:r>
          </w:p>
          <w:p w:rsidR="00186B9E" w:rsidRPr="0043413F" w:rsidRDefault="00186B9E" w:rsidP="00103944">
            <w:pPr>
              <w:spacing w:before="0" w:after="0" w:line="240" w:lineRule="auto"/>
              <w:contextualSpacing/>
              <w:jc w:val="center"/>
              <w:rPr>
                <w:rFonts w:eastAsia="Calibri" w:cstheme="minorHAnsi"/>
                <w:lang w:val="x-none" w:eastAsia="ar-SA"/>
              </w:rPr>
            </w:pPr>
          </w:p>
        </w:tc>
      </w:tr>
    </w:tbl>
    <w:p w:rsidR="00186B9E" w:rsidRPr="00567056" w:rsidRDefault="00186B9E" w:rsidP="00186B9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186B9E" w:rsidRPr="00567056" w:rsidRDefault="00186B9E" w:rsidP="00186B9E">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186B9E" w:rsidRPr="00036692" w:rsidTr="00103944">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Минимальное количество</w:t>
            </w:r>
          </w:p>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машино-мест</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 машино-место на 4-х работников</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9 машино-мест на 100 гостиничных мест</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4</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 машино-место на 10 единовременных посетителей (включая зрителей) при их</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максимальном количестве</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eastAsia="ar-SA"/>
              </w:rPr>
              <w:t>Поликлинии</w:t>
            </w:r>
            <w:r w:rsidRPr="0043413F">
              <w:rPr>
                <w:rFonts w:eastAsia="Calibri" w:cstheme="minorHAnsi"/>
                <w:lang w:val="x-none" w:eastAsia="ar-SA"/>
              </w:rPr>
              <w:t>,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 машино-место на 20 койко-мест, а также 1 машино-место на 5 работников</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3 машино-места на 1,0 га территории участка</w:t>
            </w:r>
          </w:p>
        </w:tc>
      </w:tr>
    </w:tbl>
    <w:p w:rsidR="00186B9E" w:rsidRDefault="00186B9E" w:rsidP="00186B9E">
      <w:pPr>
        <w:pStyle w:val="1ffd"/>
        <w:ind w:firstLine="851"/>
        <w:contextualSpacing/>
        <w:jc w:val="both"/>
        <w:rPr>
          <w:rFonts w:ascii="Times New Roman" w:hAnsi="Times New Roman" w:cs="Times New Roman"/>
          <w:sz w:val="24"/>
          <w:szCs w:val="24"/>
        </w:rPr>
      </w:pPr>
    </w:p>
    <w:p w:rsidR="00186B9E" w:rsidRPr="00186B9E" w:rsidRDefault="00186B9E" w:rsidP="00186B9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V. </w:t>
      </w:r>
    </w:p>
    <w:p w:rsidR="00CA3FB2" w:rsidRDefault="00CA3FB2" w:rsidP="00C223C2">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D65383" w:rsidRDefault="00D65383" w:rsidP="00C223C2">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D65383" w:rsidRDefault="00D65383" w:rsidP="00C223C2">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D65383" w:rsidRPr="00EF7160" w:rsidRDefault="00D65383" w:rsidP="00C223C2">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ED7DFD" w:rsidRPr="00861A58" w:rsidRDefault="00625ED9" w:rsidP="00861A58">
      <w:pPr>
        <w:pStyle w:val="32"/>
      </w:pPr>
      <w:bookmarkStart w:id="73" w:name="_Toc32496420"/>
      <w:r w:rsidRPr="00681530">
        <w:t xml:space="preserve">Статья </w:t>
      </w:r>
      <w:r w:rsidR="00845D49" w:rsidRPr="00EF7160">
        <w:t>3</w:t>
      </w:r>
      <w:r w:rsidR="002875A7">
        <w:t>2</w:t>
      </w:r>
      <w:r w:rsidRPr="00681530">
        <w:t xml:space="preserve">. Градостроительный регламент </w:t>
      </w:r>
      <w:r w:rsidR="00695E82" w:rsidRPr="00695E82">
        <w:t>зоны производственно-коммунальных объектов IV-V класса опасности</w:t>
      </w:r>
      <w:r w:rsidRPr="00681530">
        <w:t xml:space="preserve"> (</w:t>
      </w:r>
      <w:r w:rsidR="00695E82">
        <w:t>П</w:t>
      </w:r>
      <w:r w:rsidR="00FD3C6C">
        <w:t>1</w:t>
      </w:r>
      <w:r w:rsidRPr="00681530">
        <w:t>)</w:t>
      </w:r>
      <w:bookmarkEnd w:id="73"/>
    </w:p>
    <w:p w:rsidR="00AF3D15" w:rsidRPr="00103944" w:rsidRDefault="00AF3D15"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5245CE" w:rsidRPr="005245CE">
        <w:rPr>
          <w:rFonts w:ascii="Calibri" w:eastAsia="Times New Roman" w:hAnsi="Calibri" w:cs="Times New Roman"/>
          <w:color w:val="000000" w:themeColor="text1"/>
          <w:sz w:val="24"/>
          <w:szCs w:val="24"/>
          <w:lang w:eastAsia="ru-RU"/>
        </w:rPr>
        <w:t xml:space="preserve"> </w:t>
      </w:r>
      <w:r w:rsidR="001B563E" w:rsidRPr="00280675">
        <w:rPr>
          <w:rFonts w:ascii="Calibri" w:eastAsia="Times New Roman" w:hAnsi="Calibri" w:cs="Times New Roman"/>
          <w:b/>
          <w:color w:val="000000" w:themeColor="text1"/>
          <w:sz w:val="24"/>
          <w:szCs w:val="24"/>
          <w:lang w:eastAsia="ru-RU"/>
        </w:rPr>
        <w:t>Зона П1</w:t>
      </w:r>
      <w:r w:rsidR="001B563E">
        <w:rPr>
          <w:rFonts w:ascii="Calibri" w:eastAsia="Times New Roman" w:hAnsi="Calibri" w:cs="Times New Roman"/>
          <w:color w:val="000000" w:themeColor="text1"/>
          <w:sz w:val="24"/>
          <w:szCs w:val="24"/>
          <w:lang w:eastAsia="ru-RU"/>
        </w:rPr>
        <w:t xml:space="preserve"> у</w:t>
      </w:r>
      <w:r w:rsidR="005245CE" w:rsidRPr="005245CE">
        <w:rPr>
          <w:rFonts w:ascii="Calibri" w:eastAsia="Times New Roman" w:hAnsi="Calibri" w:cs="Times New Roman"/>
          <w:color w:val="000000" w:themeColor="text1"/>
          <w:sz w:val="24"/>
          <w:szCs w:val="24"/>
          <w:lang w:eastAsia="ru-RU"/>
        </w:rPr>
        <w:t xml:space="preserve">становлена для </w:t>
      </w:r>
      <w:r w:rsidR="001B563E" w:rsidRPr="00371458">
        <w:rPr>
          <w:rFonts w:ascii="Calibri" w:eastAsia="Times New Roman" w:hAnsi="Calibri" w:cs="Times New Roman"/>
          <w:color w:val="000000" w:themeColor="text1"/>
          <w:sz w:val="24"/>
          <w:szCs w:val="24"/>
          <w:lang w:eastAsia="ru-RU"/>
        </w:rPr>
        <w:t xml:space="preserve">формирования комплексов производственных, коммунальных предприятий, складских баз не выше IV класса опасности, с низкими </w:t>
      </w:r>
      <w:r w:rsidR="001B563E" w:rsidRPr="00103944">
        <w:rPr>
          <w:rFonts w:ascii="Calibri" w:eastAsia="Times New Roman" w:hAnsi="Calibri" w:cs="Times New Roman"/>
          <w:color w:val="000000" w:themeColor="text1"/>
          <w:sz w:val="24"/>
          <w:szCs w:val="24"/>
          <w:lang w:eastAsia="ru-RU"/>
        </w:rPr>
        <w:t>уровнями шума и загрязнения</w:t>
      </w:r>
      <w:r w:rsidR="005245CE" w:rsidRPr="00103944">
        <w:rPr>
          <w:rFonts w:ascii="Calibri" w:eastAsia="Times New Roman" w:hAnsi="Calibri" w:cs="Times New Roman"/>
          <w:color w:val="000000" w:themeColor="text1"/>
          <w:sz w:val="24"/>
          <w:szCs w:val="24"/>
          <w:lang w:eastAsia="ru-RU"/>
        </w:rPr>
        <w:t>.</w:t>
      </w:r>
    </w:p>
    <w:p w:rsidR="00ED7DFD" w:rsidRPr="00103944" w:rsidRDefault="00AF3D15"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03944">
        <w:rPr>
          <w:rFonts w:ascii="Calibri" w:eastAsia="Times New Roman" w:hAnsi="Calibri" w:cs="Times New Roman"/>
          <w:color w:val="000000" w:themeColor="text1"/>
          <w:sz w:val="24"/>
          <w:szCs w:val="24"/>
          <w:lang w:eastAsia="ru-RU"/>
        </w:rPr>
        <w:t>2. </w:t>
      </w:r>
      <w:r w:rsidR="00ED7DFD" w:rsidRPr="00103944">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9D4027" w:rsidRPr="007E0A41" w:rsidTr="00103944">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Вспомогательный вид разрешённого использования объекта капитального строительства</w:t>
            </w:r>
          </w:p>
        </w:tc>
      </w:tr>
      <w:tr w:rsidR="009D4027" w:rsidRPr="007E0A41" w:rsidTr="00103944">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p>
        </w:tc>
      </w:tr>
      <w:tr w:rsidR="00644D1F" w:rsidRPr="000B4DEC" w:rsidTr="00EF74C5">
        <w:trPr>
          <w:trHeight w:val="285"/>
        </w:trPr>
        <w:tc>
          <w:tcPr>
            <w:tcW w:w="709" w:type="dxa"/>
            <w:tcMar>
              <w:top w:w="28" w:type="dxa"/>
              <w:left w:w="28" w:type="dxa"/>
              <w:bottom w:w="28" w:type="dxa"/>
              <w:right w:w="28" w:type="dxa"/>
            </w:tcMar>
          </w:tcPr>
          <w:p w:rsidR="00644D1F" w:rsidRPr="00644D1F" w:rsidRDefault="00644D1F" w:rsidP="004D69CC">
            <w:pPr>
              <w:pStyle w:val="ConsPlusNormal"/>
              <w:ind w:firstLine="0"/>
              <w:contextualSpacing/>
              <w:jc w:val="center"/>
              <w:rPr>
                <w:rFonts w:asciiTheme="minorHAnsi" w:hAnsiTheme="minorHAnsi"/>
              </w:rPr>
            </w:pPr>
            <w:r w:rsidRPr="00644D1F">
              <w:rPr>
                <w:rFonts w:asciiTheme="minorHAnsi" w:hAnsiTheme="minorHAnsi"/>
              </w:rPr>
              <w:t>1.2</w:t>
            </w:r>
          </w:p>
        </w:tc>
        <w:tc>
          <w:tcPr>
            <w:tcW w:w="2888" w:type="dxa"/>
            <w:tcMar>
              <w:top w:w="28" w:type="dxa"/>
              <w:left w:w="28" w:type="dxa"/>
              <w:bottom w:w="28" w:type="dxa"/>
              <w:right w:w="28" w:type="dxa"/>
            </w:tcMar>
          </w:tcPr>
          <w:p w:rsidR="00644D1F" w:rsidRPr="00644D1F" w:rsidRDefault="00644D1F" w:rsidP="004D69CC">
            <w:pPr>
              <w:spacing w:before="0" w:after="0" w:line="240" w:lineRule="auto"/>
              <w:contextualSpacing/>
            </w:pPr>
            <w:r w:rsidRPr="00644D1F">
              <w:t>Выращивание зерновых и иных сельскохозяйственных культур</w:t>
            </w:r>
          </w:p>
        </w:tc>
        <w:tc>
          <w:tcPr>
            <w:tcW w:w="3021" w:type="dxa"/>
            <w:tcMar>
              <w:top w:w="28" w:type="dxa"/>
              <w:left w:w="28" w:type="dxa"/>
              <w:bottom w:w="28" w:type="dxa"/>
              <w:right w:w="28" w:type="dxa"/>
            </w:tcMar>
          </w:tcPr>
          <w:p w:rsidR="00644D1F" w:rsidRPr="00CE0FB9" w:rsidRDefault="00644D1F" w:rsidP="004D69CC">
            <w:pPr>
              <w:spacing w:before="0" w:after="0" w:line="240" w:lineRule="auto"/>
              <w:contextualSpacing/>
            </w:pPr>
            <w:r w:rsidRPr="00F46E56">
              <w:t xml:space="preserve">Здания, сооружения,  используемые </w:t>
            </w:r>
            <w:r>
              <w:t xml:space="preserve">для, </w:t>
            </w:r>
            <w:r w:rsidRPr="00F46E56">
              <w:t xml:space="preserve">хранения и первичной переработки продукции </w:t>
            </w:r>
            <w:r>
              <w:t xml:space="preserve">растениеводства, </w:t>
            </w:r>
            <w:r w:rsidRPr="008B34CC">
              <w:t>в том числе с использованием теплиц</w:t>
            </w:r>
          </w:p>
        </w:tc>
        <w:tc>
          <w:tcPr>
            <w:tcW w:w="3021" w:type="dxa"/>
          </w:tcPr>
          <w:p w:rsidR="00644D1F" w:rsidRPr="000B4DEC" w:rsidRDefault="00644D1F" w:rsidP="004D69CC">
            <w:pPr>
              <w:spacing w:before="0" w:after="0" w:line="240" w:lineRule="auto"/>
              <w:contextualSpacing/>
            </w:pPr>
            <w:r w:rsidRPr="00F30230">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t>1.7</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Животноводство</w:t>
            </w:r>
          </w:p>
        </w:tc>
        <w:tc>
          <w:tcPr>
            <w:tcW w:w="3021" w:type="dxa"/>
            <w:tcMar>
              <w:top w:w="28" w:type="dxa"/>
              <w:left w:w="28" w:type="dxa"/>
              <w:bottom w:w="28" w:type="dxa"/>
              <w:right w:w="28" w:type="dxa"/>
            </w:tcMar>
          </w:tcPr>
          <w:p w:rsidR="00644D1F" w:rsidRPr="002250D7" w:rsidRDefault="00644D1F" w:rsidP="004D69CC">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3021" w:type="dxa"/>
          </w:tcPr>
          <w:p w:rsidR="00644D1F" w:rsidRPr="002250D7" w:rsidRDefault="00644D1F" w:rsidP="004D69CC">
            <w:pPr>
              <w:spacing w:before="0" w:after="0" w:line="240" w:lineRule="auto"/>
              <w:contextualSpacing/>
            </w:pPr>
            <w:r w:rsidRPr="002250D7">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t>1.10</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Птицеводство</w:t>
            </w:r>
          </w:p>
        </w:tc>
        <w:tc>
          <w:tcPr>
            <w:tcW w:w="3021" w:type="dxa"/>
            <w:tcMar>
              <w:top w:w="28" w:type="dxa"/>
              <w:left w:w="28" w:type="dxa"/>
              <w:bottom w:w="28" w:type="dxa"/>
              <w:right w:w="28" w:type="dxa"/>
            </w:tcMar>
          </w:tcPr>
          <w:p w:rsidR="00644D1F" w:rsidRPr="002250D7" w:rsidRDefault="00644D1F" w:rsidP="004D69CC">
            <w:pPr>
              <w:widowControl w:val="0"/>
              <w:autoSpaceDE w:val="0"/>
              <w:autoSpaceDN w:val="0"/>
              <w:spacing w:before="0" w:after="0" w:line="240" w:lineRule="auto"/>
              <w:jc w:val="both"/>
            </w:pPr>
            <w:r w:rsidRPr="002250D7">
              <w:t>Здания, сооружения, используемые для содержания и разведения домашних пород птиц, производства, хранения и первичной переработки продукции птицеводства;</w:t>
            </w:r>
          </w:p>
          <w:p w:rsidR="00644D1F" w:rsidRPr="002250D7" w:rsidRDefault="00644D1F" w:rsidP="004D69CC">
            <w:pPr>
              <w:widowControl w:val="0"/>
              <w:autoSpaceDE w:val="0"/>
              <w:autoSpaceDN w:val="0"/>
              <w:spacing w:before="0" w:after="0" w:line="240" w:lineRule="auto"/>
              <w:jc w:val="both"/>
            </w:pPr>
            <w:r w:rsidRPr="002250D7">
              <w:t>разведения племенных пород, производства и использования племенной продукции (материала)</w:t>
            </w:r>
          </w:p>
        </w:tc>
        <w:tc>
          <w:tcPr>
            <w:tcW w:w="3021" w:type="dxa"/>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t>1.11</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Свиноводство</w:t>
            </w:r>
          </w:p>
        </w:tc>
        <w:tc>
          <w:tcPr>
            <w:tcW w:w="3021" w:type="dxa"/>
            <w:tcMar>
              <w:top w:w="28" w:type="dxa"/>
              <w:left w:w="28" w:type="dxa"/>
              <w:bottom w:w="28" w:type="dxa"/>
              <w:right w:w="28" w:type="dxa"/>
            </w:tcMar>
          </w:tcPr>
          <w:p w:rsidR="00644D1F" w:rsidRPr="002250D7" w:rsidRDefault="00644D1F" w:rsidP="004D69CC">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w:t>
            </w:r>
          </w:p>
          <w:p w:rsidR="00644D1F" w:rsidRPr="002250D7" w:rsidRDefault="00644D1F" w:rsidP="004D69CC">
            <w:pPr>
              <w:pStyle w:val="ConsPlusNormal"/>
              <w:ind w:firstLine="0"/>
              <w:contextualSpacing/>
              <w:rPr>
                <w:rFonts w:asciiTheme="minorHAnsi" w:hAnsiTheme="minorHAnsi"/>
              </w:rPr>
            </w:pPr>
            <w:r w:rsidRPr="002250D7">
              <w:rPr>
                <w:rFonts w:asciiTheme="minorHAnsi" w:eastAsiaTheme="minorEastAsia" w:hAnsiTheme="minorHAnsi" w:cstheme="minorBidi"/>
                <w:lang w:eastAsia="en-US"/>
              </w:rPr>
              <w:t>разведения племенных животных, производства и использования племенной продукции (материала)</w:t>
            </w:r>
          </w:p>
        </w:tc>
        <w:tc>
          <w:tcPr>
            <w:tcW w:w="3021" w:type="dxa"/>
          </w:tcPr>
          <w:p w:rsidR="00644D1F" w:rsidRPr="002250D7" w:rsidRDefault="00644D1F" w:rsidP="004D69CC">
            <w:pPr>
              <w:spacing w:before="0" w:after="0" w:line="240" w:lineRule="auto"/>
              <w:contextualSpacing/>
            </w:pPr>
            <w:r w:rsidRPr="002250D7">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t>1.12</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Пчеловодство</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rsidRPr="002250D7">
              <w:t>Здания, сооружения, используемые для хранения и первичной переработки продукции пчеловодства</w:t>
            </w:r>
          </w:p>
        </w:tc>
        <w:tc>
          <w:tcPr>
            <w:tcW w:w="3021" w:type="dxa"/>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3764EB" w:rsidRDefault="00644D1F" w:rsidP="00C223C9">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 xml:space="preserve">Хранение и переработка сельскохозяйственной </w:t>
            </w:r>
            <w:r w:rsidRPr="002250D7">
              <w:rPr>
                <w:rFonts w:asciiTheme="minorHAnsi" w:hAnsiTheme="minorHAnsi"/>
              </w:rPr>
              <w:lastRenderedPageBreak/>
              <w:t>продукции</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lastRenderedPageBreak/>
              <w:t>Размещение з</w:t>
            </w:r>
            <w:r w:rsidRPr="002250D7">
              <w:t xml:space="preserve">даний, сооружений, используемых для производства, </w:t>
            </w:r>
            <w:r w:rsidRPr="002250D7">
              <w:lastRenderedPageBreak/>
              <w:t>хранения, первичной и глубокой переработки сельскохозяйственной продукции</w:t>
            </w:r>
          </w:p>
        </w:tc>
        <w:tc>
          <w:tcPr>
            <w:tcW w:w="3021" w:type="dxa"/>
          </w:tcPr>
          <w:p w:rsidR="00644D1F" w:rsidRPr="002250D7" w:rsidRDefault="00644D1F" w:rsidP="004D69CC">
            <w:pPr>
              <w:spacing w:before="0" w:after="0" w:line="240" w:lineRule="auto"/>
              <w:contextualSpacing/>
            </w:pPr>
            <w:r w:rsidRPr="002250D7">
              <w:lastRenderedPageBreak/>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3764EB" w:rsidRDefault="00644D1F" w:rsidP="00C223C9">
            <w:pPr>
              <w:pStyle w:val="ConsPlusNormal"/>
              <w:ind w:firstLine="0"/>
              <w:contextualSpacing/>
              <w:jc w:val="center"/>
              <w:rPr>
                <w:highlight w:val="yellow"/>
              </w:rPr>
            </w:pPr>
            <w:r w:rsidRPr="00C223C9">
              <w:rPr>
                <w:rFonts w:asciiTheme="minorHAnsi" w:hAnsiTheme="minorHAnsi"/>
              </w:rPr>
              <w:lastRenderedPageBreak/>
              <w:t>1.17</w:t>
            </w:r>
          </w:p>
        </w:tc>
        <w:tc>
          <w:tcPr>
            <w:tcW w:w="2888" w:type="dxa"/>
            <w:tcMar>
              <w:top w:w="28" w:type="dxa"/>
              <w:left w:w="28" w:type="dxa"/>
              <w:bottom w:w="28" w:type="dxa"/>
              <w:right w:w="28" w:type="dxa"/>
            </w:tcMar>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Питомники</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rsidRPr="002250D7">
              <w:t>Здания, сооружения, необходимые для вида сельскохозяйственного производства: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3021" w:type="dxa"/>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644D1F" w:rsidRPr="000B4DEC" w:rsidTr="004D69CC">
        <w:trPr>
          <w:trHeight w:val="1953"/>
        </w:trPr>
        <w:tc>
          <w:tcPr>
            <w:tcW w:w="709" w:type="dxa"/>
            <w:tcMar>
              <w:top w:w="28" w:type="dxa"/>
              <w:left w:w="28" w:type="dxa"/>
              <w:bottom w:w="28" w:type="dxa"/>
              <w:right w:w="28" w:type="dxa"/>
            </w:tcMar>
          </w:tcPr>
          <w:p w:rsidR="00644D1F" w:rsidRPr="003764EB" w:rsidRDefault="00644D1F" w:rsidP="00C223C9">
            <w:pPr>
              <w:pStyle w:val="ConsPlusNormal"/>
              <w:ind w:firstLine="0"/>
              <w:contextualSpacing/>
              <w:jc w:val="center"/>
              <w:rPr>
                <w:highlight w:val="yellow"/>
              </w:rPr>
            </w:pPr>
            <w:r w:rsidRPr="00C223C9">
              <w:rPr>
                <w:rFonts w:asciiTheme="minorHAnsi" w:hAnsiTheme="minorHAnsi"/>
              </w:rPr>
              <w:t>1.18</w:t>
            </w:r>
          </w:p>
        </w:tc>
        <w:tc>
          <w:tcPr>
            <w:tcW w:w="2888" w:type="dxa"/>
            <w:tcMar>
              <w:top w:w="28" w:type="dxa"/>
              <w:left w:w="28" w:type="dxa"/>
              <w:bottom w:w="28" w:type="dxa"/>
              <w:right w:w="28" w:type="dxa"/>
            </w:tcMar>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rsidRPr="002250D7">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644D1F" w:rsidRPr="002250D7" w:rsidRDefault="00644D1F" w:rsidP="004D69CC">
            <w:pPr>
              <w:spacing w:before="0" w:after="0" w:line="240" w:lineRule="auto"/>
              <w:contextualSpacing/>
            </w:pPr>
            <w:r w:rsidRPr="002250D7">
              <w:t>Не устанавливается</w:t>
            </w:r>
          </w:p>
        </w:tc>
      </w:tr>
      <w:tr w:rsidR="00280675" w:rsidRPr="000B4DEC" w:rsidTr="00280675">
        <w:trPr>
          <w:trHeight w:val="309"/>
        </w:trPr>
        <w:tc>
          <w:tcPr>
            <w:tcW w:w="709" w:type="dxa"/>
            <w:tcMar>
              <w:top w:w="28" w:type="dxa"/>
              <w:left w:w="28" w:type="dxa"/>
              <w:bottom w:w="28" w:type="dxa"/>
              <w:right w:w="28" w:type="dxa"/>
            </w:tcMar>
          </w:tcPr>
          <w:p w:rsidR="00280675" w:rsidRPr="006C27D4" w:rsidRDefault="00280675" w:rsidP="00074F14">
            <w:pPr>
              <w:pStyle w:val="ConsPlusNormal"/>
              <w:ind w:firstLine="0"/>
              <w:contextualSpacing/>
              <w:jc w:val="center"/>
              <w:rPr>
                <w:rFonts w:asciiTheme="minorHAnsi" w:hAnsiTheme="minorHAnsi"/>
                <w:color w:val="000000" w:themeColor="text1"/>
                <w:highlight w:val="yellow"/>
              </w:rPr>
            </w:pPr>
            <w:r w:rsidRPr="00280675">
              <w:rPr>
                <w:rFonts w:asciiTheme="minorHAnsi" w:hAnsiTheme="minorHAnsi"/>
                <w:color w:val="000000" w:themeColor="text1"/>
              </w:rPr>
              <w:t>3.1.1</w:t>
            </w:r>
          </w:p>
        </w:tc>
        <w:tc>
          <w:tcPr>
            <w:tcW w:w="2888" w:type="dxa"/>
            <w:tcMar>
              <w:top w:w="28" w:type="dxa"/>
              <w:left w:w="28" w:type="dxa"/>
              <w:bottom w:w="28" w:type="dxa"/>
              <w:right w:w="28" w:type="dxa"/>
            </w:tcMar>
          </w:tcPr>
          <w:p w:rsidR="00280675" w:rsidRPr="007B47CE" w:rsidRDefault="00280675" w:rsidP="00074F14">
            <w:pPr>
              <w:autoSpaceDE w:val="0"/>
              <w:autoSpaceDN w:val="0"/>
              <w:spacing w:before="0" w:after="0" w:line="240" w:lineRule="auto"/>
              <w:contextualSpacing/>
              <w:rPr>
                <w:rFonts w:eastAsia="Times New Roman" w:cs="Arial"/>
                <w:lang w:eastAsia="ru-RU"/>
              </w:rPr>
            </w:pPr>
            <w:r w:rsidRPr="007B47CE">
              <w:rPr>
                <w:rFonts w:eastAsia="Times New Roman" w:cs="Arial"/>
                <w:lang w:eastAsia="ru-RU"/>
              </w:rPr>
              <w:t>Предоставление коммунальных услуг</w:t>
            </w:r>
          </w:p>
        </w:tc>
        <w:tc>
          <w:tcPr>
            <w:tcW w:w="3021" w:type="dxa"/>
            <w:tcMar>
              <w:top w:w="28" w:type="dxa"/>
              <w:left w:w="28" w:type="dxa"/>
              <w:bottom w:w="28" w:type="dxa"/>
              <w:right w:w="28" w:type="dxa"/>
            </w:tcMar>
          </w:tcPr>
          <w:p w:rsidR="00280675" w:rsidRPr="007B47CE" w:rsidRDefault="00280675" w:rsidP="00074F14">
            <w:pPr>
              <w:autoSpaceDE w:val="0"/>
              <w:autoSpaceDN w:val="0"/>
              <w:spacing w:before="0" w:after="0" w:line="240" w:lineRule="auto"/>
              <w:contextualSpacing/>
              <w:rPr>
                <w:rFonts w:eastAsia="Times New Roman" w:cs="Arial"/>
                <w:lang w:eastAsia="ru-RU"/>
              </w:rPr>
            </w:pPr>
            <w:r w:rsidRPr="007B47CE">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021" w:type="dxa"/>
          </w:tcPr>
          <w:p w:rsidR="00280675" w:rsidRPr="007B47CE" w:rsidRDefault="00280675" w:rsidP="00074F14">
            <w:pPr>
              <w:spacing w:before="0" w:after="0" w:line="240" w:lineRule="auto"/>
              <w:contextualSpacing/>
              <w:rPr>
                <w:rFonts w:eastAsia="Times New Roman" w:cs="Arial"/>
                <w:color w:val="000000" w:themeColor="text1"/>
                <w:lang w:eastAsia="ru-RU"/>
              </w:rPr>
            </w:pPr>
            <w:r w:rsidRPr="007B47CE">
              <w:rPr>
                <w:rFonts w:eastAsia="Times New Roman" w:cs="Arial"/>
                <w:color w:val="000000" w:themeColor="text1"/>
                <w:lang w:eastAsia="ru-RU"/>
              </w:rPr>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601ED5" w:rsidRDefault="00280675" w:rsidP="00074F14">
            <w:pPr>
              <w:pStyle w:val="ConsPlusNormal"/>
              <w:ind w:firstLine="0"/>
              <w:contextualSpacing/>
              <w:jc w:val="center"/>
              <w:rPr>
                <w:rFonts w:asciiTheme="minorHAnsi" w:hAnsiTheme="minorHAnsi"/>
              </w:rPr>
            </w:pPr>
            <w:r w:rsidRPr="00601ED5">
              <w:rPr>
                <w:rFonts w:asciiTheme="minorHAnsi" w:hAnsiTheme="minorHAnsi"/>
              </w:rPr>
              <w:t>5.1.3</w:t>
            </w:r>
          </w:p>
        </w:tc>
        <w:tc>
          <w:tcPr>
            <w:tcW w:w="2888" w:type="dxa"/>
            <w:tcMar>
              <w:top w:w="28" w:type="dxa"/>
              <w:left w:w="28" w:type="dxa"/>
              <w:bottom w:w="28" w:type="dxa"/>
              <w:right w:w="28" w:type="dxa"/>
            </w:tcMar>
          </w:tcPr>
          <w:p w:rsidR="00280675" w:rsidRPr="00601ED5" w:rsidRDefault="00280675" w:rsidP="00074F14">
            <w:pPr>
              <w:pStyle w:val="ConsPlusNormal"/>
              <w:ind w:firstLine="0"/>
              <w:contextualSpacing/>
              <w:rPr>
                <w:rFonts w:asciiTheme="minorHAnsi" w:hAnsiTheme="minorHAnsi"/>
              </w:rPr>
            </w:pPr>
            <w:r w:rsidRPr="00601ED5">
              <w:rPr>
                <w:rFonts w:asciiTheme="minorHAnsi" w:hAnsiTheme="minorHAnsi"/>
              </w:rPr>
              <w:t>Площадки для занятий спортом</w:t>
            </w:r>
          </w:p>
        </w:tc>
        <w:tc>
          <w:tcPr>
            <w:tcW w:w="3021" w:type="dxa"/>
            <w:tcMar>
              <w:top w:w="28" w:type="dxa"/>
              <w:left w:w="28" w:type="dxa"/>
              <w:bottom w:w="28" w:type="dxa"/>
              <w:right w:w="28" w:type="dxa"/>
            </w:tcMar>
          </w:tcPr>
          <w:p w:rsidR="00280675" w:rsidRPr="00601ED5" w:rsidRDefault="00280675" w:rsidP="00074F14">
            <w:pPr>
              <w:pStyle w:val="ConsPlusNormal"/>
              <w:ind w:firstLine="0"/>
              <w:contextualSpacing/>
              <w:rPr>
                <w:rFonts w:asciiTheme="minorHAnsi" w:hAnsiTheme="minorHAnsi"/>
              </w:rPr>
            </w:pPr>
            <w:r w:rsidRPr="00601ED5">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280675" w:rsidRPr="00601ED5" w:rsidRDefault="00280675" w:rsidP="00074F14">
            <w:pPr>
              <w:pStyle w:val="ConsPlusNormal"/>
              <w:ind w:firstLine="0"/>
              <w:contextualSpacing/>
              <w:rPr>
                <w:rFonts w:asciiTheme="minorHAnsi" w:hAnsiTheme="minorHAnsi"/>
              </w:rPr>
            </w:pPr>
            <w:r w:rsidRPr="00601ED5">
              <w:rPr>
                <w:rFonts w:asciiTheme="minorHAnsi" w:hAnsiTheme="minorHAnsi"/>
              </w:rPr>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783868" w:rsidRDefault="00280675" w:rsidP="004D69CC">
            <w:pPr>
              <w:pStyle w:val="ConsPlusNormal"/>
              <w:ind w:firstLine="0"/>
              <w:contextualSpacing/>
              <w:jc w:val="center"/>
              <w:rPr>
                <w:rFonts w:asciiTheme="minorHAnsi" w:hAnsiTheme="minorHAnsi"/>
              </w:rPr>
            </w:pPr>
            <w:r>
              <w:rPr>
                <w:rFonts w:asciiTheme="minorHAnsi" w:hAnsiTheme="minorHAnsi"/>
              </w:rPr>
              <w:t>6.1</w:t>
            </w:r>
          </w:p>
        </w:tc>
        <w:tc>
          <w:tcPr>
            <w:tcW w:w="2888" w:type="dxa"/>
            <w:tcMar>
              <w:top w:w="28" w:type="dxa"/>
              <w:left w:w="28" w:type="dxa"/>
              <w:bottom w:w="28" w:type="dxa"/>
              <w:right w:w="28" w:type="dxa"/>
            </w:tcMar>
          </w:tcPr>
          <w:p w:rsidR="00280675" w:rsidRPr="00783868" w:rsidRDefault="00280675" w:rsidP="004D69CC">
            <w:pPr>
              <w:pStyle w:val="ConsPlusNormal"/>
              <w:ind w:firstLine="0"/>
              <w:contextualSpacing/>
              <w:rPr>
                <w:rFonts w:asciiTheme="minorHAnsi" w:hAnsiTheme="minorHAnsi"/>
              </w:rPr>
            </w:pPr>
            <w:r>
              <w:rPr>
                <w:rFonts w:asciiTheme="minorHAnsi" w:hAnsiTheme="minorHAnsi"/>
              </w:rPr>
              <w:t>Недропользование</w:t>
            </w:r>
          </w:p>
        </w:tc>
        <w:tc>
          <w:tcPr>
            <w:tcW w:w="3021" w:type="dxa"/>
            <w:tcMar>
              <w:top w:w="28" w:type="dxa"/>
              <w:left w:w="28" w:type="dxa"/>
              <w:bottom w:w="28" w:type="dxa"/>
              <w:right w:w="28" w:type="dxa"/>
            </w:tcMar>
          </w:tcPr>
          <w:p w:rsidR="00280675" w:rsidRPr="00783868" w:rsidRDefault="00280675" w:rsidP="004D69CC">
            <w:pPr>
              <w:pStyle w:val="ConsPlusNormal"/>
              <w:ind w:firstLine="0"/>
              <w:contextualSpacing/>
              <w:rPr>
                <w:rFonts w:asciiTheme="minorHAnsi" w:hAnsiTheme="minorHAnsi"/>
              </w:rPr>
            </w:pPr>
            <w:r>
              <w:rPr>
                <w:rFonts w:asciiTheme="minorHAnsi" w:hAnsiTheme="minorHAnsi"/>
              </w:rPr>
              <w:t>Добыча полезных ископаемых открытым способом (карьеры), размещение объект объектов для подготовки сырья к транспортировке</w:t>
            </w:r>
          </w:p>
        </w:tc>
        <w:tc>
          <w:tcPr>
            <w:tcW w:w="3021" w:type="dxa"/>
          </w:tcPr>
          <w:p w:rsidR="00280675" w:rsidRPr="00783868" w:rsidRDefault="00280675" w:rsidP="004D69CC">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280675" w:rsidRPr="000B4DEC" w:rsidTr="00280675">
        <w:trPr>
          <w:trHeight w:val="2448"/>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0D3684">
              <w:rPr>
                <w:rFonts w:asciiTheme="minorHAnsi" w:hAnsiTheme="minorHAnsi"/>
              </w:rPr>
              <w:lastRenderedPageBreak/>
              <w:t>6.3</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Легкая промышленность</w:t>
            </w:r>
          </w:p>
        </w:tc>
        <w:tc>
          <w:tcPr>
            <w:tcW w:w="3021" w:type="dxa"/>
            <w:tcMar>
              <w:top w:w="28" w:type="dxa"/>
              <w:left w:w="28" w:type="dxa"/>
              <w:bottom w:w="28" w:type="dxa"/>
              <w:right w:w="28" w:type="dxa"/>
            </w:tcMar>
          </w:tcPr>
          <w:p w:rsidR="00280675" w:rsidRPr="007B47CE" w:rsidRDefault="00280675" w:rsidP="00074F14">
            <w:pPr>
              <w:pStyle w:val="ConsPlusNormal"/>
              <w:ind w:firstLine="0"/>
              <w:contextualSpacing/>
              <w:rPr>
                <w:rFonts w:asciiTheme="minorHAnsi" w:hAnsiTheme="minorHAnsi"/>
              </w:rPr>
            </w:pPr>
            <w:r w:rsidRPr="007B47CE">
              <w:rPr>
                <w:rFonts w:asciiTheme="minorHAnsi" w:hAnsiTheme="minorHAnsi"/>
              </w:rPr>
              <w:t>Производственные объекты с размером санитарно-защитной зоны не более 50 метров;  объекты инженерной инфраструктуры, обеспечивающие предприятия лёгкой промышленности</w:t>
            </w:r>
          </w:p>
        </w:tc>
        <w:tc>
          <w:tcPr>
            <w:tcW w:w="3021" w:type="dxa"/>
          </w:tcPr>
          <w:p w:rsidR="00280675" w:rsidRPr="007B47CE" w:rsidRDefault="00280675" w:rsidP="00074F14">
            <w:pPr>
              <w:pStyle w:val="ConsPlusNormal"/>
              <w:ind w:firstLine="0"/>
              <w:contextualSpacing/>
              <w:rPr>
                <w:rFonts w:asciiTheme="minorHAnsi" w:hAnsiTheme="minorHAnsi"/>
              </w:rPr>
            </w:pPr>
            <w:r w:rsidRPr="007B47CE">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столовые для сотрудников предприятий, элементы благоустройства территории</w:t>
            </w:r>
          </w:p>
        </w:tc>
      </w:tr>
      <w:tr w:rsidR="00280675" w:rsidRPr="000B4DEC" w:rsidTr="00EF74C5">
        <w:trPr>
          <w:trHeight w:val="135"/>
        </w:trPr>
        <w:tc>
          <w:tcPr>
            <w:tcW w:w="709" w:type="dxa"/>
            <w:vMerge w:val="restart"/>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0D3684">
              <w:rPr>
                <w:rFonts w:asciiTheme="minorHAnsi" w:hAnsiTheme="minorHAnsi"/>
              </w:rPr>
              <w:t>6.4</w:t>
            </w:r>
          </w:p>
        </w:tc>
        <w:tc>
          <w:tcPr>
            <w:tcW w:w="2888" w:type="dxa"/>
            <w:vMerge w:val="restart"/>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r w:rsidRPr="002250D7">
              <w:rPr>
                <w:rFonts w:asciiTheme="minorHAnsi" w:hAnsiTheme="minorHAnsi"/>
              </w:rPr>
              <w:t>Пищевая промышленность</w:t>
            </w: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280675" w:rsidRPr="000B4DEC" w:rsidTr="00EF74C5">
        <w:trPr>
          <w:trHeight w:val="135"/>
        </w:trPr>
        <w:tc>
          <w:tcPr>
            <w:tcW w:w="709" w:type="dxa"/>
            <w:vMerge/>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пищевой промышленности</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280675" w:rsidRPr="000B4DEC" w:rsidTr="00EF74C5">
        <w:trPr>
          <w:trHeight w:val="135"/>
        </w:trPr>
        <w:tc>
          <w:tcPr>
            <w:tcW w:w="709" w:type="dxa"/>
            <w:vMerge w:val="restart"/>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0D3684">
              <w:rPr>
                <w:rFonts w:asciiTheme="minorHAnsi" w:hAnsiTheme="minorHAnsi"/>
              </w:rPr>
              <w:t>6.6</w:t>
            </w:r>
          </w:p>
        </w:tc>
        <w:tc>
          <w:tcPr>
            <w:tcW w:w="2888" w:type="dxa"/>
            <w:vMerge w:val="restart"/>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r w:rsidRPr="002250D7">
              <w:rPr>
                <w:rFonts w:asciiTheme="minorHAnsi" w:hAnsiTheme="minorHAnsi"/>
              </w:rPr>
              <w:t>Строительная промышленность</w:t>
            </w: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280675" w:rsidRPr="000B4DEC" w:rsidTr="00EF74C5">
        <w:trPr>
          <w:trHeight w:val="135"/>
        </w:trPr>
        <w:tc>
          <w:tcPr>
            <w:tcW w:w="709" w:type="dxa"/>
            <w:vMerge/>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строительной промышленности</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280675" w:rsidRPr="000B4DEC" w:rsidTr="00EF74C5">
        <w:trPr>
          <w:trHeight w:val="135"/>
        </w:trPr>
        <w:tc>
          <w:tcPr>
            <w:tcW w:w="709" w:type="dxa"/>
            <w:tcMar>
              <w:top w:w="28" w:type="dxa"/>
              <w:left w:w="28" w:type="dxa"/>
              <w:bottom w:w="28" w:type="dxa"/>
              <w:right w:w="28" w:type="dxa"/>
            </w:tcMar>
          </w:tcPr>
          <w:p w:rsidR="00280675" w:rsidRPr="0082070A" w:rsidRDefault="00280675" w:rsidP="004D69CC">
            <w:pPr>
              <w:pStyle w:val="ConsPlusNormal"/>
              <w:ind w:firstLine="0"/>
              <w:contextualSpacing/>
              <w:jc w:val="center"/>
              <w:rPr>
                <w:rFonts w:asciiTheme="minorHAnsi" w:hAnsiTheme="minorHAnsi"/>
              </w:rPr>
            </w:pPr>
            <w:r w:rsidRPr="0082070A">
              <w:rPr>
                <w:rFonts w:asciiTheme="minorHAnsi" w:hAnsiTheme="minorHAnsi"/>
              </w:rPr>
              <w:t>6.7</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Энергетика</w:t>
            </w:r>
          </w:p>
        </w:tc>
        <w:tc>
          <w:tcPr>
            <w:tcW w:w="3021" w:type="dxa"/>
            <w:tcMar>
              <w:top w:w="28" w:type="dxa"/>
              <w:left w:w="28" w:type="dxa"/>
              <w:bottom w:w="28" w:type="dxa"/>
              <w:right w:w="28" w:type="dxa"/>
            </w:tcMar>
          </w:tcPr>
          <w:p w:rsidR="00280675" w:rsidRPr="002250D7" w:rsidRDefault="00280675" w:rsidP="0023299E">
            <w:pPr>
              <w:pStyle w:val="ConsPlusNormal"/>
              <w:ind w:firstLine="0"/>
              <w:contextualSpacing/>
              <w:rPr>
                <w:rFonts w:asciiTheme="minorHAnsi" w:hAnsiTheme="minorHAnsi"/>
              </w:rPr>
            </w:pPr>
            <w:r w:rsidRPr="002250D7">
              <w:rPr>
                <w:rFonts w:asciiTheme="minorHAnsi" w:hAnsiTheme="minorHAnsi"/>
              </w:rPr>
              <w:t xml:space="preserve">Объекты электросетевого хозяйства </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82070A" w:rsidRDefault="00280675" w:rsidP="004D69CC">
            <w:pPr>
              <w:pStyle w:val="ConsPlusNormal"/>
              <w:ind w:firstLine="0"/>
              <w:contextualSpacing/>
              <w:jc w:val="center"/>
              <w:rPr>
                <w:rFonts w:asciiTheme="minorHAnsi" w:hAnsiTheme="minorHAnsi"/>
              </w:rPr>
            </w:pPr>
            <w:r w:rsidRPr="0082070A">
              <w:rPr>
                <w:rFonts w:asciiTheme="minorHAnsi" w:hAnsiTheme="minorHAnsi"/>
              </w:rPr>
              <w:t>6.8</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r w:rsidRPr="002250D7">
              <w:rPr>
                <w:rFonts w:asciiTheme="minorHAnsi" w:hAnsiTheme="minorHAnsi"/>
              </w:rPr>
              <w:t>Связь</w:t>
            </w:r>
          </w:p>
        </w:tc>
        <w:tc>
          <w:tcPr>
            <w:tcW w:w="3021" w:type="dxa"/>
            <w:tcMar>
              <w:top w:w="28" w:type="dxa"/>
              <w:left w:w="28" w:type="dxa"/>
              <w:bottom w:w="28" w:type="dxa"/>
              <w:right w:w="28" w:type="dxa"/>
            </w:tcMar>
          </w:tcPr>
          <w:p w:rsidR="00280675" w:rsidRPr="002250D7" w:rsidRDefault="00280675" w:rsidP="0023299E">
            <w:pPr>
              <w:pStyle w:val="ConsPlusNormal"/>
              <w:ind w:firstLine="0"/>
              <w:contextualSpacing/>
              <w:rPr>
                <w:rFonts w:asciiTheme="minorHAnsi" w:hAnsiTheme="minorHAnsi"/>
              </w:rPr>
            </w:pPr>
            <w:r w:rsidRPr="002250D7">
              <w:rPr>
                <w:rFonts w:asciiTheme="minorHAnsi" w:hAnsiTheme="minorHAnsi"/>
              </w:rPr>
              <w:t xml:space="preserve">Объекты капитального строительства, обеспечивающие радиовещание, телевидение, связь </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280675" w:rsidRPr="000B4DEC" w:rsidTr="00EF74C5">
        <w:trPr>
          <w:trHeight w:val="135"/>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280675" w:rsidRPr="007E225A" w:rsidRDefault="00280675" w:rsidP="004D69CC">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280675" w:rsidRPr="007E225A" w:rsidRDefault="00280675" w:rsidP="0082070A">
            <w:pPr>
              <w:pStyle w:val="ConsPlusNormal"/>
              <w:ind w:firstLine="0"/>
              <w:contextualSpacing/>
              <w:rPr>
                <w:rFonts w:asciiTheme="minorHAnsi" w:hAnsiTheme="minorHAnsi"/>
              </w:rPr>
            </w:pPr>
            <w:r w:rsidRPr="00D86843">
              <w:rPr>
                <w:rFonts w:asciiTheme="minorHAnsi" w:hAnsiTheme="minorHAnsi"/>
              </w:rPr>
              <w:t xml:space="preserve">Здания и сооружения, имеющие назначение по временному хранению, распределению и перевалке грузов (за </w:t>
            </w:r>
            <w:r w:rsidRPr="00D86843">
              <w:rPr>
                <w:rFonts w:asciiTheme="minorHAnsi" w:hAnsiTheme="minorHAnsi"/>
              </w:rPr>
              <w:lastRenderedPageBreak/>
              <w:t>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rFonts w:asciiTheme="minorHAnsi" w:hAnsiTheme="minorHAnsi"/>
              </w:rPr>
              <w:t xml:space="preserve"> </w:t>
            </w:r>
            <w:r w:rsidRPr="002250D7">
              <w:rPr>
                <w:rFonts w:asciiTheme="minorHAnsi" w:hAnsiTheme="minorHAnsi"/>
              </w:rPr>
              <w:t xml:space="preserve">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280675" w:rsidRPr="007E225A" w:rsidRDefault="00280675" w:rsidP="004D69CC">
            <w:pPr>
              <w:pStyle w:val="ConsPlusNormal"/>
              <w:ind w:firstLine="0"/>
              <w:contextualSpacing/>
              <w:rPr>
                <w:rFonts w:asciiTheme="minorHAnsi" w:hAnsiTheme="minorHAnsi"/>
              </w:rPr>
            </w:pPr>
            <w:r w:rsidRPr="007E225A">
              <w:rPr>
                <w:rFonts w:asciiTheme="minorHAnsi" w:hAnsiTheme="minorHAnsi"/>
              </w:rPr>
              <w:lastRenderedPageBreak/>
              <w:t xml:space="preserve">Хозяйственные постройки, </w:t>
            </w:r>
          </w:p>
          <w:p w:rsidR="00280675" w:rsidRPr="007E225A" w:rsidRDefault="00280675" w:rsidP="004D69CC">
            <w:pPr>
              <w:pStyle w:val="ConsPlusNormal"/>
              <w:ind w:firstLine="0"/>
              <w:contextualSpacing/>
              <w:rPr>
                <w:rFonts w:asciiTheme="minorHAnsi" w:hAnsiTheme="minorHAnsi"/>
              </w:rPr>
            </w:pPr>
            <w:r w:rsidRPr="007E225A">
              <w:rPr>
                <w:rFonts w:asciiTheme="minorHAnsi" w:hAnsiTheme="minorHAnsi"/>
              </w:rPr>
              <w:t xml:space="preserve">административно-бытовые корпуса, стоянки автомобилей, объекты для размещения служб </w:t>
            </w:r>
            <w:r w:rsidRPr="007E225A">
              <w:rPr>
                <w:rFonts w:asciiTheme="minorHAnsi" w:hAnsiTheme="minorHAnsi"/>
              </w:rPr>
              <w:lastRenderedPageBreak/>
              <w:t>охраны и наблюдения, локальные объекты инженерной инфраструктуры, объекты гражданской обороны, столовые для персонала</w:t>
            </w:r>
          </w:p>
        </w:tc>
      </w:tr>
      <w:tr w:rsidR="00280675" w:rsidRPr="000B4DEC" w:rsidTr="00EF74C5">
        <w:trPr>
          <w:trHeight w:val="135"/>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501070">
              <w:rPr>
                <w:rFonts w:asciiTheme="minorHAnsi" w:hAnsiTheme="minorHAnsi"/>
              </w:rPr>
              <w:lastRenderedPageBreak/>
              <w:t>6.9.1</w:t>
            </w:r>
          </w:p>
        </w:tc>
        <w:tc>
          <w:tcPr>
            <w:tcW w:w="2888" w:type="dxa"/>
            <w:tcMar>
              <w:top w:w="28" w:type="dxa"/>
              <w:left w:w="28" w:type="dxa"/>
              <w:bottom w:w="28" w:type="dxa"/>
              <w:right w:w="28" w:type="dxa"/>
            </w:tcMar>
          </w:tcPr>
          <w:p w:rsidR="00280675" w:rsidRPr="0085214A" w:rsidRDefault="00280675" w:rsidP="004D69CC">
            <w:pPr>
              <w:pStyle w:val="ConsPlusNormal"/>
              <w:ind w:firstLine="0"/>
              <w:contextualSpacing/>
              <w:jc w:val="both"/>
              <w:rPr>
                <w:rFonts w:asciiTheme="minorHAnsi" w:hAnsiTheme="minorHAnsi"/>
              </w:rPr>
            </w:pPr>
            <w:r w:rsidRPr="008F07EF">
              <w:rPr>
                <w:rFonts w:asciiTheme="minorHAnsi" w:hAnsiTheme="minorHAnsi"/>
              </w:rPr>
              <w:t>Складские площадки</w:t>
            </w:r>
          </w:p>
        </w:tc>
        <w:tc>
          <w:tcPr>
            <w:tcW w:w="3021" w:type="dxa"/>
            <w:tcMar>
              <w:top w:w="28" w:type="dxa"/>
              <w:left w:w="28" w:type="dxa"/>
              <w:bottom w:w="28" w:type="dxa"/>
              <w:right w:w="28" w:type="dxa"/>
            </w:tcMar>
          </w:tcPr>
          <w:p w:rsidR="00280675" w:rsidRPr="000B4DEC" w:rsidRDefault="00280675" w:rsidP="004D69CC">
            <w:pPr>
              <w:pStyle w:val="ConsPlusNormal"/>
              <w:ind w:firstLine="0"/>
              <w:contextualSpacing/>
              <w:rPr>
                <w:rFonts w:asciiTheme="minorHAnsi" w:hAnsiTheme="minorHAnsi"/>
              </w:rPr>
            </w:pPr>
            <w:r w:rsidRPr="00A2764C">
              <w:rPr>
                <w:rFonts w:asciiTheme="minorHAnsi" w:hAnsiTheme="minorHAnsi"/>
              </w:rPr>
              <w:t>Здания и сооружения для временного хранения, распределения и перевалки грузов (за исключением хранения стратегических запасов) на открытом воздухе</w:t>
            </w:r>
          </w:p>
        </w:tc>
        <w:tc>
          <w:tcPr>
            <w:tcW w:w="3021" w:type="dxa"/>
          </w:tcPr>
          <w:p w:rsidR="00280675" w:rsidRPr="000B4DEC" w:rsidRDefault="00280675" w:rsidP="004D69CC">
            <w:pPr>
              <w:spacing w:before="0" w:after="0" w:line="240" w:lineRule="auto"/>
              <w:contextualSpacing/>
            </w:pPr>
            <w:r w:rsidRPr="00A2764C">
              <w:rPr>
                <w:rFonts w:eastAsia="Times New Roman" w:cs="Arial"/>
                <w:lang w:eastAsia="ru-RU"/>
              </w:rPr>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501070">
              <w:rPr>
                <w:rFonts w:asciiTheme="minorHAnsi" w:hAnsiTheme="minorHAnsi"/>
              </w:rPr>
              <w:t>7.2.1</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280675" w:rsidRPr="002250D7" w:rsidRDefault="00280675" w:rsidP="0023299E">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1" w:type="dxa"/>
          </w:tcPr>
          <w:p w:rsidR="00280675" w:rsidRPr="002250D7" w:rsidRDefault="00280675" w:rsidP="004D69CC">
            <w:pPr>
              <w:spacing w:before="0" w:after="0" w:line="240" w:lineRule="auto"/>
              <w:contextualSpacing/>
            </w:pPr>
            <w:r w:rsidRPr="002250D7">
              <w:rPr>
                <w:rFonts w:eastAsia="Times New Roman" w:cs="Arial"/>
                <w:lang w:eastAsia="ru-RU"/>
              </w:rPr>
              <w:t>Не устанавливается</w:t>
            </w:r>
          </w:p>
        </w:tc>
      </w:tr>
      <w:tr w:rsidR="00D65383" w:rsidRPr="000B4DEC" w:rsidTr="00EF74C5">
        <w:trPr>
          <w:trHeight w:val="135"/>
        </w:trPr>
        <w:tc>
          <w:tcPr>
            <w:tcW w:w="709" w:type="dxa"/>
            <w:tcMar>
              <w:top w:w="28" w:type="dxa"/>
              <w:left w:w="28" w:type="dxa"/>
              <w:bottom w:w="28" w:type="dxa"/>
              <w:right w:w="28" w:type="dxa"/>
            </w:tcMar>
          </w:tcPr>
          <w:p w:rsidR="00D65383" w:rsidRPr="00783868" w:rsidRDefault="00D65383" w:rsidP="00D65383">
            <w:pPr>
              <w:pStyle w:val="ConsPlusNormal"/>
              <w:ind w:firstLine="0"/>
              <w:contextualSpacing/>
              <w:jc w:val="center"/>
              <w:rPr>
                <w:rFonts w:asciiTheme="minorHAnsi" w:hAnsiTheme="minorHAnsi"/>
              </w:rPr>
            </w:pPr>
            <w:r>
              <w:rPr>
                <w:rFonts w:asciiTheme="minorHAnsi" w:hAnsiTheme="minorHAnsi"/>
              </w:rPr>
              <w:t>7.2.2</w:t>
            </w:r>
          </w:p>
        </w:tc>
        <w:tc>
          <w:tcPr>
            <w:tcW w:w="2888" w:type="dxa"/>
            <w:tcMar>
              <w:top w:w="28" w:type="dxa"/>
              <w:left w:w="28" w:type="dxa"/>
              <w:bottom w:w="28" w:type="dxa"/>
              <w:right w:w="28" w:type="dxa"/>
            </w:tcMar>
          </w:tcPr>
          <w:p w:rsidR="00D65383" w:rsidRPr="00783868" w:rsidRDefault="00D65383" w:rsidP="00D65383">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1"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D65383" w:rsidRPr="00783868" w:rsidRDefault="00D65383" w:rsidP="00D65383">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1" w:type="dxa"/>
          </w:tcPr>
          <w:p w:rsidR="00D65383" w:rsidRPr="00601ED5" w:rsidRDefault="00D65383" w:rsidP="00D65383">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D65383" w:rsidRPr="000B4DEC" w:rsidTr="00EF74C5">
        <w:trPr>
          <w:trHeight w:val="135"/>
        </w:trPr>
        <w:tc>
          <w:tcPr>
            <w:tcW w:w="709" w:type="dxa"/>
            <w:vMerge w:val="restart"/>
            <w:tcMar>
              <w:top w:w="28" w:type="dxa"/>
              <w:left w:w="28" w:type="dxa"/>
              <w:bottom w:w="28" w:type="dxa"/>
              <w:right w:w="28" w:type="dxa"/>
            </w:tcMar>
          </w:tcPr>
          <w:p w:rsidR="00D65383" w:rsidRPr="00AC3E19" w:rsidRDefault="00D65383" w:rsidP="004D69CC">
            <w:pPr>
              <w:pStyle w:val="ConsPlusNormal"/>
              <w:ind w:firstLine="0"/>
              <w:contextualSpacing/>
              <w:jc w:val="center"/>
              <w:rPr>
                <w:rFonts w:asciiTheme="minorHAnsi" w:hAnsiTheme="minorHAnsi"/>
              </w:rPr>
            </w:pPr>
            <w:r w:rsidRPr="00AC3E19">
              <w:rPr>
                <w:rFonts w:asciiTheme="minorHAnsi" w:hAnsiTheme="minorHAnsi"/>
              </w:rPr>
              <w:t>8.3</w:t>
            </w:r>
          </w:p>
        </w:tc>
        <w:tc>
          <w:tcPr>
            <w:tcW w:w="2888" w:type="dxa"/>
            <w:vMerge w:val="restart"/>
            <w:tcMar>
              <w:top w:w="28" w:type="dxa"/>
              <w:left w:w="28" w:type="dxa"/>
              <w:bottom w:w="28" w:type="dxa"/>
              <w:right w:w="28" w:type="dxa"/>
            </w:tcMar>
          </w:tcPr>
          <w:p w:rsidR="00D65383" w:rsidRPr="00AC3E19" w:rsidRDefault="00D65383" w:rsidP="004D69CC">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D65383" w:rsidRPr="00AC3E19" w:rsidRDefault="00D65383" w:rsidP="004D69CC">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1" w:type="dxa"/>
          </w:tcPr>
          <w:p w:rsidR="00D65383" w:rsidRPr="00AC3E19" w:rsidRDefault="00D65383"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D65383" w:rsidRPr="000B4DEC" w:rsidTr="00EF74C5">
        <w:trPr>
          <w:trHeight w:val="135"/>
        </w:trPr>
        <w:tc>
          <w:tcPr>
            <w:tcW w:w="709" w:type="dxa"/>
            <w:vMerge/>
            <w:tcMar>
              <w:top w:w="28" w:type="dxa"/>
              <w:left w:w="28" w:type="dxa"/>
              <w:bottom w:w="28" w:type="dxa"/>
              <w:right w:w="28" w:type="dxa"/>
            </w:tcMar>
          </w:tcPr>
          <w:p w:rsidR="00D65383" w:rsidRPr="00AC3E19" w:rsidRDefault="00D65383"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D65383" w:rsidRPr="00AC3E19" w:rsidRDefault="00D65383"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D65383" w:rsidRPr="00AC3E19" w:rsidRDefault="00D65383" w:rsidP="004D69CC">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1" w:type="dxa"/>
          </w:tcPr>
          <w:p w:rsidR="00D65383" w:rsidRPr="00AC3E19" w:rsidRDefault="00D65383"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D65383" w:rsidRPr="000B4DEC" w:rsidTr="00EF74C5">
        <w:trPr>
          <w:trHeight w:val="32"/>
        </w:trPr>
        <w:tc>
          <w:tcPr>
            <w:tcW w:w="709" w:type="dxa"/>
            <w:vMerge/>
            <w:tcMar>
              <w:top w:w="28" w:type="dxa"/>
              <w:left w:w="28" w:type="dxa"/>
              <w:bottom w:w="28" w:type="dxa"/>
              <w:right w:w="28" w:type="dxa"/>
            </w:tcMar>
          </w:tcPr>
          <w:p w:rsidR="00D65383" w:rsidRPr="00783868" w:rsidRDefault="00D65383"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D65383" w:rsidRPr="00783868" w:rsidRDefault="00D65383" w:rsidP="004D69CC">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D65383" w:rsidRPr="00783868" w:rsidRDefault="00D65383" w:rsidP="004D69CC">
            <w:pPr>
              <w:pStyle w:val="ConsPlusNormal"/>
              <w:ind w:firstLine="0"/>
              <w:contextualSpacing/>
              <w:rPr>
                <w:rFonts w:asciiTheme="minorHAnsi" w:hAnsiTheme="minorHAnsi"/>
              </w:rPr>
            </w:pPr>
            <w:r w:rsidRPr="00AC3E19">
              <w:rPr>
                <w:rFonts w:asciiTheme="minorHAnsi" w:hAnsiTheme="minorHAnsi"/>
              </w:rPr>
              <w:t>Пожарные депо</w:t>
            </w:r>
          </w:p>
        </w:tc>
        <w:tc>
          <w:tcPr>
            <w:tcW w:w="3021" w:type="dxa"/>
          </w:tcPr>
          <w:p w:rsidR="00D65383" w:rsidRPr="00783868" w:rsidRDefault="00D65383"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D65383" w:rsidRPr="00EF7160" w:rsidTr="00D65383">
        <w:trPr>
          <w:trHeight w:val="267"/>
        </w:trPr>
        <w:tc>
          <w:tcPr>
            <w:tcW w:w="709" w:type="dxa"/>
            <w:tcMar>
              <w:top w:w="28" w:type="dxa"/>
              <w:left w:w="28" w:type="dxa"/>
              <w:bottom w:w="28" w:type="dxa"/>
              <w:right w:w="28" w:type="dxa"/>
            </w:tcMar>
          </w:tcPr>
          <w:p w:rsidR="00D65383" w:rsidRPr="00601ED5" w:rsidRDefault="00D65383" w:rsidP="00D65383">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D65383" w:rsidRPr="00601ED5" w:rsidRDefault="00D65383" w:rsidP="00D65383">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D65383" w:rsidRPr="00601ED5" w:rsidRDefault="00D65383" w:rsidP="00D65383">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D65383" w:rsidRPr="00601ED5" w:rsidRDefault="00D65383" w:rsidP="00D65383">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D65383" w:rsidRPr="00EF7160" w:rsidTr="00D65383">
        <w:trPr>
          <w:trHeight w:val="267"/>
        </w:trPr>
        <w:tc>
          <w:tcPr>
            <w:tcW w:w="709" w:type="dxa"/>
            <w:tcMar>
              <w:top w:w="28" w:type="dxa"/>
              <w:left w:w="28" w:type="dxa"/>
              <w:bottom w:w="28" w:type="dxa"/>
              <w:right w:w="28" w:type="dxa"/>
            </w:tcMar>
          </w:tcPr>
          <w:p w:rsidR="00D65383" w:rsidRPr="001F078C" w:rsidRDefault="00D65383" w:rsidP="00D65383">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D65383" w:rsidRPr="00634DE8" w:rsidRDefault="00D65383" w:rsidP="00D65383">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D65383" w:rsidRPr="00634DE8" w:rsidRDefault="00D65383" w:rsidP="00D65383">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 xml:space="preserve">Объекты улично-дорожной сети: автомобильные дороги, пешеходные тротуары в границах </w:t>
            </w:r>
            <w:r w:rsidRPr="00634DE8">
              <w:rPr>
                <w:rFonts w:eastAsia="Times New Roman" w:cstheme="minorHAnsi"/>
                <w:lang w:eastAsia="ru-RU"/>
              </w:rPr>
              <w:lastRenderedPageBreak/>
              <w:t>населенных пунктов, пешеходные переходы, бульвары, площади, проезды, велодорожки и объекты велотранспортной и инженерной инфраструктуры;</w:t>
            </w:r>
          </w:p>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D65383" w:rsidRPr="00634DE8" w:rsidRDefault="00D65383" w:rsidP="00D65383">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D65383" w:rsidRPr="00EF7160" w:rsidTr="00D65383">
        <w:trPr>
          <w:trHeight w:val="267"/>
        </w:trPr>
        <w:tc>
          <w:tcPr>
            <w:tcW w:w="709" w:type="dxa"/>
            <w:tcMar>
              <w:top w:w="28" w:type="dxa"/>
              <w:left w:w="28" w:type="dxa"/>
              <w:bottom w:w="28" w:type="dxa"/>
              <w:right w:w="28" w:type="dxa"/>
            </w:tcMar>
          </w:tcPr>
          <w:p w:rsidR="00D65383" w:rsidRPr="002A0DD8" w:rsidRDefault="00D65383" w:rsidP="00D65383">
            <w:pPr>
              <w:pStyle w:val="ConsPlusNormal"/>
              <w:ind w:firstLine="0"/>
              <w:contextualSpacing/>
              <w:jc w:val="center"/>
              <w:rPr>
                <w:rFonts w:asciiTheme="minorHAnsi" w:hAnsiTheme="minorHAnsi" w:cstheme="minorHAnsi"/>
              </w:rPr>
            </w:pPr>
            <w:r w:rsidRPr="002A0DD8">
              <w:rPr>
                <w:rFonts w:asciiTheme="minorHAnsi" w:hAnsiTheme="minorHAnsi" w:cstheme="minorHAnsi"/>
              </w:rPr>
              <w:lastRenderedPageBreak/>
              <w:t>12.0.2</w:t>
            </w:r>
          </w:p>
        </w:tc>
        <w:tc>
          <w:tcPr>
            <w:tcW w:w="2888" w:type="dxa"/>
            <w:tcMar>
              <w:top w:w="28" w:type="dxa"/>
              <w:left w:w="28" w:type="dxa"/>
              <w:bottom w:w="28" w:type="dxa"/>
              <w:right w:w="28" w:type="dxa"/>
            </w:tcMar>
          </w:tcPr>
          <w:p w:rsidR="00D65383" w:rsidRPr="002A0DD8" w:rsidRDefault="00D65383" w:rsidP="00D65383">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D65383" w:rsidRPr="002A0DD8" w:rsidRDefault="00D65383" w:rsidP="00D65383">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D65383" w:rsidRPr="002A0DD8" w:rsidRDefault="00D65383" w:rsidP="00D65383">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ED7DFD" w:rsidRPr="009946F5" w:rsidRDefault="004E38B1"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9946F5">
        <w:rPr>
          <w:rFonts w:ascii="Calibri" w:eastAsia="Times New Roman" w:hAnsi="Calibri" w:cs="Times New Roman"/>
          <w:color w:val="000000" w:themeColor="text1"/>
          <w:sz w:val="24"/>
          <w:szCs w:val="24"/>
          <w:lang w:eastAsia="ru-RU"/>
        </w:rPr>
        <w:t>3</w:t>
      </w:r>
      <w:r w:rsidR="00ED7DFD" w:rsidRPr="009946F5">
        <w:rPr>
          <w:rFonts w:ascii="Calibri" w:eastAsia="Times New Roman" w:hAnsi="Calibri" w:cs="Times New Roman"/>
          <w:color w:val="000000" w:themeColor="text1"/>
          <w:sz w:val="24"/>
          <w:szCs w:val="24"/>
          <w:lang w:eastAsia="ru-RU"/>
        </w:rPr>
        <w:t>.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F80B76" w:rsidRPr="009946F5" w:rsidTr="00C47728">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F84D69"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w:t>
            </w:r>
            <w:r w:rsidR="007D7D3E" w:rsidRPr="009946F5">
              <w:rPr>
                <w:rFonts w:eastAsia="Times New Roman" w:cs="Times New Roman"/>
                <w:lang w:eastAsia="ru-RU"/>
              </w:rPr>
              <w:t xml:space="preserve">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F84D69"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w:t>
            </w:r>
            <w:r w:rsidR="007D7D3E" w:rsidRPr="009946F5">
              <w:rPr>
                <w:rFonts w:eastAsia="Times New Roman" w:cs="Times New Roman"/>
                <w:lang w:eastAsia="ru-RU"/>
              </w:rPr>
              <w:t xml:space="preserve">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F80B76" w:rsidRPr="009946F5" w:rsidTr="00C47728">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p>
        </w:tc>
      </w:tr>
      <w:tr w:rsidR="00C47728" w:rsidRPr="009946F5" w:rsidTr="007D7D3E">
        <w:trPr>
          <w:trHeight w:val="435"/>
        </w:trPr>
        <w:tc>
          <w:tcPr>
            <w:tcW w:w="709" w:type="dxa"/>
            <w:tcMar>
              <w:top w:w="28" w:type="dxa"/>
              <w:left w:w="28" w:type="dxa"/>
              <w:bottom w:w="28" w:type="dxa"/>
              <w:right w:w="28" w:type="dxa"/>
            </w:tcMar>
          </w:tcPr>
          <w:p w:rsidR="00C47728" w:rsidRPr="00C47728" w:rsidRDefault="00DC5CC6" w:rsidP="00C47728">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2.7</w:t>
            </w:r>
            <w:r w:rsidR="005E1000">
              <w:rPr>
                <w:rFonts w:asciiTheme="minorHAnsi" w:hAnsiTheme="minorHAnsi"/>
                <w:color w:val="000000" w:themeColor="text1"/>
              </w:rPr>
              <w:t>.1</w:t>
            </w:r>
          </w:p>
        </w:tc>
        <w:tc>
          <w:tcPr>
            <w:tcW w:w="2888" w:type="dxa"/>
            <w:tcMar>
              <w:top w:w="28" w:type="dxa"/>
              <w:left w:w="28" w:type="dxa"/>
              <w:bottom w:w="28" w:type="dxa"/>
              <w:right w:w="28" w:type="dxa"/>
            </w:tcMar>
          </w:tcPr>
          <w:p w:rsidR="00C47728" w:rsidRPr="00C47728" w:rsidRDefault="00DC5CC6" w:rsidP="004D69CC">
            <w:pPr>
              <w:autoSpaceDE w:val="0"/>
              <w:autoSpaceDN w:val="0"/>
              <w:spacing w:before="0" w:after="0" w:line="240" w:lineRule="auto"/>
              <w:contextualSpacing/>
              <w:rPr>
                <w:rFonts w:eastAsia="Times New Roman" w:cs="Arial"/>
                <w:lang w:eastAsia="ru-RU"/>
              </w:rPr>
            </w:pPr>
            <w:r>
              <w:rPr>
                <w:rFonts w:eastAsia="Times New Roman" w:cs="Arial"/>
                <w:lang w:eastAsia="ru-RU"/>
              </w:rPr>
              <w:t>Хранение автотранспорта</w:t>
            </w:r>
          </w:p>
        </w:tc>
        <w:tc>
          <w:tcPr>
            <w:tcW w:w="3021" w:type="dxa"/>
            <w:tcMar>
              <w:top w:w="28" w:type="dxa"/>
              <w:left w:w="28" w:type="dxa"/>
              <w:bottom w:w="28" w:type="dxa"/>
              <w:right w:w="28" w:type="dxa"/>
            </w:tcMar>
          </w:tcPr>
          <w:p w:rsidR="00C47728" w:rsidRPr="00C47728" w:rsidRDefault="00DC5CC6" w:rsidP="004D69CC">
            <w:pPr>
              <w:autoSpaceDE w:val="0"/>
              <w:autoSpaceDN w:val="0"/>
              <w:spacing w:before="0" w:after="0" w:line="240" w:lineRule="auto"/>
              <w:contextualSpacing/>
              <w:rPr>
                <w:rFonts w:eastAsia="Times New Roman" w:cs="Arial"/>
                <w:lang w:eastAsia="ru-RU"/>
              </w:rPr>
            </w:pPr>
            <w:r>
              <w:rPr>
                <w:rFonts w:eastAsia="Times New Roman" w:cs="Arial"/>
                <w:lang w:eastAsia="ru-RU"/>
              </w:rPr>
              <w:t>Размещение отдельно стоящих и пристроенных гаражей, в том числе и подземных, предназначенных для хранения автотранспорта, в том числе с разделением на машино-места</w:t>
            </w:r>
          </w:p>
        </w:tc>
        <w:tc>
          <w:tcPr>
            <w:tcW w:w="3021" w:type="dxa"/>
          </w:tcPr>
          <w:p w:rsidR="00C47728" w:rsidRPr="00C47728" w:rsidRDefault="00DC5CC6" w:rsidP="004D69CC">
            <w:pPr>
              <w:spacing w:before="0" w:after="0" w:line="240" w:lineRule="auto"/>
              <w:contextualSpacing/>
              <w:rPr>
                <w:rFonts w:eastAsia="Times New Roman" w:cs="Arial"/>
                <w:color w:val="000000" w:themeColor="text1"/>
                <w:lang w:eastAsia="ru-RU"/>
              </w:rPr>
            </w:pPr>
            <w:r w:rsidRPr="00C47728">
              <w:rPr>
                <w:rFonts w:eastAsia="Times New Roman" w:cs="Arial"/>
                <w:color w:val="000000" w:themeColor="text1"/>
                <w:lang w:eastAsia="ru-RU"/>
              </w:rPr>
              <w:t>Не устанавливается</w:t>
            </w:r>
          </w:p>
        </w:tc>
      </w:tr>
      <w:tr w:rsidR="00DC5CC6" w:rsidRPr="009946F5" w:rsidTr="007D7D3E">
        <w:trPr>
          <w:trHeight w:val="435"/>
        </w:trPr>
        <w:tc>
          <w:tcPr>
            <w:tcW w:w="709" w:type="dxa"/>
            <w:tcMar>
              <w:top w:w="28" w:type="dxa"/>
              <w:left w:w="28" w:type="dxa"/>
              <w:bottom w:w="28" w:type="dxa"/>
              <w:right w:w="28" w:type="dxa"/>
            </w:tcMar>
          </w:tcPr>
          <w:p w:rsidR="00DC5CC6" w:rsidRPr="00A2764C" w:rsidRDefault="00DC5CC6" w:rsidP="004D69CC">
            <w:pPr>
              <w:pStyle w:val="ConsPlusNormal"/>
              <w:ind w:firstLine="0"/>
              <w:contextualSpacing/>
              <w:jc w:val="center"/>
              <w:rPr>
                <w:rFonts w:asciiTheme="minorHAnsi" w:hAnsiTheme="minorHAnsi"/>
              </w:rPr>
            </w:pPr>
            <w:r w:rsidRPr="00A2764C">
              <w:rPr>
                <w:rFonts w:asciiTheme="minorHAnsi" w:hAnsiTheme="minorHAnsi"/>
              </w:rPr>
              <w:t>3.1.2</w:t>
            </w:r>
          </w:p>
        </w:tc>
        <w:tc>
          <w:tcPr>
            <w:tcW w:w="2888" w:type="dxa"/>
            <w:tcMar>
              <w:top w:w="28" w:type="dxa"/>
              <w:left w:w="28" w:type="dxa"/>
              <w:bottom w:w="28" w:type="dxa"/>
              <w:right w:w="28" w:type="dxa"/>
            </w:tcMar>
          </w:tcPr>
          <w:p w:rsidR="00DC5CC6" w:rsidRPr="002250D7" w:rsidRDefault="00DC5CC6" w:rsidP="004D69CC">
            <w:pPr>
              <w:pStyle w:val="ConsPlusNormal"/>
              <w:ind w:firstLine="0"/>
              <w:contextualSpacing/>
              <w:rPr>
                <w:rFonts w:asciiTheme="minorHAnsi" w:hAnsiTheme="minorHAnsi"/>
              </w:rPr>
            </w:pPr>
            <w:r w:rsidRPr="002250D7">
              <w:rPr>
                <w:rFonts w:asciiTheme="minorHAnsi" w:hAnsiTheme="minorHAnsi"/>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DC5CC6" w:rsidRPr="002250D7" w:rsidRDefault="00DC5CC6" w:rsidP="004D69CC">
            <w:pPr>
              <w:spacing w:before="0" w:after="0" w:line="240" w:lineRule="auto"/>
              <w:contextualSpacing/>
              <w:rPr>
                <w:rFonts w:eastAsia="Times New Roman" w:cs="Arial"/>
                <w:lang w:eastAsia="ru-RU"/>
              </w:rPr>
            </w:pPr>
            <w:r w:rsidRPr="002250D7">
              <w:rPr>
                <w:rFonts w:eastAsia="Times New Roman" w:cs="Arial"/>
                <w:lang w:eastAsia="ru-RU"/>
              </w:rPr>
              <w:t>Здания, предназначенные для приема физических и юридических лиц в связи с предоставлением им коммунальных услуг</w:t>
            </w:r>
          </w:p>
        </w:tc>
        <w:tc>
          <w:tcPr>
            <w:tcW w:w="3021" w:type="dxa"/>
          </w:tcPr>
          <w:p w:rsidR="00DC5CC6" w:rsidRPr="002250D7" w:rsidRDefault="00DC5CC6" w:rsidP="004D69CC">
            <w:pPr>
              <w:spacing w:before="0" w:after="0" w:line="240" w:lineRule="auto"/>
              <w:contextualSpacing/>
              <w:rPr>
                <w:rFonts w:eastAsia="Times New Roman" w:cs="Arial"/>
                <w:lang w:eastAsia="ru-RU"/>
              </w:rPr>
            </w:pPr>
            <w:r w:rsidRPr="002250D7">
              <w:t>Не устанавливается</w:t>
            </w:r>
          </w:p>
        </w:tc>
      </w:tr>
      <w:tr w:rsidR="005E1000" w:rsidRPr="009946F5" w:rsidTr="007D7D3E">
        <w:trPr>
          <w:trHeight w:val="435"/>
        </w:trPr>
        <w:tc>
          <w:tcPr>
            <w:tcW w:w="709" w:type="dxa"/>
            <w:tcMar>
              <w:top w:w="28" w:type="dxa"/>
              <w:left w:w="28" w:type="dxa"/>
              <w:bottom w:w="28" w:type="dxa"/>
              <w:right w:w="28" w:type="dxa"/>
            </w:tcMar>
          </w:tcPr>
          <w:p w:rsidR="005E1000" w:rsidRPr="007B47CE" w:rsidRDefault="005E1000" w:rsidP="00074F14">
            <w:pPr>
              <w:pStyle w:val="ConsPlusNormal"/>
              <w:ind w:firstLine="0"/>
              <w:contextualSpacing/>
              <w:jc w:val="center"/>
              <w:rPr>
                <w:rFonts w:asciiTheme="minorHAnsi" w:hAnsiTheme="minorHAnsi"/>
              </w:rPr>
            </w:pPr>
            <w:r w:rsidRPr="007B47CE">
              <w:rPr>
                <w:rFonts w:asciiTheme="minorHAnsi" w:hAnsiTheme="minorHAnsi"/>
              </w:rPr>
              <w:t>3.2.2</w:t>
            </w:r>
          </w:p>
        </w:tc>
        <w:tc>
          <w:tcPr>
            <w:tcW w:w="2888"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Оказание социальной помощи населению</w:t>
            </w:r>
          </w:p>
        </w:tc>
        <w:tc>
          <w:tcPr>
            <w:tcW w:w="3021"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Службы социальной помощи, службы занятости населения,</w:t>
            </w:r>
          </w:p>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 xml:space="preserve">пункты питания малоимущих граждан; службы </w:t>
            </w:r>
            <w:r w:rsidRPr="007B47CE">
              <w:rPr>
                <w:rFonts w:asciiTheme="minorHAnsi" w:hAnsiTheme="minorHAnsi"/>
                <w:color w:val="000000" w:themeColor="text1"/>
              </w:rPr>
              <w:lastRenderedPageBreak/>
              <w:t xml:space="preserve">психологической и бесплатной юридической помощи; </w:t>
            </w:r>
          </w:p>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пенсионные службы; здания общественных некоммерческих организаций</w:t>
            </w:r>
          </w:p>
        </w:tc>
        <w:tc>
          <w:tcPr>
            <w:tcW w:w="3021" w:type="dxa"/>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lastRenderedPageBreak/>
              <w:t xml:space="preserve">Стоянки для автомобилей сотрудников и посетителей, объекты инженерной инфраструктуры, элементы </w:t>
            </w:r>
            <w:r w:rsidRPr="007B47CE">
              <w:rPr>
                <w:rFonts w:asciiTheme="minorHAnsi" w:hAnsiTheme="minorHAnsi"/>
                <w:color w:val="000000" w:themeColor="text1"/>
              </w:rPr>
              <w:lastRenderedPageBreak/>
              <w:t>благоустройства территории</w:t>
            </w:r>
          </w:p>
        </w:tc>
      </w:tr>
      <w:tr w:rsidR="005E1000" w:rsidRPr="009946F5" w:rsidTr="007D7D3E">
        <w:trPr>
          <w:trHeight w:val="435"/>
        </w:trPr>
        <w:tc>
          <w:tcPr>
            <w:tcW w:w="709" w:type="dxa"/>
            <w:tcMar>
              <w:top w:w="28" w:type="dxa"/>
              <w:left w:w="28" w:type="dxa"/>
              <w:bottom w:w="28" w:type="dxa"/>
              <w:right w:w="28" w:type="dxa"/>
            </w:tcMar>
          </w:tcPr>
          <w:p w:rsidR="005E1000" w:rsidRPr="007B47CE" w:rsidRDefault="005E1000" w:rsidP="00074F14">
            <w:pPr>
              <w:pStyle w:val="ConsPlusNormal"/>
              <w:ind w:firstLine="0"/>
              <w:contextualSpacing/>
              <w:jc w:val="center"/>
              <w:rPr>
                <w:rFonts w:asciiTheme="minorHAnsi" w:hAnsiTheme="minorHAnsi"/>
                <w:color w:val="000000" w:themeColor="text1"/>
              </w:rPr>
            </w:pPr>
            <w:r w:rsidRPr="007B47CE">
              <w:rPr>
                <w:rFonts w:asciiTheme="minorHAnsi" w:hAnsiTheme="minorHAnsi"/>
                <w:color w:val="000000" w:themeColor="text1"/>
              </w:rPr>
              <w:lastRenderedPageBreak/>
              <w:t>3.2.4</w:t>
            </w:r>
          </w:p>
        </w:tc>
        <w:tc>
          <w:tcPr>
            <w:tcW w:w="2888" w:type="dxa"/>
            <w:tcMar>
              <w:top w:w="28" w:type="dxa"/>
              <w:left w:w="28" w:type="dxa"/>
              <w:bottom w:w="28" w:type="dxa"/>
              <w:right w:w="28" w:type="dxa"/>
            </w:tcMar>
          </w:tcPr>
          <w:p w:rsidR="005E1000" w:rsidRPr="007B47CE" w:rsidRDefault="005E1000" w:rsidP="00074F14">
            <w:pPr>
              <w:pStyle w:val="ConsPlusNormal"/>
              <w:ind w:firstLine="0"/>
              <w:contextualSpacing/>
              <w:jc w:val="both"/>
              <w:rPr>
                <w:rFonts w:asciiTheme="minorHAnsi" w:hAnsiTheme="minorHAnsi"/>
                <w:color w:val="000000" w:themeColor="text1"/>
              </w:rPr>
            </w:pPr>
            <w:r w:rsidRPr="007B47CE">
              <w:rPr>
                <w:rFonts w:asciiTheme="minorHAnsi" w:hAnsiTheme="minorHAnsi"/>
                <w:color w:val="000000" w:themeColor="text1"/>
              </w:rPr>
              <w:t>Общежития</w:t>
            </w:r>
          </w:p>
        </w:tc>
        <w:tc>
          <w:tcPr>
            <w:tcW w:w="3021"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Общежития для проживания граждан на время их работы, службы или обучения</w:t>
            </w:r>
          </w:p>
        </w:tc>
        <w:tc>
          <w:tcPr>
            <w:tcW w:w="3021" w:type="dxa"/>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Объекты инженерно-технического обеспечения, элементы благоустройства, площадки отдыха, парковочные стоянки автомобилей</w:t>
            </w:r>
          </w:p>
        </w:tc>
      </w:tr>
      <w:tr w:rsidR="005E1000" w:rsidRPr="009946F5" w:rsidTr="007D7D3E">
        <w:trPr>
          <w:trHeight w:val="435"/>
        </w:trPr>
        <w:tc>
          <w:tcPr>
            <w:tcW w:w="709" w:type="dxa"/>
            <w:tcMar>
              <w:top w:w="28" w:type="dxa"/>
              <w:left w:w="28" w:type="dxa"/>
              <w:bottom w:w="28" w:type="dxa"/>
              <w:right w:w="28" w:type="dxa"/>
            </w:tcMar>
          </w:tcPr>
          <w:p w:rsidR="005E1000" w:rsidRPr="007B47CE" w:rsidRDefault="005E1000" w:rsidP="00074F14">
            <w:pPr>
              <w:pStyle w:val="ConsPlusNormal"/>
              <w:ind w:firstLine="0"/>
              <w:contextualSpacing/>
              <w:jc w:val="center"/>
              <w:rPr>
                <w:rFonts w:asciiTheme="minorHAnsi" w:hAnsiTheme="minorHAnsi"/>
                <w:color w:val="000000" w:themeColor="text1"/>
              </w:rPr>
            </w:pPr>
            <w:r w:rsidRPr="007B47CE">
              <w:rPr>
                <w:rFonts w:asciiTheme="minorHAnsi" w:hAnsiTheme="minorHAnsi"/>
                <w:color w:val="000000" w:themeColor="text1"/>
              </w:rPr>
              <w:t>3.3</w:t>
            </w:r>
          </w:p>
        </w:tc>
        <w:tc>
          <w:tcPr>
            <w:tcW w:w="2888" w:type="dxa"/>
            <w:tcMar>
              <w:top w:w="28" w:type="dxa"/>
              <w:left w:w="28" w:type="dxa"/>
              <w:bottom w:w="28" w:type="dxa"/>
              <w:right w:w="28" w:type="dxa"/>
            </w:tcMar>
          </w:tcPr>
          <w:p w:rsidR="005E1000" w:rsidRPr="007B47CE" w:rsidRDefault="005E1000" w:rsidP="00074F14">
            <w:pPr>
              <w:pStyle w:val="ConsPlusNormal"/>
              <w:ind w:firstLine="0"/>
              <w:contextualSpacing/>
              <w:jc w:val="both"/>
              <w:rPr>
                <w:rFonts w:asciiTheme="minorHAnsi" w:hAnsiTheme="minorHAnsi"/>
                <w:color w:val="000000" w:themeColor="text1"/>
              </w:rPr>
            </w:pPr>
            <w:r w:rsidRPr="007B47CE">
              <w:rPr>
                <w:rFonts w:asciiTheme="minorHAnsi" w:hAnsiTheme="minorHAnsi"/>
                <w:color w:val="000000" w:themeColor="text1"/>
              </w:rPr>
              <w:t>Бытовое обслуживание</w:t>
            </w:r>
          </w:p>
        </w:tc>
        <w:tc>
          <w:tcPr>
            <w:tcW w:w="3021"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rPr>
            </w:pPr>
            <w:r w:rsidRPr="007B47CE">
              <w:rPr>
                <w:rFonts w:asciiTheme="minorHAnsi" w:hAnsiTheme="minorHAnsi"/>
              </w:rPr>
              <w:t>Объекты для оказания населению или организациям бытовых услуг населению (</w:t>
            </w:r>
            <w:r w:rsidRPr="007B47CE">
              <w:rPr>
                <w:rFonts w:asciiTheme="minorHAnsi" w:hAnsiTheme="minorHAnsi"/>
                <w:color w:val="000000" w:themeColor="text1"/>
              </w:rPr>
              <w:t xml:space="preserve">мастерские мелкого ремонта, ателье, бани, сауны, парикмахерские, прачечные, химчистки, похоронные бюро) конторы по прокату автомобилей, </w:t>
            </w:r>
            <w:r w:rsidRPr="007B47CE">
              <w:rPr>
                <w:rFonts w:asciiTheme="minorHAnsi" w:hAnsiTheme="minorHAnsi"/>
              </w:rPr>
              <w:t>пункты приема сырья для вторичной переработки</w:t>
            </w:r>
          </w:p>
        </w:tc>
        <w:tc>
          <w:tcPr>
            <w:tcW w:w="3021" w:type="dxa"/>
          </w:tcPr>
          <w:p w:rsidR="005E1000" w:rsidRPr="007B47CE" w:rsidRDefault="005E1000" w:rsidP="00074F14">
            <w:pPr>
              <w:pStyle w:val="ConsPlusNormal"/>
              <w:ind w:firstLine="0"/>
              <w:contextualSpacing/>
              <w:rPr>
                <w:rFonts w:asciiTheme="minorHAnsi" w:hAnsiTheme="minorHAnsi"/>
              </w:rPr>
            </w:pPr>
            <w:r w:rsidRPr="007B47CE">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 автостоянки и гаражи для автомобилей, сдаваемых в прокат без возможности техобслуживания и мойки машин</w:t>
            </w:r>
          </w:p>
        </w:tc>
      </w:tr>
      <w:tr w:rsidR="00D65383" w:rsidRPr="009946F5" w:rsidTr="007D7D3E">
        <w:trPr>
          <w:trHeight w:val="435"/>
        </w:trPr>
        <w:tc>
          <w:tcPr>
            <w:tcW w:w="709" w:type="dxa"/>
            <w:tcMar>
              <w:top w:w="28" w:type="dxa"/>
              <w:left w:w="28" w:type="dxa"/>
              <w:bottom w:w="28" w:type="dxa"/>
              <w:right w:w="28" w:type="dxa"/>
            </w:tcMar>
          </w:tcPr>
          <w:p w:rsidR="00D65383" w:rsidRPr="0082725F" w:rsidRDefault="00D65383" w:rsidP="00D65383">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8" w:type="dxa"/>
            <w:tcMar>
              <w:top w:w="28" w:type="dxa"/>
              <w:left w:w="28" w:type="dxa"/>
              <w:bottom w:w="28" w:type="dxa"/>
              <w:right w:w="28" w:type="dxa"/>
            </w:tcMar>
          </w:tcPr>
          <w:p w:rsidR="00D65383" w:rsidRPr="00B154CD" w:rsidRDefault="00D65383" w:rsidP="00D65383">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1" w:type="dxa"/>
            <w:tcMar>
              <w:top w:w="28" w:type="dxa"/>
              <w:left w:w="28" w:type="dxa"/>
              <w:bottom w:w="28" w:type="dxa"/>
              <w:right w:w="28" w:type="dxa"/>
            </w:tcMar>
          </w:tcPr>
          <w:p w:rsidR="00D65383" w:rsidRPr="004F775C" w:rsidRDefault="00D65383" w:rsidP="00D65383">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1" w:type="dxa"/>
          </w:tcPr>
          <w:p w:rsidR="00D65383" w:rsidRPr="00B154CD" w:rsidRDefault="00D65383" w:rsidP="00D65383">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D65383" w:rsidRPr="009946F5" w:rsidTr="007D7D3E">
        <w:trPr>
          <w:trHeight w:val="435"/>
        </w:trPr>
        <w:tc>
          <w:tcPr>
            <w:tcW w:w="709" w:type="dxa"/>
            <w:tcMar>
              <w:top w:w="28" w:type="dxa"/>
              <w:left w:w="28" w:type="dxa"/>
              <w:bottom w:w="28" w:type="dxa"/>
              <w:right w:w="28" w:type="dxa"/>
            </w:tcMar>
          </w:tcPr>
          <w:p w:rsidR="00D65383" w:rsidRPr="00F64697" w:rsidRDefault="00D65383" w:rsidP="00D65383">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8" w:type="dxa"/>
            <w:tcMar>
              <w:top w:w="28" w:type="dxa"/>
              <w:left w:w="28" w:type="dxa"/>
              <w:bottom w:w="28" w:type="dxa"/>
              <w:right w:w="28" w:type="dxa"/>
            </w:tcMar>
          </w:tcPr>
          <w:p w:rsidR="00D65383" w:rsidRPr="00F64697" w:rsidRDefault="00D65383" w:rsidP="00D65383">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1" w:type="dxa"/>
            <w:tcMar>
              <w:top w:w="28" w:type="dxa"/>
              <w:left w:w="28" w:type="dxa"/>
              <w:bottom w:w="28" w:type="dxa"/>
              <w:right w:w="28" w:type="dxa"/>
            </w:tcMar>
          </w:tcPr>
          <w:p w:rsidR="00D65383" w:rsidRPr="00F64697"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1" w:type="dxa"/>
          </w:tcPr>
          <w:p w:rsidR="00D65383" w:rsidRPr="00F64697" w:rsidRDefault="00D65383" w:rsidP="00D65383">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D65383" w:rsidRPr="009946F5" w:rsidTr="007D7D3E">
        <w:trPr>
          <w:trHeight w:val="435"/>
        </w:trPr>
        <w:tc>
          <w:tcPr>
            <w:tcW w:w="709" w:type="dxa"/>
            <w:tcMar>
              <w:top w:w="28" w:type="dxa"/>
              <w:left w:w="28" w:type="dxa"/>
              <w:bottom w:w="28" w:type="dxa"/>
              <w:right w:w="28" w:type="dxa"/>
            </w:tcMar>
          </w:tcPr>
          <w:p w:rsidR="00D65383" w:rsidRPr="008A3969" w:rsidRDefault="00D65383" w:rsidP="00D65383">
            <w:pPr>
              <w:pStyle w:val="ConsPlusNormal"/>
              <w:ind w:firstLine="0"/>
              <w:contextualSpacing/>
              <w:jc w:val="center"/>
              <w:rPr>
                <w:rFonts w:asciiTheme="minorHAnsi" w:hAnsiTheme="minorHAnsi"/>
              </w:rPr>
            </w:pPr>
            <w:r w:rsidRPr="008A3969">
              <w:rPr>
                <w:rFonts w:asciiTheme="minorHAnsi" w:hAnsiTheme="minorHAnsi"/>
              </w:rPr>
              <w:t>3.4.2</w:t>
            </w:r>
          </w:p>
        </w:tc>
        <w:tc>
          <w:tcPr>
            <w:tcW w:w="2888" w:type="dxa"/>
            <w:tcMar>
              <w:top w:w="28" w:type="dxa"/>
              <w:left w:w="28" w:type="dxa"/>
              <w:bottom w:w="28" w:type="dxa"/>
              <w:right w:w="28" w:type="dxa"/>
            </w:tcMar>
          </w:tcPr>
          <w:p w:rsidR="00D65383" w:rsidRPr="008A3969" w:rsidRDefault="00D65383" w:rsidP="00D65383">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1" w:type="dxa"/>
            <w:tcMar>
              <w:top w:w="28" w:type="dxa"/>
              <w:left w:w="28" w:type="dxa"/>
              <w:bottom w:w="28" w:type="dxa"/>
              <w:right w:w="28" w:type="dxa"/>
            </w:tcMar>
          </w:tcPr>
          <w:p w:rsidR="00D65383" w:rsidRPr="008A3969" w:rsidRDefault="00D65383" w:rsidP="00D65383">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D65383" w:rsidRPr="008A3969" w:rsidRDefault="00D65383" w:rsidP="00D65383">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1" w:type="dxa"/>
          </w:tcPr>
          <w:p w:rsidR="00D65383" w:rsidRPr="008A3969" w:rsidRDefault="00D65383" w:rsidP="00D65383">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D65383" w:rsidRPr="009946F5" w:rsidTr="007D7D3E">
        <w:trPr>
          <w:trHeight w:val="435"/>
        </w:trPr>
        <w:tc>
          <w:tcPr>
            <w:tcW w:w="709" w:type="dxa"/>
            <w:tcMar>
              <w:top w:w="28" w:type="dxa"/>
              <w:left w:w="28" w:type="dxa"/>
              <w:bottom w:w="28" w:type="dxa"/>
              <w:right w:w="28" w:type="dxa"/>
            </w:tcMar>
          </w:tcPr>
          <w:p w:rsidR="00D65383" w:rsidRPr="00601ED5" w:rsidRDefault="00D65383" w:rsidP="00074F14">
            <w:pPr>
              <w:pStyle w:val="ConsPlusNormal"/>
              <w:ind w:firstLine="0"/>
              <w:contextualSpacing/>
              <w:jc w:val="center"/>
              <w:rPr>
                <w:rFonts w:asciiTheme="minorHAnsi" w:hAnsiTheme="minorHAnsi"/>
              </w:rPr>
            </w:pPr>
            <w:r w:rsidRPr="00601ED5">
              <w:rPr>
                <w:rFonts w:asciiTheme="minorHAnsi" w:hAnsiTheme="minorHAnsi"/>
              </w:rPr>
              <w:t>3.4.3</w:t>
            </w:r>
          </w:p>
        </w:tc>
        <w:tc>
          <w:tcPr>
            <w:tcW w:w="2888" w:type="dxa"/>
            <w:tcMar>
              <w:top w:w="28" w:type="dxa"/>
              <w:left w:w="28" w:type="dxa"/>
              <w:bottom w:w="28" w:type="dxa"/>
              <w:right w:w="28" w:type="dxa"/>
            </w:tcMar>
          </w:tcPr>
          <w:p w:rsidR="00D65383" w:rsidRPr="00601ED5" w:rsidRDefault="00D65383" w:rsidP="00074F14">
            <w:pPr>
              <w:pStyle w:val="ConsPlusNormal"/>
              <w:ind w:firstLine="0"/>
              <w:contextualSpacing/>
              <w:jc w:val="both"/>
              <w:rPr>
                <w:rFonts w:asciiTheme="minorHAnsi" w:hAnsiTheme="minorHAnsi"/>
              </w:rPr>
            </w:pPr>
            <w:r w:rsidRPr="00601ED5">
              <w:rPr>
                <w:rFonts w:asciiTheme="minorHAnsi" w:hAnsiTheme="minorHAnsi"/>
              </w:rPr>
              <w:t>Медицинские организации особого назначения</w:t>
            </w:r>
          </w:p>
        </w:tc>
        <w:tc>
          <w:tcPr>
            <w:tcW w:w="3021" w:type="dxa"/>
            <w:tcMar>
              <w:top w:w="28" w:type="dxa"/>
              <w:left w:w="28" w:type="dxa"/>
              <w:bottom w:w="28" w:type="dxa"/>
              <w:right w:w="28" w:type="dxa"/>
            </w:tcMar>
          </w:tcPr>
          <w:p w:rsidR="00D65383" w:rsidRPr="00601ED5" w:rsidRDefault="00D65383" w:rsidP="00074F14">
            <w:pPr>
              <w:pStyle w:val="ConsPlusNormal"/>
              <w:ind w:firstLine="0"/>
              <w:contextualSpacing/>
              <w:rPr>
                <w:rFonts w:asciiTheme="minorHAnsi" w:hAnsiTheme="minorHAnsi"/>
              </w:rPr>
            </w:pPr>
            <w:r w:rsidRPr="00601ED5">
              <w:rPr>
                <w:rFonts w:asciiTheme="minorHAnsi" w:hAnsiTheme="minorHAnsi"/>
              </w:rPr>
              <w:t>Морги</w:t>
            </w:r>
          </w:p>
        </w:tc>
        <w:tc>
          <w:tcPr>
            <w:tcW w:w="3021" w:type="dxa"/>
          </w:tcPr>
          <w:p w:rsidR="00D65383" w:rsidRPr="00601ED5" w:rsidRDefault="00D65383" w:rsidP="005E1000">
            <w:pPr>
              <w:pStyle w:val="ConsPlusNormal"/>
              <w:ind w:firstLine="0"/>
              <w:contextualSpacing/>
              <w:rPr>
                <w:rFonts w:asciiTheme="minorHAnsi" w:hAnsiTheme="minorHAnsi"/>
              </w:rPr>
            </w:pPr>
            <w:r w:rsidRPr="00601ED5">
              <w:rPr>
                <w:rFonts w:asciiTheme="minorHAnsi" w:hAnsiTheme="minorHAnsi"/>
              </w:rPr>
              <w:t>Хозяйственные постройки, гаражи служебного и специального транспорта, лаборатории, объекты инженерной инфраструктуры, стоянки для автомобилей, элементы благоустройства территории</w:t>
            </w:r>
          </w:p>
        </w:tc>
      </w:tr>
      <w:tr w:rsidR="00D65383" w:rsidRPr="009946F5" w:rsidTr="007D7D3E">
        <w:trPr>
          <w:trHeight w:val="435"/>
        </w:trPr>
        <w:tc>
          <w:tcPr>
            <w:tcW w:w="709" w:type="dxa"/>
            <w:vMerge w:val="restart"/>
            <w:tcMar>
              <w:top w:w="28" w:type="dxa"/>
              <w:left w:w="28" w:type="dxa"/>
              <w:bottom w:w="28" w:type="dxa"/>
              <w:right w:w="28" w:type="dxa"/>
            </w:tcMar>
          </w:tcPr>
          <w:p w:rsidR="00D65383" w:rsidRPr="009C4AC1" w:rsidRDefault="00D65383" w:rsidP="004D69CC">
            <w:pPr>
              <w:pStyle w:val="ConsPlusNormal"/>
              <w:ind w:firstLine="0"/>
              <w:contextualSpacing/>
              <w:jc w:val="center"/>
              <w:rPr>
                <w:rFonts w:asciiTheme="minorHAnsi" w:hAnsiTheme="minorHAnsi"/>
              </w:rPr>
            </w:pPr>
            <w:r w:rsidRPr="00D51B88">
              <w:rPr>
                <w:rFonts w:asciiTheme="minorHAnsi" w:hAnsiTheme="minorHAnsi"/>
              </w:rPr>
              <w:t>3.5.2</w:t>
            </w:r>
          </w:p>
        </w:tc>
        <w:tc>
          <w:tcPr>
            <w:tcW w:w="2888" w:type="dxa"/>
            <w:vMerge w:val="restart"/>
            <w:tcMar>
              <w:top w:w="28" w:type="dxa"/>
              <w:left w:w="28" w:type="dxa"/>
              <w:bottom w:w="28" w:type="dxa"/>
              <w:right w:w="28" w:type="dxa"/>
            </w:tcMar>
          </w:tcPr>
          <w:p w:rsidR="00D65383" w:rsidRPr="009C4AC1" w:rsidRDefault="00D65383" w:rsidP="004D69CC">
            <w:pPr>
              <w:pStyle w:val="ConsPlusNormal"/>
              <w:ind w:firstLine="0"/>
              <w:contextualSpacing/>
              <w:jc w:val="both"/>
              <w:rPr>
                <w:rFonts w:asciiTheme="minorHAnsi" w:hAnsiTheme="minorHAnsi"/>
              </w:rPr>
            </w:pPr>
            <w:r w:rsidRPr="009C74DE">
              <w:rPr>
                <w:rFonts w:asciiTheme="minorHAnsi" w:hAnsiTheme="minorHAnsi"/>
              </w:rPr>
              <w:t>Среднее и высшее профессиональное образование</w:t>
            </w:r>
          </w:p>
        </w:tc>
        <w:tc>
          <w:tcPr>
            <w:tcW w:w="3021" w:type="dxa"/>
            <w:tcMar>
              <w:top w:w="28" w:type="dxa"/>
              <w:left w:w="28" w:type="dxa"/>
              <w:bottom w:w="28" w:type="dxa"/>
              <w:right w:w="28" w:type="dxa"/>
            </w:tcMar>
          </w:tcPr>
          <w:p w:rsidR="00D65383" w:rsidRPr="00861A58" w:rsidRDefault="00D65383"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Объекты для размещения профессиональных образовательных организаций</w:t>
            </w:r>
          </w:p>
        </w:tc>
        <w:tc>
          <w:tcPr>
            <w:tcW w:w="3021" w:type="dxa"/>
          </w:tcPr>
          <w:p w:rsidR="00D65383" w:rsidRPr="00861A58" w:rsidRDefault="00D65383"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Хозяйственные постройки,  гар</w:t>
            </w:r>
            <w:r>
              <w:rPr>
                <w:rFonts w:eastAsia="Times New Roman" w:cs="Arial"/>
                <w:color w:val="000000" w:themeColor="text1"/>
                <w:lang w:eastAsia="ru-RU"/>
              </w:rPr>
              <w:t>ажи служебного автотранспорта</w:t>
            </w:r>
            <w:r w:rsidRPr="00861A58">
              <w:rPr>
                <w:rFonts w:eastAsia="Times New Roman" w:cs="Arial"/>
                <w:color w:val="000000" w:themeColor="text1"/>
                <w:lang w:eastAsia="ru-RU"/>
              </w:rPr>
              <w:t>, спортивные сооружения, бассейны, лабораторные корпуса, локальные объекты инженерной инфраструктуры</w:t>
            </w:r>
          </w:p>
        </w:tc>
      </w:tr>
      <w:tr w:rsidR="00D65383" w:rsidRPr="009946F5" w:rsidTr="007D7D3E">
        <w:trPr>
          <w:trHeight w:val="435"/>
        </w:trPr>
        <w:tc>
          <w:tcPr>
            <w:tcW w:w="709" w:type="dxa"/>
            <w:vMerge/>
            <w:tcMar>
              <w:top w:w="28" w:type="dxa"/>
              <w:left w:w="28" w:type="dxa"/>
              <w:bottom w:w="28" w:type="dxa"/>
              <w:right w:w="28" w:type="dxa"/>
            </w:tcMar>
          </w:tcPr>
          <w:p w:rsidR="00D65383" w:rsidRPr="00D51B88" w:rsidRDefault="00D65383"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D65383" w:rsidRPr="009C74DE" w:rsidRDefault="00D65383"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D65383" w:rsidRPr="00861A58" w:rsidRDefault="00D65383"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Объекты для размещения образовательных организаций высшего профессионального образования</w:t>
            </w:r>
          </w:p>
        </w:tc>
        <w:tc>
          <w:tcPr>
            <w:tcW w:w="3021" w:type="dxa"/>
          </w:tcPr>
          <w:p w:rsidR="00D65383" w:rsidRPr="00861A58" w:rsidRDefault="00D65383"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Хозяйственные постройки,  гаражи служебного автотранспорта, спортивные сооружения, бассейны, лабораторные и научно-исследовательские корпуса, локальные объекты инженерной инфраструктуры</w:t>
            </w:r>
          </w:p>
        </w:tc>
      </w:tr>
      <w:tr w:rsidR="00D65383" w:rsidRPr="009946F5" w:rsidTr="007D7D3E">
        <w:trPr>
          <w:trHeight w:val="435"/>
        </w:trPr>
        <w:tc>
          <w:tcPr>
            <w:tcW w:w="709" w:type="dxa"/>
            <w:vMerge/>
            <w:tcMar>
              <w:top w:w="28" w:type="dxa"/>
              <w:left w:w="28" w:type="dxa"/>
              <w:bottom w:w="28" w:type="dxa"/>
              <w:right w:w="28" w:type="dxa"/>
            </w:tcMar>
          </w:tcPr>
          <w:p w:rsidR="00D65383" w:rsidRPr="00D51B88" w:rsidRDefault="00D65383"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D65383" w:rsidRPr="009C74DE" w:rsidRDefault="00D65383"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D65383" w:rsidRPr="00861A58" w:rsidRDefault="00D65383"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Объекты для размещения организаций дополнительного профессионального образования</w:t>
            </w:r>
          </w:p>
        </w:tc>
        <w:tc>
          <w:tcPr>
            <w:tcW w:w="3021" w:type="dxa"/>
          </w:tcPr>
          <w:p w:rsidR="00D65383" w:rsidRPr="00861A58" w:rsidRDefault="00D65383"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Хозяйственные постройки,  лабораторные корпуса, локальные объекты инженерной инфраструктуры</w:t>
            </w:r>
          </w:p>
        </w:tc>
      </w:tr>
      <w:tr w:rsidR="00D65383" w:rsidRPr="009946F5" w:rsidTr="007D7D3E">
        <w:trPr>
          <w:trHeight w:val="435"/>
        </w:trPr>
        <w:tc>
          <w:tcPr>
            <w:tcW w:w="709" w:type="dxa"/>
            <w:tcMar>
              <w:top w:w="28" w:type="dxa"/>
              <w:left w:w="28" w:type="dxa"/>
              <w:bottom w:w="28" w:type="dxa"/>
              <w:right w:w="28" w:type="dxa"/>
            </w:tcMar>
          </w:tcPr>
          <w:p w:rsidR="00D65383" w:rsidRPr="009946F5" w:rsidRDefault="00D65383" w:rsidP="004D69CC">
            <w:pPr>
              <w:pStyle w:val="ConsPlusNormal"/>
              <w:ind w:firstLine="0"/>
              <w:contextualSpacing/>
              <w:jc w:val="center"/>
              <w:rPr>
                <w:rFonts w:asciiTheme="minorHAnsi" w:hAnsiTheme="minorHAnsi"/>
              </w:rPr>
            </w:pPr>
            <w:r w:rsidRPr="009946F5">
              <w:rPr>
                <w:rFonts w:asciiTheme="minorHAnsi" w:hAnsiTheme="minorHAnsi"/>
              </w:rPr>
              <w:t>3.7.1</w:t>
            </w:r>
          </w:p>
        </w:tc>
        <w:tc>
          <w:tcPr>
            <w:tcW w:w="2888" w:type="dxa"/>
            <w:tcMar>
              <w:top w:w="28" w:type="dxa"/>
              <w:left w:w="28" w:type="dxa"/>
              <w:bottom w:w="28" w:type="dxa"/>
              <w:right w:w="28" w:type="dxa"/>
            </w:tcMar>
          </w:tcPr>
          <w:p w:rsidR="00D65383" w:rsidRPr="009946F5" w:rsidRDefault="00D65383" w:rsidP="004D69CC">
            <w:pPr>
              <w:pStyle w:val="ConsPlusNormal"/>
              <w:ind w:firstLine="0"/>
              <w:contextualSpacing/>
              <w:jc w:val="both"/>
              <w:rPr>
                <w:rFonts w:asciiTheme="minorHAnsi" w:hAnsiTheme="minorHAnsi"/>
              </w:rPr>
            </w:pPr>
            <w:r w:rsidRPr="009946F5">
              <w:rPr>
                <w:rFonts w:asciiTheme="minorHAnsi" w:hAnsiTheme="minorHAnsi"/>
              </w:rPr>
              <w:t>Осуществление религиозных обрядов</w:t>
            </w:r>
          </w:p>
        </w:tc>
        <w:tc>
          <w:tcPr>
            <w:tcW w:w="3021" w:type="dxa"/>
            <w:tcMar>
              <w:top w:w="28" w:type="dxa"/>
              <w:left w:w="28" w:type="dxa"/>
              <w:bottom w:w="28" w:type="dxa"/>
              <w:right w:w="28" w:type="dxa"/>
            </w:tcMar>
          </w:tcPr>
          <w:p w:rsidR="00D65383" w:rsidRPr="009946F5" w:rsidRDefault="00D65383" w:rsidP="004D69CC">
            <w:pPr>
              <w:pStyle w:val="ConsPlusNormal"/>
              <w:ind w:firstLine="0"/>
              <w:contextualSpacing/>
              <w:rPr>
                <w:rFonts w:asciiTheme="minorHAnsi" w:hAnsiTheme="minorHAnsi"/>
              </w:rPr>
            </w:pPr>
            <w:r w:rsidRPr="009946F5">
              <w:rPr>
                <w:rFonts w:asciiTheme="minorHAnsi" w:hAnsi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D65383" w:rsidRPr="009946F5" w:rsidRDefault="00D65383" w:rsidP="004D69CC">
            <w:pPr>
              <w:pStyle w:val="ConsPlusNormal"/>
              <w:ind w:firstLine="0"/>
              <w:contextualSpacing/>
              <w:rPr>
                <w:rFonts w:asciiTheme="minorHAnsi" w:hAnsiTheme="minorHAnsi"/>
              </w:rPr>
            </w:pPr>
            <w:r w:rsidRPr="009946F5">
              <w:rPr>
                <w:rFonts w:asciiTheme="minorHAnsi" w:hAnsiTheme="minorHAnsi"/>
              </w:rPr>
              <w:t>Хозяйственные постройки, локальные объекты инженерной инфраструктуры</w:t>
            </w:r>
          </w:p>
        </w:tc>
      </w:tr>
      <w:tr w:rsidR="00D65383" w:rsidRPr="009946F5" w:rsidTr="007D7D3E">
        <w:trPr>
          <w:trHeight w:val="435"/>
        </w:trPr>
        <w:tc>
          <w:tcPr>
            <w:tcW w:w="709" w:type="dxa"/>
            <w:tcMar>
              <w:top w:w="28" w:type="dxa"/>
              <w:left w:w="28" w:type="dxa"/>
              <w:bottom w:w="28" w:type="dxa"/>
              <w:right w:w="28" w:type="dxa"/>
            </w:tcMar>
          </w:tcPr>
          <w:p w:rsidR="00D65383" w:rsidRPr="00501070" w:rsidRDefault="00D65383" w:rsidP="004D69CC">
            <w:pPr>
              <w:pStyle w:val="ConsPlusNormal"/>
              <w:ind w:firstLine="0"/>
              <w:contextualSpacing/>
              <w:jc w:val="center"/>
              <w:rPr>
                <w:rFonts w:asciiTheme="minorHAnsi" w:hAnsiTheme="minorHAnsi"/>
              </w:rPr>
            </w:pPr>
            <w:r w:rsidRPr="00D51B88">
              <w:rPr>
                <w:rFonts w:asciiTheme="minorHAnsi" w:hAnsiTheme="minorHAnsi"/>
              </w:rPr>
              <w:t>3.8.1</w:t>
            </w:r>
          </w:p>
        </w:tc>
        <w:tc>
          <w:tcPr>
            <w:tcW w:w="2888" w:type="dxa"/>
            <w:tcMar>
              <w:top w:w="28" w:type="dxa"/>
              <w:left w:w="28" w:type="dxa"/>
              <w:bottom w:w="28" w:type="dxa"/>
              <w:right w:w="28" w:type="dxa"/>
            </w:tcMar>
          </w:tcPr>
          <w:p w:rsidR="00D65383" w:rsidRPr="000B4DEC" w:rsidRDefault="00D65383" w:rsidP="004D69CC">
            <w:pPr>
              <w:pStyle w:val="ConsPlusNormal"/>
              <w:ind w:firstLine="0"/>
              <w:contextualSpacing/>
              <w:jc w:val="both"/>
              <w:rPr>
                <w:rFonts w:asciiTheme="minorHAnsi" w:hAnsiTheme="minorHAnsi"/>
              </w:rPr>
            </w:pPr>
            <w:r w:rsidRPr="00BE6587">
              <w:rPr>
                <w:rFonts w:asciiTheme="minorHAnsi" w:hAnsiTheme="minorHAnsi"/>
              </w:rPr>
              <w:t>Государственное управление</w:t>
            </w:r>
          </w:p>
        </w:tc>
        <w:tc>
          <w:tcPr>
            <w:tcW w:w="3021" w:type="dxa"/>
            <w:tcMar>
              <w:top w:w="28" w:type="dxa"/>
              <w:left w:w="28" w:type="dxa"/>
              <w:bottom w:w="28" w:type="dxa"/>
              <w:right w:w="28" w:type="dxa"/>
            </w:tcMar>
          </w:tcPr>
          <w:p w:rsidR="00D65383" w:rsidRPr="000B4DEC" w:rsidRDefault="00D65383" w:rsidP="004D69CC">
            <w:pPr>
              <w:pStyle w:val="ConsPlusNormal"/>
              <w:ind w:firstLine="0"/>
              <w:contextualSpacing/>
              <w:rPr>
                <w:rFonts w:asciiTheme="minorHAnsi" w:hAnsiTheme="minorHAnsi"/>
              </w:rPr>
            </w:pPr>
            <w:r w:rsidRPr="000B4DEC">
              <w:rPr>
                <w:rFonts w:asciiTheme="minorHAnsi" w:hAnsiTheme="minorHAnsi"/>
              </w:rPr>
              <w:t>Административные здания органов государственной власти, органов местного самоуправления, судов</w:t>
            </w:r>
            <w:r>
              <w:rPr>
                <w:rFonts w:asciiTheme="minorHAnsi" w:hAnsiTheme="minorHAnsi"/>
              </w:rPr>
              <w:t xml:space="preserve">, </w:t>
            </w:r>
            <w:r w:rsidRPr="00BE6587">
              <w:rPr>
                <w:rFonts w:asciiTheme="minorHAnsi" w:hAnsiTheme="minorHAnsi"/>
              </w:rPr>
              <w:t>организаций, оказывающих государственные и (или) муниципальные услуги</w:t>
            </w:r>
          </w:p>
        </w:tc>
        <w:tc>
          <w:tcPr>
            <w:tcW w:w="3021" w:type="dxa"/>
          </w:tcPr>
          <w:p w:rsidR="00D65383" w:rsidRPr="000B4DEC" w:rsidRDefault="00D65383" w:rsidP="004D69CC">
            <w:pPr>
              <w:pStyle w:val="ConsPlusNormal"/>
              <w:ind w:firstLine="0"/>
              <w:contextualSpacing/>
              <w:rPr>
                <w:rFonts w:asciiTheme="minorHAnsi" w:hAnsiTheme="minorHAnsi"/>
              </w:rPr>
            </w:pPr>
            <w:r w:rsidRPr="000B4DEC">
              <w:rPr>
                <w:rFonts w:asciiTheme="minorHAnsi" w:hAnsiTheme="minorHAnsi"/>
              </w:rPr>
              <w:t>Хозяйственные постройки, гаражи служебного автотранспорта, локальные объекты инженерной инфраструктуры</w:t>
            </w:r>
          </w:p>
        </w:tc>
      </w:tr>
      <w:tr w:rsidR="00545FE2" w:rsidRPr="009946F5" w:rsidTr="007D7D3E">
        <w:trPr>
          <w:trHeight w:val="435"/>
        </w:trPr>
        <w:tc>
          <w:tcPr>
            <w:tcW w:w="709" w:type="dxa"/>
            <w:tcMar>
              <w:top w:w="28" w:type="dxa"/>
              <w:left w:w="28" w:type="dxa"/>
              <w:bottom w:w="28" w:type="dxa"/>
              <w:right w:w="28" w:type="dxa"/>
            </w:tcMar>
          </w:tcPr>
          <w:p w:rsidR="00545FE2" w:rsidRPr="00D51B88" w:rsidRDefault="00545FE2" w:rsidP="0096209F">
            <w:pPr>
              <w:pStyle w:val="ConsPlusNormal"/>
              <w:ind w:firstLine="0"/>
              <w:contextualSpacing/>
              <w:jc w:val="center"/>
              <w:rPr>
                <w:rFonts w:asciiTheme="minorHAnsi" w:hAnsiTheme="minorHAnsi"/>
              </w:rPr>
            </w:pPr>
            <w:r>
              <w:rPr>
                <w:rFonts w:asciiTheme="minorHAnsi" w:hAnsiTheme="minorHAnsi"/>
              </w:rPr>
              <w:t xml:space="preserve">3.9 </w:t>
            </w:r>
            <w:r w:rsidRPr="00845C1E">
              <w:rPr>
                <w:rFonts w:asciiTheme="minorHAnsi" w:hAnsiTheme="minorHAnsi" w:cstheme="minorHAnsi"/>
                <w:sz w:val="16"/>
                <w:szCs w:val="16"/>
              </w:rPr>
              <w:t>(3.</w:t>
            </w:r>
            <w:r>
              <w:rPr>
                <w:rFonts w:asciiTheme="minorHAnsi" w:hAnsiTheme="minorHAnsi" w:cstheme="minorHAnsi"/>
                <w:sz w:val="16"/>
                <w:szCs w:val="16"/>
              </w:rPr>
              <w:t>9</w:t>
            </w:r>
            <w:r w:rsidRPr="00845C1E">
              <w:rPr>
                <w:rFonts w:asciiTheme="minorHAnsi" w:hAnsiTheme="minorHAnsi" w:cstheme="minorHAnsi"/>
                <w:sz w:val="16"/>
                <w:szCs w:val="16"/>
              </w:rPr>
              <w:t>.1-3.</w:t>
            </w:r>
            <w:r>
              <w:rPr>
                <w:rFonts w:asciiTheme="minorHAnsi" w:hAnsiTheme="minorHAnsi" w:cstheme="minorHAnsi"/>
                <w:sz w:val="16"/>
                <w:szCs w:val="16"/>
              </w:rPr>
              <w:t>9</w:t>
            </w:r>
            <w:r w:rsidRPr="00845C1E">
              <w:rPr>
                <w:rFonts w:asciiTheme="minorHAnsi" w:hAnsiTheme="minorHAnsi" w:cstheme="minorHAnsi"/>
                <w:sz w:val="16"/>
                <w:szCs w:val="16"/>
              </w:rPr>
              <w:t>.</w:t>
            </w:r>
            <w:r>
              <w:rPr>
                <w:rFonts w:asciiTheme="minorHAnsi" w:hAnsiTheme="minorHAnsi" w:cstheme="minorHAnsi"/>
                <w:sz w:val="16"/>
                <w:szCs w:val="16"/>
              </w:rPr>
              <w:t>3</w:t>
            </w:r>
            <w:r w:rsidRPr="00845C1E">
              <w:rPr>
                <w:rFonts w:asciiTheme="minorHAnsi" w:hAnsiTheme="minorHAnsi" w:cstheme="minorHAnsi"/>
                <w:sz w:val="16"/>
                <w:szCs w:val="16"/>
              </w:rPr>
              <w:t>)</w:t>
            </w:r>
          </w:p>
        </w:tc>
        <w:tc>
          <w:tcPr>
            <w:tcW w:w="2888" w:type="dxa"/>
            <w:tcMar>
              <w:top w:w="28" w:type="dxa"/>
              <w:left w:w="28" w:type="dxa"/>
              <w:bottom w:w="28" w:type="dxa"/>
              <w:right w:w="28" w:type="dxa"/>
            </w:tcMar>
          </w:tcPr>
          <w:p w:rsidR="00545FE2" w:rsidRPr="00BE6587" w:rsidRDefault="00545FE2" w:rsidP="0096209F">
            <w:pPr>
              <w:pStyle w:val="ConsPlusNormal"/>
              <w:ind w:firstLine="0"/>
              <w:contextualSpacing/>
              <w:jc w:val="both"/>
              <w:rPr>
                <w:rFonts w:asciiTheme="minorHAnsi" w:hAnsiTheme="minorHAnsi"/>
              </w:rPr>
            </w:pPr>
            <w:r>
              <w:rPr>
                <w:rFonts w:asciiTheme="minorHAnsi" w:hAnsiTheme="minorHAnsi"/>
              </w:rPr>
              <w:t>Обеспечение научной деятельности</w:t>
            </w:r>
          </w:p>
        </w:tc>
        <w:tc>
          <w:tcPr>
            <w:tcW w:w="3021" w:type="dxa"/>
            <w:tcMar>
              <w:top w:w="28" w:type="dxa"/>
              <w:left w:w="28" w:type="dxa"/>
              <w:bottom w:w="28" w:type="dxa"/>
              <w:right w:w="28" w:type="dxa"/>
            </w:tcMar>
          </w:tcPr>
          <w:p w:rsidR="00545FE2" w:rsidRPr="000B4DEC" w:rsidRDefault="00545FE2" w:rsidP="0096209F">
            <w:pPr>
              <w:pStyle w:val="ConsPlusNormal"/>
              <w:ind w:firstLine="0"/>
              <w:contextualSpacing/>
              <w:rPr>
                <w:rFonts w:asciiTheme="minorHAnsi" w:hAnsiTheme="minorHAnsi"/>
              </w:rPr>
            </w:pPr>
            <w:r>
              <w:rPr>
                <w:rFonts w:asciiTheme="minorHAnsi" w:hAnsiTheme="minorHAnsi"/>
              </w:rPr>
              <w:t>Размещение зданий и сооружений для обеспечения научной деятельности</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545FE2" w:rsidRPr="009946F5" w:rsidTr="007D7D3E">
        <w:trPr>
          <w:trHeight w:val="435"/>
        </w:trPr>
        <w:tc>
          <w:tcPr>
            <w:tcW w:w="709" w:type="dxa"/>
            <w:tcMar>
              <w:top w:w="28" w:type="dxa"/>
              <w:left w:w="28" w:type="dxa"/>
              <w:bottom w:w="28" w:type="dxa"/>
              <w:right w:w="28" w:type="dxa"/>
            </w:tcMar>
          </w:tcPr>
          <w:p w:rsidR="00545FE2" w:rsidRPr="000B4DEC" w:rsidRDefault="00545FE2" w:rsidP="0096209F">
            <w:pPr>
              <w:pStyle w:val="ConsPlusNormal"/>
              <w:ind w:firstLine="0"/>
              <w:contextualSpacing/>
              <w:jc w:val="center"/>
              <w:rPr>
                <w:rFonts w:asciiTheme="minorHAnsi" w:hAnsiTheme="minorHAnsi"/>
              </w:rPr>
            </w:pPr>
            <w:r w:rsidRPr="000B4DEC">
              <w:rPr>
                <w:rFonts w:asciiTheme="minorHAnsi" w:hAnsiTheme="minorHAnsi"/>
              </w:rPr>
              <w:t>3.9.1</w:t>
            </w:r>
          </w:p>
        </w:tc>
        <w:tc>
          <w:tcPr>
            <w:tcW w:w="2888" w:type="dxa"/>
            <w:tcMar>
              <w:top w:w="28" w:type="dxa"/>
              <w:left w:w="28" w:type="dxa"/>
              <w:bottom w:w="28" w:type="dxa"/>
              <w:right w:w="28" w:type="dxa"/>
            </w:tcMar>
          </w:tcPr>
          <w:p w:rsidR="00545FE2" w:rsidRPr="000B4DEC" w:rsidRDefault="00545FE2" w:rsidP="0096209F">
            <w:pPr>
              <w:pStyle w:val="ConsPlusNormal"/>
              <w:ind w:firstLine="0"/>
              <w:contextualSpacing/>
              <w:jc w:val="both"/>
              <w:rPr>
                <w:rFonts w:asciiTheme="minorHAnsi" w:hAnsiTheme="minorHAnsi"/>
              </w:rPr>
            </w:pPr>
            <w:r w:rsidRPr="000B4DEC">
              <w:rPr>
                <w:rFonts w:asciiTheme="minorHAnsi" w:hAnsiTheme="minorHAnsi"/>
              </w:rPr>
              <w:t>Обеспечение деятельности в области гидрометеорологии и смежных с ней областях</w:t>
            </w:r>
          </w:p>
        </w:tc>
        <w:tc>
          <w:tcPr>
            <w:tcW w:w="3021" w:type="dxa"/>
            <w:tcMar>
              <w:top w:w="28" w:type="dxa"/>
              <w:left w:w="28" w:type="dxa"/>
              <w:bottom w:w="28" w:type="dxa"/>
              <w:right w:w="28" w:type="dxa"/>
            </w:tcMar>
          </w:tcPr>
          <w:p w:rsidR="00545FE2" w:rsidRPr="000B4DEC" w:rsidRDefault="00545FE2" w:rsidP="0096209F">
            <w:pPr>
              <w:pStyle w:val="ConsPlusNormal"/>
              <w:ind w:firstLine="0"/>
              <w:contextualSpacing/>
              <w:rPr>
                <w:rFonts w:asciiTheme="minorHAnsi" w:hAnsiTheme="minorHAnsi"/>
              </w:rPr>
            </w:pPr>
            <w:r w:rsidRPr="000B4DEC">
              <w:rPr>
                <w:rFonts w:asciiTheme="minorHAnsi" w:hAnsiTheme="minorHAnsi"/>
              </w:rPr>
              <w:t>Гидрометеостанции, посты наблюдения за состоянием окружающей среды, гидрологические посты</w:t>
            </w:r>
          </w:p>
        </w:tc>
        <w:tc>
          <w:tcPr>
            <w:tcW w:w="3021" w:type="dxa"/>
          </w:tcPr>
          <w:p w:rsidR="00545FE2" w:rsidRPr="000B4DEC" w:rsidRDefault="00545FE2" w:rsidP="0096209F">
            <w:pPr>
              <w:pStyle w:val="ConsPlusNormal"/>
              <w:ind w:firstLine="0"/>
              <w:contextualSpacing/>
              <w:rPr>
                <w:rFonts w:asciiTheme="minorHAnsi" w:hAnsiTheme="minorHAnsi"/>
              </w:rPr>
            </w:pPr>
            <w:r w:rsidRPr="000B4DEC">
              <w:rPr>
                <w:rFonts w:asciiTheme="minorHAnsi" w:hAnsiTheme="minorHAnsi"/>
              </w:rPr>
              <w:t>Хозяйственные постройки, гаражи служебного и специального автотранспорта, техники, локальные объекты инженерной инфраструктуры</w:t>
            </w:r>
          </w:p>
        </w:tc>
      </w:tr>
      <w:tr w:rsidR="00545FE2" w:rsidRPr="009946F5" w:rsidTr="007D7D3E">
        <w:trPr>
          <w:trHeight w:val="435"/>
        </w:trPr>
        <w:tc>
          <w:tcPr>
            <w:tcW w:w="709" w:type="dxa"/>
            <w:tcMar>
              <w:top w:w="28" w:type="dxa"/>
              <w:left w:w="28" w:type="dxa"/>
              <w:bottom w:w="28" w:type="dxa"/>
              <w:right w:w="28" w:type="dxa"/>
            </w:tcMar>
          </w:tcPr>
          <w:p w:rsidR="00545FE2" w:rsidRPr="00601ED5" w:rsidRDefault="00545FE2" w:rsidP="0096209F">
            <w:pPr>
              <w:pStyle w:val="ConsPlusNormal"/>
              <w:ind w:firstLine="0"/>
              <w:contextualSpacing/>
              <w:jc w:val="center"/>
              <w:rPr>
                <w:rFonts w:asciiTheme="minorHAnsi" w:hAnsiTheme="minorHAnsi"/>
              </w:rPr>
            </w:pPr>
            <w:r w:rsidRPr="00601ED5">
              <w:rPr>
                <w:rFonts w:asciiTheme="minorHAnsi" w:hAnsiTheme="minorHAnsi"/>
              </w:rPr>
              <w:t>3.9.2</w:t>
            </w:r>
          </w:p>
        </w:tc>
        <w:tc>
          <w:tcPr>
            <w:tcW w:w="2888" w:type="dxa"/>
            <w:tcMar>
              <w:top w:w="28" w:type="dxa"/>
              <w:left w:w="28" w:type="dxa"/>
              <w:bottom w:w="28" w:type="dxa"/>
              <w:right w:w="28" w:type="dxa"/>
            </w:tcMar>
          </w:tcPr>
          <w:p w:rsidR="00545FE2" w:rsidRPr="00601ED5" w:rsidRDefault="00545FE2" w:rsidP="0096209F">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1" w:type="dxa"/>
            <w:tcMar>
              <w:top w:w="28" w:type="dxa"/>
              <w:left w:w="28" w:type="dxa"/>
              <w:bottom w:w="28" w:type="dxa"/>
              <w:right w:w="28" w:type="dxa"/>
            </w:tcMar>
          </w:tcPr>
          <w:p w:rsidR="00545FE2" w:rsidRPr="00601ED5" w:rsidRDefault="00545FE2" w:rsidP="0096209F">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1" w:type="dxa"/>
          </w:tcPr>
          <w:p w:rsidR="00545FE2" w:rsidRPr="00601ED5" w:rsidRDefault="00545FE2" w:rsidP="0096209F">
            <w:pPr>
              <w:pStyle w:val="ConsPlusNormal"/>
              <w:ind w:right="113"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545FE2" w:rsidRPr="009946F5" w:rsidTr="007D7D3E">
        <w:trPr>
          <w:trHeight w:val="435"/>
        </w:trPr>
        <w:tc>
          <w:tcPr>
            <w:tcW w:w="709" w:type="dxa"/>
            <w:tcMar>
              <w:top w:w="28" w:type="dxa"/>
              <w:left w:w="28" w:type="dxa"/>
              <w:bottom w:w="28" w:type="dxa"/>
              <w:right w:w="28" w:type="dxa"/>
            </w:tcMar>
          </w:tcPr>
          <w:p w:rsidR="00545FE2" w:rsidRPr="005058E6" w:rsidRDefault="00545FE2" w:rsidP="0096209F">
            <w:pPr>
              <w:pStyle w:val="ConsPlusNormal"/>
              <w:ind w:firstLine="0"/>
              <w:contextualSpacing/>
              <w:jc w:val="center"/>
              <w:rPr>
                <w:rFonts w:asciiTheme="minorHAnsi" w:hAnsiTheme="minorHAnsi"/>
              </w:rPr>
            </w:pPr>
            <w:r w:rsidRPr="005058E6">
              <w:rPr>
                <w:rFonts w:asciiTheme="minorHAnsi" w:hAnsiTheme="minorHAnsi"/>
              </w:rPr>
              <w:t>3.9.3</w:t>
            </w:r>
          </w:p>
        </w:tc>
        <w:tc>
          <w:tcPr>
            <w:tcW w:w="2888" w:type="dxa"/>
            <w:tcMar>
              <w:top w:w="28" w:type="dxa"/>
              <w:left w:w="28" w:type="dxa"/>
              <w:bottom w:w="28" w:type="dxa"/>
              <w:right w:w="28" w:type="dxa"/>
            </w:tcMar>
          </w:tcPr>
          <w:p w:rsidR="00545FE2" w:rsidRPr="005058E6" w:rsidRDefault="00545FE2" w:rsidP="0096209F">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545FE2" w:rsidRPr="005058E6" w:rsidRDefault="00545FE2" w:rsidP="0096209F">
            <w:pPr>
              <w:pStyle w:val="ConsPlusNormal"/>
              <w:ind w:right="67" w:firstLine="0"/>
              <w:contextualSpacing/>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545FE2" w:rsidRPr="005058E6" w:rsidRDefault="00545FE2" w:rsidP="0096209F">
            <w:pPr>
              <w:pStyle w:val="ConsPlusNormal"/>
              <w:ind w:right="113" w:firstLine="0"/>
              <w:contextualSpacing/>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545FE2" w:rsidRPr="009946F5" w:rsidTr="00545FE2">
        <w:trPr>
          <w:trHeight w:val="149"/>
        </w:trPr>
        <w:tc>
          <w:tcPr>
            <w:tcW w:w="709" w:type="dxa"/>
            <w:tcMar>
              <w:top w:w="28" w:type="dxa"/>
              <w:left w:w="28" w:type="dxa"/>
              <w:bottom w:w="28" w:type="dxa"/>
              <w:right w:w="28" w:type="dxa"/>
            </w:tcMar>
          </w:tcPr>
          <w:p w:rsidR="00545FE2" w:rsidRPr="001F078C" w:rsidRDefault="00545FE2"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3.10 </w:t>
            </w:r>
            <w:r w:rsidRPr="00845C1E">
              <w:rPr>
                <w:rFonts w:asciiTheme="minorHAnsi" w:hAnsiTheme="minorHAnsi" w:cstheme="minorHAnsi"/>
                <w:sz w:val="16"/>
                <w:szCs w:val="16"/>
              </w:rPr>
              <w:t>(3.10.1-3.10.2)</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Pr>
                <w:rFonts w:asciiTheme="minorHAnsi" w:hAnsiTheme="minorHAnsi" w:cstheme="minorHAnsi"/>
              </w:rPr>
              <w:t>Ветеринарное обслуживание</w:t>
            </w:r>
          </w:p>
        </w:tc>
        <w:tc>
          <w:tcPr>
            <w:tcW w:w="3021" w:type="dxa"/>
            <w:tcMar>
              <w:top w:w="28" w:type="dxa"/>
              <w:left w:w="28" w:type="dxa"/>
              <w:bottom w:w="28" w:type="dxa"/>
              <w:right w:w="28" w:type="dxa"/>
            </w:tcMar>
          </w:tcPr>
          <w:p w:rsidR="00545FE2" w:rsidRPr="00634DE8" w:rsidRDefault="00545FE2" w:rsidP="0096209F">
            <w:pPr>
              <w:widowControl w:val="0"/>
              <w:autoSpaceDE w:val="0"/>
              <w:autoSpaceDN w:val="0"/>
              <w:spacing w:before="0" w:after="0" w:line="240" w:lineRule="auto"/>
              <w:rPr>
                <w:rFonts w:eastAsia="Times New Roman" w:cstheme="minorHAnsi"/>
                <w:lang w:eastAsia="ru-RU"/>
              </w:rPr>
            </w:pPr>
            <w:r w:rsidRPr="00C71DDA">
              <w:rPr>
                <w:rFonts w:eastAsia="Times New Roman" w:cs="Arial"/>
                <w:color w:val="000000" w:themeColor="text1"/>
                <w:lang w:eastAsia="ru-RU"/>
              </w:rPr>
              <w:t xml:space="preserve">Здания </w:t>
            </w:r>
            <w:r>
              <w:rPr>
                <w:rFonts w:eastAsia="Times New Roman" w:cs="Arial"/>
                <w:color w:val="000000" w:themeColor="text1"/>
                <w:lang w:eastAsia="ru-RU"/>
              </w:rPr>
              <w:t xml:space="preserve">для оказания ветеринарных услуг, содержания и разведения животных, не </w:t>
            </w:r>
            <w:r>
              <w:rPr>
                <w:rFonts w:eastAsia="Times New Roman" w:cs="Arial"/>
                <w:color w:val="000000" w:themeColor="text1"/>
                <w:lang w:eastAsia="ru-RU"/>
              </w:rPr>
              <w:lastRenderedPageBreak/>
              <w:t>являющихся сельскохозяйственными</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C71DDA">
              <w:rPr>
                <w:rFonts w:asciiTheme="minorHAnsi" w:hAnsiTheme="minorHAnsi"/>
              </w:rPr>
              <w:lastRenderedPageBreak/>
              <w:t xml:space="preserve">Хозяйственные постройки, гаражи служебного автотранспорта, стоянки автотранспорта </w:t>
            </w:r>
            <w:r w:rsidRPr="00C71DDA">
              <w:rPr>
                <w:rFonts w:asciiTheme="minorHAnsi" w:hAnsiTheme="minorHAnsi"/>
              </w:rPr>
              <w:lastRenderedPageBreak/>
              <w:t>посетителей, локальные объекты инженерной инфраструктуры</w:t>
            </w:r>
          </w:p>
        </w:tc>
      </w:tr>
      <w:tr w:rsidR="00545FE2" w:rsidRPr="009946F5" w:rsidTr="00545FE2">
        <w:trPr>
          <w:trHeight w:val="149"/>
        </w:trPr>
        <w:tc>
          <w:tcPr>
            <w:tcW w:w="709" w:type="dxa"/>
            <w:tcMar>
              <w:top w:w="28" w:type="dxa"/>
              <w:left w:w="28" w:type="dxa"/>
              <w:bottom w:w="28" w:type="dxa"/>
              <w:right w:w="28" w:type="dxa"/>
            </w:tcMar>
          </w:tcPr>
          <w:p w:rsidR="00545FE2" w:rsidRPr="00C71DDA" w:rsidRDefault="00545FE2" w:rsidP="0096209F">
            <w:pPr>
              <w:pStyle w:val="ConsPlusNormal"/>
              <w:ind w:firstLine="0"/>
              <w:contextualSpacing/>
              <w:jc w:val="center"/>
              <w:rPr>
                <w:rFonts w:asciiTheme="minorHAnsi" w:hAnsiTheme="minorHAnsi"/>
              </w:rPr>
            </w:pPr>
            <w:r w:rsidRPr="00C71DDA">
              <w:rPr>
                <w:rFonts w:asciiTheme="minorHAnsi" w:hAnsiTheme="minorHAnsi"/>
              </w:rPr>
              <w:lastRenderedPageBreak/>
              <w:t>3.10.1</w:t>
            </w:r>
          </w:p>
        </w:tc>
        <w:tc>
          <w:tcPr>
            <w:tcW w:w="2888" w:type="dxa"/>
            <w:tcMar>
              <w:top w:w="28" w:type="dxa"/>
              <w:left w:w="28" w:type="dxa"/>
              <w:bottom w:w="28" w:type="dxa"/>
              <w:right w:w="28" w:type="dxa"/>
            </w:tcMar>
          </w:tcPr>
          <w:p w:rsidR="00545FE2" w:rsidRPr="00C71DDA" w:rsidRDefault="00545FE2" w:rsidP="0096209F">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1" w:type="dxa"/>
            <w:tcMar>
              <w:top w:w="28" w:type="dxa"/>
              <w:left w:w="28" w:type="dxa"/>
              <w:bottom w:w="28" w:type="dxa"/>
              <w:right w:w="28" w:type="dxa"/>
            </w:tcMar>
          </w:tcPr>
          <w:p w:rsidR="00545FE2" w:rsidRPr="00C71DDA" w:rsidRDefault="00545FE2" w:rsidP="0096209F">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1" w:type="dxa"/>
          </w:tcPr>
          <w:p w:rsidR="00545FE2" w:rsidRPr="00C71DDA" w:rsidRDefault="00545FE2" w:rsidP="0096209F">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545FE2" w:rsidRPr="009946F5" w:rsidTr="00545FE2">
        <w:trPr>
          <w:trHeight w:val="149"/>
        </w:trPr>
        <w:tc>
          <w:tcPr>
            <w:tcW w:w="709" w:type="dxa"/>
            <w:tcMar>
              <w:top w:w="28" w:type="dxa"/>
              <w:left w:w="28" w:type="dxa"/>
              <w:bottom w:w="28" w:type="dxa"/>
              <w:right w:w="28" w:type="dxa"/>
            </w:tcMar>
          </w:tcPr>
          <w:p w:rsidR="00545FE2" w:rsidRPr="00933D9D" w:rsidRDefault="00545FE2" w:rsidP="0096209F">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545FE2" w:rsidRPr="00933D9D" w:rsidRDefault="00545FE2" w:rsidP="0096209F">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545FE2" w:rsidRPr="00933D9D" w:rsidRDefault="00545FE2" w:rsidP="0096209F">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545FE2" w:rsidRPr="00933D9D" w:rsidRDefault="00545FE2" w:rsidP="0096209F">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545FE2" w:rsidRPr="009946F5" w:rsidTr="00565AC7">
        <w:trPr>
          <w:trHeight w:val="196"/>
        </w:trPr>
        <w:tc>
          <w:tcPr>
            <w:tcW w:w="709" w:type="dxa"/>
            <w:tcMar>
              <w:top w:w="28" w:type="dxa"/>
              <w:left w:w="28" w:type="dxa"/>
              <w:bottom w:w="28" w:type="dxa"/>
              <w:right w:w="28" w:type="dxa"/>
            </w:tcMar>
          </w:tcPr>
          <w:p w:rsidR="00545FE2" w:rsidRPr="00D51B88" w:rsidRDefault="00545FE2" w:rsidP="004D69CC">
            <w:pPr>
              <w:pStyle w:val="ConsPlusNormal"/>
              <w:ind w:firstLine="0"/>
              <w:contextualSpacing/>
              <w:jc w:val="center"/>
              <w:rPr>
                <w:rFonts w:asciiTheme="minorHAnsi" w:hAnsiTheme="minorHAnsi"/>
              </w:rPr>
            </w:pPr>
            <w:r w:rsidRPr="00D51B88">
              <w:rPr>
                <w:rFonts w:asciiTheme="minorHAnsi" w:hAnsiTheme="minorHAnsi"/>
              </w:rPr>
              <w:t>4.1</w:t>
            </w:r>
          </w:p>
        </w:tc>
        <w:tc>
          <w:tcPr>
            <w:tcW w:w="2888" w:type="dxa"/>
            <w:tcMar>
              <w:top w:w="28" w:type="dxa"/>
              <w:left w:w="28" w:type="dxa"/>
              <w:bottom w:w="28" w:type="dxa"/>
              <w:right w:w="28" w:type="dxa"/>
            </w:tcMar>
          </w:tcPr>
          <w:p w:rsidR="00545FE2" w:rsidRPr="002250D7" w:rsidRDefault="00545FE2" w:rsidP="004D69CC">
            <w:pPr>
              <w:pStyle w:val="ConsPlusNormal"/>
              <w:ind w:firstLine="0"/>
              <w:contextualSpacing/>
              <w:rPr>
                <w:rFonts w:asciiTheme="minorHAnsi" w:hAnsiTheme="minorHAnsi"/>
              </w:rPr>
            </w:pPr>
            <w:r w:rsidRPr="002250D7">
              <w:rPr>
                <w:rFonts w:asciiTheme="minorHAnsi" w:hAnsiTheme="minorHAnsi"/>
              </w:rPr>
              <w:t>Деловое управление</w:t>
            </w:r>
          </w:p>
        </w:tc>
        <w:tc>
          <w:tcPr>
            <w:tcW w:w="3021" w:type="dxa"/>
            <w:tcMar>
              <w:top w:w="28" w:type="dxa"/>
              <w:left w:w="28" w:type="dxa"/>
              <w:bottom w:w="28" w:type="dxa"/>
              <w:right w:w="28" w:type="dxa"/>
            </w:tcMar>
          </w:tcPr>
          <w:p w:rsidR="00545FE2" w:rsidRPr="002250D7" w:rsidRDefault="00545FE2" w:rsidP="004D69CC">
            <w:pPr>
              <w:pStyle w:val="ConsPlusNormal"/>
              <w:ind w:firstLine="0"/>
              <w:contextualSpacing/>
              <w:rPr>
                <w:rFonts w:asciiTheme="minorHAnsi" w:hAnsiTheme="minorHAnsi"/>
              </w:rPr>
            </w:pPr>
            <w:r>
              <w:rPr>
                <w:rFonts w:asciiTheme="minorHAnsi" w:hAnsiTheme="minorHAnsi"/>
              </w:rPr>
              <w:t>Размещение объектов управленческой деятельности, офисы, бизнес-центры</w:t>
            </w:r>
          </w:p>
        </w:tc>
        <w:tc>
          <w:tcPr>
            <w:tcW w:w="3021" w:type="dxa"/>
          </w:tcPr>
          <w:p w:rsidR="00545FE2" w:rsidRPr="002250D7" w:rsidRDefault="00545FE2" w:rsidP="004D69CC">
            <w:pPr>
              <w:pStyle w:val="ConsPlusNormal"/>
              <w:ind w:firstLine="0"/>
              <w:contextualSpacing/>
              <w:rPr>
                <w:rFonts w:asciiTheme="minorHAnsi" w:hAnsiTheme="minorHAnsi"/>
              </w:rPr>
            </w:pPr>
            <w:r w:rsidRPr="002250D7">
              <w:rPr>
                <w:rFonts w:asciiTheme="minorHAnsi" w:hAnsiTheme="minorHAnsi"/>
              </w:rPr>
              <w:t>Гаражи служебного автотранспорта, локальные объекты инженерной инфраструктуры</w:t>
            </w:r>
          </w:p>
        </w:tc>
      </w:tr>
      <w:tr w:rsidR="00545FE2" w:rsidRPr="009946F5" w:rsidTr="007D7D3E">
        <w:trPr>
          <w:trHeight w:val="435"/>
        </w:trPr>
        <w:tc>
          <w:tcPr>
            <w:tcW w:w="709" w:type="dxa"/>
            <w:tcMar>
              <w:top w:w="28" w:type="dxa"/>
              <w:left w:w="28" w:type="dxa"/>
              <w:bottom w:w="28" w:type="dxa"/>
              <w:right w:w="28" w:type="dxa"/>
            </w:tcMar>
          </w:tcPr>
          <w:p w:rsidR="00545FE2" w:rsidRPr="00D51B88" w:rsidRDefault="00545FE2" w:rsidP="004D69CC">
            <w:pPr>
              <w:pStyle w:val="ConsPlusNormal"/>
              <w:ind w:firstLine="0"/>
              <w:contextualSpacing/>
              <w:jc w:val="center"/>
              <w:rPr>
                <w:rFonts w:asciiTheme="minorHAnsi" w:hAnsiTheme="minorHAnsi"/>
              </w:rPr>
            </w:pPr>
            <w:r w:rsidRPr="00D51B88">
              <w:rPr>
                <w:rFonts w:asciiTheme="minorHAnsi" w:hAnsiTheme="minorHAnsi"/>
              </w:rPr>
              <w:t>4.2</w:t>
            </w:r>
          </w:p>
        </w:tc>
        <w:tc>
          <w:tcPr>
            <w:tcW w:w="2888" w:type="dxa"/>
            <w:tcMar>
              <w:top w:w="28" w:type="dxa"/>
              <w:left w:w="28" w:type="dxa"/>
              <w:bottom w:w="28" w:type="dxa"/>
              <w:right w:w="28" w:type="dxa"/>
            </w:tcMar>
          </w:tcPr>
          <w:p w:rsidR="00545FE2" w:rsidRPr="00A2764C" w:rsidRDefault="00545FE2" w:rsidP="004D69CC">
            <w:pPr>
              <w:pStyle w:val="ConsPlusNormal"/>
              <w:ind w:firstLine="0"/>
              <w:contextualSpacing/>
              <w:jc w:val="both"/>
              <w:rPr>
                <w:rFonts w:asciiTheme="minorHAnsi" w:hAnsiTheme="minorHAnsi"/>
              </w:rPr>
            </w:pPr>
            <w:r w:rsidRPr="00A2764C">
              <w:rPr>
                <w:rFonts w:asciiTheme="minorHAnsi" w:hAnsiTheme="minorHAnsi"/>
              </w:rPr>
              <w:t>Объекты торговли</w:t>
            </w:r>
          </w:p>
        </w:tc>
        <w:tc>
          <w:tcPr>
            <w:tcW w:w="3021" w:type="dxa"/>
            <w:tcMar>
              <w:top w:w="28" w:type="dxa"/>
              <w:left w:w="28" w:type="dxa"/>
              <w:bottom w:w="28" w:type="dxa"/>
              <w:right w:w="28" w:type="dxa"/>
            </w:tcMar>
          </w:tcPr>
          <w:p w:rsidR="00545FE2" w:rsidRPr="00A2764C" w:rsidRDefault="00545FE2" w:rsidP="004D69CC">
            <w:pPr>
              <w:pStyle w:val="ConsPlusNormal"/>
              <w:ind w:firstLine="0"/>
              <w:contextualSpacing/>
              <w:jc w:val="both"/>
              <w:rPr>
                <w:rFonts w:asciiTheme="minorHAnsi" w:hAnsiTheme="minorHAnsi"/>
              </w:rPr>
            </w:pPr>
            <w:r w:rsidRPr="00A2764C">
              <w:rPr>
                <w:rFonts w:asciiTheme="minorHAnsi" w:hAnsiTheme="minorHAnsi"/>
              </w:rPr>
              <w:t>Торговые центры,</w:t>
            </w:r>
            <w:r>
              <w:rPr>
                <w:rFonts w:asciiTheme="minorHAnsi" w:hAnsiTheme="minorHAnsi"/>
              </w:rPr>
              <w:t xml:space="preserve"> торговые комплексы</w:t>
            </w:r>
          </w:p>
          <w:p w:rsidR="00545FE2" w:rsidRPr="00A2764C" w:rsidRDefault="00545FE2" w:rsidP="004D69CC">
            <w:pPr>
              <w:pStyle w:val="ConsPlusNormal"/>
              <w:ind w:firstLine="0"/>
              <w:contextualSpacing/>
              <w:jc w:val="both"/>
              <w:rPr>
                <w:rFonts w:asciiTheme="minorHAnsi" w:hAnsiTheme="minorHAnsi"/>
              </w:rPr>
            </w:pPr>
          </w:p>
        </w:tc>
        <w:tc>
          <w:tcPr>
            <w:tcW w:w="3021" w:type="dxa"/>
          </w:tcPr>
          <w:p w:rsidR="00545FE2" w:rsidRPr="00A2764C" w:rsidRDefault="00545FE2" w:rsidP="004D69CC">
            <w:pPr>
              <w:autoSpaceDE w:val="0"/>
              <w:autoSpaceDN w:val="0"/>
              <w:spacing w:before="0" w:after="0" w:line="240" w:lineRule="auto"/>
              <w:contextualSpacing/>
            </w:pPr>
            <w:r w:rsidRPr="00A2764C">
              <w:rPr>
                <w:rFonts w:eastAsia="Times New Roman" w:cs="Arial"/>
                <w:lang w:eastAsia="ru-RU"/>
              </w:rPr>
              <w:t>Гаражи и (или) стоянки для автомобилей сотрудников и посетителей торгового центра, локальные объекты инженерной инфраструктуры</w:t>
            </w:r>
          </w:p>
        </w:tc>
      </w:tr>
      <w:tr w:rsidR="00545FE2" w:rsidRPr="009946F5" w:rsidTr="007D7D3E">
        <w:trPr>
          <w:trHeight w:val="435"/>
        </w:trPr>
        <w:tc>
          <w:tcPr>
            <w:tcW w:w="709" w:type="dxa"/>
            <w:tcMar>
              <w:top w:w="28" w:type="dxa"/>
              <w:left w:w="28" w:type="dxa"/>
              <w:bottom w:w="28" w:type="dxa"/>
              <w:right w:w="28" w:type="dxa"/>
            </w:tcMar>
          </w:tcPr>
          <w:p w:rsidR="00545FE2" w:rsidRPr="007B47CE" w:rsidRDefault="00545FE2" w:rsidP="00074F14">
            <w:pPr>
              <w:pStyle w:val="ConsPlusNormal"/>
              <w:ind w:firstLine="0"/>
              <w:contextualSpacing/>
              <w:jc w:val="center"/>
              <w:rPr>
                <w:rFonts w:asciiTheme="minorHAnsi" w:hAnsiTheme="minorHAnsi"/>
              </w:rPr>
            </w:pPr>
            <w:r w:rsidRPr="007B47CE">
              <w:rPr>
                <w:rFonts w:asciiTheme="minorHAnsi" w:hAnsiTheme="minorHAnsi"/>
              </w:rPr>
              <w:t>4.3</w:t>
            </w:r>
          </w:p>
        </w:tc>
        <w:tc>
          <w:tcPr>
            <w:tcW w:w="2888" w:type="dxa"/>
            <w:tcMar>
              <w:top w:w="28" w:type="dxa"/>
              <w:left w:w="28" w:type="dxa"/>
              <w:bottom w:w="28" w:type="dxa"/>
              <w:right w:w="28" w:type="dxa"/>
            </w:tcMar>
          </w:tcPr>
          <w:p w:rsidR="00545FE2" w:rsidRPr="007B47CE" w:rsidRDefault="00545FE2" w:rsidP="00074F14">
            <w:pPr>
              <w:pStyle w:val="ConsPlusNormal"/>
              <w:ind w:firstLine="0"/>
              <w:contextualSpacing/>
              <w:jc w:val="both"/>
              <w:rPr>
                <w:rFonts w:asciiTheme="minorHAnsi" w:hAnsiTheme="minorHAnsi"/>
              </w:rPr>
            </w:pPr>
            <w:r w:rsidRPr="007B47CE">
              <w:rPr>
                <w:rFonts w:asciiTheme="minorHAnsi" w:hAnsiTheme="minorHAnsi"/>
              </w:rPr>
              <w:t>Рынки</w:t>
            </w:r>
          </w:p>
        </w:tc>
        <w:tc>
          <w:tcPr>
            <w:tcW w:w="3021" w:type="dxa"/>
            <w:tcMar>
              <w:top w:w="28" w:type="dxa"/>
              <w:left w:w="28" w:type="dxa"/>
              <w:bottom w:w="28" w:type="dxa"/>
              <w:right w:w="28" w:type="dxa"/>
            </w:tcMar>
          </w:tcPr>
          <w:p w:rsidR="00545FE2" w:rsidRPr="007B47CE" w:rsidRDefault="00545FE2" w:rsidP="00074F14">
            <w:pPr>
              <w:pStyle w:val="ConsPlusNormal"/>
              <w:ind w:firstLine="0"/>
              <w:contextualSpacing/>
              <w:rPr>
                <w:rFonts w:asciiTheme="minorHAnsi" w:hAnsiTheme="minorHAnsi"/>
              </w:rPr>
            </w:pPr>
            <w:r w:rsidRPr="007B47CE">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7B47CE">
                <w:rPr>
                  <w:rFonts w:asciiTheme="minorHAnsi" w:hAnsiTheme="minorHAnsi"/>
                </w:rPr>
                <w:t>200 кв. м</w:t>
              </w:r>
            </w:smartTag>
          </w:p>
        </w:tc>
        <w:tc>
          <w:tcPr>
            <w:tcW w:w="3021" w:type="dxa"/>
          </w:tcPr>
          <w:p w:rsidR="00545FE2" w:rsidRPr="007B47CE" w:rsidRDefault="00545FE2" w:rsidP="00074F14">
            <w:pPr>
              <w:pStyle w:val="ConsPlusNormal"/>
              <w:ind w:firstLine="0"/>
              <w:contextualSpacing/>
              <w:rPr>
                <w:rFonts w:asciiTheme="minorHAnsi" w:hAnsiTheme="minorHAnsi"/>
              </w:rPr>
            </w:pPr>
            <w:r w:rsidRPr="007B47CE">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545FE2" w:rsidRPr="009946F5" w:rsidTr="007D7D3E">
        <w:trPr>
          <w:trHeight w:val="435"/>
        </w:trPr>
        <w:tc>
          <w:tcPr>
            <w:tcW w:w="709" w:type="dxa"/>
            <w:tcMar>
              <w:top w:w="28" w:type="dxa"/>
              <w:left w:w="28" w:type="dxa"/>
              <w:bottom w:w="28" w:type="dxa"/>
              <w:right w:w="28" w:type="dxa"/>
            </w:tcMar>
          </w:tcPr>
          <w:p w:rsidR="00545FE2" w:rsidRPr="00D51B88" w:rsidRDefault="00545FE2" w:rsidP="004D69CC">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t>4.4</w:t>
            </w:r>
          </w:p>
        </w:tc>
        <w:tc>
          <w:tcPr>
            <w:tcW w:w="2888" w:type="dxa"/>
            <w:tcMar>
              <w:top w:w="28" w:type="dxa"/>
              <w:left w:w="28" w:type="dxa"/>
              <w:bottom w:w="28" w:type="dxa"/>
              <w:right w:w="28" w:type="dxa"/>
            </w:tcMar>
          </w:tcPr>
          <w:p w:rsidR="00545FE2" w:rsidRPr="002250D7" w:rsidRDefault="00545FE2" w:rsidP="004D69CC">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Магазины</w:t>
            </w:r>
          </w:p>
        </w:tc>
        <w:tc>
          <w:tcPr>
            <w:tcW w:w="3021" w:type="dxa"/>
            <w:tcMar>
              <w:top w:w="28" w:type="dxa"/>
              <w:left w:w="28" w:type="dxa"/>
              <w:bottom w:w="28" w:type="dxa"/>
              <w:right w:w="28" w:type="dxa"/>
            </w:tcMar>
          </w:tcPr>
          <w:p w:rsidR="00545FE2" w:rsidRPr="002250D7" w:rsidRDefault="00545FE2" w:rsidP="004D69CC">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 xml:space="preserve">Объекты для размещения магазинов всех типов </w:t>
            </w:r>
          </w:p>
        </w:tc>
        <w:tc>
          <w:tcPr>
            <w:tcW w:w="3021" w:type="dxa"/>
          </w:tcPr>
          <w:p w:rsidR="00545FE2" w:rsidRPr="002250D7" w:rsidRDefault="00545FE2" w:rsidP="004D69CC">
            <w:pPr>
              <w:autoSpaceDE w:val="0"/>
              <w:autoSpaceDN w:val="0"/>
              <w:spacing w:before="0" w:after="0" w:line="240" w:lineRule="auto"/>
              <w:contextualSpacing/>
              <w:rPr>
                <w:rFonts w:eastAsia="Times New Roman" w:cs="Arial"/>
                <w:lang w:eastAsia="ru-RU"/>
              </w:rPr>
            </w:pPr>
            <w:r w:rsidRPr="007B47CE">
              <w:rPr>
                <w:color w:val="000000" w:themeColor="text1"/>
              </w:rPr>
              <w:t>Стоянки для автомобилей, объекты инженерной инфраструктуры, элементы благоустройства территории</w:t>
            </w:r>
          </w:p>
        </w:tc>
      </w:tr>
      <w:tr w:rsidR="00545FE2" w:rsidRPr="009946F5" w:rsidTr="007D7D3E">
        <w:trPr>
          <w:trHeight w:val="435"/>
        </w:trPr>
        <w:tc>
          <w:tcPr>
            <w:tcW w:w="709" w:type="dxa"/>
            <w:tcMar>
              <w:top w:w="28" w:type="dxa"/>
              <w:left w:w="28" w:type="dxa"/>
              <w:bottom w:w="28" w:type="dxa"/>
              <w:right w:w="28" w:type="dxa"/>
            </w:tcMar>
          </w:tcPr>
          <w:p w:rsidR="00545FE2" w:rsidRPr="00D51B88" w:rsidRDefault="00545FE2" w:rsidP="004D69CC">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t>4.6</w:t>
            </w:r>
          </w:p>
        </w:tc>
        <w:tc>
          <w:tcPr>
            <w:tcW w:w="2888" w:type="dxa"/>
            <w:tcMar>
              <w:top w:w="28" w:type="dxa"/>
              <w:left w:w="28" w:type="dxa"/>
              <w:bottom w:w="28" w:type="dxa"/>
              <w:right w:w="28" w:type="dxa"/>
            </w:tcMar>
          </w:tcPr>
          <w:p w:rsidR="00545FE2" w:rsidRPr="002250D7" w:rsidRDefault="00545FE2" w:rsidP="004D69CC">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Общественное питание</w:t>
            </w:r>
          </w:p>
        </w:tc>
        <w:tc>
          <w:tcPr>
            <w:tcW w:w="3021" w:type="dxa"/>
            <w:tcMar>
              <w:top w:w="28" w:type="dxa"/>
              <w:left w:w="28" w:type="dxa"/>
              <w:bottom w:w="28" w:type="dxa"/>
              <w:right w:w="28" w:type="dxa"/>
            </w:tcMar>
          </w:tcPr>
          <w:p w:rsidR="00545FE2" w:rsidRPr="002250D7" w:rsidRDefault="00545FE2" w:rsidP="004D69CC">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Предприятия общественного питания всех типов</w:t>
            </w:r>
          </w:p>
        </w:tc>
        <w:tc>
          <w:tcPr>
            <w:tcW w:w="3021" w:type="dxa"/>
          </w:tcPr>
          <w:p w:rsidR="00545FE2" w:rsidRPr="002250D7" w:rsidRDefault="00545FE2" w:rsidP="004D69CC">
            <w:pPr>
              <w:autoSpaceDE w:val="0"/>
              <w:autoSpaceDN w:val="0"/>
              <w:spacing w:before="0" w:after="0" w:line="240" w:lineRule="auto"/>
              <w:contextualSpacing/>
              <w:rPr>
                <w:rFonts w:eastAsia="Times New Roman" w:cs="Arial"/>
                <w:lang w:eastAsia="ru-RU"/>
              </w:rPr>
            </w:pPr>
            <w:r w:rsidRPr="007B47CE">
              <w:rPr>
                <w:color w:val="000000" w:themeColor="text1"/>
              </w:rPr>
              <w:t>Стоянки для автомобилей, объекты инженерной инфраструктуры, элементы благоустройства территории</w:t>
            </w:r>
          </w:p>
        </w:tc>
      </w:tr>
      <w:tr w:rsidR="00545FE2" w:rsidRPr="009946F5" w:rsidTr="007D7D3E">
        <w:trPr>
          <w:trHeight w:val="435"/>
        </w:trPr>
        <w:tc>
          <w:tcPr>
            <w:tcW w:w="709" w:type="dxa"/>
            <w:tcMar>
              <w:top w:w="28" w:type="dxa"/>
              <w:left w:w="28" w:type="dxa"/>
              <w:bottom w:w="28" w:type="dxa"/>
              <w:right w:w="28" w:type="dxa"/>
            </w:tcMar>
          </w:tcPr>
          <w:p w:rsidR="00545FE2" w:rsidRPr="00A2764C" w:rsidRDefault="00545FE2" w:rsidP="004D69CC">
            <w:pPr>
              <w:pStyle w:val="ConsPlusNormal"/>
              <w:ind w:firstLine="0"/>
              <w:contextualSpacing/>
              <w:jc w:val="center"/>
              <w:rPr>
                <w:rFonts w:asciiTheme="minorHAnsi" w:hAnsiTheme="minorHAnsi"/>
              </w:rPr>
            </w:pPr>
            <w:r w:rsidRPr="00565AC7">
              <w:rPr>
                <w:rFonts w:asciiTheme="minorHAnsi" w:hAnsiTheme="minorHAnsi"/>
              </w:rPr>
              <w:t>4.7</w:t>
            </w:r>
          </w:p>
        </w:tc>
        <w:tc>
          <w:tcPr>
            <w:tcW w:w="2888" w:type="dxa"/>
            <w:tcMar>
              <w:top w:w="28" w:type="dxa"/>
              <w:left w:w="28" w:type="dxa"/>
              <w:bottom w:w="28" w:type="dxa"/>
              <w:right w:w="28" w:type="dxa"/>
            </w:tcMar>
          </w:tcPr>
          <w:p w:rsidR="00545FE2" w:rsidRPr="00A2764C" w:rsidRDefault="00545FE2" w:rsidP="004D69CC">
            <w:pPr>
              <w:pStyle w:val="ConsPlusNormal"/>
              <w:ind w:firstLine="0"/>
              <w:contextualSpacing/>
              <w:jc w:val="both"/>
              <w:rPr>
                <w:rFonts w:asciiTheme="minorHAnsi" w:hAnsiTheme="minorHAnsi"/>
              </w:rPr>
            </w:pPr>
            <w:r w:rsidRPr="00A2764C">
              <w:rPr>
                <w:rFonts w:asciiTheme="minorHAnsi" w:hAnsiTheme="minorHAnsi"/>
              </w:rPr>
              <w:t>Гостиничное обслуживание</w:t>
            </w:r>
          </w:p>
        </w:tc>
        <w:tc>
          <w:tcPr>
            <w:tcW w:w="3021" w:type="dxa"/>
            <w:tcMar>
              <w:top w:w="28" w:type="dxa"/>
              <w:left w:w="28" w:type="dxa"/>
              <w:bottom w:w="28" w:type="dxa"/>
              <w:right w:w="28" w:type="dxa"/>
            </w:tcMar>
          </w:tcPr>
          <w:p w:rsidR="00545FE2" w:rsidRPr="00A2764C" w:rsidRDefault="00545FE2" w:rsidP="004D69CC">
            <w:pPr>
              <w:pStyle w:val="ConsPlusNormal"/>
              <w:ind w:firstLine="0"/>
              <w:contextualSpacing/>
              <w:rPr>
                <w:rFonts w:asciiTheme="minorHAnsi" w:hAnsiTheme="minorHAnsi"/>
              </w:rPr>
            </w:pPr>
            <w:r w:rsidRPr="00A2764C">
              <w:rPr>
                <w:rFonts w:asciiTheme="minorHAnsi" w:hAnsiTheme="minorHAnsi"/>
              </w:rPr>
              <w:t xml:space="preserve">Гостиницы </w:t>
            </w:r>
          </w:p>
        </w:tc>
        <w:tc>
          <w:tcPr>
            <w:tcW w:w="3021" w:type="dxa"/>
          </w:tcPr>
          <w:p w:rsidR="00545FE2" w:rsidRPr="002250D7" w:rsidRDefault="00545FE2" w:rsidP="004D69CC">
            <w:pPr>
              <w:pStyle w:val="ConsPlusNormal"/>
              <w:ind w:firstLine="0"/>
              <w:contextualSpacing/>
              <w:rPr>
                <w:rFonts w:asciiTheme="minorHAnsi" w:hAnsiTheme="minorHAnsi"/>
              </w:rPr>
            </w:pPr>
            <w:r w:rsidRPr="00A2764C">
              <w:rPr>
                <w:rFonts w:asciiTheme="minorHAnsi" w:hAnsiTheme="minorHAnsi"/>
              </w:rPr>
              <w:t>Гаражи и стоянки автомобилей, хозяйственные постройки, локальные объекты инженерной инфраструктуры</w:t>
            </w:r>
            <w:r w:rsidRPr="002250D7">
              <w:rPr>
                <w:rFonts w:asciiTheme="minorHAnsi" w:hAnsiTheme="minorHAnsi"/>
              </w:rPr>
              <w:t xml:space="preserve">  </w:t>
            </w:r>
          </w:p>
        </w:tc>
      </w:tr>
      <w:tr w:rsidR="00545FE2" w:rsidRPr="009946F5" w:rsidTr="005E1000">
        <w:trPr>
          <w:trHeight w:val="1076"/>
        </w:trPr>
        <w:tc>
          <w:tcPr>
            <w:tcW w:w="709" w:type="dxa"/>
            <w:tcMar>
              <w:top w:w="28" w:type="dxa"/>
              <w:left w:w="28" w:type="dxa"/>
              <w:bottom w:w="28" w:type="dxa"/>
              <w:right w:w="28" w:type="dxa"/>
            </w:tcMar>
          </w:tcPr>
          <w:p w:rsidR="00545FE2" w:rsidRPr="007E225A" w:rsidRDefault="00545FE2" w:rsidP="004D69CC">
            <w:pPr>
              <w:pStyle w:val="ConsPlusNormal"/>
              <w:ind w:firstLine="0"/>
              <w:contextualSpacing/>
              <w:jc w:val="center"/>
              <w:rPr>
                <w:rFonts w:asciiTheme="minorHAnsi" w:hAnsiTheme="minorHAnsi"/>
              </w:rPr>
            </w:pPr>
            <w:r w:rsidRPr="007E225A">
              <w:rPr>
                <w:rFonts w:asciiTheme="minorHAnsi" w:hAnsiTheme="minorHAnsi"/>
              </w:rPr>
              <w:t>4.9</w:t>
            </w:r>
          </w:p>
        </w:tc>
        <w:tc>
          <w:tcPr>
            <w:tcW w:w="2888" w:type="dxa"/>
            <w:tcMar>
              <w:top w:w="28" w:type="dxa"/>
              <w:left w:w="28" w:type="dxa"/>
              <w:bottom w:w="28" w:type="dxa"/>
              <w:right w:w="28" w:type="dxa"/>
            </w:tcMar>
          </w:tcPr>
          <w:p w:rsidR="00545FE2" w:rsidRPr="007E225A" w:rsidRDefault="00545FE2" w:rsidP="004D69CC">
            <w:pPr>
              <w:pStyle w:val="ConsPlusNormal"/>
              <w:ind w:firstLine="0"/>
              <w:contextualSpacing/>
              <w:rPr>
                <w:rFonts w:asciiTheme="minorHAnsi" w:hAnsiTheme="minorHAnsi"/>
              </w:rPr>
            </w:pPr>
            <w:r w:rsidRPr="007E225A">
              <w:rPr>
                <w:rFonts w:asciiTheme="minorHAnsi" w:hAnsiTheme="minorHAnsi"/>
              </w:rPr>
              <w:t>Служебные гаражи</w:t>
            </w:r>
          </w:p>
        </w:tc>
        <w:tc>
          <w:tcPr>
            <w:tcW w:w="3021" w:type="dxa"/>
            <w:tcMar>
              <w:top w:w="28" w:type="dxa"/>
              <w:left w:w="28" w:type="dxa"/>
              <w:bottom w:w="28" w:type="dxa"/>
              <w:right w:w="28" w:type="dxa"/>
            </w:tcMar>
          </w:tcPr>
          <w:p w:rsidR="00545FE2" w:rsidRPr="007E225A" w:rsidRDefault="00545FE2" w:rsidP="006C7C54">
            <w:pPr>
              <w:pStyle w:val="ConsPlusNormal"/>
              <w:ind w:firstLine="0"/>
              <w:contextualSpacing/>
              <w:rPr>
                <w:rFonts w:asciiTheme="minorHAnsi" w:hAnsiTheme="minorHAnsi"/>
              </w:rPr>
            </w:pPr>
            <w:r w:rsidRPr="007B47CE">
              <w:rPr>
                <w:rFonts w:asciiTheme="minorHAnsi" w:hAnsiTheme="minorHAnsi"/>
              </w:rPr>
              <w:t>Гаражи и стоянки для хранения служебного автотранспорта (ведомственного, экскурсионного, такси); парки грузового транспорта</w:t>
            </w:r>
          </w:p>
        </w:tc>
        <w:tc>
          <w:tcPr>
            <w:tcW w:w="3021" w:type="dxa"/>
          </w:tcPr>
          <w:p w:rsidR="00545FE2" w:rsidRPr="007E225A" w:rsidRDefault="00545FE2" w:rsidP="004D69CC">
            <w:pPr>
              <w:spacing w:before="0" w:after="0" w:line="240" w:lineRule="auto"/>
              <w:contextualSpacing/>
            </w:pPr>
            <w:r w:rsidRPr="007E225A">
              <w:t>Не устанавливается</w:t>
            </w:r>
          </w:p>
        </w:tc>
      </w:tr>
      <w:tr w:rsidR="00545FE2" w:rsidRPr="009946F5" w:rsidTr="00545FE2">
        <w:trPr>
          <w:trHeight w:val="166"/>
        </w:trPr>
        <w:tc>
          <w:tcPr>
            <w:tcW w:w="709" w:type="dxa"/>
            <w:tcMar>
              <w:top w:w="28" w:type="dxa"/>
              <w:left w:w="28" w:type="dxa"/>
              <w:bottom w:w="28" w:type="dxa"/>
              <w:right w:w="28" w:type="dxa"/>
            </w:tcMar>
          </w:tcPr>
          <w:p w:rsidR="00545FE2" w:rsidRPr="00FD032E" w:rsidRDefault="00545FE2" w:rsidP="0096209F">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545FE2" w:rsidRPr="00FD032E" w:rsidRDefault="00545FE2" w:rsidP="0096209F">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545FE2" w:rsidRPr="00FD032E" w:rsidRDefault="00545FE2"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545FE2" w:rsidRPr="00FD032E" w:rsidRDefault="00545FE2" w:rsidP="0096209F">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545FE2" w:rsidRPr="009946F5" w:rsidTr="00545FE2">
        <w:trPr>
          <w:trHeight w:val="166"/>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 xml:space="preserve">Автозаправочные станции; магазины сопутствующей </w:t>
            </w:r>
            <w:r w:rsidRPr="00634DE8">
              <w:rPr>
                <w:rFonts w:asciiTheme="minorHAnsi" w:hAnsiTheme="minorHAnsi" w:cstheme="minorHAnsi"/>
              </w:rPr>
              <w:lastRenderedPageBreak/>
              <w:t>торговли, здания для организации общественного питания в качестве объектов дорожного сервиса</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Локальные объекты инженерной инфраструктуры</w:t>
            </w:r>
          </w:p>
        </w:tc>
      </w:tr>
      <w:tr w:rsidR="00545FE2" w:rsidRPr="009946F5" w:rsidTr="00545FE2">
        <w:trPr>
          <w:trHeight w:val="166"/>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Pr>
                <w:rFonts w:asciiTheme="minorHAnsi" w:hAnsiTheme="minorHAnsi" w:cstheme="minorHAnsi"/>
              </w:rPr>
              <w:lastRenderedPageBreak/>
              <w:t>4.9.1.2</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545FE2" w:rsidRPr="009946F5" w:rsidTr="00545FE2">
        <w:trPr>
          <w:trHeight w:val="166"/>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545FE2" w:rsidRPr="009946F5" w:rsidTr="00545FE2">
        <w:trPr>
          <w:trHeight w:val="166"/>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545FE2" w:rsidRPr="009946F5" w:rsidTr="00AC00D1">
        <w:trPr>
          <w:trHeight w:val="311"/>
        </w:trPr>
        <w:tc>
          <w:tcPr>
            <w:tcW w:w="709" w:type="dxa"/>
            <w:tcMar>
              <w:top w:w="28" w:type="dxa"/>
              <w:left w:w="28" w:type="dxa"/>
              <w:bottom w:w="28" w:type="dxa"/>
              <w:right w:w="28" w:type="dxa"/>
            </w:tcMar>
          </w:tcPr>
          <w:p w:rsidR="00545FE2" w:rsidRPr="007B47CE" w:rsidRDefault="00545FE2" w:rsidP="00074F14">
            <w:pPr>
              <w:pStyle w:val="ConsPlusNormal"/>
              <w:ind w:firstLine="0"/>
              <w:contextualSpacing/>
              <w:jc w:val="center"/>
              <w:rPr>
                <w:rFonts w:asciiTheme="minorHAnsi" w:hAnsiTheme="minorHAnsi"/>
              </w:rPr>
            </w:pPr>
            <w:r w:rsidRPr="007B47CE">
              <w:rPr>
                <w:rFonts w:asciiTheme="minorHAnsi" w:hAnsiTheme="minorHAnsi"/>
              </w:rPr>
              <w:t>4.10</w:t>
            </w:r>
          </w:p>
        </w:tc>
        <w:tc>
          <w:tcPr>
            <w:tcW w:w="2888" w:type="dxa"/>
            <w:tcMar>
              <w:top w:w="28" w:type="dxa"/>
              <w:left w:w="28" w:type="dxa"/>
              <w:bottom w:w="28" w:type="dxa"/>
              <w:right w:w="28" w:type="dxa"/>
            </w:tcMar>
          </w:tcPr>
          <w:p w:rsidR="00545FE2" w:rsidRPr="007B47CE" w:rsidRDefault="00545FE2" w:rsidP="00074F14">
            <w:pPr>
              <w:pStyle w:val="ConsPlusNormal"/>
              <w:ind w:firstLine="0"/>
              <w:contextualSpacing/>
              <w:jc w:val="both"/>
              <w:rPr>
                <w:rFonts w:asciiTheme="minorHAnsi" w:hAnsiTheme="minorHAnsi"/>
              </w:rPr>
            </w:pPr>
            <w:r w:rsidRPr="007B47CE">
              <w:rPr>
                <w:rFonts w:asciiTheme="minorHAnsi" w:hAnsiTheme="minorHAnsi"/>
              </w:rPr>
              <w:t>Выставочно-ярмарочная деятельность</w:t>
            </w:r>
          </w:p>
        </w:tc>
        <w:tc>
          <w:tcPr>
            <w:tcW w:w="3021" w:type="dxa"/>
            <w:tcMar>
              <w:top w:w="28" w:type="dxa"/>
              <w:left w:w="28" w:type="dxa"/>
              <w:bottom w:w="28" w:type="dxa"/>
              <w:right w:w="28" w:type="dxa"/>
            </w:tcMar>
          </w:tcPr>
          <w:p w:rsidR="00545FE2" w:rsidRPr="007B47CE" w:rsidRDefault="00545FE2" w:rsidP="00074F14">
            <w:pPr>
              <w:pStyle w:val="ConsPlusNormal"/>
              <w:ind w:firstLine="0"/>
              <w:contextualSpacing/>
              <w:rPr>
                <w:rFonts w:asciiTheme="minorHAnsi" w:hAnsiTheme="minorHAnsi"/>
              </w:rPr>
            </w:pPr>
            <w:r w:rsidRPr="007B47CE">
              <w:rPr>
                <w:rFonts w:asciiTheme="minorHAnsi" w:hAnsiTheme="minorHAnsi"/>
              </w:rPr>
              <w:t>Объекты для организации выставок (ярмарок)</w:t>
            </w:r>
          </w:p>
        </w:tc>
        <w:tc>
          <w:tcPr>
            <w:tcW w:w="3021" w:type="dxa"/>
          </w:tcPr>
          <w:p w:rsidR="00545FE2" w:rsidRPr="007B47CE" w:rsidRDefault="00545FE2" w:rsidP="00074F14">
            <w:pPr>
              <w:pStyle w:val="ConsPlusNormal"/>
              <w:ind w:firstLine="0"/>
              <w:contextualSpacing/>
              <w:rPr>
                <w:rFonts w:asciiTheme="minorHAnsi" w:hAnsiTheme="minorHAnsi"/>
              </w:rPr>
            </w:pPr>
            <w:r w:rsidRPr="007B47CE">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9946F5" w:rsidTr="007D7D3E">
        <w:trPr>
          <w:trHeight w:val="435"/>
        </w:trPr>
        <w:tc>
          <w:tcPr>
            <w:tcW w:w="709" w:type="dxa"/>
            <w:tcMar>
              <w:top w:w="28" w:type="dxa"/>
              <w:left w:w="28" w:type="dxa"/>
              <w:bottom w:w="28" w:type="dxa"/>
              <w:right w:w="28" w:type="dxa"/>
            </w:tcMar>
          </w:tcPr>
          <w:p w:rsidR="00545FE2" w:rsidRPr="00783868" w:rsidRDefault="00545FE2" w:rsidP="004D69CC">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8" w:type="dxa"/>
            <w:tcMar>
              <w:top w:w="28" w:type="dxa"/>
              <w:left w:w="28" w:type="dxa"/>
              <w:bottom w:w="28" w:type="dxa"/>
              <w:right w:w="28" w:type="dxa"/>
            </w:tcMar>
          </w:tcPr>
          <w:p w:rsidR="00545FE2" w:rsidRPr="00783868" w:rsidRDefault="00545FE2" w:rsidP="004D69CC">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545FE2" w:rsidRPr="00783868" w:rsidRDefault="00545FE2" w:rsidP="00DF4145">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545FE2" w:rsidRPr="00783868" w:rsidRDefault="00545FE2" w:rsidP="004D69CC">
            <w:pPr>
              <w:pStyle w:val="ConsPlusNormal"/>
              <w:ind w:firstLine="0"/>
              <w:contextualSpacing/>
              <w:rPr>
                <w:rFonts w:asciiTheme="minorHAnsi" w:hAnsiTheme="minorHAnsi"/>
              </w:rPr>
            </w:pPr>
            <w:r w:rsidRPr="00783868">
              <w:rPr>
                <w:rFonts w:asciiTheme="minorHAnsi" w:hAnsiTheme="minorHAnsi"/>
              </w:rPr>
              <w:t>Не устанавливается</w:t>
            </w:r>
          </w:p>
        </w:tc>
      </w:tr>
    </w:tbl>
    <w:p w:rsidR="00A67A1E" w:rsidRDefault="00A67A1E" w:rsidP="00A67A1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A67A1E" w:rsidRPr="00861A58" w:rsidRDefault="00A67A1E" w:rsidP="00A67A1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П1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A67A1E" w:rsidRPr="008B15A9" w:rsidTr="004D69CC">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rPr>
                <w:rFonts w:cstheme="minorHAnsi"/>
                <w:sz w:val="24"/>
                <w:szCs w:val="24"/>
              </w:rPr>
            </w:pPr>
            <w:r w:rsidRPr="00AC00D1">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Площадь земельного участка</w:t>
            </w:r>
          </w:p>
        </w:tc>
      </w:tr>
      <w:tr w:rsidR="00A67A1E" w:rsidRPr="008B15A9" w:rsidTr="004D69CC">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rPr>
          <w:trHeight w:val="218"/>
        </w:trPr>
        <w:tc>
          <w:tcPr>
            <w:tcW w:w="1572" w:type="pct"/>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A67A1E" w:rsidRPr="00AC00D1" w:rsidRDefault="00A67A1E" w:rsidP="004D69CC">
            <w:pPr>
              <w:pStyle w:val="ConsPlusNormal"/>
              <w:ind w:firstLine="0"/>
              <w:contextualSpacing/>
              <w:jc w:val="both"/>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lastRenderedPageBreak/>
              <w:t>Количество этажей</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Высота зданий, сооружений</w:t>
            </w:r>
          </w:p>
        </w:tc>
      </w:tr>
      <w:tr w:rsidR="00A67A1E" w:rsidRPr="008B15A9" w:rsidTr="004D69CC">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 xml:space="preserve">Процент застройки </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C00D1" w:rsidP="004D69CC">
            <w:pPr>
              <w:spacing w:before="0" w:after="0" w:line="240" w:lineRule="auto"/>
              <w:contextualSpacing/>
              <w:jc w:val="both"/>
              <w:rPr>
                <w:rFonts w:cstheme="minorHAnsi"/>
              </w:rPr>
            </w:pPr>
            <w:r>
              <w:rPr>
                <w:rFonts w:cstheme="minorHAnsi"/>
              </w:rPr>
              <w:t>85%</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550118"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A67A1E">
        <w:tc>
          <w:tcPr>
            <w:tcW w:w="1572" w:type="pct"/>
            <w:vMerge w:val="restart"/>
            <w:tcBorders>
              <w:top w:val="single" w:sz="4" w:space="0" w:color="auto"/>
              <w:left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b/>
                <w:sz w:val="24"/>
                <w:szCs w:val="24"/>
              </w:rPr>
            </w:pPr>
            <w:r w:rsidRPr="00AC00D1">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bottom w:val="single" w:sz="4" w:space="0" w:color="auto"/>
              <w:right w:val="single" w:sz="4" w:space="0" w:color="auto"/>
            </w:tcBorders>
          </w:tcPr>
          <w:p w:rsidR="00A67A1E" w:rsidRPr="00AC00D1" w:rsidRDefault="00A67A1E" w:rsidP="00550118">
            <w:pPr>
              <w:spacing w:before="0" w:after="0" w:line="240" w:lineRule="auto"/>
              <w:contextualSpacing/>
              <w:rPr>
                <w:rFonts w:cstheme="minorHAnsi"/>
                <w:b/>
              </w:rPr>
            </w:pPr>
            <w:r w:rsidRPr="00AC00D1">
              <w:rPr>
                <w:rFonts w:cstheme="minorHAnsi"/>
              </w:rPr>
              <w:t>не устанавливается</w:t>
            </w:r>
          </w:p>
        </w:tc>
      </w:tr>
      <w:tr w:rsidR="00A67A1E" w:rsidRPr="008B15A9" w:rsidTr="00A67A1E">
        <w:tc>
          <w:tcPr>
            <w:tcW w:w="1572" w:type="pct"/>
            <w:vMerge/>
            <w:tcBorders>
              <w:left w:val="single" w:sz="4" w:space="0" w:color="auto"/>
              <w:right w:val="single" w:sz="4" w:space="0" w:color="auto"/>
            </w:tcBorders>
            <w:tcMar>
              <w:top w:w="0" w:type="dxa"/>
              <w:left w:w="57" w:type="dxa"/>
              <w:bottom w:w="0" w:type="dxa"/>
              <w:right w:w="57" w:type="dxa"/>
            </w:tcMar>
          </w:tcPr>
          <w:p w:rsidR="00A67A1E" w:rsidRPr="008B15A9" w:rsidRDefault="00A67A1E" w:rsidP="004D69CC">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tcPr>
          <w:p w:rsidR="00A67A1E" w:rsidRPr="00355953" w:rsidRDefault="00A67A1E" w:rsidP="004D69CC">
            <w:pPr>
              <w:pStyle w:val="104"/>
              <w:contextualSpacing/>
              <w:rPr>
                <w:rFonts w:ascii="Times New Roman" w:hAnsi="Times New Roman"/>
                <w:b w:val="0"/>
                <w:sz w:val="20"/>
                <w:szCs w:val="20"/>
                <w:lang w:val="ru-RU"/>
              </w:rPr>
            </w:pPr>
          </w:p>
        </w:tc>
      </w:tr>
    </w:tbl>
    <w:p w:rsidR="00A67A1E" w:rsidRDefault="00A67A1E" w:rsidP="00A67A1E">
      <w:pPr>
        <w:pStyle w:val="1ffd"/>
        <w:contextualSpacing/>
        <w:jc w:val="both"/>
        <w:rPr>
          <w:rFonts w:asciiTheme="minorHAnsi" w:hAnsiTheme="minorHAnsi" w:cstheme="minorHAnsi"/>
          <w:b/>
          <w:sz w:val="24"/>
          <w:szCs w:val="24"/>
        </w:rPr>
      </w:pPr>
    </w:p>
    <w:p w:rsidR="00A67A1E" w:rsidRPr="001E4F02" w:rsidRDefault="00A67A1E" w:rsidP="00A67A1E">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A67A1E" w:rsidRPr="00567056" w:rsidRDefault="00A67A1E" w:rsidP="00A67A1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A67A1E" w:rsidRPr="00567056" w:rsidRDefault="00A67A1E" w:rsidP="00A67A1E">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A67A1E" w:rsidRPr="00036692" w:rsidTr="004D69CC">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Минимальная площадь озелененных территорий</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3</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70 % территории земельного участка</w:t>
            </w:r>
          </w:p>
        </w:tc>
      </w:tr>
      <w:tr w:rsidR="00A67A1E" w:rsidRPr="00036692" w:rsidTr="00550118">
        <w:trPr>
          <w:trHeight w:val="487"/>
        </w:trPr>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550118" w:rsidRPr="00AC00D1" w:rsidRDefault="00A67A1E" w:rsidP="00550118">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Больничные учреждения</w:t>
            </w:r>
          </w:p>
          <w:p w:rsidR="00A67A1E" w:rsidRPr="00AC00D1" w:rsidRDefault="00A67A1E" w:rsidP="004D69CC">
            <w:pPr>
              <w:spacing w:before="0" w:after="0" w:line="240" w:lineRule="auto"/>
              <w:contextualSpacing/>
              <w:jc w:val="center"/>
              <w:rPr>
                <w:rFonts w:eastAsia="Calibri" w:cstheme="minorHAnsi"/>
                <w:lang w:val="x-none" w:eastAsia="ar-SA"/>
              </w:rPr>
            </w:pPr>
          </w:p>
        </w:tc>
        <w:tc>
          <w:tcPr>
            <w:tcW w:w="2964" w:type="dxa"/>
            <w:tcBorders>
              <w:top w:val="single" w:sz="4" w:space="0" w:color="000000"/>
              <w:left w:val="single" w:sz="4" w:space="0" w:color="000000"/>
              <w:bottom w:val="single" w:sz="4" w:space="0" w:color="000000"/>
              <w:right w:val="single" w:sz="4" w:space="0" w:color="000000"/>
            </w:tcBorders>
            <w:vAlign w:val="center"/>
          </w:tcPr>
          <w:p w:rsidR="00A67A1E" w:rsidRPr="00AC00D1" w:rsidRDefault="00A67A1E" w:rsidP="00550118">
            <w:pPr>
              <w:snapToGrid w:val="0"/>
              <w:spacing w:before="0" w:after="0" w:line="240" w:lineRule="auto"/>
              <w:contextualSpacing/>
              <w:jc w:val="center"/>
              <w:rPr>
                <w:rFonts w:eastAsia="Calibri" w:cstheme="minorHAnsi"/>
                <w:lang w:eastAsia="ar-SA"/>
              </w:rPr>
            </w:pPr>
            <w:r w:rsidRPr="00AC00D1">
              <w:rPr>
                <w:rFonts w:eastAsia="Calibri" w:cstheme="minorHAnsi"/>
                <w:lang w:val="x-none" w:eastAsia="ar-SA"/>
              </w:rPr>
              <w:t xml:space="preserve">60 </w:t>
            </w:r>
            <w:r w:rsidR="00550118" w:rsidRPr="00AC00D1">
              <w:rPr>
                <w:rFonts w:eastAsia="Calibri" w:cstheme="minorHAnsi"/>
                <w:lang w:val="x-none" w:eastAsia="ar-SA"/>
              </w:rPr>
              <w:t>% территории земельного участка</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550118" w:rsidP="00550118">
            <w:pPr>
              <w:snapToGrid w:val="0"/>
              <w:spacing w:before="0" w:after="0" w:line="240" w:lineRule="auto"/>
              <w:contextualSpacing/>
              <w:jc w:val="center"/>
              <w:rPr>
                <w:rFonts w:eastAsia="Calibri" w:cstheme="minorHAnsi"/>
                <w:lang w:val="x-none" w:eastAsia="ar-SA"/>
              </w:rPr>
            </w:pPr>
            <w:r w:rsidRPr="00AC00D1">
              <w:rPr>
                <w:rFonts w:eastAsia="Calibri" w:cstheme="minorHAnsi"/>
                <w:lang w:eastAsia="ar-SA"/>
              </w:rPr>
              <w:t>Объекты</w:t>
            </w:r>
            <w:r w:rsidR="00A67A1E" w:rsidRPr="00AC00D1">
              <w:rPr>
                <w:rFonts w:eastAsia="Calibri" w:cstheme="minorHAnsi"/>
                <w:lang w:val="x-none" w:eastAsia="ar-SA"/>
              </w:rPr>
              <w:t xml:space="preserve">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40 % территории земельного участка</w:t>
            </w:r>
          </w:p>
          <w:p w:rsidR="00A67A1E" w:rsidRPr="00AC00D1" w:rsidRDefault="00A67A1E" w:rsidP="00550118">
            <w:pPr>
              <w:spacing w:before="0" w:after="0" w:line="240" w:lineRule="auto"/>
              <w:contextualSpacing/>
              <w:rPr>
                <w:rFonts w:eastAsia="Calibri" w:cstheme="minorHAnsi"/>
                <w:lang w:eastAsia="ar-SA"/>
              </w:rPr>
            </w:pP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Прочие, за исключением объектов коммунального</w:t>
            </w:r>
          </w:p>
          <w:p w:rsidR="00A67A1E" w:rsidRPr="00AC00D1" w:rsidRDefault="00A67A1E" w:rsidP="004D69CC">
            <w:pPr>
              <w:spacing w:before="0" w:after="0" w:line="240" w:lineRule="auto"/>
              <w:contextualSpacing/>
              <w:jc w:val="center"/>
              <w:rPr>
                <w:rFonts w:eastAsia="Calibri" w:cstheme="minorHAnsi"/>
                <w:lang w:val="x-none" w:eastAsia="ar-SA"/>
              </w:rPr>
            </w:pPr>
            <w:r w:rsidRPr="00AC00D1">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15 % территории земельного участка</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A67A1E" w:rsidRPr="00AC00D1" w:rsidRDefault="00550118" w:rsidP="00550118">
            <w:pPr>
              <w:snapToGrid w:val="0"/>
              <w:spacing w:before="0" w:after="0" w:line="240" w:lineRule="auto"/>
              <w:contextualSpacing/>
              <w:jc w:val="center"/>
              <w:rPr>
                <w:rFonts w:eastAsia="Calibri" w:cstheme="minorHAnsi"/>
                <w:lang w:eastAsia="ar-SA"/>
              </w:rPr>
            </w:pPr>
            <w:r w:rsidRPr="00AC00D1">
              <w:rPr>
                <w:rFonts w:eastAsia="Calibri" w:cstheme="minorHAnsi"/>
                <w:lang w:val="x-none" w:eastAsia="ar-SA"/>
              </w:rPr>
              <w:t>не устанавливается</w:t>
            </w:r>
          </w:p>
        </w:tc>
      </w:tr>
    </w:tbl>
    <w:p w:rsidR="00A67A1E" w:rsidRPr="00567056" w:rsidRDefault="00A67A1E" w:rsidP="00A67A1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A67A1E" w:rsidRPr="00567056" w:rsidRDefault="00A67A1E" w:rsidP="00A67A1E">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A67A1E" w:rsidRPr="00036692" w:rsidTr="004D69CC">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Минимальное количество</w:t>
            </w:r>
          </w:p>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машино-мест</w:t>
            </w:r>
          </w:p>
        </w:tc>
      </w:tr>
      <w:tr w:rsidR="00A67A1E" w:rsidRPr="00036692" w:rsidTr="004D69CC">
        <w:tc>
          <w:tcPr>
            <w:tcW w:w="716"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9 машино-мест на 100 гостиничных мест</w:t>
            </w:r>
          </w:p>
        </w:tc>
      </w:tr>
      <w:tr w:rsidR="00A67A1E" w:rsidRPr="00036692" w:rsidTr="004D69CC">
        <w:tc>
          <w:tcPr>
            <w:tcW w:w="716"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A67A1E" w:rsidRPr="00036692" w:rsidTr="004D69CC">
        <w:tc>
          <w:tcPr>
            <w:tcW w:w="716"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A67A1E" w:rsidRPr="00AC00D1" w:rsidRDefault="00A67A1E" w:rsidP="00550118">
            <w:pPr>
              <w:snapToGrid w:val="0"/>
              <w:spacing w:before="0" w:after="0" w:line="240" w:lineRule="auto"/>
              <w:contextualSpacing/>
              <w:jc w:val="center"/>
              <w:rPr>
                <w:rFonts w:eastAsia="Calibri" w:cstheme="minorHAnsi"/>
                <w:lang w:val="x-none" w:eastAsia="ar-SA"/>
              </w:rPr>
            </w:pPr>
            <w:r w:rsidRPr="00AC00D1">
              <w:rPr>
                <w:rFonts w:eastAsia="Calibri" w:cstheme="minorHAnsi"/>
                <w:lang w:eastAsia="ar-SA"/>
              </w:rPr>
              <w:t>Поликлини</w:t>
            </w:r>
            <w:r w:rsidR="00550118" w:rsidRPr="00AC00D1">
              <w:rPr>
                <w:rFonts w:eastAsia="Calibri" w:cstheme="minorHAnsi"/>
                <w:lang w:eastAsia="ar-SA"/>
              </w:rPr>
              <w:t>к</w:t>
            </w:r>
            <w:r w:rsidRPr="00AC00D1">
              <w:rPr>
                <w:rFonts w:eastAsia="Calibri" w:cstheme="minorHAnsi"/>
                <w:lang w:eastAsia="ar-SA"/>
              </w:rPr>
              <w:t>и</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1 машино-место на 20 койко-мест, а также 1 машино-место на 5 работников</w:t>
            </w:r>
          </w:p>
        </w:tc>
      </w:tr>
    </w:tbl>
    <w:p w:rsidR="00A67A1E" w:rsidRPr="00186B9E" w:rsidRDefault="00A67A1E" w:rsidP="00A67A1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sidR="00550118">
        <w:rPr>
          <w:rFonts w:ascii="Calibri" w:hAnsi="Calibri" w:cs="Times New Roman"/>
          <w:sz w:val="24"/>
          <w:szCs w:val="24"/>
          <w:lang w:val="en-US" w:eastAsia="ru-RU"/>
        </w:rPr>
        <w:t>I</w:t>
      </w:r>
      <w:r>
        <w:rPr>
          <w:rFonts w:ascii="Calibri" w:hAnsi="Calibri" w:cs="Times New Roman"/>
          <w:sz w:val="24"/>
          <w:szCs w:val="24"/>
          <w:lang w:eastAsia="ru-RU"/>
        </w:rPr>
        <w:t xml:space="preserve">V. </w:t>
      </w:r>
    </w:p>
    <w:p w:rsidR="00C635E7" w:rsidRDefault="00C635E7" w:rsidP="00C635E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625ED9" w:rsidRPr="00681530" w:rsidRDefault="00625ED9" w:rsidP="00625ED9">
      <w:pPr>
        <w:pStyle w:val="32"/>
      </w:pPr>
      <w:bookmarkStart w:id="74" w:name="_Toc32496421"/>
      <w:r w:rsidRPr="00681530">
        <w:t xml:space="preserve">Статья </w:t>
      </w:r>
      <w:r w:rsidR="00845D49" w:rsidRPr="00EF7160">
        <w:t>3</w:t>
      </w:r>
      <w:r w:rsidR="004C0B9C">
        <w:t>3</w:t>
      </w:r>
      <w:r w:rsidRPr="00681530">
        <w:t xml:space="preserve">. Градостроительный регламент </w:t>
      </w:r>
      <w:r w:rsidR="00641913">
        <w:t>зоны</w:t>
      </w:r>
      <w:r w:rsidR="002561AC" w:rsidRPr="002561AC">
        <w:rPr>
          <w:rFonts w:ascii="Arial" w:eastAsia="Times New Roman" w:hAnsi="Arial" w:cs="Arial"/>
          <w:b/>
          <w:sz w:val="24"/>
          <w:szCs w:val="24"/>
          <w:lang w:eastAsia="ru-RU"/>
        </w:rPr>
        <w:t xml:space="preserve"> </w:t>
      </w:r>
      <w:r w:rsidR="005D3789" w:rsidRPr="005D3789">
        <w:t>развития производственных объектов</w:t>
      </w:r>
      <w:r w:rsidR="00641913">
        <w:t xml:space="preserve"> </w:t>
      </w:r>
      <w:r w:rsidRPr="00681530">
        <w:t>(</w:t>
      </w:r>
      <w:r w:rsidR="005D3789">
        <w:t>ПР</w:t>
      </w:r>
      <w:r w:rsidRPr="00681530">
        <w:t>)</w:t>
      </w:r>
      <w:bookmarkEnd w:id="74"/>
    </w:p>
    <w:p w:rsidR="00861A58" w:rsidRPr="002561AC" w:rsidRDefault="00861A58" w:rsidP="00861A5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1. </w:t>
      </w:r>
      <w:r w:rsidR="002561AC" w:rsidRPr="001E798B">
        <w:rPr>
          <w:rFonts w:ascii="Calibri" w:eastAsia="Times New Roman" w:hAnsi="Calibri" w:cs="Times New Roman"/>
          <w:b/>
          <w:color w:val="000000" w:themeColor="text1"/>
          <w:sz w:val="24"/>
          <w:szCs w:val="24"/>
          <w:lang w:eastAsia="ru-RU"/>
        </w:rPr>
        <w:t xml:space="preserve">Зона </w:t>
      </w:r>
      <w:r w:rsidR="00504957" w:rsidRPr="001E798B">
        <w:rPr>
          <w:rFonts w:ascii="Calibri" w:eastAsia="Times New Roman" w:hAnsi="Calibri" w:cs="Times New Roman"/>
          <w:b/>
          <w:color w:val="000000" w:themeColor="text1"/>
          <w:sz w:val="24"/>
          <w:szCs w:val="24"/>
          <w:lang w:eastAsia="ru-RU"/>
        </w:rPr>
        <w:t>ПР</w:t>
      </w:r>
      <w:r w:rsidR="002561AC" w:rsidRPr="002561AC">
        <w:rPr>
          <w:rFonts w:ascii="Calibri" w:eastAsia="Times New Roman" w:hAnsi="Calibri" w:cs="Times New Roman"/>
          <w:color w:val="000000" w:themeColor="text1"/>
          <w:sz w:val="24"/>
          <w:szCs w:val="24"/>
          <w:lang w:eastAsia="ru-RU"/>
        </w:rPr>
        <w:t xml:space="preserve"> у</w:t>
      </w:r>
      <w:r w:rsidR="002561AC" w:rsidRPr="00EF7160">
        <w:rPr>
          <w:rFonts w:ascii="Calibri" w:eastAsia="Times New Roman" w:hAnsi="Calibri" w:cs="Times New Roman"/>
          <w:color w:val="000000" w:themeColor="text1"/>
          <w:sz w:val="24"/>
          <w:szCs w:val="24"/>
          <w:lang w:eastAsia="ru-RU"/>
        </w:rPr>
        <w:t xml:space="preserve">становлена для </w:t>
      </w:r>
      <w:r w:rsidR="00504957" w:rsidRPr="00B82AB7">
        <w:rPr>
          <w:sz w:val="24"/>
          <w:szCs w:val="24"/>
        </w:rPr>
        <w:t>формирования производственных территорий с возможностью определения параметров предприятий, производств и объектов по мере принятия решений о застройке территории органами местного самоуправления</w:t>
      </w:r>
      <w:r w:rsidR="002561AC" w:rsidRPr="00EF7160">
        <w:rPr>
          <w:rFonts w:ascii="Calibri" w:eastAsia="Times New Roman" w:hAnsi="Calibri" w:cs="Times New Roman"/>
          <w:color w:val="000000" w:themeColor="text1"/>
          <w:sz w:val="24"/>
          <w:szCs w:val="24"/>
          <w:lang w:eastAsia="ru-RU"/>
        </w:rPr>
        <w:t>.</w:t>
      </w:r>
    </w:p>
    <w:p w:rsidR="00861A58" w:rsidRPr="00E47F28" w:rsidRDefault="00861A58" w:rsidP="00861A5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47F28">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5F2475" w:rsidRPr="007E0A41" w:rsidTr="004A552D">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Вспомогательный вид разрешённого использования объекта капитального строительства</w:t>
            </w:r>
          </w:p>
        </w:tc>
      </w:tr>
      <w:tr w:rsidR="005F2475" w:rsidRPr="007E0A41" w:rsidTr="004A552D">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5F2475" w:rsidRPr="00103944" w:rsidRDefault="005F2475" w:rsidP="004A552D">
            <w:pPr>
              <w:widowControl w:val="0"/>
              <w:autoSpaceDE w:val="0"/>
              <w:autoSpaceDN w:val="0"/>
              <w:spacing w:before="0" w:after="0" w:line="240" w:lineRule="auto"/>
              <w:contextualSpacing/>
              <w:jc w:val="center"/>
              <w:rPr>
                <w:rFonts w:eastAsia="Times New Roman" w:cs="Times New Roman"/>
                <w:lang w:eastAsia="ru-RU"/>
              </w:rPr>
            </w:pPr>
          </w:p>
        </w:tc>
      </w:tr>
      <w:tr w:rsidR="005F2475" w:rsidRPr="000B4DEC" w:rsidTr="004A552D">
        <w:trPr>
          <w:trHeight w:val="285"/>
        </w:trPr>
        <w:tc>
          <w:tcPr>
            <w:tcW w:w="709" w:type="dxa"/>
            <w:tcMar>
              <w:top w:w="28" w:type="dxa"/>
              <w:left w:w="28" w:type="dxa"/>
              <w:bottom w:w="28" w:type="dxa"/>
              <w:right w:w="28" w:type="dxa"/>
            </w:tcMar>
          </w:tcPr>
          <w:p w:rsidR="005F2475" w:rsidRPr="00644D1F" w:rsidRDefault="005F2475" w:rsidP="004A552D">
            <w:pPr>
              <w:pStyle w:val="ConsPlusNormal"/>
              <w:ind w:firstLine="0"/>
              <w:contextualSpacing/>
              <w:jc w:val="center"/>
              <w:rPr>
                <w:rFonts w:asciiTheme="minorHAnsi" w:hAnsiTheme="minorHAnsi"/>
              </w:rPr>
            </w:pPr>
            <w:r w:rsidRPr="00644D1F">
              <w:rPr>
                <w:rFonts w:asciiTheme="minorHAnsi" w:hAnsiTheme="minorHAnsi"/>
              </w:rPr>
              <w:t>1.2</w:t>
            </w:r>
          </w:p>
        </w:tc>
        <w:tc>
          <w:tcPr>
            <w:tcW w:w="2888" w:type="dxa"/>
            <w:tcMar>
              <w:top w:w="28" w:type="dxa"/>
              <w:left w:w="28" w:type="dxa"/>
              <w:bottom w:w="28" w:type="dxa"/>
              <w:right w:w="28" w:type="dxa"/>
            </w:tcMar>
          </w:tcPr>
          <w:p w:rsidR="005F2475" w:rsidRPr="00644D1F" w:rsidRDefault="005F2475" w:rsidP="004A552D">
            <w:pPr>
              <w:spacing w:before="0" w:after="0" w:line="240" w:lineRule="auto"/>
              <w:contextualSpacing/>
            </w:pPr>
            <w:r w:rsidRPr="00644D1F">
              <w:t>Выращивание зерновых и иных сельскохозяйственных культур</w:t>
            </w:r>
          </w:p>
        </w:tc>
        <w:tc>
          <w:tcPr>
            <w:tcW w:w="3021" w:type="dxa"/>
            <w:tcMar>
              <w:top w:w="28" w:type="dxa"/>
              <w:left w:w="28" w:type="dxa"/>
              <w:bottom w:w="28" w:type="dxa"/>
              <w:right w:w="28" w:type="dxa"/>
            </w:tcMar>
          </w:tcPr>
          <w:p w:rsidR="005F2475" w:rsidRPr="00CE0FB9" w:rsidRDefault="005F2475" w:rsidP="004A552D">
            <w:pPr>
              <w:spacing w:before="0" w:after="0" w:line="240" w:lineRule="auto"/>
              <w:contextualSpacing/>
            </w:pPr>
            <w:r w:rsidRPr="00F46E56">
              <w:t xml:space="preserve">Здания, сооружения,  используемые </w:t>
            </w:r>
            <w:r>
              <w:t xml:space="preserve">для, </w:t>
            </w:r>
            <w:r w:rsidRPr="00F46E56">
              <w:t xml:space="preserve">хранения и первичной переработки продукции </w:t>
            </w:r>
            <w:r>
              <w:t xml:space="preserve">растениеводства, </w:t>
            </w:r>
            <w:r w:rsidRPr="008B34CC">
              <w:t>в том числе с использованием теплиц</w:t>
            </w:r>
          </w:p>
        </w:tc>
        <w:tc>
          <w:tcPr>
            <w:tcW w:w="3021" w:type="dxa"/>
          </w:tcPr>
          <w:p w:rsidR="005F2475" w:rsidRPr="000B4DEC" w:rsidRDefault="005F2475" w:rsidP="004A552D">
            <w:pPr>
              <w:spacing w:before="0" w:after="0" w:line="240" w:lineRule="auto"/>
              <w:contextualSpacing/>
            </w:pPr>
            <w:r w:rsidRPr="00F30230">
              <w:t>Не устанавливается</w:t>
            </w:r>
          </w:p>
        </w:tc>
      </w:tr>
      <w:tr w:rsidR="005F2475" w:rsidRPr="000B4DEC" w:rsidTr="004A552D">
        <w:trPr>
          <w:trHeight w:val="285"/>
        </w:trPr>
        <w:tc>
          <w:tcPr>
            <w:tcW w:w="709" w:type="dxa"/>
            <w:tcMar>
              <w:top w:w="28" w:type="dxa"/>
              <w:left w:w="28" w:type="dxa"/>
              <w:bottom w:w="28" w:type="dxa"/>
              <w:right w:w="28" w:type="dxa"/>
            </w:tcMar>
          </w:tcPr>
          <w:p w:rsidR="005F2475" w:rsidRPr="00C223C9" w:rsidRDefault="005F2475" w:rsidP="004A552D">
            <w:pPr>
              <w:pStyle w:val="ConsPlusNormal"/>
              <w:ind w:firstLine="0"/>
              <w:contextualSpacing/>
              <w:jc w:val="center"/>
              <w:rPr>
                <w:rFonts w:asciiTheme="minorHAnsi" w:hAnsiTheme="minorHAnsi"/>
              </w:rPr>
            </w:pPr>
            <w:r w:rsidRPr="00C223C9">
              <w:rPr>
                <w:rFonts w:asciiTheme="minorHAnsi" w:hAnsiTheme="minorHAnsi"/>
              </w:rPr>
              <w:t>1.7</w:t>
            </w:r>
          </w:p>
        </w:tc>
        <w:tc>
          <w:tcPr>
            <w:tcW w:w="2888" w:type="dxa"/>
            <w:tcMar>
              <w:top w:w="28" w:type="dxa"/>
              <w:left w:w="28" w:type="dxa"/>
              <w:bottom w:w="28" w:type="dxa"/>
              <w:right w:w="28" w:type="dxa"/>
            </w:tcMar>
          </w:tcPr>
          <w:p w:rsidR="005F2475" w:rsidRPr="00C223C9" w:rsidRDefault="005F2475" w:rsidP="004A552D">
            <w:pPr>
              <w:pStyle w:val="ConsPlusNormal"/>
              <w:ind w:firstLine="0"/>
              <w:contextualSpacing/>
              <w:rPr>
                <w:rFonts w:asciiTheme="minorHAnsi" w:hAnsiTheme="minorHAnsi"/>
              </w:rPr>
            </w:pPr>
            <w:r w:rsidRPr="00C223C9">
              <w:rPr>
                <w:rFonts w:asciiTheme="minorHAnsi" w:hAnsiTheme="minorHAnsi"/>
              </w:rPr>
              <w:t>Животноводство</w:t>
            </w:r>
          </w:p>
        </w:tc>
        <w:tc>
          <w:tcPr>
            <w:tcW w:w="3021" w:type="dxa"/>
            <w:tcMar>
              <w:top w:w="28" w:type="dxa"/>
              <w:left w:w="28" w:type="dxa"/>
              <w:bottom w:w="28" w:type="dxa"/>
              <w:right w:w="28" w:type="dxa"/>
            </w:tcMar>
          </w:tcPr>
          <w:p w:rsidR="005F2475" w:rsidRPr="002250D7" w:rsidRDefault="005F2475" w:rsidP="004A552D">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3021" w:type="dxa"/>
          </w:tcPr>
          <w:p w:rsidR="005F2475" w:rsidRPr="002250D7" w:rsidRDefault="001E798B" w:rsidP="004A552D">
            <w:pPr>
              <w:spacing w:before="0" w:after="0" w:line="240" w:lineRule="auto"/>
              <w:contextualSpacing/>
            </w:pPr>
            <w:r w:rsidRPr="005F4EA6">
              <w:rPr>
                <w:color w:val="000000" w:themeColor="text1"/>
              </w:rPr>
              <w:t>Хозяйственные постройки, гаражи служебного и специального авт</w:t>
            </w:r>
            <w:r>
              <w:rPr>
                <w:color w:val="000000" w:themeColor="text1"/>
              </w:rPr>
              <w:t>отранспорта, объекты инженерной</w:t>
            </w:r>
            <w:r w:rsidRPr="005F4EA6">
              <w:rPr>
                <w:color w:val="000000" w:themeColor="text1"/>
              </w:rPr>
              <w:t xml:space="preserve"> инфраструктуры</w:t>
            </w:r>
          </w:p>
        </w:tc>
      </w:tr>
      <w:tr w:rsidR="005F2475" w:rsidRPr="000B4DEC" w:rsidTr="004A552D">
        <w:trPr>
          <w:trHeight w:val="285"/>
        </w:trPr>
        <w:tc>
          <w:tcPr>
            <w:tcW w:w="709" w:type="dxa"/>
            <w:tcMar>
              <w:top w:w="28" w:type="dxa"/>
              <w:left w:w="28" w:type="dxa"/>
              <w:bottom w:w="28" w:type="dxa"/>
              <w:right w:w="28" w:type="dxa"/>
            </w:tcMar>
          </w:tcPr>
          <w:p w:rsidR="005F2475" w:rsidRPr="00C223C9" w:rsidRDefault="005F2475" w:rsidP="004A552D">
            <w:pPr>
              <w:pStyle w:val="ConsPlusNormal"/>
              <w:ind w:firstLine="0"/>
              <w:contextualSpacing/>
              <w:jc w:val="center"/>
              <w:rPr>
                <w:rFonts w:asciiTheme="minorHAnsi" w:hAnsiTheme="minorHAnsi"/>
              </w:rPr>
            </w:pPr>
            <w:r w:rsidRPr="00C223C9">
              <w:rPr>
                <w:rFonts w:asciiTheme="minorHAnsi" w:hAnsiTheme="minorHAnsi"/>
              </w:rPr>
              <w:t>1.10</w:t>
            </w:r>
          </w:p>
        </w:tc>
        <w:tc>
          <w:tcPr>
            <w:tcW w:w="2888" w:type="dxa"/>
            <w:tcMar>
              <w:top w:w="28" w:type="dxa"/>
              <w:left w:w="28" w:type="dxa"/>
              <w:bottom w:w="28" w:type="dxa"/>
              <w:right w:w="28" w:type="dxa"/>
            </w:tcMar>
          </w:tcPr>
          <w:p w:rsidR="005F2475" w:rsidRPr="00C223C9" w:rsidRDefault="005F2475" w:rsidP="004A552D">
            <w:pPr>
              <w:pStyle w:val="ConsPlusNormal"/>
              <w:ind w:firstLine="0"/>
              <w:contextualSpacing/>
              <w:rPr>
                <w:rFonts w:asciiTheme="minorHAnsi" w:hAnsiTheme="minorHAnsi"/>
              </w:rPr>
            </w:pPr>
            <w:r w:rsidRPr="00C223C9">
              <w:rPr>
                <w:rFonts w:asciiTheme="minorHAnsi" w:hAnsiTheme="minorHAnsi"/>
              </w:rPr>
              <w:t>Птицеводство</w:t>
            </w:r>
          </w:p>
        </w:tc>
        <w:tc>
          <w:tcPr>
            <w:tcW w:w="3021" w:type="dxa"/>
            <w:tcMar>
              <w:top w:w="28" w:type="dxa"/>
              <w:left w:w="28" w:type="dxa"/>
              <w:bottom w:w="28" w:type="dxa"/>
              <w:right w:w="28" w:type="dxa"/>
            </w:tcMar>
          </w:tcPr>
          <w:p w:rsidR="005F2475" w:rsidRPr="002250D7" w:rsidRDefault="005F2475" w:rsidP="004A552D">
            <w:pPr>
              <w:widowControl w:val="0"/>
              <w:autoSpaceDE w:val="0"/>
              <w:autoSpaceDN w:val="0"/>
              <w:spacing w:before="0" w:after="0" w:line="240" w:lineRule="auto"/>
              <w:jc w:val="both"/>
            </w:pPr>
            <w:r w:rsidRPr="002250D7">
              <w:t>Здания, сооружения, используемые для содержания и разведения домашних пород птиц, производства, хранения и первичной переработки продукции птицеводства;</w:t>
            </w:r>
          </w:p>
          <w:p w:rsidR="005F2475" w:rsidRPr="002250D7" w:rsidRDefault="005F2475" w:rsidP="004A552D">
            <w:pPr>
              <w:widowControl w:val="0"/>
              <w:autoSpaceDE w:val="0"/>
              <w:autoSpaceDN w:val="0"/>
              <w:spacing w:before="0" w:after="0" w:line="240" w:lineRule="auto"/>
              <w:jc w:val="both"/>
            </w:pPr>
            <w:r w:rsidRPr="002250D7">
              <w:t>разведения племенных пород, производства и использования племенной продукции (материала)</w:t>
            </w:r>
          </w:p>
        </w:tc>
        <w:tc>
          <w:tcPr>
            <w:tcW w:w="3021" w:type="dxa"/>
          </w:tcPr>
          <w:p w:rsidR="005F2475" w:rsidRPr="001E798B" w:rsidRDefault="001E798B" w:rsidP="004A552D">
            <w:pPr>
              <w:pStyle w:val="ConsPlusNormal"/>
              <w:ind w:firstLine="0"/>
              <w:contextualSpacing/>
              <w:rPr>
                <w:rFonts w:asciiTheme="minorHAnsi" w:hAnsiTheme="minorHAnsi" w:cstheme="minorHAnsi"/>
              </w:rPr>
            </w:pPr>
            <w:r w:rsidRPr="001E798B">
              <w:rPr>
                <w:rFonts w:asciiTheme="minorHAnsi" w:hAnsiTheme="minorHAnsi" w:cstheme="minorHAnsi"/>
                <w:color w:val="000000" w:themeColor="text1"/>
              </w:rPr>
              <w:t>Хозяйственные постройки, гаражи служебного и специального авт</w:t>
            </w:r>
            <w:r>
              <w:rPr>
                <w:rFonts w:asciiTheme="minorHAnsi" w:hAnsiTheme="minorHAnsi" w:cstheme="minorHAnsi"/>
                <w:color w:val="000000" w:themeColor="text1"/>
              </w:rPr>
              <w:t>отранспорта, объекты инженерной</w:t>
            </w:r>
            <w:r w:rsidRPr="001E798B">
              <w:rPr>
                <w:rFonts w:asciiTheme="minorHAnsi" w:hAnsiTheme="minorHAnsi" w:cstheme="minorHAnsi"/>
                <w:color w:val="000000" w:themeColor="text1"/>
              </w:rPr>
              <w:t xml:space="preserve"> инфраструктуры</w:t>
            </w:r>
          </w:p>
        </w:tc>
      </w:tr>
      <w:tr w:rsidR="005F2475" w:rsidRPr="000B4DEC" w:rsidTr="004A552D">
        <w:trPr>
          <w:trHeight w:val="285"/>
        </w:trPr>
        <w:tc>
          <w:tcPr>
            <w:tcW w:w="709" w:type="dxa"/>
            <w:tcMar>
              <w:top w:w="28" w:type="dxa"/>
              <w:left w:w="28" w:type="dxa"/>
              <w:bottom w:w="28" w:type="dxa"/>
              <w:right w:w="28" w:type="dxa"/>
            </w:tcMar>
          </w:tcPr>
          <w:p w:rsidR="005F2475" w:rsidRPr="00C223C9" w:rsidRDefault="005F2475" w:rsidP="004A552D">
            <w:pPr>
              <w:pStyle w:val="ConsPlusNormal"/>
              <w:ind w:firstLine="0"/>
              <w:contextualSpacing/>
              <w:jc w:val="center"/>
              <w:rPr>
                <w:rFonts w:asciiTheme="minorHAnsi" w:hAnsiTheme="minorHAnsi"/>
              </w:rPr>
            </w:pPr>
            <w:r w:rsidRPr="00C223C9">
              <w:rPr>
                <w:rFonts w:asciiTheme="minorHAnsi" w:hAnsiTheme="minorHAnsi"/>
              </w:rPr>
              <w:t>1.11</w:t>
            </w:r>
          </w:p>
        </w:tc>
        <w:tc>
          <w:tcPr>
            <w:tcW w:w="2888" w:type="dxa"/>
            <w:tcMar>
              <w:top w:w="28" w:type="dxa"/>
              <w:left w:w="28" w:type="dxa"/>
              <w:bottom w:w="28" w:type="dxa"/>
              <w:right w:w="28" w:type="dxa"/>
            </w:tcMar>
          </w:tcPr>
          <w:p w:rsidR="005F2475" w:rsidRPr="00C223C9" w:rsidRDefault="005F2475" w:rsidP="004A552D">
            <w:pPr>
              <w:pStyle w:val="ConsPlusNormal"/>
              <w:ind w:firstLine="0"/>
              <w:contextualSpacing/>
              <w:rPr>
                <w:rFonts w:asciiTheme="minorHAnsi" w:hAnsiTheme="minorHAnsi"/>
              </w:rPr>
            </w:pPr>
            <w:r w:rsidRPr="00C223C9">
              <w:rPr>
                <w:rFonts w:asciiTheme="minorHAnsi" w:hAnsiTheme="minorHAnsi"/>
              </w:rPr>
              <w:t>Свиноводство</w:t>
            </w:r>
          </w:p>
        </w:tc>
        <w:tc>
          <w:tcPr>
            <w:tcW w:w="3021" w:type="dxa"/>
            <w:tcMar>
              <w:top w:w="28" w:type="dxa"/>
              <w:left w:w="28" w:type="dxa"/>
              <w:bottom w:w="28" w:type="dxa"/>
              <w:right w:w="28" w:type="dxa"/>
            </w:tcMar>
          </w:tcPr>
          <w:p w:rsidR="005F2475" w:rsidRPr="002250D7" w:rsidRDefault="005F2475" w:rsidP="004A552D">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w:t>
            </w:r>
          </w:p>
          <w:p w:rsidR="005F2475" w:rsidRPr="002250D7" w:rsidRDefault="005F2475" w:rsidP="004A552D">
            <w:pPr>
              <w:pStyle w:val="ConsPlusNormal"/>
              <w:ind w:firstLine="0"/>
              <w:contextualSpacing/>
              <w:rPr>
                <w:rFonts w:asciiTheme="minorHAnsi" w:hAnsiTheme="minorHAnsi"/>
              </w:rPr>
            </w:pPr>
            <w:r w:rsidRPr="002250D7">
              <w:rPr>
                <w:rFonts w:asciiTheme="minorHAnsi" w:eastAsiaTheme="minorEastAsia" w:hAnsiTheme="minorHAnsi" w:cstheme="minorBidi"/>
                <w:lang w:eastAsia="en-US"/>
              </w:rPr>
              <w:t>разведения племенных животных, производства и использования племенной продукции (материала)</w:t>
            </w:r>
          </w:p>
        </w:tc>
        <w:tc>
          <w:tcPr>
            <w:tcW w:w="3021" w:type="dxa"/>
          </w:tcPr>
          <w:p w:rsidR="005F2475" w:rsidRPr="002250D7" w:rsidRDefault="001E798B" w:rsidP="004A552D">
            <w:pPr>
              <w:spacing w:before="0" w:after="0" w:line="240" w:lineRule="auto"/>
              <w:contextualSpacing/>
            </w:pPr>
            <w:r w:rsidRPr="001E798B">
              <w:rPr>
                <w:rFonts w:cstheme="minorHAnsi"/>
                <w:color w:val="000000" w:themeColor="text1"/>
              </w:rPr>
              <w:t>Хозяйственные постройки, гаражи служебного и специального авт</w:t>
            </w:r>
            <w:r>
              <w:rPr>
                <w:rFonts w:cstheme="minorHAnsi"/>
                <w:color w:val="000000" w:themeColor="text1"/>
              </w:rPr>
              <w:t>отранспорта, объекты инженерной</w:t>
            </w:r>
            <w:r w:rsidRPr="001E798B">
              <w:rPr>
                <w:rFonts w:cstheme="minorHAnsi"/>
                <w:color w:val="000000" w:themeColor="text1"/>
              </w:rPr>
              <w:t xml:space="preserve"> инфраструктуры</w:t>
            </w:r>
          </w:p>
        </w:tc>
      </w:tr>
      <w:tr w:rsidR="005F2475" w:rsidRPr="000B4DEC" w:rsidTr="004A552D">
        <w:trPr>
          <w:trHeight w:val="285"/>
        </w:trPr>
        <w:tc>
          <w:tcPr>
            <w:tcW w:w="709" w:type="dxa"/>
            <w:tcMar>
              <w:top w:w="28" w:type="dxa"/>
              <w:left w:w="28" w:type="dxa"/>
              <w:bottom w:w="28" w:type="dxa"/>
              <w:right w:w="28" w:type="dxa"/>
            </w:tcMar>
          </w:tcPr>
          <w:p w:rsidR="005F2475" w:rsidRPr="00C223C9" w:rsidRDefault="005F2475" w:rsidP="004A552D">
            <w:pPr>
              <w:pStyle w:val="ConsPlusNormal"/>
              <w:ind w:firstLine="0"/>
              <w:contextualSpacing/>
              <w:jc w:val="center"/>
              <w:rPr>
                <w:rFonts w:asciiTheme="minorHAnsi" w:hAnsiTheme="minorHAnsi"/>
              </w:rPr>
            </w:pPr>
            <w:r w:rsidRPr="00C223C9">
              <w:rPr>
                <w:rFonts w:asciiTheme="minorHAnsi" w:hAnsiTheme="minorHAnsi"/>
              </w:rPr>
              <w:t>1.12</w:t>
            </w:r>
          </w:p>
        </w:tc>
        <w:tc>
          <w:tcPr>
            <w:tcW w:w="2888" w:type="dxa"/>
            <w:tcMar>
              <w:top w:w="28" w:type="dxa"/>
              <w:left w:w="28" w:type="dxa"/>
              <w:bottom w:w="28" w:type="dxa"/>
              <w:right w:w="28" w:type="dxa"/>
            </w:tcMar>
          </w:tcPr>
          <w:p w:rsidR="005F2475" w:rsidRPr="00C223C9" w:rsidRDefault="005F2475" w:rsidP="004A552D">
            <w:pPr>
              <w:pStyle w:val="ConsPlusNormal"/>
              <w:ind w:firstLine="0"/>
              <w:contextualSpacing/>
              <w:rPr>
                <w:rFonts w:asciiTheme="minorHAnsi" w:hAnsiTheme="minorHAnsi"/>
              </w:rPr>
            </w:pPr>
            <w:r w:rsidRPr="00C223C9">
              <w:rPr>
                <w:rFonts w:asciiTheme="minorHAnsi" w:hAnsiTheme="minorHAnsi"/>
              </w:rPr>
              <w:t>Пчеловодство</w:t>
            </w:r>
          </w:p>
        </w:tc>
        <w:tc>
          <w:tcPr>
            <w:tcW w:w="3021" w:type="dxa"/>
            <w:tcMar>
              <w:top w:w="28" w:type="dxa"/>
              <w:left w:w="28" w:type="dxa"/>
              <w:bottom w:w="28" w:type="dxa"/>
              <w:right w:w="28" w:type="dxa"/>
            </w:tcMar>
          </w:tcPr>
          <w:p w:rsidR="005F2475" w:rsidRPr="002250D7" w:rsidRDefault="005F2475" w:rsidP="004A552D">
            <w:pPr>
              <w:spacing w:before="0" w:after="0" w:line="240" w:lineRule="auto"/>
              <w:contextualSpacing/>
            </w:pPr>
            <w:r w:rsidRPr="002250D7">
              <w:t>Здания, сооружения, используемые для хранения и первичной переработки продукции пчеловодства</w:t>
            </w:r>
          </w:p>
        </w:tc>
        <w:tc>
          <w:tcPr>
            <w:tcW w:w="3021" w:type="dxa"/>
          </w:tcPr>
          <w:p w:rsidR="005F2475" w:rsidRPr="002250D7" w:rsidRDefault="005F2475" w:rsidP="004A552D">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5F2475" w:rsidRPr="000B4DEC" w:rsidTr="004A552D">
        <w:trPr>
          <w:trHeight w:val="285"/>
        </w:trPr>
        <w:tc>
          <w:tcPr>
            <w:tcW w:w="709" w:type="dxa"/>
            <w:tcMar>
              <w:top w:w="28" w:type="dxa"/>
              <w:left w:w="28" w:type="dxa"/>
              <w:bottom w:w="28" w:type="dxa"/>
              <w:right w:w="28" w:type="dxa"/>
            </w:tcMar>
          </w:tcPr>
          <w:p w:rsidR="005F2475" w:rsidRPr="003764EB" w:rsidRDefault="005F2475" w:rsidP="004A552D">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5F2475" w:rsidRPr="002250D7" w:rsidRDefault="005F2475" w:rsidP="004A552D">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5F2475" w:rsidRPr="002250D7" w:rsidRDefault="005F2475" w:rsidP="004A552D">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5F2475" w:rsidRPr="002250D7" w:rsidRDefault="001E798B" w:rsidP="004A552D">
            <w:pPr>
              <w:spacing w:before="0" w:after="0" w:line="240" w:lineRule="auto"/>
              <w:contextualSpacing/>
            </w:pPr>
            <w:r w:rsidRPr="001E798B">
              <w:rPr>
                <w:rFonts w:cs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5F2475" w:rsidRPr="000B4DEC" w:rsidTr="004A552D">
        <w:trPr>
          <w:trHeight w:val="285"/>
        </w:trPr>
        <w:tc>
          <w:tcPr>
            <w:tcW w:w="709" w:type="dxa"/>
            <w:tcMar>
              <w:top w:w="28" w:type="dxa"/>
              <w:left w:w="28" w:type="dxa"/>
              <w:bottom w:w="28" w:type="dxa"/>
              <w:right w:w="28" w:type="dxa"/>
            </w:tcMar>
          </w:tcPr>
          <w:p w:rsidR="005F2475" w:rsidRPr="003764EB" w:rsidRDefault="005F2475" w:rsidP="004A552D">
            <w:pPr>
              <w:pStyle w:val="ConsPlusNormal"/>
              <w:ind w:firstLine="0"/>
              <w:contextualSpacing/>
              <w:jc w:val="center"/>
              <w:rPr>
                <w:highlight w:val="yellow"/>
              </w:rPr>
            </w:pPr>
            <w:r w:rsidRPr="00C223C9">
              <w:rPr>
                <w:rFonts w:asciiTheme="minorHAnsi" w:hAnsiTheme="minorHAnsi"/>
              </w:rPr>
              <w:t>1.17</w:t>
            </w:r>
          </w:p>
        </w:tc>
        <w:tc>
          <w:tcPr>
            <w:tcW w:w="2888" w:type="dxa"/>
            <w:tcMar>
              <w:top w:w="28" w:type="dxa"/>
              <w:left w:w="28" w:type="dxa"/>
              <w:bottom w:w="28" w:type="dxa"/>
              <w:right w:w="28" w:type="dxa"/>
            </w:tcMar>
          </w:tcPr>
          <w:p w:rsidR="005F2475" w:rsidRPr="002250D7" w:rsidRDefault="005F2475" w:rsidP="004A552D">
            <w:pPr>
              <w:pStyle w:val="ConsPlusNormal"/>
              <w:ind w:firstLine="0"/>
              <w:contextualSpacing/>
              <w:rPr>
                <w:rFonts w:asciiTheme="minorHAnsi" w:hAnsiTheme="minorHAnsi"/>
              </w:rPr>
            </w:pPr>
            <w:r w:rsidRPr="002250D7">
              <w:rPr>
                <w:rFonts w:asciiTheme="minorHAnsi" w:hAnsiTheme="minorHAnsi"/>
              </w:rPr>
              <w:t>Питомники</w:t>
            </w:r>
          </w:p>
        </w:tc>
        <w:tc>
          <w:tcPr>
            <w:tcW w:w="3021" w:type="dxa"/>
            <w:tcMar>
              <w:top w:w="28" w:type="dxa"/>
              <w:left w:w="28" w:type="dxa"/>
              <w:bottom w:w="28" w:type="dxa"/>
              <w:right w:w="28" w:type="dxa"/>
            </w:tcMar>
          </w:tcPr>
          <w:p w:rsidR="005F2475" w:rsidRPr="002250D7" w:rsidRDefault="005F2475" w:rsidP="004A552D">
            <w:pPr>
              <w:spacing w:before="0" w:after="0" w:line="240" w:lineRule="auto"/>
              <w:contextualSpacing/>
            </w:pPr>
            <w:r w:rsidRPr="002250D7">
              <w:t xml:space="preserve">Здания, сооружения, необходимые для вида сельскохозяйственного производства: выращивание и реализация подроста деревьев и кустарников, используемых в </w:t>
            </w:r>
            <w:r w:rsidRPr="002250D7">
              <w:lastRenderedPageBreak/>
              <w:t>сельском хозяйстве, а также иных сельскохозяйственных культур для получения рассады и семян</w:t>
            </w:r>
          </w:p>
        </w:tc>
        <w:tc>
          <w:tcPr>
            <w:tcW w:w="3021" w:type="dxa"/>
          </w:tcPr>
          <w:p w:rsidR="005F2475" w:rsidRPr="002250D7" w:rsidRDefault="005F2475" w:rsidP="004A552D">
            <w:pPr>
              <w:pStyle w:val="ConsPlusNormal"/>
              <w:ind w:firstLine="0"/>
              <w:contextualSpacing/>
              <w:rPr>
                <w:rFonts w:asciiTheme="minorHAnsi" w:hAnsiTheme="minorHAnsi"/>
              </w:rPr>
            </w:pPr>
            <w:r w:rsidRPr="002250D7">
              <w:rPr>
                <w:rFonts w:asciiTheme="minorHAnsi" w:hAnsiTheme="minorHAnsi"/>
              </w:rPr>
              <w:lastRenderedPageBreak/>
              <w:t>Не устанавливается</w:t>
            </w:r>
          </w:p>
        </w:tc>
      </w:tr>
      <w:tr w:rsidR="005F2475" w:rsidRPr="000B4DEC" w:rsidTr="004A552D">
        <w:trPr>
          <w:trHeight w:val="1953"/>
        </w:trPr>
        <w:tc>
          <w:tcPr>
            <w:tcW w:w="709" w:type="dxa"/>
            <w:tcMar>
              <w:top w:w="28" w:type="dxa"/>
              <w:left w:w="28" w:type="dxa"/>
              <w:bottom w:w="28" w:type="dxa"/>
              <w:right w:w="28" w:type="dxa"/>
            </w:tcMar>
          </w:tcPr>
          <w:p w:rsidR="005F2475" w:rsidRPr="003764EB" w:rsidRDefault="005F2475" w:rsidP="004A552D">
            <w:pPr>
              <w:pStyle w:val="ConsPlusNormal"/>
              <w:ind w:firstLine="0"/>
              <w:contextualSpacing/>
              <w:jc w:val="center"/>
              <w:rPr>
                <w:highlight w:val="yellow"/>
              </w:rPr>
            </w:pPr>
            <w:r w:rsidRPr="00C223C9">
              <w:rPr>
                <w:rFonts w:asciiTheme="minorHAnsi" w:hAnsiTheme="minorHAnsi"/>
              </w:rPr>
              <w:lastRenderedPageBreak/>
              <w:t>1.18</w:t>
            </w:r>
          </w:p>
        </w:tc>
        <w:tc>
          <w:tcPr>
            <w:tcW w:w="2888" w:type="dxa"/>
            <w:tcMar>
              <w:top w:w="28" w:type="dxa"/>
              <w:left w:w="28" w:type="dxa"/>
              <w:bottom w:w="28" w:type="dxa"/>
              <w:right w:w="28" w:type="dxa"/>
            </w:tcMar>
          </w:tcPr>
          <w:p w:rsidR="005F2475" w:rsidRPr="002250D7" w:rsidRDefault="005F2475" w:rsidP="004A552D">
            <w:pPr>
              <w:pStyle w:val="ConsPlusNormal"/>
              <w:ind w:firstLine="0"/>
              <w:contextualSpacing/>
              <w:rPr>
                <w:rFonts w:asciiTheme="minorHAnsi" w:hAnsiTheme="minorHAnsi"/>
              </w:rPr>
            </w:pPr>
            <w:r w:rsidRPr="002250D7">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5F2475" w:rsidRPr="002250D7" w:rsidRDefault="005F2475" w:rsidP="004A552D">
            <w:pPr>
              <w:spacing w:before="0" w:after="0" w:line="240" w:lineRule="auto"/>
              <w:contextualSpacing/>
            </w:pPr>
            <w:r w:rsidRPr="002250D7">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5F2475" w:rsidRPr="002250D7" w:rsidRDefault="001E798B" w:rsidP="004A552D">
            <w:pPr>
              <w:spacing w:before="0" w:after="0" w:line="240" w:lineRule="auto"/>
              <w:contextualSpacing/>
            </w:pPr>
            <w:r w:rsidRPr="001E798B">
              <w:rPr>
                <w:rFonts w:cstheme="minorHAnsi"/>
                <w:color w:val="000000" w:themeColor="text1"/>
              </w:rPr>
              <w:t>Хозяйственные постройки, гаражи служебного и специального авт</w:t>
            </w:r>
            <w:r>
              <w:rPr>
                <w:rFonts w:cstheme="minorHAnsi"/>
                <w:color w:val="000000" w:themeColor="text1"/>
              </w:rPr>
              <w:t>отранспорта, объекты инженерной</w:t>
            </w:r>
            <w:r w:rsidRPr="001E798B">
              <w:rPr>
                <w:rFonts w:cstheme="minorHAnsi"/>
                <w:color w:val="000000" w:themeColor="text1"/>
              </w:rPr>
              <w:t xml:space="preserve"> инфраструктуры</w:t>
            </w:r>
          </w:p>
        </w:tc>
      </w:tr>
      <w:tr w:rsidR="00074F14" w:rsidRPr="000B4DEC" w:rsidTr="00074F14">
        <w:trPr>
          <w:trHeight w:val="196"/>
        </w:trPr>
        <w:tc>
          <w:tcPr>
            <w:tcW w:w="709" w:type="dxa"/>
            <w:tcMar>
              <w:top w:w="28" w:type="dxa"/>
              <w:left w:w="28" w:type="dxa"/>
              <w:bottom w:w="28" w:type="dxa"/>
              <w:right w:w="28" w:type="dxa"/>
            </w:tcMar>
          </w:tcPr>
          <w:p w:rsidR="00074F14" w:rsidRPr="005F4EA6" w:rsidRDefault="00074F14" w:rsidP="00074F14">
            <w:pPr>
              <w:pStyle w:val="ConsPlusNormal"/>
              <w:ind w:firstLine="0"/>
              <w:contextualSpacing/>
              <w:jc w:val="center"/>
              <w:rPr>
                <w:rFonts w:asciiTheme="minorHAnsi" w:hAnsiTheme="minorHAnsi"/>
                <w:color w:val="000000" w:themeColor="text1"/>
              </w:rPr>
            </w:pPr>
            <w:r w:rsidRPr="005F4EA6">
              <w:rPr>
                <w:rFonts w:asciiTheme="minorHAnsi" w:hAnsiTheme="minorHAnsi"/>
                <w:color w:val="000000" w:themeColor="text1"/>
              </w:rPr>
              <w:t>2.7.1</w:t>
            </w:r>
          </w:p>
        </w:tc>
        <w:tc>
          <w:tcPr>
            <w:tcW w:w="2888" w:type="dxa"/>
            <w:tcMar>
              <w:top w:w="28" w:type="dxa"/>
              <w:left w:w="28" w:type="dxa"/>
              <w:bottom w:w="28" w:type="dxa"/>
              <w:right w:w="28" w:type="dxa"/>
            </w:tcMar>
          </w:tcPr>
          <w:p w:rsidR="00074F14" w:rsidRPr="005F4EA6" w:rsidRDefault="00074F14" w:rsidP="00074F14">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Хранение автотранспорта</w:t>
            </w:r>
          </w:p>
        </w:tc>
        <w:tc>
          <w:tcPr>
            <w:tcW w:w="3021" w:type="dxa"/>
            <w:tcMar>
              <w:top w:w="28" w:type="dxa"/>
              <w:left w:w="28" w:type="dxa"/>
              <w:bottom w:w="28" w:type="dxa"/>
              <w:right w:w="28" w:type="dxa"/>
            </w:tcMar>
          </w:tcPr>
          <w:p w:rsidR="00074F14" w:rsidRPr="005F4EA6" w:rsidRDefault="00074F14" w:rsidP="00074F14">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Размещение отдельно стоящих и пристроенных гаражей, в том числе и подземных, предназначенных для хранения автотранспорта, в том числе с разделением на машино-места</w:t>
            </w:r>
          </w:p>
        </w:tc>
        <w:tc>
          <w:tcPr>
            <w:tcW w:w="3021" w:type="dxa"/>
          </w:tcPr>
          <w:p w:rsidR="00074F14" w:rsidRPr="005F4EA6" w:rsidRDefault="00074F14" w:rsidP="00074F14">
            <w:pPr>
              <w:spacing w:before="0" w:after="0" w:line="240" w:lineRule="auto"/>
              <w:contextualSpacing/>
              <w:rPr>
                <w:rFonts w:eastAsia="Times New Roman" w:cs="Arial"/>
                <w:color w:val="000000" w:themeColor="text1"/>
                <w:lang w:eastAsia="ru-RU"/>
              </w:rPr>
            </w:pPr>
            <w:r w:rsidRPr="005F4EA6">
              <w:rPr>
                <w:rFonts w:eastAsia="Times New Roman" w:cs="Arial"/>
                <w:color w:val="000000" w:themeColor="text1"/>
                <w:lang w:eastAsia="ru-RU"/>
              </w:rPr>
              <w:t>Не устанавливается</w:t>
            </w:r>
          </w:p>
        </w:tc>
      </w:tr>
      <w:tr w:rsidR="00545FE2" w:rsidRPr="000B4DEC" w:rsidTr="00074F14">
        <w:trPr>
          <w:trHeight w:val="196"/>
        </w:trPr>
        <w:tc>
          <w:tcPr>
            <w:tcW w:w="709" w:type="dxa"/>
            <w:tcMar>
              <w:top w:w="28" w:type="dxa"/>
              <w:left w:w="28" w:type="dxa"/>
              <w:bottom w:w="28" w:type="dxa"/>
              <w:right w:w="28" w:type="dxa"/>
            </w:tcMar>
          </w:tcPr>
          <w:p w:rsidR="00545FE2" w:rsidRPr="00601ED5" w:rsidRDefault="00545FE2"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545FE2" w:rsidRPr="00601ED5" w:rsidRDefault="00545FE2" w:rsidP="0096209F">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8"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1"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1" w:type="dxa"/>
          </w:tcPr>
          <w:p w:rsidR="00545FE2" w:rsidRPr="00601ED5" w:rsidRDefault="00545FE2" w:rsidP="0096209F">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545FE2" w:rsidRPr="000B4DEC" w:rsidTr="00074F14">
        <w:trPr>
          <w:trHeight w:val="196"/>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1" w:type="dxa"/>
            <w:tcMar>
              <w:top w:w="28" w:type="dxa"/>
              <w:left w:w="28" w:type="dxa"/>
              <w:bottom w:w="28" w:type="dxa"/>
              <w:right w:w="28" w:type="dxa"/>
            </w:tcMar>
          </w:tcPr>
          <w:p w:rsidR="00545FE2" w:rsidRPr="00634DE8" w:rsidRDefault="00545FE2" w:rsidP="0096209F">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1" w:type="dxa"/>
          </w:tcPr>
          <w:p w:rsidR="00545FE2" w:rsidRPr="00634DE8" w:rsidRDefault="00545FE2" w:rsidP="0096209F">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545FE2" w:rsidRPr="000B4DEC" w:rsidTr="00074F14">
        <w:trPr>
          <w:trHeight w:val="196"/>
        </w:trPr>
        <w:tc>
          <w:tcPr>
            <w:tcW w:w="709" w:type="dxa"/>
            <w:tcMar>
              <w:top w:w="28" w:type="dxa"/>
              <w:left w:w="28" w:type="dxa"/>
              <w:bottom w:w="28" w:type="dxa"/>
              <w:right w:w="28" w:type="dxa"/>
            </w:tcMar>
          </w:tcPr>
          <w:p w:rsidR="00545FE2" w:rsidRPr="000A0DBC" w:rsidRDefault="00545FE2" w:rsidP="0096209F">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8" w:type="dxa"/>
            <w:tcMar>
              <w:top w:w="28" w:type="dxa"/>
              <w:left w:w="28" w:type="dxa"/>
              <w:bottom w:w="28" w:type="dxa"/>
              <w:right w:w="28" w:type="dxa"/>
            </w:tcMar>
          </w:tcPr>
          <w:p w:rsidR="00545FE2" w:rsidRPr="000A0DBC" w:rsidRDefault="00545FE2" w:rsidP="0096209F">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545FE2" w:rsidRPr="000A0DBC" w:rsidRDefault="00545FE2" w:rsidP="0096209F">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1" w:type="dxa"/>
          </w:tcPr>
          <w:p w:rsidR="00545FE2" w:rsidRPr="000A0DBC" w:rsidRDefault="00545FE2" w:rsidP="0096209F">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545FE2" w:rsidRPr="000B4DEC" w:rsidTr="00074F14">
        <w:trPr>
          <w:trHeight w:val="196"/>
        </w:trPr>
        <w:tc>
          <w:tcPr>
            <w:tcW w:w="709" w:type="dxa"/>
            <w:tcMar>
              <w:top w:w="28" w:type="dxa"/>
              <w:left w:w="28" w:type="dxa"/>
              <w:bottom w:w="28" w:type="dxa"/>
              <w:right w:w="28" w:type="dxa"/>
            </w:tcMar>
          </w:tcPr>
          <w:p w:rsidR="00545FE2" w:rsidRPr="005F4EA6" w:rsidRDefault="00545FE2" w:rsidP="00074F14">
            <w:pPr>
              <w:pStyle w:val="ConsPlusNormal"/>
              <w:ind w:firstLine="0"/>
              <w:contextualSpacing/>
              <w:jc w:val="center"/>
              <w:rPr>
                <w:rFonts w:asciiTheme="minorHAnsi" w:hAnsiTheme="minorHAnsi"/>
              </w:rPr>
            </w:pPr>
            <w:r w:rsidRPr="005F4EA6">
              <w:rPr>
                <w:rFonts w:asciiTheme="minorHAnsi" w:hAnsiTheme="minorHAnsi"/>
              </w:rPr>
              <w:t>6.1</w:t>
            </w:r>
          </w:p>
        </w:tc>
        <w:tc>
          <w:tcPr>
            <w:tcW w:w="2888"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Недропользование</w:t>
            </w:r>
          </w:p>
        </w:tc>
        <w:tc>
          <w:tcPr>
            <w:tcW w:w="3021"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Добыча полезных ископаемых открытым способом (карьеры), размещение объект объектов для подготовки сырья к транспортировке</w:t>
            </w:r>
          </w:p>
        </w:tc>
        <w:tc>
          <w:tcPr>
            <w:tcW w:w="3021" w:type="dxa"/>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545FE2" w:rsidRPr="000B4DEC" w:rsidTr="004A552D">
        <w:trPr>
          <w:trHeight w:val="135"/>
        </w:trPr>
        <w:tc>
          <w:tcPr>
            <w:tcW w:w="709" w:type="dxa"/>
            <w:vMerge w:val="restart"/>
            <w:tcMar>
              <w:top w:w="28" w:type="dxa"/>
              <w:left w:w="28" w:type="dxa"/>
              <w:bottom w:w="28" w:type="dxa"/>
              <w:right w:w="28" w:type="dxa"/>
            </w:tcMar>
          </w:tcPr>
          <w:p w:rsidR="00545FE2" w:rsidRPr="00501070" w:rsidRDefault="00545FE2" w:rsidP="004A552D">
            <w:pPr>
              <w:pStyle w:val="ConsPlusNormal"/>
              <w:ind w:firstLine="0"/>
              <w:contextualSpacing/>
              <w:jc w:val="center"/>
              <w:rPr>
                <w:rFonts w:asciiTheme="minorHAnsi" w:hAnsiTheme="minorHAnsi"/>
              </w:rPr>
            </w:pPr>
            <w:r w:rsidRPr="000D3684">
              <w:rPr>
                <w:rFonts w:asciiTheme="minorHAnsi" w:hAnsiTheme="minorHAnsi"/>
              </w:rPr>
              <w:t>6.3</w:t>
            </w:r>
          </w:p>
        </w:tc>
        <w:tc>
          <w:tcPr>
            <w:tcW w:w="2888" w:type="dxa"/>
            <w:vMerge w:val="restart"/>
            <w:tcMar>
              <w:top w:w="28" w:type="dxa"/>
              <w:left w:w="28" w:type="dxa"/>
              <w:bottom w:w="28" w:type="dxa"/>
              <w:right w:w="28" w:type="dxa"/>
            </w:tcMar>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Легкая промышленность</w:t>
            </w:r>
          </w:p>
        </w:tc>
        <w:tc>
          <w:tcPr>
            <w:tcW w:w="3021" w:type="dxa"/>
            <w:tcMar>
              <w:top w:w="28" w:type="dxa"/>
              <w:left w:w="28" w:type="dxa"/>
              <w:bottom w:w="28" w:type="dxa"/>
              <w:right w:w="28" w:type="dxa"/>
            </w:tcMar>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50</w:t>
            </w:r>
            <w:r w:rsidRPr="002250D7">
              <w:rPr>
                <w:rFonts w:asciiTheme="minorHAnsi" w:hAnsiTheme="minorHAnsi"/>
              </w:rPr>
              <w:t xml:space="preserve"> метров</w:t>
            </w:r>
          </w:p>
        </w:tc>
        <w:tc>
          <w:tcPr>
            <w:tcW w:w="3021" w:type="dxa"/>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 xml:space="preserve">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w:t>
            </w:r>
            <w:r w:rsidRPr="002250D7">
              <w:rPr>
                <w:rFonts w:asciiTheme="minorHAnsi" w:hAnsiTheme="minorHAnsi"/>
              </w:rPr>
              <w:lastRenderedPageBreak/>
              <w:t>для сотрудников предприятий</w:t>
            </w:r>
          </w:p>
        </w:tc>
      </w:tr>
      <w:tr w:rsidR="00545FE2" w:rsidRPr="000B4DEC" w:rsidTr="004A552D">
        <w:trPr>
          <w:trHeight w:val="135"/>
        </w:trPr>
        <w:tc>
          <w:tcPr>
            <w:tcW w:w="709" w:type="dxa"/>
            <w:vMerge/>
            <w:tcMar>
              <w:top w:w="28" w:type="dxa"/>
              <w:left w:w="28" w:type="dxa"/>
              <w:bottom w:w="28" w:type="dxa"/>
              <w:right w:w="28" w:type="dxa"/>
            </w:tcMar>
          </w:tcPr>
          <w:p w:rsidR="00545FE2" w:rsidRPr="00501070" w:rsidRDefault="00545FE2"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545FE2" w:rsidRPr="002250D7" w:rsidRDefault="00545FE2" w:rsidP="004A552D">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лёгкой промышленности</w:t>
            </w:r>
          </w:p>
        </w:tc>
        <w:tc>
          <w:tcPr>
            <w:tcW w:w="3021" w:type="dxa"/>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545FE2" w:rsidRPr="000B4DEC" w:rsidTr="004A552D">
        <w:trPr>
          <w:trHeight w:val="135"/>
        </w:trPr>
        <w:tc>
          <w:tcPr>
            <w:tcW w:w="709" w:type="dxa"/>
            <w:vMerge w:val="restart"/>
            <w:tcMar>
              <w:top w:w="28" w:type="dxa"/>
              <w:left w:w="28" w:type="dxa"/>
              <w:bottom w:w="28" w:type="dxa"/>
              <w:right w:w="28" w:type="dxa"/>
            </w:tcMar>
          </w:tcPr>
          <w:p w:rsidR="00545FE2" w:rsidRPr="00501070" w:rsidRDefault="00545FE2" w:rsidP="004A552D">
            <w:pPr>
              <w:pStyle w:val="ConsPlusNormal"/>
              <w:ind w:firstLine="0"/>
              <w:contextualSpacing/>
              <w:jc w:val="center"/>
              <w:rPr>
                <w:rFonts w:asciiTheme="minorHAnsi" w:hAnsiTheme="minorHAnsi"/>
              </w:rPr>
            </w:pPr>
            <w:r w:rsidRPr="000D3684">
              <w:rPr>
                <w:rFonts w:asciiTheme="minorHAnsi" w:hAnsiTheme="minorHAnsi"/>
              </w:rPr>
              <w:t>6.4</w:t>
            </w:r>
          </w:p>
        </w:tc>
        <w:tc>
          <w:tcPr>
            <w:tcW w:w="2888" w:type="dxa"/>
            <w:vMerge w:val="restart"/>
            <w:tcMar>
              <w:top w:w="28" w:type="dxa"/>
              <w:left w:w="28" w:type="dxa"/>
              <w:bottom w:w="28" w:type="dxa"/>
              <w:right w:w="28" w:type="dxa"/>
            </w:tcMar>
          </w:tcPr>
          <w:p w:rsidR="00545FE2" w:rsidRPr="002250D7" w:rsidRDefault="00545FE2" w:rsidP="004A552D">
            <w:pPr>
              <w:pStyle w:val="ConsPlusNormal"/>
              <w:ind w:firstLine="0"/>
              <w:contextualSpacing/>
              <w:jc w:val="both"/>
              <w:rPr>
                <w:rFonts w:asciiTheme="minorHAnsi" w:hAnsiTheme="minorHAnsi"/>
              </w:rPr>
            </w:pPr>
            <w:r w:rsidRPr="002250D7">
              <w:rPr>
                <w:rFonts w:asciiTheme="minorHAnsi" w:hAnsiTheme="minorHAnsi"/>
              </w:rPr>
              <w:t>Пищевая промышленность</w:t>
            </w:r>
          </w:p>
        </w:tc>
        <w:tc>
          <w:tcPr>
            <w:tcW w:w="3021" w:type="dxa"/>
            <w:tcMar>
              <w:top w:w="28" w:type="dxa"/>
              <w:left w:w="28" w:type="dxa"/>
              <w:bottom w:w="28" w:type="dxa"/>
              <w:right w:w="28" w:type="dxa"/>
            </w:tcMar>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545FE2" w:rsidRPr="000B4DEC" w:rsidTr="004A552D">
        <w:trPr>
          <w:trHeight w:val="135"/>
        </w:trPr>
        <w:tc>
          <w:tcPr>
            <w:tcW w:w="709" w:type="dxa"/>
            <w:vMerge/>
            <w:tcMar>
              <w:top w:w="28" w:type="dxa"/>
              <w:left w:w="28" w:type="dxa"/>
              <w:bottom w:w="28" w:type="dxa"/>
              <w:right w:w="28" w:type="dxa"/>
            </w:tcMar>
          </w:tcPr>
          <w:p w:rsidR="00545FE2" w:rsidRPr="00501070" w:rsidRDefault="00545FE2"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545FE2" w:rsidRPr="002250D7" w:rsidRDefault="00545FE2" w:rsidP="004A552D">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пищевой промышленности</w:t>
            </w:r>
          </w:p>
        </w:tc>
        <w:tc>
          <w:tcPr>
            <w:tcW w:w="3021" w:type="dxa"/>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545FE2" w:rsidRPr="000B4DEC" w:rsidTr="004A552D">
        <w:trPr>
          <w:trHeight w:val="135"/>
        </w:trPr>
        <w:tc>
          <w:tcPr>
            <w:tcW w:w="709" w:type="dxa"/>
            <w:vMerge w:val="restart"/>
            <w:tcMar>
              <w:top w:w="28" w:type="dxa"/>
              <w:left w:w="28" w:type="dxa"/>
              <w:bottom w:w="28" w:type="dxa"/>
              <w:right w:w="28" w:type="dxa"/>
            </w:tcMar>
          </w:tcPr>
          <w:p w:rsidR="00545FE2" w:rsidRPr="00501070" w:rsidRDefault="00545FE2" w:rsidP="004A552D">
            <w:pPr>
              <w:pStyle w:val="ConsPlusNormal"/>
              <w:ind w:firstLine="0"/>
              <w:contextualSpacing/>
              <w:jc w:val="center"/>
              <w:rPr>
                <w:rFonts w:asciiTheme="minorHAnsi" w:hAnsiTheme="minorHAnsi"/>
              </w:rPr>
            </w:pPr>
            <w:r w:rsidRPr="000D3684">
              <w:rPr>
                <w:rFonts w:asciiTheme="minorHAnsi" w:hAnsiTheme="minorHAnsi"/>
              </w:rPr>
              <w:t>6.6</w:t>
            </w:r>
          </w:p>
        </w:tc>
        <w:tc>
          <w:tcPr>
            <w:tcW w:w="2888" w:type="dxa"/>
            <w:vMerge w:val="restart"/>
            <w:tcMar>
              <w:top w:w="28" w:type="dxa"/>
              <w:left w:w="28" w:type="dxa"/>
              <w:bottom w:w="28" w:type="dxa"/>
              <w:right w:w="28" w:type="dxa"/>
            </w:tcMar>
          </w:tcPr>
          <w:p w:rsidR="00545FE2" w:rsidRPr="002250D7" w:rsidRDefault="00545FE2" w:rsidP="004A552D">
            <w:pPr>
              <w:pStyle w:val="ConsPlusNormal"/>
              <w:ind w:firstLine="0"/>
              <w:contextualSpacing/>
              <w:jc w:val="both"/>
              <w:rPr>
                <w:rFonts w:asciiTheme="minorHAnsi" w:hAnsiTheme="minorHAnsi"/>
              </w:rPr>
            </w:pPr>
            <w:r w:rsidRPr="002250D7">
              <w:rPr>
                <w:rFonts w:asciiTheme="minorHAnsi" w:hAnsiTheme="minorHAnsi"/>
              </w:rPr>
              <w:t>Строительная промышленность</w:t>
            </w:r>
          </w:p>
        </w:tc>
        <w:tc>
          <w:tcPr>
            <w:tcW w:w="3021" w:type="dxa"/>
            <w:tcMar>
              <w:top w:w="28" w:type="dxa"/>
              <w:left w:w="28" w:type="dxa"/>
              <w:bottom w:w="28" w:type="dxa"/>
              <w:right w:w="28" w:type="dxa"/>
            </w:tcMar>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545FE2" w:rsidRPr="000B4DEC" w:rsidTr="004A552D">
        <w:trPr>
          <w:trHeight w:val="135"/>
        </w:trPr>
        <w:tc>
          <w:tcPr>
            <w:tcW w:w="709" w:type="dxa"/>
            <w:vMerge/>
            <w:tcMar>
              <w:top w:w="28" w:type="dxa"/>
              <w:left w:w="28" w:type="dxa"/>
              <w:bottom w:w="28" w:type="dxa"/>
              <w:right w:w="28" w:type="dxa"/>
            </w:tcMar>
          </w:tcPr>
          <w:p w:rsidR="00545FE2" w:rsidRPr="00501070" w:rsidRDefault="00545FE2"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545FE2" w:rsidRPr="002250D7" w:rsidRDefault="00545FE2" w:rsidP="004A552D">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строительной промышленности</w:t>
            </w:r>
          </w:p>
        </w:tc>
        <w:tc>
          <w:tcPr>
            <w:tcW w:w="3021" w:type="dxa"/>
          </w:tcPr>
          <w:p w:rsidR="00545FE2" w:rsidRPr="002250D7" w:rsidRDefault="00545FE2" w:rsidP="004A552D">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545FE2" w:rsidRPr="000B4DEC" w:rsidTr="004A552D">
        <w:trPr>
          <w:trHeight w:val="135"/>
        </w:trPr>
        <w:tc>
          <w:tcPr>
            <w:tcW w:w="709" w:type="dxa"/>
            <w:tcMar>
              <w:top w:w="28" w:type="dxa"/>
              <w:left w:w="28" w:type="dxa"/>
              <w:bottom w:w="28" w:type="dxa"/>
              <w:right w:w="28" w:type="dxa"/>
            </w:tcMar>
          </w:tcPr>
          <w:p w:rsidR="00545FE2" w:rsidRPr="005F4EA6" w:rsidRDefault="00545FE2" w:rsidP="00074F14">
            <w:pPr>
              <w:pStyle w:val="ConsPlusNormal"/>
              <w:ind w:firstLine="0"/>
              <w:contextualSpacing/>
              <w:jc w:val="center"/>
              <w:rPr>
                <w:rFonts w:asciiTheme="minorHAnsi" w:hAnsiTheme="minorHAnsi"/>
              </w:rPr>
            </w:pPr>
            <w:r w:rsidRPr="005F4EA6">
              <w:rPr>
                <w:rFonts w:asciiTheme="minorHAnsi" w:hAnsiTheme="minorHAnsi"/>
              </w:rPr>
              <w:t>6.7</w:t>
            </w:r>
          </w:p>
        </w:tc>
        <w:tc>
          <w:tcPr>
            <w:tcW w:w="2888"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Энергетика</w:t>
            </w:r>
          </w:p>
        </w:tc>
        <w:tc>
          <w:tcPr>
            <w:tcW w:w="3021"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 xml:space="preserve">Объекты электросетевого хозяйства </w:t>
            </w:r>
          </w:p>
        </w:tc>
        <w:tc>
          <w:tcPr>
            <w:tcW w:w="3021" w:type="dxa"/>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Не устанавливается</w:t>
            </w:r>
          </w:p>
        </w:tc>
      </w:tr>
      <w:tr w:rsidR="00545FE2" w:rsidRPr="000B4DEC" w:rsidTr="004A552D">
        <w:trPr>
          <w:trHeight w:val="135"/>
        </w:trPr>
        <w:tc>
          <w:tcPr>
            <w:tcW w:w="709" w:type="dxa"/>
            <w:tcMar>
              <w:top w:w="28" w:type="dxa"/>
              <w:left w:w="28" w:type="dxa"/>
              <w:bottom w:w="28" w:type="dxa"/>
              <w:right w:w="28" w:type="dxa"/>
            </w:tcMar>
          </w:tcPr>
          <w:p w:rsidR="00545FE2" w:rsidRPr="005F4EA6" w:rsidRDefault="00545FE2" w:rsidP="00074F14">
            <w:pPr>
              <w:pStyle w:val="ConsPlusNormal"/>
              <w:ind w:firstLine="0"/>
              <w:contextualSpacing/>
              <w:jc w:val="center"/>
              <w:rPr>
                <w:rFonts w:asciiTheme="minorHAnsi" w:hAnsiTheme="minorHAnsi" w:cstheme="minorHAnsi"/>
              </w:rPr>
            </w:pPr>
            <w:r w:rsidRPr="005F4EA6">
              <w:rPr>
                <w:rFonts w:asciiTheme="minorHAnsi" w:hAnsiTheme="minorHAnsi" w:cstheme="minorHAnsi"/>
              </w:rPr>
              <w:t>6.8</w:t>
            </w:r>
          </w:p>
        </w:tc>
        <w:tc>
          <w:tcPr>
            <w:tcW w:w="2888" w:type="dxa"/>
            <w:tcMar>
              <w:top w:w="28" w:type="dxa"/>
              <w:left w:w="28" w:type="dxa"/>
              <w:bottom w:w="28" w:type="dxa"/>
              <w:right w:w="28" w:type="dxa"/>
            </w:tcMar>
          </w:tcPr>
          <w:p w:rsidR="00545FE2" w:rsidRPr="005F4EA6" w:rsidRDefault="00545FE2" w:rsidP="00074F14">
            <w:pPr>
              <w:pStyle w:val="ConsPlusNormal"/>
              <w:ind w:firstLine="0"/>
              <w:contextualSpacing/>
              <w:jc w:val="both"/>
              <w:rPr>
                <w:rFonts w:asciiTheme="minorHAnsi" w:hAnsiTheme="minorHAnsi" w:cstheme="minorHAnsi"/>
              </w:rPr>
            </w:pPr>
            <w:r w:rsidRPr="005F4EA6">
              <w:rPr>
                <w:rFonts w:asciiTheme="minorHAnsi" w:hAnsiTheme="minorHAnsi" w:cstheme="minorHAnsi"/>
              </w:rPr>
              <w:t>Связь</w:t>
            </w:r>
          </w:p>
        </w:tc>
        <w:tc>
          <w:tcPr>
            <w:tcW w:w="3021"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cstheme="minorHAnsi"/>
              </w:rPr>
            </w:pPr>
            <w:r w:rsidRPr="005F4EA6">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545FE2" w:rsidRPr="005F4EA6" w:rsidRDefault="00545FE2" w:rsidP="00074F14">
            <w:pPr>
              <w:pStyle w:val="ConsPlusNormal"/>
              <w:ind w:firstLine="0"/>
              <w:contextualSpacing/>
              <w:rPr>
                <w:rFonts w:asciiTheme="minorHAnsi" w:hAnsiTheme="minorHAnsi" w:cstheme="minorHAnsi"/>
              </w:rPr>
            </w:pPr>
            <w:r w:rsidRPr="005F4EA6">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545FE2" w:rsidRPr="000B4DEC" w:rsidTr="004A552D">
        <w:trPr>
          <w:trHeight w:val="135"/>
        </w:trPr>
        <w:tc>
          <w:tcPr>
            <w:tcW w:w="709" w:type="dxa"/>
            <w:tcMar>
              <w:top w:w="28" w:type="dxa"/>
              <w:left w:w="28" w:type="dxa"/>
              <w:bottom w:w="28" w:type="dxa"/>
              <w:right w:w="28" w:type="dxa"/>
            </w:tcMar>
          </w:tcPr>
          <w:p w:rsidR="00545FE2" w:rsidRPr="00501070" w:rsidRDefault="00545FE2" w:rsidP="004A552D">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545FE2" w:rsidRPr="007E225A" w:rsidRDefault="00545FE2" w:rsidP="004A552D">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545FE2" w:rsidRPr="007E225A" w:rsidRDefault="00545FE2" w:rsidP="004A552D">
            <w:pPr>
              <w:pStyle w:val="ConsPlusNormal"/>
              <w:ind w:firstLine="0"/>
              <w:contextualSpacing/>
              <w:rPr>
                <w:rFonts w:asciiTheme="minorHAnsi" w:hAnsiTheme="minorHAnsi"/>
              </w:rPr>
            </w:pPr>
            <w:r w:rsidRPr="00D86843">
              <w:rPr>
                <w:rFonts w:asciiTheme="minorHAnsi" w:hAnsiTheme="minorHAnsi"/>
              </w:rPr>
              <w:t xml:space="preserve">Здания и сооружения, имеющие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w:t>
            </w:r>
            <w:r w:rsidRPr="00D86843">
              <w:rPr>
                <w:rFonts w:asciiTheme="minorHAnsi" w:hAnsiTheme="minorHAnsi"/>
              </w:rPr>
              <w:lastRenderedPageBreak/>
              <w:t>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rFonts w:asciiTheme="minorHAnsi" w:hAnsiTheme="minorHAnsi"/>
              </w:rPr>
              <w:t xml:space="preserve"> </w:t>
            </w:r>
            <w:r w:rsidRPr="002250D7">
              <w:rPr>
                <w:rFonts w:asciiTheme="minorHAnsi" w:hAnsiTheme="minorHAnsi"/>
              </w:rPr>
              <w:t xml:space="preserve">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545FE2" w:rsidRPr="007E225A" w:rsidRDefault="00545FE2" w:rsidP="004A552D">
            <w:pPr>
              <w:pStyle w:val="ConsPlusNormal"/>
              <w:ind w:firstLine="0"/>
              <w:contextualSpacing/>
              <w:rPr>
                <w:rFonts w:asciiTheme="minorHAnsi" w:hAnsiTheme="minorHAnsi"/>
              </w:rPr>
            </w:pPr>
            <w:r w:rsidRPr="007E225A">
              <w:rPr>
                <w:rFonts w:asciiTheme="minorHAnsi" w:hAnsiTheme="minorHAnsi"/>
              </w:rPr>
              <w:lastRenderedPageBreak/>
              <w:t xml:space="preserve">Хозяйственные постройки, </w:t>
            </w:r>
          </w:p>
          <w:p w:rsidR="00545FE2" w:rsidRPr="007E225A" w:rsidRDefault="00545FE2" w:rsidP="004A552D">
            <w:pPr>
              <w:pStyle w:val="ConsPlusNormal"/>
              <w:ind w:firstLine="0"/>
              <w:contextualSpacing/>
              <w:rPr>
                <w:rFonts w:asciiTheme="minorHAnsi" w:hAnsiTheme="minorHAnsi"/>
              </w:rPr>
            </w:pPr>
            <w:r w:rsidRPr="007E225A">
              <w:rPr>
                <w:rFonts w:asciiTheme="minorHAnsi" w:hAnsiTheme="minorHAnsi"/>
              </w:rPr>
              <w:t xml:space="preserve">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w:t>
            </w:r>
            <w:r w:rsidRPr="007E225A">
              <w:rPr>
                <w:rFonts w:asciiTheme="minorHAnsi" w:hAnsiTheme="minorHAnsi"/>
              </w:rPr>
              <w:lastRenderedPageBreak/>
              <w:t>для персонала</w:t>
            </w:r>
          </w:p>
        </w:tc>
      </w:tr>
      <w:tr w:rsidR="00545FE2" w:rsidRPr="000B4DEC" w:rsidTr="004A552D">
        <w:trPr>
          <w:trHeight w:val="135"/>
        </w:trPr>
        <w:tc>
          <w:tcPr>
            <w:tcW w:w="709" w:type="dxa"/>
            <w:tcMar>
              <w:top w:w="28" w:type="dxa"/>
              <w:left w:w="28" w:type="dxa"/>
              <w:bottom w:w="28" w:type="dxa"/>
              <w:right w:w="28" w:type="dxa"/>
            </w:tcMar>
          </w:tcPr>
          <w:p w:rsidR="00545FE2" w:rsidRPr="00501070" w:rsidRDefault="00545FE2" w:rsidP="004A552D">
            <w:pPr>
              <w:pStyle w:val="ConsPlusNormal"/>
              <w:ind w:firstLine="0"/>
              <w:contextualSpacing/>
              <w:jc w:val="center"/>
              <w:rPr>
                <w:rFonts w:asciiTheme="minorHAnsi" w:hAnsiTheme="minorHAnsi"/>
              </w:rPr>
            </w:pPr>
            <w:r w:rsidRPr="00501070">
              <w:rPr>
                <w:rFonts w:asciiTheme="minorHAnsi" w:hAnsiTheme="minorHAnsi"/>
              </w:rPr>
              <w:lastRenderedPageBreak/>
              <w:t>6.9.1</w:t>
            </w:r>
          </w:p>
        </w:tc>
        <w:tc>
          <w:tcPr>
            <w:tcW w:w="2888" w:type="dxa"/>
            <w:tcMar>
              <w:top w:w="28" w:type="dxa"/>
              <w:left w:w="28" w:type="dxa"/>
              <w:bottom w:w="28" w:type="dxa"/>
              <w:right w:w="28" w:type="dxa"/>
            </w:tcMar>
          </w:tcPr>
          <w:p w:rsidR="00545FE2" w:rsidRPr="0085214A" w:rsidRDefault="00545FE2" w:rsidP="004A552D">
            <w:pPr>
              <w:pStyle w:val="ConsPlusNormal"/>
              <w:ind w:firstLine="0"/>
              <w:contextualSpacing/>
              <w:jc w:val="both"/>
              <w:rPr>
                <w:rFonts w:asciiTheme="minorHAnsi" w:hAnsiTheme="minorHAnsi"/>
              </w:rPr>
            </w:pPr>
            <w:r w:rsidRPr="008F07EF">
              <w:rPr>
                <w:rFonts w:asciiTheme="minorHAnsi" w:hAnsiTheme="minorHAnsi"/>
              </w:rPr>
              <w:t>Складские площадки</w:t>
            </w:r>
          </w:p>
        </w:tc>
        <w:tc>
          <w:tcPr>
            <w:tcW w:w="3021" w:type="dxa"/>
            <w:tcMar>
              <w:top w:w="28" w:type="dxa"/>
              <w:left w:w="28" w:type="dxa"/>
              <w:bottom w:w="28" w:type="dxa"/>
              <w:right w:w="28" w:type="dxa"/>
            </w:tcMar>
          </w:tcPr>
          <w:p w:rsidR="00545FE2" w:rsidRPr="000B4DEC" w:rsidRDefault="00545FE2" w:rsidP="004A552D">
            <w:pPr>
              <w:pStyle w:val="ConsPlusNormal"/>
              <w:ind w:firstLine="0"/>
              <w:contextualSpacing/>
              <w:rPr>
                <w:rFonts w:asciiTheme="minorHAnsi" w:hAnsiTheme="minorHAnsi"/>
              </w:rPr>
            </w:pPr>
            <w:r w:rsidRPr="00A2764C">
              <w:rPr>
                <w:rFonts w:asciiTheme="minorHAnsi" w:hAnsiTheme="minorHAnsi"/>
              </w:rPr>
              <w:t>Здания и сооружения для временного хранения, распределения и перевалки грузов (за исключением хранения стратегических запасов) на открытом воздухе</w:t>
            </w:r>
          </w:p>
        </w:tc>
        <w:tc>
          <w:tcPr>
            <w:tcW w:w="3021" w:type="dxa"/>
          </w:tcPr>
          <w:p w:rsidR="00545FE2" w:rsidRPr="000B4DEC" w:rsidRDefault="00545FE2" w:rsidP="004A552D">
            <w:pPr>
              <w:spacing w:before="0" w:after="0" w:line="240" w:lineRule="auto"/>
              <w:contextualSpacing/>
            </w:pPr>
            <w:r w:rsidRPr="005F4EA6">
              <w:rPr>
                <w:color w:val="000000" w:themeColor="text1"/>
              </w:rPr>
              <w:t>С</w:t>
            </w:r>
            <w:r w:rsidRPr="005F4EA6">
              <w:rPr>
                <w:rFonts w:eastAsia="Times New Roman" w:cs="Arial"/>
                <w:color w:val="000000" w:themeColor="text1"/>
                <w:lang w:eastAsia="ru-RU"/>
              </w:rPr>
              <w:t>тоянки для автомобилей, объекты инженерной инфраструктуры</w:t>
            </w:r>
            <w:r w:rsidRPr="005F4EA6">
              <w:rPr>
                <w:color w:val="000000" w:themeColor="text1"/>
              </w:rPr>
              <w:t>, элементы благоустройства территории</w:t>
            </w:r>
          </w:p>
        </w:tc>
      </w:tr>
      <w:tr w:rsidR="00545FE2" w:rsidRPr="000B4DEC" w:rsidTr="004A552D">
        <w:trPr>
          <w:trHeight w:val="135"/>
        </w:trPr>
        <w:tc>
          <w:tcPr>
            <w:tcW w:w="709" w:type="dxa"/>
            <w:tcMar>
              <w:top w:w="28" w:type="dxa"/>
              <w:left w:w="28" w:type="dxa"/>
              <w:bottom w:w="28" w:type="dxa"/>
              <w:right w:w="28" w:type="dxa"/>
            </w:tcMar>
          </w:tcPr>
          <w:p w:rsidR="00545FE2" w:rsidRPr="005F4EA6" w:rsidRDefault="00545FE2" w:rsidP="00074F14">
            <w:pPr>
              <w:pStyle w:val="ConsPlusNormal"/>
              <w:ind w:firstLine="0"/>
              <w:contextualSpacing/>
              <w:jc w:val="center"/>
              <w:rPr>
                <w:rFonts w:asciiTheme="minorHAnsi" w:hAnsiTheme="minorHAnsi"/>
              </w:rPr>
            </w:pPr>
            <w:r w:rsidRPr="005F4EA6">
              <w:rPr>
                <w:rFonts w:asciiTheme="minorHAnsi" w:hAnsiTheme="minorHAnsi"/>
              </w:rPr>
              <w:t>6.11</w:t>
            </w:r>
          </w:p>
        </w:tc>
        <w:tc>
          <w:tcPr>
            <w:tcW w:w="2888" w:type="dxa"/>
            <w:tcMar>
              <w:top w:w="28" w:type="dxa"/>
              <w:left w:w="28" w:type="dxa"/>
              <w:bottom w:w="28" w:type="dxa"/>
              <w:right w:w="28" w:type="dxa"/>
            </w:tcMar>
          </w:tcPr>
          <w:p w:rsidR="00545FE2" w:rsidRPr="005F4EA6" w:rsidRDefault="00545FE2" w:rsidP="00074F14">
            <w:pPr>
              <w:pStyle w:val="ConsPlusNormal"/>
              <w:ind w:firstLine="0"/>
              <w:contextualSpacing/>
              <w:jc w:val="both"/>
              <w:rPr>
                <w:rFonts w:asciiTheme="minorHAnsi" w:hAnsiTheme="minorHAnsi"/>
              </w:rPr>
            </w:pPr>
            <w:r w:rsidRPr="005F4EA6">
              <w:rPr>
                <w:rFonts w:asciiTheme="minorHAnsi" w:hAnsiTheme="minorHAnsi"/>
              </w:rPr>
              <w:t xml:space="preserve">Целлюлозно-бумажная промышленность </w:t>
            </w:r>
          </w:p>
        </w:tc>
        <w:tc>
          <w:tcPr>
            <w:tcW w:w="3021"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3021" w:type="dxa"/>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545FE2" w:rsidRPr="005F4EA6" w:rsidRDefault="00545FE2" w:rsidP="00074F14">
            <w:pPr>
              <w:spacing w:before="0" w:after="0" w:line="240" w:lineRule="auto"/>
              <w:contextualSpacing/>
              <w:rPr>
                <w:rFonts w:eastAsia="Times New Roman" w:cs="Arial"/>
                <w:lang w:eastAsia="ru-RU"/>
              </w:rPr>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545FE2" w:rsidRPr="000B4DEC" w:rsidTr="004A552D">
        <w:trPr>
          <w:trHeight w:val="135"/>
        </w:trPr>
        <w:tc>
          <w:tcPr>
            <w:tcW w:w="709" w:type="dxa"/>
            <w:tcMar>
              <w:top w:w="28" w:type="dxa"/>
              <w:left w:w="28" w:type="dxa"/>
              <w:bottom w:w="28" w:type="dxa"/>
              <w:right w:w="28" w:type="dxa"/>
            </w:tcMar>
          </w:tcPr>
          <w:p w:rsidR="00545FE2" w:rsidRPr="005F4EA6" w:rsidRDefault="00545FE2" w:rsidP="00074F14">
            <w:pPr>
              <w:pStyle w:val="ConsPlusNormal"/>
              <w:ind w:firstLine="0"/>
              <w:contextualSpacing/>
              <w:jc w:val="center"/>
              <w:rPr>
                <w:rFonts w:asciiTheme="minorHAnsi" w:hAnsiTheme="minorHAnsi"/>
              </w:rPr>
            </w:pPr>
            <w:r w:rsidRPr="005F4EA6">
              <w:rPr>
                <w:rFonts w:asciiTheme="minorHAnsi" w:hAnsiTheme="minorHAnsi"/>
              </w:rPr>
              <w:t>6.12</w:t>
            </w:r>
          </w:p>
        </w:tc>
        <w:tc>
          <w:tcPr>
            <w:tcW w:w="2888" w:type="dxa"/>
            <w:tcMar>
              <w:top w:w="28" w:type="dxa"/>
              <w:left w:w="28" w:type="dxa"/>
              <w:bottom w:w="28" w:type="dxa"/>
              <w:right w:w="28" w:type="dxa"/>
            </w:tcMar>
          </w:tcPr>
          <w:p w:rsidR="00545FE2" w:rsidRPr="005F4EA6" w:rsidRDefault="00545FE2" w:rsidP="00074F14">
            <w:pPr>
              <w:pStyle w:val="ConsPlusNormal"/>
              <w:ind w:firstLine="0"/>
              <w:contextualSpacing/>
              <w:jc w:val="both"/>
              <w:rPr>
                <w:rFonts w:asciiTheme="minorHAnsi" w:hAnsiTheme="minorHAnsi"/>
              </w:rPr>
            </w:pPr>
            <w:r w:rsidRPr="005F4EA6">
              <w:rPr>
                <w:rFonts w:asciiTheme="minorHAnsi" w:hAnsiTheme="minorHAnsi"/>
              </w:rPr>
              <w:t>Научно-производственная деятельность</w:t>
            </w:r>
          </w:p>
        </w:tc>
        <w:tc>
          <w:tcPr>
            <w:tcW w:w="3021"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Технологические, промышленные, агропромышленные парки, бизнес-инкубаторы</w:t>
            </w:r>
          </w:p>
        </w:tc>
        <w:tc>
          <w:tcPr>
            <w:tcW w:w="3021" w:type="dxa"/>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545FE2" w:rsidRPr="000B4DEC" w:rsidTr="004A552D">
        <w:trPr>
          <w:trHeight w:val="135"/>
        </w:trPr>
        <w:tc>
          <w:tcPr>
            <w:tcW w:w="709" w:type="dxa"/>
            <w:tcMar>
              <w:top w:w="28" w:type="dxa"/>
              <w:left w:w="28" w:type="dxa"/>
              <w:bottom w:w="28" w:type="dxa"/>
              <w:right w:w="28" w:type="dxa"/>
            </w:tcMar>
          </w:tcPr>
          <w:p w:rsidR="00545FE2" w:rsidRPr="005F4EA6" w:rsidRDefault="00545FE2" w:rsidP="0096209F">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8"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1" w:type="dxa"/>
            <w:tcMar>
              <w:top w:w="28" w:type="dxa"/>
              <w:left w:w="28" w:type="dxa"/>
              <w:bottom w:w="28" w:type="dxa"/>
              <w:right w:w="28" w:type="dxa"/>
            </w:tcMar>
          </w:tcPr>
          <w:p w:rsidR="00545FE2" w:rsidRPr="005F4EA6" w:rsidRDefault="00545FE2" w:rsidP="0096209F">
            <w:pPr>
              <w:pStyle w:val="ConsPlusNormal"/>
              <w:ind w:firstLine="0"/>
              <w:contextualSpacing/>
            </w:pPr>
            <w:r w:rsidRPr="00E707C6">
              <w:rPr>
                <w:rFonts w:asciiTheme="minorHAnsi" w:hAnsiTheme="minorHAnsi"/>
              </w:rPr>
              <w:t>Здания и сооружения автомобильного транспорта</w:t>
            </w:r>
          </w:p>
        </w:tc>
        <w:tc>
          <w:tcPr>
            <w:tcW w:w="3021" w:type="dxa"/>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545FE2" w:rsidRPr="005F4EA6" w:rsidRDefault="00545FE2" w:rsidP="0096209F">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545FE2" w:rsidRPr="000B4DEC" w:rsidTr="004A552D">
        <w:trPr>
          <w:trHeight w:val="135"/>
        </w:trPr>
        <w:tc>
          <w:tcPr>
            <w:tcW w:w="709" w:type="dxa"/>
            <w:tcMar>
              <w:top w:w="28" w:type="dxa"/>
              <w:left w:w="28" w:type="dxa"/>
              <w:bottom w:w="28" w:type="dxa"/>
              <w:right w:w="28" w:type="dxa"/>
            </w:tcMar>
          </w:tcPr>
          <w:p w:rsidR="00545FE2" w:rsidRPr="00501070" w:rsidRDefault="00545FE2" w:rsidP="0096209F">
            <w:pPr>
              <w:pStyle w:val="ConsPlusNormal"/>
              <w:ind w:firstLine="0"/>
              <w:contextualSpacing/>
              <w:jc w:val="center"/>
              <w:rPr>
                <w:rFonts w:asciiTheme="minorHAnsi" w:hAnsiTheme="minorHAnsi"/>
              </w:rPr>
            </w:pPr>
            <w:r w:rsidRPr="00501070">
              <w:rPr>
                <w:rFonts w:asciiTheme="minorHAnsi" w:hAnsiTheme="minorHAnsi"/>
              </w:rPr>
              <w:t>7.2.1</w:t>
            </w:r>
          </w:p>
        </w:tc>
        <w:tc>
          <w:tcPr>
            <w:tcW w:w="2888" w:type="dxa"/>
            <w:tcMar>
              <w:top w:w="28" w:type="dxa"/>
              <w:left w:w="28" w:type="dxa"/>
              <w:bottom w:w="28" w:type="dxa"/>
              <w:right w:w="28" w:type="dxa"/>
            </w:tcMar>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545FE2" w:rsidRPr="002250D7" w:rsidRDefault="00545FE2" w:rsidP="0096209F">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 xml:space="preserve">Автомобильные дороги и технически связанные с ними сооружения, придорожные стоянки (парковки) транспортных </w:t>
            </w:r>
            <w:r w:rsidRPr="002250D7">
              <w:rPr>
                <w:rFonts w:eastAsia="Times New Roman" w:cs="Arial"/>
                <w:lang w:eastAsia="ru-RU"/>
              </w:rPr>
              <w:lastRenderedPageBreak/>
              <w:t>средств в границах улиц и дорог, посты органов внутренних дел, ответственных за безопасность дорожного движения</w:t>
            </w:r>
          </w:p>
        </w:tc>
        <w:tc>
          <w:tcPr>
            <w:tcW w:w="3021" w:type="dxa"/>
          </w:tcPr>
          <w:p w:rsidR="00545FE2" w:rsidRPr="002250D7" w:rsidRDefault="00545FE2" w:rsidP="0096209F">
            <w:pPr>
              <w:spacing w:before="0" w:after="0" w:line="240" w:lineRule="auto"/>
              <w:contextualSpacing/>
            </w:pPr>
            <w:r w:rsidRPr="002250D7">
              <w:rPr>
                <w:rFonts w:eastAsia="Times New Roman" w:cs="Arial"/>
                <w:lang w:eastAsia="ru-RU"/>
              </w:rPr>
              <w:lastRenderedPageBreak/>
              <w:t>Не устанавливается</w:t>
            </w:r>
          </w:p>
        </w:tc>
      </w:tr>
      <w:tr w:rsidR="00545FE2" w:rsidRPr="000B4DEC" w:rsidTr="004A552D">
        <w:trPr>
          <w:trHeight w:val="135"/>
        </w:trPr>
        <w:tc>
          <w:tcPr>
            <w:tcW w:w="709" w:type="dxa"/>
            <w:tcMar>
              <w:top w:w="28" w:type="dxa"/>
              <w:left w:w="28" w:type="dxa"/>
              <w:bottom w:w="28" w:type="dxa"/>
              <w:right w:w="28" w:type="dxa"/>
            </w:tcMar>
          </w:tcPr>
          <w:p w:rsidR="00545FE2" w:rsidRPr="00783868" w:rsidRDefault="00545FE2" w:rsidP="0096209F">
            <w:pPr>
              <w:pStyle w:val="ConsPlusNormal"/>
              <w:ind w:firstLine="0"/>
              <w:contextualSpacing/>
              <w:jc w:val="center"/>
              <w:rPr>
                <w:rFonts w:asciiTheme="minorHAnsi" w:hAnsiTheme="minorHAnsi"/>
              </w:rPr>
            </w:pPr>
            <w:r>
              <w:rPr>
                <w:rFonts w:asciiTheme="minorHAnsi" w:hAnsiTheme="minorHAnsi"/>
              </w:rPr>
              <w:lastRenderedPageBreak/>
              <w:t>7.2.2</w:t>
            </w:r>
          </w:p>
        </w:tc>
        <w:tc>
          <w:tcPr>
            <w:tcW w:w="2888" w:type="dxa"/>
            <w:tcMar>
              <w:top w:w="28" w:type="dxa"/>
              <w:left w:w="28" w:type="dxa"/>
              <w:bottom w:w="28" w:type="dxa"/>
              <w:right w:w="28" w:type="dxa"/>
            </w:tcMar>
          </w:tcPr>
          <w:p w:rsidR="00545FE2" w:rsidRPr="00783868" w:rsidRDefault="00545FE2" w:rsidP="0096209F">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1"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545FE2" w:rsidRPr="00783868" w:rsidRDefault="00545FE2" w:rsidP="0096209F">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1" w:type="dxa"/>
          </w:tcPr>
          <w:p w:rsidR="00545FE2" w:rsidRPr="00601ED5" w:rsidRDefault="00545FE2" w:rsidP="0096209F">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545FE2" w:rsidRPr="000B4DEC" w:rsidTr="004A552D">
        <w:trPr>
          <w:trHeight w:val="135"/>
        </w:trPr>
        <w:tc>
          <w:tcPr>
            <w:tcW w:w="709" w:type="dxa"/>
            <w:tcMar>
              <w:top w:w="28" w:type="dxa"/>
              <w:left w:w="28" w:type="dxa"/>
              <w:bottom w:w="28" w:type="dxa"/>
              <w:right w:w="28" w:type="dxa"/>
            </w:tcMar>
          </w:tcPr>
          <w:p w:rsidR="00545FE2" w:rsidRPr="00783868" w:rsidRDefault="00545FE2" w:rsidP="0096209F">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8" w:type="dxa"/>
            <w:tcMar>
              <w:top w:w="28" w:type="dxa"/>
              <w:left w:w="28" w:type="dxa"/>
              <w:bottom w:w="28" w:type="dxa"/>
              <w:right w:w="28" w:type="dxa"/>
            </w:tcMar>
          </w:tcPr>
          <w:p w:rsidR="00545FE2" w:rsidRPr="00783868" w:rsidRDefault="00545FE2" w:rsidP="0096209F">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545FE2" w:rsidRPr="00783868" w:rsidRDefault="00545FE2" w:rsidP="0096209F">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545FE2" w:rsidRPr="00783868" w:rsidRDefault="00545FE2" w:rsidP="0096209F">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545FE2" w:rsidRPr="000B4DEC" w:rsidTr="004A552D">
        <w:trPr>
          <w:trHeight w:val="135"/>
        </w:trPr>
        <w:tc>
          <w:tcPr>
            <w:tcW w:w="709" w:type="dxa"/>
            <w:tcMar>
              <w:top w:w="28" w:type="dxa"/>
              <w:left w:w="28" w:type="dxa"/>
              <w:bottom w:w="28" w:type="dxa"/>
              <w:right w:w="28" w:type="dxa"/>
            </w:tcMar>
          </w:tcPr>
          <w:p w:rsidR="00545FE2" w:rsidRPr="005F4EA6" w:rsidRDefault="00545FE2" w:rsidP="00074F14">
            <w:pPr>
              <w:pStyle w:val="ConsPlusNormal"/>
              <w:ind w:firstLine="0"/>
              <w:contextualSpacing/>
              <w:jc w:val="center"/>
              <w:rPr>
                <w:rFonts w:asciiTheme="minorHAnsi" w:hAnsiTheme="minorHAnsi"/>
              </w:rPr>
            </w:pPr>
            <w:r w:rsidRPr="005F4EA6">
              <w:rPr>
                <w:rFonts w:asciiTheme="minorHAnsi" w:hAnsiTheme="minorHAnsi"/>
              </w:rPr>
              <w:t>7.3</w:t>
            </w:r>
          </w:p>
        </w:tc>
        <w:tc>
          <w:tcPr>
            <w:tcW w:w="2888"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Водный транспорт</w:t>
            </w:r>
          </w:p>
        </w:tc>
        <w:tc>
          <w:tcPr>
            <w:tcW w:w="3021"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 в том числе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3021" w:type="dxa"/>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Объекты технического обслуживания и ремонта водных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545FE2" w:rsidRPr="000B4DEC" w:rsidTr="004A552D">
        <w:trPr>
          <w:trHeight w:val="135"/>
        </w:trPr>
        <w:tc>
          <w:tcPr>
            <w:tcW w:w="709" w:type="dxa"/>
            <w:tcMar>
              <w:top w:w="28" w:type="dxa"/>
              <w:left w:w="28" w:type="dxa"/>
              <w:bottom w:w="28" w:type="dxa"/>
              <w:right w:w="28" w:type="dxa"/>
            </w:tcMar>
          </w:tcPr>
          <w:p w:rsidR="00545FE2" w:rsidRPr="005F4EA6" w:rsidRDefault="00545FE2" w:rsidP="00074F14">
            <w:pPr>
              <w:pStyle w:val="ConsPlusNormal"/>
              <w:ind w:firstLine="0"/>
              <w:contextualSpacing/>
              <w:jc w:val="center"/>
              <w:rPr>
                <w:rFonts w:asciiTheme="minorHAnsi" w:hAnsiTheme="minorHAnsi"/>
              </w:rPr>
            </w:pPr>
            <w:r w:rsidRPr="005F4EA6">
              <w:rPr>
                <w:rFonts w:asciiTheme="minorHAnsi" w:hAnsiTheme="minorHAnsi"/>
              </w:rPr>
              <w:t>7.4</w:t>
            </w:r>
          </w:p>
        </w:tc>
        <w:tc>
          <w:tcPr>
            <w:tcW w:w="2888"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Воздушный транспорт</w:t>
            </w:r>
          </w:p>
        </w:tc>
        <w:tc>
          <w:tcPr>
            <w:tcW w:w="3021"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3021" w:type="dxa"/>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Объекты технического обслуживания и ремонта воздушных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545FE2" w:rsidRPr="000B4DEC" w:rsidTr="004A552D">
        <w:trPr>
          <w:trHeight w:val="135"/>
        </w:trPr>
        <w:tc>
          <w:tcPr>
            <w:tcW w:w="709" w:type="dxa"/>
            <w:tcMar>
              <w:top w:w="28" w:type="dxa"/>
              <w:left w:w="28" w:type="dxa"/>
              <w:bottom w:w="28" w:type="dxa"/>
              <w:right w:w="28" w:type="dxa"/>
            </w:tcMar>
          </w:tcPr>
          <w:p w:rsidR="00545FE2" w:rsidRPr="005F4EA6" w:rsidRDefault="00545FE2" w:rsidP="00074F14">
            <w:pPr>
              <w:pStyle w:val="ConsPlusNormal"/>
              <w:ind w:firstLine="0"/>
              <w:contextualSpacing/>
              <w:jc w:val="center"/>
              <w:rPr>
                <w:rFonts w:asciiTheme="minorHAnsi" w:hAnsiTheme="minorHAnsi"/>
              </w:rPr>
            </w:pPr>
            <w:r w:rsidRPr="005F4EA6">
              <w:rPr>
                <w:rFonts w:asciiTheme="minorHAnsi" w:hAnsiTheme="minorHAnsi"/>
              </w:rPr>
              <w:lastRenderedPageBreak/>
              <w:t>7.5</w:t>
            </w:r>
          </w:p>
        </w:tc>
        <w:tc>
          <w:tcPr>
            <w:tcW w:w="2888"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Трубопроводный транспорт</w:t>
            </w:r>
          </w:p>
        </w:tc>
        <w:tc>
          <w:tcPr>
            <w:tcW w:w="3021" w:type="dxa"/>
            <w:tcMar>
              <w:top w:w="28" w:type="dxa"/>
              <w:left w:w="28" w:type="dxa"/>
              <w:bottom w:w="28" w:type="dxa"/>
              <w:right w:w="28" w:type="dxa"/>
            </w:tcMar>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 xml:space="preserve">Размещение нефтепроводов, водопроводов, газопроводов и иных трубопроводов, а также зданий и сооружений необходимых для их эксплуатации </w:t>
            </w:r>
          </w:p>
        </w:tc>
        <w:tc>
          <w:tcPr>
            <w:tcW w:w="3021" w:type="dxa"/>
          </w:tcPr>
          <w:p w:rsidR="00545FE2" w:rsidRPr="005F4EA6" w:rsidRDefault="00545FE2" w:rsidP="00074F14">
            <w:pPr>
              <w:pStyle w:val="ConsPlusNormal"/>
              <w:ind w:firstLine="0"/>
              <w:contextualSpacing/>
              <w:rPr>
                <w:rFonts w:asciiTheme="minorHAnsi" w:hAnsiTheme="minorHAnsi"/>
              </w:rPr>
            </w:pPr>
            <w:r w:rsidRPr="005F4EA6">
              <w:rPr>
                <w:rFonts w:asciiTheme="minorHAnsi" w:hAnsiTheme="minorHAnsi"/>
              </w:rPr>
              <w:t>Не устанавливается</w:t>
            </w:r>
          </w:p>
        </w:tc>
      </w:tr>
      <w:tr w:rsidR="00545FE2" w:rsidRPr="000B4DEC" w:rsidTr="004A552D">
        <w:trPr>
          <w:trHeight w:val="135"/>
        </w:trPr>
        <w:tc>
          <w:tcPr>
            <w:tcW w:w="709" w:type="dxa"/>
            <w:vMerge w:val="restart"/>
            <w:tcMar>
              <w:top w:w="28" w:type="dxa"/>
              <w:left w:w="28" w:type="dxa"/>
              <w:bottom w:w="28" w:type="dxa"/>
              <w:right w:w="28" w:type="dxa"/>
            </w:tcMar>
          </w:tcPr>
          <w:p w:rsidR="00545FE2" w:rsidRPr="00AC3E19" w:rsidRDefault="00545FE2" w:rsidP="004A552D">
            <w:pPr>
              <w:pStyle w:val="ConsPlusNormal"/>
              <w:ind w:firstLine="0"/>
              <w:contextualSpacing/>
              <w:jc w:val="center"/>
              <w:rPr>
                <w:rFonts w:asciiTheme="minorHAnsi" w:hAnsiTheme="minorHAnsi"/>
              </w:rPr>
            </w:pPr>
            <w:r w:rsidRPr="00AC3E19">
              <w:rPr>
                <w:rFonts w:asciiTheme="minorHAnsi" w:hAnsiTheme="minorHAnsi"/>
              </w:rPr>
              <w:t>8.3</w:t>
            </w:r>
          </w:p>
        </w:tc>
        <w:tc>
          <w:tcPr>
            <w:tcW w:w="2888" w:type="dxa"/>
            <w:vMerge w:val="restart"/>
            <w:tcMar>
              <w:top w:w="28" w:type="dxa"/>
              <w:left w:w="28" w:type="dxa"/>
              <w:bottom w:w="28" w:type="dxa"/>
              <w:right w:w="28" w:type="dxa"/>
            </w:tcMar>
          </w:tcPr>
          <w:p w:rsidR="00545FE2" w:rsidRPr="00AC3E19" w:rsidRDefault="00545FE2" w:rsidP="004A552D">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545FE2" w:rsidRPr="00AC3E19" w:rsidRDefault="00545FE2" w:rsidP="004A552D">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1" w:type="dxa"/>
          </w:tcPr>
          <w:p w:rsidR="00545FE2" w:rsidRPr="00AC3E19" w:rsidRDefault="00545FE2" w:rsidP="004A552D">
            <w:pPr>
              <w:pStyle w:val="ConsPlusNormal"/>
              <w:ind w:firstLine="0"/>
              <w:contextualSpacing/>
              <w:rPr>
                <w:rFonts w:asciiTheme="minorHAnsi" w:hAnsiTheme="minorHAnsi"/>
              </w:rPr>
            </w:pPr>
            <w:r w:rsidRPr="005F4EA6">
              <w:rPr>
                <w:rFonts w:asciiTheme="minorHAnsi" w:hAnsiTheme="minorHAnsi" w:cs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0B4DEC" w:rsidTr="004A552D">
        <w:trPr>
          <w:trHeight w:val="135"/>
        </w:trPr>
        <w:tc>
          <w:tcPr>
            <w:tcW w:w="709" w:type="dxa"/>
            <w:vMerge/>
            <w:tcMar>
              <w:top w:w="28" w:type="dxa"/>
              <w:left w:w="28" w:type="dxa"/>
              <w:bottom w:w="28" w:type="dxa"/>
              <w:right w:w="28" w:type="dxa"/>
            </w:tcMar>
          </w:tcPr>
          <w:p w:rsidR="00545FE2" w:rsidRPr="00AC3E19" w:rsidRDefault="00545FE2"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545FE2" w:rsidRPr="00AC3E19" w:rsidRDefault="00545FE2" w:rsidP="004A552D">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545FE2" w:rsidRPr="00AC3E19" w:rsidRDefault="00545FE2" w:rsidP="004A552D">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1" w:type="dxa"/>
          </w:tcPr>
          <w:p w:rsidR="00545FE2" w:rsidRPr="00AC3E19" w:rsidRDefault="00545FE2" w:rsidP="004A552D">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545FE2" w:rsidRPr="000B4DEC" w:rsidTr="004A552D">
        <w:trPr>
          <w:trHeight w:val="32"/>
        </w:trPr>
        <w:tc>
          <w:tcPr>
            <w:tcW w:w="709" w:type="dxa"/>
            <w:vMerge/>
            <w:tcMar>
              <w:top w:w="28" w:type="dxa"/>
              <w:left w:w="28" w:type="dxa"/>
              <w:bottom w:w="28" w:type="dxa"/>
              <w:right w:w="28" w:type="dxa"/>
            </w:tcMar>
          </w:tcPr>
          <w:p w:rsidR="00545FE2" w:rsidRPr="00783868" w:rsidRDefault="00545FE2"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545FE2" w:rsidRPr="00783868" w:rsidRDefault="00545FE2" w:rsidP="004A552D">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545FE2" w:rsidRPr="00783868" w:rsidRDefault="00545FE2" w:rsidP="004A552D">
            <w:pPr>
              <w:pStyle w:val="ConsPlusNormal"/>
              <w:ind w:firstLine="0"/>
              <w:contextualSpacing/>
              <w:rPr>
                <w:rFonts w:asciiTheme="minorHAnsi" w:hAnsiTheme="minorHAnsi"/>
              </w:rPr>
            </w:pPr>
            <w:r w:rsidRPr="00AC3E19">
              <w:rPr>
                <w:rFonts w:asciiTheme="minorHAnsi" w:hAnsiTheme="minorHAnsi"/>
              </w:rPr>
              <w:t>Пожарные депо</w:t>
            </w:r>
          </w:p>
        </w:tc>
        <w:tc>
          <w:tcPr>
            <w:tcW w:w="3021" w:type="dxa"/>
          </w:tcPr>
          <w:p w:rsidR="00545FE2" w:rsidRPr="00783868" w:rsidRDefault="00545FE2" w:rsidP="004A552D">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545FE2" w:rsidRPr="00EF7160" w:rsidTr="00601ED5">
        <w:trPr>
          <w:trHeight w:val="196"/>
        </w:trPr>
        <w:tc>
          <w:tcPr>
            <w:tcW w:w="709" w:type="dxa"/>
            <w:tcMar>
              <w:top w:w="28" w:type="dxa"/>
              <w:left w:w="28" w:type="dxa"/>
              <w:bottom w:w="28" w:type="dxa"/>
              <w:right w:w="28" w:type="dxa"/>
            </w:tcMar>
          </w:tcPr>
          <w:p w:rsidR="00545FE2" w:rsidRPr="00601ED5" w:rsidRDefault="00545FE2"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545FE2" w:rsidRPr="00601ED5" w:rsidRDefault="00545FE2"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545FE2" w:rsidRPr="00601ED5" w:rsidRDefault="00545FE2"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545FE2" w:rsidRPr="00EF7160" w:rsidTr="00601ED5">
        <w:trPr>
          <w:trHeight w:val="196"/>
        </w:trPr>
        <w:tc>
          <w:tcPr>
            <w:tcW w:w="709" w:type="dxa"/>
            <w:tcMar>
              <w:top w:w="28" w:type="dxa"/>
              <w:left w:w="28" w:type="dxa"/>
              <w:bottom w:w="28" w:type="dxa"/>
              <w:right w:w="28" w:type="dxa"/>
            </w:tcMar>
          </w:tcPr>
          <w:p w:rsidR="00545FE2" w:rsidRPr="001F078C" w:rsidRDefault="00545FE2"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545FE2" w:rsidRPr="00634DE8" w:rsidRDefault="00545FE2"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545FE2" w:rsidRPr="00634DE8" w:rsidRDefault="00545FE2"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545FE2" w:rsidRPr="00EF7160" w:rsidTr="00601ED5">
        <w:trPr>
          <w:trHeight w:val="196"/>
        </w:trPr>
        <w:tc>
          <w:tcPr>
            <w:tcW w:w="709" w:type="dxa"/>
            <w:tcMar>
              <w:top w:w="28" w:type="dxa"/>
              <w:left w:w="28" w:type="dxa"/>
              <w:bottom w:w="28" w:type="dxa"/>
              <w:right w:w="28" w:type="dxa"/>
            </w:tcMar>
          </w:tcPr>
          <w:p w:rsidR="00545FE2" w:rsidRPr="002A0DD8" w:rsidRDefault="00545FE2"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545FE2" w:rsidRPr="002A0DD8" w:rsidRDefault="00545FE2"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545FE2" w:rsidRPr="002A0DD8" w:rsidRDefault="00545FE2"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545FE2" w:rsidRPr="002A0DD8" w:rsidRDefault="00545FE2"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5F2475" w:rsidRPr="009946F5" w:rsidRDefault="005F2475" w:rsidP="005F247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9946F5">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545FE2" w:rsidRPr="009946F5" w:rsidTr="0096209F">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lastRenderedPageBreak/>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545FE2" w:rsidRPr="009946F5" w:rsidTr="0096209F">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p>
        </w:tc>
      </w:tr>
      <w:tr w:rsidR="00545FE2" w:rsidRPr="009946F5" w:rsidTr="0096209F">
        <w:trPr>
          <w:trHeight w:val="435"/>
        </w:trPr>
        <w:tc>
          <w:tcPr>
            <w:tcW w:w="709" w:type="dxa"/>
            <w:tcMar>
              <w:top w:w="28" w:type="dxa"/>
              <w:left w:w="28" w:type="dxa"/>
              <w:bottom w:w="28" w:type="dxa"/>
              <w:right w:w="28" w:type="dxa"/>
            </w:tcMar>
          </w:tcPr>
          <w:p w:rsidR="00545FE2" w:rsidRPr="00C47728" w:rsidRDefault="00545FE2" w:rsidP="0096209F">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2.7.1</w:t>
            </w:r>
          </w:p>
        </w:tc>
        <w:tc>
          <w:tcPr>
            <w:tcW w:w="2888" w:type="dxa"/>
            <w:tcMar>
              <w:top w:w="28" w:type="dxa"/>
              <w:left w:w="28" w:type="dxa"/>
              <w:bottom w:w="28" w:type="dxa"/>
              <w:right w:w="28" w:type="dxa"/>
            </w:tcMar>
          </w:tcPr>
          <w:p w:rsidR="00545FE2" w:rsidRPr="00C47728" w:rsidRDefault="00545FE2" w:rsidP="0096209F">
            <w:pPr>
              <w:autoSpaceDE w:val="0"/>
              <w:autoSpaceDN w:val="0"/>
              <w:spacing w:before="0" w:after="0" w:line="240" w:lineRule="auto"/>
              <w:contextualSpacing/>
              <w:rPr>
                <w:rFonts w:eastAsia="Times New Roman" w:cs="Arial"/>
                <w:lang w:eastAsia="ru-RU"/>
              </w:rPr>
            </w:pPr>
            <w:r>
              <w:rPr>
                <w:rFonts w:eastAsia="Times New Roman" w:cs="Arial"/>
                <w:lang w:eastAsia="ru-RU"/>
              </w:rPr>
              <w:t>Хранение автотранспорта</w:t>
            </w:r>
          </w:p>
        </w:tc>
        <w:tc>
          <w:tcPr>
            <w:tcW w:w="3021" w:type="dxa"/>
            <w:tcMar>
              <w:top w:w="28" w:type="dxa"/>
              <w:left w:w="28" w:type="dxa"/>
              <w:bottom w:w="28" w:type="dxa"/>
              <w:right w:w="28" w:type="dxa"/>
            </w:tcMar>
          </w:tcPr>
          <w:p w:rsidR="00545FE2" w:rsidRPr="00C47728" w:rsidRDefault="00545FE2" w:rsidP="0096209F">
            <w:pPr>
              <w:autoSpaceDE w:val="0"/>
              <w:autoSpaceDN w:val="0"/>
              <w:spacing w:before="0" w:after="0" w:line="240" w:lineRule="auto"/>
              <w:contextualSpacing/>
              <w:rPr>
                <w:rFonts w:eastAsia="Times New Roman" w:cs="Arial"/>
                <w:lang w:eastAsia="ru-RU"/>
              </w:rPr>
            </w:pPr>
            <w:r>
              <w:rPr>
                <w:rFonts w:eastAsia="Times New Roman" w:cs="Arial"/>
                <w:lang w:eastAsia="ru-RU"/>
              </w:rPr>
              <w:t>Размещение отдельно стоящих и пристроенных гаражей, в том числе и подземных, предназначенных для хранения автотранспорта, в том числе с разделением на машино-места</w:t>
            </w:r>
          </w:p>
        </w:tc>
        <w:tc>
          <w:tcPr>
            <w:tcW w:w="3021" w:type="dxa"/>
          </w:tcPr>
          <w:p w:rsidR="00545FE2" w:rsidRPr="00C47728" w:rsidRDefault="00545FE2" w:rsidP="0096209F">
            <w:pPr>
              <w:spacing w:before="0" w:after="0" w:line="240" w:lineRule="auto"/>
              <w:contextualSpacing/>
              <w:rPr>
                <w:rFonts w:eastAsia="Times New Roman" w:cs="Arial"/>
                <w:color w:val="000000" w:themeColor="text1"/>
                <w:lang w:eastAsia="ru-RU"/>
              </w:rPr>
            </w:pPr>
            <w:r w:rsidRPr="00C47728">
              <w:rPr>
                <w:rFonts w:eastAsia="Times New Roman" w:cs="Arial"/>
                <w:color w:val="000000" w:themeColor="text1"/>
                <w:lang w:eastAsia="ru-RU"/>
              </w:rPr>
              <w:t>Не устанавливается</w:t>
            </w:r>
          </w:p>
        </w:tc>
      </w:tr>
      <w:tr w:rsidR="00545FE2" w:rsidRPr="009946F5" w:rsidTr="0096209F">
        <w:trPr>
          <w:trHeight w:val="435"/>
        </w:trPr>
        <w:tc>
          <w:tcPr>
            <w:tcW w:w="709" w:type="dxa"/>
            <w:tcMar>
              <w:top w:w="28" w:type="dxa"/>
              <w:left w:w="28" w:type="dxa"/>
              <w:bottom w:w="28" w:type="dxa"/>
              <w:right w:w="28" w:type="dxa"/>
            </w:tcMar>
          </w:tcPr>
          <w:p w:rsidR="00545FE2" w:rsidRPr="005F4EA6" w:rsidRDefault="00545FE2" w:rsidP="0096209F">
            <w:pPr>
              <w:pStyle w:val="ConsPlusNormal"/>
              <w:ind w:firstLine="0"/>
              <w:contextualSpacing/>
              <w:jc w:val="center"/>
              <w:rPr>
                <w:rFonts w:asciiTheme="minorHAnsi" w:hAnsiTheme="minorHAnsi"/>
                <w:color w:val="000000" w:themeColor="text1"/>
              </w:rPr>
            </w:pPr>
            <w:r w:rsidRPr="005F4EA6">
              <w:rPr>
                <w:rFonts w:asciiTheme="minorHAnsi" w:hAnsiTheme="minorHAnsi"/>
                <w:color w:val="000000" w:themeColor="text1"/>
              </w:rPr>
              <w:t>3.3</w:t>
            </w:r>
          </w:p>
        </w:tc>
        <w:tc>
          <w:tcPr>
            <w:tcW w:w="2888" w:type="dxa"/>
            <w:tcMar>
              <w:top w:w="28" w:type="dxa"/>
              <w:left w:w="28" w:type="dxa"/>
              <w:bottom w:w="28" w:type="dxa"/>
              <w:right w:w="28" w:type="dxa"/>
            </w:tcMar>
          </w:tcPr>
          <w:p w:rsidR="00545FE2" w:rsidRPr="005F4EA6" w:rsidRDefault="00545FE2" w:rsidP="0096209F">
            <w:pPr>
              <w:pStyle w:val="ConsPlusNormal"/>
              <w:ind w:firstLine="0"/>
              <w:contextualSpacing/>
              <w:jc w:val="both"/>
              <w:rPr>
                <w:rFonts w:asciiTheme="minorHAnsi" w:hAnsiTheme="minorHAnsi"/>
                <w:color w:val="000000" w:themeColor="text1"/>
              </w:rPr>
            </w:pPr>
            <w:r w:rsidRPr="005F4EA6">
              <w:rPr>
                <w:rFonts w:asciiTheme="minorHAnsi" w:hAnsiTheme="minorHAnsi"/>
                <w:color w:val="000000" w:themeColor="text1"/>
              </w:rPr>
              <w:t>Бытовое обслуживание</w:t>
            </w:r>
          </w:p>
        </w:tc>
        <w:tc>
          <w:tcPr>
            <w:tcW w:w="3021"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Объекты для оказания населению или организациям бытовых услуг населению (</w:t>
            </w:r>
            <w:r w:rsidRPr="005F4EA6">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1" w:type="dxa"/>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9946F5" w:rsidTr="0096209F">
        <w:trPr>
          <w:trHeight w:val="435"/>
        </w:trPr>
        <w:tc>
          <w:tcPr>
            <w:tcW w:w="709" w:type="dxa"/>
            <w:tcMar>
              <w:top w:w="28" w:type="dxa"/>
              <w:left w:w="28" w:type="dxa"/>
              <w:bottom w:w="28" w:type="dxa"/>
              <w:right w:w="28" w:type="dxa"/>
            </w:tcMar>
          </w:tcPr>
          <w:p w:rsidR="00545FE2" w:rsidRPr="0082725F" w:rsidRDefault="00545FE2" w:rsidP="0096209F">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8" w:type="dxa"/>
            <w:tcMar>
              <w:top w:w="28" w:type="dxa"/>
              <w:left w:w="28" w:type="dxa"/>
              <w:bottom w:w="28" w:type="dxa"/>
              <w:right w:w="28" w:type="dxa"/>
            </w:tcMar>
          </w:tcPr>
          <w:p w:rsidR="00545FE2" w:rsidRPr="00B154CD" w:rsidRDefault="00545FE2" w:rsidP="0096209F">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1" w:type="dxa"/>
            <w:tcMar>
              <w:top w:w="28" w:type="dxa"/>
              <w:left w:w="28" w:type="dxa"/>
              <w:bottom w:w="28" w:type="dxa"/>
              <w:right w:w="28" w:type="dxa"/>
            </w:tcMar>
          </w:tcPr>
          <w:p w:rsidR="00545FE2" w:rsidRPr="004F775C" w:rsidRDefault="00545FE2"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1" w:type="dxa"/>
          </w:tcPr>
          <w:p w:rsidR="00545FE2" w:rsidRPr="00B154CD" w:rsidRDefault="00545FE2" w:rsidP="0096209F">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545FE2" w:rsidRPr="009946F5" w:rsidTr="0096209F">
        <w:trPr>
          <w:trHeight w:val="435"/>
        </w:trPr>
        <w:tc>
          <w:tcPr>
            <w:tcW w:w="709" w:type="dxa"/>
            <w:tcMar>
              <w:top w:w="28" w:type="dxa"/>
              <w:left w:w="28" w:type="dxa"/>
              <w:bottom w:w="28" w:type="dxa"/>
              <w:right w:w="28" w:type="dxa"/>
            </w:tcMar>
          </w:tcPr>
          <w:p w:rsidR="00545FE2" w:rsidRPr="00F64697" w:rsidRDefault="00545FE2" w:rsidP="0096209F">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8" w:type="dxa"/>
            <w:tcMar>
              <w:top w:w="28" w:type="dxa"/>
              <w:left w:w="28" w:type="dxa"/>
              <w:bottom w:w="28" w:type="dxa"/>
              <w:right w:w="28" w:type="dxa"/>
            </w:tcMar>
          </w:tcPr>
          <w:p w:rsidR="00545FE2" w:rsidRPr="00F64697" w:rsidRDefault="00545FE2" w:rsidP="0096209F">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1" w:type="dxa"/>
            <w:tcMar>
              <w:top w:w="28" w:type="dxa"/>
              <w:left w:w="28" w:type="dxa"/>
              <w:bottom w:w="28" w:type="dxa"/>
              <w:right w:w="28" w:type="dxa"/>
            </w:tcMar>
          </w:tcPr>
          <w:p w:rsidR="00545FE2" w:rsidRPr="00F64697" w:rsidRDefault="00545FE2" w:rsidP="0096209F">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1" w:type="dxa"/>
          </w:tcPr>
          <w:p w:rsidR="00545FE2" w:rsidRPr="00F64697" w:rsidRDefault="00545FE2" w:rsidP="0096209F">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545FE2" w:rsidRPr="009946F5" w:rsidTr="0096209F">
        <w:trPr>
          <w:trHeight w:val="435"/>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t>3.4.2</w:t>
            </w:r>
          </w:p>
        </w:tc>
        <w:tc>
          <w:tcPr>
            <w:tcW w:w="2888"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1" w:type="dxa"/>
            <w:tcMar>
              <w:top w:w="28" w:type="dxa"/>
              <w:left w:w="28" w:type="dxa"/>
              <w:bottom w:w="28" w:type="dxa"/>
              <w:right w:w="28" w:type="dxa"/>
            </w:tcMar>
          </w:tcPr>
          <w:p w:rsidR="00545FE2" w:rsidRPr="008A3969" w:rsidRDefault="00545FE2"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545FE2" w:rsidRPr="008A3969" w:rsidRDefault="00545FE2"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1" w:type="dxa"/>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545FE2" w:rsidRPr="009946F5" w:rsidTr="0096209F">
        <w:trPr>
          <w:trHeight w:val="435"/>
        </w:trPr>
        <w:tc>
          <w:tcPr>
            <w:tcW w:w="709" w:type="dxa"/>
            <w:tcMar>
              <w:top w:w="28" w:type="dxa"/>
              <w:left w:w="28" w:type="dxa"/>
              <w:bottom w:w="28" w:type="dxa"/>
              <w:right w:w="28" w:type="dxa"/>
            </w:tcMar>
          </w:tcPr>
          <w:p w:rsidR="00545FE2" w:rsidRPr="001F078C" w:rsidRDefault="00545FE2"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3.10 </w:t>
            </w:r>
            <w:r>
              <w:rPr>
                <w:rFonts w:asciiTheme="minorHAnsi" w:hAnsiTheme="minorHAnsi"/>
                <w:sz w:val="16"/>
                <w:szCs w:val="16"/>
                <w:lang w:val="en-US"/>
              </w:rPr>
              <w:t>(3</w:t>
            </w:r>
            <w:r>
              <w:rPr>
                <w:rFonts w:asciiTheme="minorHAnsi" w:hAnsiTheme="minorHAnsi"/>
                <w:sz w:val="16"/>
                <w:szCs w:val="16"/>
              </w:rPr>
              <w:t>.10.1-3.10.2</w:t>
            </w:r>
            <w:r w:rsidRPr="0043413F">
              <w:rPr>
                <w:rFonts w:asciiTheme="minorHAnsi" w:hAnsiTheme="minorHAnsi"/>
                <w:sz w:val="16"/>
                <w:szCs w:val="16"/>
              </w:rPr>
              <w:t>)</w:t>
            </w:r>
            <w:r>
              <w:rPr>
                <w:rFonts w:asciiTheme="minorHAnsi" w:hAnsiTheme="minorHAnsi" w:cstheme="minorHAnsi"/>
              </w:rPr>
              <w:t xml:space="preserve"> </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Pr>
                <w:rFonts w:asciiTheme="minorHAnsi" w:hAnsiTheme="minorHAnsi" w:cstheme="minorHAnsi"/>
              </w:rPr>
              <w:t>Ветеринарное обслуживание</w:t>
            </w:r>
          </w:p>
        </w:tc>
        <w:tc>
          <w:tcPr>
            <w:tcW w:w="3021" w:type="dxa"/>
            <w:tcMar>
              <w:top w:w="28" w:type="dxa"/>
              <w:left w:w="28" w:type="dxa"/>
              <w:bottom w:w="28" w:type="dxa"/>
              <w:right w:w="28" w:type="dxa"/>
            </w:tcMar>
          </w:tcPr>
          <w:p w:rsidR="00545FE2" w:rsidRPr="00634DE8" w:rsidRDefault="00545FE2" w:rsidP="0096209F">
            <w:pPr>
              <w:widowControl w:val="0"/>
              <w:autoSpaceDE w:val="0"/>
              <w:autoSpaceDN w:val="0"/>
              <w:spacing w:before="0" w:after="0" w:line="240" w:lineRule="auto"/>
              <w:rPr>
                <w:rFonts w:eastAsia="Times New Roman" w:cstheme="minorHAnsi"/>
                <w:lang w:eastAsia="ru-RU"/>
              </w:rPr>
            </w:pPr>
            <w:r w:rsidRPr="00C71DDA">
              <w:rPr>
                <w:rFonts w:eastAsia="Times New Roman" w:cs="Arial"/>
                <w:color w:val="000000" w:themeColor="text1"/>
                <w:lang w:eastAsia="ru-RU"/>
              </w:rPr>
              <w:t xml:space="preserve">Здания </w:t>
            </w:r>
            <w:r>
              <w:rPr>
                <w:rFonts w:eastAsia="Times New Roman" w:cs="Arial"/>
                <w:color w:val="000000" w:themeColor="text1"/>
                <w:lang w:eastAsia="ru-RU"/>
              </w:rPr>
              <w:t>для оказания ветеринарных услуг, содержания и разведения животных, не являющихся сельскохозяйственными</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545FE2" w:rsidRPr="009946F5" w:rsidTr="0096209F">
        <w:trPr>
          <w:trHeight w:val="435"/>
        </w:trPr>
        <w:tc>
          <w:tcPr>
            <w:tcW w:w="709" w:type="dxa"/>
            <w:tcMar>
              <w:top w:w="28" w:type="dxa"/>
              <w:left w:w="28" w:type="dxa"/>
              <w:bottom w:w="28" w:type="dxa"/>
              <w:right w:w="28" w:type="dxa"/>
            </w:tcMar>
          </w:tcPr>
          <w:p w:rsidR="00545FE2" w:rsidRPr="00C71DDA" w:rsidRDefault="00545FE2" w:rsidP="0096209F">
            <w:pPr>
              <w:pStyle w:val="ConsPlusNormal"/>
              <w:ind w:firstLine="0"/>
              <w:contextualSpacing/>
              <w:jc w:val="center"/>
              <w:rPr>
                <w:rFonts w:asciiTheme="minorHAnsi" w:hAnsiTheme="minorHAnsi"/>
              </w:rPr>
            </w:pPr>
            <w:r w:rsidRPr="00C71DDA">
              <w:rPr>
                <w:rFonts w:asciiTheme="minorHAnsi" w:hAnsiTheme="minorHAnsi"/>
              </w:rPr>
              <w:t>3.10.1</w:t>
            </w:r>
          </w:p>
        </w:tc>
        <w:tc>
          <w:tcPr>
            <w:tcW w:w="2888" w:type="dxa"/>
            <w:tcMar>
              <w:top w:w="28" w:type="dxa"/>
              <w:left w:w="28" w:type="dxa"/>
              <w:bottom w:w="28" w:type="dxa"/>
              <w:right w:w="28" w:type="dxa"/>
            </w:tcMar>
          </w:tcPr>
          <w:p w:rsidR="00545FE2" w:rsidRPr="00C71DDA" w:rsidRDefault="00545FE2" w:rsidP="0096209F">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1" w:type="dxa"/>
            <w:tcMar>
              <w:top w:w="28" w:type="dxa"/>
              <w:left w:w="28" w:type="dxa"/>
              <w:bottom w:w="28" w:type="dxa"/>
              <w:right w:w="28" w:type="dxa"/>
            </w:tcMar>
          </w:tcPr>
          <w:p w:rsidR="00545FE2" w:rsidRPr="00C71DDA" w:rsidRDefault="00545FE2" w:rsidP="0096209F">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1" w:type="dxa"/>
          </w:tcPr>
          <w:p w:rsidR="00545FE2" w:rsidRPr="00C71DDA" w:rsidRDefault="00545FE2" w:rsidP="0096209F">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545FE2" w:rsidRPr="009946F5" w:rsidTr="0096209F">
        <w:trPr>
          <w:trHeight w:val="435"/>
        </w:trPr>
        <w:tc>
          <w:tcPr>
            <w:tcW w:w="709" w:type="dxa"/>
            <w:tcMar>
              <w:top w:w="28" w:type="dxa"/>
              <w:left w:w="28" w:type="dxa"/>
              <w:bottom w:w="28" w:type="dxa"/>
              <w:right w:w="28" w:type="dxa"/>
            </w:tcMar>
          </w:tcPr>
          <w:p w:rsidR="00545FE2" w:rsidRPr="00933D9D" w:rsidRDefault="00545FE2" w:rsidP="0096209F">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545FE2" w:rsidRPr="00933D9D" w:rsidRDefault="00545FE2" w:rsidP="0096209F">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545FE2" w:rsidRPr="00933D9D" w:rsidRDefault="00545FE2" w:rsidP="0096209F">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545FE2" w:rsidRPr="00933D9D" w:rsidRDefault="00545FE2" w:rsidP="0096209F">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545FE2" w:rsidRPr="009946F5" w:rsidTr="0096209F">
        <w:trPr>
          <w:trHeight w:val="196"/>
        </w:trPr>
        <w:tc>
          <w:tcPr>
            <w:tcW w:w="709" w:type="dxa"/>
            <w:tcMar>
              <w:top w:w="28" w:type="dxa"/>
              <w:left w:w="28" w:type="dxa"/>
              <w:bottom w:w="28" w:type="dxa"/>
              <w:right w:w="28" w:type="dxa"/>
            </w:tcMar>
          </w:tcPr>
          <w:p w:rsidR="00545FE2" w:rsidRPr="00D51B88" w:rsidRDefault="00545FE2" w:rsidP="0096209F">
            <w:pPr>
              <w:pStyle w:val="ConsPlusNormal"/>
              <w:ind w:firstLine="0"/>
              <w:contextualSpacing/>
              <w:jc w:val="center"/>
              <w:rPr>
                <w:rFonts w:asciiTheme="minorHAnsi" w:hAnsiTheme="minorHAnsi"/>
              </w:rPr>
            </w:pPr>
            <w:r w:rsidRPr="00D51B88">
              <w:rPr>
                <w:rFonts w:asciiTheme="minorHAnsi" w:hAnsiTheme="minorHAnsi"/>
              </w:rPr>
              <w:t>4.1</w:t>
            </w:r>
          </w:p>
        </w:tc>
        <w:tc>
          <w:tcPr>
            <w:tcW w:w="2888" w:type="dxa"/>
            <w:tcMar>
              <w:top w:w="28" w:type="dxa"/>
              <w:left w:w="28" w:type="dxa"/>
              <w:bottom w:w="28" w:type="dxa"/>
              <w:right w:w="28" w:type="dxa"/>
            </w:tcMar>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Деловое управление</w:t>
            </w:r>
          </w:p>
        </w:tc>
        <w:tc>
          <w:tcPr>
            <w:tcW w:w="3021" w:type="dxa"/>
            <w:tcMar>
              <w:top w:w="28" w:type="dxa"/>
              <w:left w:w="28" w:type="dxa"/>
              <w:bottom w:w="28" w:type="dxa"/>
              <w:right w:w="28" w:type="dxa"/>
            </w:tcMar>
          </w:tcPr>
          <w:p w:rsidR="00545FE2" w:rsidRPr="002250D7" w:rsidRDefault="00545FE2" w:rsidP="0096209F">
            <w:pPr>
              <w:pStyle w:val="ConsPlusNormal"/>
              <w:ind w:firstLine="0"/>
              <w:contextualSpacing/>
              <w:rPr>
                <w:rFonts w:asciiTheme="minorHAnsi" w:hAnsiTheme="minorHAnsi"/>
              </w:rPr>
            </w:pPr>
            <w:r>
              <w:rPr>
                <w:rFonts w:asciiTheme="minorHAnsi" w:hAnsiTheme="minorHAnsi"/>
              </w:rPr>
              <w:t>Размещение объектов управленческой деятельности, офисы, бизнес-центры</w:t>
            </w:r>
          </w:p>
        </w:tc>
        <w:tc>
          <w:tcPr>
            <w:tcW w:w="3021" w:type="dxa"/>
          </w:tcPr>
          <w:p w:rsidR="00545FE2" w:rsidRPr="002250D7" w:rsidRDefault="00545FE2" w:rsidP="0096209F">
            <w:pPr>
              <w:pStyle w:val="ConsPlusNormal"/>
              <w:ind w:firstLine="0"/>
              <w:contextualSpacing/>
              <w:rPr>
                <w:rFonts w:asciiTheme="minorHAnsi" w:hAnsiTheme="minorHAnsi"/>
              </w:rPr>
            </w:pPr>
            <w:r w:rsidRPr="005F4EA6">
              <w:rPr>
                <w:rFonts w:asciiTheme="minorHAnsi" w:hAnsiTheme="minorHAnsi"/>
              </w:rPr>
              <w:t xml:space="preserve">Гаражи служебного автотранспорта, </w:t>
            </w:r>
            <w:r w:rsidRPr="005F4EA6">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545FE2" w:rsidRPr="009946F5" w:rsidTr="0096209F">
        <w:trPr>
          <w:trHeight w:val="435"/>
        </w:trPr>
        <w:tc>
          <w:tcPr>
            <w:tcW w:w="709" w:type="dxa"/>
            <w:tcMar>
              <w:top w:w="28" w:type="dxa"/>
              <w:left w:w="28" w:type="dxa"/>
              <w:bottom w:w="28" w:type="dxa"/>
              <w:right w:w="28" w:type="dxa"/>
            </w:tcMar>
          </w:tcPr>
          <w:p w:rsidR="00545FE2" w:rsidRPr="00D51B88" w:rsidRDefault="00545FE2" w:rsidP="0096209F">
            <w:pPr>
              <w:pStyle w:val="ConsPlusNormal"/>
              <w:ind w:firstLine="0"/>
              <w:contextualSpacing/>
              <w:jc w:val="center"/>
              <w:rPr>
                <w:rFonts w:asciiTheme="minorHAnsi" w:hAnsiTheme="minorHAnsi"/>
              </w:rPr>
            </w:pPr>
            <w:r w:rsidRPr="00D51B88">
              <w:rPr>
                <w:rFonts w:asciiTheme="minorHAnsi" w:hAnsiTheme="minorHAnsi"/>
              </w:rPr>
              <w:lastRenderedPageBreak/>
              <w:t>4.2</w:t>
            </w:r>
          </w:p>
        </w:tc>
        <w:tc>
          <w:tcPr>
            <w:tcW w:w="2888" w:type="dxa"/>
            <w:tcMar>
              <w:top w:w="28" w:type="dxa"/>
              <w:left w:w="28" w:type="dxa"/>
              <w:bottom w:w="28" w:type="dxa"/>
              <w:right w:w="28" w:type="dxa"/>
            </w:tcMar>
          </w:tcPr>
          <w:p w:rsidR="00545FE2" w:rsidRPr="00A2764C" w:rsidRDefault="00545FE2" w:rsidP="0096209F">
            <w:pPr>
              <w:pStyle w:val="ConsPlusNormal"/>
              <w:ind w:firstLine="0"/>
              <w:contextualSpacing/>
              <w:jc w:val="both"/>
              <w:rPr>
                <w:rFonts w:asciiTheme="minorHAnsi" w:hAnsiTheme="minorHAnsi"/>
              </w:rPr>
            </w:pPr>
            <w:r w:rsidRPr="00A2764C">
              <w:rPr>
                <w:rFonts w:asciiTheme="minorHAnsi" w:hAnsiTheme="minorHAnsi"/>
              </w:rPr>
              <w:t>Объекты торговли</w:t>
            </w:r>
          </w:p>
        </w:tc>
        <w:tc>
          <w:tcPr>
            <w:tcW w:w="3021" w:type="dxa"/>
            <w:tcMar>
              <w:top w:w="28" w:type="dxa"/>
              <w:left w:w="28" w:type="dxa"/>
              <w:bottom w:w="28" w:type="dxa"/>
              <w:right w:w="28" w:type="dxa"/>
            </w:tcMar>
          </w:tcPr>
          <w:p w:rsidR="00545FE2" w:rsidRPr="00A2764C" w:rsidRDefault="00545FE2" w:rsidP="0096209F">
            <w:pPr>
              <w:pStyle w:val="ConsPlusNormal"/>
              <w:ind w:firstLine="0"/>
              <w:contextualSpacing/>
              <w:jc w:val="both"/>
              <w:rPr>
                <w:rFonts w:asciiTheme="minorHAnsi" w:hAnsiTheme="minorHAnsi"/>
              </w:rPr>
            </w:pPr>
            <w:r w:rsidRPr="00A2764C">
              <w:rPr>
                <w:rFonts w:asciiTheme="minorHAnsi" w:hAnsiTheme="minorHAnsi"/>
              </w:rPr>
              <w:t>Торговые центры,</w:t>
            </w:r>
            <w:r>
              <w:rPr>
                <w:rFonts w:asciiTheme="minorHAnsi" w:hAnsiTheme="minorHAnsi"/>
              </w:rPr>
              <w:t xml:space="preserve"> торговые комплексы</w:t>
            </w:r>
          </w:p>
          <w:p w:rsidR="00545FE2" w:rsidRPr="00A2764C" w:rsidRDefault="00545FE2" w:rsidP="0096209F">
            <w:pPr>
              <w:pStyle w:val="ConsPlusNormal"/>
              <w:ind w:firstLine="0"/>
              <w:contextualSpacing/>
              <w:jc w:val="both"/>
              <w:rPr>
                <w:rFonts w:asciiTheme="minorHAnsi" w:hAnsiTheme="minorHAnsi"/>
              </w:rPr>
            </w:pPr>
          </w:p>
        </w:tc>
        <w:tc>
          <w:tcPr>
            <w:tcW w:w="3021" w:type="dxa"/>
          </w:tcPr>
          <w:p w:rsidR="00545FE2" w:rsidRPr="00A2764C" w:rsidRDefault="00545FE2" w:rsidP="0096209F">
            <w:pPr>
              <w:autoSpaceDE w:val="0"/>
              <w:autoSpaceDN w:val="0"/>
              <w:spacing w:before="0" w:after="0" w:line="240" w:lineRule="auto"/>
              <w:contextualSpacing/>
            </w:pPr>
            <w:r w:rsidRPr="00A2764C">
              <w:rPr>
                <w:rFonts w:eastAsia="Times New Roman" w:cs="Arial"/>
                <w:lang w:eastAsia="ru-RU"/>
              </w:rPr>
              <w:t>Гаражи и (или) стоянки для автомобилей сотрудников и посетителей торгового центра, объекты инженерной инфраструктуры</w:t>
            </w:r>
          </w:p>
        </w:tc>
      </w:tr>
      <w:tr w:rsidR="00545FE2" w:rsidRPr="009946F5" w:rsidTr="0096209F">
        <w:trPr>
          <w:trHeight w:val="435"/>
        </w:trPr>
        <w:tc>
          <w:tcPr>
            <w:tcW w:w="709" w:type="dxa"/>
            <w:tcMar>
              <w:top w:w="28" w:type="dxa"/>
              <w:left w:w="28" w:type="dxa"/>
              <w:bottom w:w="28" w:type="dxa"/>
              <w:right w:w="28" w:type="dxa"/>
            </w:tcMar>
          </w:tcPr>
          <w:p w:rsidR="00545FE2" w:rsidRPr="005F4EA6" w:rsidRDefault="00545FE2" w:rsidP="0096209F">
            <w:pPr>
              <w:pStyle w:val="ConsPlusNormal"/>
              <w:ind w:firstLine="0"/>
              <w:contextualSpacing/>
              <w:jc w:val="center"/>
              <w:rPr>
                <w:rFonts w:asciiTheme="minorHAnsi" w:hAnsiTheme="minorHAnsi"/>
              </w:rPr>
            </w:pPr>
            <w:r w:rsidRPr="005F4EA6">
              <w:rPr>
                <w:rFonts w:asciiTheme="minorHAnsi" w:hAnsiTheme="minorHAnsi"/>
              </w:rPr>
              <w:t>4.3</w:t>
            </w:r>
          </w:p>
        </w:tc>
        <w:tc>
          <w:tcPr>
            <w:tcW w:w="2888" w:type="dxa"/>
            <w:tcMar>
              <w:top w:w="28" w:type="dxa"/>
              <w:left w:w="28" w:type="dxa"/>
              <w:bottom w:w="28" w:type="dxa"/>
              <w:right w:w="28" w:type="dxa"/>
            </w:tcMar>
          </w:tcPr>
          <w:p w:rsidR="00545FE2" w:rsidRPr="005F4EA6" w:rsidRDefault="00545FE2" w:rsidP="0096209F">
            <w:pPr>
              <w:pStyle w:val="ConsPlusNormal"/>
              <w:ind w:firstLine="0"/>
              <w:contextualSpacing/>
              <w:jc w:val="both"/>
              <w:rPr>
                <w:rFonts w:asciiTheme="minorHAnsi" w:hAnsiTheme="minorHAnsi"/>
              </w:rPr>
            </w:pPr>
            <w:r w:rsidRPr="005F4EA6">
              <w:rPr>
                <w:rFonts w:asciiTheme="minorHAnsi" w:hAnsiTheme="minorHAnsi"/>
              </w:rPr>
              <w:t>Рынки</w:t>
            </w:r>
          </w:p>
        </w:tc>
        <w:tc>
          <w:tcPr>
            <w:tcW w:w="3021"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5F4EA6">
                <w:rPr>
                  <w:rFonts w:asciiTheme="minorHAnsi" w:hAnsiTheme="minorHAnsi"/>
                </w:rPr>
                <w:t>200 кв. м</w:t>
              </w:r>
            </w:smartTag>
          </w:p>
        </w:tc>
        <w:tc>
          <w:tcPr>
            <w:tcW w:w="3021" w:type="dxa"/>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545FE2" w:rsidRPr="009946F5" w:rsidTr="0096209F">
        <w:trPr>
          <w:trHeight w:val="435"/>
        </w:trPr>
        <w:tc>
          <w:tcPr>
            <w:tcW w:w="709" w:type="dxa"/>
            <w:tcMar>
              <w:top w:w="28" w:type="dxa"/>
              <w:left w:w="28" w:type="dxa"/>
              <w:bottom w:w="28" w:type="dxa"/>
              <w:right w:w="28" w:type="dxa"/>
            </w:tcMar>
          </w:tcPr>
          <w:p w:rsidR="00545FE2" w:rsidRPr="00D51B88" w:rsidRDefault="00545FE2" w:rsidP="0096209F">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t>4.4</w:t>
            </w:r>
          </w:p>
        </w:tc>
        <w:tc>
          <w:tcPr>
            <w:tcW w:w="2888" w:type="dxa"/>
            <w:tcMar>
              <w:top w:w="28" w:type="dxa"/>
              <w:left w:w="28" w:type="dxa"/>
              <w:bottom w:w="28" w:type="dxa"/>
              <w:right w:w="28" w:type="dxa"/>
            </w:tcMar>
          </w:tcPr>
          <w:p w:rsidR="00545FE2" w:rsidRPr="002250D7" w:rsidRDefault="00545FE2" w:rsidP="0096209F">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Магазины</w:t>
            </w:r>
          </w:p>
        </w:tc>
        <w:tc>
          <w:tcPr>
            <w:tcW w:w="3021" w:type="dxa"/>
            <w:tcMar>
              <w:top w:w="28" w:type="dxa"/>
              <w:left w:w="28" w:type="dxa"/>
              <w:bottom w:w="28" w:type="dxa"/>
              <w:right w:w="28" w:type="dxa"/>
            </w:tcMar>
          </w:tcPr>
          <w:p w:rsidR="00545FE2" w:rsidRPr="002250D7" w:rsidRDefault="00545FE2" w:rsidP="0096209F">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 xml:space="preserve">Объекты для размещения магазинов всех типов </w:t>
            </w:r>
          </w:p>
        </w:tc>
        <w:tc>
          <w:tcPr>
            <w:tcW w:w="3021" w:type="dxa"/>
          </w:tcPr>
          <w:p w:rsidR="00545FE2" w:rsidRPr="002250D7" w:rsidRDefault="00545FE2" w:rsidP="0096209F">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9946F5" w:rsidTr="0096209F">
        <w:trPr>
          <w:trHeight w:val="435"/>
        </w:trPr>
        <w:tc>
          <w:tcPr>
            <w:tcW w:w="709" w:type="dxa"/>
            <w:tcMar>
              <w:top w:w="28" w:type="dxa"/>
              <w:left w:w="28" w:type="dxa"/>
              <w:bottom w:w="28" w:type="dxa"/>
              <w:right w:w="28" w:type="dxa"/>
            </w:tcMar>
          </w:tcPr>
          <w:p w:rsidR="00545FE2" w:rsidRPr="00D51B88" w:rsidRDefault="00545FE2" w:rsidP="0096209F">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t>4.6</w:t>
            </w:r>
          </w:p>
        </w:tc>
        <w:tc>
          <w:tcPr>
            <w:tcW w:w="2888" w:type="dxa"/>
            <w:tcMar>
              <w:top w:w="28" w:type="dxa"/>
              <w:left w:w="28" w:type="dxa"/>
              <w:bottom w:w="28" w:type="dxa"/>
              <w:right w:w="28" w:type="dxa"/>
            </w:tcMar>
          </w:tcPr>
          <w:p w:rsidR="00545FE2" w:rsidRPr="002250D7" w:rsidRDefault="00545FE2" w:rsidP="0096209F">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Общественное питание</w:t>
            </w:r>
          </w:p>
        </w:tc>
        <w:tc>
          <w:tcPr>
            <w:tcW w:w="3021" w:type="dxa"/>
            <w:tcMar>
              <w:top w:w="28" w:type="dxa"/>
              <w:left w:w="28" w:type="dxa"/>
              <w:bottom w:w="28" w:type="dxa"/>
              <w:right w:w="28" w:type="dxa"/>
            </w:tcMar>
          </w:tcPr>
          <w:p w:rsidR="00545FE2" w:rsidRPr="002250D7" w:rsidRDefault="00545FE2" w:rsidP="0096209F">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Предприятия общественного питания всех типов</w:t>
            </w:r>
          </w:p>
        </w:tc>
        <w:tc>
          <w:tcPr>
            <w:tcW w:w="3021" w:type="dxa"/>
          </w:tcPr>
          <w:p w:rsidR="00545FE2" w:rsidRPr="002250D7" w:rsidRDefault="00545FE2" w:rsidP="0096209F">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9946F5" w:rsidTr="0096209F">
        <w:trPr>
          <w:trHeight w:val="435"/>
        </w:trPr>
        <w:tc>
          <w:tcPr>
            <w:tcW w:w="709" w:type="dxa"/>
            <w:tcMar>
              <w:top w:w="28" w:type="dxa"/>
              <w:left w:w="28" w:type="dxa"/>
              <w:bottom w:w="28" w:type="dxa"/>
              <w:right w:w="28" w:type="dxa"/>
            </w:tcMar>
          </w:tcPr>
          <w:p w:rsidR="00545FE2" w:rsidRPr="00A2764C" w:rsidRDefault="00545FE2" w:rsidP="0096209F">
            <w:pPr>
              <w:pStyle w:val="ConsPlusNormal"/>
              <w:ind w:firstLine="0"/>
              <w:contextualSpacing/>
              <w:jc w:val="center"/>
              <w:rPr>
                <w:rFonts w:asciiTheme="minorHAnsi" w:hAnsiTheme="minorHAnsi"/>
              </w:rPr>
            </w:pPr>
            <w:r w:rsidRPr="00565AC7">
              <w:rPr>
                <w:rFonts w:asciiTheme="minorHAnsi" w:hAnsiTheme="minorHAnsi"/>
              </w:rPr>
              <w:t>4.7</w:t>
            </w:r>
          </w:p>
        </w:tc>
        <w:tc>
          <w:tcPr>
            <w:tcW w:w="2888" w:type="dxa"/>
            <w:tcMar>
              <w:top w:w="28" w:type="dxa"/>
              <w:left w:w="28" w:type="dxa"/>
              <w:bottom w:w="28" w:type="dxa"/>
              <w:right w:w="28" w:type="dxa"/>
            </w:tcMar>
          </w:tcPr>
          <w:p w:rsidR="00545FE2" w:rsidRPr="00A2764C" w:rsidRDefault="00545FE2" w:rsidP="0096209F">
            <w:pPr>
              <w:pStyle w:val="ConsPlusNormal"/>
              <w:ind w:firstLine="0"/>
              <w:contextualSpacing/>
              <w:jc w:val="both"/>
              <w:rPr>
                <w:rFonts w:asciiTheme="minorHAnsi" w:hAnsiTheme="minorHAnsi"/>
              </w:rPr>
            </w:pPr>
            <w:r w:rsidRPr="00A2764C">
              <w:rPr>
                <w:rFonts w:asciiTheme="minorHAnsi" w:hAnsiTheme="minorHAnsi"/>
              </w:rPr>
              <w:t>Гостиничное обслуживание</w:t>
            </w:r>
          </w:p>
        </w:tc>
        <w:tc>
          <w:tcPr>
            <w:tcW w:w="3021" w:type="dxa"/>
            <w:tcMar>
              <w:top w:w="28" w:type="dxa"/>
              <w:left w:w="28" w:type="dxa"/>
              <w:bottom w:w="28" w:type="dxa"/>
              <w:right w:w="28" w:type="dxa"/>
            </w:tcMar>
          </w:tcPr>
          <w:p w:rsidR="00545FE2" w:rsidRPr="00A2764C" w:rsidRDefault="00545FE2" w:rsidP="0096209F">
            <w:pPr>
              <w:pStyle w:val="ConsPlusNormal"/>
              <w:ind w:firstLine="0"/>
              <w:contextualSpacing/>
              <w:rPr>
                <w:rFonts w:asciiTheme="minorHAnsi" w:hAnsiTheme="minorHAnsi"/>
              </w:rPr>
            </w:pPr>
            <w:r w:rsidRPr="00A2764C">
              <w:rPr>
                <w:rFonts w:asciiTheme="minorHAnsi" w:hAnsiTheme="minorHAnsi"/>
              </w:rPr>
              <w:t xml:space="preserve">Гостиницы </w:t>
            </w:r>
          </w:p>
        </w:tc>
        <w:tc>
          <w:tcPr>
            <w:tcW w:w="3021" w:type="dxa"/>
          </w:tcPr>
          <w:p w:rsidR="00545FE2" w:rsidRPr="002250D7" w:rsidRDefault="00545FE2" w:rsidP="0096209F">
            <w:pPr>
              <w:pStyle w:val="ConsPlusNormal"/>
              <w:ind w:firstLine="0"/>
              <w:contextualSpacing/>
              <w:rPr>
                <w:rFonts w:asciiTheme="minorHAnsi" w:hAnsiTheme="minorHAnsi"/>
              </w:rPr>
            </w:pPr>
            <w:r w:rsidRPr="00A2764C">
              <w:rPr>
                <w:rFonts w:asciiTheme="minorHAnsi" w:hAnsiTheme="minorHAnsi"/>
              </w:rPr>
              <w:t>Гаражи и стоянки автомобилей, хозяйственные постройки, локальные объекты инженерной инфраструктуры</w:t>
            </w:r>
            <w:r w:rsidRPr="002250D7">
              <w:rPr>
                <w:rFonts w:asciiTheme="minorHAnsi" w:hAnsiTheme="minorHAnsi"/>
              </w:rPr>
              <w:t xml:space="preserve">  </w:t>
            </w:r>
          </w:p>
        </w:tc>
      </w:tr>
      <w:tr w:rsidR="00545FE2" w:rsidRPr="009946F5" w:rsidTr="0096209F">
        <w:trPr>
          <w:trHeight w:val="1262"/>
        </w:trPr>
        <w:tc>
          <w:tcPr>
            <w:tcW w:w="709" w:type="dxa"/>
            <w:tcMar>
              <w:top w:w="28" w:type="dxa"/>
              <w:left w:w="28" w:type="dxa"/>
              <w:bottom w:w="28" w:type="dxa"/>
              <w:right w:w="28" w:type="dxa"/>
            </w:tcMar>
          </w:tcPr>
          <w:p w:rsidR="00545FE2" w:rsidRPr="007E225A" w:rsidRDefault="00545FE2" w:rsidP="0096209F">
            <w:pPr>
              <w:pStyle w:val="ConsPlusNormal"/>
              <w:ind w:firstLine="0"/>
              <w:contextualSpacing/>
              <w:jc w:val="center"/>
              <w:rPr>
                <w:rFonts w:asciiTheme="minorHAnsi" w:hAnsiTheme="minorHAnsi"/>
              </w:rPr>
            </w:pPr>
            <w:r w:rsidRPr="007E225A">
              <w:rPr>
                <w:rFonts w:asciiTheme="minorHAnsi" w:hAnsiTheme="minorHAnsi"/>
              </w:rPr>
              <w:t>4.9</w:t>
            </w:r>
          </w:p>
        </w:tc>
        <w:tc>
          <w:tcPr>
            <w:tcW w:w="2888" w:type="dxa"/>
            <w:tcMar>
              <w:top w:w="28" w:type="dxa"/>
              <w:left w:w="28" w:type="dxa"/>
              <w:bottom w:w="28" w:type="dxa"/>
              <w:right w:w="28" w:type="dxa"/>
            </w:tcMar>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Служебные гаражи</w:t>
            </w:r>
          </w:p>
        </w:tc>
        <w:tc>
          <w:tcPr>
            <w:tcW w:w="3021" w:type="dxa"/>
            <w:tcMar>
              <w:top w:w="28" w:type="dxa"/>
              <w:left w:w="28" w:type="dxa"/>
              <w:bottom w:w="28" w:type="dxa"/>
              <w:right w:w="28" w:type="dxa"/>
            </w:tcMar>
          </w:tcPr>
          <w:p w:rsidR="00545FE2" w:rsidRPr="007E225A" w:rsidRDefault="00545FE2" w:rsidP="0096209F">
            <w:pPr>
              <w:pStyle w:val="ConsPlusNormal"/>
              <w:ind w:firstLine="0"/>
              <w:contextualSpacing/>
              <w:rPr>
                <w:rFonts w:asciiTheme="minorHAnsi" w:hAnsiTheme="minorHAnsi"/>
              </w:rPr>
            </w:pPr>
            <w:r w:rsidRPr="005F4EA6">
              <w:rPr>
                <w:rFonts w:asciiTheme="minorHAnsi" w:hAnsiTheme="minorHAnsi"/>
              </w:rPr>
              <w:t>Гаражи и стоянки для хранения служебного автотранспорта (ведомственного, экскурсионного, такси); парки грузового транспорта</w:t>
            </w:r>
          </w:p>
        </w:tc>
        <w:tc>
          <w:tcPr>
            <w:tcW w:w="3021" w:type="dxa"/>
          </w:tcPr>
          <w:p w:rsidR="00545FE2" w:rsidRPr="007E225A" w:rsidRDefault="00545FE2" w:rsidP="0096209F">
            <w:pPr>
              <w:spacing w:before="0" w:after="0" w:line="240" w:lineRule="auto"/>
              <w:contextualSpacing/>
            </w:pPr>
            <w:r w:rsidRPr="007E225A">
              <w:t>Не устанавливается</w:t>
            </w:r>
          </w:p>
        </w:tc>
      </w:tr>
      <w:tr w:rsidR="00545FE2" w:rsidRPr="009946F5" w:rsidTr="0096209F">
        <w:trPr>
          <w:trHeight w:val="365"/>
        </w:trPr>
        <w:tc>
          <w:tcPr>
            <w:tcW w:w="709" w:type="dxa"/>
            <w:tcMar>
              <w:top w:w="28" w:type="dxa"/>
              <w:left w:w="28" w:type="dxa"/>
              <w:bottom w:w="28" w:type="dxa"/>
              <w:right w:w="28" w:type="dxa"/>
            </w:tcMar>
          </w:tcPr>
          <w:p w:rsidR="00545FE2" w:rsidRPr="00FD032E" w:rsidRDefault="00545FE2" w:rsidP="0096209F">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545FE2" w:rsidRPr="00FD032E" w:rsidRDefault="00545FE2" w:rsidP="0096209F">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545FE2" w:rsidRPr="00FD032E" w:rsidRDefault="00545FE2"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545FE2" w:rsidRPr="00FD032E" w:rsidRDefault="00545FE2" w:rsidP="0096209F">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545FE2" w:rsidRPr="009946F5" w:rsidTr="0096209F">
        <w:trPr>
          <w:trHeight w:val="365"/>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545FE2" w:rsidRPr="009946F5" w:rsidTr="0096209F">
        <w:trPr>
          <w:trHeight w:val="365"/>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545FE2" w:rsidRPr="009946F5" w:rsidTr="0096209F">
        <w:trPr>
          <w:trHeight w:val="365"/>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545FE2" w:rsidRPr="009946F5" w:rsidTr="0096209F">
        <w:trPr>
          <w:trHeight w:val="365"/>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 xml:space="preserve">Здания мастерских, предназначенных для ремонта и обслуживания автомобилей, и </w:t>
            </w:r>
            <w:r w:rsidRPr="00634DE8">
              <w:rPr>
                <w:rFonts w:asciiTheme="minorHAnsi" w:hAnsiTheme="minorHAnsi" w:cstheme="minorHAnsi"/>
              </w:rPr>
              <w:lastRenderedPageBreak/>
              <w:t>прочих объектов дорожного сервиса, а также размещение магазинов сопутствующей торговли</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 xml:space="preserve">Хозяйственные и складские постройки, стоянки автомобилей, локальные объекты инженерной </w:t>
            </w:r>
            <w:r w:rsidRPr="00634DE8">
              <w:rPr>
                <w:rFonts w:asciiTheme="minorHAnsi" w:hAnsiTheme="minorHAnsi" w:cstheme="minorHAnsi"/>
              </w:rPr>
              <w:lastRenderedPageBreak/>
              <w:t>инфраструктуры</w:t>
            </w:r>
          </w:p>
        </w:tc>
      </w:tr>
      <w:tr w:rsidR="00545FE2" w:rsidRPr="009946F5" w:rsidTr="0096209F">
        <w:trPr>
          <w:trHeight w:val="1175"/>
        </w:trPr>
        <w:tc>
          <w:tcPr>
            <w:tcW w:w="709" w:type="dxa"/>
            <w:tcMar>
              <w:top w:w="28" w:type="dxa"/>
              <w:left w:w="28" w:type="dxa"/>
              <w:bottom w:w="28" w:type="dxa"/>
              <w:right w:w="28" w:type="dxa"/>
            </w:tcMar>
          </w:tcPr>
          <w:p w:rsidR="00545FE2" w:rsidRPr="0016541D" w:rsidRDefault="00545FE2" w:rsidP="0096209F">
            <w:pPr>
              <w:pStyle w:val="ConsPlusNormal"/>
              <w:ind w:firstLine="0"/>
              <w:contextualSpacing/>
              <w:jc w:val="center"/>
              <w:rPr>
                <w:rFonts w:asciiTheme="minorHAnsi" w:hAnsiTheme="minorHAnsi"/>
              </w:rPr>
            </w:pPr>
            <w:r w:rsidRPr="0016541D">
              <w:rPr>
                <w:rFonts w:asciiTheme="minorHAnsi" w:hAnsiTheme="minorHAnsi"/>
              </w:rPr>
              <w:lastRenderedPageBreak/>
              <w:t>4.10</w:t>
            </w:r>
          </w:p>
        </w:tc>
        <w:tc>
          <w:tcPr>
            <w:tcW w:w="2888" w:type="dxa"/>
            <w:tcMar>
              <w:top w:w="28" w:type="dxa"/>
              <w:left w:w="28" w:type="dxa"/>
              <w:bottom w:w="28" w:type="dxa"/>
              <w:right w:w="28" w:type="dxa"/>
            </w:tcMar>
          </w:tcPr>
          <w:p w:rsidR="00545FE2" w:rsidRPr="0016541D" w:rsidRDefault="00545FE2" w:rsidP="0096209F">
            <w:pPr>
              <w:pStyle w:val="ConsPlusNormal"/>
              <w:ind w:firstLine="0"/>
              <w:contextualSpacing/>
              <w:jc w:val="both"/>
              <w:rPr>
                <w:rFonts w:asciiTheme="minorHAnsi" w:hAnsiTheme="minorHAnsi"/>
              </w:rPr>
            </w:pPr>
            <w:r w:rsidRPr="0016541D">
              <w:rPr>
                <w:rFonts w:asciiTheme="minorHAnsi" w:hAnsiTheme="minorHAnsi"/>
              </w:rPr>
              <w:t>Выставочно-ярмарочная деятельность</w:t>
            </w:r>
          </w:p>
        </w:tc>
        <w:tc>
          <w:tcPr>
            <w:tcW w:w="3021" w:type="dxa"/>
            <w:tcMar>
              <w:top w:w="28" w:type="dxa"/>
              <w:left w:w="28" w:type="dxa"/>
              <w:bottom w:w="28" w:type="dxa"/>
              <w:right w:w="28" w:type="dxa"/>
            </w:tcMar>
          </w:tcPr>
          <w:p w:rsidR="00545FE2" w:rsidRPr="0016541D" w:rsidRDefault="00545FE2" w:rsidP="0096209F">
            <w:pPr>
              <w:pStyle w:val="ConsPlusNormal"/>
              <w:ind w:firstLine="0"/>
              <w:contextualSpacing/>
              <w:rPr>
                <w:rFonts w:asciiTheme="minorHAnsi" w:hAnsiTheme="minorHAnsi"/>
              </w:rPr>
            </w:pPr>
            <w:r w:rsidRPr="0016541D">
              <w:rPr>
                <w:rFonts w:asciiTheme="minorHAnsi" w:hAnsiTheme="minorHAnsi"/>
              </w:rPr>
              <w:t>Объекты для организации выставок (ярмарок)</w:t>
            </w:r>
          </w:p>
        </w:tc>
        <w:tc>
          <w:tcPr>
            <w:tcW w:w="3021" w:type="dxa"/>
          </w:tcPr>
          <w:p w:rsidR="00545FE2" w:rsidRPr="0016541D" w:rsidRDefault="00545FE2" w:rsidP="0096209F">
            <w:pPr>
              <w:pStyle w:val="ConsPlusNormal"/>
              <w:ind w:firstLine="0"/>
              <w:contextualSpacing/>
              <w:rPr>
                <w:rFonts w:asciiTheme="minorHAnsi" w:hAnsiTheme="minorHAnsi"/>
              </w:rPr>
            </w:pPr>
            <w:r w:rsidRPr="0016541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9946F5" w:rsidTr="0096209F">
        <w:trPr>
          <w:trHeight w:val="338"/>
        </w:trPr>
        <w:tc>
          <w:tcPr>
            <w:tcW w:w="709" w:type="dxa"/>
            <w:tcMar>
              <w:top w:w="28" w:type="dxa"/>
              <w:left w:w="28" w:type="dxa"/>
              <w:bottom w:w="28" w:type="dxa"/>
              <w:right w:w="28" w:type="dxa"/>
            </w:tcMar>
          </w:tcPr>
          <w:p w:rsidR="00545FE2" w:rsidRPr="000B4DEC" w:rsidRDefault="00545FE2" w:rsidP="0096209F">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8" w:type="dxa"/>
            <w:tcMar>
              <w:top w:w="28" w:type="dxa"/>
              <w:left w:w="28" w:type="dxa"/>
              <w:bottom w:w="28" w:type="dxa"/>
              <w:right w:w="28" w:type="dxa"/>
            </w:tcMar>
          </w:tcPr>
          <w:p w:rsidR="00545FE2" w:rsidRPr="000B4DEC" w:rsidRDefault="00545FE2" w:rsidP="0096209F">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545FE2" w:rsidRPr="000B4DEC" w:rsidRDefault="00545FE2" w:rsidP="0096209F">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545FE2" w:rsidRPr="000B4DEC" w:rsidRDefault="00545FE2" w:rsidP="0096209F">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545FE2" w:rsidRPr="009946F5" w:rsidTr="0096209F">
        <w:trPr>
          <w:trHeight w:val="338"/>
        </w:trPr>
        <w:tc>
          <w:tcPr>
            <w:tcW w:w="709" w:type="dxa"/>
            <w:tcMar>
              <w:top w:w="28" w:type="dxa"/>
              <w:left w:w="28" w:type="dxa"/>
              <w:bottom w:w="28" w:type="dxa"/>
              <w:right w:w="28" w:type="dxa"/>
            </w:tcMar>
          </w:tcPr>
          <w:p w:rsidR="00545FE2" w:rsidRPr="000B4DEC" w:rsidRDefault="00545FE2" w:rsidP="0096209F">
            <w:pPr>
              <w:pStyle w:val="ConsPlusNormal"/>
              <w:ind w:firstLine="0"/>
              <w:contextualSpacing/>
              <w:jc w:val="center"/>
              <w:rPr>
                <w:rFonts w:asciiTheme="minorHAnsi" w:hAnsiTheme="minorHAnsi"/>
              </w:rPr>
            </w:pPr>
            <w:r w:rsidRPr="00B121B7">
              <w:rPr>
                <w:rFonts w:asciiTheme="minorHAnsi" w:hAnsiTheme="minorHAnsi"/>
              </w:rPr>
              <w:t>5.1.3</w:t>
            </w:r>
          </w:p>
        </w:tc>
        <w:tc>
          <w:tcPr>
            <w:tcW w:w="2888" w:type="dxa"/>
            <w:tcMar>
              <w:top w:w="28" w:type="dxa"/>
              <w:left w:w="28" w:type="dxa"/>
              <w:bottom w:w="28" w:type="dxa"/>
              <w:right w:w="28" w:type="dxa"/>
            </w:tcMar>
          </w:tcPr>
          <w:p w:rsidR="00545FE2" w:rsidRPr="00B121B7" w:rsidRDefault="00545FE2" w:rsidP="0096209F">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545FE2" w:rsidRPr="00B121B7" w:rsidRDefault="00545FE2" w:rsidP="0096209F">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545FE2" w:rsidRPr="000B4DEC" w:rsidRDefault="00545FE2" w:rsidP="0096209F">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545FE2" w:rsidRPr="009946F5" w:rsidTr="0096209F">
        <w:trPr>
          <w:trHeight w:val="196"/>
        </w:trPr>
        <w:tc>
          <w:tcPr>
            <w:tcW w:w="709" w:type="dxa"/>
            <w:tcMar>
              <w:top w:w="28" w:type="dxa"/>
              <w:left w:w="28" w:type="dxa"/>
              <w:bottom w:w="28" w:type="dxa"/>
              <w:right w:w="28" w:type="dxa"/>
            </w:tcMar>
          </w:tcPr>
          <w:p w:rsidR="00545FE2" w:rsidRPr="00D575C4" w:rsidRDefault="00545FE2" w:rsidP="0096209F">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8" w:type="dxa"/>
            <w:tcMar>
              <w:top w:w="28" w:type="dxa"/>
              <w:left w:w="28" w:type="dxa"/>
              <w:bottom w:w="28" w:type="dxa"/>
              <w:right w:w="28" w:type="dxa"/>
            </w:tcMar>
          </w:tcPr>
          <w:p w:rsidR="00545FE2" w:rsidRPr="00CD71DB" w:rsidRDefault="00545FE2" w:rsidP="0096209F">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545FE2" w:rsidRPr="00634DE8" w:rsidRDefault="00545FE2"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545FE2" w:rsidRPr="009946F5" w:rsidTr="0096209F">
        <w:trPr>
          <w:trHeight w:val="338"/>
        </w:trPr>
        <w:tc>
          <w:tcPr>
            <w:tcW w:w="709" w:type="dxa"/>
            <w:tcMar>
              <w:top w:w="28" w:type="dxa"/>
              <w:left w:w="28" w:type="dxa"/>
              <w:bottom w:w="28" w:type="dxa"/>
              <w:right w:w="28" w:type="dxa"/>
            </w:tcMar>
          </w:tcPr>
          <w:p w:rsidR="00545FE2" w:rsidRPr="00D654BF" w:rsidRDefault="00545FE2" w:rsidP="0096209F">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545FE2" w:rsidRPr="00D654BF" w:rsidRDefault="00545FE2" w:rsidP="0096209F">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545FE2" w:rsidRPr="00D654BF" w:rsidRDefault="00545FE2" w:rsidP="0096209F">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545FE2" w:rsidRPr="00D654BF" w:rsidRDefault="00545FE2" w:rsidP="0096209F">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545FE2" w:rsidRPr="009946F5" w:rsidTr="0096209F">
        <w:trPr>
          <w:trHeight w:val="338"/>
        </w:trPr>
        <w:tc>
          <w:tcPr>
            <w:tcW w:w="709" w:type="dxa"/>
            <w:tcMar>
              <w:top w:w="28" w:type="dxa"/>
              <w:left w:w="28" w:type="dxa"/>
              <w:bottom w:w="28" w:type="dxa"/>
              <w:right w:w="28" w:type="dxa"/>
            </w:tcMar>
          </w:tcPr>
          <w:p w:rsidR="00545FE2" w:rsidRPr="001F078C" w:rsidRDefault="00545FE2" w:rsidP="0096209F">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1" w:type="dxa"/>
            <w:tcMar>
              <w:top w:w="28" w:type="dxa"/>
              <w:left w:w="28" w:type="dxa"/>
              <w:bottom w:w="28" w:type="dxa"/>
              <w:right w:w="28" w:type="dxa"/>
            </w:tcMar>
          </w:tcPr>
          <w:p w:rsidR="00545FE2" w:rsidRPr="00634DE8" w:rsidRDefault="00545FE2"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Ангары, взлетно-посадочные площадки и иные сооружения необходимые для х-ранения соответствующего инвентаря</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bl>
    <w:p w:rsidR="005F2475" w:rsidRDefault="005F2475" w:rsidP="005F2475">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5F2475" w:rsidRPr="00861A58" w:rsidRDefault="005F2475" w:rsidP="005F247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ПР</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5F2475" w:rsidRPr="008B15A9" w:rsidTr="004A552D">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rPr>
                <w:rFonts w:cstheme="minorHAnsi"/>
                <w:sz w:val="24"/>
                <w:szCs w:val="24"/>
              </w:rPr>
            </w:pPr>
            <w:r w:rsidRPr="00B72267">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5F2475" w:rsidRPr="008B15A9" w:rsidTr="004A552D">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F2475" w:rsidRPr="00B72267" w:rsidRDefault="005F2475" w:rsidP="004A552D">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не устанавливается</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не устанавливается</w:t>
            </w:r>
          </w:p>
        </w:tc>
      </w:tr>
      <w:tr w:rsidR="005F2475" w:rsidRPr="008B15A9" w:rsidTr="004A552D">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F2475" w:rsidRPr="00B72267" w:rsidRDefault="005F2475" w:rsidP="004A552D">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lastRenderedPageBreak/>
              <w:t>Площадь земельного участка</w:t>
            </w:r>
          </w:p>
        </w:tc>
      </w:tr>
      <w:tr w:rsidR="005F2475" w:rsidRPr="008B15A9" w:rsidTr="004A552D">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не устанавливается</w:t>
            </w:r>
          </w:p>
        </w:tc>
      </w:tr>
      <w:tr w:rsidR="005F2475" w:rsidRPr="008B15A9" w:rsidTr="004A552D">
        <w:trPr>
          <w:trHeight w:val="218"/>
        </w:trPr>
        <w:tc>
          <w:tcPr>
            <w:tcW w:w="1572" w:type="pct"/>
            <w:tcBorders>
              <w:top w:val="single" w:sz="4" w:space="0" w:color="auto"/>
              <w:left w:val="single" w:sz="4" w:space="0" w:color="auto"/>
              <w:bottom w:val="single" w:sz="4" w:space="0" w:color="auto"/>
              <w:right w:val="single" w:sz="4" w:space="0" w:color="auto"/>
            </w:tcBorders>
            <w:hideMark/>
          </w:tcPr>
          <w:p w:rsidR="005F2475" w:rsidRPr="00B72267" w:rsidRDefault="005F2475" w:rsidP="004A552D">
            <w:pPr>
              <w:pStyle w:val="ConsPlusNormal"/>
              <w:ind w:firstLine="0"/>
              <w:contextualSpacing/>
              <w:rPr>
                <w:rFonts w:asciiTheme="minorHAnsi" w:hAnsiTheme="minorHAnsi" w:cstheme="minorHAnsi"/>
              </w:rPr>
            </w:pPr>
            <w:r w:rsidRPr="00B72267">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5F2475" w:rsidRPr="00B72267" w:rsidRDefault="005F2475" w:rsidP="004A552D">
            <w:pPr>
              <w:pStyle w:val="ConsPlusNormal"/>
              <w:ind w:firstLine="0"/>
              <w:contextualSpacing/>
              <w:jc w:val="both"/>
              <w:rPr>
                <w:rFonts w:asciiTheme="minorHAnsi" w:hAnsiTheme="minorHAnsi" w:cstheme="minorHAnsi"/>
              </w:rPr>
            </w:pPr>
            <w:r w:rsidRPr="00B72267">
              <w:rPr>
                <w:rFonts w:asciiTheme="minorHAnsi" w:hAnsiTheme="minorHAnsi" w:cstheme="minorHAnsi"/>
              </w:rPr>
              <w:t>не устанавливается</w:t>
            </w:r>
          </w:p>
        </w:tc>
      </w:tr>
      <w:tr w:rsidR="005F2475" w:rsidRPr="008B15A9" w:rsidTr="004A552D">
        <w:tc>
          <w:tcPr>
            <w:tcW w:w="5000" w:type="pct"/>
            <w:gridSpan w:val="2"/>
            <w:tcBorders>
              <w:top w:val="single" w:sz="4" w:space="0" w:color="auto"/>
              <w:left w:val="single" w:sz="4" w:space="0" w:color="auto"/>
              <w:bottom w:val="single" w:sz="4" w:space="0" w:color="auto"/>
              <w:right w:val="single" w:sz="4" w:space="0" w:color="auto"/>
            </w:tcBorders>
            <w:hideMark/>
          </w:tcPr>
          <w:p w:rsidR="005F2475" w:rsidRPr="00B72267" w:rsidRDefault="005F2475" w:rsidP="004A552D">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Количество этажей</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F2475" w:rsidRPr="00B72267" w:rsidRDefault="005F2475" w:rsidP="004A552D">
            <w:pPr>
              <w:spacing w:before="0" w:after="0" w:line="240" w:lineRule="auto"/>
              <w:contextualSpacing/>
              <w:rPr>
                <w:rFonts w:cstheme="minorHAnsi"/>
              </w:rPr>
            </w:pPr>
            <w:r w:rsidRPr="00B72267">
              <w:rPr>
                <w:rFonts w:cstheme="minorHAnsi"/>
              </w:rPr>
              <w:t>не устанавливается</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F2475" w:rsidRPr="00B72267" w:rsidRDefault="005F2475" w:rsidP="004A552D">
            <w:pPr>
              <w:spacing w:before="0" w:after="0" w:line="240" w:lineRule="auto"/>
              <w:contextualSpacing/>
              <w:rPr>
                <w:rFonts w:cstheme="minorHAnsi"/>
              </w:rPr>
            </w:pPr>
            <w:r w:rsidRPr="00B72267">
              <w:rPr>
                <w:rFonts w:cstheme="minorHAnsi"/>
              </w:rPr>
              <w:t>не устанавливается</w:t>
            </w:r>
          </w:p>
        </w:tc>
      </w:tr>
      <w:tr w:rsidR="005F2475" w:rsidRPr="008B15A9" w:rsidTr="004A552D">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Высота зданий, сооружений</w:t>
            </w:r>
          </w:p>
        </w:tc>
      </w:tr>
      <w:tr w:rsidR="005F2475" w:rsidRPr="008B15A9" w:rsidTr="004A552D">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5F2475" w:rsidRPr="00B72267" w:rsidRDefault="005F2475" w:rsidP="004A552D">
            <w:pPr>
              <w:spacing w:before="0" w:after="0" w:line="240" w:lineRule="auto"/>
              <w:contextualSpacing/>
              <w:rPr>
                <w:rFonts w:cstheme="minorHAnsi"/>
              </w:rPr>
            </w:pPr>
            <w:r w:rsidRPr="00B72267">
              <w:rPr>
                <w:rFonts w:cstheme="minorHAnsi"/>
              </w:rPr>
              <w:t>не устанавливается</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F2475" w:rsidRPr="00B72267" w:rsidRDefault="005F2475" w:rsidP="004A552D">
            <w:pPr>
              <w:spacing w:before="0" w:after="0" w:line="240" w:lineRule="auto"/>
              <w:contextualSpacing/>
              <w:rPr>
                <w:rFonts w:cstheme="minorHAnsi"/>
              </w:rPr>
            </w:pPr>
            <w:r w:rsidRPr="00B72267">
              <w:rPr>
                <w:rFonts w:cstheme="minorHAnsi"/>
              </w:rPr>
              <w:t>не устанавливается</w:t>
            </w:r>
          </w:p>
        </w:tc>
      </w:tr>
      <w:tr w:rsidR="005F2475" w:rsidRPr="008B15A9" w:rsidTr="004A552D">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 xml:space="preserve">Процент застройки </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F2475" w:rsidRPr="00B72267" w:rsidRDefault="00B72267" w:rsidP="004A552D">
            <w:pPr>
              <w:spacing w:before="0" w:after="0" w:line="240" w:lineRule="auto"/>
              <w:contextualSpacing/>
              <w:jc w:val="both"/>
              <w:rPr>
                <w:rFonts w:cstheme="minorHAnsi"/>
              </w:rPr>
            </w:pPr>
            <w:r w:rsidRPr="00B72267">
              <w:rPr>
                <w:rFonts w:cstheme="minorHAnsi"/>
              </w:rPr>
              <w:t>85%</w:t>
            </w:r>
          </w:p>
        </w:tc>
      </w:tr>
      <w:tr w:rsidR="005F247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F2475" w:rsidRPr="00B72267" w:rsidRDefault="005F2475" w:rsidP="004A552D">
            <w:pPr>
              <w:spacing w:before="0" w:after="0" w:line="240" w:lineRule="auto"/>
              <w:contextualSpacing/>
              <w:rPr>
                <w:rFonts w:cstheme="minorHAnsi"/>
              </w:rPr>
            </w:pPr>
            <w:r w:rsidRPr="00B72267">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F2475" w:rsidRPr="00B72267" w:rsidRDefault="005F2475" w:rsidP="004A552D">
            <w:pPr>
              <w:spacing w:before="0" w:after="0" w:line="240" w:lineRule="auto"/>
              <w:contextualSpacing/>
              <w:rPr>
                <w:rFonts w:cstheme="minorHAnsi"/>
              </w:rPr>
            </w:pPr>
            <w:r w:rsidRPr="00B72267">
              <w:rPr>
                <w:rFonts w:cstheme="minorHAnsi"/>
              </w:rPr>
              <w:t>не устанавливается</w:t>
            </w:r>
          </w:p>
        </w:tc>
      </w:tr>
      <w:tr w:rsidR="004C0B9C" w:rsidRPr="008B15A9" w:rsidTr="00D65383">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4C0B9C" w:rsidRPr="00B72267" w:rsidRDefault="004C0B9C" w:rsidP="004A552D">
            <w:pPr>
              <w:spacing w:before="0" w:after="0" w:line="240" w:lineRule="auto"/>
              <w:contextualSpacing/>
              <w:rPr>
                <w:rFonts w:cstheme="minorHAnsi"/>
                <w:b/>
                <w:sz w:val="24"/>
                <w:szCs w:val="24"/>
              </w:rPr>
            </w:pPr>
            <w:r w:rsidRPr="00B72267">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4C0B9C" w:rsidRPr="00B72267" w:rsidRDefault="004C0B9C" w:rsidP="004A552D">
            <w:pPr>
              <w:spacing w:before="0" w:after="0" w:line="240" w:lineRule="auto"/>
              <w:contextualSpacing/>
              <w:rPr>
                <w:rFonts w:cstheme="minorHAnsi"/>
                <w:b/>
              </w:rPr>
            </w:pPr>
            <w:r w:rsidRPr="00B72267">
              <w:rPr>
                <w:rFonts w:cstheme="minorHAnsi"/>
              </w:rPr>
              <w:t>не устанавливается</w:t>
            </w:r>
          </w:p>
        </w:tc>
      </w:tr>
    </w:tbl>
    <w:p w:rsidR="005F2475" w:rsidRDefault="005F2475" w:rsidP="005F2475">
      <w:pPr>
        <w:pStyle w:val="1ffd"/>
        <w:contextualSpacing/>
        <w:jc w:val="both"/>
        <w:rPr>
          <w:rFonts w:asciiTheme="minorHAnsi" w:hAnsiTheme="minorHAnsi" w:cstheme="minorHAnsi"/>
          <w:b/>
          <w:sz w:val="24"/>
          <w:szCs w:val="24"/>
        </w:rPr>
      </w:pPr>
    </w:p>
    <w:p w:rsidR="005F2475" w:rsidRPr="001E4F02" w:rsidRDefault="005F2475" w:rsidP="005F2475">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5F2475" w:rsidRPr="00567056" w:rsidRDefault="005F2475" w:rsidP="005F247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5F2475" w:rsidRPr="00567056" w:rsidRDefault="005F2475" w:rsidP="005F2475">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5F2475" w:rsidRPr="00036692" w:rsidTr="004A552D">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Минимальная площадь озелененных территорий</w:t>
            </w:r>
          </w:p>
        </w:tc>
      </w:tr>
      <w:tr w:rsidR="005F2475" w:rsidRPr="00036692" w:rsidTr="004A552D">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3</w:t>
            </w:r>
          </w:p>
        </w:tc>
      </w:tr>
      <w:tr w:rsidR="005F2475" w:rsidRPr="00036692" w:rsidTr="004A552D">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70 % территории земельного участка</w:t>
            </w:r>
          </w:p>
        </w:tc>
      </w:tr>
      <w:tr w:rsidR="005F2475" w:rsidRPr="00036692" w:rsidTr="004A552D">
        <w:trPr>
          <w:trHeight w:val="487"/>
        </w:trPr>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Больничные учреждения</w:t>
            </w:r>
          </w:p>
          <w:p w:rsidR="005F2475" w:rsidRPr="00B72267" w:rsidRDefault="005F2475" w:rsidP="004A552D">
            <w:pPr>
              <w:spacing w:before="0" w:after="0" w:line="240" w:lineRule="auto"/>
              <w:contextualSpacing/>
              <w:jc w:val="center"/>
              <w:rPr>
                <w:rFonts w:eastAsia="Calibri" w:cstheme="minorHAnsi"/>
                <w:lang w:val="x-none" w:eastAsia="ar-SA"/>
              </w:rPr>
            </w:pPr>
          </w:p>
        </w:tc>
        <w:tc>
          <w:tcPr>
            <w:tcW w:w="2964" w:type="dxa"/>
            <w:tcBorders>
              <w:top w:val="single" w:sz="4" w:space="0" w:color="000000"/>
              <w:left w:val="single" w:sz="4" w:space="0" w:color="000000"/>
              <w:bottom w:val="single" w:sz="4" w:space="0" w:color="000000"/>
              <w:right w:val="single" w:sz="4" w:space="0" w:color="000000"/>
            </w:tcBorders>
            <w:vAlign w:val="center"/>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val="x-none" w:eastAsia="ar-SA"/>
              </w:rPr>
              <w:t>60 % территории земельного участка</w:t>
            </w:r>
          </w:p>
        </w:tc>
      </w:tr>
      <w:tr w:rsidR="005F2475" w:rsidRPr="00036692" w:rsidTr="004A552D">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eastAsia="ar-SA"/>
              </w:rPr>
              <w:t>Объекты</w:t>
            </w:r>
            <w:r w:rsidRPr="00B72267">
              <w:rPr>
                <w:rFonts w:eastAsia="Calibri" w:cstheme="minorHAnsi"/>
                <w:lang w:val="x-none" w:eastAsia="ar-SA"/>
              </w:rPr>
              <w:t xml:space="preserve">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40 % территории земельного участка</w:t>
            </w:r>
          </w:p>
          <w:p w:rsidR="005F2475" w:rsidRPr="00B72267" w:rsidRDefault="005F2475" w:rsidP="004A552D">
            <w:pPr>
              <w:spacing w:before="0" w:after="0" w:line="240" w:lineRule="auto"/>
              <w:contextualSpacing/>
              <w:rPr>
                <w:rFonts w:eastAsia="Calibri" w:cstheme="minorHAnsi"/>
                <w:lang w:eastAsia="ar-SA"/>
              </w:rPr>
            </w:pPr>
          </w:p>
        </w:tc>
      </w:tr>
      <w:tr w:rsidR="005F2475" w:rsidRPr="00036692" w:rsidTr="004A552D">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Прочие, за исключением объектов коммунального</w:t>
            </w:r>
          </w:p>
          <w:p w:rsidR="005F2475" w:rsidRPr="00B72267" w:rsidRDefault="005F2475" w:rsidP="004A552D">
            <w:pPr>
              <w:spacing w:before="0" w:after="0" w:line="240" w:lineRule="auto"/>
              <w:contextualSpacing/>
              <w:jc w:val="center"/>
              <w:rPr>
                <w:rFonts w:eastAsia="Calibri" w:cstheme="minorHAnsi"/>
                <w:lang w:val="x-none" w:eastAsia="ar-SA"/>
              </w:rPr>
            </w:pPr>
            <w:r w:rsidRPr="00B72267">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15 % территории земельного участка</w:t>
            </w:r>
          </w:p>
        </w:tc>
      </w:tr>
      <w:tr w:rsidR="005F2475" w:rsidRPr="00036692" w:rsidTr="004A552D">
        <w:tc>
          <w:tcPr>
            <w:tcW w:w="540"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val="x-none" w:eastAsia="ar-SA"/>
              </w:rPr>
              <w:t>не устанавливается</w:t>
            </w:r>
          </w:p>
        </w:tc>
      </w:tr>
    </w:tbl>
    <w:p w:rsidR="005F2475" w:rsidRPr="00567056" w:rsidRDefault="005F2475" w:rsidP="005F247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5F2475" w:rsidRPr="00567056" w:rsidRDefault="005F2475" w:rsidP="005F2475">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5F2475" w:rsidRPr="00036692" w:rsidTr="004A552D">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Минимальное количество</w:t>
            </w:r>
          </w:p>
          <w:p w:rsidR="005F2475" w:rsidRPr="00B72267" w:rsidRDefault="005F2475" w:rsidP="004A552D">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машино-мест</w:t>
            </w:r>
          </w:p>
        </w:tc>
      </w:tr>
      <w:tr w:rsidR="005F2475" w:rsidRPr="00036692" w:rsidTr="004A552D">
        <w:tc>
          <w:tcPr>
            <w:tcW w:w="716"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9 машино-мест на 100 гостиничных мест</w:t>
            </w:r>
          </w:p>
        </w:tc>
      </w:tr>
      <w:tr w:rsidR="005F2475" w:rsidRPr="00036692" w:rsidTr="004A552D">
        <w:tc>
          <w:tcPr>
            <w:tcW w:w="716"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5F2475" w:rsidRPr="00036692" w:rsidTr="004A552D">
        <w:tc>
          <w:tcPr>
            <w:tcW w:w="716"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eastAsia="ar-SA"/>
              </w:rPr>
              <w:t>Поликлиники</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5F2475" w:rsidRPr="00B72267" w:rsidRDefault="005F2475" w:rsidP="004A552D">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1 машино-место на 20 койко-мест, а также 1 машино-место на 5 работников</w:t>
            </w:r>
          </w:p>
        </w:tc>
      </w:tr>
    </w:tbl>
    <w:p w:rsidR="005F2475" w:rsidRPr="00186B9E" w:rsidRDefault="005F2475" w:rsidP="005F247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sidR="00B72267" w:rsidRPr="005F4EA6">
        <w:rPr>
          <w:rFonts w:ascii="Calibri" w:hAnsi="Calibri" w:cs="Times New Roman"/>
          <w:sz w:val="24"/>
          <w:szCs w:val="24"/>
          <w:lang w:val="en-US" w:eastAsia="ru-RU"/>
        </w:rPr>
        <w:t>II</w:t>
      </w:r>
      <w:r>
        <w:rPr>
          <w:rFonts w:ascii="Calibri" w:hAnsi="Calibri" w:cs="Times New Roman"/>
          <w:sz w:val="24"/>
          <w:szCs w:val="24"/>
          <w:lang w:eastAsia="ru-RU"/>
        </w:rPr>
        <w:t xml:space="preserve">. </w:t>
      </w:r>
    </w:p>
    <w:p w:rsidR="003B6FB3" w:rsidRPr="00EF7160" w:rsidRDefault="003B6FB3" w:rsidP="00861A58">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3F6BAF" w:rsidRPr="003F6BAF" w:rsidRDefault="003F6BAF" w:rsidP="003F6BA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D7DFD" w:rsidRPr="00641913" w:rsidRDefault="00625ED9" w:rsidP="004A09F4">
      <w:pPr>
        <w:pStyle w:val="32"/>
        <w:spacing w:before="0"/>
      </w:pPr>
      <w:bookmarkStart w:id="75" w:name="_Toc32496422"/>
      <w:r w:rsidRPr="00681530">
        <w:t xml:space="preserve">Статья </w:t>
      </w:r>
      <w:r w:rsidR="00845D49" w:rsidRPr="00EF7160">
        <w:t>3</w:t>
      </w:r>
      <w:r w:rsidR="004C0B9C">
        <w:t>4</w:t>
      </w:r>
      <w:r w:rsidRPr="00681530">
        <w:t xml:space="preserve">. Градостроительный регламент зоны </w:t>
      </w:r>
      <w:r w:rsidR="00707964" w:rsidRPr="00707964">
        <w:t>объектов инженерн</w:t>
      </w:r>
      <w:r w:rsidR="005F2475">
        <w:t>ой и транспортной инфраструктур</w:t>
      </w:r>
      <w:r w:rsidR="00707964" w:rsidRPr="00707964">
        <w:t>, коммунальных объектов, объектов санитарной очистки</w:t>
      </w:r>
      <w:r w:rsidR="00B3079C">
        <w:t xml:space="preserve"> </w:t>
      </w:r>
      <w:r w:rsidRPr="00681530">
        <w:t>(</w:t>
      </w:r>
      <w:r w:rsidR="00707964">
        <w:t>И1</w:t>
      </w:r>
      <w:r w:rsidRPr="00681530">
        <w:t>)</w:t>
      </w:r>
      <w:bookmarkEnd w:id="75"/>
    </w:p>
    <w:p w:rsidR="004E38B1" w:rsidRPr="00F411EE" w:rsidRDefault="004E38B1" w:rsidP="0064191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F411EE" w:rsidRPr="00B72267">
        <w:rPr>
          <w:rFonts w:ascii="Calibri" w:eastAsia="Times New Roman" w:hAnsi="Calibri" w:cs="Times New Roman"/>
          <w:b/>
          <w:color w:val="000000" w:themeColor="text1"/>
          <w:sz w:val="24"/>
          <w:szCs w:val="24"/>
          <w:lang w:eastAsia="ru-RU"/>
        </w:rPr>
        <w:t xml:space="preserve">Зона </w:t>
      </w:r>
      <w:r w:rsidR="0061250A" w:rsidRPr="00B72267">
        <w:rPr>
          <w:rFonts w:ascii="Calibri" w:eastAsia="Times New Roman" w:hAnsi="Calibri" w:cs="Times New Roman"/>
          <w:b/>
          <w:color w:val="000000" w:themeColor="text1"/>
          <w:sz w:val="24"/>
          <w:szCs w:val="24"/>
          <w:lang w:eastAsia="ru-RU"/>
        </w:rPr>
        <w:t>И1</w:t>
      </w:r>
      <w:r w:rsidR="00F411EE" w:rsidRPr="00F411EE">
        <w:rPr>
          <w:rFonts w:ascii="Calibri" w:eastAsia="Times New Roman" w:hAnsi="Calibri" w:cs="Times New Roman"/>
          <w:color w:val="000000" w:themeColor="text1"/>
          <w:sz w:val="24"/>
          <w:szCs w:val="24"/>
          <w:lang w:eastAsia="ru-RU"/>
        </w:rPr>
        <w:t xml:space="preserve"> у</w:t>
      </w:r>
      <w:r w:rsidR="00F411EE" w:rsidRPr="00EF7160">
        <w:rPr>
          <w:rFonts w:ascii="Calibri" w:eastAsia="Times New Roman" w:hAnsi="Calibri" w:cs="Times New Roman"/>
          <w:color w:val="000000" w:themeColor="text1"/>
          <w:sz w:val="24"/>
          <w:szCs w:val="24"/>
          <w:lang w:eastAsia="ru-RU"/>
        </w:rPr>
        <w:t xml:space="preserve">становлена </w:t>
      </w:r>
      <w:r w:rsidR="0061250A" w:rsidRPr="00EF7160">
        <w:rPr>
          <w:rFonts w:ascii="Calibri" w:eastAsia="Times New Roman" w:hAnsi="Calibri" w:cs="Times New Roman"/>
          <w:color w:val="000000" w:themeColor="text1"/>
          <w:sz w:val="24"/>
          <w:szCs w:val="24"/>
          <w:lang w:eastAsia="ru-RU"/>
        </w:rPr>
        <w:t xml:space="preserve">для обеспечения правовых условий строительства, реконструкции и эксплуатации </w:t>
      </w:r>
      <w:r w:rsidR="0061250A" w:rsidRPr="006929DD">
        <w:rPr>
          <w:rFonts w:ascii="Calibri" w:eastAsia="Times New Roman" w:hAnsi="Calibri" w:cs="Times New Roman"/>
          <w:sz w:val="24"/>
          <w:szCs w:val="24"/>
          <w:lang w:eastAsia="ru-RU"/>
        </w:rPr>
        <w:t xml:space="preserve">объектов </w:t>
      </w:r>
      <w:r w:rsidR="0061250A">
        <w:rPr>
          <w:rFonts w:ascii="Calibri" w:eastAsia="Times New Roman" w:hAnsi="Calibri" w:cs="Times New Roman"/>
          <w:sz w:val="24"/>
          <w:szCs w:val="24"/>
          <w:lang w:eastAsia="ru-RU"/>
        </w:rPr>
        <w:t xml:space="preserve">социальной защиты, жилых домов для обслуживающего и медицинского персонала, </w:t>
      </w:r>
      <w:r w:rsidR="0061250A" w:rsidRPr="006929DD">
        <w:rPr>
          <w:rFonts w:ascii="Calibri" w:eastAsia="Times New Roman" w:hAnsi="Calibri" w:cs="Times New Roman"/>
          <w:sz w:val="24"/>
          <w:szCs w:val="24"/>
          <w:lang w:eastAsia="ru-RU"/>
        </w:rPr>
        <w:t>а также сопутствующей инфраструктуры</w:t>
      </w:r>
      <w:r w:rsidR="00F411EE" w:rsidRPr="00EF7160">
        <w:rPr>
          <w:rFonts w:ascii="Calibri" w:eastAsia="Times New Roman" w:hAnsi="Calibri" w:cs="Times New Roman"/>
          <w:color w:val="000000" w:themeColor="text1"/>
          <w:sz w:val="24"/>
          <w:szCs w:val="24"/>
          <w:lang w:eastAsia="ru-RU"/>
        </w:rPr>
        <w:t>.</w:t>
      </w:r>
    </w:p>
    <w:p w:rsidR="00ED7DFD" w:rsidRPr="005F2475" w:rsidRDefault="004E38B1"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F2475">
        <w:rPr>
          <w:rFonts w:ascii="Calibri" w:eastAsia="Times New Roman" w:hAnsi="Calibri" w:cs="Times New Roman"/>
          <w:color w:val="000000" w:themeColor="text1"/>
          <w:sz w:val="24"/>
          <w:szCs w:val="24"/>
          <w:lang w:eastAsia="ru-RU"/>
        </w:rPr>
        <w:t>2. </w:t>
      </w:r>
      <w:r w:rsidR="00ED7DFD" w:rsidRPr="005F2475">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72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977"/>
        <w:gridCol w:w="3021"/>
        <w:gridCol w:w="3021"/>
      </w:tblGrid>
      <w:tr w:rsidR="00545FE2" w:rsidRPr="00CD79C8" w:rsidTr="0096209F">
        <w:trPr>
          <w:trHeight w:val="663"/>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5F247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5F247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545FE2" w:rsidRPr="005F247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Вспомогательный вид разрешённого использования объекта капитального строительства</w:t>
            </w:r>
          </w:p>
        </w:tc>
      </w:tr>
      <w:tr w:rsidR="00545FE2" w:rsidRPr="00CD79C8" w:rsidTr="0096209F">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5F247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Код</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5FE2" w:rsidRPr="005F247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545FE2" w:rsidRPr="005F2475" w:rsidRDefault="00545FE2" w:rsidP="0096209F">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545FE2" w:rsidRPr="005F2475" w:rsidRDefault="00545FE2" w:rsidP="0096209F">
            <w:pPr>
              <w:widowControl w:val="0"/>
              <w:autoSpaceDE w:val="0"/>
              <w:autoSpaceDN w:val="0"/>
              <w:spacing w:before="0" w:after="0" w:line="240" w:lineRule="auto"/>
              <w:contextualSpacing/>
              <w:jc w:val="center"/>
              <w:rPr>
                <w:rFonts w:eastAsia="Times New Roman" w:cs="Times New Roman"/>
                <w:lang w:eastAsia="ru-RU"/>
              </w:rPr>
            </w:pPr>
          </w:p>
        </w:tc>
      </w:tr>
      <w:tr w:rsidR="00545FE2" w:rsidRPr="00CD79C8" w:rsidTr="0096209F">
        <w:trPr>
          <w:trHeight w:val="42"/>
        </w:trPr>
        <w:tc>
          <w:tcPr>
            <w:tcW w:w="709" w:type="dxa"/>
            <w:tcMar>
              <w:top w:w="28" w:type="dxa"/>
              <w:left w:w="28" w:type="dxa"/>
              <w:bottom w:w="28" w:type="dxa"/>
              <w:right w:w="28" w:type="dxa"/>
            </w:tcMar>
          </w:tcPr>
          <w:p w:rsidR="00545FE2" w:rsidRPr="00C47728" w:rsidRDefault="00545FE2" w:rsidP="0096209F">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2.7.1</w:t>
            </w:r>
          </w:p>
        </w:tc>
        <w:tc>
          <w:tcPr>
            <w:tcW w:w="2977" w:type="dxa"/>
            <w:tcMar>
              <w:top w:w="28" w:type="dxa"/>
              <w:left w:w="28" w:type="dxa"/>
              <w:bottom w:w="28" w:type="dxa"/>
              <w:right w:w="28" w:type="dxa"/>
            </w:tcMar>
          </w:tcPr>
          <w:p w:rsidR="00545FE2" w:rsidRPr="00C47728" w:rsidRDefault="00545FE2" w:rsidP="0096209F">
            <w:pPr>
              <w:autoSpaceDE w:val="0"/>
              <w:autoSpaceDN w:val="0"/>
              <w:spacing w:before="0" w:after="0" w:line="240" w:lineRule="auto"/>
              <w:contextualSpacing/>
              <w:rPr>
                <w:rFonts w:eastAsia="Times New Roman" w:cs="Arial"/>
                <w:lang w:eastAsia="ru-RU"/>
              </w:rPr>
            </w:pPr>
            <w:r>
              <w:rPr>
                <w:rFonts w:eastAsia="Times New Roman" w:cs="Arial"/>
                <w:lang w:eastAsia="ru-RU"/>
              </w:rPr>
              <w:t>Хранение автотранспорта</w:t>
            </w:r>
          </w:p>
        </w:tc>
        <w:tc>
          <w:tcPr>
            <w:tcW w:w="3021" w:type="dxa"/>
            <w:tcMar>
              <w:top w:w="28" w:type="dxa"/>
              <w:left w:w="28" w:type="dxa"/>
              <w:bottom w:w="28" w:type="dxa"/>
              <w:right w:w="28" w:type="dxa"/>
            </w:tcMar>
          </w:tcPr>
          <w:p w:rsidR="00545FE2" w:rsidRPr="00C47728" w:rsidRDefault="00545FE2" w:rsidP="0096209F">
            <w:pPr>
              <w:autoSpaceDE w:val="0"/>
              <w:autoSpaceDN w:val="0"/>
              <w:spacing w:before="0" w:after="0" w:line="240" w:lineRule="auto"/>
              <w:contextualSpacing/>
              <w:rPr>
                <w:rFonts w:eastAsia="Times New Roman" w:cs="Arial"/>
                <w:lang w:eastAsia="ru-RU"/>
              </w:rPr>
            </w:pPr>
            <w:r>
              <w:rPr>
                <w:rFonts w:eastAsia="Times New Roman" w:cs="Arial"/>
                <w:lang w:eastAsia="ru-RU"/>
              </w:rPr>
              <w:t>Размещение отдельно стоящих и пристроенных гаражей, в том числе и подземных, предназначенных для хранения автотранспорта, в том числе с разделением на машино-места</w:t>
            </w:r>
          </w:p>
        </w:tc>
        <w:tc>
          <w:tcPr>
            <w:tcW w:w="3021" w:type="dxa"/>
          </w:tcPr>
          <w:p w:rsidR="00545FE2" w:rsidRPr="00C47728" w:rsidRDefault="00545FE2" w:rsidP="0096209F">
            <w:pPr>
              <w:spacing w:before="0" w:after="0" w:line="240" w:lineRule="auto"/>
              <w:contextualSpacing/>
              <w:rPr>
                <w:rFonts w:eastAsia="Times New Roman" w:cs="Arial"/>
                <w:color w:val="000000" w:themeColor="text1"/>
                <w:lang w:eastAsia="ru-RU"/>
              </w:rPr>
            </w:pPr>
            <w:r w:rsidRPr="00C47728">
              <w:rPr>
                <w:rFonts w:eastAsia="Times New Roman" w:cs="Arial"/>
                <w:color w:val="000000" w:themeColor="text1"/>
                <w:lang w:eastAsia="ru-RU"/>
              </w:rPr>
              <w:t>Не устанавливается</w:t>
            </w:r>
          </w:p>
        </w:tc>
      </w:tr>
      <w:tr w:rsidR="00545FE2" w:rsidRPr="00CD79C8" w:rsidTr="0096209F">
        <w:trPr>
          <w:trHeight w:val="42"/>
        </w:trPr>
        <w:tc>
          <w:tcPr>
            <w:tcW w:w="709" w:type="dxa"/>
            <w:tcMar>
              <w:top w:w="28" w:type="dxa"/>
              <w:left w:w="28" w:type="dxa"/>
              <w:bottom w:w="28" w:type="dxa"/>
              <w:right w:w="28" w:type="dxa"/>
            </w:tcMar>
          </w:tcPr>
          <w:p w:rsidR="00545FE2" w:rsidRPr="00601ED5" w:rsidRDefault="00545FE2"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545FE2" w:rsidRPr="00601ED5" w:rsidRDefault="00545FE2" w:rsidP="0096209F">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977"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1"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1" w:type="dxa"/>
          </w:tcPr>
          <w:p w:rsidR="00545FE2" w:rsidRPr="00601ED5" w:rsidRDefault="00545FE2" w:rsidP="0096209F">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545FE2" w:rsidRPr="00CD79C8" w:rsidTr="0096209F">
        <w:trPr>
          <w:trHeight w:val="42"/>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977"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1" w:type="dxa"/>
            <w:tcMar>
              <w:top w:w="28" w:type="dxa"/>
              <w:left w:w="28" w:type="dxa"/>
              <w:bottom w:w="28" w:type="dxa"/>
              <w:right w:w="28" w:type="dxa"/>
            </w:tcMar>
          </w:tcPr>
          <w:p w:rsidR="00545FE2" w:rsidRPr="00634DE8" w:rsidRDefault="00545FE2" w:rsidP="0096209F">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1" w:type="dxa"/>
          </w:tcPr>
          <w:p w:rsidR="00545FE2" w:rsidRPr="00634DE8" w:rsidRDefault="00545FE2" w:rsidP="0096209F">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545FE2" w:rsidRPr="00CD79C8" w:rsidTr="0096209F">
        <w:trPr>
          <w:trHeight w:val="42"/>
        </w:trPr>
        <w:tc>
          <w:tcPr>
            <w:tcW w:w="709" w:type="dxa"/>
            <w:tcMar>
              <w:top w:w="28" w:type="dxa"/>
              <w:left w:w="28" w:type="dxa"/>
              <w:bottom w:w="28" w:type="dxa"/>
              <w:right w:w="28" w:type="dxa"/>
            </w:tcMar>
          </w:tcPr>
          <w:p w:rsidR="00545FE2" w:rsidRPr="000A0DBC" w:rsidRDefault="00545FE2" w:rsidP="0096209F">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977" w:type="dxa"/>
            <w:tcMar>
              <w:top w:w="28" w:type="dxa"/>
              <w:left w:w="28" w:type="dxa"/>
              <w:bottom w:w="28" w:type="dxa"/>
              <w:right w:w="28" w:type="dxa"/>
            </w:tcMar>
          </w:tcPr>
          <w:p w:rsidR="00545FE2" w:rsidRPr="000A0DBC" w:rsidRDefault="00545FE2" w:rsidP="0096209F">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545FE2" w:rsidRPr="000A0DBC" w:rsidRDefault="00545FE2" w:rsidP="0096209F">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1" w:type="dxa"/>
          </w:tcPr>
          <w:p w:rsidR="00545FE2" w:rsidRPr="000A0DBC" w:rsidRDefault="00545FE2" w:rsidP="0096209F">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545FE2" w:rsidRPr="00CD79C8" w:rsidTr="0096209F">
        <w:trPr>
          <w:trHeight w:val="42"/>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color w:val="000000" w:themeColor="text1"/>
              </w:rPr>
            </w:pPr>
            <w:r w:rsidRPr="008A3969">
              <w:rPr>
                <w:rFonts w:asciiTheme="minorHAnsi" w:hAnsiTheme="minorHAnsi"/>
                <w:color w:val="000000" w:themeColor="text1"/>
              </w:rPr>
              <w:t>3.2.3</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jc w:val="both"/>
              <w:rPr>
                <w:rFonts w:asciiTheme="minorHAnsi" w:hAnsiTheme="minorHAnsi"/>
                <w:color w:val="000000" w:themeColor="text1"/>
              </w:rPr>
            </w:pPr>
            <w:r w:rsidRPr="008A3969">
              <w:rPr>
                <w:rFonts w:asciiTheme="minorHAnsi" w:hAnsiTheme="minorHAnsi"/>
                <w:color w:val="000000" w:themeColor="text1"/>
              </w:rPr>
              <w:t>Оказание услуг связи</w:t>
            </w:r>
          </w:p>
        </w:tc>
        <w:tc>
          <w:tcPr>
            <w:tcW w:w="3021"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Почтовые отделения, телеграф, пункты междугородней и международной связи</w:t>
            </w:r>
          </w:p>
        </w:tc>
        <w:tc>
          <w:tcPr>
            <w:tcW w:w="3021" w:type="dxa"/>
          </w:tcPr>
          <w:p w:rsidR="00545FE2" w:rsidRPr="008A3969" w:rsidRDefault="00545FE2"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CD79C8" w:rsidTr="0096209F">
        <w:trPr>
          <w:trHeight w:val="554"/>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t>4.9</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Служебные гаражи</w:t>
            </w:r>
          </w:p>
        </w:tc>
        <w:tc>
          <w:tcPr>
            <w:tcW w:w="3021"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Гаражи и стоянки для хранения служебного автотранспорта (ведомственного, экскурсионного, такси); парки грузового транспорта</w:t>
            </w:r>
          </w:p>
        </w:tc>
        <w:tc>
          <w:tcPr>
            <w:tcW w:w="3021" w:type="dxa"/>
          </w:tcPr>
          <w:p w:rsidR="00545FE2" w:rsidRPr="008A3969" w:rsidRDefault="00545FE2" w:rsidP="0096209F">
            <w:pPr>
              <w:spacing w:before="0" w:after="0" w:line="240" w:lineRule="auto"/>
              <w:contextualSpacing/>
            </w:pPr>
            <w:r w:rsidRPr="008A3969">
              <w:t>Не устанавливается</w:t>
            </w:r>
          </w:p>
        </w:tc>
      </w:tr>
      <w:tr w:rsidR="00545FE2" w:rsidRPr="00CD79C8" w:rsidTr="0096209F">
        <w:trPr>
          <w:trHeight w:val="367"/>
        </w:trPr>
        <w:tc>
          <w:tcPr>
            <w:tcW w:w="709" w:type="dxa"/>
            <w:tcMar>
              <w:top w:w="28" w:type="dxa"/>
              <w:left w:w="28" w:type="dxa"/>
              <w:bottom w:w="28" w:type="dxa"/>
              <w:right w:w="28" w:type="dxa"/>
            </w:tcMar>
          </w:tcPr>
          <w:p w:rsidR="00545FE2" w:rsidRPr="00FD032E" w:rsidRDefault="00545FE2" w:rsidP="0096209F">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lastRenderedPageBreak/>
              <w:t>(4.9.1.1-4.9.1.4)</w:t>
            </w:r>
          </w:p>
        </w:tc>
        <w:tc>
          <w:tcPr>
            <w:tcW w:w="2977" w:type="dxa"/>
            <w:tcMar>
              <w:top w:w="28" w:type="dxa"/>
              <w:left w:w="28" w:type="dxa"/>
              <w:bottom w:w="28" w:type="dxa"/>
              <w:right w:w="28" w:type="dxa"/>
            </w:tcMar>
          </w:tcPr>
          <w:p w:rsidR="00545FE2" w:rsidRPr="00FD032E" w:rsidRDefault="00545FE2" w:rsidP="0096209F">
            <w:pPr>
              <w:pStyle w:val="ConsPlusNormal"/>
              <w:ind w:firstLine="0"/>
              <w:contextualSpacing/>
              <w:jc w:val="both"/>
              <w:rPr>
                <w:rFonts w:asciiTheme="minorHAnsi" w:hAnsiTheme="minorHAnsi"/>
              </w:rPr>
            </w:pPr>
            <w:r w:rsidRPr="00FD032E">
              <w:rPr>
                <w:rFonts w:asciiTheme="minorHAnsi" w:hAnsiTheme="minorHAnsi"/>
              </w:rPr>
              <w:lastRenderedPageBreak/>
              <w:t>Объекты дорожного сервиса</w:t>
            </w:r>
          </w:p>
        </w:tc>
        <w:tc>
          <w:tcPr>
            <w:tcW w:w="3021" w:type="dxa"/>
            <w:tcMar>
              <w:top w:w="28" w:type="dxa"/>
              <w:left w:w="28" w:type="dxa"/>
              <w:bottom w:w="28" w:type="dxa"/>
              <w:right w:w="28" w:type="dxa"/>
            </w:tcMar>
          </w:tcPr>
          <w:p w:rsidR="00545FE2" w:rsidRPr="00FD032E" w:rsidRDefault="00545FE2"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 xml:space="preserve">Размещение зданий и </w:t>
            </w:r>
            <w:r>
              <w:rPr>
                <w:rFonts w:eastAsia="Times New Roman" w:cs="Arial"/>
                <w:color w:val="000000" w:themeColor="text1"/>
                <w:lang w:eastAsia="ru-RU"/>
              </w:rPr>
              <w:lastRenderedPageBreak/>
              <w:t>сооружений дорожного сервиса</w:t>
            </w:r>
          </w:p>
        </w:tc>
        <w:tc>
          <w:tcPr>
            <w:tcW w:w="3021" w:type="dxa"/>
          </w:tcPr>
          <w:p w:rsidR="00545FE2" w:rsidRPr="00FD032E" w:rsidRDefault="00545FE2" w:rsidP="0096209F">
            <w:pPr>
              <w:autoSpaceDE w:val="0"/>
              <w:autoSpaceDN w:val="0"/>
              <w:spacing w:before="0" w:after="0" w:line="240" w:lineRule="auto"/>
              <w:contextualSpacing/>
              <w:rPr>
                <w:rFonts w:eastAsia="Times New Roman" w:cs="Arial"/>
                <w:lang w:eastAsia="ru-RU"/>
              </w:rPr>
            </w:pPr>
            <w:r w:rsidRPr="00FD032E">
              <w:lastRenderedPageBreak/>
              <w:t xml:space="preserve">Хозяйственные и складские </w:t>
            </w:r>
            <w:r w:rsidRPr="00FD032E">
              <w:lastRenderedPageBreak/>
              <w:t xml:space="preserve">постройки, </w:t>
            </w:r>
            <w:r w:rsidRPr="00FD032E">
              <w:rPr>
                <w:color w:val="000000" w:themeColor="text1"/>
              </w:rPr>
              <w:t>объекты инженерной инфраструктуры, элементы благоустройства территории</w:t>
            </w:r>
          </w:p>
        </w:tc>
      </w:tr>
      <w:tr w:rsidR="00545FE2" w:rsidRPr="00CD79C8" w:rsidTr="0096209F">
        <w:trPr>
          <w:trHeight w:val="367"/>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4.9.1.1</w:t>
            </w:r>
          </w:p>
        </w:tc>
        <w:tc>
          <w:tcPr>
            <w:tcW w:w="2977" w:type="dxa"/>
            <w:tcMar>
              <w:top w:w="28" w:type="dxa"/>
              <w:left w:w="28" w:type="dxa"/>
              <w:bottom w:w="28" w:type="dxa"/>
              <w:right w:w="28" w:type="dxa"/>
            </w:tcMar>
          </w:tcPr>
          <w:p w:rsidR="00545FE2" w:rsidRPr="00634DE8" w:rsidRDefault="00545FE2"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545FE2" w:rsidRPr="00CD79C8" w:rsidTr="0096209F">
        <w:trPr>
          <w:trHeight w:val="367"/>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977" w:type="dxa"/>
            <w:tcMar>
              <w:top w:w="28" w:type="dxa"/>
              <w:left w:w="28" w:type="dxa"/>
              <w:bottom w:w="28" w:type="dxa"/>
              <w:right w:w="28" w:type="dxa"/>
            </w:tcMar>
          </w:tcPr>
          <w:p w:rsidR="00545FE2" w:rsidRPr="00634DE8" w:rsidRDefault="00545FE2"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545FE2" w:rsidRPr="00CD79C8" w:rsidTr="0096209F">
        <w:trPr>
          <w:trHeight w:val="367"/>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977" w:type="dxa"/>
            <w:tcMar>
              <w:top w:w="28" w:type="dxa"/>
              <w:left w:w="28" w:type="dxa"/>
              <w:bottom w:w="28" w:type="dxa"/>
              <w:right w:w="28" w:type="dxa"/>
            </w:tcMar>
          </w:tcPr>
          <w:p w:rsidR="00545FE2" w:rsidRPr="00634DE8" w:rsidRDefault="00545FE2"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545FE2" w:rsidRPr="00CD79C8" w:rsidTr="0096209F">
        <w:trPr>
          <w:trHeight w:val="367"/>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977"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545FE2" w:rsidRPr="00CD79C8" w:rsidTr="0096209F">
        <w:trPr>
          <w:trHeight w:val="864"/>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cstheme="minorHAnsi"/>
              </w:rPr>
            </w:pPr>
            <w:r w:rsidRPr="008A3969">
              <w:rPr>
                <w:rFonts w:asciiTheme="minorHAnsi" w:hAnsiTheme="minorHAnsi" w:cstheme="minorHAnsi"/>
              </w:rPr>
              <w:t>6.8</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jc w:val="both"/>
              <w:rPr>
                <w:rFonts w:asciiTheme="minorHAnsi" w:hAnsiTheme="minorHAnsi" w:cstheme="minorHAnsi"/>
              </w:rPr>
            </w:pPr>
            <w:r w:rsidRPr="008A3969">
              <w:rPr>
                <w:rFonts w:asciiTheme="minorHAnsi" w:hAnsiTheme="minorHAnsi" w:cstheme="minorHAnsi"/>
              </w:rPr>
              <w:t>Связь</w:t>
            </w:r>
          </w:p>
        </w:tc>
        <w:tc>
          <w:tcPr>
            <w:tcW w:w="3021"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cstheme="minorHAnsi"/>
              </w:rPr>
            </w:pPr>
            <w:r w:rsidRPr="008A3969">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545FE2" w:rsidRPr="008A3969" w:rsidRDefault="00545FE2" w:rsidP="0096209F">
            <w:pPr>
              <w:pStyle w:val="ConsPlusNormal"/>
              <w:ind w:firstLine="0"/>
              <w:contextualSpacing/>
              <w:rPr>
                <w:rFonts w:asciiTheme="minorHAnsi" w:hAnsiTheme="minorHAnsi" w:cstheme="minorHAnsi"/>
              </w:rPr>
            </w:pPr>
            <w:r w:rsidRPr="008A3969">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545FE2" w:rsidRPr="00CD79C8" w:rsidTr="0096209F">
        <w:trPr>
          <w:trHeight w:val="42"/>
        </w:trPr>
        <w:tc>
          <w:tcPr>
            <w:tcW w:w="709" w:type="dxa"/>
            <w:tcMar>
              <w:top w:w="28" w:type="dxa"/>
              <w:left w:w="28" w:type="dxa"/>
              <w:bottom w:w="28" w:type="dxa"/>
              <w:right w:w="28" w:type="dxa"/>
            </w:tcMar>
          </w:tcPr>
          <w:p w:rsidR="00545FE2" w:rsidRPr="005F4EA6" w:rsidRDefault="00545FE2" w:rsidP="0096209F">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977"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1" w:type="dxa"/>
            <w:tcMar>
              <w:top w:w="28" w:type="dxa"/>
              <w:left w:w="28" w:type="dxa"/>
              <w:bottom w:w="28" w:type="dxa"/>
              <w:right w:w="28" w:type="dxa"/>
            </w:tcMar>
          </w:tcPr>
          <w:p w:rsidR="00545FE2" w:rsidRPr="005F4EA6" w:rsidRDefault="00545FE2" w:rsidP="0096209F">
            <w:pPr>
              <w:pStyle w:val="ConsPlusNormal"/>
              <w:ind w:firstLine="0"/>
              <w:contextualSpacing/>
            </w:pPr>
            <w:r w:rsidRPr="00E707C6">
              <w:rPr>
                <w:rFonts w:asciiTheme="minorHAnsi" w:hAnsiTheme="minorHAnsi"/>
              </w:rPr>
              <w:t>Здания и сооружения автомобильного транспорта</w:t>
            </w:r>
          </w:p>
        </w:tc>
        <w:tc>
          <w:tcPr>
            <w:tcW w:w="3021" w:type="dxa"/>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545FE2" w:rsidRPr="005F4EA6" w:rsidRDefault="00545FE2" w:rsidP="0096209F">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545FE2" w:rsidRPr="00CD79C8" w:rsidTr="0096209F">
        <w:trPr>
          <w:trHeight w:val="42"/>
        </w:trPr>
        <w:tc>
          <w:tcPr>
            <w:tcW w:w="709" w:type="dxa"/>
            <w:tcMar>
              <w:top w:w="28" w:type="dxa"/>
              <w:left w:w="28" w:type="dxa"/>
              <w:bottom w:w="28" w:type="dxa"/>
              <w:right w:w="28" w:type="dxa"/>
            </w:tcMar>
          </w:tcPr>
          <w:p w:rsidR="00545FE2" w:rsidRPr="00501070" w:rsidRDefault="00545FE2" w:rsidP="0096209F">
            <w:pPr>
              <w:pStyle w:val="ConsPlusNormal"/>
              <w:ind w:firstLine="0"/>
              <w:contextualSpacing/>
              <w:jc w:val="center"/>
              <w:rPr>
                <w:rFonts w:asciiTheme="minorHAnsi" w:hAnsiTheme="minorHAnsi"/>
              </w:rPr>
            </w:pPr>
            <w:r w:rsidRPr="00501070">
              <w:rPr>
                <w:rFonts w:asciiTheme="minorHAnsi" w:hAnsiTheme="minorHAnsi"/>
              </w:rPr>
              <w:t>7.2.1</w:t>
            </w:r>
          </w:p>
        </w:tc>
        <w:tc>
          <w:tcPr>
            <w:tcW w:w="2977" w:type="dxa"/>
            <w:tcMar>
              <w:top w:w="28" w:type="dxa"/>
              <w:left w:w="28" w:type="dxa"/>
              <w:bottom w:w="28" w:type="dxa"/>
              <w:right w:w="28" w:type="dxa"/>
            </w:tcMar>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545FE2" w:rsidRPr="002250D7" w:rsidRDefault="00545FE2" w:rsidP="0096209F">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1" w:type="dxa"/>
          </w:tcPr>
          <w:p w:rsidR="00545FE2" w:rsidRPr="002250D7" w:rsidRDefault="00545FE2" w:rsidP="0096209F">
            <w:pPr>
              <w:spacing w:before="0" w:after="0" w:line="240" w:lineRule="auto"/>
              <w:contextualSpacing/>
            </w:pPr>
            <w:r w:rsidRPr="002250D7">
              <w:rPr>
                <w:rFonts w:eastAsia="Times New Roman" w:cs="Arial"/>
                <w:lang w:eastAsia="ru-RU"/>
              </w:rPr>
              <w:t>Не устанавливается</w:t>
            </w:r>
          </w:p>
        </w:tc>
      </w:tr>
      <w:tr w:rsidR="00545FE2" w:rsidRPr="00CD79C8" w:rsidTr="0096209F">
        <w:trPr>
          <w:trHeight w:val="42"/>
        </w:trPr>
        <w:tc>
          <w:tcPr>
            <w:tcW w:w="709" w:type="dxa"/>
            <w:tcMar>
              <w:top w:w="28" w:type="dxa"/>
              <w:left w:w="28" w:type="dxa"/>
              <w:bottom w:w="28" w:type="dxa"/>
              <w:right w:w="28" w:type="dxa"/>
            </w:tcMar>
          </w:tcPr>
          <w:p w:rsidR="00545FE2" w:rsidRPr="00783868" w:rsidRDefault="00545FE2" w:rsidP="0096209F">
            <w:pPr>
              <w:pStyle w:val="ConsPlusNormal"/>
              <w:ind w:firstLine="0"/>
              <w:contextualSpacing/>
              <w:jc w:val="center"/>
              <w:rPr>
                <w:rFonts w:asciiTheme="minorHAnsi" w:hAnsiTheme="minorHAnsi"/>
              </w:rPr>
            </w:pPr>
            <w:r>
              <w:rPr>
                <w:rFonts w:asciiTheme="minorHAnsi" w:hAnsiTheme="minorHAnsi"/>
              </w:rPr>
              <w:t>7.2.2</w:t>
            </w:r>
          </w:p>
        </w:tc>
        <w:tc>
          <w:tcPr>
            <w:tcW w:w="2977" w:type="dxa"/>
            <w:tcMar>
              <w:top w:w="28" w:type="dxa"/>
              <w:left w:w="28" w:type="dxa"/>
              <w:bottom w:w="28" w:type="dxa"/>
              <w:right w:w="28" w:type="dxa"/>
            </w:tcMar>
          </w:tcPr>
          <w:p w:rsidR="00545FE2" w:rsidRPr="00783868" w:rsidRDefault="00545FE2" w:rsidP="0096209F">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1"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545FE2" w:rsidRPr="00783868" w:rsidRDefault="00545FE2" w:rsidP="0096209F">
            <w:pPr>
              <w:pStyle w:val="ConsPlusNormal"/>
              <w:ind w:firstLine="0"/>
              <w:contextualSpacing/>
              <w:rPr>
                <w:rFonts w:asciiTheme="minorHAnsi" w:hAnsiTheme="minorHAnsi"/>
              </w:rPr>
            </w:pPr>
            <w:r w:rsidRPr="00601ED5">
              <w:rPr>
                <w:rFonts w:asciiTheme="minorHAnsi" w:hAnsiTheme="minorHAnsi"/>
              </w:rPr>
              <w:lastRenderedPageBreak/>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1" w:type="dxa"/>
          </w:tcPr>
          <w:p w:rsidR="00545FE2" w:rsidRPr="00601ED5" w:rsidRDefault="00545FE2" w:rsidP="0096209F">
            <w:pPr>
              <w:spacing w:before="0" w:after="0" w:line="240" w:lineRule="auto"/>
              <w:contextualSpacing/>
            </w:pPr>
            <w:r w:rsidRPr="00C71DDA">
              <w:lastRenderedPageBreak/>
              <w:t xml:space="preserve">Хозяйственные постройки, гаражи служебного автотранспорта, стоянки автотранспорта </w:t>
            </w:r>
            <w:r w:rsidRPr="00C71DDA">
              <w:lastRenderedPageBreak/>
              <w:t>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545FE2" w:rsidRPr="00CD79C8" w:rsidTr="0096209F">
        <w:trPr>
          <w:trHeight w:val="42"/>
        </w:trPr>
        <w:tc>
          <w:tcPr>
            <w:tcW w:w="709" w:type="dxa"/>
            <w:tcMar>
              <w:top w:w="28" w:type="dxa"/>
              <w:left w:w="28" w:type="dxa"/>
              <w:bottom w:w="28" w:type="dxa"/>
              <w:right w:w="28" w:type="dxa"/>
            </w:tcMar>
          </w:tcPr>
          <w:p w:rsidR="00545FE2" w:rsidRPr="00783868" w:rsidRDefault="00545FE2" w:rsidP="0096209F">
            <w:pPr>
              <w:pStyle w:val="ConsPlusNormal"/>
              <w:ind w:firstLine="0"/>
              <w:contextualSpacing/>
              <w:jc w:val="center"/>
              <w:rPr>
                <w:rFonts w:asciiTheme="minorHAnsi" w:hAnsiTheme="minorHAnsi"/>
              </w:rPr>
            </w:pPr>
            <w:r w:rsidRPr="00783868">
              <w:rPr>
                <w:rFonts w:asciiTheme="minorHAnsi" w:hAnsiTheme="minorHAnsi"/>
              </w:rPr>
              <w:lastRenderedPageBreak/>
              <w:t>7.2</w:t>
            </w:r>
            <w:r>
              <w:rPr>
                <w:rFonts w:asciiTheme="minorHAnsi" w:hAnsiTheme="minorHAnsi"/>
              </w:rPr>
              <w:t>.3</w:t>
            </w:r>
          </w:p>
        </w:tc>
        <w:tc>
          <w:tcPr>
            <w:tcW w:w="2977" w:type="dxa"/>
            <w:tcMar>
              <w:top w:w="28" w:type="dxa"/>
              <w:left w:w="28" w:type="dxa"/>
              <w:bottom w:w="28" w:type="dxa"/>
              <w:right w:w="28" w:type="dxa"/>
            </w:tcMar>
          </w:tcPr>
          <w:p w:rsidR="00545FE2" w:rsidRPr="00783868" w:rsidRDefault="00545FE2" w:rsidP="0096209F">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545FE2" w:rsidRPr="00783868" w:rsidRDefault="00545FE2" w:rsidP="0096209F">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545FE2" w:rsidRPr="00783868" w:rsidRDefault="00545FE2" w:rsidP="0096209F">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545FE2" w:rsidRPr="00CD79C8" w:rsidTr="0096209F">
        <w:trPr>
          <w:trHeight w:val="42"/>
        </w:trPr>
        <w:tc>
          <w:tcPr>
            <w:tcW w:w="709" w:type="dxa"/>
            <w:tcMar>
              <w:top w:w="28" w:type="dxa"/>
              <w:left w:w="28" w:type="dxa"/>
              <w:bottom w:w="28" w:type="dxa"/>
              <w:right w:w="28" w:type="dxa"/>
            </w:tcMar>
          </w:tcPr>
          <w:p w:rsidR="00545FE2" w:rsidRPr="005F4EA6" w:rsidRDefault="00545FE2" w:rsidP="0096209F">
            <w:pPr>
              <w:pStyle w:val="ConsPlusNormal"/>
              <w:ind w:firstLine="0"/>
              <w:contextualSpacing/>
              <w:jc w:val="center"/>
              <w:rPr>
                <w:rFonts w:asciiTheme="minorHAnsi" w:hAnsiTheme="minorHAnsi"/>
              </w:rPr>
            </w:pPr>
            <w:r w:rsidRPr="005F4EA6">
              <w:rPr>
                <w:rFonts w:asciiTheme="minorHAnsi" w:hAnsiTheme="minorHAnsi"/>
              </w:rPr>
              <w:t>7.3</w:t>
            </w:r>
          </w:p>
        </w:tc>
        <w:tc>
          <w:tcPr>
            <w:tcW w:w="2977"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Водный транспорт</w:t>
            </w:r>
          </w:p>
        </w:tc>
        <w:tc>
          <w:tcPr>
            <w:tcW w:w="3021"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 в том числе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3021" w:type="dxa"/>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Объекты технического обслуживания и ремонта водных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545FE2" w:rsidRPr="00CD79C8" w:rsidTr="0096209F">
        <w:trPr>
          <w:trHeight w:val="42"/>
        </w:trPr>
        <w:tc>
          <w:tcPr>
            <w:tcW w:w="709" w:type="dxa"/>
            <w:tcMar>
              <w:top w:w="28" w:type="dxa"/>
              <w:left w:w="28" w:type="dxa"/>
              <w:bottom w:w="28" w:type="dxa"/>
              <w:right w:w="28" w:type="dxa"/>
            </w:tcMar>
          </w:tcPr>
          <w:p w:rsidR="00545FE2" w:rsidRPr="005F4EA6" w:rsidRDefault="00545FE2" w:rsidP="0096209F">
            <w:pPr>
              <w:pStyle w:val="ConsPlusNormal"/>
              <w:ind w:firstLine="0"/>
              <w:contextualSpacing/>
              <w:jc w:val="center"/>
              <w:rPr>
                <w:rFonts w:asciiTheme="minorHAnsi" w:hAnsiTheme="minorHAnsi"/>
              </w:rPr>
            </w:pPr>
            <w:r w:rsidRPr="005F4EA6">
              <w:rPr>
                <w:rFonts w:asciiTheme="minorHAnsi" w:hAnsiTheme="minorHAnsi"/>
              </w:rPr>
              <w:t>7.4</w:t>
            </w:r>
          </w:p>
        </w:tc>
        <w:tc>
          <w:tcPr>
            <w:tcW w:w="2977"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Воздушный транспорт</w:t>
            </w:r>
          </w:p>
        </w:tc>
        <w:tc>
          <w:tcPr>
            <w:tcW w:w="3021"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3021" w:type="dxa"/>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Объекты технического обслуживания и ремонта воздушных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545FE2" w:rsidRPr="00CD79C8" w:rsidTr="0096209F">
        <w:trPr>
          <w:trHeight w:val="42"/>
        </w:trPr>
        <w:tc>
          <w:tcPr>
            <w:tcW w:w="709" w:type="dxa"/>
            <w:tcMar>
              <w:top w:w="28" w:type="dxa"/>
              <w:left w:w="28" w:type="dxa"/>
              <w:bottom w:w="28" w:type="dxa"/>
              <w:right w:w="28" w:type="dxa"/>
            </w:tcMar>
          </w:tcPr>
          <w:p w:rsidR="00545FE2" w:rsidRPr="005F4EA6" w:rsidRDefault="00545FE2" w:rsidP="0096209F">
            <w:pPr>
              <w:pStyle w:val="ConsPlusNormal"/>
              <w:ind w:firstLine="0"/>
              <w:contextualSpacing/>
              <w:jc w:val="center"/>
              <w:rPr>
                <w:rFonts w:asciiTheme="minorHAnsi" w:hAnsiTheme="minorHAnsi"/>
              </w:rPr>
            </w:pPr>
            <w:r w:rsidRPr="005F4EA6">
              <w:rPr>
                <w:rFonts w:asciiTheme="minorHAnsi" w:hAnsiTheme="minorHAnsi"/>
              </w:rPr>
              <w:t>7.5</w:t>
            </w:r>
          </w:p>
        </w:tc>
        <w:tc>
          <w:tcPr>
            <w:tcW w:w="2977"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Трубопроводный транспорт</w:t>
            </w:r>
          </w:p>
        </w:tc>
        <w:tc>
          <w:tcPr>
            <w:tcW w:w="3021"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 xml:space="preserve">Размещение нефтепроводов, водопроводов, газопроводов и иных трубопроводов, а также зданий и сооружений необходимых для их эксплуатации </w:t>
            </w:r>
          </w:p>
        </w:tc>
        <w:tc>
          <w:tcPr>
            <w:tcW w:w="3021" w:type="dxa"/>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Не устанавливается</w:t>
            </w:r>
          </w:p>
        </w:tc>
      </w:tr>
      <w:tr w:rsidR="00545FE2" w:rsidRPr="00CD79C8" w:rsidTr="0096209F">
        <w:trPr>
          <w:trHeight w:val="42"/>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t>11.3</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Гидротехнические сооружения</w:t>
            </w:r>
          </w:p>
        </w:tc>
        <w:tc>
          <w:tcPr>
            <w:tcW w:w="3021"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 xml:space="preserve">Размещение гидротехнических </w:t>
            </w:r>
            <w:r w:rsidRPr="008A3969">
              <w:rPr>
                <w:rFonts w:asciiTheme="minorHAnsi" w:hAnsiTheme="minorHAnsi"/>
              </w:rPr>
              <w:lastRenderedPageBreak/>
              <w:t>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3021" w:type="dxa"/>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lastRenderedPageBreak/>
              <w:t>Не устанавливается</w:t>
            </w:r>
          </w:p>
        </w:tc>
      </w:tr>
      <w:tr w:rsidR="00545FE2" w:rsidRPr="00CD79C8" w:rsidTr="0096209F">
        <w:trPr>
          <w:trHeight w:val="554"/>
        </w:trPr>
        <w:tc>
          <w:tcPr>
            <w:tcW w:w="709" w:type="dxa"/>
            <w:tcMar>
              <w:top w:w="28" w:type="dxa"/>
              <w:left w:w="28" w:type="dxa"/>
              <w:bottom w:w="28" w:type="dxa"/>
              <w:right w:w="28" w:type="dxa"/>
            </w:tcMar>
          </w:tcPr>
          <w:p w:rsidR="00545FE2" w:rsidRPr="00601ED5" w:rsidRDefault="00545FE2"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lastRenderedPageBreak/>
              <w:t xml:space="preserve">12.0 </w:t>
            </w:r>
            <w:r w:rsidRPr="00601ED5">
              <w:rPr>
                <w:rFonts w:asciiTheme="minorHAnsi" w:hAnsiTheme="minorHAnsi"/>
                <w:color w:val="000000" w:themeColor="text1"/>
                <w:sz w:val="16"/>
                <w:szCs w:val="16"/>
              </w:rPr>
              <w:t>(12.0.1-12.0.2)</w:t>
            </w:r>
          </w:p>
        </w:tc>
        <w:tc>
          <w:tcPr>
            <w:tcW w:w="2977" w:type="dxa"/>
            <w:tcMar>
              <w:top w:w="28" w:type="dxa"/>
              <w:left w:w="28" w:type="dxa"/>
              <w:bottom w:w="28" w:type="dxa"/>
              <w:right w:w="28" w:type="dxa"/>
            </w:tcMar>
          </w:tcPr>
          <w:p w:rsidR="00545FE2" w:rsidRPr="00601ED5" w:rsidRDefault="00545FE2"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545FE2" w:rsidRPr="00601ED5" w:rsidRDefault="00545FE2"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545FE2" w:rsidRPr="00CD79C8" w:rsidTr="0096209F">
        <w:trPr>
          <w:trHeight w:val="554"/>
        </w:trPr>
        <w:tc>
          <w:tcPr>
            <w:tcW w:w="709" w:type="dxa"/>
            <w:tcMar>
              <w:top w:w="28" w:type="dxa"/>
              <w:left w:w="28" w:type="dxa"/>
              <w:bottom w:w="28" w:type="dxa"/>
              <w:right w:w="28" w:type="dxa"/>
            </w:tcMar>
          </w:tcPr>
          <w:p w:rsidR="00545FE2" w:rsidRPr="001F078C" w:rsidRDefault="00545FE2"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977"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545FE2" w:rsidRPr="00634DE8" w:rsidRDefault="00545FE2"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545FE2" w:rsidRPr="00634DE8" w:rsidRDefault="00545FE2"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545FE2" w:rsidRPr="00CD79C8" w:rsidTr="0096209F">
        <w:trPr>
          <w:trHeight w:val="196"/>
        </w:trPr>
        <w:tc>
          <w:tcPr>
            <w:tcW w:w="709" w:type="dxa"/>
            <w:tcMar>
              <w:top w:w="28" w:type="dxa"/>
              <w:left w:w="28" w:type="dxa"/>
              <w:bottom w:w="28" w:type="dxa"/>
              <w:right w:w="28" w:type="dxa"/>
            </w:tcMar>
          </w:tcPr>
          <w:p w:rsidR="00545FE2" w:rsidRPr="002A0DD8" w:rsidRDefault="00545FE2"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977" w:type="dxa"/>
            <w:tcMar>
              <w:top w:w="28" w:type="dxa"/>
              <w:left w:w="28" w:type="dxa"/>
              <w:bottom w:w="28" w:type="dxa"/>
              <w:right w:w="28" w:type="dxa"/>
            </w:tcMar>
          </w:tcPr>
          <w:p w:rsidR="00545FE2" w:rsidRPr="002A0DD8" w:rsidRDefault="00545FE2"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545FE2" w:rsidRPr="002A0DD8" w:rsidRDefault="00545FE2"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545FE2" w:rsidRPr="002A0DD8" w:rsidRDefault="00545FE2"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r w:rsidR="00545FE2" w:rsidRPr="00CD79C8" w:rsidTr="0096209F">
        <w:trPr>
          <w:trHeight w:val="1221"/>
        </w:trPr>
        <w:tc>
          <w:tcPr>
            <w:tcW w:w="709" w:type="dxa"/>
            <w:tcMar>
              <w:top w:w="28" w:type="dxa"/>
              <w:left w:w="28" w:type="dxa"/>
              <w:bottom w:w="28" w:type="dxa"/>
              <w:right w:w="28" w:type="dxa"/>
            </w:tcMar>
          </w:tcPr>
          <w:p w:rsidR="00545FE2" w:rsidRPr="00FD7F17" w:rsidRDefault="00545FE2" w:rsidP="0096209F">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12.2</w:t>
            </w:r>
          </w:p>
        </w:tc>
        <w:tc>
          <w:tcPr>
            <w:tcW w:w="2977" w:type="dxa"/>
            <w:tcMar>
              <w:top w:w="28" w:type="dxa"/>
              <w:left w:w="28" w:type="dxa"/>
              <w:bottom w:w="28" w:type="dxa"/>
              <w:right w:w="28" w:type="dxa"/>
            </w:tcMar>
          </w:tcPr>
          <w:p w:rsidR="00545FE2" w:rsidRPr="00FD7F17" w:rsidRDefault="00545FE2" w:rsidP="0096209F">
            <w:pPr>
              <w:pStyle w:val="ConsPlusNormal"/>
              <w:ind w:firstLine="0"/>
              <w:contextualSpacing/>
              <w:jc w:val="both"/>
              <w:rPr>
                <w:rFonts w:asciiTheme="minorHAnsi" w:hAnsiTheme="minorHAnsi"/>
                <w:color w:val="000000" w:themeColor="text1"/>
              </w:rPr>
            </w:pPr>
            <w:r>
              <w:rPr>
                <w:rFonts w:asciiTheme="minorHAnsi" w:hAnsiTheme="minorHAnsi"/>
                <w:color w:val="000000" w:themeColor="text1"/>
              </w:rPr>
              <w:t>Специальная деятельность</w:t>
            </w:r>
          </w:p>
        </w:tc>
        <w:tc>
          <w:tcPr>
            <w:tcW w:w="3021" w:type="dxa"/>
            <w:tcMar>
              <w:top w:w="28" w:type="dxa"/>
              <w:left w:w="28" w:type="dxa"/>
              <w:bottom w:w="28" w:type="dxa"/>
              <w:right w:w="28" w:type="dxa"/>
            </w:tcMar>
          </w:tcPr>
          <w:p w:rsidR="00545FE2" w:rsidRPr="00FD7F17" w:rsidRDefault="00545FE2"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 xml:space="preserve">Размещение, хранение, захоронение, накопление, обработка, обезвреживание отходов производства и потребления, мусороперегрузочные прессовальные и сортировочные станции, снегоприемные пункты, </w:t>
            </w:r>
            <w:r w:rsidRPr="008A3969">
              <w:rPr>
                <w:rFonts w:asciiTheme="minorHAnsi" w:hAnsiTheme="minorHAnsi"/>
                <w:color w:val="000000" w:themeColor="text1"/>
              </w:rPr>
              <w:lastRenderedPageBreak/>
              <w:t>снегоплавильные камеры</w:t>
            </w:r>
          </w:p>
        </w:tc>
        <w:tc>
          <w:tcPr>
            <w:tcW w:w="3021" w:type="dxa"/>
          </w:tcPr>
          <w:p w:rsidR="00545FE2" w:rsidRPr="00FD7F17" w:rsidRDefault="00545FE2"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lastRenderedPageBreak/>
              <w:t>Не устанавливаются</w:t>
            </w:r>
          </w:p>
        </w:tc>
      </w:tr>
    </w:tbl>
    <w:p w:rsidR="00B352A2" w:rsidRPr="00FD7F17" w:rsidRDefault="004E38B1" w:rsidP="002D682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FD7F17">
        <w:rPr>
          <w:rFonts w:ascii="Calibri" w:eastAsia="Times New Roman" w:hAnsi="Calibri" w:cs="Times New Roman"/>
          <w:color w:val="000000" w:themeColor="text1"/>
          <w:sz w:val="24"/>
          <w:szCs w:val="24"/>
          <w:lang w:eastAsia="ru-RU"/>
        </w:rPr>
        <w:lastRenderedPageBreak/>
        <w:t>3</w:t>
      </w:r>
      <w:r w:rsidR="00B352A2" w:rsidRPr="00FD7F17">
        <w:rPr>
          <w:rFonts w:ascii="Calibri" w:eastAsia="Times New Roman" w:hAnsi="Calibri" w:cs="Times New Roman"/>
          <w:color w:val="000000" w:themeColor="text1"/>
          <w:sz w:val="24"/>
          <w:szCs w:val="24"/>
          <w:lang w:eastAsia="ru-RU"/>
        </w:rPr>
        <w:t xml:space="preserve">. </w:t>
      </w:r>
      <w:r w:rsidR="00543D7B" w:rsidRPr="00FD7F17">
        <w:rPr>
          <w:rFonts w:ascii="Calibri" w:eastAsia="Times New Roman" w:hAnsi="Calibri" w:cs="Times New Roman"/>
          <w:color w:val="000000" w:themeColor="text1"/>
          <w:sz w:val="24"/>
          <w:szCs w:val="24"/>
          <w:lang w:eastAsia="ru-RU"/>
        </w:rPr>
        <w:t>Перечень условно разрешённых видов использования объектов капитального строительства и земельных участков:</w:t>
      </w:r>
    </w:p>
    <w:tbl>
      <w:tblPr>
        <w:tblW w:w="96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66"/>
        <w:gridCol w:w="3021"/>
      </w:tblGrid>
      <w:tr w:rsidR="00545FE2" w:rsidRPr="009946F5" w:rsidTr="0096209F">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земельного участка</w:t>
            </w:r>
          </w:p>
        </w:tc>
        <w:tc>
          <w:tcPr>
            <w:tcW w:w="3066"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545FE2" w:rsidRPr="009946F5" w:rsidTr="0096209F">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66"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545FE2" w:rsidRPr="009946F5" w:rsidRDefault="00545FE2" w:rsidP="0096209F">
            <w:pPr>
              <w:widowControl w:val="0"/>
              <w:autoSpaceDE w:val="0"/>
              <w:autoSpaceDN w:val="0"/>
              <w:spacing w:before="0" w:after="0" w:line="240" w:lineRule="auto"/>
              <w:contextualSpacing/>
              <w:jc w:val="center"/>
              <w:rPr>
                <w:rFonts w:eastAsia="Times New Roman" w:cs="Times New Roman"/>
                <w:lang w:eastAsia="ru-RU"/>
              </w:rPr>
            </w:pPr>
          </w:p>
        </w:tc>
      </w:tr>
      <w:tr w:rsidR="00545FE2" w:rsidRPr="009946F5" w:rsidTr="0096209F">
        <w:trPr>
          <w:trHeight w:val="213"/>
        </w:trPr>
        <w:tc>
          <w:tcPr>
            <w:tcW w:w="709" w:type="dxa"/>
            <w:tcMar>
              <w:top w:w="28" w:type="dxa"/>
              <w:left w:w="28" w:type="dxa"/>
              <w:bottom w:w="28" w:type="dxa"/>
              <w:right w:w="28" w:type="dxa"/>
            </w:tcMar>
          </w:tcPr>
          <w:p w:rsidR="00545FE2" w:rsidRPr="003764EB" w:rsidRDefault="00545FE2" w:rsidP="0096209F">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66" w:type="dxa"/>
            <w:tcMar>
              <w:top w:w="28" w:type="dxa"/>
              <w:left w:w="28" w:type="dxa"/>
              <w:bottom w:w="28" w:type="dxa"/>
              <w:right w:w="28" w:type="dxa"/>
            </w:tcMar>
          </w:tcPr>
          <w:p w:rsidR="00545FE2" w:rsidRPr="002250D7" w:rsidRDefault="00545FE2" w:rsidP="0096209F">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545FE2" w:rsidRPr="002250D7" w:rsidRDefault="00545FE2" w:rsidP="0096209F">
            <w:pPr>
              <w:spacing w:before="0" w:after="0" w:line="240" w:lineRule="auto"/>
              <w:contextualSpacing/>
            </w:pPr>
            <w:r w:rsidRPr="008A3969">
              <w:rPr>
                <w:color w:val="000000" w:themeColor="text1"/>
              </w:rPr>
              <w:t>Хозяйственные постройки, гаражи служебного и специального автотранспорта, объекты инженерной</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pPr>
            <w:r w:rsidRPr="008A3969">
              <w:rPr>
                <w:rFonts w:asciiTheme="minorHAnsi" w:hAnsiTheme="minorHAnsi"/>
              </w:rPr>
              <w:t>1.18</w:t>
            </w:r>
          </w:p>
        </w:tc>
        <w:tc>
          <w:tcPr>
            <w:tcW w:w="2888"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Обеспечение сельскохозяйственного производства</w:t>
            </w:r>
          </w:p>
        </w:tc>
        <w:tc>
          <w:tcPr>
            <w:tcW w:w="3066" w:type="dxa"/>
            <w:tcMar>
              <w:top w:w="28" w:type="dxa"/>
              <w:left w:w="28" w:type="dxa"/>
              <w:bottom w:w="28" w:type="dxa"/>
              <w:right w:w="28" w:type="dxa"/>
            </w:tcMar>
          </w:tcPr>
          <w:p w:rsidR="00545FE2" w:rsidRPr="008A3969" w:rsidRDefault="00545FE2" w:rsidP="0096209F">
            <w:pPr>
              <w:spacing w:before="0" w:after="0" w:line="240" w:lineRule="auto"/>
              <w:contextualSpacing/>
            </w:pPr>
            <w:r w:rsidRPr="008A3969">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545FE2" w:rsidRPr="008A3969" w:rsidRDefault="00545FE2" w:rsidP="0096209F">
            <w:pPr>
              <w:spacing w:before="0" w:after="0" w:line="240" w:lineRule="auto"/>
              <w:contextualSpacing/>
            </w:pPr>
            <w:r w:rsidRPr="008A3969">
              <w:rPr>
                <w:color w:val="000000" w:themeColor="text1"/>
              </w:rPr>
              <w:t>Хозяйственные постройки, гаражи служебного и специального автотранспорта, объекты инженерной</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t>3.2</w:t>
            </w:r>
          </w:p>
        </w:tc>
        <w:tc>
          <w:tcPr>
            <w:tcW w:w="2888"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Социальное обслуживание</w:t>
            </w:r>
          </w:p>
        </w:tc>
        <w:tc>
          <w:tcPr>
            <w:tcW w:w="3066" w:type="dxa"/>
            <w:tcMar>
              <w:top w:w="28" w:type="dxa"/>
              <w:left w:w="28" w:type="dxa"/>
              <w:bottom w:w="28" w:type="dxa"/>
              <w:right w:w="28" w:type="dxa"/>
            </w:tcMar>
          </w:tcPr>
          <w:p w:rsidR="00545FE2" w:rsidRPr="008A3969" w:rsidRDefault="00545FE2" w:rsidP="0096209F">
            <w:pPr>
              <w:spacing w:before="0" w:after="0" w:line="240" w:lineRule="auto"/>
              <w:contextualSpacing/>
            </w:pPr>
            <w:r w:rsidRPr="008A3969">
              <w:t>Размещение зданий, предназначенных для оказания гражданам социальной помощи (пункты ночлега для бездомных граждан, службы занятости населения, службы психологической  и бесплатной юридической помощи, социальных и пенсионных служб)</w:t>
            </w:r>
          </w:p>
        </w:tc>
        <w:tc>
          <w:tcPr>
            <w:tcW w:w="3021" w:type="dxa"/>
          </w:tcPr>
          <w:p w:rsidR="00545FE2" w:rsidRPr="008A3969" w:rsidRDefault="00545FE2" w:rsidP="0096209F">
            <w:pPr>
              <w:spacing w:before="0" w:after="0" w:line="240" w:lineRule="auto"/>
              <w:contextualSpacing/>
              <w:rPr>
                <w:color w:val="000000" w:themeColor="text1"/>
              </w:rPr>
            </w:pPr>
            <w:r w:rsidRPr="008A3969">
              <w:rPr>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color w:val="000000" w:themeColor="text1"/>
              </w:rPr>
            </w:pPr>
            <w:r w:rsidRPr="008A3969">
              <w:rPr>
                <w:rFonts w:asciiTheme="minorHAnsi" w:hAnsiTheme="minorHAnsi"/>
                <w:color w:val="000000" w:themeColor="text1"/>
              </w:rPr>
              <w:t>3.3</w:t>
            </w:r>
          </w:p>
        </w:tc>
        <w:tc>
          <w:tcPr>
            <w:tcW w:w="2888" w:type="dxa"/>
            <w:tcMar>
              <w:top w:w="28" w:type="dxa"/>
              <w:left w:w="28" w:type="dxa"/>
              <w:bottom w:w="28" w:type="dxa"/>
              <w:right w:w="28" w:type="dxa"/>
            </w:tcMar>
          </w:tcPr>
          <w:p w:rsidR="00545FE2" w:rsidRPr="008A3969" w:rsidRDefault="00545FE2" w:rsidP="0096209F">
            <w:pPr>
              <w:pStyle w:val="ConsPlusNormal"/>
              <w:ind w:firstLine="0"/>
              <w:contextualSpacing/>
              <w:jc w:val="both"/>
              <w:rPr>
                <w:rFonts w:asciiTheme="minorHAnsi" w:hAnsiTheme="minorHAnsi"/>
                <w:color w:val="000000" w:themeColor="text1"/>
              </w:rPr>
            </w:pPr>
            <w:r w:rsidRPr="008A3969">
              <w:rPr>
                <w:rFonts w:asciiTheme="minorHAnsi" w:hAnsiTheme="minorHAnsi"/>
                <w:color w:val="000000" w:themeColor="text1"/>
              </w:rPr>
              <w:t>Бытовое обслуживание</w:t>
            </w:r>
          </w:p>
        </w:tc>
        <w:tc>
          <w:tcPr>
            <w:tcW w:w="3066"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Объекты для оказания населению или организациям бытовых услуг населению (</w:t>
            </w:r>
            <w:r w:rsidRPr="008A3969">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1" w:type="dxa"/>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9946F5" w:rsidTr="0096209F">
        <w:trPr>
          <w:trHeight w:val="213"/>
        </w:trPr>
        <w:tc>
          <w:tcPr>
            <w:tcW w:w="709" w:type="dxa"/>
            <w:tcMar>
              <w:top w:w="28" w:type="dxa"/>
              <w:left w:w="28" w:type="dxa"/>
              <w:bottom w:w="28" w:type="dxa"/>
              <w:right w:w="28" w:type="dxa"/>
            </w:tcMar>
          </w:tcPr>
          <w:p w:rsidR="00545FE2" w:rsidRPr="0082725F" w:rsidRDefault="00545FE2" w:rsidP="0096209F">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8" w:type="dxa"/>
            <w:tcMar>
              <w:top w:w="28" w:type="dxa"/>
              <w:left w:w="28" w:type="dxa"/>
              <w:bottom w:w="28" w:type="dxa"/>
              <w:right w:w="28" w:type="dxa"/>
            </w:tcMar>
          </w:tcPr>
          <w:p w:rsidR="00545FE2" w:rsidRPr="00B154CD" w:rsidRDefault="00545FE2" w:rsidP="0096209F">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66" w:type="dxa"/>
            <w:tcMar>
              <w:top w:w="28" w:type="dxa"/>
              <w:left w:w="28" w:type="dxa"/>
              <w:bottom w:w="28" w:type="dxa"/>
              <w:right w:w="28" w:type="dxa"/>
            </w:tcMar>
          </w:tcPr>
          <w:p w:rsidR="00545FE2" w:rsidRPr="004F775C" w:rsidRDefault="00545FE2"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1" w:type="dxa"/>
          </w:tcPr>
          <w:p w:rsidR="00545FE2" w:rsidRPr="00B154CD" w:rsidRDefault="00545FE2" w:rsidP="0096209F">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cstheme="minorHAnsi"/>
              </w:rPr>
            </w:pPr>
            <w:r w:rsidRPr="008A3969">
              <w:rPr>
                <w:rFonts w:asciiTheme="minorHAnsi" w:hAnsiTheme="minorHAnsi" w:cstheme="minorHAnsi"/>
              </w:rPr>
              <w:t>3.4.1</w:t>
            </w:r>
          </w:p>
        </w:tc>
        <w:tc>
          <w:tcPr>
            <w:tcW w:w="2888" w:type="dxa"/>
            <w:tcMar>
              <w:top w:w="28" w:type="dxa"/>
              <w:left w:w="28" w:type="dxa"/>
              <w:bottom w:w="28" w:type="dxa"/>
              <w:right w:w="28" w:type="dxa"/>
            </w:tcMar>
          </w:tcPr>
          <w:p w:rsidR="00545FE2" w:rsidRPr="008A3969" w:rsidRDefault="00545FE2" w:rsidP="0096209F">
            <w:pPr>
              <w:pStyle w:val="ConsPlusNormal"/>
              <w:ind w:firstLine="0"/>
              <w:contextualSpacing/>
              <w:jc w:val="both"/>
              <w:rPr>
                <w:rFonts w:asciiTheme="minorHAnsi" w:hAnsiTheme="minorHAnsi" w:cstheme="minorHAnsi"/>
              </w:rPr>
            </w:pPr>
            <w:r w:rsidRPr="008A3969">
              <w:rPr>
                <w:rFonts w:asciiTheme="minorHAnsi" w:hAnsiTheme="minorHAnsi" w:cstheme="minorHAnsi"/>
              </w:rPr>
              <w:t>Амбулаторно-поликлиническое обслуживание</w:t>
            </w:r>
          </w:p>
        </w:tc>
        <w:tc>
          <w:tcPr>
            <w:tcW w:w="3066"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cstheme="minorHAnsi"/>
              </w:rPr>
            </w:pPr>
            <w:r w:rsidRPr="008A3969">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1" w:type="dxa"/>
          </w:tcPr>
          <w:p w:rsidR="00545FE2" w:rsidRPr="008A3969" w:rsidRDefault="00545FE2" w:rsidP="0096209F">
            <w:pPr>
              <w:pStyle w:val="ConsPlusNormal"/>
              <w:ind w:firstLine="0"/>
              <w:contextualSpacing/>
              <w:rPr>
                <w:rFonts w:ascii="Times New Roman" w:hAnsi="Times New Roman" w:cs="Times New Roman"/>
              </w:rPr>
            </w:pPr>
            <w:r w:rsidRPr="008A3969">
              <w:rPr>
                <w:rFonts w:asciiTheme="minorHAnsi" w:hAnsiTheme="minorHAnsi" w:cstheme="minorHAnsi"/>
                <w:color w:val="000000" w:themeColor="text1"/>
              </w:rPr>
              <w:t>Хозяйственные постройки, гаражи служебного и специального транспорта, лаборатории, локальные объекты инженерной инфраструктуры</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lastRenderedPageBreak/>
              <w:t>3.4.2</w:t>
            </w:r>
          </w:p>
        </w:tc>
        <w:tc>
          <w:tcPr>
            <w:tcW w:w="2888"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66" w:type="dxa"/>
            <w:tcMar>
              <w:top w:w="28" w:type="dxa"/>
              <w:left w:w="28" w:type="dxa"/>
              <w:bottom w:w="28" w:type="dxa"/>
              <w:right w:w="28" w:type="dxa"/>
            </w:tcMar>
          </w:tcPr>
          <w:p w:rsidR="00545FE2" w:rsidRPr="008A3969" w:rsidRDefault="00545FE2"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545FE2" w:rsidRPr="008A3969" w:rsidRDefault="00545FE2"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1" w:type="dxa"/>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545FE2" w:rsidRPr="009946F5" w:rsidTr="0096209F">
        <w:trPr>
          <w:trHeight w:val="213"/>
        </w:trPr>
        <w:tc>
          <w:tcPr>
            <w:tcW w:w="709" w:type="dxa"/>
            <w:tcMar>
              <w:top w:w="28" w:type="dxa"/>
              <w:left w:w="28" w:type="dxa"/>
              <w:bottom w:w="28" w:type="dxa"/>
              <w:right w:w="28" w:type="dxa"/>
            </w:tcMar>
          </w:tcPr>
          <w:p w:rsidR="00545FE2" w:rsidRDefault="00545FE2"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3.10 </w:t>
            </w:r>
          </w:p>
          <w:p w:rsidR="00545FE2" w:rsidRPr="003A422E" w:rsidRDefault="00545FE2" w:rsidP="0096209F">
            <w:pPr>
              <w:pStyle w:val="ConsPlusNormal"/>
              <w:ind w:firstLine="0"/>
              <w:contextualSpacing/>
              <w:jc w:val="center"/>
              <w:rPr>
                <w:rFonts w:asciiTheme="minorHAnsi" w:hAnsiTheme="minorHAnsi" w:cstheme="minorHAnsi"/>
                <w:sz w:val="16"/>
                <w:szCs w:val="16"/>
              </w:rPr>
            </w:pPr>
            <w:r>
              <w:rPr>
                <w:rFonts w:asciiTheme="minorHAnsi" w:hAnsiTheme="minorHAnsi" w:cstheme="minorHAnsi"/>
                <w:sz w:val="16"/>
                <w:szCs w:val="16"/>
              </w:rPr>
              <w:t>(3.10.1-3.10.2)</w:t>
            </w:r>
          </w:p>
        </w:tc>
        <w:tc>
          <w:tcPr>
            <w:tcW w:w="2888"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Pr>
                <w:rFonts w:asciiTheme="minorHAnsi" w:hAnsiTheme="minorHAnsi" w:cstheme="minorHAnsi"/>
              </w:rPr>
              <w:t>Ветеринарное обслуживание</w:t>
            </w:r>
          </w:p>
        </w:tc>
        <w:tc>
          <w:tcPr>
            <w:tcW w:w="3066" w:type="dxa"/>
            <w:tcMar>
              <w:top w:w="28" w:type="dxa"/>
              <w:left w:w="28" w:type="dxa"/>
              <w:bottom w:w="28" w:type="dxa"/>
              <w:right w:w="28" w:type="dxa"/>
            </w:tcMar>
          </w:tcPr>
          <w:p w:rsidR="00545FE2" w:rsidRPr="00634DE8" w:rsidRDefault="00545FE2" w:rsidP="0096209F">
            <w:pPr>
              <w:widowControl w:val="0"/>
              <w:autoSpaceDE w:val="0"/>
              <w:autoSpaceDN w:val="0"/>
              <w:spacing w:before="0" w:after="0" w:line="240" w:lineRule="auto"/>
              <w:rPr>
                <w:rFonts w:eastAsia="Times New Roman" w:cstheme="minorHAnsi"/>
                <w:lang w:eastAsia="ru-RU"/>
              </w:rPr>
            </w:pPr>
            <w:r w:rsidRPr="00C71DDA">
              <w:rPr>
                <w:rFonts w:eastAsia="Times New Roman" w:cs="Arial"/>
                <w:color w:val="000000" w:themeColor="text1"/>
                <w:lang w:eastAsia="ru-RU"/>
              </w:rPr>
              <w:t xml:space="preserve">Здания </w:t>
            </w:r>
            <w:r>
              <w:rPr>
                <w:rFonts w:eastAsia="Times New Roman" w:cs="Arial"/>
                <w:color w:val="000000" w:themeColor="text1"/>
                <w:lang w:eastAsia="ru-RU"/>
              </w:rPr>
              <w:t>для оказания ветеринарных услуг, содержания и разведения животных, не являющихся сельскохозяйственными</w:t>
            </w:r>
          </w:p>
        </w:tc>
        <w:tc>
          <w:tcPr>
            <w:tcW w:w="3021" w:type="dxa"/>
          </w:tcPr>
          <w:p w:rsidR="00545FE2" w:rsidRPr="00634DE8" w:rsidRDefault="00545FE2" w:rsidP="0096209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545FE2" w:rsidRPr="009946F5" w:rsidTr="0096209F">
        <w:trPr>
          <w:trHeight w:val="213"/>
        </w:trPr>
        <w:tc>
          <w:tcPr>
            <w:tcW w:w="709" w:type="dxa"/>
            <w:tcMar>
              <w:top w:w="28" w:type="dxa"/>
              <w:left w:w="28" w:type="dxa"/>
              <w:bottom w:w="28" w:type="dxa"/>
              <w:right w:w="28" w:type="dxa"/>
            </w:tcMar>
          </w:tcPr>
          <w:p w:rsidR="00545FE2" w:rsidRPr="00C71DDA" w:rsidRDefault="00545FE2" w:rsidP="0096209F">
            <w:pPr>
              <w:pStyle w:val="ConsPlusNormal"/>
              <w:ind w:firstLine="0"/>
              <w:contextualSpacing/>
              <w:jc w:val="center"/>
              <w:rPr>
                <w:rFonts w:asciiTheme="minorHAnsi" w:hAnsiTheme="minorHAnsi"/>
              </w:rPr>
            </w:pPr>
            <w:r w:rsidRPr="00C71DDA">
              <w:rPr>
                <w:rFonts w:asciiTheme="minorHAnsi" w:hAnsiTheme="minorHAnsi"/>
              </w:rPr>
              <w:t>3.10.1</w:t>
            </w:r>
          </w:p>
        </w:tc>
        <w:tc>
          <w:tcPr>
            <w:tcW w:w="2888" w:type="dxa"/>
            <w:tcMar>
              <w:top w:w="28" w:type="dxa"/>
              <w:left w:w="28" w:type="dxa"/>
              <w:bottom w:w="28" w:type="dxa"/>
              <w:right w:w="28" w:type="dxa"/>
            </w:tcMar>
          </w:tcPr>
          <w:p w:rsidR="00545FE2" w:rsidRPr="00C71DDA" w:rsidRDefault="00545FE2" w:rsidP="0096209F">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66" w:type="dxa"/>
            <w:tcMar>
              <w:top w:w="28" w:type="dxa"/>
              <w:left w:w="28" w:type="dxa"/>
              <w:bottom w:w="28" w:type="dxa"/>
              <w:right w:w="28" w:type="dxa"/>
            </w:tcMar>
          </w:tcPr>
          <w:p w:rsidR="00545FE2" w:rsidRPr="00C71DDA" w:rsidRDefault="00545FE2" w:rsidP="0096209F">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1" w:type="dxa"/>
          </w:tcPr>
          <w:p w:rsidR="00545FE2" w:rsidRPr="00C71DDA" w:rsidRDefault="00545FE2" w:rsidP="0096209F">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545FE2" w:rsidRPr="009946F5" w:rsidTr="0096209F">
        <w:trPr>
          <w:trHeight w:val="213"/>
        </w:trPr>
        <w:tc>
          <w:tcPr>
            <w:tcW w:w="709" w:type="dxa"/>
            <w:tcMar>
              <w:top w:w="28" w:type="dxa"/>
              <w:left w:w="28" w:type="dxa"/>
              <w:bottom w:w="28" w:type="dxa"/>
              <w:right w:w="28" w:type="dxa"/>
            </w:tcMar>
          </w:tcPr>
          <w:p w:rsidR="00545FE2" w:rsidRPr="00933D9D" w:rsidRDefault="00545FE2" w:rsidP="0096209F">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545FE2" w:rsidRPr="00933D9D" w:rsidRDefault="00545FE2" w:rsidP="0096209F">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66" w:type="dxa"/>
            <w:tcMar>
              <w:top w:w="28" w:type="dxa"/>
              <w:left w:w="28" w:type="dxa"/>
              <w:bottom w:w="28" w:type="dxa"/>
              <w:right w:w="28" w:type="dxa"/>
            </w:tcMar>
          </w:tcPr>
          <w:p w:rsidR="00545FE2" w:rsidRPr="00933D9D" w:rsidRDefault="00545FE2" w:rsidP="0096209F">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545FE2" w:rsidRPr="00933D9D" w:rsidRDefault="00545FE2" w:rsidP="0096209F">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t>4.1</w:t>
            </w:r>
          </w:p>
        </w:tc>
        <w:tc>
          <w:tcPr>
            <w:tcW w:w="2888"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Деловое управление</w:t>
            </w:r>
          </w:p>
        </w:tc>
        <w:tc>
          <w:tcPr>
            <w:tcW w:w="3066"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Размещение объектов управленческой деятельности, офисы, бизнес-центры</w:t>
            </w:r>
          </w:p>
        </w:tc>
        <w:tc>
          <w:tcPr>
            <w:tcW w:w="3021" w:type="dxa"/>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 xml:space="preserve">Гаражи служебного автотранспорта, </w:t>
            </w:r>
            <w:r w:rsidRPr="008A3969">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t>4.3</w:t>
            </w:r>
          </w:p>
        </w:tc>
        <w:tc>
          <w:tcPr>
            <w:tcW w:w="2888" w:type="dxa"/>
            <w:tcMar>
              <w:top w:w="28" w:type="dxa"/>
              <w:left w:w="28" w:type="dxa"/>
              <w:bottom w:w="28" w:type="dxa"/>
              <w:right w:w="28" w:type="dxa"/>
            </w:tcMar>
          </w:tcPr>
          <w:p w:rsidR="00545FE2" w:rsidRPr="008A3969" w:rsidRDefault="00545FE2" w:rsidP="0096209F">
            <w:pPr>
              <w:pStyle w:val="ConsPlusNormal"/>
              <w:ind w:firstLine="0"/>
              <w:contextualSpacing/>
              <w:jc w:val="both"/>
              <w:rPr>
                <w:rFonts w:asciiTheme="minorHAnsi" w:hAnsiTheme="minorHAnsi"/>
              </w:rPr>
            </w:pPr>
            <w:r w:rsidRPr="008A3969">
              <w:rPr>
                <w:rFonts w:asciiTheme="minorHAnsi" w:hAnsiTheme="minorHAnsi"/>
              </w:rPr>
              <w:t>Рынки</w:t>
            </w:r>
          </w:p>
        </w:tc>
        <w:tc>
          <w:tcPr>
            <w:tcW w:w="3066"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8A3969">
                <w:rPr>
                  <w:rFonts w:asciiTheme="minorHAnsi" w:hAnsiTheme="minorHAnsi"/>
                </w:rPr>
                <w:t>200 кв. м</w:t>
              </w:r>
            </w:smartTag>
          </w:p>
        </w:tc>
        <w:tc>
          <w:tcPr>
            <w:tcW w:w="3021" w:type="dxa"/>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autoSpaceDE w:val="0"/>
              <w:autoSpaceDN w:val="0"/>
              <w:spacing w:before="0" w:after="0" w:line="240" w:lineRule="auto"/>
              <w:contextualSpacing/>
              <w:jc w:val="center"/>
              <w:rPr>
                <w:rFonts w:eastAsia="Times New Roman" w:cs="Arial"/>
                <w:lang w:eastAsia="ru-RU"/>
              </w:rPr>
            </w:pPr>
            <w:r w:rsidRPr="008A3969">
              <w:rPr>
                <w:rFonts w:eastAsia="Times New Roman" w:cs="Arial"/>
                <w:lang w:eastAsia="ru-RU"/>
              </w:rPr>
              <w:t>4.4</w:t>
            </w:r>
          </w:p>
        </w:tc>
        <w:tc>
          <w:tcPr>
            <w:tcW w:w="2888" w:type="dxa"/>
            <w:tcMar>
              <w:top w:w="28" w:type="dxa"/>
              <w:left w:w="28" w:type="dxa"/>
              <w:bottom w:w="28" w:type="dxa"/>
              <w:right w:w="28" w:type="dxa"/>
            </w:tcMar>
          </w:tcPr>
          <w:p w:rsidR="00545FE2" w:rsidRPr="008A3969" w:rsidRDefault="00545FE2" w:rsidP="0096209F">
            <w:pPr>
              <w:autoSpaceDE w:val="0"/>
              <w:autoSpaceDN w:val="0"/>
              <w:spacing w:before="0" w:after="0" w:line="240" w:lineRule="auto"/>
              <w:contextualSpacing/>
              <w:jc w:val="both"/>
              <w:rPr>
                <w:rFonts w:eastAsia="Times New Roman" w:cs="Arial"/>
                <w:lang w:eastAsia="ru-RU"/>
              </w:rPr>
            </w:pPr>
            <w:r w:rsidRPr="008A3969">
              <w:rPr>
                <w:rFonts w:eastAsia="Times New Roman" w:cs="Arial"/>
                <w:lang w:eastAsia="ru-RU"/>
              </w:rPr>
              <w:t>Магазины</w:t>
            </w:r>
          </w:p>
        </w:tc>
        <w:tc>
          <w:tcPr>
            <w:tcW w:w="3066" w:type="dxa"/>
            <w:tcMar>
              <w:top w:w="28" w:type="dxa"/>
              <w:left w:w="28" w:type="dxa"/>
              <w:bottom w:w="28" w:type="dxa"/>
              <w:right w:w="28" w:type="dxa"/>
            </w:tcMar>
          </w:tcPr>
          <w:p w:rsidR="00545FE2" w:rsidRPr="008A3969" w:rsidRDefault="00545FE2" w:rsidP="0096209F">
            <w:pPr>
              <w:autoSpaceDE w:val="0"/>
              <w:autoSpaceDN w:val="0"/>
              <w:spacing w:before="0" w:after="0" w:line="240" w:lineRule="auto"/>
              <w:contextualSpacing/>
              <w:rPr>
                <w:rFonts w:eastAsia="Times New Roman" w:cs="Arial"/>
                <w:color w:val="000000" w:themeColor="text1"/>
                <w:lang w:eastAsia="ru-RU"/>
              </w:rPr>
            </w:pPr>
            <w:r w:rsidRPr="008A3969">
              <w:rPr>
                <w:rFonts w:eastAsia="Times New Roman" w:cs="Arial"/>
                <w:color w:val="000000" w:themeColor="text1"/>
                <w:lang w:eastAsia="ru-RU"/>
              </w:rPr>
              <w:t xml:space="preserve">Объекты для размещения магазинов всех типов </w:t>
            </w:r>
          </w:p>
        </w:tc>
        <w:tc>
          <w:tcPr>
            <w:tcW w:w="3021" w:type="dxa"/>
          </w:tcPr>
          <w:p w:rsidR="00545FE2" w:rsidRPr="008A3969" w:rsidRDefault="00545FE2" w:rsidP="0096209F">
            <w:pPr>
              <w:autoSpaceDE w:val="0"/>
              <w:autoSpaceDN w:val="0"/>
              <w:spacing w:before="0" w:after="0" w:line="240" w:lineRule="auto"/>
              <w:contextualSpacing/>
              <w:rPr>
                <w:rFonts w:eastAsia="Times New Roman" w:cs="Arial"/>
                <w:lang w:eastAsia="ru-RU"/>
              </w:rPr>
            </w:pPr>
            <w:r w:rsidRPr="008A3969">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autoSpaceDE w:val="0"/>
              <w:autoSpaceDN w:val="0"/>
              <w:spacing w:before="0" w:after="0" w:line="240" w:lineRule="auto"/>
              <w:contextualSpacing/>
              <w:jc w:val="center"/>
              <w:rPr>
                <w:rFonts w:eastAsia="Times New Roman" w:cs="Arial"/>
                <w:lang w:eastAsia="ru-RU"/>
              </w:rPr>
            </w:pPr>
            <w:r w:rsidRPr="008A3969">
              <w:rPr>
                <w:rFonts w:eastAsia="Times New Roman" w:cs="Arial"/>
                <w:lang w:eastAsia="ru-RU"/>
              </w:rPr>
              <w:t>4.6</w:t>
            </w:r>
          </w:p>
        </w:tc>
        <w:tc>
          <w:tcPr>
            <w:tcW w:w="2888" w:type="dxa"/>
            <w:tcMar>
              <w:top w:w="28" w:type="dxa"/>
              <w:left w:w="28" w:type="dxa"/>
              <w:bottom w:w="28" w:type="dxa"/>
              <w:right w:w="28" w:type="dxa"/>
            </w:tcMar>
          </w:tcPr>
          <w:p w:rsidR="00545FE2" w:rsidRPr="008A3969" w:rsidRDefault="00545FE2" w:rsidP="0096209F">
            <w:pPr>
              <w:autoSpaceDE w:val="0"/>
              <w:autoSpaceDN w:val="0"/>
              <w:spacing w:before="0" w:after="0" w:line="240" w:lineRule="auto"/>
              <w:contextualSpacing/>
              <w:jc w:val="both"/>
              <w:rPr>
                <w:rFonts w:eastAsia="Times New Roman" w:cs="Arial"/>
                <w:lang w:eastAsia="ru-RU"/>
              </w:rPr>
            </w:pPr>
            <w:r w:rsidRPr="008A3969">
              <w:rPr>
                <w:rFonts w:eastAsia="Times New Roman" w:cs="Arial"/>
                <w:lang w:eastAsia="ru-RU"/>
              </w:rPr>
              <w:t>Общественное питание</w:t>
            </w:r>
          </w:p>
        </w:tc>
        <w:tc>
          <w:tcPr>
            <w:tcW w:w="3066" w:type="dxa"/>
            <w:tcMar>
              <w:top w:w="28" w:type="dxa"/>
              <w:left w:w="28" w:type="dxa"/>
              <w:bottom w:w="28" w:type="dxa"/>
              <w:right w:w="28" w:type="dxa"/>
            </w:tcMar>
          </w:tcPr>
          <w:p w:rsidR="00545FE2" w:rsidRPr="008A3969" w:rsidRDefault="00545FE2" w:rsidP="0096209F">
            <w:pPr>
              <w:autoSpaceDE w:val="0"/>
              <w:autoSpaceDN w:val="0"/>
              <w:spacing w:before="0" w:after="0" w:line="240" w:lineRule="auto"/>
              <w:contextualSpacing/>
              <w:rPr>
                <w:rFonts w:eastAsia="Times New Roman" w:cs="Arial"/>
                <w:color w:val="000000" w:themeColor="text1"/>
                <w:lang w:eastAsia="ru-RU"/>
              </w:rPr>
            </w:pPr>
            <w:r w:rsidRPr="008A3969">
              <w:rPr>
                <w:rFonts w:eastAsia="Times New Roman" w:cs="Arial"/>
                <w:color w:val="000000" w:themeColor="text1"/>
                <w:lang w:eastAsia="ru-RU"/>
              </w:rPr>
              <w:t>Предприятия общественного питания всех типов</w:t>
            </w:r>
          </w:p>
        </w:tc>
        <w:tc>
          <w:tcPr>
            <w:tcW w:w="3021" w:type="dxa"/>
          </w:tcPr>
          <w:p w:rsidR="00545FE2" w:rsidRPr="008A3969" w:rsidRDefault="00545FE2" w:rsidP="0096209F">
            <w:pPr>
              <w:autoSpaceDE w:val="0"/>
              <w:autoSpaceDN w:val="0"/>
              <w:spacing w:before="0" w:after="0" w:line="240" w:lineRule="auto"/>
              <w:contextualSpacing/>
              <w:rPr>
                <w:rFonts w:eastAsia="Times New Roman" w:cs="Arial"/>
                <w:lang w:eastAsia="ru-RU"/>
              </w:rPr>
            </w:pPr>
            <w:r w:rsidRPr="008A3969">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t>4.10</w:t>
            </w:r>
          </w:p>
        </w:tc>
        <w:tc>
          <w:tcPr>
            <w:tcW w:w="2888" w:type="dxa"/>
            <w:tcMar>
              <w:top w:w="28" w:type="dxa"/>
              <w:left w:w="28" w:type="dxa"/>
              <w:bottom w:w="28" w:type="dxa"/>
              <w:right w:w="28" w:type="dxa"/>
            </w:tcMar>
          </w:tcPr>
          <w:p w:rsidR="00545FE2" w:rsidRPr="008A3969" w:rsidRDefault="00545FE2" w:rsidP="0096209F">
            <w:pPr>
              <w:pStyle w:val="ConsPlusNormal"/>
              <w:ind w:firstLine="0"/>
              <w:contextualSpacing/>
              <w:jc w:val="both"/>
              <w:rPr>
                <w:rFonts w:asciiTheme="minorHAnsi" w:hAnsiTheme="minorHAnsi"/>
              </w:rPr>
            </w:pPr>
            <w:r w:rsidRPr="008A3969">
              <w:rPr>
                <w:rFonts w:asciiTheme="minorHAnsi" w:hAnsiTheme="minorHAnsi"/>
              </w:rPr>
              <w:t>Выставочно-ярмарочная деятельность</w:t>
            </w:r>
          </w:p>
        </w:tc>
        <w:tc>
          <w:tcPr>
            <w:tcW w:w="3066"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Объекты для организации выставок (ярмарок)</w:t>
            </w:r>
          </w:p>
        </w:tc>
        <w:tc>
          <w:tcPr>
            <w:tcW w:w="3021" w:type="dxa"/>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t>5.1.2</w:t>
            </w:r>
          </w:p>
        </w:tc>
        <w:tc>
          <w:tcPr>
            <w:tcW w:w="2888"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 xml:space="preserve">Обеспечение занятий спортом в </w:t>
            </w:r>
            <w:r w:rsidRPr="008A3969">
              <w:rPr>
                <w:rFonts w:asciiTheme="minorHAnsi" w:hAnsiTheme="minorHAnsi"/>
              </w:rPr>
              <w:lastRenderedPageBreak/>
              <w:t>помещениях</w:t>
            </w:r>
          </w:p>
        </w:tc>
        <w:tc>
          <w:tcPr>
            <w:tcW w:w="3066"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lastRenderedPageBreak/>
              <w:t xml:space="preserve">Спортивные клубы, спортивные </w:t>
            </w:r>
            <w:r w:rsidRPr="008A3969">
              <w:rPr>
                <w:rFonts w:asciiTheme="minorHAnsi" w:hAnsiTheme="minorHAnsi"/>
              </w:rPr>
              <w:lastRenderedPageBreak/>
              <w:t>залы, бассейны, физкультурно-оздоровительные комплексы в зданиях и сооружениях</w:t>
            </w:r>
          </w:p>
        </w:tc>
        <w:tc>
          <w:tcPr>
            <w:tcW w:w="3021" w:type="dxa"/>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lastRenderedPageBreak/>
              <w:t xml:space="preserve">Стоянки автомобилей, объекты </w:t>
            </w:r>
            <w:r w:rsidRPr="008A3969">
              <w:rPr>
                <w:rFonts w:asciiTheme="minorHAnsi" w:hAnsiTheme="minorHAnsi"/>
              </w:rPr>
              <w:lastRenderedPageBreak/>
              <w:t xml:space="preserve">инженерной инфраструктуры, </w:t>
            </w:r>
            <w:r w:rsidRPr="008A3969">
              <w:rPr>
                <w:rFonts w:asciiTheme="minorHAnsi" w:hAnsiTheme="minorHAnsi"/>
                <w:color w:val="000000" w:themeColor="text1"/>
              </w:rPr>
              <w:t>элементы благоустройства территории</w:t>
            </w:r>
          </w:p>
        </w:tc>
      </w:tr>
      <w:tr w:rsidR="00545FE2" w:rsidRPr="009946F5" w:rsidTr="0096209F">
        <w:trPr>
          <w:trHeight w:val="213"/>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lastRenderedPageBreak/>
              <w:t>5.1.3</w:t>
            </w:r>
          </w:p>
        </w:tc>
        <w:tc>
          <w:tcPr>
            <w:tcW w:w="2888"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Площадки для занятий спортом</w:t>
            </w:r>
          </w:p>
        </w:tc>
        <w:tc>
          <w:tcPr>
            <w:tcW w:w="3066"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Не устанавливается</w:t>
            </w:r>
          </w:p>
        </w:tc>
      </w:tr>
      <w:tr w:rsidR="00545FE2" w:rsidRPr="009946F5" w:rsidTr="0096209F">
        <w:trPr>
          <w:trHeight w:val="213"/>
        </w:trPr>
        <w:tc>
          <w:tcPr>
            <w:tcW w:w="709" w:type="dxa"/>
            <w:tcMar>
              <w:top w:w="28" w:type="dxa"/>
              <w:left w:w="28" w:type="dxa"/>
              <w:bottom w:w="28" w:type="dxa"/>
              <w:right w:w="28" w:type="dxa"/>
            </w:tcMar>
          </w:tcPr>
          <w:p w:rsidR="00545FE2" w:rsidRPr="00501070" w:rsidRDefault="00545FE2" w:rsidP="0096209F">
            <w:pPr>
              <w:pStyle w:val="ConsPlusNormal"/>
              <w:ind w:firstLine="0"/>
              <w:contextualSpacing/>
              <w:jc w:val="center"/>
              <w:rPr>
                <w:rFonts w:asciiTheme="minorHAnsi" w:hAnsiTheme="minorHAnsi"/>
              </w:rPr>
            </w:pPr>
            <w:r w:rsidRPr="000D3684">
              <w:rPr>
                <w:rFonts w:asciiTheme="minorHAnsi" w:hAnsiTheme="minorHAnsi"/>
              </w:rPr>
              <w:t>6.3</w:t>
            </w:r>
          </w:p>
        </w:tc>
        <w:tc>
          <w:tcPr>
            <w:tcW w:w="2888" w:type="dxa"/>
            <w:tcMar>
              <w:top w:w="28" w:type="dxa"/>
              <w:left w:w="28" w:type="dxa"/>
              <w:bottom w:w="28" w:type="dxa"/>
              <w:right w:w="28" w:type="dxa"/>
            </w:tcMar>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Легкая промышленность</w:t>
            </w:r>
          </w:p>
        </w:tc>
        <w:tc>
          <w:tcPr>
            <w:tcW w:w="3066" w:type="dxa"/>
            <w:tcMar>
              <w:top w:w="28" w:type="dxa"/>
              <w:left w:w="28" w:type="dxa"/>
              <w:bottom w:w="28" w:type="dxa"/>
              <w:right w:w="28" w:type="dxa"/>
            </w:tcMar>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50</w:t>
            </w:r>
            <w:r w:rsidRPr="002250D7">
              <w:rPr>
                <w:rFonts w:asciiTheme="minorHAnsi" w:hAnsiTheme="minorHAnsi"/>
              </w:rPr>
              <w:t xml:space="preserve"> метров</w:t>
            </w:r>
          </w:p>
        </w:tc>
        <w:tc>
          <w:tcPr>
            <w:tcW w:w="3021" w:type="dxa"/>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545FE2" w:rsidRPr="009946F5" w:rsidTr="0096209F">
        <w:trPr>
          <w:trHeight w:val="213"/>
        </w:trPr>
        <w:tc>
          <w:tcPr>
            <w:tcW w:w="709" w:type="dxa"/>
            <w:tcMar>
              <w:top w:w="28" w:type="dxa"/>
              <w:left w:w="28" w:type="dxa"/>
              <w:bottom w:w="28" w:type="dxa"/>
              <w:right w:w="28" w:type="dxa"/>
            </w:tcMar>
          </w:tcPr>
          <w:p w:rsidR="00545FE2" w:rsidRPr="00501070" w:rsidRDefault="00545FE2" w:rsidP="0096209F">
            <w:pPr>
              <w:pStyle w:val="ConsPlusNormal"/>
              <w:ind w:firstLine="0"/>
              <w:contextualSpacing/>
              <w:jc w:val="center"/>
              <w:rPr>
                <w:rFonts w:asciiTheme="minorHAnsi" w:hAnsiTheme="minorHAnsi"/>
              </w:rPr>
            </w:pPr>
            <w:r w:rsidRPr="000D3684">
              <w:rPr>
                <w:rFonts w:asciiTheme="minorHAnsi" w:hAnsiTheme="minorHAnsi"/>
              </w:rPr>
              <w:t>6.4</w:t>
            </w:r>
          </w:p>
        </w:tc>
        <w:tc>
          <w:tcPr>
            <w:tcW w:w="2888" w:type="dxa"/>
            <w:tcMar>
              <w:top w:w="28" w:type="dxa"/>
              <w:left w:w="28" w:type="dxa"/>
              <w:bottom w:w="28" w:type="dxa"/>
              <w:right w:w="28" w:type="dxa"/>
            </w:tcMar>
          </w:tcPr>
          <w:p w:rsidR="00545FE2" w:rsidRPr="002250D7" w:rsidRDefault="00545FE2" w:rsidP="0096209F">
            <w:pPr>
              <w:pStyle w:val="ConsPlusNormal"/>
              <w:ind w:firstLine="0"/>
              <w:contextualSpacing/>
              <w:jc w:val="both"/>
              <w:rPr>
                <w:rFonts w:asciiTheme="minorHAnsi" w:hAnsiTheme="minorHAnsi"/>
              </w:rPr>
            </w:pPr>
            <w:r w:rsidRPr="002250D7">
              <w:rPr>
                <w:rFonts w:asciiTheme="minorHAnsi" w:hAnsiTheme="minorHAnsi"/>
              </w:rPr>
              <w:t>Пищевая промышленность</w:t>
            </w:r>
          </w:p>
        </w:tc>
        <w:tc>
          <w:tcPr>
            <w:tcW w:w="3066" w:type="dxa"/>
            <w:tcMar>
              <w:top w:w="28" w:type="dxa"/>
              <w:left w:w="28" w:type="dxa"/>
              <w:bottom w:w="28" w:type="dxa"/>
              <w:right w:w="28" w:type="dxa"/>
            </w:tcMar>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545FE2" w:rsidRPr="009946F5" w:rsidTr="0096209F">
        <w:trPr>
          <w:trHeight w:val="213"/>
        </w:trPr>
        <w:tc>
          <w:tcPr>
            <w:tcW w:w="709" w:type="dxa"/>
            <w:tcMar>
              <w:top w:w="28" w:type="dxa"/>
              <w:left w:w="28" w:type="dxa"/>
              <w:bottom w:w="28" w:type="dxa"/>
              <w:right w:w="28" w:type="dxa"/>
            </w:tcMar>
          </w:tcPr>
          <w:p w:rsidR="00545FE2" w:rsidRPr="00501070" w:rsidRDefault="00545FE2" w:rsidP="0096209F">
            <w:pPr>
              <w:pStyle w:val="ConsPlusNormal"/>
              <w:ind w:firstLine="0"/>
              <w:contextualSpacing/>
              <w:jc w:val="center"/>
              <w:rPr>
                <w:rFonts w:asciiTheme="minorHAnsi" w:hAnsiTheme="minorHAnsi"/>
              </w:rPr>
            </w:pPr>
            <w:r w:rsidRPr="000D3684">
              <w:rPr>
                <w:rFonts w:asciiTheme="minorHAnsi" w:hAnsiTheme="minorHAnsi"/>
              </w:rPr>
              <w:t>6.6</w:t>
            </w:r>
          </w:p>
        </w:tc>
        <w:tc>
          <w:tcPr>
            <w:tcW w:w="2888" w:type="dxa"/>
            <w:tcMar>
              <w:top w:w="28" w:type="dxa"/>
              <w:left w:w="28" w:type="dxa"/>
              <w:bottom w:w="28" w:type="dxa"/>
              <w:right w:w="28" w:type="dxa"/>
            </w:tcMar>
          </w:tcPr>
          <w:p w:rsidR="00545FE2" w:rsidRPr="002250D7" w:rsidRDefault="00545FE2" w:rsidP="0096209F">
            <w:pPr>
              <w:pStyle w:val="ConsPlusNormal"/>
              <w:ind w:firstLine="0"/>
              <w:contextualSpacing/>
              <w:jc w:val="both"/>
              <w:rPr>
                <w:rFonts w:asciiTheme="minorHAnsi" w:hAnsiTheme="minorHAnsi"/>
              </w:rPr>
            </w:pPr>
            <w:r w:rsidRPr="002250D7">
              <w:rPr>
                <w:rFonts w:asciiTheme="minorHAnsi" w:hAnsiTheme="minorHAnsi"/>
              </w:rPr>
              <w:t>Строительная промышленность</w:t>
            </w:r>
          </w:p>
        </w:tc>
        <w:tc>
          <w:tcPr>
            <w:tcW w:w="3066" w:type="dxa"/>
            <w:tcMar>
              <w:top w:w="28" w:type="dxa"/>
              <w:left w:w="28" w:type="dxa"/>
              <w:bottom w:w="28" w:type="dxa"/>
              <w:right w:w="28" w:type="dxa"/>
            </w:tcMar>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545FE2" w:rsidRPr="009946F5" w:rsidTr="0096209F">
        <w:trPr>
          <w:trHeight w:val="361"/>
        </w:trPr>
        <w:tc>
          <w:tcPr>
            <w:tcW w:w="709" w:type="dxa"/>
            <w:tcMar>
              <w:top w:w="28" w:type="dxa"/>
              <w:left w:w="28" w:type="dxa"/>
              <w:bottom w:w="28" w:type="dxa"/>
              <w:right w:w="28" w:type="dxa"/>
            </w:tcMar>
          </w:tcPr>
          <w:p w:rsidR="00545FE2" w:rsidRPr="00501070" w:rsidRDefault="00545FE2" w:rsidP="0096209F">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545FE2" w:rsidRPr="007E225A" w:rsidRDefault="00545FE2" w:rsidP="0096209F">
            <w:pPr>
              <w:pStyle w:val="ConsPlusNormal"/>
              <w:ind w:firstLine="0"/>
              <w:contextualSpacing/>
              <w:jc w:val="both"/>
              <w:rPr>
                <w:rFonts w:asciiTheme="minorHAnsi" w:hAnsiTheme="minorHAnsi"/>
              </w:rPr>
            </w:pPr>
            <w:r w:rsidRPr="007E225A">
              <w:rPr>
                <w:rFonts w:asciiTheme="minorHAnsi" w:hAnsiTheme="minorHAnsi"/>
              </w:rPr>
              <w:t>Склады</w:t>
            </w:r>
          </w:p>
        </w:tc>
        <w:tc>
          <w:tcPr>
            <w:tcW w:w="3066" w:type="dxa"/>
            <w:tcMar>
              <w:top w:w="28" w:type="dxa"/>
              <w:left w:w="28" w:type="dxa"/>
              <w:bottom w:w="28" w:type="dxa"/>
              <w:right w:w="28" w:type="dxa"/>
            </w:tcMar>
          </w:tcPr>
          <w:p w:rsidR="00545FE2" w:rsidRPr="007E225A" w:rsidRDefault="00545FE2" w:rsidP="0096209F">
            <w:pPr>
              <w:pStyle w:val="ConsPlusNormal"/>
              <w:ind w:firstLine="0"/>
              <w:contextualSpacing/>
              <w:rPr>
                <w:rFonts w:asciiTheme="minorHAnsi" w:hAnsiTheme="minorHAnsi"/>
              </w:rPr>
            </w:pPr>
            <w:r w:rsidRPr="00D86843">
              <w:rPr>
                <w:rFonts w:asciiTheme="minorHAnsi" w:hAnsiTheme="minorHAnsi"/>
              </w:rPr>
              <w:t xml:space="preserve">Здания и сооружения, имеющие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w:t>
            </w:r>
            <w:r w:rsidRPr="00D86843">
              <w:rPr>
                <w:rFonts w:asciiTheme="minorHAnsi" w:hAnsiTheme="minorHAnsi"/>
              </w:rPr>
              <w:lastRenderedPageBreak/>
              <w:t>складов</w:t>
            </w:r>
            <w:r>
              <w:rPr>
                <w:rFonts w:asciiTheme="minorHAnsi" w:hAnsiTheme="minorHAnsi"/>
              </w:rPr>
              <w:t xml:space="preserve"> </w:t>
            </w:r>
            <w:r w:rsidRPr="002250D7">
              <w:rPr>
                <w:rFonts w:asciiTheme="minorHAnsi" w:hAnsiTheme="minorHAnsi"/>
              </w:rPr>
              <w:t xml:space="preserve">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lastRenderedPageBreak/>
              <w:t xml:space="preserve">Хозяйственные постройки, </w:t>
            </w:r>
          </w:p>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персонала</w:t>
            </w:r>
          </w:p>
        </w:tc>
      </w:tr>
      <w:tr w:rsidR="00545FE2" w:rsidRPr="009946F5" w:rsidTr="0096209F">
        <w:trPr>
          <w:trHeight w:val="196"/>
        </w:trPr>
        <w:tc>
          <w:tcPr>
            <w:tcW w:w="709" w:type="dxa"/>
            <w:tcMar>
              <w:top w:w="28" w:type="dxa"/>
              <w:left w:w="28" w:type="dxa"/>
              <w:bottom w:w="28" w:type="dxa"/>
              <w:right w:w="28" w:type="dxa"/>
            </w:tcMar>
          </w:tcPr>
          <w:p w:rsidR="00545FE2" w:rsidRPr="00501070" w:rsidRDefault="00545FE2" w:rsidP="0096209F">
            <w:pPr>
              <w:pStyle w:val="ConsPlusNormal"/>
              <w:ind w:firstLine="0"/>
              <w:contextualSpacing/>
              <w:jc w:val="center"/>
              <w:rPr>
                <w:rFonts w:asciiTheme="minorHAnsi" w:hAnsiTheme="minorHAnsi"/>
              </w:rPr>
            </w:pPr>
            <w:r w:rsidRPr="00501070">
              <w:rPr>
                <w:rFonts w:asciiTheme="minorHAnsi" w:hAnsiTheme="minorHAnsi"/>
              </w:rPr>
              <w:lastRenderedPageBreak/>
              <w:t>6.9.1</w:t>
            </w:r>
          </w:p>
        </w:tc>
        <w:tc>
          <w:tcPr>
            <w:tcW w:w="2888" w:type="dxa"/>
            <w:tcMar>
              <w:top w:w="28" w:type="dxa"/>
              <w:left w:w="28" w:type="dxa"/>
              <w:bottom w:w="28" w:type="dxa"/>
              <w:right w:w="28" w:type="dxa"/>
            </w:tcMar>
          </w:tcPr>
          <w:p w:rsidR="00545FE2" w:rsidRPr="0085214A" w:rsidRDefault="00545FE2" w:rsidP="0096209F">
            <w:pPr>
              <w:pStyle w:val="ConsPlusNormal"/>
              <w:ind w:firstLine="0"/>
              <w:contextualSpacing/>
              <w:jc w:val="both"/>
              <w:rPr>
                <w:rFonts w:asciiTheme="minorHAnsi" w:hAnsiTheme="minorHAnsi"/>
              </w:rPr>
            </w:pPr>
            <w:r w:rsidRPr="008F07EF">
              <w:rPr>
                <w:rFonts w:asciiTheme="minorHAnsi" w:hAnsiTheme="minorHAnsi"/>
              </w:rPr>
              <w:t>Складские площадки</w:t>
            </w:r>
          </w:p>
        </w:tc>
        <w:tc>
          <w:tcPr>
            <w:tcW w:w="3066" w:type="dxa"/>
            <w:tcMar>
              <w:top w:w="28" w:type="dxa"/>
              <w:left w:w="28" w:type="dxa"/>
              <w:bottom w:w="28" w:type="dxa"/>
              <w:right w:w="28" w:type="dxa"/>
            </w:tcMar>
          </w:tcPr>
          <w:p w:rsidR="00545FE2" w:rsidRPr="000B4DEC" w:rsidRDefault="00545FE2" w:rsidP="0096209F">
            <w:pPr>
              <w:pStyle w:val="ConsPlusNormal"/>
              <w:ind w:firstLine="0"/>
              <w:contextualSpacing/>
              <w:rPr>
                <w:rFonts w:asciiTheme="minorHAnsi" w:hAnsiTheme="minorHAnsi"/>
              </w:rPr>
            </w:pPr>
            <w:r w:rsidRPr="00A2764C">
              <w:rPr>
                <w:rFonts w:asciiTheme="minorHAnsi" w:hAnsiTheme="minorHAnsi"/>
              </w:rPr>
              <w:t>Здания и сооружения для временного хранения, распределения и перевалки грузов (за исключением хранения стратегических запасов) на открытом воздухе</w:t>
            </w:r>
          </w:p>
        </w:tc>
        <w:tc>
          <w:tcPr>
            <w:tcW w:w="3021" w:type="dxa"/>
          </w:tcPr>
          <w:p w:rsidR="00545FE2" w:rsidRPr="000B4DEC" w:rsidRDefault="00545FE2" w:rsidP="0096209F">
            <w:pPr>
              <w:spacing w:before="0" w:after="0" w:line="240" w:lineRule="auto"/>
              <w:contextualSpacing/>
            </w:pPr>
            <w:r w:rsidRPr="00A2764C">
              <w:rPr>
                <w:rFonts w:eastAsia="Times New Roman" w:cs="Arial"/>
                <w:lang w:eastAsia="ru-RU"/>
              </w:rPr>
              <w:t>Не устанавливается</w:t>
            </w:r>
          </w:p>
        </w:tc>
      </w:tr>
      <w:tr w:rsidR="00545FE2" w:rsidRPr="009946F5" w:rsidTr="0096209F">
        <w:trPr>
          <w:trHeight w:val="435"/>
        </w:trPr>
        <w:tc>
          <w:tcPr>
            <w:tcW w:w="709" w:type="dxa"/>
            <w:vMerge w:val="restart"/>
            <w:tcMar>
              <w:top w:w="28" w:type="dxa"/>
              <w:left w:w="28" w:type="dxa"/>
              <w:bottom w:w="28" w:type="dxa"/>
              <w:right w:w="28" w:type="dxa"/>
            </w:tcMar>
          </w:tcPr>
          <w:p w:rsidR="00545FE2" w:rsidRPr="00783868" w:rsidRDefault="00545FE2" w:rsidP="0096209F">
            <w:pPr>
              <w:pStyle w:val="ConsPlusNormal"/>
              <w:ind w:firstLine="0"/>
              <w:contextualSpacing/>
              <w:jc w:val="center"/>
              <w:rPr>
                <w:rFonts w:asciiTheme="minorHAnsi" w:hAnsiTheme="minorHAnsi"/>
              </w:rPr>
            </w:pPr>
            <w:r>
              <w:rPr>
                <w:rFonts w:asciiTheme="minorHAnsi" w:hAnsiTheme="minorHAnsi"/>
              </w:rPr>
              <w:t>8.3</w:t>
            </w:r>
          </w:p>
        </w:tc>
        <w:tc>
          <w:tcPr>
            <w:tcW w:w="2888" w:type="dxa"/>
            <w:vMerge w:val="restart"/>
            <w:tcMar>
              <w:top w:w="28" w:type="dxa"/>
              <w:left w:w="28" w:type="dxa"/>
              <w:bottom w:w="28" w:type="dxa"/>
              <w:right w:w="28" w:type="dxa"/>
            </w:tcMar>
          </w:tcPr>
          <w:p w:rsidR="00545FE2" w:rsidRDefault="00545FE2" w:rsidP="0096209F">
            <w:pPr>
              <w:pStyle w:val="ConsPlusNormal"/>
              <w:ind w:firstLine="0"/>
              <w:contextualSpacing/>
              <w:rPr>
                <w:rFonts w:asciiTheme="minorHAnsi" w:hAnsiTheme="minorHAnsi"/>
              </w:rPr>
            </w:pPr>
            <w:r>
              <w:rPr>
                <w:rFonts w:asciiTheme="minorHAnsi" w:hAnsiTheme="minorHAnsi"/>
              </w:rPr>
              <w:t>Обеспечение внутреннего правопорядка</w:t>
            </w:r>
          </w:p>
        </w:tc>
        <w:tc>
          <w:tcPr>
            <w:tcW w:w="3066" w:type="dxa"/>
            <w:tcMar>
              <w:top w:w="28" w:type="dxa"/>
              <w:left w:w="28" w:type="dxa"/>
              <w:bottom w:w="28" w:type="dxa"/>
              <w:right w:w="28" w:type="dxa"/>
            </w:tcMar>
          </w:tcPr>
          <w:p w:rsidR="00545FE2" w:rsidRPr="000B4DEC" w:rsidRDefault="00545FE2" w:rsidP="0096209F">
            <w:pPr>
              <w:pStyle w:val="ConsPlusNormal"/>
              <w:ind w:firstLine="0"/>
              <w:contextualSpacing/>
              <w:rPr>
                <w:rFonts w:asciiTheme="minorHAnsi" w:hAnsiTheme="minorHAnsi"/>
              </w:rPr>
            </w:pPr>
            <w:r w:rsidRPr="000B4DEC">
              <w:rPr>
                <w:rFonts w:asciiTheme="minorHAnsi" w:hAnsiTheme="minorHAnsi"/>
              </w:rPr>
              <w:t>Объекты органов внутренних дел и спасательных служб</w:t>
            </w:r>
          </w:p>
        </w:tc>
        <w:tc>
          <w:tcPr>
            <w:tcW w:w="3021" w:type="dxa"/>
          </w:tcPr>
          <w:p w:rsidR="00545FE2" w:rsidRPr="000B4DEC" w:rsidRDefault="00545FE2" w:rsidP="0096209F">
            <w:pPr>
              <w:pStyle w:val="ConsPlusNormal"/>
              <w:ind w:firstLine="0"/>
              <w:contextualSpacing/>
              <w:rPr>
                <w:rFonts w:asciiTheme="minorHAnsi" w:hAnsiTheme="minorHAnsi"/>
              </w:rPr>
            </w:pPr>
            <w:r w:rsidRPr="008A3969">
              <w:rPr>
                <w:rFonts w:asciiTheme="minorHAnsi" w:hAnsiTheme="minorHAnsi"/>
              </w:rPr>
              <w:t xml:space="preserve">Стоянки автомобилей, объекты инженерной инфраструктуры, </w:t>
            </w:r>
            <w:r w:rsidRPr="008A3969">
              <w:rPr>
                <w:rFonts w:asciiTheme="minorHAnsi" w:hAnsiTheme="minorHAnsi"/>
                <w:color w:val="000000" w:themeColor="text1"/>
              </w:rPr>
              <w:t>элементы благоустройства территории</w:t>
            </w:r>
          </w:p>
        </w:tc>
      </w:tr>
      <w:tr w:rsidR="00545FE2" w:rsidRPr="009946F5" w:rsidTr="0096209F">
        <w:trPr>
          <w:trHeight w:val="196"/>
        </w:trPr>
        <w:tc>
          <w:tcPr>
            <w:tcW w:w="709" w:type="dxa"/>
            <w:vMerge/>
            <w:tcMar>
              <w:top w:w="28" w:type="dxa"/>
              <w:left w:w="28" w:type="dxa"/>
              <w:bottom w:w="28" w:type="dxa"/>
              <w:right w:w="28" w:type="dxa"/>
            </w:tcMar>
          </w:tcPr>
          <w:p w:rsidR="00545FE2" w:rsidRDefault="00545FE2" w:rsidP="0096209F">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545FE2" w:rsidRDefault="00545FE2" w:rsidP="0096209F">
            <w:pPr>
              <w:pStyle w:val="ConsPlusNormal"/>
              <w:ind w:firstLine="0"/>
              <w:contextualSpacing/>
              <w:rPr>
                <w:rFonts w:asciiTheme="minorHAnsi" w:hAnsiTheme="minorHAnsi"/>
              </w:rPr>
            </w:pPr>
          </w:p>
        </w:tc>
        <w:tc>
          <w:tcPr>
            <w:tcW w:w="3066" w:type="dxa"/>
            <w:tcMar>
              <w:top w:w="28" w:type="dxa"/>
              <w:left w:w="28" w:type="dxa"/>
              <w:bottom w:w="28" w:type="dxa"/>
              <w:right w:w="28" w:type="dxa"/>
            </w:tcMar>
          </w:tcPr>
          <w:p w:rsidR="00545FE2" w:rsidRPr="000B4DEC" w:rsidRDefault="00545FE2" w:rsidP="0096209F">
            <w:pPr>
              <w:pStyle w:val="ConsPlusNormal"/>
              <w:ind w:firstLine="0"/>
              <w:contextualSpacing/>
              <w:rPr>
                <w:rFonts w:asciiTheme="minorHAnsi" w:hAnsiTheme="minorHAnsi"/>
              </w:rPr>
            </w:pPr>
            <w:r w:rsidRPr="000B4DEC">
              <w:rPr>
                <w:rFonts w:asciiTheme="minorHAnsi" w:hAnsiTheme="minorHAnsi"/>
              </w:rPr>
              <w:t>Объекты гражданской обороны</w:t>
            </w:r>
          </w:p>
        </w:tc>
        <w:tc>
          <w:tcPr>
            <w:tcW w:w="3021" w:type="dxa"/>
          </w:tcPr>
          <w:p w:rsidR="00545FE2" w:rsidRPr="000B4DEC" w:rsidRDefault="00545FE2" w:rsidP="0096209F">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545FE2" w:rsidRPr="009946F5" w:rsidTr="0096209F">
        <w:trPr>
          <w:trHeight w:val="196"/>
        </w:trPr>
        <w:tc>
          <w:tcPr>
            <w:tcW w:w="709" w:type="dxa"/>
            <w:vMerge/>
            <w:tcMar>
              <w:top w:w="28" w:type="dxa"/>
              <w:left w:w="28" w:type="dxa"/>
              <w:bottom w:w="28" w:type="dxa"/>
              <w:right w:w="28" w:type="dxa"/>
            </w:tcMar>
          </w:tcPr>
          <w:p w:rsidR="00545FE2" w:rsidRDefault="00545FE2" w:rsidP="0096209F">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545FE2" w:rsidRDefault="00545FE2" w:rsidP="0096209F">
            <w:pPr>
              <w:pStyle w:val="ConsPlusNormal"/>
              <w:ind w:firstLine="0"/>
              <w:contextualSpacing/>
              <w:rPr>
                <w:rFonts w:asciiTheme="minorHAnsi" w:hAnsiTheme="minorHAnsi"/>
              </w:rPr>
            </w:pPr>
          </w:p>
        </w:tc>
        <w:tc>
          <w:tcPr>
            <w:tcW w:w="3066" w:type="dxa"/>
            <w:tcMar>
              <w:top w:w="28" w:type="dxa"/>
              <w:left w:w="28" w:type="dxa"/>
              <w:bottom w:w="28" w:type="dxa"/>
              <w:right w:w="28" w:type="dxa"/>
            </w:tcMar>
          </w:tcPr>
          <w:p w:rsidR="00545FE2" w:rsidRPr="000B4DEC" w:rsidRDefault="00545FE2" w:rsidP="0096209F">
            <w:pPr>
              <w:pStyle w:val="ConsPlusNormal"/>
              <w:ind w:firstLine="0"/>
              <w:contextualSpacing/>
              <w:rPr>
                <w:rFonts w:asciiTheme="minorHAnsi" w:hAnsiTheme="minorHAnsi"/>
              </w:rPr>
            </w:pPr>
            <w:r w:rsidRPr="000B4DEC">
              <w:rPr>
                <w:rFonts w:asciiTheme="minorHAnsi" w:hAnsiTheme="minorHAnsi"/>
              </w:rPr>
              <w:t>Пожарные депо</w:t>
            </w:r>
          </w:p>
        </w:tc>
        <w:tc>
          <w:tcPr>
            <w:tcW w:w="3021" w:type="dxa"/>
          </w:tcPr>
          <w:p w:rsidR="00545FE2" w:rsidRPr="000B4DEC" w:rsidRDefault="00545FE2" w:rsidP="0096209F">
            <w:pPr>
              <w:pStyle w:val="ConsPlusNormal"/>
              <w:ind w:firstLine="0"/>
              <w:contextualSpacing/>
              <w:rPr>
                <w:rFonts w:asciiTheme="minorHAnsi" w:hAnsiTheme="minorHAnsi"/>
              </w:rPr>
            </w:pPr>
            <w:r w:rsidRPr="000B4DEC">
              <w:rPr>
                <w:rFonts w:asciiTheme="minorHAnsi" w:hAnsiTheme="minorHAnsi"/>
              </w:rPr>
              <w:t>Не устанавливается</w:t>
            </w:r>
          </w:p>
        </w:tc>
      </w:tr>
    </w:tbl>
    <w:p w:rsidR="00EB7695" w:rsidRDefault="00EB7695" w:rsidP="00EB7695">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EB7695" w:rsidRPr="00861A58" w:rsidRDefault="00EB7695" w:rsidP="00EB769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 xml:space="preserve">5. Для зоны </w:t>
      </w:r>
      <w:r w:rsidR="00683E44">
        <w:rPr>
          <w:rFonts w:ascii="Calibri" w:eastAsia="Times New Roman" w:hAnsi="Calibri" w:cs="Times New Roman"/>
          <w:sz w:val="24"/>
          <w:szCs w:val="24"/>
          <w:lang w:eastAsia="ru-RU"/>
        </w:rPr>
        <w:t>И1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EB7695" w:rsidRPr="008B15A9" w:rsidTr="004A552D">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695" w:rsidRPr="008B15A9" w:rsidRDefault="00EB7695" w:rsidP="004A552D">
            <w:pPr>
              <w:widowControl w:val="0"/>
              <w:autoSpaceDE w:val="0"/>
              <w:autoSpaceDN w:val="0"/>
              <w:spacing w:before="0" w:after="0" w:line="240" w:lineRule="auto"/>
              <w:contextualSpacing/>
              <w:rPr>
                <w:rFonts w:ascii="Times New Roman" w:hAnsi="Times New Roman"/>
                <w:sz w:val="24"/>
                <w:szCs w:val="24"/>
              </w:rPr>
            </w:pPr>
            <w:r w:rsidRPr="001E4F02">
              <w:rPr>
                <w:rFonts w:ascii="Times New Roman" w:eastAsia="Times New Roman" w:hAnsi="Times New Roman" w:cs="Times New Roman"/>
                <w:lang w:eastAsia="ru-RU"/>
              </w:rPr>
              <w:t>Параметры разрешённого строительства, реконструкции объектов капитального строительства</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Площадь земельного участка</w:t>
            </w:r>
          </w:p>
        </w:tc>
      </w:tr>
      <w:tr w:rsidR="00EB7695" w:rsidRPr="008B15A9" w:rsidTr="004A552D">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rPr>
          <w:trHeight w:val="218"/>
        </w:trPr>
        <w:tc>
          <w:tcPr>
            <w:tcW w:w="1572" w:type="pct"/>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минимальная</w:t>
            </w:r>
          </w:p>
        </w:tc>
        <w:tc>
          <w:tcPr>
            <w:tcW w:w="3428" w:type="pct"/>
            <w:tcBorders>
              <w:top w:val="single" w:sz="4" w:space="0" w:color="auto"/>
              <w:left w:val="single" w:sz="4" w:space="0" w:color="auto"/>
              <w:right w:val="single" w:sz="4" w:space="0" w:color="auto"/>
            </w:tcBorders>
          </w:tcPr>
          <w:p w:rsidR="00EB7695" w:rsidRPr="001E4F02" w:rsidRDefault="00EB7695" w:rsidP="004A552D">
            <w:pPr>
              <w:pStyle w:val="ConsPlusNormal"/>
              <w:ind w:firstLine="0"/>
              <w:contextualSpacing/>
              <w:jc w:val="both"/>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EB7695" w:rsidRPr="008B15A9" w:rsidTr="004A552D">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jc w:val="both"/>
            </w:pPr>
            <w:r w:rsidRPr="00550118">
              <w:rPr>
                <w:rFonts w:ascii="Times New Roman" w:hAnsi="Times New Roman" w:cs="Times New Roman"/>
              </w:rPr>
              <w:t>не 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550118">
              <w:rPr>
                <w:rFonts w:ascii="Times New Roman" w:hAnsi="Times New Roman" w:cs="Times New Roman"/>
              </w:rPr>
              <w:t>не устанавливается</w:t>
            </w:r>
          </w:p>
        </w:tc>
      </w:tr>
      <w:tr w:rsidR="002576D7" w:rsidRPr="008B15A9" w:rsidTr="00342B47">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2576D7" w:rsidRPr="001E4F02" w:rsidRDefault="002576D7" w:rsidP="004A552D">
            <w:pPr>
              <w:spacing w:before="0" w:after="0" w:line="240" w:lineRule="auto"/>
              <w:contextualSpacing/>
              <w:rPr>
                <w:rFonts w:cstheme="minorHAnsi"/>
                <w:b/>
                <w:sz w:val="24"/>
                <w:szCs w:val="24"/>
              </w:rPr>
            </w:pPr>
            <w:r w:rsidRPr="001E4F02">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2576D7" w:rsidRPr="00A67A1E" w:rsidRDefault="002576D7" w:rsidP="004A552D">
            <w:pPr>
              <w:spacing w:before="0" w:after="0" w:line="240" w:lineRule="auto"/>
              <w:contextualSpacing/>
              <w:rPr>
                <w:rFonts w:ascii="Times New Roman" w:hAnsi="Times New Roman"/>
                <w:b/>
              </w:rPr>
            </w:pPr>
            <w:r w:rsidRPr="00550118">
              <w:rPr>
                <w:rFonts w:ascii="Times New Roman" w:hAnsi="Times New Roman" w:cs="Times New Roman"/>
              </w:rPr>
              <w:t>не устанавливается</w:t>
            </w:r>
          </w:p>
        </w:tc>
      </w:tr>
    </w:tbl>
    <w:p w:rsidR="00EB7695" w:rsidRPr="001E4F02" w:rsidRDefault="00EB7695" w:rsidP="00EB7695">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lastRenderedPageBreak/>
        <w:t>Иные показатели:</w:t>
      </w:r>
    </w:p>
    <w:p w:rsidR="00EB7695" w:rsidRPr="00567056" w:rsidRDefault="00EB7695" w:rsidP="00EB769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w:t>
      </w:r>
      <w:r>
        <w:rPr>
          <w:rFonts w:ascii="Calibri" w:hAnsi="Calibri" w:cs="Times New Roman"/>
          <w:sz w:val="24"/>
          <w:szCs w:val="24"/>
          <w:lang w:eastAsia="ru-RU"/>
        </w:rPr>
        <w:t>–</w:t>
      </w:r>
      <w:r w:rsidRPr="00567056">
        <w:rPr>
          <w:rFonts w:ascii="Calibri" w:hAnsi="Calibri" w:cs="Times New Roman"/>
          <w:sz w:val="24"/>
          <w:szCs w:val="24"/>
          <w:lang w:eastAsia="ru-RU"/>
        </w:rPr>
        <w:t xml:space="preserve">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EB7695" w:rsidRPr="00567056" w:rsidRDefault="00EB7695" w:rsidP="00EB769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641913" w:rsidRDefault="00EB7695" w:rsidP="000B0E03">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sidR="00683E44">
        <w:rPr>
          <w:rFonts w:ascii="Calibri" w:hAnsi="Calibri" w:cs="Times New Roman"/>
          <w:sz w:val="24"/>
          <w:szCs w:val="24"/>
          <w:lang w:val="en-US" w:eastAsia="ru-RU"/>
        </w:rPr>
        <w:t>IV</w:t>
      </w:r>
      <w:r>
        <w:rPr>
          <w:rFonts w:ascii="Calibri" w:hAnsi="Calibri" w:cs="Times New Roman"/>
          <w:sz w:val="24"/>
          <w:szCs w:val="24"/>
          <w:lang w:eastAsia="ru-RU"/>
        </w:rPr>
        <w:t xml:space="preserve">. </w:t>
      </w:r>
    </w:p>
    <w:p w:rsidR="00EB7695" w:rsidRDefault="00EB7695" w:rsidP="006D64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641913" w:rsidRPr="004A552D" w:rsidRDefault="00641913" w:rsidP="004A552D">
      <w:pPr>
        <w:pStyle w:val="32"/>
      </w:pPr>
      <w:bookmarkStart w:id="76" w:name="_Toc32496423"/>
      <w:r w:rsidRPr="00681530">
        <w:t xml:space="preserve">Статья </w:t>
      </w:r>
      <w:r w:rsidRPr="00EF7160">
        <w:t>3</w:t>
      </w:r>
      <w:r w:rsidR="004C0B9C">
        <w:t>5</w:t>
      </w:r>
      <w:r w:rsidRPr="00681530">
        <w:t xml:space="preserve">. Градостроительный регламент зоны </w:t>
      </w:r>
      <w:r w:rsidR="004806C0" w:rsidRPr="004806C0">
        <w:t>объектов железнодорожного транспорта</w:t>
      </w:r>
      <w:r w:rsidR="000D62D6" w:rsidRPr="00681530">
        <w:t xml:space="preserve"> </w:t>
      </w:r>
      <w:r w:rsidRPr="00681530">
        <w:t xml:space="preserve"> (</w:t>
      </w:r>
      <w:r w:rsidR="004806C0">
        <w:t>И2</w:t>
      </w:r>
      <w:r w:rsidRPr="00681530">
        <w:t>)</w:t>
      </w:r>
      <w:bookmarkEnd w:id="76"/>
    </w:p>
    <w:p w:rsidR="00641913" w:rsidRPr="00EF7160" w:rsidRDefault="00641913" w:rsidP="0064191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0D62D6" w:rsidRPr="002576D7">
        <w:rPr>
          <w:rFonts w:ascii="Calibri" w:eastAsia="Times New Roman" w:hAnsi="Calibri" w:cs="Times New Roman"/>
          <w:b/>
          <w:color w:val="000000" w:themeColor="text1"/>
          <w:sz w:val="24"/>
          <w:szCs w:val="24"/>
          <w:lang w:eastAsia="ru-RU"/>
        </w:rPr>
        <w:t xml:space="preserve">Зона </w:t>
      </w:r>
      <w:r w:rsidR="00BD489E" w:rsidRPr="002576D7">
        <w:rPr>
          <w:rFonts w:ascii="Calibri" w:eastAsia="Times New Roman" w:hAnsi="Calibri" w:cs="Times New Roman"/>
          <w:b/>
          <w:color w:val="000000" w:themeColor="text1"/>
          <w:sz w:val="24"/>
          <w:szCs w:val="24"/>
          <w:lang w:eastAsia="ru-RU"/>
        </w:rPr>
        <w:t>И2</w:t>
      </w:r>
      <w:r w:rsidR="000D62D6" w:rsidRPr="000D62D6">
        <w:rPr>
          <w:rFonts w:ascii="Calibri" w:eastAsia="Times New Roman" w:hAnsi="Calibri" w:cs="Times New Roman"/>
          <w:color w:val="000000" w:themeColor="text1"/>
          <w:sz w:val="24"/>
          <w:szCs w:val="24"/>
          <w:lang w:eastAsia="ru-RU"/>
        </w:rPr>
        <w:t xml:space="preserve"> установлена для </w:t>
      </w:r>
      <w:r w:rsidR="007E057F" w:rsidRPr="007E057F">
        <w:rPr>
          <w:rFonts w:ascii="Calibri" w:eastAsia="Times New Roman" w:hAnsi="Calibri" w:cs="Times New Roman"/>
          <w:color w:val="000000" w:themeColor="text1"/>
          <w:sz w:val="24"/>
          <w:szCs w:val="24"/>
          <w:lang w:eastAsia="ru-RU"/>
        </w:rPr>
        <w:t>развития объектов железнодорожного транспорта в соответствии с их технологическими потребностями и условиями размещения на территории населенного пункта и развития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r w:rsidR="000D62D6" w:rsidRPr="000D62D6">
        <w:rPr>
          <w:rFonts w:ascii="Calibri" w:eastAsia="Times New Roman" w:hAnsi="Calibri" w:cs="Times New Roman"/>
          <w:color w:val="000000" w:themeColor="text1"/>
          <w:sz w:val="24"/>
          <w:szCs w:val="24"/>
          <w:lang w:eastAsia="ru-RU"/>
        </w:rPr>
        <w:t>.</w:t>
      </w:r>
    </w:p>
    <w:p w:rsidR="00641913" w:rsidRPr="004A552D" w:rsidRDefault="00641913" w:rsidP="0064191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A552D">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977"/>
        <w:gridCol w:w="2977"/>
        <w:gridCol w:w="2976"/>
      </w:tblGrid>
      <w:tr w:rsidR="00545FE2" w:rsidRPr="00F43E11" w:rsidTr="0096209F">
        <w:trPr>
          <w:trHeight w:val="663"/>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4A552D"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4A552D">
              <w:rPr>
                <w:rFonts w:eastAsia="Times New Roman" w:cs="Times New Roman"/>
                <w:lang w:eastAsia="ru-RU"/>
              </w:rPr>
              <w:t>Вид разрешённого использования земельного участка</w:t>
            </w:r>
          </w:p>
        </w:tc>
        <w:tc>
          <w:tcPr>
            <w:tcW w:w="2977"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4A552D"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4A552D">
              <w:rPr>
                <w:rFonts w:eastAsia="Times New Roman" w:cs="Times New Roman"/>
                <w:lang w:eastAsia="ru-RU"/>
              </w:rPr>
              <w:t>Вид разрешённого использования объекта капитального строительства</w:t>
            </w:r>
          </w:p>
        </w:tc>
        <w:tc>
          <w:tcPr>
            <w:tcW w:w="2976" w:type="dxa"/>
            <w:vMerge w:val="restart"/>
            <w:tcBorders>
              <w:top w:val="single" w:sz="4" w:space="0" w:color="auto"/>
              <w:left w:val="single" w:sz="4" w:space="0" w:color="auto"/>
              <w:right w:val="single" w:sz="4" w:space="0" w:color="auto"/>
            </w:tcBorders>
            <w:shd w:val="clear" w:color="auto" w:fill="D9D9D9" w:themeFill="background1" w:themeFillShade="D9"/>
          </w:tcPr>
          <w:p w:rsidR="00545FE2" w:rsidRPr="004A552D"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4A552D">
              <w:rPr>
                <w:rFonts w:eastAsia="Times New Roman" w:cs="Times New Roman"/>
                <w:lang w:eastAsia="ru-RU"/>
              </w:rPr>
              <w:t>Вспомогательный вид разрешённого использования объекта капитального строительства</w:t>
            </w:r>
          </w:p>
        </w:tc>
      </w:tr>
      <w:tr w:rsidR="00545FE2" w:rsidRPr="00F43E11" w:rsidTr="0096209F">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545FE2" w:rsidRPr="004A552D"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4A552D">
              <w:rPr>
                <w:rFonts w:eastAsia="Times New Roman" w:cs="Times New Roman"/>
                <w:lang w:eastAsia="ru-RU"/>
              </w:rPr>
              <w:t>Код</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5FE2" w:rsidRPr="004A552D" w:rsidRDefault="00545FE2" w:rsidP="0096209F">
            <w:pPr>
              <w:widowControl w:val="0"/>
              <w:autoSpaceDE w:val="0"/>
              <w:autoSpaceDN w:val="0"/>
              <w:spacing w:before="0" w:after="0" w:line="240" w:lineRule="auto"/>
              <w:contextualSpacing/>
              <w:jc w:val="center"/>
              <w:rPr>
                <w:rFonts w:eastAsia="Times New Roman" w:cs="Times New Roman"/>
                <w:lang w:eastAsia="ru-RU"/>
              </w:rPr>
            </w:pPr>
            <w:r w:rsidRPr="004A552D">
              <w:rPr>
                <w:rFonts w:eastAsia="Times New Roman" w:cs="Times New Roman"/>
                <w:lang w:eastAsia="ru-RU"/>
              </w:rPr>
              <w:t>Наименование</w:t>
            </w:r>
          </w:p>
        </w:tc>
        <w:tc>
          <w:tcPr>
            <w:tcW w:w="2977"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545FE2" w:rsidRPr="004A552D" w:rsidRDefault="00545FE2" w:rsidP="0096209F">
            <w:pPr>
              <w:widowControl w:val="0"/>
              <w:autoSpaceDE w:val="0"/>
              <w:autoSpaceDN w:val="0"/>
              <w:spacing w:before="0" w:after="0" w:line="240" w:lineRule="auto"/>
              <w:contextualSpacing/>
              <w:jc w:val="center"/>
              <w:rPr>
                <w:rFonts w:eastAsia="Times New Roman" w:cs="Times New Roman"/>
                <w:lang w:eastAsia="ru-RU"/>
              </w:rPr>
            </w:pPr>
          </w:p>
        </w:tc>
        <w:tc>
          <w:tcPr>
            <w:tcW w:w="2976" w:type="dxa"/>
            <w:vMerge/>
            <w:tcBorders>
              <w:left w:val="single" w:sz="4" w:space="0" w:color="auto"/>
              <w:bottom w:val="nil"/>
              <w:right w:val="single" w:sz="4" w:space="0" w:color="auto"/>
            </w:tcBorders>
            <w:shd w:val="clear" w:color="auto" w:fill="D9D9D9" w:themeFill="background1" w:themeFillShade="D9"/>
          </w:tcPr>
          <w:p w:rsidR="00545FE2" w:rsidRPr="004A552D" w:rsidRDefault="00545FE2" w:rsidP="0096209F">
            <w:pPr>
              <w:widowControl w:val="0"/>
              <w:autoSpaceDE w:val="0"/>
              <w:autoSpaceDN w:val="0"/>
              <w:spacing w:before="0" w:after="0" w:line="240" w:lineRule="auto"/>
              <w:contextualSpacing/>
              <w:jc w:val="center"/>
              <w:rPr>
                <w:rFonts w:eastAsia="Times New Roman" w:cs="Times New Roman"/>
                <w:lang w:eastAsia="ru-RU"/>
              </w:rPr>
            </w:pPr>
          </w:p>
        </w:tc>
      </w:tr>
      <w:tr w:rsidR="00545FE2" w:rsidRPr="00F43E11" w:rsidTr="0096209F">
        <w:trPr>
          <w:trHeight w:val="1621"/>
        </w:trPr>
        <w:tc>
          <w:tcPr>
            <w:tcW w:w="709" w:type="dxa"/>
            <w:tcMar>
              <w:top w:w="28" w:type="dxa"/>
              <w:left w:w="28" w:type="dxa"/>
              <w:bottom w:w="28" w:type="dxa"/>
              <w:right w:w="28" w:type="dxa"/>
            </w:tcMar>
          </w:tcPr>
          <w:p w:rsidR="00545FE2" w:rsidRPr="004A552D" w:rsidRDefault="00545FE2" w:rsidP="0096209F">
            <w:pPr>
              <w:pStyle w:val="ConsPlusNormal"/>
              <w:ind w:firstLine="0"/>
              <w:contextualSpacing/>
              <w:jc w:val="center"/>
              <w:rPr>
                <w:rFonts w:asciiTheme="minorHAnsi" w:hAnsiTheme="minorHAnsi"/>
              </w:rPr>
            </w:pPr>
            <w:r w:rsidRPr="004A552D">
              <w:rPr>
                <w:rFonts w:asciiTheme="minorHAnsi" w:hAnsiTheme="minorHAnsi"/>
              </w:rPr>
              <w:t>2.7.1</w:t>
            </w:r>
          </w:p>
        </w:tc>
        <w:tc>
          <w:tcPr>
            <w:tcW w:w="2977" w:type="dxa"/>
            <w:tcMar>
              <w:top w:w="28" w:type="dxa"/>
              <w:left w:w="28" w:type="dxa"/>
              <w:bottom w:w="28" w:type="dxa"/>
              <w:right w:w="28" w:type="dxa"/>
            </w:tcMar>
          </w:tcPr>
          <w:p w:rsidR="00545FE2" w:rsidRPr="004A552D" w:rsidRDefault="00545FE2" w:rsidP="0096209F">
            <w:pPr>
              <w:pStyle w:val="ConsPlusNormal"/>
              <w:ind w:firstLine="0"/>
              <w:contextualSpacing/>
              <w:rPr>
                <w:rFonts w:asciiTheme="minorHAnsi" w:hAnsiTheme="minorHAnsi"/>
              </w:rPr>
            </w:pPr>
            <w:r w:rsidRPr="004A552D">
              <w:rPr>
                <w:rFonts w:asciiTheme="minorHAnsi" w:hAnsiTheme="minorHAnsi"/>
              </w:rPr>
              <w:t>Хранение автотранспорта</w:t>
            </w:r>
          </w:p>
        </w:tc>
        <w:tc>
          <w:tcPr>
            <w:tcW w:w="2977" w:type="dxa"/>
            <w:tcMar>
              <w:top w:w="28" w:type="dxa"/>
              <w:left w:w="28" w:type="dxa"/>
              <w:bottom w:w="28" w:type="dxa"/>
              <w:right w:w="28" w:type="dxa"/>
            </w:tcMar>
          </w:tcPr>
          <w:p w:rsidR="00545FE2" w:rsidRPr="004A552D" w:rsidRDefault="00545FE2" w:rsidP="0096209F">
            <w:pPr>
              <w:pStyle w:val="ConsPlusNormal"/>
              <w:spacing w:line="240" w:lineRule="atLeast"/>
              <w:ind w:firstLine="0"/>
              <w:contextualSpacing/>
              <w:rPr>
                <w:rFonts w:asciiTheme="minorHAnsi" w:hAnsiTheme="minorHAnsi"/>
              </w:rPr>
            </w:pPr>
            <w:r w:rsidRPr="004A552D">
              <w:rPr>
                <w:rFonts w:asciiTheme="minorHAnsi" w:hAnsiTheme="minorHAnsi"/>
              </w:rPr>
              <w:t>Отдельно стоящие и пристроен-ные гаражи, в том числе подзем-ные, предназначенные для хранения автотранспорта, в том числе с разделением на машино-места, за исключением служебных гаражей</w:t>
            </w:r>
          </w:p>
        </w:tc>
        <w:tc>
          <w:tcPr>
            <w:tcW w:w="2976" w:type="dxa"/>
          </w:tcPr>
          <w:p w:rsidR="00545FE2" w:rsidRPr="004A552D" w:rsidRDefault="00545FE2" w:rsidP="0096209F">
            <w:pPr>
              <w:spacing w:before="0" w:after="0" w:line="240" w:lineRule="auto"/>
              <w:contextualSpacing/>
              <w:rPr>
                <w:rFonts w:eastAsia="Times New Roman" w:cs="Arial"/>
                <w:lang w:eastAsia="ru-RU"/>
              </w:rPr>
            </w:pPr>
            <w:r w:rsidRPr="004A552D">
              <w:t>Не устанавливается</w:t>
            </w:r>
          </w:p>
        </w:tc>
      </w:tr>
      <w:tr w:rsidR="00545FE2" w:rsidRPr="000B4DEC" w:rsidTr="0096209F">
        <w:trPr>
          <w:trHeight w:val="423"/>
        </w:trPr>
        <w:tc>
          <w:tcPr>
            <w:tcW w:w="709" w:type="dxa"/>
            <w:tcMar>
              <w:top w:w="28" w:type="dxa"/>
              <w:left w:w="28" w:type="dxa"/>
              <w:bottom w:w="28" w:type="dxa"/>
              <w:right w:w="28" w:type="dxa"/>
            </w:tcMar>
          </w:tcPr>
          <w:p w:rsidR="00545FE2" w:rsidRPr="00601ED5" w:rsidRDefault="00545FE2"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545FE2" w:rsidRPr="00601ED5" w:rsidRDefault="00545FE2" w:rsidP="0096209F">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977"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2977"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2976" w:type="dxa"/>
          </w:tcPr>
          <w:p w:rsidR="00545FE2" w:rsidRPr="00601ED5" w:rsidRDefault="00545FE2" w:rsidP="0096209F">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545FE2" w:rsidRPr="000B4DEC" w:rsidTr="0096209F">
        <w:trPr>
          <w:trHeight w:val="423"/>
        </w:trPr>
        <w:tc>
          <w:tcPr>
            <w:tcW w:w="709" w:type="dxa"/>
            <w:tcMar>
              <w:top w:w="28" w:type="dxa"/>
              <w:left w:w="28" w:type="dxa"/>
              <w:bottom w:w="28" w:type="dxa"/>
              <w:right w:w="28" w:type="dxa"/>
            </w:tcMar>
          </w:tcPr>
          <w:p w:rsidR="00545FE2" w:rsidRPr="00634DE8" w:rsidRDefault="00545FE2" w:rsidP="0096209F">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977"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2977" w:type="dxa"/>
            <w:tcMar>
              <w:top w:w="28" w:type="dxa"/>
              <w:left w:w="28" w:type="dxa"/>
              <w:bottom w:w="28" w:type="dxa"/>
              <w:right w:w="28" w:type="dxa"/>
            </w:tcMar>
          </w:tcPr>
          <w:p w:rsidR="00545FE2" w:rsidRPr="00634DE8" w:rsidRDefault="00545FE2" w:rsidP="0096209F">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2976" w:type="dxa"/>
          </w:tcPr>
          <w:p w:rsidR="00545FE2" w:rsidRPr="00634DE8" w:rsidRDefault="00545FE2" w:rsidP="0096209F">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545FE2" w:rsidRPr="000B4DEC" w:rsidTr="0096209F">
        <w:trPr>
          <w:trHeight w:val="423"/>
        </w:trPr>
        <w:tc>
          <w:tcPr>
            <w:tcW w:w="709" w:type="dxa"/>
            <w:tcMar>
              <w:top w:w="28" w:type="dxa"/>
              <w:left w:w="28" w:type="dxa"/>
              <w:bottom w:w="28" w:type="dxa"/>
              <w:right w:w="28" w:type="dxa"/>
            </w:tcMar>
          </w:tcPr>
          <w:p w:rsidR="00545FE2" w:rsidRPr="000A0DBC" w:rsidRDefault="00545FE2" w:rsidP="0096209F">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977" w:type="dxa"/>
            <w:tcMar>
              <w:top w:w="28" w:type="dxa"/>
              <w:left w:w="28" w:type="dxa"/>
              <w:bottom w:w="28" w:type="dxa"/>
              <w:right w:w="28" w:type="dxa"/>
            </w:tcMar>
          </w:tcPr>
          <w:p w:rsidR="00545FE2" w:rsidRPr="000A0DBC" w:rsidRDefault="00545FE2" w:rsidP="0096209F">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2977" w:type="dxa"/>
            <w:tcMar>
              <w:top w:w="28" w:type="dxa"/>
              <w:left w:w="28" w:type="dxa"/>
              <w:bottom w:w="28" w:type="dxa"/>
              <w:right w:w="28" w:type="dxa"/>
            </w:tcMar>
          </w:tcPr>
          <w:p w:rsidR="00545FE2" w:rsidRPr="000A0DBC" w:rsidRDefault="00545FE2" w:rsidP="0096209F">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2976" w:type="dxa"/>
          </w:tcPr>
          <w:p w:rsidR="00545FE2" w:rsidRPr="000A0DBC" w:rsidRDefault="00545FE2" w:rsidP="0096209F">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545FE2" w:rsidRPr="000B4DEC" w:rsidTr="0096209F">
        <w:trPr>
          <w:trHeight w:val="182"/>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lastRenderedPageBreak/>
              <w:t>3.6.2</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jc w:val="both"/>
              <w:rPr>
                <w:rFonts w:asciiTheme="minorHAnsi" w:hAnsiTheme="minorHAnsi"/>
              </w:rPr>
            </w:pPr>
            <w:r w:rsidRPr="008A3969">
              <w:rPr>
                <w:rFonts w:asciiTheme="minorHAnsi" w:hAnsiTheme="minorHAnsi"/>
              </w:rPr>
              <w:t>Парки культуры и отдыха</w:t>
            </w:r>
          </w:p>
        </w:tc>
        <w:tc>
          <w:tcPr>
            <w:tcW w:w="2977" w:type="dxa"/>
            <w:tcMar>
              <w:top w:w="28" w:type="dxa"/>
              <w:left w:w="28" w:type="dxa"/>
              <w:bottom w:w="28" w:type="dxa"/>
              <w:right w:w="28" w:type="dxa"/>
            </w:tcMar>
          </w:tcPr>
          <w:p w:rsidR="00545FE2" w:rsidRPr="008A3969" w:rsidRDefault="00545FE2" w:rsidP="0096209F">
            <w:pPr>
              <w:spacing w:before="0" w:after="0" w:line="240" w:lineRule="auto"/>
              <w:contextualSpacing/>
              <w:rPr>
                <w:rFonts w:eastAsia="Times New Roman" w:cs="Arial"/>
                <w:color w:val="000000" w:themeColor="text1"/>
                <w:lang w:eastAsia="ru-RU"/>
              </w:rPr>
            </w:pPr>
            <w:r w:rsidRPr="008A3969">
              <w:rPr>
                <w:rFonts w:eastAsia="Times New Roman" w:cs="Arial"/>
                <w:color w:val="000000" w:themeColor="text1"/>
                <w:lang w:eastAsia="ru-RU"/>
              </w:rPr>
              <w:t>Размещение парков культуры и отдыха</w:t>
            </w:r>
          </w:p>
        </w:tc>
        <w:tc>
          <w:tcPr>
            <w:tcW w:w="2976" w:type="dxa"/>
          </w:tcPr>
          <w:p w:rsidR="00545FE2" w:rsidRPr="008A3969" w:rsidRDefault="00545FE2" w:rsidP="0096209F">
            <w:pPr>
              <w:spacing w:before="0" w:after="0" w:line="240" w:lineRule="auto"/>
              <w:contextualSpacing/>
              <w:rPr>
                <w:color w:val="000000" w:themeColor="text1"/>
              </w:rPr>
            </w:pPr>
            <w:r w:rsidRPr="008A3969">
              <w:rPr>
                <w:color w:val="000000" w:themeColor="text1"/>
              </w:rPr>
              <w:t>Парковые павильоны, оранжереи, хозяйственные постройки, объекты для размещения служб охраны и наблюдения, объекты инженерной инфраструктуры, общественные туалеты</w:t>
            </w:r>
          </w:p>
        </w:tc>
      </w:tr>
      <w:tr w:rsidR="00545FE2" w:rsidRPr="000B4DEC" w:rsidTr="0096209F">
        <w:trPr>
          <w:trHeight w:val="182"/>
        </w:trPr>
        <w:tc>
          <w:tcPr>
            <w:tcW w:w="709" w:type="dxa"/>
            <w:tcMar>
              <w:top w:w="28" w:type="dxa"/>
              <w:left w:w="28" w:type="dxa"/>
              <w:bottom w:w="28" w:type="dxa"/>
              <w:right w:w="28" w:type="dxa"/>
            </w:tcMar>
          </w:tcPr>
          <w:p w:rsidR="00545FE2" w:rsidRPr="009C3BAB" w:rsidRDefault="00545FE2" w:rsidP="0096209F">
            <w:pPr>
              <w:pStyle w:val="ConsPlusNormal"/>
              <w:ind w:firstLine="0"/>
              <w:contextualSpacing/>
              <w:jc w:val="center"/>
              <w:rPr>
                <w:rFonts w:asciiTheme="minorHAnsi" w:hAnsiTheme="minorHAnsi"/>
              </w:rPr>
            </w:pPr>
            <w:r w:rsidRPr="009C3BAB">
              <w:rPr>
                <w:rFonts w:asciiTheme="minorHAnsi" w:hAnsiTheme="minorHAnsi"/>
              </w:rPr>
              <w:t>4.9</w:t>
            </w:r>
          </w:p>
        </w:tc>
        <w:tc>
          <w:tcPr>
            <w:tcW w:w="2977" w:type="dxa"/>
            <w:tcMar>
              <w:top w:w="28" w:type="dxa"/>
              <w:left w:w="28" w:type="dxa"/>
              <w:bottom w:w="28" w:type="dxa"/>
              <w:right w:w="28" w:type="dxa"/>
            </w:tcMar>
          </w:tcPr>
          <w:p w:rsidR="00545FE2" w:rsidRPr="009C3BAB" w:rsidRDefault="00545FE2" w:rsidP="0096209F">
            <w:pPr>
              <w:pStyle w:val="ConsPlusNormal"/>
              <w:ind w:firstLine="0"/>
              <w:contextualSpacing/>
              <w:rPr>
                <w:rFonts w:asciiTheme="minorHAnsi" w:hAnsiTheme="minorHAnsi"/>
              </w:rPr>
            </w:pPr>
            <w:r w:rsidRPr="009C3BAB">
              <w:rPr>
                <w:rFonts w:asciiTheme="minorHAnsi" w:hAnsiTheme="minorHAnsi"/>
              </w:rPr>
              <w:t>Служебные гаражи</w:t>
            </w:r>
          </w:p>
        </w:tc>
        <w:tc>
          <w:tcPr>
            <w:tcW w:w="2977" w:type="dxa"/>
            <w:tcMar>
              <w:top w:w="28" w:type="dxa"/>
              <w:left w:w="28" w:type="dxa"/>
              <w:bottom w:w="28" w:type="dxa"/>
              <w:right w:w="28" w:type="dxa"/>
            </w:tcMar>
          </w:tcPr>
          <w:p w:rsidR="00545FE2" w:rsidRPr="009C3BAB" w:rsidRDefault="00545FE2" w:rsidP="0096209F">
            <w:pPr>
              <w:pStyle w:val="ConsPlusNormal"/>
              <w:ind w:firstLine="0"/>
              <w:contextualSpacing/>
              <w:rPr>
                <w:rFonts w:asciiTheme="minorHAnsi" w:hAnsiTheme="minorHAnsi"/>
              </w:rPr>
            </w:pPr>
            <w:r w:rsidRPr="009C3BAB">
              <w:rPr>
                <w:rFonts w:asciiTheme="minorHAnsi" w:hAnsiTheme="minorHAnsi"/>
              </w:rPr>
              <w:t>Гаражи и стоянки для хранения служебного автотранспорта (ведомственного, экскурсионного, такси); парки грузового транспорта</w:t>
            </w:r>
          </w:p>
        </w:tc>
        <w:tc>
          <w:tcPr>
            <w:tcW w:w="2976" w:type="dxa"/>
          </w:tcPr>
          <w:p w:rsidR="00545FE2" w:rsidRPr="009C3BAB" w:rsidRDefault="00545FE2" w:rsidP="0096209F">
            <w:pPr>
              <w:spacing w:before="0" w:after="0" w:line="240" w:lineRule="auto"/>
              <w:contextualSpacing/>
            </w:pPr>
            <w:r w:rsidRPr="009C3BAB">
              <w:t>Не устанавливается</w:t>
            </w:r>
          </w:p>
        </w:tc>
      </w:tr>
      <w:tr w:rsidR="00545FE2" w:rsidRPr="000B4DEC" w:rsidTr="0096209F">
        <w:trPr>
          <w:trHeight w:val="274"/>
        </w:trPr>
        <w:tc>
          <w:tcPr>
            <w:tcW w:w="709" w:type="dxa"/>
            <w:tcMar>
              <w:top w:w="28" w:type="dxa"/>
              <w:left w:w="28" w:type="dxa"/>
              <w:bottom w:w="28" w:type="dxa"/>
              <w:right w:w="28" w:type="dxa"/>
            </w:tcMar>
          </w:tcPr>
          <w:p w:rsidR="00545FE2" w:rsidRPr="00601ED5" w:rsidRDefault="00545FE2" w:rsidP="0096209F">
            <w:pPr>
              <w:pStyle w:val="ConsPlusNormal"/>
              <w:ind w:firstLine="0"/>
              <w:contextualSpacing/>
              <w:jc w:val="center"/>
              <w:rPr>
                <w:rFonts w:asciiTheme="minorHAnsi" w:hAnsiTheme="minorHAnsi"/>
              </w:rPr>
            </w:pPr>
            <w:r w:rsidRPr="00601ED5">
              <w:rPr>
                <w:rFonts w:asciiTheme="minorHAnsi" w:hAnsiTheme="minorHAnsi"/>
              </w:rPr>
              <w:t>5.1.3</w:t>
            </w:r>
          </w:p>
        </w:tc>
        <w:tc>
          <w:tcPr>
            <w:tcW w:w="2977"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rPr>
            </w:pPr>
            <w:r w:rsidRPr="00601ED5">
              <w:rPr>
                <w:rFonts w:asciiTheme="minorHAnsi" w:hAnsiTheme="minorHAnsi"/>
              </w:rPr>
              <w:t>Площадки для занятий спортом</w:t>
            </w:r>
          </w:p>
        </w:tc>
        <w:tc>
          <w:tcPr>
            <w:tcW w:w="2977"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rPr>
            </w:pPr>
            <w:r w:rsidRPr="00601ED5">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2976" w:type="dxa"/>
          </w:tcPr>
          <w:p w:rsidR="00545FE2" w:rsidRPr="00601ED5" w:rsidRDefault="00545FE2" w:rsidP="0096209F">
            <w:pPr>
              <w:pStyle w:val="ConsPlusNormal"/>
              <w:ind w:firstLine="0"/>
              <w:contextualSpacing/>
              <w:rPr>
                <w:rFonts w:asciiTheme="minorHAnsi" w:hAnsiTheme="minorHAnsi"/>
              </w:rPr>
            </w:pPr>
            <w:r w:rsidRPr="00601ED5">
              <w:rPr>
                <w:rFonts w:asciiTheme="minorHAnsi" w:hAnsiTheme="minorHAnsi"/>
              </w:rPr>
              <w:t>Не устанавливается</w:t>
            </w:r>
          </w:p>
        </w:tc>
      </w:tr>
      <w:tr w:rsidR="00545FE2" w:rsidRPr="000B4DEC" w:rsidTr="0096209F">
        <w:trPr>
          <w:trHeight w:val="2124"/>
        </w:trPr>
        <w:tc>
          <w:tcPr>
            <w:tcW w:w="709" w:type="dxa"/>
            <w:tcMar>
              <w:top w:w="28" w:type="dxa"/>
              <w:left w:w="28" w:type="dxa"/>
              <w:bottom w:w="28" w:type="dxa"/>
              <w:right w:w="28" w:type="dxa"/>
            </w:tcMar>
          </w:tcPr>
          <w:p w:rsidR="00545FE2" w:rsidRPr="007E225A" w:rsidRDefault="00545FE2" w:rsidP="0096209F">
            <w:pPr>
              <w:pStyle w:val="ConsPlusNormal"/>
              <w:ind w:firstLine="0"/>
              <w:contextualSpacing/>
              <w:jc w:val="center"/>
              <w:rPr>
                <w:rFonts w:asciiTheme="minorHAnsi" w:hAnsiTheme="minorHAnsi"/>
              </w:rPr>
            </w:pPr>
            <w:r w:rsidRPr="007E225A">
              <w:rPr>
                <w:rFonts w:asciiTheme="minorHAnsi" w:hAnsiTheme="minorHAnsi"/>
              </w:rPr>
              <w:t>6.6</w:t>
            </w:r>
          </w:p>
        </w:tc>
        <w:tc>
          <w:tcPr>
            <w:tcW w:w="2977" w:type="dxa"/>
            <w:tcMar>
              <w:top w:w="28" w:type="dxa"/>
              <w:left w:w="28" w:type="dxa"/>
              <w:bottom w:w="28" w:type="dxa"/>
              <w:right w:w="28" w:type="dxa"/>
            </w:tcMar>
          </w:tcPr>
          <w:p w:rsidR="00545FE2" w:rsidRPr="007E225A" w:rsidRDefault="00545FE2" w:rsidP="0096209F">
            <w:pPr>
              <w:pStyle w:val="ConsPlusNormal"/>
              <w:ind w:firstLine="0"/>
              <w:contextualSpacing/>
              <w:jc w:val="both"/>
              <w:rPr>
                <w:rFonts w:asciiTheme="minorHAnsi" w:hAnsiTheme="minorHAnsi"/>
              </w:rPr>
            </w:pPr>
            <w:r w:rsidRPr="007E225A">
              <w:rPr>
                <w:rFonts w:asciiTheme="minorHAnsi" w:hAnsiTheme="minorHAnsi"/>
              </w:rPr>
              <w:t>Строительная промышленность</w:t>
            </w:r>
          </w:p>
        </w:tc>
        <w:tc>
          <w:tcPr>
            <w:tcW w:w="2977" w:type="dxa"/>
            <w:tcMar>
              <w:top w:w="28" w:type="dxa"/>
              <w:left w:w="28" w:type="dxa"/>
              <w:bottom w:w="28" w:type="dxa"/>
              <w:right w:w="28" w:type="dxa"/>
            </w:tcMar>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Производственные объекты с размером сан</w:t>
            </w:r>
            <w:r>
              <w:rPr>
                <w:rFonts w:asciiTheme="minorHAnsi" w:hAnsiTheme="minorHAnsi"/>
              </w:rPr>
              <w:t xml:space="preserve">итарно-защитной зоны не более </w:t>
            </w:r>
            <w:r w:rsidRPr="007F5A24">
              <w:rPr>
                <w:rFonts w:asciiTheme="minorHAnsi" w:hAnsiTheme="minorHAnsi"/>
              </w:rPr>
              <w:t>5</w:t>
            </w:r>
            <w:r w:rsidRPr="007E225A">
              <w:rPr>
                <w:rFonts w:asciiTheme="minorHAnsi" w:hAnsiTheme="minorHAnsi"/>
              </w:rPr>
              <w:t>0 метров</w:t>
            </w:r>
          </w:p>
        </w:tc>
        <w:tc>
          <w:tcPr>
            <w:tcW w:w="2976" w:type="dxa"/>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545FE2" w:rsidRPr="000B4DEC" w:rsidTr="0096209F">
        <w:trPr>
          <w:trHeight w:val="480"/>
        </w:trPr>
        <w:tc>
          <w:tcPr>
            <w:tcW w:w="709" w:type="dxa"/>
            <w:tcMar>
              <w:top w:w="28" w:type="dxa"/>
              <w:left w:w="28" w:type="dxa"/>
              <w:bottom w:w="28" w:type="dxa"/>
              <w:right w:w="28" w:type="dxa"/>
            </w:tcMar>
          </w:tcPr>
          <w:p w:rsidR="00545FE2" w:rsidRPr="007E225A" w:rsidRDefault="00545FE2" w:rsidP="0096209F">
            <w:pPr>
              <w:pStyle w:val="ConsPlusNormal"/>
              <w:ind w:firstLine="0"/>
              <w:contextualSpacing/>
              <w:jc w:val="center"/>
              <w:rPr>
                <w:rFonts w:asciiTheme="minorHAnsi" w:hAnsiTheme="minorHAnsi"/>
              </w:rPr>
            </w:pPr>
            <w:r w:rsidRPr="007E225A">
              <w:rPr>
                <w:rFonts w:asciiTheme="minorHAnsi" w:hAnsiTheme="minorHAnsi"/>
              </w:rPr>
              <w:t>6.7</w:t>
            </w:r>
          </w:p>
        </w:tc>
        <w:tc>
          <w:tcPr>
            <w:tcW w:w="2977" w:type="dxa"/>
            <w:tcMar>
              <w:top w:w="28" w:type="dxa"/>
              <w:left w:w="28" w:type="dxa"/>
              <w:bottom w:w="28" w:type="dxa"/>
              <w:right w:w="28" w:type="dxa"/>
            </w:tcMar>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Энергетика</w:t>
            </w:r>
          </w:p>
        </w:tc>
        <w:tc>
          <w:tcPr>
            <w:tcW w:w="2977" w:type="dxa"/>
            <w:tcMar>
              <w:top w:w="28" w:type="dxa"/>
              <w:left w:w="28" w:type="dxa"/>
              <w:bottom w:w="28" w:type="dxa"/>
              <w:right w:w="28" w:type="dxa"/>
            </w:tcMar>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 xml:space="preserve">Объекты электросетевого хозяйства </w:t>
            </w:r>
          </w:p>
        </w:tc>
        <w:tc>
          <w:tcPr>
            <w:tcW w:w="2976" w:type="dxa"/>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Не устанавливается</w:t>
            </w:r>
          </w:p>
        </w:tc>
      </w:tr>
      <w:tr w:rsidR="00545FE2" w:rsidRPr="000B4DEC" w:rsidTr="0096209F">
        <w:trPr>
          <w:trHeight w:val="480"/>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cstheme="minorHAnsi"/>
              </w:rPr>
            </w:pPr>
            <w:r w:rsidRPr="008A3969">
              <w:rPr>
                <w:rFonts w:asciiTheme="minorHAnsi" w:hAnsiTheme="minorHAnsi" w:cstheme="minorHAnsi"/>
              </w:rPr>
              <w:t>6.8</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jc w:val="both"/>
              <w:rPr>
                <w:rFonts w:asciiTheme="minorHAnsi" w:hAnsiTheme="minorHAnsi" w:cstheme="minorHAnsi"/>
              </w:rPr>
            </w:pPr>
            <w:r w:rsidRPr="008A3969">
              <w:rPr>
                <w:rFonts w:asciiTheme="minorHAnsi" w:hAnsiTheme="minorHAnsi" w:cstheme="minorHAnsi"/>
              </w:rPr>
              <w:t>Связь</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cstheme="minorHAnsi"/>
              </w:rPr>
            </w:pPr>
            <w:r w:rsidRPr="008A3969">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2976" w:type="dxa"/>
          </w:tcPr>
          <w:p w:rsidR="00545FE2" w:rsidRPr="008A3969" w:rsidRDefault="00545FE2" w:rsidP="0096209F">
            <w:pPr>
              <w:pStyle w:val="ConsPlusNormal"/>
              <w:ind w:firstLine="0"/>
              <w:contextualSpacing/>
              <w:rPr>
                <w:rFonts w:asciiTheme="minorHAnsi" w:hAnsiTheme="minorHAnsi" w:cstheme="minorHAnsi"/>
              </w:rPr>
            </w:pPr>
            <w:r w:rsidRPr="008A3969">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столовые для сотрудников предприятий</w:t>
            </w:r>
          </w:p>
        </w:tc>
      </w:tr>
      <w:tr w:rsidR="00545FE2" w:rsidRPr="000B4DEC" w:rsidTr="0096209F">
        <w:trPr>
          <w:trHeight w:val="5371"/>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lastRenderedPageBreak/>
              <w:t>6.9</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jc w:val="both"/>
              <w:rPr>
                <w:rFonts w:asciiTheme="minorHAnsi" w:hAnsiTheme="minorHAnsi"/>
              </w:rPr>
            </w:pPr>
            <w:r w:rsidRPr="008A3969">
              <w:rPr>
                <w:rFonts w:asciiTheme="minorHAnsi" w:hAnsiTheme="minorHAnsi"/>
              </w:rPr>
              <w:t>Склады</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Здания и сооружения, имеющие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с размером санитарно-защитной зоны не более 100 метров</w:t>
            </w:r>
          </w:p>
        </w:tc>
        <w:tc>
          <w:tcPr>
            <w:tcW w:w="2976" w:type="dxa"/>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 xml:space="preserve">Хозяйственные постройки, </w:t>
            </w:r>
          </w:p>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столовые для персонала, элементы благоустройства территории</w:t>
            </w:r>
          </w:p>
        </w:tc>
      </w:tr>
      <w:tr w:rsidR="00545FE2" w:rsidRPr="000B4DEC" w:rsidTr="0096209F">
        <w:trPr>
          <w:trHeight w:val="287"/>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t>6.9.1</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jc w:val="both"/>
              <w:rPr>
                <w:rFonts w:asciiTheme="minorHAnsi" w:hAnsiTheme="minorHAnsi"/>
              </w:rPr>
            </w:pPr>
            <w:r w:rsidRPr="008A3969">
              <w:rPr>
                <w:rFonts w:asciiTheme="minorHAnsi" w:hAnsiTheme="minorHAnsi"/>
              </w:rPr>
              <w:t>Складские площадки</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Здания и сооружения для временного хранения, распределения и перевалки грузов (за исключением хранения стратегических запасов) на открытом воздухе</w:t>
            </w:r>
          </w:p>
        </w:tc>
        <w:tc>
          <w:tcPr>
            <w:tcW w:w="2976" w:type="dxa"/>
          </w:tcPr>
          <w:p w:rsidR="00545FE2" w:rsidRPr="008A3969" w:rsidRDefault="00545FE2" w:rsidP="0096209F">
            <w:pPr>
              <w:spacing w:before="0" w:after="0" w:line="240" w:lineRule="auto"/>
              <w:contextualSpacing/>
            </w:pPr>
            <w:r w:rsidRPr="008A3969">
              <w:rPr>
                <w:rFonts w:eastAsia="Times New Roman" w:cs="Arial"/>
                <w:lang w:eastAsia="ru-RU"/>
              </w:rPr>
              <w:t>Не устанавливается</w:t>
            </w:r>
          </w:p>
        </w:tc>
      </w:tr>
      <w:tr w:rsidR="00545FE2" w:rsidRPr="000B4DEC" w:rsidTr="0096209F">
        <w:trPr>
          <w:trHeight w:val="287"/>
        </w:trPr>
        <w:tc>
          <w:tcPr>
            <w:tcW w:w="709" w:type="dxa"/>
            <w:tcMar>
              <w:top w:w="28" w:type="dxa"/>
              <w:left w:w="28" w:type="dxa"/>
              <w:bottom w:w="28" w:type="dxa"/>
              <w:right w:w="28" w:type="dxa"/>
            </w:tcMar>
          </w:tcPr>
          <w:p w:rsidR="00545FE2" w:rsidRPr="008A3969" w:rsidRDefault="00545FE2" w:rsidP="0096209F">
            <w:pPr>
              <w:pStyle w:val="ConsPlusNormal"/>
              <w:ind w:firstLine="0"/>
              <w:contextualSpacing/>
              <w:jc w:val="center"/>
              <w:rPr>
                <w:rFonts w:asciiTheme="minorHAnsi" w:hAnsiTheme="minorHAnsi"/>
              </w:rPr>
            </w:pPr>
            <w:r w:rsidRPr="008A3969">
              <w:rPr>
                <w:rFonts w:asciiTheme="minorHAnsi" w:hAnsiTheme="minorHAnsi"/>
              </w:rPr>
              <w:t>6.12</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jc w:val="both"/>
              <w:rPr>
                <w:rFonts w:asciiTheme="minorHAnsi" w:hAnsiTheme="minorHAnsi"/>
              </w:rPr>
            </w:pPr>
            <w:r w:rsidRPr="008A3969">
              <w:rPr>
                <w:rFonts w:asciiTheme="minorHAnsi" w:hAnsiTheme="minorHAnsi"/>
              </w:rPr>
              <w:t>Научно-производственная деятельность</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Технологические, промышленные, агропромышленные парки, бизнес-инкубаторы</w:t>
            </w:r>
          </w:p>
        </w:tc>
        <w:tc>
          <w:tcPr>
            <w:tcW w:w="2976" w:type="dxa"/>
          </w:tcPr>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 xml:space="preserve">Хозяйственные постройки, </w:t>
            </w:r>
          </w:p>
          <w:p w:rsidR="00545FE2" w:rsidRPr="008A3969" w:rsidRDefault="00545FE2" w:rsidP="0096209F">
            <w:pPr>
              <w:pStyle w:val="ConsPlusNormal"/>
              <w:ind w:firstLine="0"/>
              <w:contextualSpacing/>
              <w:rPr>
                <w:rFonts w:asciiTheme="minorHAnsi" w:hAnsiTheme="minorHAnsi"/>
              </w:rPr>
            </w:pPr>
            <w:r w:rsidRPr="008A3969">
              <w:rPr>
                <w:rFonts w:asciiTheme="minorHAnsi" w:hAnsiTheme="minorHAnsi"/>
              </w:rPr>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8A3969">
              <w:t xml:space="preserve"> </w:t>
            </w:r>
            <w:r w:rsidRPr="008A3969">
              <w:rPr>
                <w:rFonts w:asciiTheme="minorHAnsi" w:hAnsiTheme="minorHAnsi"/>
              </w:rPr>
              <w:t>элементы благоустройства территории</w:t>
            </w:r>
          </w:p>
        </w:tc>
      </w:tr>
      <w:tr w:rsidR="00545FE2" w:rsidRPr="000B4DEC" w:rsidTr="0096209F">
        <w:trPr>
          <w:trHeight w:val="196"/>
        </w:trPr>
        <w:tc>
          <w:tcPr>
            <w:tcW w:w="709" w:type="dxa"/>
            <w:tcMar>
              <w:top w:w="28" w:type="dxa"/>
              <w:left w:w="28" w:type="dxa"/>
              <w:bottom w:w="28" w:type="dxa"/>
              <w:right w:w="28" w:type="dxa"/>
            </w:tcMar>
          </w:tcPr>
          <w:p w:rsidR="00545FE2" w:rsidRPr="005F4EA6" w:rsidRDefault="00545FE2" w:rsidP="0096209F">
            <w:pPr>
              <w:pStyle w:val="ConsPlusNormal"/>
              <w:ind w:firstLine="0"/>
              <w:contextualSpacing/>
              <w:jc w:val="center"/>
              <w:rPr>
                <w:rFonts w:asciiTheme="minorHAnsi" w:hAnsiTheme="minorHAnsi"/>
              </w:rPr>
            </w:pPr>
            <w:r>
              <w:rPr>
                <w:rFonts w:asciiTheme="minorHAnsi" w:hAnsiTheme="minorHAnsi"/>
              </w:rPr>
              <w:t>7.1</w:t>
            </w:r>
            <w:r w:rsidR="003E3913">
              <w:rPr>
                <w:rFonts w:asciiTheme="minorHAnsi" w:hAnsiTheme="minorHAnsi"/>
              </w:rPr>
              <w:t xml:space="preserve"> </w:t>
            </w:r>
            <w:r w:rsidR="003E3913">
              <w:rPr>
                <w:rFonts w:asciiTheme="minorHAnsi" w:hAnsiTheme="minorHAnsi"/>
                <w:sz w:val="16"/>
                <w:szCs w:val="16"/>
              </w:rPr>
              <w:t>(7.1.1-7.1.2</w:t>
            </w:r>
            <w:r w:rsidR="003E3913" w:rsidRPr="00B72267">
              <w:rPr>
                <w:rFonts w:asciiTheme="minorHAnsi" w:hAnsiTheme="minorHAnsi"/>
                <w:sz w:val="16"/>
                <w:szCs w:val="16"/>
              </w:rPr>
              <w:t>)</w:t>
            </w:r>
          </w:p>
        </w:tc>
        <w:tc>
          <w:tcPr>
            <w:tcW w:w="2977"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8A3969">
              <w:rPr>
                <w:rFonts w:asciiTheme="minorHAnsi" w:hAnsiTheme="minorHAnsi"/>
              </w:rPr>
              <w:t>Железнодорожный транспорт</w:t>
            </w:r>
          </w:p>
        </w:tc>
        <w:tc>
          <w:tcPr>
            <w:tcW w:w="2977" w:type="dxa"/>
            <w:tcMar>
              <w:top w:w="28" w:type="dxa"/>
              <w:left w:w="28" w:type="dxa"/>
              <w:bottom w:w="28" w:type="dxa"/>
              <w:right w:w="28" w:type="dxa"/>
            </w:tcMar>
          </w:tcPr>
          <w:p w:rsidR="00545FE2" w:rsidRPr="00E707C6" w:rsidRDefault="00545FE2" w:rsidP="0096209F">
            <w:pPr>
              <w:pStyle w:val="ConsPlusNormal"/>
              <w:ind w:firstLine="0"/>
              <w:contextualSpacing/>
              <w:rPr>
                <w:rFonts w:asciiTheme="minorHAnsi" w:hAnsiTheme="minorHAnsi"/>
              </w:rPr>
            </w:pPr>
            <w:r>
              <w:rPr>
                <w:rFonts w:asciiTheme="minorHAnsi" w:hAnsiTheme="minorHAnsi"/>
              </w:rPr>
              <w:t>Размещение объектов железнодорожного транспорта</w:t>
            </w:r>
          </w:p>
        </w:tc>
        <w:tc>
          <w:tcPr>
            <w:tcW w:w="2976" w:type="dxa"/>
          </w:tcPr>
          <w:p w:rsidR="00545FE2" w:rsidRPr="005F4EA6" w:rsidRDefault="00545FE2" w:rsidP="0096209F">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545FE2" w:rsidRPr="000B4DEC" w:rsidTr="0096209F">
        <w:trPr>
          <w:trHeight w:val="196"/>
        </w:trPr>
        <w:tc>
          <w:tcPr>
            <w:tcW w:w="709" w:type="dxa"/>
            <w:tcMar>
              <w:top w:w="28" w:type="dxa"/>
              <w:left w:w="28" w:type="dxa"/>
              <w:bottom w:w="28" w:type="dxa"/>
              <w:right w:w="28" w:type="dxa"/>
            </w:tcMar>
          </w:tcPr>
          <w:p w:rsidR="00545FE2" w:rsidRPr="005F4EA6" w:rsidRDefault="00545FE2" w:rsidP="0096209F">
            <w:pPr>
              <w:pStyle w:val="ConsPlusNormal"/>
              <w:ind w:firstLine="0"/>
              <w:contextualSpacing/>
              <w:jc w:val="center"/>
              <w:rPr>
                <w:rFonts w:asciiTheme="minorHAnsi" w:hAnsiTheme="minorHAnsi"/>
              </w:rPr>
            </w:pPr>
            <w:r>
              <w:rPr>
                <w:rFonts w:asciiTheme="minorHAnsi" w:hAnsiTheme="minorHAnsi"/>
              </w:rPr>
              <w:t>7.1.1</w:t>
            </w:r>
          </w:p>
        </w:tc>
        <w:tc>
          <w:tcPr>
            <w:tcW w:w="2977"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Pr>
                <w:rFonts w:asciiTheme="minorHAnsi" w:hAnsiTheme="minorHAnsi"/>
              </w:rPr>
              <w:t>Железнодорожные пути</w:t>
            </w:r>
          </w:p>
        </w:tc>
        <w:tc>
          <w:tcPr>
            <w:tcW w:w="2977" w:type="dxa"/>
            <w:tcMar>
              <w:top w:w="28" w:type="dxa"/>
              <w:left w:w="28" w:type="dxa"/>
              <w:bottom w:w="28" w:type="dxa"/>
              <w:right w:w="28" w:type="dxa"/>
            </w:tcMar>
          </w:tcPr>
          <w:p w:rsidR="00545FE2" w:rsidRPr="00E707C6" w:rsidRDefault="00545FE2" w:rsidP="0096209F">
            <w:pPr>
              <w:pStyle w:val="ConsPlusNormal"/>
              <w:ind w:firstLine="0"/>
              <w:contextualSpacing/>
              <w:rPr>
                <w:rFonts w:asciiTheme="minorHAnsi" w:hAnsiTheme="minorHAnsi"/>
              </w:rPr>
            </w:pPr>
            <w:r>
              <w:rPr>
                <w:rFonts w:asciiTheme="minorHAnsi" w:hAnsiTheme="minorHAnsi"/>
              </w:rPr>
              <w:t>Размещение железнодорожных путей</w:t>
            </w:r>
          </w:p>
        </w:tc>
        <w:tc>
          <w:tcPr>
            <w:tcW w:w="2976" w:type="dxa"/>
          </w:tcPr>
          <w:p w:rsidR="00545FE2" w:rsidRPr="005F4EA6" w:rsidRDefault="00545FE2" w:rsidP="0096209F">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545FE2" w:rsidRPr="000B4DEC" w:rsidTr="0096209F">
        <w:trPr>
          <w:trHeight w:val="196"/>
        </w:trPr>
        <w:tc>
          <w:tcPr>
            <w:tcW w:w="709" w:type="dxa"/>
            <w:tcMar>
              <w:top w:w="28" w:type="dxa"/>
              <w:left w:w="28" w:type="dxa"/>
              <w:bottom w:w="28" w:type="dxa"/>
              <w:right w:w="28" w:type="dxa"/>
            </w:tcMar>
          </w:tcPr>
          <w:p w:rsidR="00545FE2" w:rsidRPr="005F4EA6" w:rsidRDefault="00545FE2" w:rsidP="0096209F">
            <w:pPr>
              <w:pStyle w:val="ConsPlusNormal"/>
              <w:ind w:firstLine="0"/>
              <w:contextualSpacing/>
              <w:jc w:val="center"/>
              <w:rPr>
                <w:rFonts w:asciiTheme="minorHAnsi" w:hAnsiTheme="minorHAnsi"/>
              </w:rPr>
            </w:pPr>
            <w:r>
              <w:rPr>
                <w:rFonts w:asciiTheme="minorHAnsi" w:hAnsiTheme="minorHAnsi"/>
              </w:rPr>
              <w:t>7.1.2</w:t>
            </w:r>
          </w:p>
        </w:tc>
        <w:tc>
          <w:tcPr>
            <w:tcW w:w="2977"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Pr>
                <w:rFonts w:asciiTheme="minorHAnsi" w:hAnsiTheme="minorHAnsi"/>
              </w:rPr>
              <w:t>Обслуживание железнодорожных перевозок</w:t>
            </w:r>
          </w:p>
        </w:tc>
        <w:tc>
          <w:tcPr>
            <w:tcW w:w="2977" w:type="dxa"/>
            <w:tcMar>
              <w:top w:w="28" w:type="dxa"/>
              <w:left w:w="28" w:type="dxa"/>
              <w:bottom w:w="28" w:type="dxa"/>
              <w:right w:w="28" w:type="dxa"/>
            </w:tcMar>
          </w:tcPr>
          <w:p w:rsidR="00545FE2" w:rsidRPr="008A3969" w:rsidRDefault="00545FE2" w:rsidP="0096209F">
            <w:pPr>
              <w:pStyle w:val="ConsPlusNormal"/>
              <w:ind w:firstLine="0"/>
              <w:contextualSpacing/>
              <w:rPr>
                <w:rFonts w:asciiTheme="minorHAnsi" w:hAnsiTheme="minorHAnsi"/>
              </w:rPr>
            </w:pPr>
            <w:r>
              <w:rPr>
                <w:rFonts w:asciiTheme="minorHAnsi" w:hAnsiTheme="minorHAnsi"/>
              </w:rPr>
              <w:t>З</w:t>
            </w:r>
            <w:r w:rsidRPr="008A3969">
              <w:rPr>
                <w:rFonts w:asciiTheme="minorHAnsi" w:hAnsiTheme="minorHAnsi"/>
              </w:rPr>
              <w:t>дания и сооружения, в том числе железнодорожные вокзалы и станции; объекты, необходимые для эксплуатации, содержания, строительства, реконструкции, ремонта наземных и подземных зданий, сооружений и других объектов железнодорожного транспорта;</w:t>
            </w:r>
          </w:p>
          <w:p w:rsidR="00545FE2" w:rsidRPr="00E707C6" w:rsidRDefault="00545FE2" w:rsidP="0096209F">
            <w:pPr>
              <w:pStyle w:val="ConsPlusNormal"/>
              <w:ind w:firstLine="0"/>
              <w:contextualSpacing/>
              <w:rPr>
                <w:rFonts w:asciiTheme="minorHAnsi" w:hAnsiTheme="minorHAnsi"/>
              </w:rPr>
            </w:pPr>
            <w:r w:rsidRPr="008A3969">
              <w:rPr>
                <w:rFonts w:asciiTheme="minorHAnsi" w:hAnsiTheme="minorHAnsi"/>
              </w:rPr>
              <w:t>погрузочно-разгрузочные площадки, прирельсовые склады</w:t>
            </w:r>
            <w:r>
              <w:rPr>
                <w:rFonts w:asciiTheme="minorHAnsi" w:hAnsiTheme="minorHAnsi"/>
              </w:rPr>
              <w:t xml:space="preserve"> </w:t>
            </w:r>
            <w:r w:rsidRPr="008A3969">
              <w:rPr>
                <w:rFonts w:asciiTheme="minorHAnsi" w:hAnsiTheme="minorHAnsi"/>
              </w:rPr>
              <w:t>(за исключением складов горюче-</w:t>
            </w:r>
            <w:r w:rsidRPr="008A3969">
              <w:rPr>
                <w:rFonts w:asciiTheme="minorHAnsi" w:hAnsiTheme="minorHAnsi"/>
              </w:rPr>
              <w:lastRenderedPageBreak/>
              <w:t>смазочных материалов, а также складов, не предназначенных для обеспечения железнодорожных перевозок)</w:t>
            </w:r>
          </w:p>
        </w:tc>
        <w:tc>
          <w:tcPr>
            <w:tcW w:w="2976" w:type="dxa"/>
          </w:tcPr>
          <w:p w:rsidR="00545FE2" w:rsidRPr="005F4EA6" w:rsidRDefault="00545FE2" w:rsidP="0096209F">
            <w:pPr>
              <w:pStyle w:val="ConsPlusNormal"/>
              <w:ind w:firstLine="0"/>
              <w:contextualSpacing/>
              <w:rPr>
                <w:rFonts w:asciiTheme="minorHAnsi" w:hAnsiTheme="minorHAnsi"/>
              </w:rPr>
            </w:pPr>
            <w:r w:rsidRPr="008A3969">
              <w:rPr>
                <w:rFonts w:asciiTheme="minorHAnsi" w:hAnsiTheme="minorHAnsi" w:cstheme="minorHAnsi"/>
                <w:color w:val="000000" w:themeColor="text1"/>
              </w:rPr>
              <w:lastRenderedPageBreak/>
              <w:t>Стоянки для автомобилей, объекты инженерной инфраструктуры, элементы благоустройства территории</w:t>
            </w:r>
          </w:p>
        </w:tc>
      </w:tr>
      <w:tr w:rsidR="00545FE2" w:rsidRPr="000B4DEC" w:rsidTr="0096209F">
        <w:trPr>
          <w:trHeight w:val="196"/>
        </w:trPr>
        <w:tc>
          <w:tcPr>
            <w:tcW w:w="709" w:type="dxa"/>
            <w:tcMar>
              <w:top w:w="28" w:type="dxa"/>
              <w:left w:w="28" w:type="dxa"/>
              <w:bottom w:w="28" w:type="dxa"/>
              <w:right w:w="28" w:type="dxa"/>
            </w:tcMar>
          </w:tcPr>
          <w:p w:rsidR="00545FE2" w:rsidRPr="005F4EA6" w:rsidRDefault="00545FE2" w:rsidP="0096209F">
            <w:pPr>
              <w:pStyle w:val="ConsPlusNormal"/>
              <w:ind w:firstLine="0"/>
              <w:contextualSpacing/>
              <w:jc w:val="center"/>
              <w:rPr>
                <w:rFonts w:asciiTheme="minorHAnsi" w:hAnsiTheme="minorHAnsi"/>
              </w:rPr>
            </w:pPr>
            <w:r w:rsidRPr="005F4EA6">
              <w:rPr>
                <w:rFonts w:asciiTheme="minorHAnsi" w:hAnsiTheme="minorHAnsi"/>
              </w:rPr>
              <w:lastRenderedPageBreak/>
              <w:t>7.2</w:t>
            </w:r>
            <w:r>
              <w:rPr>
                <w:rFonts w:asciiTheme="minorHAnsi" w:hAnsiTheme="minorHAnsi"/>
              </w:rPr>
              <w:t xml:space="preserve"> </w:t>
            </w:r>
            <w:r w:rsidRPr="00B72267">
              <w:rPr>
                <w:rFonts w:asciiTheme="minorHAnsi" w:hAnsiTheme="minorHAnsi"/>
                <w:sz w:val="16"/>
                <w:szCs w:val="16"/>
              </w:rPr>
              <w:t>(7.2.1-7.2.3)</w:t>
            </w:r>
          </w:p>
        </w:tc>
        <w:tc>
          <w:tcPr>
            <w:tcW w:w="2977" w:type="dxa"/>
            <w:tcMar>
              <w:top w:w="28" w:type="dxa"/>
              <w:left w:w="28" w:type="dxa"/>
              <w:bottom w:w="28" w:type="dxa"/>
              <w:right w:w="28" w:type="dxa"/>
            </w:tcMar>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2977" w:type="dxa"/>
            <w:tcMar>
              <w:top w:w="28" w:type="dxa"/>
              <w:left w:w="28" w:type="dxa"/>
              <w:bottom w:w="28" w:type="dxa"/>
              <w:right w:w="28" w:type="dxa"/>
            </w:tcMar>
          </w:tcPr>
          <w:p w:rsidR="00545FE2" w:rsidRPr="005F4EA6" w:rsidRDefault="00545FE2" w:rsidP="0096209F">
            <w:pPr>
              <w:pStyle w:val="ConsPlusNormal"/>
              <w:ind w:firstLine="0"/>
              <w:contextualSpacing/>
            </w:pPr>
            <w:r w:rsidRPr="00E707C6">
              <w:rPr>
                <w:rFonts w:asciiTheme="minorHAnsi" w:hAnsiTheme="minorHAnsi"/>
              </w:rPr>
              <w:t>Здания и сооружения автомобильного транспорта</w:t>
            </w:r>
          </w:p>
        </w:tc>
        <w:tc>
          <w:tcPr>
            <w:tcW w:w="2976" w:type="dxa"/>
          </w:tcPr>
          <w:p w:rsidR="00545FE2" w:rsidRPr="005F4EA6" w:rsidRDefault="00545FE2" w:rsidP="0096209F">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545FE2" w:rsidRPr="005F4EA6" w:rsidRDefault="00545FE2" w:rsidP="0096209F">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545FE2" w:rsidRPr="000B4DEC" w:rsidTr="0096209F">
        <w:trPr>
          <w:trHeight w:val="196"/>
        </w:trPr>
        <w:tc>
          <w:tcPr>
            <w:tcW w:w="709" w:type="dxa"/>
            <w:tcMar>
              <w:top w:w="28" w:type="dxa"/>
              <w:left w:w="28" w:type="dxa"/>
              <w:bottom w:w="28" w:type="dxa"/>
              <w:right w:w="28" w:type="dxa"/>
            </w:tcMar>
          </w:tcPr>
          <w:p w:rsidR="00545FE2" w:rsidRPr="00501070" w:rsidRDefault="00545FE2" w:rsidP="0096209F">
            <w:pPr>
              <w:pStyle w:val="ConsPlusNormal"/>
              <w:ind w:firstLine="0"/>
              <w:contextualSpacing/>
              <w:jc w:val="center"/>
              <w:rPr>
                <w:rFonts w:asciiTheme="minorHAnsi" w:hAnsiTheme="minorHAnsi"/>
              </w:rPr>
            </w:pPr>
            <w:r w:rsidRPr="00501070">
              <w:rPr>
                <w:rFonts w:asciiTheme="minorHAnsi" w:hAnsiTheme="minorHAnsi"/>
              </w:rPr>
              <w:t>7.2.1</w:t>
            </w:r>
          </w:p>
        </w:tc>
        <w:tc>
          <w:tcPr>
            <w:tcW w:w="2977" w:type="dxa"/>
            <w:tcMar>
              <w:top w:w="28" w:type="dxa"/>
              <w:left w:w="28" w:type="dxa"/>
              <w:bottom w:w="28" w:type="dxa"/>
              <w:right w:w="28" w:type="dxa"/>
            </w:tcMar>
          </w:tcPr>
          <w:p w:rsidR="00545FE2" w:rsidRPr="002250D7" w:rsidRDefault="00545FE2" w:rsidP="0096209F">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2977" w:type="dxa"/>
            <w:tcMar>
              <w:top w:w="28" w:type="dxa"/>
              <w:left w:w="28" w:type="dxa"/>
              <w:bottom w:w="28" w:type="dxa"/>
              <w:right w:w="28" w:type="dxa"/>
            </w:tcMar>
          </w:tcPr>
          <w:p w:rsidR="00545FE2" w:rsidRPr="002250D7" w:rsidRDefault="00545FE2" w:rsidP="0096209F">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2976" w:type="dxa"/>
          </w:tcPr>
          <w:p w:rsidR="00545FE2" w:rsidRPr="002250D7" w:rsidRDefault="00545FE2" w:rsidP="0096209F">
            <w:pPr>
              <w:spacing w:before="0" w:after="0" w:line="240" w:lineRule="auto"/>
              <w:contextualSpacing/>
            </w:pPr>
            <w:r w:rsidRPr="002250D7">
              <w:rPr>
                <w:rFonts w:eastAsia="Times New Roman" w:cs="Arial"/>
                <w:lang w:eastAsia="ru-RU"/>
              </w:rPr>
              <w:t>Не устанавливается</w:t>
            </w:r>
          </w:p>
        </w:tc>
      </w:tr>
      <w:tr w:rsidR="00545FE2" w:rsidRPr="000B4DEC" w:rsidTr="0096209F">
        <w:trPr>
          <w:trHeight w:val="196"/>
        </w:trPr>
        <w:tc>
          <w:tcPr>
            <w:tcW w:w="709" w:type="dxa"/>
            <w:tcMar>
              <w:top w:w="28" w:type="dxa"/>
              <w:left w:w="28" w:type="dxa"/>
              <w:bottom w:w="28" w:type="dxa"/>
              <w:right w:w="28" w:type="dxa"/>
            </w:tcMar>
          </w:tcPr>
          <w:p w:rsidR="00545FE2" w:rsidRPr="00783868" w:rsidRDefault="00545FE2" w:rsidP="0096209F">
            <w:pPr>
              <w:pStyle w:val="ConsPlusNormal"/>
              <w:ind w:firstLine="0"/>
              <w:contextualSpacing/>
              <w:jc w:val="center"/>
              <w:rPr>
                <w:rFonts w:asciiTheme="minorHAnsi" w:hAnsiTheme="minorHAnsi"/>
              </w:rPr>
            </w:pPr>
            <w:r>
              <w:rPr>
                <w:rFonts w:asciiTheme="minorHAnsi" w:hAnsiTheme="minorHAnsi"/>
              </w:rPr>
              <w:t>7.2.2</w:t>
            </w:r>
          </w:p>
        </w:tc>
        <w:tc>
          <w:tcPr>
            <w:tcW w:w="2977" w:type="dxa"/>
            <w:tcMar>
              <w:top w:w="28" w:type="dxa"/>
              <w:left w:w="28" w:type="dxa"/>
              <w:bottom w:w="28" w:type="dxa"/>
              <w:right w:w="28" w:type="dxa"/>
            </w:tcMar>
          </w:tcPr>
          <w:p w:rsidR="00545FE2" w:rsidRPr="00783868" w:rsidRDefault="00545FE2" w:rsidP="0096209F">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2977"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545FE2" w:rsidRPr="00783868" w:rsidRDefault="00545FE2" w:rsidP="0096209F">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2976" w:type="dxa"/>
          </w:tcPr>
          <w:p w:rsidR="00545FE2" w:rsidRPr="00601ED5" w:rsidRDefault="00545FE2" w:rsidP="0096209F">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545FE2" w:rsidRPr="000B4DEC" w:rsidTr="0096209F">
        <w:trPr>
          <w:trHeight w:val="196"/>
        </w:trPr>
        <w:tc>
          <w:tcPr>
            <w:tcW w:w="709" w:type="dxa"/>
            <w:tcMar>
              <w:top w:w="28" w:type="dxa"/>
              <w:left w:w="28" w:type="dxa"/>
              <w:bottom w:w="28" w:type="dxa"/>
              <w:right w:w="28" w:type="dxa"/>
            </w:tcMar>
          </w:tcPr>
          <w:p w:rsidR="00545FE2" w:rsidRPr="00783868" w:rsidRDefault="00545FE2" w:rsidP="0096209F">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977" w:type="dxa"/>
            <w:tcMar>
              <w:top w:w="28" w:type="dxa"/>
              <w:left w:w="28" w:type="dxa"/>
              <w:bottom w:w="28" w:type="dxa"/>
              <w:right w:w="28" w:type="dxa"/>
            </w:tcMar>
          </w:tcPr>
          <w:p w:rsidR="00545FE2" w:rsidRPr="00783868" w:rsidRDefault="00545FE2" w:rsidP="0096209F">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2977" w:type="dxa"/>
            <w:tcMar>
              <w:top w:w="28" w:type="dxa"/>
              <w:left w:w="28" w:type="dxa"/>
              <w:bottom w:w="28" w:type="dxa"/>
              <w:right w:w="28" w:type="dxa"/>
            </w:tcMar>
          </w:tcPr>
          <w:p w:rsidR="00545FE2" w:rsidRPr="00783868" w:rsidRDefault="00545FE2" w:rsidP="0096209F">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2976" w:type="dxa"/>
          </w:tcPr>
          <w:p w:rsidR="00545FE2" w:rsidRPr="00783868" w:rsidRDefault="00545FE2" w:rsidP="0096209F">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545FE2" w:rsidRPr="000B4DEC" w:rsidTr="0096209F">
        <w:trPr>
          <w:trHeight w:val="42"/>
        </w:trPr>
        <w:tc>
          <w:tcPr>
            <w:tcW w:w="709" w:type="dxa"/>
            <w:vMerge w:val="restart"/>
            <w:tcMar>
              <w:top w:w="28" w:type="dxa"/>
              <w:left w:w="28" w:type="dxa"/>
              <w:bottom w:w="28" w:type="dxa"/>
              <w:right w:w="28" w:type="dxa"/>
            </w:tcMar>
          </w:tcPr>
          <w:p w:rsidR="00545FE2" w:rsidRPr="007E225A" w:rsidRDefault="00545FE2" w:rsidP="0096209F">
            <w:pPr>
              <w:pStyle w:val="ConsPlusNormal"/>
              <w:ind w:firstLine="0"/>
              <w:contextualSpacing/>
              <w:jc w:val="center"/>
              <w:rPr>
                <w:rFonts w:asciiTheme="minorHAnsi" w:hAnsiTheme="minorHAnsi"/>
              </w:rPr>
            </w:pPr>
            <w:r w:rsidRPr="007E225A">
              <w:rPr>
                <w:rFonts w:asciiTheme="minorHAnsi" w:hAnsiTheme="minorHAnsi"/>
              </w:rPr>
              <w:t>8.3</w:t>
            </w:r>
          </w:p>
        </w:tc>
        <w:tc>
          <w:tcPr>
            <w:tcW w:w="2977" w:type="dxa"/>
            <w:vMerge w:val="restart"/>
            <w:tcMar>
              <w:top w:w="28" w:type="dxa"/>
              <w:left w:w="28" w:type="dxa"/>
              <w:bottom w:w="28" w:type="dxa"/>
              <w:right w:w="28" w:type="dxa"/>
            </w:tcMar>
          </w:tcPr>
          <w:p w:rsidR="00545FE2" w:rsidRPr="007E225A" w:rsidRDefault="00545FE2" w:rsidP="0096209F">
            <w:pPr>
              <w:pStyle w:val="ConsPlusNormal"/>
              <w:ind w:firstLine="0"/>
              <w:contextualSpacing/>
              <w:jc w:val="both"/>
              <w:rPr>
                <w:rFonts w:asciiTheme="minorHAnsi" w:hAnsiTheme="minorHAnsi"/>
              </w:rPr>
            </w:pPr>
            <w:r w:rsidRPr="007E225A">
              <w:rPr>
                <w:rFonts w:asciiTheme="minorHAnsi" w:hAnsiTheme="minorHAnsi"/>
              </w:rPr>
              <w:t>Обеспечение внутреннего правопорядка</w:t>
            </w:r>
          </w:p>
        </w:tc>
        <w:tc>
          <w:tcPr>
            <w:tcW w:w="2977" w:type="dxa"/>
            <w:tcMar>
              <w:top w:w="28" w:type="dxa"/>
              <w:left w:w="28" w:type="dxa"/>
              <w:bottom w:w="28" w:type="dxa"/>
              <w:right w:w="28" w:type="dxa"/>
            </w:tcMar>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Объекты органов внутренних дел и спасательных служб</w:t>
            </w:r>
          </w:p>
        </w:tc>
        <w:tc>
          <w:tcPr>
            <w:tcW w:w="2976" w:type="dxa"/>
          </w:tcPr>
          <w:p w:rsidR="00545FE2" w:rsidRPr="007E225A" w:rsidRDefault="00545FE2" w:rsidP="0096209F">
            <w:pPr>
              <w:pStyle w:val="ConsPlusNormal"/>
              <w:ind w:firstLine="0"/>
              <w:contextualSpacing/>
              <w:rPr>
                <w:rFonts w:asciiTheme="minorHAnsi" w:hAnsiTheme="minorHAnsi"/>
              </w:rPr>
            </w:pPr>
            <w:r w:rsidRPr="008A3969">
              <w:rPr>
                <w:rFonts w:asciiTheme="minorHAnsi" w:hAnsiTheme="minorHAnsi" w:cs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545FE2" w:rsidRPr="000B4DEC" w:rsidTr="0096209F">
        <w:trPr>
          <w:trHeight w:val="42"/>
        </w:trPr>
        <w:tc>
          <w:tcPr>
            <w:tcW w:w="709" w:type="dxa"/>
            <w:vMerge/>
            <w:tcMar>
              <w:top w:w="28" w:type="dxa"/>
              <w:left w:w="28" w:type="dxa"/>
              <w:bottom w:w="28" w:type="dxa"/>
              <w:right w:w="28" w:type="dxa"/>
            </w:tcMar>
          </w:tcPr>
          <w:p w:rsidR="00545FE2" w:rsidRPr="007E225A" w:rsidRDefault="00545FE2" w:rsidP="0096209F">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545FE2" w:rsidRPr="007E225A" w:rsidRDefault="00545FE2" w:rsidP="0096209F">
            <w:pPr>
              <w:pStyle w:val="ConsPlusNormal"/>
              <w:ind w:firstLine="0"/>
              <w:contextualSpacing/>
              <w:jc w:val="both"/>
              <w:rPr>
                <w:rFonts w:asciiTheme="minorHAnsi" w:hAnsiTheme="minorHAnsi"/>
              </w:rPr>
            </w:pPr>
          </w:p>
        </w:tc>
        <w:tc>
          <w:tcPr>
            <w:tcW w:w="2977" w:type="dxa"/>
            <w:tcMar>
              <w:top w:w="28" w:type="dxa"/>
              <w:left w:w="28" w:type="dxa"/>
              <w:bottom w:w="28" w:type="dxa"/>
              <w:right w:w="28" w:type="dxa"/>
            </w:tcMar>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Объекты гражданской обороны</w:t>
            </w:r>
          </w:p>
        </w:tc>
        <w:tc>
          <w:tcPr>
            <w:tcW w:w="2976" w:type="dxa"/>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Не устанавливается</w:t>
            </w:r>
          </w:p>
        </w:tc>
      </w:tr>
      <w:tr w:rsidR="00545FE2" w:rsidRPr="000B4DEC" w:rsidTr="0096209F">
        <w:trPr>
          <w:trHeight w:val="50"/>
        </w:trPr>
        <w:tc>
          <w:tcPr>
            <w:tcW w:w="709" w:type="dxa"/>
            <w:vMerge/>
            <w:tcMar>
              <w:top w:w="28" w:type="dxa"/>
              <w:left w:w="28" w:type="dxa"/>
              <w:bottom w:w="28" w:type="dxa"/>
              <w:right w:w="28" w:type="dxa"/>
            </w:tcMar>
          </w:tcPr>
          <w:p w:rsidR="00545FE2" w:rsidRPr="007E225A" w:rsidRDefault="00545FE2" w:rsidP="0096209F">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545FE2" w:rsidRPr="007E225A" w:rsidRDefault="00545FE2" w:rsidP="0096209F">
            <w:pPr>
              <w:pStyle w:val="ConsPlusNormal"/>
              <w:ind w:firstLine="0"/>
              <w:contextualSpacing/>
              <w:jc w:val="both"/>
              <w:rPr>
                <w:rFonts w:asciiTheme="minorHAnsi" w:hAnsiTheme="minorHAnsi"/>
              </w:rPr>
            </w:pPr>
          </w:p>
        </w:tc>
        <w:tc>
          <w:tcPr>
            <w:tcW w:w="2977" w:type="dxa"/>
            <w:tcMar>
              <w:top w:w="28" w:type="dxa"/>
              <w:left w:w="28" w:type="dxa"/>
              <w:bottom w:w="28" w:type="dxa"/>
              <w:right w:w="28" w:type="dxa"/>
            </w:tcMar>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Пожарные депо</w:t>
            </w:r>
          </w:p>
        </w:tc>
        <w:tc>
          <w:tcPr>
            <w:tcW w:w="2976" w:type="dxa"/>
          </w:tcPr>
          <w:p w:rsidR="00545FE2" w:rsidRPr="007E225A" w:rsidRDefault="00545FE2" w:rsidP="0096209F">
            <w:pPr>
              <w:pStyle w:val="ConsPlusNormal"/>
              <w:ind w:firstLine="0"/>
              <w:contextualSpacing/>
              <w:rPr>
                <w:rFonts w:asciiTheme="minorHAnsi" w:hAnsiTheme="minorHAnsi"/>
              </w:rPr>
            </w:pPr>
            <w:r w:rsidRPr="007E225A">
              <w:rPr>
                <w:rFonts w:asciiTheme="minorHAnsi" w:hAnsiTheme="minorHAnsi"/>
              </w:rPr>
              <w:t>Не устанавливается</w:t>
            </w:r>
          </w:p>
        </w:tc>
      </w:tr>
      <w:tr w:rsidR="00545FE2" w:rsidRPr="000B4DEC" w:rsidTr="0096209F">
        <w:trPr>
          <w:trHeight w:val="554"/>
        </w:trPr>
        <w:tc>
          <w:tcPr>
            <w:tcW w:w="709" w:type="dxa"/>
            <w:tcMar>
              <w:top w:w="28" w:type="dxa"/>
              <w:left w:w="28" w:type="dxa"/>
              <w:bottom w:w="28" w:type="dxa"/>
              <w:right w:w="28" w:type="dxa"/>
            </w:tcMar>
          </w:tcPr>
          <w:p w:rsidR="00545FE2" w:rsidRPr="00601ED5" w:rsidRDefault="00545FE2"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977" w:type="dxa"/>
            <w:tcMar>
              <w:top w:w="28" w:type="dxa"/>
              <w:left w:w="28" w:type="dxa"/>
              <w:bottom w:w="28" w:type="dxa"/>
              <w:right w:w="28" w:type="dxa"/>
            </w:tcMar>
          </w:tcPr>
          <w:p w:rsidR="00545FE2" w:rsidRPr="00601ED5" w:rsidRDefault="00545FE2"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2977" w:type="dxa"/>
            <w:tcMar>
              <w:top w:w="28" w:type="dxa"/>
              <w:left w:w="28" w:type="dxa"/>
              <w:bottom w:w="28" w:type="dxa"/>
              <w:right w:w="28" w:type="dxa"/>
            </w:tcMar>
          </w:tcPr>
          <w:p w:rsidR="00545FE2" w:rsidRPr="00601ED5" w:rsidRDefault="00545FE2"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2976" w:type="dxa"/>
          </w:tcPr>
          <w:p w:rsidR="00545FE2" w:rsidRPr="00601ED5" w:rsidRDefault="00545FE2"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545FE2" w:rsidRPr="000B4DEC" w:rsidTr="0096209F">
        <w:trPr>
          <w:trHeight w:val="554"/>
        </w:trPr>
        <w:tc>
          <w:tcPr>
            <w:tcW w:w="709" w:type="dxa"/>
            <w:tcMar>
              <w:top w:w="28" w:type="dxa"/>
              <w:left w:w="28" w:type="dxa"/>
              <w:bottom w:w="28" w:type="dxa"/>
              <w:right w:w="28" w:type="dxa"/>
            </w:tcMar>
          </w:tcPr>
          <w:p w:rsidR="00545FE2" w:rsidRPr="001F078C" w:rsidRDefault="00545FE2"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977" w:type="dxa"/>
            <w:tcMar>
              <w:top w:w="28" w:type="dxa"/>
              <w:left w:w="28" w:type="dxa"/>
              <w:bottom w:w="28" w:type="dxa"/>
              <w:right w:w="28" w:type="dxa"/>
            </w:tcMar>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545FE2" w:rsidRPr="00634DE8" w:rsidRDefault="00545FE2" w:rsidP="0096209F">
            <w:pPr>
              <w:pStyle w:val="ConsPlusNormal"/>
              <w:ind w:firstLine="0"/>
              <w:contextualSpacing/>
              <w:rPr>
                <w:rFonts w:asciiTheme="minorHAnsi" w:hAnsiTheme="minorHAnsi" w:cstheme="minorHAnsi"/>
              </w:rPr>
            </w:pPr>
          </w:p>
        </w:tc>
        <w:tc>
          <w:tcPr>
            <w:tcW w:w="2977" w:type="dxa"/>
            <w:tcMar>
              <w:top w:w="28" w:type="dxa"/>
              <w:left w:w="28" w:type="dxa"/>
              <w:bottom w:w="28" w:type="dxa"/>
              <w:right w:w="28" w:type="dxa"/>
            </w:tcMar>
          </w:tcPr>
          <w:p w:rsidR="00545FE2" w:rsidRPr="00634DE8" w:rsidRDefault="00545FE2"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w:t>
            </w:r>
            <w:r w:rsidRPr="00634DE8">
              <w:rPr>
                <w:rFonts w:eastAsia="Times New Roman" w:cstheme="minorHAnsi"/>
                <w:lang w:eastAsia="ru-RU"/>
              </w:rPr>
              <w:lastRenderedPageBreak/>
              <w:t>велодорожки и объекты велотранспортной и инженерной инфраструктуры;</w:t>
            </w:r>
          </w:p>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2976" w:type="dxa"/>
          </w:tcPr>
          <w:p w:rsidR="00545FE2" w:rsidRPr="00634DE8" w:rsidRDefault="00545FE2"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545FE2" w:rsidRPr="000B4DEC" w:rsidTr="0096209F">
        <w:trPr>
          <w:trHeight w:val="554"/>
        </w:trPr>
        <w:tc>
          <w:tcPr>
            <w:tcW w:w="709" w:type="dxa"/>
            <w:tcMar>
              <w:top w:w="28" w:type="dxa"/>
              <w:left w:w="28" w:type="dxa"/>
              <w:bottom w:w="28" w:type="dxa"/>
              <w:right w:w="28" w:type="dxa"/>
            </w:tcMar>
          </w:tcPr>
          <w:p w:rsidR="00545FE2" w:rsidRPr="002A0DD8" w:rsidRDefault="00545FE2"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lastRenderedPageBreak/>
              <w:t>12.0.2</w:t>
            </w:r>
          </w:p>
        </w:tc>
        <w:tc>
          <w:tcPr>
            <w:tcW w:w="2977" w:type="dxa"/>
            <w:tcMar>
              <w:top w:w="28" w:type="dxa"/>
              <w:left w:w="28" w:type="dxa"/>
              <w:bottom w:w="28" w:type="dxa"/>
              <w:right w:w="28" w:type="dxa"/>
            </w:tcMar>
          </w:tcPr>
          <w:p w:rsidR="00545FE2" w:rsidRPr="002A0DD8" w:rsidRDefault="00545FE2"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2977" w:type="dxa"/>
            <w:tcMar>
              <w:top w:w="28" w:type="dxa"/>
              <w:left w:w="28" w:type="dxa"/>
              <w:bottom w:w="28" w:type="dxa"/>
              <w:right w:w="28" w:type="dxa"/>
            </w:tcMar>
          </w:tcPr>
          <w:p w:rsidR="00545FE2" w:rsidRPr="002A0DD8" w:rsidRDefault="00545FE2"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2976" w:type="dxa"/>
          </w:tcPr>
          <w:p w:rsidR="00545FE2" w:rsidRPr="002A0DD8" w:rsidRDefault="00545FE2"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1E32AC" w:rsidRDefault="00641913" w:rsidP="001E32A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 xml:space="preserve">3. </w:t>
      </w:r>
      <w:r w:rsidR="001E32AC" w:rsidRPr="00EF7160">
        <w:rPr>
          <w:rFonts w:ascii="Calibri" w:eastAsia="Times New Roman" w:hAnsi="Calibri" w:cs="Times New Roman"/>
          <w:color w:val="000000" w:themeColor="text1"/>
          <w:sz w:val="24"/>
          <w:szCs w:val="24"/>
          <w:lang w:eastAsia="ru-RU"/>
        </w:rPr>
        <w:t>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1E32AC" w:rsidRPr="00CD71DB" w:rsidTr="000B0E03">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E32AC" w:rsidRPr="00CD71DB" w:rsidRDefault="001E32AC" w:rsidP="00EF74C5">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E32AC" w:rsidRPr="00CD71DB" w:rsidRDefault="001E32AC" w:rsidP="00EF74C5">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1E32AC" w:rsidRPr="00CD71DB" w:rsidRDefault="001E32AC" w:rsidP="00EF74C5">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Вспомогательный вид разрешённого использования объекта капитального строительства</w:t>
            </w:r>
          </w:p>
        </w:tc>
      </w:tr>
      <w:tr w:rsidR="001E32AC" w:rsidRPr="00CD71DB" w:rsidTr="000B0E03">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E32AC" w:rsidRPr="00CD71DB" w:rsidRDefault="001E32AC" w:rsidP="00EF74C5">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32AC" w:rsidRPr="00CD71DB" w:rsidRDefault="001E32AC" w:rsidP="00EF74C5">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1E32AC" w:rsidRPr="00CD71DB" w:rsidRDefault="001E32AC" w:rsidP="00EF74C5">
            <w:pPr>
              <w:widowControl w:val="0"/>
              <w:autoSpaceDE w:val="0"/>
              <w:autoSpaceDN w:val="0"/>
              <w:spacing w:before="0" w:after="0" w:line="240" w:lineRule="auto"/>
              <w:contextualSpacing/>
              <w:jc w:val="center"/>
              <w:rPr>
                <w:rFonts w:eastAsia="Times New Roman" w:cs="Times New Roman"/>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1E32AC" w:rsidRPr="00CD71DB" w:rsidRDefault="001E32AC" w:rsidP="00EF74C5">
            <w:pPr>
              <w:widowControl w:val="0"/>
              <w:autoSpaceDE w:val="0"/>
              <w:autoSpaceDN w:val="0"/>
              <w:spacing w:before="0" w:after="0" w:line="240" w:lineRule="auto"/>
              <w:contextualSpacing/>
              <w:jc w:val="center"/>
              <w:rPr>
                <w:rFonts w:eastAsia="Times New Roman" w:cs="Times New Roman"/>
                <w:lang w:eastAsia="ru-RU"/>
              </w:rPr>
            </w:pPr>
          </w:p>
        </w:tc>
      </w:tr>
      <w:tr w:rsidR="005525F6" w:rsidRPr="00CD71DB" w:rsidTr="000B0E03">
        <w:trPr>
          <w:trHeight w:val="335"/>
        </w:trPr>
        <w:tc>
          <w:tcPr>
            <w:tcW w:w="709" w:type="dxa"/>
            <w:tcMar>
              <w:top w:w="28" w:type="dxa"/>
              <w:left w:w="28" w:type="dxa"/>
              <w:bottom w:w="28" w:type="dxa"/>
              <w:right w:w="28" w:type="dxa"/>
            </w:tcMar>
          </w:tcPr>
          <w:p w:rsidR="005525F6" w:rsidRPr="008A3969" w:rsidRDefault="005525F6" w:rsidP="00342B47">
            <w:pPr>
              <w:pStyle w:val="ConsPlusNormal"/>
              <w:ind w:firstLine="0"/>
              <w:contextualSpacing/>
              <w:jc w:val="center"/>
              <w:rPr>
                <w:rFonts w:asciiTheme="minorHAnsi" w:hAnsiTheme="minorHAnsi"/>
              </w:rPr>
            </w:pPr>
            <w:r w:rsidRPr="008A3969">
              <w:rPr>
                <w:rFonts w:asciiTheme="minorHAnsi" w:hAnsiTheme="minorHAnsi"/>
              </w:rPr>
              <w:t>4.1</w:t>
            </w:r>
          </w:p>
        </w:tc>
        <w:tc>
          <w:tcPr>
            <w:tcW w:w="2887" w:type="dxa"/>
            <w:tcMar>
              <w:top w:w="28" w:type="dxa"/>
              <w:left w:w="28" w:type="dxa"/>
              <w:bottom w:w="28" w:type="dxa"/>
              <w:right w:w="28" w:type="dxa"/>
            </w:tcMar>
          </w:tcPr>
          <w:p w:rsidR="005525F6" w:rsidRPr="008A3969" w:rsidRDefault="005525F6" w:rsidP="00342B47">
            <w:pPr>
              <w:pStyle w:val="ConsPlusNormal"/>
              <w:ind w:firstLine="0"/>
              <w:contextualSpacing/>
              <w:rPr>
                <w:rFonts w:asciiTheme="minorHAnsi" w:hAnsiTheme="minorHAnsi"/>
              </w:rPr>
            </w:pPr>
            <w:r w:rsidRPr="008A3969">
              <w:rPr>
                <w:rFonts w:asciiTheme="minorHAnsi" w:hAnsiTheme="minorHAnsi"/>
              </w:rPr>
              <w:t>Деловое управление</w:t>
            </w:r>
          </w:p>
        </w:tc>
        <w:tc>
          <w:tcPr>
            <w:tcW w:w="3020" w:type="dxa"/>
            <w:tcMar>
              <w:top w:w="28" w:type="dxa"/>
              <w:left w:w="28" w:type="dxa"/>
              <w:bottom w:w="28" w:type="dxa"/>
              <w:right w:w="28" w:type="dxa"/>
            </w:tcMar>
          </w:tcPr>
          <w:p w:rsidR="005525F6" w:rsidRPr="008A3969" w:rsidRDefault="005525F6" w:rsidP="00342B47">
            <w:pPr>
              <w:pStyle w:val="ConsPlusNormal"/>
              <w:ind w:firstLine="0"/>
              <w:contextualSpacing/>
              <w:rPr>
                <w:rFonts w:asciiTheme="minorHAnsi" w:hAnsiTheme="minorHAnsi"/>
              </w:rPr>
            </w:pPr>
            <w:r w:rsidRPr="008A3969">
              <w:rPr>
                <w:rFonts w:asciiTheme="minorHAnsi" w:hAnsiTheme="minorHAnsi"/>
              </w:rPr>
              <w:t>Размещение объектов управленческой деятельности, офисы, бизнес-центры</w:t>
            </w:r>
          </w:p>
        </w:tc>
        <w:tc>
          <w:tcPr>
            <w:tcW w:w="3023" w:type="dxa"/>
          </w:tcPr>
          <w:p w:rsidR="005525F6" w:rsidRPr="008A3969" w:rsidRDefault="005525F6" w:rsidP="00342B47">
            <w:pPr>
              <w:pStyle w:val="ConsPlusNormal"/>
              <w:ind w:firstLine="0"/>
              <w:contextualSpacing/>
              <w:rPr>
                <w:rFonts w:asciiTheme="minorHAnsi" w:hAnsiTheme="minorHAnsi"/>
              </w:rPr>
            </w:pPr>
            <w:r w:rsidRPr="008A3969">
              <w:rPr>
                <w:rFonts w:asciiTheme="minorHAnsi" w:hAnsiTheme="minorHAnsi"/>
              </w:rPr>
              <w:t xml:space="preserve">Гаражи служебного автотранспорта, </w:t>
            </w:r>
            <w:r w:rsidRPr="008A3969">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5525F6" w:rsidRPr="00CD71DB" w:rsidTr="000B0E03">
        <w:trPr>
          <w:trHeight w:val="335"/>
        </w:trPr>
        <w:tc>
          <w:tcPr>
            <w:tcW w:w="709" w:type="dxa"/>
            <w:tcMar>
              <w:top w:w="28" w:type="dxa"/>
              <w:left w:w="28" w:type="dxa"/>
              <w:bottom w:w="28" w:type="dxa"/>
              <w:right w:w="28" w:type="dxa"/>
            </w:tcMar>
          </w:tcPr>
          <w:p w:rsidR="005525F6" w:rsidRPr="005525F6" w:rsidRDefault="005525F6" w:rsidP="00342B47">
            <w:pPr>
              <w:pStyle w:val="ConsPlusNormal"/>
              <w:ind w:firstLine="0"/>
              <w:contextualSpacing/>
              <w:jc w:val="center"/>
              <w:rPr>
                <w:rFonts w:asciiTheme="minorHAnsi" w:hAnsiTheme="minorHAnsi"/>
              </w:rPr>
            </w:pPr>
            <w:r w:rsidRPr="005525F6">
              <w:rPr>
                <w:rFonts w:asciiTheme="minorHAnsi" w:hAnsiTheme="minorHAnsi"/>
              </w:rPr>
              <w:t>4.2</w:t>
            </w:r>
          </w:p>
        </w:tc>
        <w:tc>
          <w:tcPr>
            <w:tcW w:w="2887" w:type="dxa"/>
            <w:tcMar>
              <w:top w:w="28" w:type="dxa"/>
              <w:left w:w="28" w:type="dxa"/>
              <w:bottom w:w="28" w:type="dxa"/>
              <w:right w:w="28" w:type="dxa"/>
            </w:tcMar>
          </w:tcPr>
          <w:p w:rsidR="005525F6" w:rsidRPr="008A3969" w:rsidRDefault="005525F6" w:rsidP="00342B47">
            <w:pPr>
              <w:pStyle w:val="ConsPlusNormal"/>
              <w:ind w:firstLine="0"/>
              <w:contextualSpacing/>
              <w:jc w:val="both"/>
              <w:rPr>
                <w:rFonts w:asciiTheme="minorHAnsi" w:hAnsiTheme="minorHAnsi"/>
              </w:rPr>
            </w:pPr>
            <w:r w:rsidRPr="008A3969">
              <w:rPr>
                <w:rFonts w:asciiTheme="minorHAnsi" w:hAnsiTheme="minorHAnsi"/>
              </w:rPr>
              <w:t>Объекты торговли (торговые центры, торгово-развлекательные центры (комплексы)</w:t>
            </w:r>
          </w:p>
        </w:tc>
        <w:tc>
          <w:tcPr>
            <w:tcW w:w="3020" w:type="dxa"/>
            <w:tcMar>
              <w:top w:w="28" w:type="dxa"/>
              <w:left w:w="28" w:type="dxa"/>
              <w:bottom w:w="28" w:type="dxa"/>
              <w:right w:w="28" w:type="dxa"/>
            </w:tcMar>
          </w:tcPr>
          <w:p w:rsidR="005525F6" w:rsidRPr="008A3969" w:rsidRDefault="005525F6" w:rsidP="00342B47">
            <w:pPr>
              <w:pStyle w:val="ConsPlusNormal"/>
              <w:ind w:firstLine="0"/>
              <w:contextualSpacing/>
              <w:jc w:val="both"/>
              <w:rPr>
                <w:rFonts w:asciiTheme="minorHAnsi" w:hAnsiTheme="minorHAnsi"/>
              </w:rPr>
            </w:pPr>
            <w:r w:rsidRPr="008A3969">
              <w:rPr>
                <w:rFonts w:asciiTheme="minorHAnsi" w:hAnsiTheme="minorHAnsi"/>
              </w:rPr>
              <w:t>Торговые центры, торгово-развлекательные центры (комплексы)</w:t>
            </w:r>
          </w:p>
        </w:tc>
        <w:tc>
          <w:tcPr>
            <w:tcW w:w="3023" w:type="dxa"/>
          </w:tcPr>
          <w:p w:rsidR="005525F6" w:rsidRPr="008A3969" w:rsidRDefault="005525F6" w:rsidP="00342B47">
            <w:pPr>
              <w:autoSpaceDE w:val="0"/>
              <w:autoSpaceDN w:val="0"/>
              <w:spacing w:before="0" w:after="0" w:line="240" w:lineRule="auto"/>
              <w:contextualSpacing/>
            </w:pPr>
            <w:r w:rsidRPr="008A3969">
              <w:rPr>
                <w:rFonts w:eastAsia="Times New Roman" w:cs="Arial"/>
                <w:lang w:eastAsia="ru-RU"/>
              </w:rPr>
              <w:t>Гаражи и (или) стоянки для автомобилей сотрудников и посетителей торгового центра, локальные объекты инженерной инфраструктуры</w:t>
            </w:r>
          </w:p>
        </w:tc>
      </w:tr>
      <w:tr w:rsidR="005525F6" w:rsidRPr="00CD71DB" w:rsidTr="000B0E03">
        <w:trPr>
          <w:trHeight w:val="335"/>
        </w:trPr>
        <w:tc>
          <w:tcPr>
            <w:tcW w:w="709" w:type="dxa"/>
            <w:tcMar>
              <w:top w:w="28" w:type="dxa"/>
              <w:left w:w="28" w:type="dxa"/>
              <w:bottom w:w="28" w:type="dxa"/>
              <w:right w:w="28" w:type="dxa"/>
            </w:tcMar>
          </w:tcPr>
          <w:p w:rsidR="005525F6" w:rsidRPr="005525F6" w:rsidRDefault="005525F6" w:rsidP="00342B47">
            <w:pPr>
              <w:pStyle w:val="ConsPlusNormal"/>
              <w:ind w:firstLine="0"/>
              <w:contextualSpacing/>
              <w:jc w:val="center"/>
              <w:rPr>
                <w:rFonts w:asciiTheme="minorHAnsi" w:hAnsiTheme="minorHAnsi"/>
              </w:rPr>
            </w:pPr>
            <w:r w:rsidRPr="005525F6">
              <w:rPr>
                <w:rFonts w:asciiTheme="minorHAnsi" w:hAnsiTheme="minorHAnsi"/>
              </w:rPr>
              <w:t>4.3</w:t>
            </w:r>
          </w:p>
        </w:tc>
        <w:tc>
          <w:tcPr>
            <w:tcW w:w="2887" w:type="dxa"/>
            <w:tcMar>
              <w:top w:w="28" w:type="dxa"/>
              <w:left w:w="28" w:type="dxa"/>
              <w:bottom w:w="28" w:type="dxa"/>
              <w:right w:w="28" w:type="dxa"/>
            </w:tcMar>
          </w:tcPr>
          <w:p w:rsidR="005525F6" w:rsidRPr="008A3969" w:rsidRDefault="005525F6" w:rsidP="00342B47">
            <w:pPr>
              <w:pStyle w:val="ConsPlusNormal"/>
              <w:ind w:firstLine="0"/>
              <w:contextualSpacing/>
              <w:jc w:val="both"/>
              <w:rPr>
                <w:rFonts w:asciiTheme="minorHAnsi" w:hAnsiTheme="minorHAnsi"/>
              </w:rPr>
            </w:pPr>
            <w:r w:rsidRPr="008A3969">
              <w:rPr>
                <w:rFonts w:asciiTheme="minorHAnsi" w:hAnsiTheme="minorHAnsi"/>
              </w:rPr>
              <w:t>Рынки</w:t>
            </w:r>
          </w:p>
        </w:tc>
        <w:tc>
          <w:tcPr>
            <w:tcW w:w="3020" w:type="dxa"/>
            <w:tcMar>
              <w:top w:w="28" w:type="dxa"/>
              <w:left w:w="28" w:type="dxa"/>
              <w:bottom w:w="28" w:type="dxa"/>
              <w:right w:w="28" w:type="dxa"/>
            </w:tcMar>
          </w:tcPr>
          <w:p w:rsidR="005525F6" w:rsidRPr="008A3969" w:rsidRDefault="005525F6" w:rsidP="00342B47">
            <w:pPr>
              <w:pStyle w:val="ConsPlusNormal"/>
              <w:ind w:firstLine="0"/>
              <w:contextualSpacing/>
              <w:rPr>
                <w:rFonts w:asciiTheme="minorHAnsi" w:hAnsiTheme="minorHAnsi"/>
              </w:rPr>
            </w:pPr>
            <w:r w:rsidRPr="008A3969">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w:t>
            </w:r>
            <w:r w:rsidRPr="008A3969">
              <w:rPr>
                <w:rFonts w:asciiTheme="minorHAnsi" w:hAnsiTheme="minorHAnsi"/>
              </w:rPr>
              <w:lastRenderedPageBreak/>
              <w:t xml:space="preserve">более </w:t>
            </w:r>
            <w:smartTag w:uri="urn:schemas-microsoft-com:office:smarttags" w:element="metricconverter">
              <w:smartTagPr>
                <w:attr w:name="ProductID" w:val="200 кв. м"/>
              </w:smartTagPr>
              <w:r w:rsidRPr="008A3969">
                <w:rPr>
                  <w:rFonts w:asciiTheme="minorHAnsi" w:hAnsiTheme="minorHAnsi"/>
                </w:rPr>
                <w:t>200 кв. м</w:t>
              </w:r>
            </w:smartTag>
          </w:p>
        </w:tc>
        <w:tc>
          <w:tcPr>
            <w:tcW w:w="3023" w:type="dxa"/>
          </w:tcPr>
          <w:p w:rsidR="005525F6" w:rsidRPr="008A3969" w:rsidRDefault="005525F6" w:rsidP="00342B47">
            <w:pPr>
              <w:pStyle w:val="ConsPlusNormal"/>
              <w:ind w:firstLine="0"/>
              <w:contextualSpacing/>
              <w:rPr>
                <w:rFonts w:asciiTheme="minorHAnsi" w:hAnsiTheme="minorHAnsi"/>
              </w:rPr>
            </w:pPr>
            <w:r w:rsidRPr="008A3969">
              <w:rPr>
                <w:rFonts w:asciiTheme="minorHAnsi" w:hAnsiTheme="minorHAnsi"/>
                <w:color w:val="000000" w:themeColor="text1"/>
              </w:rPr>
              <w:lastRenderedPageBreak/>
              <w:t>Стоянки для автомобилей, объекты инженерной инфраструктуры, элементы благоустройства территории</w:t>
            </w:r>
          </w:p>
        </w:tc>
      </w:tr>
      <w:tr w:rsidR="005525F6" w:rsidRPr="00CD71DB" w:rsidTr="000B0E03">
        <w:trPr>
          <w:trHeight w:val="335"/>
        </w:trPr>
        <w:tc>
          <w:tcPr>
            <w:tcW w:w="709" w:type="dxa"/>
            <w:tcMar>
              <w:top w:w="28" w:type="dxa"/>
              <w:left w:w="28" w:type="dxa"/>
              <w:bottom w:w="28" w:type="dxa"/>
              <w:right w:w="28" w:type="dxa"/>
            </w:tcMar>
          </w:tcPr>
          <w:p w:rsidR="005525F6" w:rsidRPr="000B0E03" w:rsidRDefault="005525F6" w:rsidP="00342B47">
            <w:pPr>
              <w:autoSpaceDE w:val="0"/>
              <w:autoSpaceDN w:val="0"/>
              <w:spacing w:before="0" w:after="0" w:line="240" w:lineRule="auto"/>
              <w:contextualSpacing/>
              <w:jc w:val="center"/>
              <w:rPr>
                <w:rFonts w:eastAsia="Times New Roman" w:cs="Arial"/>
                <w:lang w:eastAsia="ru-RU"/>
              </w:rPr>
            </w:pPr>
            <w:r w:rsidRPr="000B0E03">
              <w:rPr>
                <w:rFonts w:eastAsia="Times New Roman" w:cs="Arial"/>
                <w:lang w:eastAsia="ru-RU"/>
              </w:rPr>
              <w:lastRenderedPageBreak/>
              <w:t>4.4</w:t>
            </w:r>
          </w:p>
        </w:tc>
        <w:tc>
          <w:tcPr>
            <w:tcW w:w="2887" w:type="dxa"/>
            <w:tcMar>
              <w:top w:w="28" w:type="dxa"/>
              <w:left w:w="28" w:type="dxa"/>
              <w:bottom w:w="28" w:type="dxa"/>
              <w:right w:w="28" w:type="dxa"/>
            </w:tcMar>
          </w:tcPr>
          <w:p w:rsidR="005525F6" w:rsidRPr="00CD71DB" w:rsidRDefault="005525F6" w:rsidP="00342B47">
            <w:pPr>
              <w:autoSpaceDE w:val="0"/>
              <w:autoSpaceDN w:val="0"/>
              <w:spacing w:before="0" w:after="0" w:line="240" w:lineRule="auto"/>
              <w:contextualSpacing/>
              <w:jc w:val="both"/>
              <w:rPr>
                <w:rFonts w:eastAsia="Times New Roman" w:cs="Arial"/>
                <w:lang w:eastAsia="ru-RU"/>
              </w:rPr>
            </w:pPr>
            <w:r w:rsidRPr="00CD71DB">
              <w:rPr>
                <w:rFonts w:eastAsia="Times New Roman" w:cs="Arial"/>
                <w:lang w:eastAsia="ru-RU"/>
              </w:rPr>
              <w:t>Магазины</w:t>
            </w:r>
          </w:p>
        </w:tc>
        <w:tc>
          <w:tcPr>
            <w:tcW w:w="3020" w:type="dxa"/>
            <w:tcMar>
              <w:top w:w="28" w:type="dxa"/>
              <w:left w:w="28" w:type="dxa"/>
              <w:bottom w:w="28" w:type="dxa"/>
              <w:right w:w="28" w:type="dxa"/>
            </w:tcMar>
          </w:tcPr>
          <w:p w:rsidR="005525F6" w:rsidRPr="00CD71DB" w:rsidRDefault="005525F6" w:rsidP="00342B47">
            <w:pPr>
              <w:autoSpaceDE w:val="0"/>
              <w:autoSpaceDN w:val="0"/>
              <w:spacing w:before="0" w:after="0" w:line="240" w:lineRule="auto"/>
              <w:contextualSpacing/>
              <w:rPr>
                <w:rFonts w:eastAsia="Times New Roman" w:cs="Arial"/>
                <w:color w:val="000000" w:themeColor="text1"/>
                <w:lang w:eastAsia="ru-RU"/>
              </w:rPr>
            </w:pPr>
            <w:r w:rsidRPr="00CD71DB">
              <w:rPr>
                <w:rFonts w:eastAsia="Times New Roman" w:cs="Arial"/>
                <w:color w:val="000000" w:themeColor="text1"/>
                <w:lang w:eastAsia="ru-RU"/>
              </w:rPr>
              <w:t xml:space="preserve">Объекты для размещения магазинов всех типов </w:t>
            </w:r>
          </w:p>
        </w:tc>
        <w:tc>
          <w:tcPr>
            <w:tcW w:w="3023" w:type="dxa"/>
          </w:tcPr>
          <w:p w:rsidR="005525F6" w:rsidRPr="00AE5306" w:rsidRDefault="005525F6" w:rsidP="00342B47">
            <w:pPr>
              <w:autoSpaceDE w:val="0"/>
              <w:autoSpaceDN w:val="0"/>
              <w:spacing w:before="0" w:after="0" w:line="240" w:lineRule="auto"/>
              <w:contextualSpacing/>
              <w:rPr>
                <w:rFonts w:eastAsia="Times New Roman" w:cs="Arial"/>
                <w:lang w:eastAsia="ru-RU"/>
              </w:rPr>
            </w:pPr>
            <w:r w:rsidRPr="00AE5306">
              <w:rPr>
                <w:color w:val="000000" w:themeColor="text1"/>
              </w:rPr>
              <w:t>Стоянки для автомобилей, объекты инженерной инфраструктуры, элементы благоустройства территории</w:t>
            </w:r>
          </w:p>
        </w:tc>
      </w:tr>
      <w:tr w:rsidR="005525F6" w:rsidRPr="00CD71DB" w:rsidTr="000B0E03">
        <w:trPr>
          <w:trHeight w:val="335"/>
        </w:trPr>
        <w:tc>
          <w:tcPr>
            <w:tcW w:w="709" w:type="dxa"/>
            <w:tcMar>
              <w:top w:w="28" w:type="dxa"/>
              <w:left w:w="28" w:type="dxa"/>
              <w:bottom w:w="28" w:type="dxa"/>
              <w:right w:w="28" w:type="dxa"/>
            </w:tcMar>
          </w:tcPr>
          <w:p w:rsidR="005525F6" w:rsidRPr="00CD71DB" w:rsidRDefault="005525F6" w:rsidP="00905358">
            <w:pPr>
              <w:pStyle w:val="ConsPlusNormal"/>
              <w:ind w:firstLine="0"/>
              <w:contextualSpacing/>
              <w:jc w:val="center"/>
              <w:rPr>
                <w:rFonts w:asciiTheme="minorHAnsi" w:hAnsiTheme="minorHAnsi"/>
              </w:rPr>
            </w:pPr>
            <w:r w:rsidRPr="000B0E03">
              <w:rPr>
                <w:rFonts w:asciiTheme="minorHAnsi" w:hAnsiTheme="minorHAnsi"/>
              </w:rPr>
              <w:t>4.5</w:t>
            </w:r>
          </w:p>
        </w:tc>
        <w:tc>
          <w:tcPr>
            <w:tcW w:w="2887" w:type="dxa"/>
            <w:tcMar>
              <w:top w:w="28" w:type="dxa"/>
              <w:left w:w="28" w:type="dxa"/>
              <w:bottom w:w="28" w:type="dxa"/>
              <w:right w:w="28" w:type="dxa"/>
            </w:tcMar>
          </w:tcPr>
          <w:p w:rsidR="005525F6" w:rsidRPr="00CD71DB" w:rsidRDefault="005525F6" w:rsidP="00905358">
            <w:pPr>
              <w:pStyle w:val="ConsPlusNormal"/>
              <w:ind w:firstLine="0"/>
              <w:contextualSpacing/>
              <w:jc w:val="both"/>
              <w:rPr>
                <w:rFonts w:asciiTheme="minorHAnsi" w:hAnsiTheme="minorHAnsi"/>
              </w:rPr>
            </w:pPr>
            <w:r w:rsidRPr="00CD71DB">
              <w:rPr>
                <w:rFonts w:asciiTheme="minorHAnsi" w:hAnsiTheme="minorHAnsi"/>
              </w:rPr>
              <w:t>Банковская и страховая деятельность</w:t>
            </w:r>
          </w:p>
        </w:tc>
        <w:tc>
          <w:tcPr>
            <w:tcW w:w="3020" w:type="dxa"/>
            <w:tcMar>
              <w:top w:w="28" w:type="dxa"/>
              <w:left w:w="28" w:type="dxa"/>
              <w:bottom w:w="28" w:type="dxa"/>
              <w:right w:w="28" w:type="dxa"/>
            </w:tcMar>
          </w:tcPr>
          <w:p w:rsidR="005525F6" w:rsidRPr="00CD71DB" w:rsidRDefault="005525F6" w:rsidP="00905358">
            <w:pPr>
              <w:pStyle w:val="ConsPlusNormal"/>
              <w:ind w:firstLine="0"/>
              <w:contextualSpacing/>
              <w:rPr>
                <w:rFonts w:asciiTheme="minorHAnsi" w:hAnsiTheme="minorHAnsi"/>
              </w:rPr>
            </w:pPr>
            <w:r w:rsidRPr="00CD71DB">
              <w:rPr>
                <w:rFonts w:asciiTheme="minorHAnsi" w:hAnsiTheme="minorHAnsi"/>
              </w:rPr>
              <w:t xml:space="preserve">Объекты для размещения банков, отделений банков, офисов страховщиков </w:t>
            </w:r>
          </w:p>
        </w:tc>
        <w:tc>
          <w:tcPr>
            <w:tcW w:w="3023" w:type="dxa"/>
          </w:tcPr>
          <w:p w:rsidR="005525F6" w:rsidRPr="00CD71DB" w:rsidRDefault="005525F6" w:rsidP="00905358">
            <w:pPr>
              <w:pStyle w:val="ConsPlusNormal"/>
              <w:ind w:firstLine="0"/>
              <w:contextualSpacing/>
              <w:rPr>
                <w:rFonts w:asciiTheme="minorHAnsi" w:hAnsiTheme="minorHAnsi"/>
              </w:rPr>
            </w:pPr>
            <w:r w:rsidRPr="00AE5306">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5525F6" w:rsidRPr="00CD71DB" w:rsidTr="000B0E03">
        <w:trPr>
          <w:trHeight w:val="335"/>
        </w:trPr>
        <w:tc>
          <w:tcPr>
            <w:tcW w:w="709" w:type="dxa"/>
            <w:tcMar>
              <w:top w:w="28" w:type="dxa"/>
              <w:left w:w="28" w:type="dxa"/>
              <w:bottom w:w="28" w:type="dxa"/>
              <w:right w:w="28" w:type="dxa"/>
            </w:tcMar>
          </w:tcPr>
          <w:p w:rsidR="005525F6" w:rsidRPr="000B0E03" w:rsidRDefault="005525F6" w:rsidP="00905358">
            <w:pPr>
              <w:autoSpaceDE w:val="0"/>
              <w:autoSpaceDN w:val="0"/>
              <w:spacing w:before="0" w:after="0" w:line="240" w:lineRule="auto"/>
              <w:contextualSpacing/>
              <w:jc w:val="center"/>
              <w:rPr>
                <w:rFonts w:eastAsia="Times New Roman" w:cs="Arial"/>
                <w:lang w:eastAsia="ru-RU"/>
              </w:rPr>
            </w:pPr>
            <w:r w:rsidRPr="000B0E03">
              <w:rPr>
                <w:rFonts w:eastAsia="Times New Roman" w:cs="Arial"/>
                <w:lang w:eastAsia="ru-RU"/>
              </w:rPr>
              <w:t>4.6</w:t>
            </w:r>
          </w:p>
        </w:tc>
        <w:tc>
          <w:tcPr>
            <w:tcW w:w="2887" w:type="dxa"/>
            <w:tcMar>
              <w:top w:w="28" w:type="dxa"/>
              <w:left w:w="28" w:type="dxa"/>
              <w:bottom w:w="28" w:type="dxa"/>
              <w:right w:w="28" w:type="dxa"/>
            </w:tcMar>
          </w:tcPr>
          <w:p w:rsidR="005525F6" w:rsidRPr="00CD71DB" w:rsidRDefault="005525F6" w:rsidP="00905358">
            <w:pPr>
              <w:autoSpaceDE w:val="0"/>
              <w:autoSpaceDN w:val="0"/>
              <w:spacing w:before="0" w:after="0" w:line="240" w:lineRule="auto"/>
              <w:contextualSpacing/>
              <w:jc w:val="both"/>
              <w:rPr>
                <w:rFonts w:eastAsia="Times New Roman" w:cs="Arial"/>
                <w:lang w:eastAsia="ru-RU"/>
              </w:rPr>
            </w:pPr>
            <w:r w:rsidRPr="00CD71DB">
              <w:rPr>
                <w:rFonts w:eastAsia="Times New Roman" w:cs="Arial"/>
                <w:lang w:eastAsia="ru-RU"/>
              </w:rPr>
              <w:t>Общественное питание</w:t>
            </w:r>
          </w:p>
        </w:tc>
        <w:tc>
          <w:tcPr>
            <w:tcW w:w="3020" w:type="dxa"/>
            <w:tcMar>
              <w:top w:w="28" w:type="dxa"/>
              <w:left w:w="28" w:type="dxa"/>
              <w:bottom w:w="28" w:type="dxa"/>
              <w:right w:w="28" w:type="dxa"/>
            </w:tcMar>
          </w:tcPr>
          <w:p w:rsidR="005525F6" w:rsidRPr="00CD71DB" w:rsidRDefault="005525F6" w:rsidP="00905358">
            <w:pPr>
              <w:autoSpaceDE w:val="0"/>
              <w:autoSpaceDN w:val="0"/>
              <w:spacing w:before="0" w:after="0" w:line="240" w:lineRule="auto"/>
              <w:contextualSpacing/>
              <w:rPr>
                <w:rFonts w:eastAsia="Times New Roman" w:cs="Arial"/>
                <w:color w:val="000000" w:themeColor="text1"/>
                <w:lang w:eastAsia="ru-RU"/>
              </w:rPr>
            </w:pPr>
            <w:r w:rsidRPr="00CD71DB">
              <w:rPr>
                <w:rFonts w:eastAsia="Times New Roman" w:cs="Arial"/>
                <w:color w:val="000000" w:themeColor="text1"/>
                <w:lang w:eastAsia="ru-RU"/>
              </w:rPr>
              <w:t>Предприятия общественного питания всех типов</w:t>
            </w:r>
          </w:p>
        </w:tc>
        <w:tc>
          <w:tcPr>
            <w:tcW w:w="3023" w:type="dxa"/>
          </w:tcPr>
          <w:p w:rsidR="005525F6" w:rsidRPr="00CD71DB" w:rsidRDefault="005525F6" w:rsidP="00905358">
            <w:pPr>
              <w:autoSpaceDE w:val="0"/>
              <w:autoSpaceDN w:val="0"/>
              <w:spacing w:before="0" w:after="0" w:line="240" w:lineRule="auto"/>
              <w:contextualSpacing/>
              <w:rPr>
                <w:rFonts w:eastAsia="Times New Roman" w:cs="Arial"/>
                <w:lang w:eastAsia="ru-RU"/>
              </w:rPr>
            </w:pPr>
            <w:r w:rsidRPr="00AE5306">
              <w:rPr>
                <w:color w:val="000000" w:themeColor="text1"/>
              </w:rPr>
              <w:t>Стоянки для автомобилей, объекты инженерной инфраструктуры, элементы благоустройства территории</w:t>
            </w:r>
          </w:p>
        </w:tc>
      </w:tr>
      <w:tr w:rsidR="005525F6" w:rsidRPr="00CD71DB" w:rsidTr="000B0E03">
        <w:trPr>
          <w:trHeight w:val="223"/>
        </w:trPr>
        <w:tc>
          <w:tcPr>
            <w:tcW w:w="709" w:type="dxa"/>
            <w:tcMar>
              <w:top w:w="28" w:type="dxa"/>
              <w:left w:w="28" w:type="dxa"/>
              <w:bottom w:w="28" w:type="dxa"/>
              <w:right w:w="28" w:type="dxa"/>
            </w:tcMar>
          </w:tcPr>
          <w:p w:rsidR="005525F6" w:rsidRPr="007E225A" w:rsidRDefault="005525F6" w:rsidP="00905358">
            <w:pPr>
              <w:autoSpaceDE w:val="0"/>
              <w:autoSpaceDN w:val="0"/>
              <w:spacing w:before="0" w:after="0" w:line="240" w:lineRule="auto"/>
              <w:contextualSpacing/>
              <w:jc w:val="center"/>
              <w:rPr>
                <w:rFonts w:eastAsia="Times New Roman" w:cs="Arial"/>
                <w:lang w:eastAsia="ru-RU"/>
              </w:rPr>
            </w:pPr>
            <w:r w:rsidRPr="007E225A">
              <w:rPr>
                <w:rFonts w:eastAsia="Times New Roman" w:cs="Arial"/>
                <w:lang w:eastAsia="ru-RU"/>
              </w:rPr>
              <w:t>4.7</w:t>
            </w:r>
          </w:p>
        </w:tc>
        <w:tc>
          <w:tcPr>
            <w:tcW w:w="2887" w:type="dxa"/>
            <w:tcMar>
              <w:top w:w="28" w:type="dxa"/>
              <w:left w:w="28" w:type="dxa"/>
              <w:bottom w:w="28" w:type="dxa"/>
              <w:right w:w="28" w:type="dxa"/>
            </w:tcMar>
          </w:tcPr>
          <w:p w:rsidR="005525F6" w:rsidRPr="007E225A" w:rsidRDefault="005525F6" w:rsidP="00905358">
            <w:pPr>
              <w:autoSpaceDE w:val="0"/>
              <w:autoSpaceDN w:val="0"/>
              <w:spacing w:before="0" w:after="0" w:line="240" w:lineRule="auto"/>
              <w:contextualSpacing/>
              <w:jc w:val="both"/>
              <w:rPr>
                <w:rFonts w:eastAsia="Times New Roman" w:cs="Arial"/>
                <w:lang w:eastAsia="ru-RU"/>
              </w:rPr>
            </w:pPr>
            <w:r w:rsidRPr="007E225A">
              <w:rPr>
                <w:rFonts w:eastAsia="Times New Roman" w:cs="Arial"/>
                <w:lang w:eastAsia="ru-RU"/>
              </w:rPr>
              <w:t>Гостиничное обслуживание</w:t>
            </w:r>
          </w:p>
        </w:tc>
        <w:tc>
          <w:tcPr>
            <w:tcW w:w="3020" w:type="dxa"/>
            <w:tcMar>
              <w:top w:w="28" w:type="dxa"/>
              <w:left w:w="28" w:type="dxa"/>
              <w:bottom w:w="28" w:type="dxa"/>
              <w:right w:w="28" w:type="dxa"/>
            </w:tcMar>
          </w:tcPr>
          <w:p w:rsidR="005525F6" w:rsidRPr="007E225A" w:rsidRDefault="005525F6" w:rsidP="00905358">
            <w:pPr>
              <w:autoSpaceDE w:val="0"/>
              <w:autoSpaceDN w:val="0"/>
              <w:spacing w:before="0" w:after="0" w:line="240" w:lineRule="auto"/>
              <w:contextualSpacing/>
              <w:rPr>
                <w:rFonts w:eastAsia="Times New Roman" w:cs="Arial"/>
                <w:color w:val="000000" w:themeColor="text1"/>
                <w:lang w:eastAsia="ru-RU"/>
              </w:rPr>
            </w:pPr>
            <w:r w:rsidRPr="007E225A">
              <w:rPr>
                <w:rFonts w:eastAsia="Times New Roman" w:cs="Arial"/>
                <w:color w:val="000000" w:themeColor="text1"/>
                <w:lang w:eastAsia="ru-RU"/>
              </w:rPr>
              <w:t xml:space="preserve">Гостиницы </w:t>
            </w:r>
          </w:p>
        </w:tc>
        <w:tc>
          <w:tcPr>
            <w:tcW w:w="3023" w:type="dxa"/>
          </w:tcPr>
          <w:p w:rsidR="005525F6" w:rsidRPr="007E225A" w:rsidRDefault="005525F6" w:rsidP="00905358">
            <w:pPr>
              <w:autoSpaceDE w:val="0"/>
              <w:autoSpaceDN w:val="0"/>
              <w:spacing w:before="0" w:after="0" w:line="240" w:lineRule="auto"/>
              <w:contextualSpacing/>
              <w:rPr>
                <w:rFonts w:eastAsia="Times New Roman" w:cs="Arial"/>
                <w:lang w:eastAsia="ru-RU"/>
              </w:rPr>
            </w:pPr>
            <w:r w:rsidRPr="008A3969">
              <w:rPr>
                <w:rFonts w:eastAsia="Times New Roman" w:cs="Arial"/>
                <w:lang w:eastAsia="ru-RU"/>
              </w:rPr>
              <w:t>Гаражи и стоянки автомобилей, хозяйственные постройки, объекты инженерной инфраструктуры</w:t>
            </w:r>
            <w:r w:rsidRPr="008A3969">
              <w:rPr>
                <w:color w:val="000000" w:themeColor="text1"/>
              </w:rPr>
              <w:t>, элементы благоустройства территории</w:t>
            </w:r>
          </w:p>
        </w:tc>
      </w:tr>
      <w:tr w:rsidR="003E3913" w:rsidRPr="00CD71DB" w:rsidTr="00EF74C5">
        <w:trPr>
          <w:trHeight w:val="210"/>
        </w:trPr>
        <w:tc>
          <w:tcPr>
            <w:tcW w:w="709" w:type="dxa"/>
            <w:tcMar>
              <w:top w:w="28" w:type="dxa"/>
              <w:left w:w="28" w:type="dxa"/>
              <w:bottom w:w="28" w:type="dxa"/>
              <w:right w:w="28" w:type="dxa"/>
            </w:tcMar>
          </w:tcPr>
          <w:p w:rsidR="003E3913" w:rsidRPr="00FD032E" w:rsidRDefault="003E3913" w:rsidP="0096209F">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7" w:type="dxa"/>
            <w:tcMar>
              <w:top w:w="28" w:type="dxa"/>
              <w:left w:w="28" w:type="dxa"/>
              <w:bottom w:w="28" w:type="dxa"/>
              <w:right w:w="28" w:type="dxa"/>
            </w:tcMar>
          </w:tcPr>
          <w:p w:rsidR="003E3913" w:rsidRPr="00FD032E" w:rsidRDefault="003E3913" w:rsidP="0096209F">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0" w:type="dxa"/>
            <w:tcMar>
              <w:top w:w="28" w:type="dxa"/>
              <w:left w:w="28" w:type="dxa"/>
              <w:bottom w:w="28" w:type="dxa"/>
              <w:right w:w="28" w:type="dxa"/>
            </w:tcMar>
          </w:tcPr>
          <w:p w:rsidR="003E3913" w:rsidRPr="00FD032E" w:rsidRDefault="003E3913"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3" w:type="dxa"/>
          </w:tcPr>
          <w:p w:rsidR="003E3913" w:rsidRPr="00FD032E" w:rsidRDefault="003E3913" w:rsidP="0096209F">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3E3913" w:rsidRPr="00CD71DB" w:rsidTr="00EF74C5">
        <w:trPr>
          <w:trHeight w:val="210"/>
        </w:trPr>
        <w:tc>
          <w:tcPr>
            <w:tcW w:w="709" w:type="dxa"/>
            <w:tcMar>
              <w:top w:w="28" w:type="dxa"/>
              <w:left w:w="28" w:type="dxa"/>
              <w:bottom w:w="28" w:type="dxa"/>
              <w:right w:w="28" w:type="dxa"/>
            </w:tcMar>
          </w:tcPr>
          <w:p w:rsidR="003E3913" w:rsidRPr="00634DE8" w:rsidRDefault="003E3913"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7" w:type="dxa"/>
            <w:tcMar>
              <w:top w:w="28" w:type="dxa"/>
              <w:left w:w="28" w:type="dxa"/>
              <w:bottom w:w="28" w:type="dxa"/>
              <w:right w:w="28" w:type="dxa"/>
            </w:tcMar>
          </w:tcPr>
          <w:p w:rsidR="003E3913" w:rsidRPr="00634DE8" w:rsidRDefault="003E3913"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0" w:type="dxa"/>
            <w:tcMar>
              <w:top w:w="28" w:type="dxa"/>
              <w:left w:w="28" w:type="dxa"/>
              <w:bottom w:w="28" w:type="dxa"/>
              <w:right w:w="28" w:type="dxa"/>
            </w:tcMar>
          </w:tcPr>
          <w:p w:rsidR="003E3913" w:rsidRPr="00634DE8" w:rsidRDefault="003E3913" w:rsidP="0096209F">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3" w:type="dxa"/>
          </w:tcPr>
          <w:p w:rsidR="003E3913" w:rsidRPr="00634DE8" w:rsidRDefault="003E3913" w:rsidP="0096209F">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3E3913" w:rsidRPr="00CD71DB" w:rsidTr="00EF74C5">
        <w:trPr>
          <w:trHeight w:val="210"/>
        </w:trPr>
        <w:tc>
          <w:tcPr>
            <w:tcW w:w="709" w:type="dxa"/>
            <w:tcMar>
              <w:top w:w="28" w:type="dxa"/>
              <w:left w:w="28" w:type="dxa"/>
              <w:bottom w:w="28" w:type="dxa"/>
              <w:right w:w="28" w:type="dxa"/>
            </w:tcMar>
          </w:tcPr>
          <w:p w:rsidR="003E3913" w:rsidRPr="00634DE8" w:rsidRDefault="003E3913" w:rsidP="0096209F">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7" w:type="dxa"/>
            <w:tcMar>
              <w:top w:w="28" w:type="dxa"/>
              <w:left w:w="28" w:type="dxa"/>
              <w:bottom w:w="28" w:type="dxa"/>
              <w:right w:w="28" w:type="dxa"/>
            </w:tcMar>
          </w:tcPr>
          <w:p w:rsidR="003E3913" w:rsidRPr="00634DE8" w:rsidRDefault="003E3913"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0" w:type="dxa"/>
            <w:tcMar>
              <w:top w:w="28" w:type="dxa"/>
              <w:left w:w="28" w:type="dxa"/>
              <w:bottom w:w="28" w:type="dxa"/>
              <w:right w:w="28" w:type="dxa"/>
            </w:tcMar>
          </w:tcPr>
          <w:p w:rsidR="003E3913" w:rsidRPr="00634DE8" w:rsidRDefault="003E3913" w:rsidP="0096209F">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3" w:type="dxa"/>
          </w:tcPr>
          <w:p w:rsidR="003E3913" w:rsidRPr="00634DE8" w:rsidRDefault="003E3913"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3E3913" w:rsidRPr="00CD71DB" w:rsidTr="00EF74C5">
        <w:trPr>
          <w:trHeight w:val="210"/>
        </w:trPr>
        <w:tc>
          <w:tcPr>
            <w:tcW w:w="709" w:type="dxa"/>
            <w:tcMar>
              <w:top w:w="28" w:type="dxa"/>
              <w:left w:w="28" w:type="dxa"/>
              <w:bottom w:w="28" w:type="dxa"/>
              <w:right w:w="28" w:type="dxa"/>
            </w:tcMar>
          </w:tcPr>
          <w:p w:rsidR="003E3913" w:rsidRPr="00634DE8" w:rsidRDefault="003E3913"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7" w:type="dxa"/>
            <w:tcMar>
              <w:top w:w="28" w:type="dxa"/>
              <w:left w:w="28" w:type="dxa"/>
              <w:bottom w:w="28" w:type="dxa"/>
              <w:right w:w="28" w:type="dxa"/>
            </w:tcMar>
          </w:tcPr>
          <w:p w:rsidR="003E3913" w:rsidRPr="00634DE8" w:rsidRDefault="003E3913"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0" w:type="dxa"/>
            <w:tcMar>
              <w:top w:w="28" w:type="dxa"/>
              <w:left w:w="28" w:type="dxa"/>
              <w:bottom w:w="28" w:type="dxa"/>
              <w:right w:w="28" w:type="dxa"/>
            </w:tcMar>
          </w:tcPr>
          <w:p w:rsidR="003E3913" w:rsidRPr="00634DE8" w:rsidRDefault="003E3913"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3" w:type="dxa"/>
          </w:tcPr>
          <w:p w:rsidR="003E3913" w:rsidRPr="00634DE8" w:rsidRDefault="003E3913"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3E3913" w:rsidRPr="00CD71DB" w:rsidTr="00EF74C5">
        <w:trPr>
          <w:trHeight w:val="210"/>
        </w:trPr>
        <w:tc>
          <w:tcPr>
            <w:tcW w:w="709" w:type="dxa"/>
            <w:tcMar>
              <w:top w:w="28" w:type="dxa"/>
              <w:left w:w="28" w:type="dxa"/>
              <w:bottom w:w="28" w:type="dxa"/>
              <w:right w:w="28" w:type="dxa"/>
            </w:tcMar>
          </w:tcPr>
          <w:p w:rsidR="003E3913" w:rsidRPr="00634DE8" w:rsidRDefault="003E3913"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887" w:type="dxa"/>
            <w:tcMar>
              <w:top w:w="28" w:type="dxa"/>
              <w:left w:w="28" w:type="dxa"/>
              <w:bottom w:w="28" w:type="dxa"/>
              <w:right w:w="28" w:type="dxa"/>
            </w:tcMar>
          </w:tcPr>
          <w:p w:rsidR="003E3913" w:rsidRPr="00634DE8" w:rsidRDefault="003E3913"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0" w:type="dxa"/>
            <w:tcMar>
              <w:top w:w="28" w:type="dxa"/>
              <w:left w:w="28" w:type="dxa"/>
              <w:bottom w:w="28" w:type="dxa"/>
              <w:right w:w="28" w:type="dxa"/>
            </w:tcMar>
          </w:tcPr>
          <w:p w:rsidR="003E3913" w:rsidRPr="00634DE8" w:rsidRDefault="003E3913"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3" w:type="dxa"/>
          </w:tcPr>
          <w:p w:rsidR="003E3913" w:rsidRPr="00634DE8" w:rsidRDefault="003E3913"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3E3913" w:rsidRPr="00CD71DB" w:rsidTr="00EF74C5">
        <w:trPr>
          <w:trHeight w:val="210"/>
        </w:trPr>
        <w:tc>
          <w:tcPr>
            <w:tcW w:w="709" w:type="dxa"/>
            <w:tcMar>
              <w:top w:w="28" w:type="dxa"/>
              <w:left w:w="28" w:type="dxa"/>
              <w:bottom w:w="28" w:type="dxa"/>
              <w:right w:w="28" w:type="dxa"/>
            </w:tcMar>
          </w:tcPr>
          <w:p w:rsidR="003E3913" w:rsidRPr="008A3969" w:rsidRDefault="003E3913" w:rsidP="00342B47">
            <w:pPr>
              <w:pStyle w:val="ConsPlusNormal"/>
              <w:ind w:firstLine="0"/>
              <w:contextualSpacing/>
              <w:jc w:val="center"/>
              <w:rPr>
                <w:rFonts w:asciiTheme="minorHAnsi" w:hAnsiTheme="minorHAnsi"/>
              </w:rPr>
            </w:pPr>
            <w:r w:rsidRPr="008A3969">
              <w:rPr>
                <w:rFonts w:asciiTheme="minorHAnsi" w:hAnsiTheme="minorHAnsi"/>
              </w:rPr>
              <w:t>4.10</w:t>
            </w:r>
          </w:p>
        </w:tc>
        <w:tc>
          <w:tcPr>
            <w:tcW w:w="2887" w:type="dxa"/>
            <w:tcMar>
              <w:top w:w="28" w:type="dxa"/>
              <w:left w:w="28" w:type="dxa"/>
              <w:bottom w:w="28" w:type="dxa"/>
              <w:right w:w="28" w:type="dxa"/>
            </w:tcMar>
          </w:tcPr>
          <w:p w:rsidR="003E3913" w:rsidRPr="008A3969" w:rsidRDefault="003E3913" w:rsidP="00342B47">
            <w:pPr>
              <w:pStyle w:val="ConsPlusNormal"/>
              <w:ind w:firstLine="0"/>
              <w:contextualSpacing/>
              <w:jc w:val="both"/>
              <w:rPr>
                <w:rFonts w:asciiTheme="minorHAnsi" w:hAnsiTheme="minorHAnsi"/>
              </w:rPr>
            </w:pPr>
            <w:r w:rsidRPr="008A3969">
              <w:rPr>
                <w:rFonts w:asciiTheme="minorHAnsi" w:hAnsiTheme="minorHAnsi"/>
              </w:rPr>
              <w:t>Выставочно-ярмарочная деятельность</w:t>
            </w:r>
          </w:p>
        </w:tc>
        <w:tc>
          <w:tcPr>
            <w:tcW w:w="3020" w:type="dxa"/>
            <w:tcMar>
              <w:top w:w="28" w:type="dxa"/>
              <w:left w:w="28" w:type="dxa"/>
              <w:bottom w:w="28" w:type="dxa"/>
              <w:right w:w="28" w:type="dxa"/>
            </w:tcMar>
          </w:tcPr>
          <w:p w:rsidR="003E3913" w:rsidRPr="008A3969" w:rsidRDefault="003E3913" w:rsidP="00342B47">
            <w:pPr>
              <w:pStyle w:val="ConsPlusNormal"/>
              <w:ind w:firstLine="0"/>
              <w:contextualSpacing/>
              <w:rPr>
                <w:rFonts w:asciiTheme="minorHAnsi" w:hAnsiTheme="minorHAnsi"/>
              </w:rPr>
            </w:pPr>
            <w:r w:rsidRPr="008A3969">
              <w:rPr>
                <w:rFonts w:asciiTheme="minorHAnsi" w:hAnsiTheme="minorHAnsi"/>
              </w:rPr>
              <w:t>Объекты для организации выставок (ярмарок)</w:t>
            </w:r>
          </w:p>
        </w:tc>
        <w:tc>
          <w:tcPr>
            <w:tcW w:w="3023" w:type="dxa"/>
          </w:tcPr>
          <w:p w:rsidR="003E3913" w:rsidRPr="008A3969" w:rsidRDefault="003E3913" w:rsidP="00342B47">
            <w:pPr>
              <w:pStyle w:val="ConsPlusNormal"/>
              <w:ind w:firstLine="0"/>
              <w:contextualSpacing/>
              <w:rPr>
                <w:rFonts w:asciiTheme="minorHAnsi" w:hAnsiTheme="minorHAnsi"/>
              </w:rPr>
            </w:pPr>
            <w:r w:rsidRPr="008A3969">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3E3913" w:rsidRPr="00CD71DB" w:rsidTr="00EF74C5">
        <w:trPr>
          <w:trHeight w:val="210"/>
        </w:trPr>
        <w:tc>
          <w:tcPr>
            <w:tcW w:w="709" w:type="dxa"/>
            <w:tcMar>
              <w:top w:w="28" w:type="dxa"/>
              <w:left w:w="28" w:type="dxa"/>
              <w:bottom w:w="28" w:type="dxa"/>
              <w:right w:w="28" w:type="dxa"/>
            </w:tcMar>
          </w:tcPr>
          <w:p w:rsidR="003E3913" w:rsidRPr="008A3969" w:rsidRDefault="003E3913" w:rsidP="00342B47">
            <w:pPr>
              <w:pStyle w:val="ConsPlusNormal"/>
              <w:ind w:firstLine="0"/>
              <w:contextualSpacing/>
              <w:jc w:val="center"/>
              <w:rPr>
                <w:rFonts w:asciiTheme="minorHAnsi" w:hAnsiTheme="minorHAnsi"/>
              </w:rPr>
            </w:pPr>
            <w:r w:rsidRPr="008A3969">
              <w:rPr>
                <w:rFonts w:asciiTheme="minorHAnsi" w:hAnsiTheme="minorHAnsi"/>
              </w:rPr>
              <w:t>7.3</w:t>
            </w:r>
          </w:p>
        </w:tc>
        <w:tc>
          <w:tcPr>
            <w:tcW w:w="2887" w:type="dxa"/>
            <w:tcMar>
              <w:top w:w="28" w:type="dxa"/>
              <w:left w:w="28" w:type="dxa"/>
              <w:bottom w:w="28" w:type="dxa"/>
              <w:right w:w="28" w:type="dxa"/>
            </w:tcMar>
          </w:tcPr>
          <w:p w:rsidR="003E3913" w:rsidRPr="008A3969" w:rsidRDefault="003E3913" w:rsidP="00342B47">
            <w:pPr>
              <w:pStyle w:val="ConsPlusNormal"/>
              <w:ind w:firstLine="0"/>
              <w:contextualSpacing/>
              <w:rPr>
                <w:rFonts w:asciiTheme="minorHAnsi" w:hAnsiTheme="minorHAnsi"/>
              </w:rPr>
            </w:pPr>
            <w:r w:rsidRPr="008A3969">
              <w:rPr>
                <w:rFonts w:asciiTheme="minorHAnsi" w:hAnsiTheme="minorHAnsi"/>
              </w:rPr>
              <w:t>Водный транспорт</w:t>
            </w:r>
          </w:p>
        </w:tc>
        <w:tc>
          <w:tcPr>
            <w:tcW w:w="3020" w:type="dxa"/>
            <w:tcMar>
              <w:top w:w="28" w:type="dxa"/>
              <w:left w:w="28" w:type="dxa"/>
              <w:bottom w:w="28" w:type="dxa"/>
              <w:right w:w="28" w:type="dxa"/>
            </w:tcMar>
          </w:tcPr>
          <w:p w:rsidR="003E3913" w:rsidRPr="008A3969" w:rsidRDefault="003E3913" w:rsidP="00342B47">
            <w:pPr>
              <w:pStyle w:val="ConsPlusNormal"/>
              <w:ind w:firstLine="0"/>
              <w:contextualSpacing/>
              <w:rPr>
                <w:rFonts w:asciiTheme="minorHAnsi" w:hAnsiTheme="minorHAnsi"/>
              </w:rPr>
            </w:pPr>
            <w:r w:rsidRPr="008A3969">
              <w:rPr>
                <w:rFonts w:asciiTheme="minorHAnsi" w:hAnsiTheme="minorHAnsi"/>
              </w:rPr>
              <w:t xml:space="preserve">Размещение искусственно созданных для судоходства внутренних водных путей, размещение объектов </w:t>
            </w:r>
            <w:r w:rsidRPr="008A3969">
              <w:rPr>
                <w:rFonts w:asciiTheme="minorHAnsi" w:hAnsiTheme="minorHAnsi"/>
              </w:rPr>
              <w:lastRenderedPageBreak/>
              <w:t>капитального строительства внутренних водных путей, размещение объектов капитального строительств, в том числе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3023" w:type="dxa"/>
          </w:tcPr>
          <w:p w:rsidR="003E3913" w:rsidRPr="008A3969" w:rsidRDefault="003E3913" w:rsidP="00342B47">
            <w:pPr>
              <w:pStyle w:val="ConsPlusNormal"/>
              <w:ind w:firstLine="0"/>
              <w:contextualSpacing/>
              <w:rPr>
                <w:rFonts w:asciiTheme="minorHAnsi" w:hAnsiTheme="minorHAnsi"/>
              </w:rPr>
            </w:pPr>
            <w:r w:rsidRPr="008A3969">
              <w:rPr>
                <w:rFonts w:asciiTheme="minorHAnsi" w:hAnsiTheme="minorHAnsi"/>
              </w:rPr>
              <w:lastRenderedPageBreak/>
              <w:t xml:space="preserve">Объекты технического обслуживания и ремонта водных судов, административно-бытовые корпуса, стоянки автомобилей, </w:t>
            </w:r>
            <w:r w:rsidRPr="008A3969">
              <w:rPr>
                <w:rFonts w:asciiTheme="minorHAnsi" w:hAnsiTheme="minorHAnsi"/>
              </w:rPr>
              <w:lastRenderedPageBreak/>
              <w:t>объекты для размещения служб охраны и наблюдения, объекты инженерной инфраструктуры, объекты гражданской обороны,</w:t>
            </w:r>
            <w:r w:rsidRPr="008A3969">
              <w:t xml:space="preserve"> </w:t>
            </w:r>
            <w:r w:rsidRPr="008A3969">
              <w:rPr>
                <w:rFonts w:asciiTheme="minorHAnsi" w:hAnsiTheme="minorHAnsi"/>
              </w:rPr>
              <w:t>элементы благоустройства территории</w:t>
            </w:r>
          </w:p>
        </w:tc>
      </w:tr>
      <w:tr w:rsidR="003E3913" w:rsidRPr="00CD71DB" w:rsidTr="00EF74C5">
        <w:trPr>
          <w:trHeight w:val="210"/>
        </w:trPr>
        <w:tc>
          <w:tcPr>
            <w:tcW w:w="709" w:type="dxa"/>
            <w:tcMar>
              <w:top w:w="28" w:type="dxa"/>
              <w:left w:w="28" w:type="dxa"/>
              <w:bottom w:w="28" w:type="dxa"/>
              <w:right w:w="28" w:type="dxa"/>
            </w:tcMar>
          </w:tcPr>
          <w:p w:rsidR="003E3913" w:rsidRPr="008A3969" w:rsidRDefault="003E3913" w:rsidP="00342B47">
            <w:pPr>
              <w:pStyle w:val="ConsPlusNormal"/>
              <w:ind w:firstLine="0"/>
              <w:contextualSpacing/>
              <w:jc w:val="center"/>
              <w:rPr>
                <w:rFonts w:asciiTheme="minorHAnsi" w:hAnsiTheme="minorHAnsi"/>
              </w:rPr>
            </w:pPr>
            <w:r w:rsidRPr="008A3969">
              <w:rPr>
                <w:rFonts w:asciiTheme="minorHAnsi" w:hAnsiTheme="minorHAnsi"/>
              </w:rPr>
              <w:lastRenderedPageBreak/>
              <w:t>7.4</w:t>
            </w:r>
          </w:p>
        </w:tc>
        <w:tc>
          <w:tcPr>
            <w:tcW w:w="2887" w:type="dxa"/>
            <w:tcMar>
              <w:top w:w="28" w:type="dxa"/>
              <w:left w:w="28" w:type="dxa"/>
              <w:bottom w:w="28" w:type="dxa"/>
              <w:right w:w="28" w:type="dxa"/>
            </w:tcMar>
          </w:tcPr>
          <w:p w:rsidR="003E3913" w:rsidRPr="008A3969" w:rsidRDefault="003E3913" w:rsidP="00342B47">
            <w:pPr>
              <w:pStyle w:val="ConsPlusNormal"/>
              <w:ind w:firstLine="0"/>
              <w:contextualSpacing/>
              <w:rPr>
                <w:rFonts w:asciiTheme="minorHAnsi" w:hAnsiTheme="minorHAnsi"/>
              </w:rPr>
            </w:pPr>
            <w:r w:rsidRPr="008A3969">
              <w:rPr>
                <w:rFonts w:asciiTheme="minorHAnsi" w:hAnsiTheme="minorHAnsi"/>
              </w:rPr>
              <w:t>Воздушный транспорт</w:t>
            </w:r>
          </w:p>
        </w:tc>
        <w:tc>
          <w:tcPr>
            <w:tcW w:w="3020" w:type="dxa"/>
            <w:tcMar>
              <w:top w:w="28" w:type="dxa"/>
              <w:left w:w="28" w:type="dxa"/>
              <w:bottom w:w="28" w:type="dxa"/>
              <w:right w:w="28" w:type="dxa"/>
            </w:tcMar>
          </w:tcPr>
          <w:p w:rsidR="003E3913" w:rsidRPr="008A3969" w:rsidRDefault="003E3913" w:rsidP="00342B47">
            <w:pPr>
              <w:pStyle w:val="ConsPlusNormal"/>
              <w:ind w:firstLine="0"/>
              <w:contextualSpacing/>
              <w:rPr>
                <w:rFonts w:asciiTheme="minorHAnsi" w:hAnsiTheme="minorHAnsi"/>
              </w:rPr>
            </w:pPr>
            <w:r w:rsidRPr="008A3969">
              <w:rPr>
                <w:rFonts w:asciiTheme="minorHAnsi" w:hAnsiTheme="minorHAnsi"/>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3023" w:type="dxa"/>
          </w:tcPr>
          <w:p w:rsidR="003E3913" w:rsidRPr="008A3969" w:rsidRDefault="003E3913" w:rsidP="00342B47">
            <w:pPr>
              <w:pStyle w:val="ConsPlusNormal"/>
              <w:ind w:firstLine="0"/>
              <w:contextualSpacing/>
              <w:rPr>
                <w:rFonts w:asciiTheme="minorHAnsi" w:hAnsiTheme="minorHAnsi"/>
              </w:rPr>
            </w:pPr>
            <w:r w:rsidRPr="008A3969">
              <w:rPr>
                <w:rFonts w:asciiTheme="minorHAnsi" w:hAnsiTheme="minorHAnsi"/>
              </w:rPr>
              <w:t>Объекты технического обслуживания и ремонта воздушных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8A3969">
              <w:t xml:space="preserve"> </w:t>
            </w:r>
            <w:r w:rsidRPr="008A3969">
              <w:rPr>
                <w:rFonts w:asciiTheme="minorHAnsi" w:hAnsiTheme="minorHAnsi"/>
              </w:rPr>
              <w:t>элементы благоустройства территории</w:t>
            </w:r>
          </w:p>
        </w:tc>
      </w:tr>
      <w:tr w:rsidR="003E3913" w:rsidRPr="00CD71DB" w:rsidTr="00EF74C5">
        <w:trPr>
          <w:trHeight w:val="210"/>
        </w:trPr>
        <w:tc>
          <w:tcPr>
            <w:tcW w:w="709" w:type="dxa"/>
            <w:tcMar>
              <w:top w:w="28" w:type="dxa"/>
              <w:left w:w="28" w:type="dxa"/>
              <w:bottom w:w="28" w:type="dxa"/>
              <w:right w:w="28" w:type="dxa"/>
            </w:tcMar>
          </w:tcPr>
          <w:p w:rsidR="003E3913" w:rsidRPr="008A3969" w:rsidRDefault="003E3913" w:rsidP="00342B47">
            <w:pPr>
              <w:pStyle w:val="ConsPlusNormal"/>
              <w:ind w:firstLine="0"/>
              <w:contextualSpacing/>
              <w:jc w:val="center"/>
              <w:rPr>
                <w:rFonts w:asciiTheme="minorHAnsi" w:hAnsiTheme="minorHAnsi"/>
              </w:rPr>
            </w:pPr>
            <w:r w:rsidRPr="008A3969">
              <w:rPr>
                <w:rFonts w:asciiTheme="minorHAnsi" w:hAnsiTheme="minorHAnsi"/>
              </w:rPr>
              <w:t>7.5</w:t>
            </w:r>
          </w:p>
        </w:tc>
        <w:tc>
          <w:tcPr>
            <w:tcW w:w="2887" w:type="dxa"/>
            <w:tcMar>
              <w:top w:w="28" w:type="dxa"/>
              <w:left w:w="28" w:type="dxa"/>
              <w:bottom w:w="28" w:type="dxa"/>
              <w:right w:w="28" w:type="dxa"/>
            </w:tcMar>
          </w:tcPr>
          <w:p w:rsidR="003E3913" w:rsidRPr="008A3969" w:rsidRDefault="003E3913" w:rsidP="00342B47">
            <w:pPr>
              <w:pStyle w:val="ConsPlusNormal"/>
              <w:ind w:firstLine="0"/>
              <w:contextualSpacing/>
              <w:rPr>
                <w:rFonts w:asciiTheme="minorHAnsi" w:hAnsiTheme="minorHAnsi"/>
              </w:rPr>
            </w:pPr>
            <w:r w:rsidRPr="008A3969">
              <w:rPr>
                <w:rFonts w:asciiTheme="minorHAnsi" w:hAnsiTheme="minorHAnsi"/>
              </w:rPr>
              <w:t>Трубопроводный транспорт</w:t>
            </w:r>
          </w:p>
        </w:tc>
        <w:tc>
          <w:tcPr>
            <w:tcW w:w="3020" w:type="dxa"/>
            <w:tcMar>
              <w:top w:w="28" w:type="dxa"/>
              <w:left w:w="28" w:type="dxa"/>
              <w:bottom w:w="28" w:type="dxa"/>
              <w:right w:w="28" w:type="dxa"/>
            </w:tcMar>
          </w:tcPr>
          <w:p w:rsidR="003E3913" w:rsidRPr="008A3969" w:rsidRDefault="003E3913" w:rsidP="00342B47">
            <w:pPr>
              <w:pStyle w:val="ConsPlusNormal"/>
              <w:ind w:firstLine="0"/>
              <w:contextualSpacing/>
              <w:rPr>
                <w:rFonts w:asciiTheme="minorHAnsi" w:hAnsiTheme="minorHAnsi"/>
              </w:rPr>
            </w:pPr>
            <w:r w:rsidRPr="008A3969">
              <w:rPr>
                <w:rFonts w:asciiTheme="minorHAnsi" w:hAnsiTheme="minorHAnsi"/>
              </w:rPr>
              <w:t xml:space="preserve">Размещение нефтепроводов, водопроводов, газопроводов и иных трубопроводов, а также зданий и сооружений необходимых для их эксплуатации </w:t>
            </w:r>
          </w:p>
        </w:tc>
        <w:tc>
          <w:tcPr>
            <w:tcW w:w="3023" w:type="dxa"/>
          </w:tcPr>
          <w:p w:rsidR="003E3913" w:rsidRPr="008A3969" w:rsidRDefault="003E3913" w:rsidP="00342B47">
            <w:pPr>
              <w:pStyle w:val="ConsPlusNormal"/>
              <w:ind w:firstLine="0"/>
              <w:contextualSpacing/>
              <w:rPr>
                <w:rFonts w:asciiTheme="minorHAnsi" w:hAnsiTheme="minorHAnsi"/>
              </w:rPr>
            </w:pPr>
            <w:r w:rsidRPr="008A3969">
              <w:rPr>
                <w:rFonts w:asciiTheme="minorHAnsi" w:hAnsiTheme="minorHAnsi"/>
              </w:rPr>
              <w:t>Не устанавливается</w:t>
            </w:r>
          </w:p>
        </w:tc>
      </w:tr>
    </w:tbl>
    <w:p w:rsidR="000B0E03" w:rsidRDefault="000B0E03" w:rsidP="000B0E0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0B0E03" w:rsidRPr="00861A58" w:rsidRDefault="000B0E03" w:rsidP="000B0E0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И2</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0B0E03" w:rsidRPr="008B15A9" w:rsidTr="0090535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0E03" w:rsidRPr="008B15A9" w:rsidRDefault="000B0E03" w:rsidP="00905358">
            <w:pPr>
              <w:widowControl w:val="0"/>
              <w:autoSpaceDE w:val="0"/>
              <w:autoSpaceDN w:val="0"/>
              <w:spacing w:before="0" w:after="0" w:line="240" w:lineRule="auto"/>
              <w:contextualSpacing/>
              <w:rPr>
                <w:rFonts w:ascii="Times New Roman" w:hAnsi="Times New Roman"/>
                <w:sz w:val="24"/>
                <w:szCs w:val="24"/>
              </w:rPr>
            </w:pPr>
            <w:r w:rsidRPr="001E4F02">
              <w:rPr>
                <w:rFonts w:ascii="Times New Roman" w:eastAsia="Times New Roman" w:hAnsi="Times New Roman" w:cs="Times New Roman"/>
                <w:lang w:eastAsia="ru-RU"/>
              </w:rPr>
              <w:t>Параметры разрешённого строительства, реконструкции объектов капитального строительства</w:t>
            </w:r>
          </w:p>
        </w:tc>
      </w:tr>
      <w:tr w:rsidR="000B0E03"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0B0E03" w:rsidRPr="001E4F02" w:rsidRDefault="000B0E03"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0B0E03"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B0E03" w:rsidRPr="001E4F02" w:rsidRDefault="000B0E03" w:rsidP="00905358">
            <w:pPr>
              <w:pStyle w:val="ConsPlusNormal"/>
              <w:ind w:firstLine="0"/>
              <w:contextualSpacing/>
              <w:rPr>
                <w:rFonts w:ascii="Times New Roman" w:hAnsi="Times New Roman" w:cs="Times New Roman"/>
              </w:rPr>
            </w:pPr>
            <w:r w:rsidRPr="001E4F02">
              <w:rPr>
                <w:rFonts w:ascii="Times New Roman" w:hAnsi="Times New Roman" w:cs="Times New Roman"/>
              </w:rPr>
              <w:lastRenderedPageBreak/>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B0E03" w:rsidRPr="001E4F02" w:rsidRDefault="000B0E03"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0B0E03" w:rsidRPr="008B15A9" w:rsidTr="00905358">
        <w:tc>
          <w:tcPr>
            <w:tcW w:w="1572" w:type="pct"/>
            <w:tcBorders>
              <w:top w:val="single" w:sz="4" w:space="0" w:color="auto"/>
              <w:left w:val="single" w:sz="4" w:space="0" w:color="auto"/>
              <w:bottom w:val="single" w:sz="4" w:space="0" w:color="auto"/>
              <w:right w:val="single" w:sz="4" w:space="0" w:color="auto"/>
            </w:tcBorders>
            <w:hideMark/>
          </w:tcPr>
          <w:p w:rsidR="000B0E03" w:rsidRPr="001E4F02" w:rsidRDefault="000B0E03" w:rsidP="00905358">
            <w:pPr>
              <w:pStyle w:val="ConsPlusNormal"/>
              <w:ind w:firstLine="0"/>
              <w:contextualSpacing/>
              <w:rPr>
                <w:rFonts w:ascii="Times New Roman" w:hAnsi="Times New Roman" w:cs="Times New Roman"/>
              </w:rPr>
            </w:pPr>
            <w:r w:rsidRPr="001E4F02">
              <w:rPr>
                <w:rFonts w:ascii="Times New Roman" w:hAnsi="Times New Roman" w:cs="Times New Roman"/>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0B0E03" w:rsidRPr="001E4F02" w:rsidRDefault="000B0E03"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0B0E03"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0B0E03" w:rsidRPr="001E4F02" w:rsidRDefault="000B0E03"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Площадь земельного участка</w:t>
            </w:r>
          </w:p>
        </w:tc>
      </w:tr>
      <w:tr w:rsidR="000B0E03" w:rsidRPr="008B15A9" w:rsidTr="00905358">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B0E03" w:rsidRPr="001E4F02" w:rsidRDefault="000B0E03" w:rsidP="00905358">
            <w:pPr>
              <w:pStyle w:val="ConsPlusNormal"/>
              <w:ind w:firstLine="0"/>
              <w:contextualSpacing/>
              <w:rPr>
                <w:rFonts w:ascii="Times New Roman" w:hAnsi="Times New Roman" w:cs="Times New Roman"/>
              </w:rPr>
            </w:pPr>
            <w:r w:rsidRPr="001E4F02">
              <w:rPr>
                <w:rFonts w:ascii="Times New Roman" w:hAnsi="Times New Roman" w:cs="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0B0E03" w:rsidRPr="001E4F02" w:rsidRDefault="000B0E03"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0B0E03" w:rsidRPr="008B15A9" w:rsidTr="00905358">
        <w:trPr>
          <w:trHeight w:val="218"/>
        </w:trPr>
        <w:tc>
          <w:tcPr>
            <w:tcW w:w="1572" w:type="pct"/>
            <w:tcBorders>
              <w:top w:val="single" w:sz="4" w:space="0" w:color="auto"/>
              <w:left w:val="single" w:sz="4" w:space="0" w:color="auto"/>
              <w:bottom w:val="single" w:sz="4" w:space="0" w:color="auto"/>
              <w:right w:val="single" w:sz="4" w:space="0" w:color="auto"/>
            </w:tcBorders>
            <w:hideMark/>
          </w:tcPr>
          <w:p w:rsidR="000B0E03" w:rsidRPr="001E4F02" w:rsidRDefault="000B0E03" w:rsidP="00905358">
            <w:pPr>
              <w:pStyle w:val="ConsPlusNormal"/>
              <w:ind w:firstLine="0"/>
              <w:contextualSpacing/>
              <w:rPr>
                <w:rFonts w:ascii="Times New Roman" w:hAnsi="Times New Roman" w:cs="Times New Roman"/>
              </w:rPr>
            </w:pPr>
            <w:r w:rsidRPr="001E4F02">
              <w:rPr>
                <w:rFonts w:ascii="Times New Roman" w:hAnsi="Times New Roman" w:cs="Times New Roman"/>
              </w:rPr>
              <w:t>минимальная</w:t>
            </w:r>
          </w:p>
        </w:tc>
        <w:tc>
          <w:tcPr>
            <w:tcW w:w="3428" w:type="pct"/>
            <w:tcBorders>
              <w:top w:val="single" w:sz="4" w:space="0" w:color="auto"/>
              <w:left w:val="single" w:sz="4" w:space="0" w:color="auto"/>
              <w:right w:val="single" w:sz="4" w:space="0" w:color="auto"/>
            </w:tcBorders>
          </w:tcPr>
          <w:p w:rsidR="000B0E03" w:rsidRPr="001E4F02" w:rsidRDefault="000B0E03" w:rsidP="00905358">
            <w:pPr>
              <w:pStyle w:val="ConsPlusNormal"/>
              <w:ind w:firstLine="0"/>
              <w:contextualSpacing/>
              <w:jc w:val="both"/>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0B0E03" w:rsidRPr="008B15A9" w:rsidTr="00905358">
        <w:tc>
          <w:tcPr>
            <w:tcW w:w="5000" w:type="pct"/>
            <w:gridSpan w:val="2"/>
            <w:tcBorders>
              <w:top w:val="single" w:sz="4" w:space="0" w:color="auto"/>
              <w:left w:val="single" w:sz="4" w:space="0" w:color="auto"/>
              <w:bottom w:val="single" w:sz="4" w:space="0" w:color="auto"/>
              <w:right w:val="single" w:sz="4" w:space="0" w:color="auto"/>
            </w:tcBorders>
            <w:hideMark/>
          </w:tcPr>
          <w:p w:rsidR="000B0E03" w:rsidRPr="001E4F02" w:rsidRDefault="000B0E03"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0B0E03"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B0E03" w:rsidRPr="001E4F02" w:rsidRDefault="000B0E03" w:rsidP="00905358">
            <w:pPr>
              <w:spacing w:before="0" w:after="0" w:line="240" w:lineRule="auto"/>
              <w:contextualSpacing/>
              <w:rPr>
                <w:rFonts w:ascii="Times New Roman" w:hAnsi="Times New Roman"/>
              </w:rPr>
            </w:pPr>
            <w:r w:rsidRPr="001E4F02">
              <w:rPr>
                <w:rFonts w:ascii="Times New Roman" w:hAnsi="Times New Roman"/>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B0E03" w:rsidRPr="001E4F02" w:rsidRDefault="000B0E03"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0B0E03"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B0E03" w:rsidRPr="001E4F02" w:rsidRDefault="000B0E03" w:rsidP="00905358">
            <w:pPr>
              <w:spacing w:before="0" w:after="0" w:line="240" w:lineRule="auto"/>
              <w:contextualSpacing/>
              <w:rPr>
                <w:rFonts w:ascii="Times New Roman" w:hAnsi="Times New Roman"/>
              </w:rPr>
            </w:pPr>
            <w:r w:rsidRPr="001E4F02">
              <w:rPr>
                <w:rFonts w:ascii="Times New Roman" w:hAnsi="Times New Roman"/>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B0E03" w:rsidRPr="001E4F02" w:rsidRDefault="000B0E03"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0B0E03"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B0E03" w:rsidRPr="001E4F02" w:rsidRDefault="000B0E03"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0B0E03" w:rsidRPr="008B15A9" w:rsidTr="00905358">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B0E03" w:rsidRPr="001E4F02" w:rsidRDefault="000B0E03" w:rsidP="00905358">
            <w:pPr>
              <w:spacing w:before="0" w:after="0" w:line="240" w:lineRule="auto"/>
              <w:contextualSpacing/>
              <w:rPr>
                <w:rFonts w:ascii="Times New Roman" w:hAnsi="Times New Roman"/>
              </w:rPr>
            </w:pPr>
            <w:r w:rsidRPr="001E4F02">
              <w:rPr>
                <w:rFonts w:ascii="Times New Roman" w:hAnsi="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0B0E03" w:rsidRPr="001E4F02" w:rsidRDefault="000B0E03"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0B0E03"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B0E03" w:rsidRPr="001E4F02" w:rsidRDefault="000B0E03" w:rsidP="00905358">
            <w:pPr>
              <w:spacing w:before="0" w:after="0" w:line="240" w:lineRule="auto"/>
              <w:contextualSpacing/>
              <w:rPr>
                <w:rFonts w:ascii="Times New Roman" w:hAnsi="Times New Roman"/>
              </w:rPr>
            </w:pPr>
            <w:r w:rsidRPr="001E4F02">
              <w:rPr>
                <w:rFonts w:ascii="Times New Roman" w:hAnsi="Times New Roman"/>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B0E03" w:rsidRPr="001E4F02" w:rsidRDefault="000B0E03"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0B0E03"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B0E03" w:rsidRPr="001E4F02" w:rsidRDefault="000B0E03"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0B0E03"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B0E03" w:rsidRPr="001E4F02" w:rsidRDefault="000B0E03" w:rsidP="00905358">
            <w:pPr>
              <w:spacing w:before="0" w:after="0" w:line="240" w:lineRule="auto"/>
              <w:contextualSpacing/>
              <w:rPr>
                <w:rFonts w:ascii="Times New Roman" w:hAnsi="Times New Roman"/>
              </w:rPr>
            </w:pPr>
            <w:r w:rsidRPr="001E4F02">
              <w:rPr>
                <w:rFonts w:ascii="Times New Roman" w:hAnsi="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B0E03" w:rsidRPr="001E4F02" w:rsidRDefault="000B0E03" w:rsidP="00905358">
            <w:pPr>
              <w:spacing w:before="0" w:after="0" w:line="240" w:lineRule="auto"/>
              <w:contextualSpacing/>
              <w:jc w:val="both"/>
            </w:pPr>
            <w:r w:rsidRPr="00550118">
              <w:rPr>
                <w:rFonts w:ascii="Times New Roman" w:hAnsi="Times New Roman" w:cs="Times New Roman"/>
              </w:rPr>
              <w:t>не устанавливается</w:t>
            </w:r>
          </w:p>
        </w:tc>
      </w:tr>
      <w:tr w:rsidR="000B0E03"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B0E03" w:rsidRPr="001E4F02" w:rsidRDefault="000B0E03" w:rsidP="00905358">
            <w:pPr>
              <w:spacing w:before="0" w:after="0" w:line="240" w:lineRule="auto"/>
              <w:contextualSpacing/>
              <w:rPr>
                <w:rFonts w:ascii="Times New Roman" w:hAnsi="Times New Roman"/>
              </w:rPr>
            </w:pPr>
            <w:r w:rsidRPr="001E4F02">
              <w:rPr>
                <w:rFonts w:ascii="Times New Roman" w:hAnsi="Times New Roman"/>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B0E03" w:rsidRPr="001E4F02" w:rsidRDefault="000B0E03" w:rsidP="00905358">
            <w:pPr>
              <w:spacing w:before="0" w:after="0" w:line="240" w:lineRule="auto"/>
              <w:contextualSpacing/>
              <w:rPr>
                <w:rFonts w:ascii="Times New Roman" w:hAnsi="Times New Roman"/>
              </w:rPr>
            </w:pPr>
            <w:r w:rsidRPr="00550118">
              <w:rPr>
                <w:rFonts w:ascii="Times New Roman" w:hAnsi="Times New Roman" w:cs="Times New Roman"/>
              </w:rPr>
              <w:t>не устанавливается</w:t>
            </w:r>
          </w:p>
        </w:tc>
      </w:tr>
      <w:tr w:rsidR="0067179B" w:rsidRPr="008B15A9" w:rsidTr="00342B47">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67179B" w:rsidRPr="001E4F02" w:rsidRDefault="0067179B" w:rsidP="00905358">
            <w:pPr>
              <w:spacing w:before="0" w:after="0" w:line="240" w:lineRule="auto"/>
              <w:contextualSpacing/>
              <w:rPr>
                <w:rFonts w:cstheme="minorHAnsi"/>
                <w:b/>
                <w:sz w:val="24"/>
                <w:szCs w:val="24"/>
              </w:rPr>
            </w:pPr>
            <w:r w:rsidRPr="001E4F02">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67179B" w:rsidRPr="000B0E03" w:rsidRDefault="0067179B" w:rsidP="00905358">
            <w:pPr>
              <w:spacing w:before="0" w:after="0" w:line="240" w:lineRule="auto"/>
              <w:contextualSpacing/>
              <w:rPr>
                <w:rFonts w:ascii="Times New Roman" w:hAnsi="Times New Roman" w:cs="Times New Roman"/>
              </w:rPr>
            </w:pPr>
            <w:r w:rsidRPr="00550118">
              <w:rPr>
                <w:rFonts w:ascii="Times New Roman" w:hAnsi="Times New Roman" w:cs="Times New Roman"/>
              </w:rPr>
              <w:t>не устанавливается</w:t>
            </w:r>
          </w:p>
        </w:tc>
      </w:tr>
    </w:tbl>
    <w:p w:rsidR="000B0E03" w:rsidRPr="001E4F02" w:rsidRDefault="000B0E03" w:rsidP="000B0E03">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0B0E03" w:rsidRPr="00567056" w:rsidRDefault="000B0E03" w:rsidP="000B0E03">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w:t>
      </w:r>
      <w:r>
        <w:rPr>
          <w:rFonts w:ascii="Calibri" w:hAnsi="Calibri" w:cs="Times New Roman"/>
          <w:sz w:val="24"/>
          <w:szCs w:val="24"/>
          <w:lang w:eastAsia="ru-RU"/>
        </w:rPr>
        <w:t>–</w:t>
      </w:r>
      <w:r w:rsidRPr="00567056">
        <w:rPr>
          <w:rFonts w:ascii="Calibri" w:hAnsi="Calibri" w:cs="Times New Roman"/>
          <w:sz w:val="24"/>
          <w:szCs w:val="24"/>
          <w:lang w:eastAsia="ru-RU"/>
        </w:rPr>
        <w:t xml:space="preserve">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F37CC6" w:rsidRPr="00567056" w:rsidRDefault="000B0E03" w:rsidP="00F37CC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w:t>
      </w:r>
      <w:r w:rsidR="00F37CC6" w:rsidRPr="00567056">
        <w:rPr>
          <w:rFonts w:ascii="Calibri" w:hAnsi="Calibri" w:cs="Times New Roman"/>
          <w:sz w:val="24"/>
          <w:szCs w:val="24"/>
          <w:lang w:eastAsia="ru-RU"/>
        </w:rPr>
        <w:t xml:space="preserve">в соответствии Таблицей 2 Правил. </w:t>
      </w:r>
    </w:p>
    <w:p w:rsidR="00F37CC6" w:rsidRPr="00567056" w:rsidRDefault="00F37CC6" w:rsidP="00F37CC6">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F37CC6" w:rsidRPr="00036692" w:rsidTr="00905358">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F37CC6" w:rsidRPr="0067179B" w:rsidRDefault="00F37CC6" w:rsidP="00905358">
            <w:pPr>
              <w:widowControl w:val="0"/>
              <w:autoSpaceDE w:val="0"/>
              <w:autoSpaceDN w:val="0"/>
              <w:spacing w:before="0" w:after="0" w:line="240" w:lineRule="auto"/>
              <w:contextualSpacing/>
              <w:jc w:val="center"/>
              <w:rPr>
                <w:rFonts w:eastAsia="Times New Roman" w:cstheme="minorHAnsi"/>
                <w:lang w:eastAsia="ru-RU"/>
              </w:rPr>
            </w:pPr>
            <w:r w:rsidRPr="0067179B">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F37CC6" w:rsidRPr="0067179B" w:rsidRDefault="00F37CC6" w:rsidP="00905358">
            <w:pPr>
              <w:widowControl w:val="0"/>
              <w:autoSpaceDE w:val="0"/>
              <w:autoSpaceDN w:val="0"/>
              <w:spacing w:before="0" w:after="0" w:line="240" w:lineRule="auto"/>
              <w:contextualSpacing/>
              <w:jc w:val="center"/>
              <w:rPr>
                <w:rFonts w:eastAsia="Times New Roman" w:cstheme="minorHAnsi"/>
                <w:lang w:eastAsia="ru-RU"/>
              </w:rPr>
            </w:pPr>
            <w:r w:rsidRPr="0067179B">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37CC6" w:rsidRPr="0067179B" w:rsidRDefault="00F37CC6" w:rsidP="00905358">
            <w:pPr>
              <w:widowControl w:val="0"/>
              <w:autoSpaceDE w:val="0"/>
              <w:autoSpaceDN w:val="0"/>
              <w:spacing w:before="0" w:after="0" w:line="240" w:lineRule="auto"/>
              <w:contextualSpacing/>
              <w:jc w:val="center"/>
              <w:rPr>
                <w:rFonts w:eastAsia="Times New Roman" w:cstheme="minorHAnsi"/>
                <w:lang w:eastAsia="ru-RU"/>
              </w:rPr>
            </w:pPr>
            <w:r w:rsidRPr="0067179B">
              <w:rPr>
                <w:rFonts w:eastAsia="Times New Roman" w:cstheme="minorHAnsi"/>
                <w:lang w:eastAsia="ru-RU"/>
              </w:rPr>
              <w:t>Минимальное количество</w:t>
            </w:r>
          </w:p>
          <w:p w:rsidR="00F37CC6" w:rsidRPr="0067179B" w:rsidRDefault="00F37CC6" w:rsidP="00905358">
            <w:pPr>
              <w:widowControl w:val="0"/>
              <w:autoSpaceDE w:val="0"/>
              <w:autoSpaceDN w:val="0"/>
              <w:spacing w:before="0" w:after="0" w:line="240" w:lineRule="auto"/>
              <w:contextualSpacing/>
              <w:jc w:val="center"/>
              <w:rPr>
                <w:rFonts w:eastAsia="Times New Roman" w:cstheme="minorHAnsi"/>
                <w:lang w:eastAsia="ru-RU"/>
              </w:rPr>
            </w:pPr>
            <w:r w:rsidRPr="0067179B">
              <w:rPr>
                <w:rFonts w:eastAsia="Times New Roman" w:cstheme="minorHAnsi"/>
                <w:lang w:eastAsia="ru-RU"/>
              </w:rPr>
              <w:t>машино-мест</w:t>
            </w:r>
          </w:p>
        </w:tc>
      </w:tr>
      <w:tr w:rsidR="00F37CC6" w:rsidRPr="00036692" w:rsidTr="00905358">
        <w:tc>
          <w:tcPr>
            <w:tcW w:w="716" w:type="dxa"/>
            <w:tcBorders>
              <w:top w:val="single" w:sz="4" w:space="0" w:color="000000"/>
              <w:left w:val="single" w:sz="4" w:space="0" w:color="000000"/>
              <w:bottom w:val="single" w:sz="4" w:space="0" w:color="000000"/>
              <w:right w:val="nil"/>
            </w:tcBorders>
            <w:vAlign w:val="center"/>
            <w:hideMark/>
          </w:tcPr>
          <w:p w:rsidR="00F37CC6" w:rsidRPr="0067179B" w:rsidRDefault="00F37CC6" w:rsidP="00905358">
            <w:pPr>
              <w:snapToGrid w:val="0"/>
              <w:spacing w:before="0" w:after="0" w:line="240" w:lineRule="auto"/>
              <w:contextualSpacing/>
              <w:jc w:val="center"/>
              <w:rPr>
                <w:rFonts w:eastAsia="Calibri" w:cstheme="minorHAnsi"/>
                <w:lang w:eastAsia="ar-SA"/>
              </w:rPr>
            </w:pPr>
            <w:r w:rsidRPr="0067179B">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F37CC6" w:rsidRPr="0067179B" w:rsidRDefault="00F37CC6" w:rsidP="00905358">
            <w:pPr>
              <w:snapToGrid w:val="0"/>
              <w:spacing w:before="0" w:after="0" w:line="240" w:lineRule="auto"/>
              <w:contextualSpacing/>
              <w:jc w:val="center"/>
              <w:rPr>
                <w:rFonts w:eastAsia="Calibri" w:cstheme="minorHAnsi"/>
                <w:lang w:val="x-none" w:eastAsia="ar-SA"/>
              </w:rPr>
            </w:pPr>
            <w:r w:rsidRPr="0067179B">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F37CC6" w:rsidRPr="0067179B" w:rsidRDefault="00F37CC6" w:rsidP="00905358">
            <w:pPr>
              <w:snapToGrid w:val="0"/>
              <w:spacing w:before="0" w:after="0" w:line="240" w:lineRule="auto"/>
              <w:contextualSpacing/>
              <w:jc w:val="center"/>
              <w:rPr>
                <w:rFonts w:eastAsia="Calibri" w:cstheme="minorHAnsi"/>
                <w:lang w:val="x-none" w:eastAsia="ar-SA"/>
              </w:rPr>
            </w:pPr>
            <w:r w:rsidRPr="0067179B">
              <w:rPr>
                <w:rFonts w:eastAsia="Calibri" w:cstheme="minorHAnsi"/>
                <w:lang w:val="x-none" w:eastAsia="ar-SA"/>
              </w:rPr>
              <w:t>9 машино-мест на 100 гостиничных мест</w:t>
            </w:r>
          </w:p>
        </w:tc>
      </w:tr>
      <w:tr w:rsidR="00F37CC6" w:rsidRPr="00036692" w:rsidTr="00905358">
        <w:tc>
          <w:tcPr>
            <w:tcW w:w="716" w:type="dxa"/>
            <w:tcBorders>
              <w:top w:val="single" w:sz="4" w:space="0" w:color="000000"/>
              <w:left w:val="single" w:sz="4" w:space="0" w:color="000000"/>
              <w:bottom w:val="single" w:sz="4" w:space="0" w:color="000000"/>
              <w:right w:val="nil"/>
            </w:tcBorders>
            <w:vAlign w:val="center"/>
            <w:hideMark/>
          </w:tcPr>
          <w:p w:rsidR="00F37CC6" w:rsidRPr="0067179B" w:rsidRDefault="00F37CC6" w:rsidP="00905358">
            <w:pPr>
              <w:snapToGrid w:val="0"/>
              <w:spacing w:before="0" w:after="0" w:line="240" w:lineRule="auto"/>
              <w:contextualSpacing/>
              <w:jc w:val="center"/>
              <w:rPr>
                <w:rFonts w:eastAsia="Calibri" w:cstheme="minorHAnsi"/>
                <w:lang w:eastAsia="ar-SA"/>
              </w:rPr>
            </w:pPr>
            <w:r w:rsidRPr="0067179B">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F37CC6" w:rsidRPr="0067179B" w:rsidRDefault="00F37CC6" w:rsidP="00905358">
            <w:pPr>
              <w:snapToGrid w:val="0"/>
              <w:spacing w:before="0" w:after="0" w:line="240" w:lineRule="auto"/>
              <w:contextualSpacing/>
              <w:jc w:val="center"/>
              <w:rPr>
                <w:rFonts w:eastAsia="Calibri" w:cstheme="minorHAnsi"/>
                <w:lang w:val="x-none" w:eastAsia="ar-SA"/>
              </w:rPr>
            </w:pPr>
            <w:r w:rsidRPr="0067179B">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F37CC6" w:rsidRPr="0067179B" w:rsidRDefault="00F37CC6" w:rsidP="00905358">
            <w:pPr>
              <w:snapToGrid w:val="0"/>
              <w:spacing w:before="0" w:after="0" w:line="240" w:lineRule="auto"/>
              <w:contextualSpacing/>
              <w:jc w:val="center"/>
              <w:rPr>
                <w:rFonts w:eastAsia="Calibri" w:cstheme="minorHAnsi"/>
                <w:lang w:val="x-none" w:eastAsia="ar-SA"/>
              </w:rPr>
            </w:pPr>
            <w:r w:rsidRPr="0067179B">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F37CC6" w:rsidRPr="00036692" w:rsidTr="00F37CC6">
        <w:tc>
          <w:tcPr>
            <w:tcW w:w="716" w:type="dxa"/>
            <w:tcBorders>
              <w:top w:val="single" w:sz="4" w:space="0" w:color="000000"/>
              <w:left w:val="single" w:sz="4" w:space="0" w:color="000000"/>
              <w:bottom w:val="single" w:sz="4" w:space="0" w:color="000000"/>
              <w:right w:val="nil"/>
            </w:tcBorders>
            <w:vAlign w:val="center"/>
            <w:hideMark/>
          </w:tcPr>
          <w:p w:rsidR="00F37CC6" w:rsidRPr="0067179B" w:rsidRDefault="00F37CC6" w:rsidP="00905358">
            <w:pPr>
              <w:snapToGrid w:val="0"/>
              <w:spacing w:before="0" w:after="0" w:line="240" w:lineRule="auto"/>
              <w:contextualSpacing/>
              <w:jc w:val="center"/>
              <w:rPr>
                <w:rFonts w:eastAsia="Calibri" w:cstheme="minorHAnsi"/>
                <w:lang w:eastAsia="ar-SA"/>
              </w:rPr>
            </w:pPr>
            <w:r w:rsidRPr="0067179B">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tcPr>
          <w:p w:rsidR="00F37CC6" w:rsidRPr="0067179B" w:rsidRDefault="00F37CC6" w:rsidP="00F37CC6">
            <w:pPr>
              <w:snapToGrid w:val="0"/>
              <w:spacing w:before="0" w:after="0" w:line="240" w:lineRule="auto"/>
              <w:contextualSpacing/>
              <w:jc w:val="center"/>
              <w:rPr>
                <w:rFonts w:eastAsia="Calibri" w:cstheme="minorHAnsi"/>
                <w:lang w:val="x-none" w:eastAsia="ar-SA"/>
              </w:rPr>
            </w:pPr>
            <w:r w:rsidRPr="0067179B">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tcPr>
          <w:p w:rsidR="00F37CC6" w:rsidRPr="0067179B" w:rsidRDefault="00F37CC6" w:rsidP="00F37CC6">
            <w:pPr>
              <w:snapToGrid w:val="0"/>
              <w:spacing w:before="0" w:after="0" w:line="240" w:lineRule="auto"/>
              <w:contextualSpacing/>
              <w:jc w:val="center"/>
              <w:rPr>
                <w:rFonts w:eastAsia="Calibri" w:cstheme="minorHAnsi"/>
                <w:lang w:val="x-none" w:eastAsia="ar-SA"/>
              </w:rPr>
            </w:pPr>
            <w:r w:rsidRPr="0067179B">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F37CC6" w:rsidRPr="00036692" w:rsidTr="00F37CC6">
        <w:trPr>
          <w:trHeight w:val="432"/>
        </w:trPr>
        <w:tc>
          <w:tcPr>
            <w:tcW w:w="716" w:type="dxa"/>
            <w:tcBorders>
              <w:top w:val="single" w:sz="4" w:space="0" w:color="000000"/>
              <w:left w:val="single" w:sz="4" w:space="0" w:color="000000"/>
              <w:bottom w:val="single" w:sz="4" w:space="0" w:color="000000"/>
              <w:right w:val="nil"/>
            </w:tcBorders>
            <w:vAlign w:val="center"/>
          </w:tcPr>
          <w:p w:rsidR="00F37CC6" w:rsidRPr="0067179B" w:rsidRDefault="00F37CC6" w:rsidP="00905358">
            <w:pPr>
              <w:snapToGrid w:val="0"/>
              <w:spacing w:before="0" w:after="0" w:line="240" w:lineRule="auto"/>
              <w:contextualSpacing/>
              <w:jc w:val="center"/>
              <w:rPr>
                <w:rFonts w:eastAsia="Calibri" w:cstheme="minorHAnsi"/>
                <w:lang w:eastAsia="ar-SA"/>
              </w:rPr>
            </w:pPr>
            <w:r w:rsidRPr="0067179B">
              <w:rPr>
                <w:rFonts w:eastAsia="Calibri" w:cstheme="minorHAnsi"/>
                <w:lang w:eastAsia="ar-SA"/>
              </w:rPr>
              <w:t>4</w:t>
            </w:r>
          </w:p>
        </w:tc>
        <w:tc>
          <w:tcPr>
            <w:tcW w:w="4813" w:type="dxa"/>
            <w:tcBorders>
              <w:top w:val="single" w:sz="4" w:space="0" w:color="000000"/>
              <w:left w:val="single" w:sz="4" w:space="0" w:color="000000"/>
              <w:bottom w:val="single" w:sz="4" w:space="0" w:color="000000"/>
              <w:right w:val="nil"/>
            </w:tcBorders>
            <w:vAlign w:val="center"/>
          </w:tcPr>
          <w:p w:rsidR="00F37CC6" w:rsidRPr="0067179B" w:rsidRDefault="00F37CC6" w:rsidP="00905358">
            <w:pPr>
              <w:jc w:val="center"/>
              <w:rPr>
                <w:rFonts w:eastAsia="Calibri" w:cstheme="minorHAnsi"/>
                <w:lang w:val="x-none" w:eastAsia="ar-SA"/>
              </w:rPr>
            </w:pPr>
            <w:r w:rsidRPr="0067179B">
              <w:rPr>
                <w:rFonts w:eastAsia="Calibri" w:cstheme="minorHAnsi"/>
                <w:lang w:val="x-none" w:eastAsia="ar-SA"/>
              </w:rPr>
              <w:t>Вокзалы и станции (железнодорожные и автобусные)</w:t>
            </w:r>
          </w:p>
        </w:tc>
        <w:tc>
          <w:tcPr>
            <w:tcW w:w="4110" w:type="dxa"/>
            <w:tcBorders>
              <w:top w:val="single" w:sz="4" w:space="0" w:color="000000"/>
              <w:left w:val="single" w:sz="4" w:space="0" w:color="000000"/>
              <w:bottom w:val="single" w:sz="4" w:space="0" w:color="000000"/>
              <w:right w:val="single" w:sz="4" w:space="0" w:color="000000"/>
            </w:tcBorders>
            <w:vAlign w:val="center"/>
          </w:tcPr>
          <w:p w:rsidR="00F37CC6" w:rsidRPr="0067179B" w:rsidRDefault="00F37CC6" w:rsidP="00F37CC6">
            <w:pPr>
              <w:snapToGrid w:val="0"/>
              <w:spacing w:before="0" w:after="0" w:line="240" w:lineRule="auto"/>
              <w:contextualSpacing/>
              <w:jc w:val="center"/>
              <w:rPr>
                <w:rFonts w:eastAsia="Calibri" w:cstheme="minorHAnsi"/>
                <w:lang w:eastAsia="ar-SA"/>
              </w:rPr>
            </w:pPr>
            <w:r w:rsidRPr="0067179B">
              <w:rPr>
                <w:rFonts w:eastAsia="Calibri" w:cstheme="minorHAnsi"/>
                <w:lang w:val="x-none" w:eastAsia="ar-SA"/>
              </w:rPr>
              <w:t>1 машино-место на 10 пассажиров, прибывающих в час пик</w:t>
            </w:r>
          </w:p>
        </w:tc>
      </w:tr>
    </w:tbl>
    <w:p w:rsidR="000B0E03" w:rsidRPr="00E47F28" w:rsidRDefault="000B0E03" w:rsidP="000B0E03">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Pr>
          <w:rFonts w:ascii="Calibri" w:hAnsi="Calibri" w:cs="Times New Roman"/>
          <w:sz w:val="24"/>
          <w:szCs w:val="24"/>
          <w:lang w:val="en-US" w:eastAsia="ru-RU"/>
        </w:rPr>
        <w:t>IV</w:t>
      </w:r>
      <w:r>
        <w:rPr>
          <w:rFonts w:ascii="Calibri" w:hAnsi="Calibri" w:cs="Times New Roman"/>
          <w:sz w:val="24"/>
          <w:szCs w:val="24"/>
          <w:lang w:eastAsia="ru-RU"/>
        </w:rPr>
        <w:t xml:space="preserve">. </w:t>
      </w:r>
    </w:p>
    <w:p w:rsidR="00266198" w:rsidRPr="00EF7160" w:rsidRDefault="00266198" w:rsidP="004A09F4">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ED7DFD" w:rsidRPr="00637CEB" w:rsidRDefault="006D64B1" w:rsidP="004A09F4">
      <w:pPr>
        <w:pStyle w:val="32"/>
      </w:pPr>
      <w:bookmarkStart w:id="77" w:name="_Toc32496424"/>
      <w:r w:rsidRPr="00681530">
        <w:t xml:space="preserve">Статья </w:t>
      </w:r>
      <w:r w:rsidR="005B31BF">
        <w:t>3</w:t>
      </w:r>
      <w:r w:rsidR="004C0B9C">
        <w:t>6</w:t>
      </w:r>
      <w:r w:rsidRPr="00637CEB">
        <w:t xml:space="preserve">. Градостроительный регламент </w:t>
      </w:r>
      <w:r w:rsidR="00861A58" w:rsidRPr="00637CEB">
        <w:t xml:space="preserve">зоны </w:t>
      </w:r>
      <w:r w:rsidR="00086889" w:rsidRPr="00086889">
        <w:t>сельскохозяйственных угодий</w:t>
      </w:r>
      <w:r w:rsidR="00006B5B" w:rsidRPr="00637CEB">
        <w:t xml:space="preserve"> </w:t>
      </w:r>
      <w:r w:rsidR="007B1FA2" w:rsidRPr="00637CEB">
        <w:t xml:space="preserve"> </w:t>
      </w:r>
      <w:r w:rsidR="00861A58" w:rsidRPr="00637CEB">
        <w:t>(</w:t>
      </w:r>
      <w:r w:rsidR="00086889">
        <w:t>СХ1</w:t>
      </w:r>
      <w:r w:rsidRPr="00637CEB">
        <w:t>)</w:t>
      </w:r>
      <w:bookmarkEnd w:id="77"/>
    </w:p>
    <w:p w:rsidR="00206A4A" w:rsidRPr="00637CEB" w:rsidRDefault="00861A58" w:rsidP="007B1FA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637CEB">
        <w:rPr>
          <w:rFonts w:ascii="Calibri" w:eastAsia="Times New Roman" w:hAnsi="Calibri" w:cs="Times New Roman"/>
          <w:color w:val="000000" w:themeColor="text1"/>
          <w:sz w:val="24"/>
          <w:szCs w:val="24"/>
          <w:lang w:eastAsia="ru-RU"/>
        </w:rPr>
        <w:t>1. </w:t>
      </w:r>
      <w:r w:rsidR="009C2794" w:rsidRPr="008775FC">
        <w:rPr>
          <w:rFonts w:ascii="Calibri" w:eastAsia="Times New Roman" w:hAnsi="Calibri" w:cs="Times New Roman"/>
          <w:b/>
          <w:color w:val="000000" w:themeColor="text1"/>
          <w:sz w:val="24"/>
          <w:szCs w:val="24"/>
          <w:lang w:eastAsia="ru-RU"/>
        </w:rPr>
        <w:t xml:space="preserve">Зона </w:t>
      </w:r>
      <w:r w:rsidR="00442AE3" w:rsidRPr="008775FC">
        <w:rPr>
          <w:rFonts w:ascii="Calibri" w:eastAsia="Times New Roman" w:hAnsi="Calibri" w:cs="Times New Roman"/>
          <w:b/>
          <w:color w:val="000000" w:themeColor="text1"/>
          <w:sz w:val="24"/>
          <w:szCs w:val="24"/>
          <w:lang w:eastAsia="ru-RU"/>
        </w:rPr>
        <w:t>СХ1</w:t>
      </w:r>
      <w:r w:rsidR="00442AE3">
        <w:rPr>
          <w:rFonts w:ascii="Calibri" w:eastAsia="Times New Roman" w:hAnsi="Calibri" w:cs="Times New Roman"/>
          <w:color w:val="000000" w:themeColor="text1"/>
          <w:sz w:val="24"/>
          <w:szCs w:val="24"/>
          <w:lang w:eastAsia="ru-RU"/>
        </w:rPr>
        <w:t xml:space="preserve"> </w:t>
      </w:r>
      <w:r w:rsidR="00EF74C5">
        <w:rPr>
          <w:rFonts w:ascii="Calibri" w:eastAsia="Times New Roman" w:hAnsi="Calibri" w:cs="Times New Roman"/>
          <w:color w:val="000000" w:themeColor="text1"/>
          <w:sz w:val="24"/>
          <w:szCs w:val="24"/>
          <w:lang w:eastAsia="ru-RU"/>
        </w:rPr>
        <w:t>у</w:t>
      </w:r>
      <w:r w:rsidR="00006B5B" w:rsidRPr="00637CEB">
        <w:rPr>
          <w:rFonts w:ascii="Calibri" w:eastAsia="Times New Roman" w:hAnsi="Calibri" w:cs="Times New Roman"/>
          <w:color w:val="000000" w:themeColor="text1"/>
          <w:sz w:val="24"/>
          <w:szCs w:val="24"/>
          <w:lang w:eastAsia="ru-RU"/>
        </w:rPr>
        <w:t xml:space="preserve">становлена </w:t>
      </w:r>
      <w:r w:rsidR="00F37FA8" w:rsidRPr="00F37FA8">
        <w:rPr>
          <w:rFonts w:ascii="Calibri" w:eastAsia="Times New Roman" w:hAnsi="Calibri" w:cs="Times New Roman"/>
          <w:color w:val="000000" w:themeColor="text1"/>
          <w:sz w:val="24"/>
          <w:szCs w:val="24"/>
          <w:lang w:eastAsia="ru-RU"/>
        </w:rPr>
        <w:t>для обеспечения правовых условий формирования территорий, на которых осуществляется сельскохозяйственная деятельность</w:t>
      </w:r>
      <w:r w:rsidR="00006B5B" w:rsidRPr="00637CEB">
        <w:rPr>
          <w:rFonts w:ascii="Calibri" w:eastAsia="Times New Roman" w:hAnsi="Calibri" w:cs="Times New Roman"/>
          <w:color w:val="000000" w:themeColor="text1"/>
          <w:sz w:val="24"/>
          <w:szCs w:val="24"/>
          <w:lang w:eastAsia="ru-RU"/>
        </w:rPr>
        <w:t>.</w:t>
      </w:r>
    </w:p>
    <w:p w:rsidR="00ED7DFD" w:rsidRPr="00F37CC6" w:rsidRDefault="00206A4A"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F37CC6">
        <w:rPr>
          <w:rFonts w:ascii="Calibri" w:eastAsia="Times New Roman" w:hAnsi="Calibri" w:cs="Times New Roman"/>
          <w:color w:val="000000" w:themeColor="text1"/>
          <w:sz w:val="24"/>
          <w:szCs w:val="24"/>
          <w:lang w:eastAsia="ru-RU"/>
        </w:rPr>
        <w:t>2. </w:t>
      </w:r>
      <w:r w:rsidR="00ED7DFD" w:rsidRPr="00F37CC6">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290FA2" w:rsidRPr="00813E6F" w:rsidTr="00F37CC6">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lastRenderedPageBreak/>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Вспомогательный вид разрешённого использования объекта капитального строительства</w:t>
            </w:r>
          </w:p>
        </w:tc>
      </w:tr>
      <w:tr w:rsidR="00290FA2" w:rsidRPr="00813E6F" w:rsidTr="00F37CC6">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p>
        </w:tc>
      </w:tr>
      <w:tr w:rsidR="00184F07" w:rsidRPr="00813E6F" w:rsidTr="00F87347">
        <w:trPr>
          <w:trHeight w:val="32"/>
        </w:trPr>
        <w:tc>
          <w:tcPr>
            <w:tcW w:w="709" w:type="dxa"/>
            <w:tcMar>
              <w:top w:w="28" w:type="dxa"/>
              <w:left w:w="28" w:type="dxa"/>
              <w:bottom w:w="28" w:type="dxa"/>
              <w:right w:w="28" w:type="dxa"/>
            </w:tcMar>
          </w:tcPr>
          <w:p w:rsidR="00184F07" w:rsidRPr="00644D1F" w:rsidRDefault="00184F07" w:rsidP="00905358">
            <w:pPr>
              <w:pStyle w:val="ConsPlusNormal"/>
              <w:ind w:firstLine="0"/>
              <w:contextualSpacing/>
              <w:jc w:val="center"/>
              <w:rPr>
                <w:rFonts w:asciiTheme="minorHAnsi" w:hAnsiTheme="minorHAnsi"/>
              </w:rPr>
            </w:pPr>
            <w:r w:rsidRPr="00644D1F">
              <w:rPr>
                <w:rFonts w:asciiTheme="minorHAnsi" w:hAnsiTheme="minorHAnsi"/>
              </w:rPr>
              <w:t>1.2</w:t>
            </w:r>
          </w:p>
        </w:tc>
        <w:tc>
          <w:tcPr>
            <w:tcW w:w="2888" w:type="dxa"/>
            <w:tcMar>
              <w:top w:w="28" w:type="dxa"/>
              <w:left w:w="28" w:type="dxa"/>
              <w:bottom w:w="28" w:type="dxa"/>
              <w:right w:w="28" w:type="dxa"/>
            </w:tcMar>
          </w:tcPr>
          <w:p w:rsidR="00184F07" w:rsidRPr="00644D1F" w:rsidRDefault="00184F07" w:rsidP="00905358">
            <w:pPr>
              <w:spacing w:before="0" w:after="0" w:line="240" w:lineRule="auto"/>
              <w:contextualSpacing/>
            </w:pPr>
            <w:r w:rsidRPr="00644D1F">
              <w:t>Выращивание зерновых и иных сельскохозяйственных культур</w:t>
            </w:r>
          </w:p>
        </w:tc>
        <w:tc>
          <w:tcPr>
            <w:tcW w:w="3021" w:type="dxa"/>
            <w:tcMar>
              <w:top w:w="28" w:type="dxa"/>
              <w:left w:w="28" w:type="dxa"/>
              <w:bottom w:w="28" w:type="dxa"/>
              <w:right w:w="28" w:type="dxa"/>
            </w:tcMar>
          </w:tcPr>
          <w:p w:rsidR="00184F07" w:rsidRPr="00CE0FB9" w:rsidRDefault="00184F07" w:rsidP="00905358">
            <w:pPr>
              <w:spacing w:before="0" w:after="0" w:line="240" w:lineRule="auto"/>
              <w:contextualSpacing/>
            </w:pPr>
            <w:r w:rsidRPr="00F46E56">
              <w:t xml:space="preserve">Здания, сооружения,  используемые </w:t>
            </w:r>
            <w:r>
              <w:t xml:space="preserve">для, </w:t>
            </w:r>
            <w:r w:rsidRPr="00F46E56">
              <w:t xml:space="preserve">хранения и первичной переработки продукции </w:t>
            </w:r>
            <w:r>
              <w:t xml:space="preserve">растениеводства, </w:t>
            </w:r>
            <w:r w:rsidRPr="008B34CC">
              <w:t>в том числе с использованием теплиц</w:t>
            </w:r>
          </w:p>
        </w:tc>
        <w:tc>
          <w:tcPr>
            <w:tcW w:w="3021" w:type="dxa"/>
          </w:tcPr>
          <w:p w:rsidR="00184F07" w:rsidRPr="000B4DEC" w:rsidRDefault="00184F07" w:rsidP="00905358">
            <w:pPr>
              <w:spacing w:before="0" w:after="0" w:line="240" w:lineRule="auto"/>
              <w:contextualSpacing/>
            </w:pPr>
            <w:r w:rsidRPr="00F30230">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Pr="00BB0E6C" w:rsidRDefault="00184F07" w:rsidP="00BB0E6C">
            <w:pPr>
              <w:pStyle w:val="ConsPlusNormal"/>
              <w:ind w:firstLine="0"/>
              <w:contextualSpacing/>
              <w:jc w:val="center"/>
              <w:rPr>
                <w:rFonts w:asciiTheme="minorHAnsi" w:hAnsiTheme="minorHAnsi"/>
              </w:rPr>
            </w:pPr>
            <w:r w:rsidRPr="00BB0E6C">
              <w:rPr>
                <w:rFonts w:asciiTheme="minorHAnsi" w:hAnsiTheme="minorHAnsi"/>
              </w:rPr>
              <w:t>1.3</w:t>
            </w:r>
          </w:p>
        </w:tc>
        <w:tc>
          <w:tcPr>
            <w:tcW w:w="2888" w:type="dxa"/>
            <w:tcMar>
              <w:top w:w="28" w:type="dxa"/>
              <w:left w:w="28" w:type="dxa"/>
              <w:bottom w:w="28" w:type="dxa"/>
              <w:right w:w="28" w:type="dxa"/>
            </w:tcMar>
          </w:tcPr>
          <w:p w:rsidR="00184F07" w:rsidRPr="00BB0E6C" w:rsidRDefault="00184F07" w:rsidP="00905358">
            <w:pPr>
              <w:pStyle w:val="ConsPlusNormal"/>
              <w:ind w:firstLine="0"/>
              <w:contextualSpacing/>
              <w:jc w:val="both"/>
              <w:rPr>
                <w:rFonts w:asciiTheme="minorHAnsi" w:hAnsiTheme="minorHAnsi"/>
              </w:rPr>
            </w:pPr>
            <w:r w:rsidRPr="00BB0E6C">
              <w:rPr>
                <w:rFonts w:asciiTheme="minorHAnsi" w:hAnsiTheme="minorHAnsi"/>
              </w:rPr>
              <w:t>Овощеводство</w:t>
            </w:r>
          </w:p>
        </w:tc>
        <w:tc>
          <w:tcPr>
            <w:tcW w:w="3021" w:type="dxa"/>
            <w:tcMar>
              <w:top w:w="28" w:type="dxa"/>
              <w:left w:w="28" w:type="dxa"/>
              <w:bottom w:w="28" w:type="dxa"/>
              <w:right w:w="28" w:type="dxa"/>
            </w:tcMar>
          </w:tcPr>
          <w:p w:rsidR="00184F07" w:rsidRPr="00BB0E6C" w:rsidRDefault="00184F07" w:rsidP="00905358">
            <w:pPr>
              <w:pStyle w:val="ConsPlusNormal"/>
              <w:ind w:firstLine="0"/>
              <w:contextualSpacing/>
              <w:jc w:val="both"/>
              <w:rPr>
                <w:rFonts w:asciiTheme="minorHAnsi" w:hAnsiTheme="minorHAnsi"/>
              </w:rPr>
            </w:pPr>
            <w:r w:rsidRPr="00BB0E6C">
              <w:rPr>
                <w:rFonts w:asciiTheme="minorHAnsi" w:hAnsiTheme="minorHAnsi"/>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Pr="00BB0E6C" w:rsidRDefault="00184F07" w:rsidP="00F87347">
            <w:pPr>
              <w:pStyle w:val="ConsPlusNormal"/>
              <w:ind w:firstLine="0"/>
              <w:contextualSpacing/>
              <w:jc w:val="center"/>
              <w:rPr>
                <w:rFonts w:asciiTheme="minorHAnsi" w:hAnsiTheme="minorHAnsi"/>
              </w:rPr>
            </w:pPr>
            <w:r w:rsidRPr="00BB0E6C">
              <w:rPr>
                <w:rFonts w:asciiTheme="minorHAnsi" w:hAnsiTheme="minorHAnsi"/>
              </w:rPr>
              <w:t>1.5</w:t>
            </w:r>
          </w:p>
        </w:tc>
        <w:tc>
          <w:tcPr>
            <w:tcW w:w="2888" w:type="dxa"/>
            <w:tcMar>
              <w:top w:w="28" w:type="dxa"/>
              <w:left w:w="28" w:type="dxa"/>
              <w:bottom w:w="28" w:type="dxa"/>
              <w:right w:w="28" w:type="dxa"/>
            </w:tcMar>
          </w:tcPr>
          <w:p w:rsidR="00184F07" w:rsidRPr="00BB0E6C" w:rsidRDefault="00184F07" w:rsidP="00F87347">
            <w:pPr>
              <w:pStyle w:val="ConsPlusNormal"/>
              <w:ind w:firstLine="0"/>
              <w:contextualSpacing/>
              <w:rPr>
                <w:rFonts w:asciiTheme="minorHAnsi" w:hAnsiTheme="minorHAnsi"/>
              </w:rPr>
            </w:pPr>
            <w:r w:rsidRPr="00BB0E6C">
              <w:rPr>
                <w:rFonts w:asciiTheme="minorHAnsi" w:hAnsiTheme="minorHAnsi"/>
              </w:rPr>
              <w:t>Садоводство</w:t>
            </w:r>
          </w:p>
        </w:tc>
        <w:tc>
          <w:tcPr>
            <w:tcW w:w="3021" w:type="dxa"/>
            <w:tcMar>
              <w:top w:w="28" w:type="dxa"/>
              <w:left w:w="28" w:type="dxa"/>
              <w:bottom w:w="28" w:type="dxa"/>
              <w:right w:w="28" w:type="dxa"/>
            </w:tcMar>
          </w:tcPr>
          <w:p w:rsidR="00184F07" w:rsidRPr="00BB0E6C" w:rsidRDefault="00184F07" w:rsidP="00BB0E6C">
            <w:pPr>
              <w:spacing w:before="0" w:after="0" w:line="240" w:lineRule="auto"/>
              <w:contextualSpacing/>
              <w:rPr>
                <w:rFonts w:eastAsia="Times New Roman" w:cs="Arial"/>
                <w:lang w:eastAsia="ru-RU"/>
              </w:rPr>
            </w:pPr>
            <w:r w:rsidRPr="00BB0E6C">
              <w:t>Осуществление хозяйственной деятельности</w:t>
            </w:r>
            <w:r>
              <w:t>, в том числе</w:t>
            </w:r>
            <w:r w:rsidRPr="00BB0E6C">
              <w:t xml:space="preserve"> на сельскохозяйственных угодьях, связанной с </w:t>
            </w:r>
            <w:r>
              <w:t>выращиванием многолетних плодовых и ягодных культур</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Pr="00BB0E6C" w:rsidRDefault="00184F07" w:rsidP="00F87347">
            <w:pPr>
              <w:pStyle w:val="ConsPlusNormal"/>
              <w:ind w:firstLine="0"/>
              <w:contextualSpacing/>
              <w:jc w:val="center"/>
              <w:rPr>
                <w:rFonts w:asciiTheme="minorHAnsi" w:hAnsiTheme="minorHAnsi"/>
              </w:rPr>
            </w:pPr>
            <w:r>
              <w:rPr>
                <w:rFonts w:asciiTheme="minorHAnsi" w:hAnsiTheme="minorHAnsi"/>
              </w:rPr>
              <w:t>1.19</w:t>
            </w:r>
          </w:p>
        </w:tc>
        <w:tc>
          <w:tcPr>
            <w:tcW w:w="2888" w:type="dxa"/>
            <w:tcMar>
              <w:top w:w="28" w:type="dxa"/>
              <w:left w:w="28" w:type="dxa"/>
              <w:bottom w:w="28" w:type="dxa"/>
              <w:right w:w="28" w:type="dxa"/>
            </w:tcMar>
          </w:tcPr>
          <w:p w:rsidR="00184F07" w:rsidRPr="00BB0E6C" w:rsidRDefault="00184F07" w:rsidP="00F87347">
            <w:pPr>
              <w:pStyle w:val="ConsPlusNormal"/>
              <w:ind w:firstLine="0"/>
              <w:contextualSpacing/>
              <w:rPr>
                <w:rFonts w:asciiTheme="minorHAnsi" w:hAnsiTheme="minorHAnsi"/>
              </w:rPr>
            </w:pPr>
            <w:r>
              <w:rPr>
                <w:rFonts w:asciiTheme="minorHAnsi" w:hAnsiTheme="minorHAnsi"/>
              </w:rPr>
              <w:t>Сенокошение</w:t>
            </w:r>
          </w:p>
        </w:tc>
        <w:tc>
          <w:tcPr>
            <w:tcW w:w="3021" w:type="dxa"/>
            <w:tcMar>
              <w:top w:w="28" w:type="dxa"/>
              <w:left w:w="28" w:type="dxa"/>
              <w:bottom w:w="28" w:type="dxa"/>
              <w:right w:w="28" w:type="dxa"/>
            </w:tcMar>
          </w:tcPr>
          <w:p w:rsidR="00184F07" w:rsidRPr="00BB0E6C" w:rsidRDefault="00184F07" w:rsidP="00BB0E6C">
            <w:pPr>
              <w:spacing w:before="0" w:after="0" w:line="240" w:lineRule="auto"/>
              <w:contextualSpacing/>
            </w:pPr>
            <w:r>
              <w:t>Кошение трав, сбор и заготовка сена</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Default="00184F07" w:rsidP="00F87347">
            <w:pPr>
              <w:pStyle w:val="ConsPlusNormal"/>
              <w:ind w:firstLine="0"/>
              <w:contextualSpacing/>
              <w:jc w:val="center"/>
              <w:rPr>
                <w:rFonts w:asciiTheme="minorHAnsi" w:hAnsiTheme="minorHAnsi"/>
              </w:rPr>
            </w:pPr>
            <w:r>
              <w:rPr>
                <w:rFonts w:asciiTheme="minorHAnsi" w:hAnsiTheme="minorHAnsi"/>
              </w:rPr>
              <w:t>1.20</w:t>
            </w:r>
          </w:p>
        </w:tc>
        <w:tc>
          <w:tcPr>
            <w:tcW w:w="2888" w:type="dxa"/>
            <w:tcMar>
              <w:top w:w="28" w:type="dxa"/>
              <w:left w:w="28" w:type="dxa"/>
              <w:bottom w:w="28" w:type="dxa"/>
              <w:right w:w="28" w:type="dxa"/>
            </w:tcMar>
          </w:tcPr>
          <w:p w:rsidR="00184F07" w:rsidRDefault="00184F07" w:rsidP="00F87347">
            <w:pPr>
              <w:pStyle w:val="ConsPlusNormal"/>
              <w:ind w:firstLine="0"/>
              <w:contextualSpacing/>
              <w:rPr>
                <w:rFonts w:asciiTheme="minorHAnsi" w:hAnsiTheme="minorHAnsi"/>
              </w:rPr>
            </w:pPr>
            <w:r>
              <w:rPr>
                <w:rFonts w:asciiTheme="minorHAnsi" w:hAnsiTheme="minorHAnsi"/>
              </w:rPr>
              <w:t>Выпас сельскохозяйственных животных</w:t>
            </w:r>
          </w:p>
        </w:tc>
        <w:tc>
          <w:tcPr>
            <w:tcW w:w="3021" w:type="dxa"/>
            <w:tcMar>
              <w:top w:w="28" w:type="dxa"/>
              <w:left w:w="28" w:type="dxa"/>
              <w:bottom w:w="28" w:type="dxa"/>
              <w:right w:w="28" w:type="dxa"/>
            </w:tcMar>
          </w:tcPr>
          <w:p w:rsidR="00184F07" w:rsidRPr="00BB0E6C" w:rsidRDefault="00184F07" w:rsidP="00BB0E6C">
            <w:pPr>
              <w:spacing w:before="0" w:after="0" w:line="240" w:lineRule="auto"/>
              <w:contextualSpacing/>
            </w:pPr>
            <w:r>
              <w:t>Выпас сельскохозяйственных животных</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8775FC" w:rsidRPr="00813E6F" w:rsidTr="00F87347">
        <w:trPr>
          <w:trHeight w:val="32"/>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stheme="minorHAnsi"/>
                <w:color w:val="000000" w:themeColor="text1"/>
              </w:rPr>
            </w:pPr>
            <w:r w:rsidRPr="005058E6">
              <w:rPr>
                <w:rFonts w:asciiTheme="minorHAnsi" w:hAnsiTheme="minorHAnsi" w:cstheme="minorHAnsi"/>
                <w:color w:val="000000" w:themeColor="text1"/>
              </w:rPr>
              <w:t>3.1.1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stheme="minorHAnsi"/>
                <w:color w:val="000000" w:themeColor="text1"/>
              </w:rPr>
            </w:pPr>
            <w:r w:rsidRPr="005058E6">
              <w:rPr>
                <w:rFonts w:asciiTheme="minorHAnsi" w:hAnsiTheme="minorHAnsi" w:cstheme="minorHAnsi"/>
                <w:color w:val="000000" w:themeColor="text1"/>
              </w:rPr>
              <w:t>Предоставление коммунальных услуг</w:t>
            </w:r>
          </w:p>
        </w:tc>
        <w:tc>
          <w:tcPr>
            <w:tcW w:w="3021" w:type="dxa"/>
            <w:tcMar>
              <w:top w:w="28" w:type="dxa"/>
              <w:left w:w="28" w:type="dxa"/>
              <w:bottom w:w="28" w:type="dxa"/>
              <w:right w:w="28" w:type="dxa"/>
            </w:tcMar>
          </w:tcPr>
          <w:p w:rsidR="008775FC" w:rsidRPr="005058E6" w:rsidRDefault="008775FC" w:rsidP="00342B47">
            <w:pPr>
              <w:spacing w:before="0" w:after="0" w:line="240" w:lineRule="auto"/>
              <w:contextualSpacing/>
              <w:rPr>
                <w:rFonts w:eastAsia="Times New Roman" w:cstheme="minorHAnsi"/>
                <w:color w:val="000000" w:themeColor="text1"/>
                <w:lang w:eastAsia="ru-RU"/>
              </w:rPr>
            </w:pPr>
            <w:r w:rsidRPr="005058E6">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1" w:type="dxa"/>
          </w:tcPr>
          <w:p w:rsidR="008775FC" w:rsidRPr="005058E6" w:rsidRDefault="008775FC" w:rsidP="00342B47">
            <w:pPr>
              <w:spacing w:before="0" w:after="0" w:line="240" w:lineRule="auto"/>
              <w:contextualSpacing/>
              <w:rPr>
                <w:rFonts w:eastAsia="Times New Roman" w:cstheme="minorHAnsi"/>
                <w:color w:val="000000" w:themeColor="text1"/>
                <w:lang w:eastAsia="ru-RU"/>
              </w:rPr>
            </w:pPr>
            <w:r w:rsidRPr="005058E6">
              <w:rPr>
                <w:rFonts w:eastAsia="Times New Roman" w:cstheme="minorHAnsi"/>
                <w:color w:val="000000" w:themeColor="text1"/>
                <w:lang w:eastAsia="ru-RU"/>
              </w:rPr>
              <w:t>Не устанавливается</w:t>
            </w:r>
          </w:p>
        </w:tc>
      </w:tr>
      <w:tr w:rsidR="008775FC" w:rsidRPr="000B4DEC" w:rsidTr="00F87347">
        <w:tc>
          <w:tcPr>
            <w:tcW w:w="709" w:type="dxa"/>
            <w:tcMar>
              <w:top w:w="28" w:type="dxa"/>
              <w:left w:w="28" w:type="dxa"/>
              <w:bottom w:w="28" w:type="dxa"/>
              <w:right w:w="28" w:type="dxa"/>
            </w:tcMar>
          </w:tcPr>
          <w:p w:rsidR="008775FC" w:rsidRPr="00BB0E6C" w:rsidRDefault="008775FC" w:rsidP="00F87347">
            <w:pPr>
              <w:pStyle w:val="ConsPlusNormal"/>
              <w:ind w:firstLine="0"/>
              <w:contextualSpacing/>
              <w:jc w:val="center"/>
              <w:rPr>
                <w:rFonts w:asciiTheme="minorHAnsi" w:hAnsiTheme="minorHAnsi"/>
              </w:rPr>
            </w:pPr>
            <w:r w:rsidRPr="00BB0E6C">
              <w:rPr>
                <w:rFonts w:asciiTheme="minorHAnsi" w:hAnsiTheme="minorHAnsi"/>
              </w:rPr>
              <w:t>7.2.1</w:t>
            </w:r>
          </w:p>
        </w:tc>
        <w:tc>
          <w:tcPr>
            <w:tcW w:w="2888" w:type="dxa"/>
            <w:tcMar>
              <w:top w:w="28" w:type="dxa"/>
              <w:left w:w="28" w:type="dxa"/>
              <w:bottom w:w="28" w:type="dxa"/>
              <w:right w:w="28" w:type="dxa"/>
            </w:tcMar>
          </w:tcPr>
          <w:p w:rsidR="008775FC" w:rsidRPr="00BB0E6C" w:rsidRDefault="008775FC" w:rsidP="00F87347">
            <w:pPr>
              <w:pStyle w:val="ConsPlusNormal"/>
              <w:ind w:firstLine="0"/>
              <w:contextualSpacing/>
              <w:rPr>
                <w:rFonts w:asciiTheme="minorHAnsi" w:hAnsiTheme="minorHAnsi"/>
              </w:rPr>
            </w:pPr>
            <w:r w:rsidRPr="00BB0E6C">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8775FC" w:rsidRPr="00BB0E6C" w:rsidRDefault="008775FC" w:rsidP="0023299E">
            <w:pPr>
              <w:widowControl w:val="0"/>
              <w:autoSpaceDE w:val="0"/>
              <w:autoSpaceDN w:val="0"/>
              <w:spacing w:before="0" w:after="0" w:line="240" w:lineRule="auto"/>
              <w:rPr>
                <w:rFonts w:eastAsia="Times New Roman" w:cs="Arial"/>
                <w:lang w:eastAsia="ru-RU"/>
              </w:rPr>
            </w:pPr>
            <w:r w:rsidRPr="00BB0E6C">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1" w:type="dxa"/>
          </w:tcPr>
          <w:p w:rsidR="008775FC" w:rsidRPr="00BB0E6C" w:rsidRDefault="008775FC" w:rsidP="00F87347">
            <w:pPr>
              <w:spacing w:before="0" w:after="0" w:line="240" w:lineRule="auto"/>
              <w:contextualSpacing/>
            </w:pPr>
            <w:r w:rsidRPr="00BB0E6C">
              <w:rPr>
                <w:rFonts w:eastAsia="Times New Roman" w:cs="Arial"/>
                <w:lang w:eastAsia="ru-RU"/>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9.1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Охрана природных территорий</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rPr>
                <w:rFonts w:eastAsia="Times New Roman" w:cs="Arial"/>
                <w:lang w:eastAsia="ru-RU"/>
              </w:rPr>
            </w:pPr>
            <w:r w:rsidRPr="005058E6">
              <w:rPr>
                <w:rFonts w:eastAsia="Times New Roman" w:cs="Arial"/>
                <w:lang w:eastAsia="ru-RU"/>
              </w:rPr>
              <w:t>Сохранение отдельных естественных качеств окружающей природной среды путем ограничения хозяйственной деятельности: создание и уход за запретными полосами, защитными лесами</w:t>
            </w:r>
          </w:p>
        </w:tc>
        <w:tc>
          <w:tcPr>
            <w:tcW w:w="3021" w:type="dxa"/>
          </w:tcPr>
          <w:p w:rsidR="008775FC" w:rsidRPr="005058E6" w:rsidRDefault="008775FC" w:rsidP="00342B47">
            <w:pPr>
              <w:spacing w:before="0" w:after="0" w:line="240" w:lineRule="auto"/>
              <w:contextualSpacing/>
              <w:rPr>
                <w:rFonts w:eastAsia="Times New Roman" w:cs="Arial"/>
                <w:lang w:eastAsia="ru-RU"/>
              </w:rPr>
            </w:pPr>
            <w:r w:rsidRPr="005058E6">
              <w:rPr>
                <w:rFonts w:eastAsia="Times New Roman" w:cs="Arial"/>
                <w:lang w:eastAsia="ru-RU"/>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lastRenderedPageBreak/>
              <w:t>10.0</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Использование лесов</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rPr>
                <w:rFonts w:eastAsia="Times New Roman" w:cs="Arial"/>
                <w:lang w:eastAsia="ru-RU"/>
              </w:rPr>
            </w:pPr>
            <w:r w:rsidRPr="005058E6">
              <w:rPr>
                <w:rFonts w:eastAsia="Times New Roman" w:cs="Arial"/>
                <w:lang w:eastAsia="ru-RU"/>
              </w:rPr>
              <w:t>Деятельность по заготовке, первичной обработке и вывозу древесины и недревесных ресурсов, охрана и восстановление лесов</w:t>
            </w:r>
          </w:p>
        </w:tc>
        <w:tc>
          <w:tcPr>
            <w:tcW w:w="3021" w:type="dxa"/>
          </w:tcPr>
          <w:p w:rsidR="008775FC" w:rsidRPr="005058E6" w:rsidRDefault="008775FC" w:rsidP="00342B47">
            <w:pPr>
              <w:spacing w:before="0" w:after="0" w:line="240" w:lineRule="auto"/>
              <w:contextualSpacing/>
              <w:rPr>
                <w:rFonts w:eastAsia="Times New Roman" w:cs="Arial"/>
                <w:lang w:eastAsia="ru-RU"/>
              </w:rPr>
            </w:pPr>
            <w:r w:rsidRPr="005058E6">
              <w:rPr>
                <w:rFonts w:eastAsia="Times New Roman" w:cs="Arial"/>
                <w:lang w:eastAsia="ru-RU"/>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11.1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Общее пользование водными объектами</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Использование земельных участков, примыкающих к водным объектам способами, необходимыми для осуществления общего водопользования: водопользование для личных нужд, забор водных ресурсов для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w:t>
            </w:r>
          </w:p>
        </w:tc>
        <w:tc>
          <w:tcPr>
            <w:tcW w:w="3021" w:type="dxa"/>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11.2</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Специальное пользование водными объектами</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води (или) дренажных вод, проведение работ, связанных с изменением дна и берегов водных объектов</w:t>
            </w:r>
          </w:p>
        </w:tc>
        <w:tc>
          <w:tcPr>
            <w:tcW w:w="3021" w:type="dxa"/>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11.3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Гидротехнические сооружения</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Размещение гидротехнических сооружений, необходимых для эксплуатации водохранилищ: плотин, водосбросов, водозаборных, водосбросных сооружений, сооружений судопропускных, рыбозащитных, рыбопропускных, берегозащитных сооружений</w:t>
            </w:r>
          </w:p>
        </w:tc>
        <w:tc>
          <w:tcPr>
            <w:tcW w:w="3021" w:type="dxa"/>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Не устанавливается</w:t>
            </w:r>
          </w:p>
        </w:tc>
      </w:tr>
      <w:tr w:rsidR="007920E4" w:rsidRPr="000B4DEC" w:rsidTr="00F87347">
        <w:tc>
          <w:tcPr>
            <w:tcW w:w="709" w:type="dxa"/>
            <w:tcMar>
              <w:top w:w="28" w:type="dxa"/>
              <w:left w:w="28" w:type="dxa"/>
              <w:bottom w:w="28" w:type="dxa"/>
              <w:right w:w="28" w:type="dxa"/>
            </w:tcMar>
          </w:tcPr>
          <w:p w:rsidR="007920E4" w:rsidRPr="00601ED5" w:rsidRDefault="007920E4"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7920E4" w:rsidRPr="00601ED5" w:rsidRDefault="007920E4"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7920E4" w:rsidRPr="00601ED5" w:rsidRDefault="007920E4"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7920E4" w:rsidRPr="00601ED5" w:rsidRDefault="007920E4"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7920E4" w:rsidRPr="000B4DEC" w:rsidTr="00F87347">
        <w:tc>
          <w:tcPr>
            <w:tcW w:w="709" w:type="dxa"/>
            <w:tcMar>
              <w:top w:w="28" w:type="dxa"/>
              <w:left w:w="28" w:type="dxa"/>
              <w:bottom w:w="28" w:type="dxa"/>
              <w:right w:w="28" w:type="dxa"/>
            </w:tcMar>
          </w:tcPr>
          <w:p w:rsidR="007920E4" w:rsidRPr="001F078C" w:rsidRDefault="007920E4"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7920E4" w:rsidRPr="00634DE8" w:rsidRDefault="007920E4"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7920E4" w:rsidRPr="00634DE8" w:rsidRDefault="007920E4"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t xml:space="preserve">размещение придорожных стоянок (парковок) транспортных средств в границах улиц и дорог, </w:t>
            </w:r>
            <w:r w:rsidRPr="00634DE8">
              <w:rPr>
                <w:rFonts w:asciiTheme="minorHAnsi" w:hAnsiTheme="minorHAnsi" w:cstheme="minorHAnsi"/>
              </w:rPr>
              <w:lastRenderedPageBreak/>
              <w:t>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7920E4" w:rsidRPr="000B4DEC" w:rsidTr="00F87347">
        <w:tc>
          <w:tcPr>
            <w:tcW w:w="709" w:type="dxa"/>
            <w:tcMar>
              <w:top w:w="28" w:type="dxa"/>
              <w:left w:w="28" w:type="dxa"/>
              <w:bottom w:w="28" w:type="dxa"/>
              <w:right w:w="28" w:type="dxa"/>
            </w:tcMar>
          </w:tcPr>
          <w:p w:rsidR="007920E4" w:rsidRPr="002A0DD8" w:rsidRDefault="007920E4"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lastRenderedPageBreak/>
              <w:t>12.0.2</w:t>
            </w:r>
          </w:p>
        </w:tc>
        <w:tc>
          <w:tcPr>
            <w:tcW w:w="2888" w:type="dxa"/>
            <w:tcMar>
              <w:top w:w="28" w:type="dxa"/>
              <w:left w:w="28" w:type="dxa"/>
              <w:bottom w:w="28" w:type="dxa"/>
              <w:right w:w="28" w:type="dxa"/>
            </w:tcMar>
          </w:tcPr>
          <w:p w:rsidR="007920E4" w:rsidRPr="002A0DD8" w:rsidRDefault="007920E4"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7920E4" w:rsidRPr="002A0DD8" w:rsidRDefault="007920E4"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7920E4" w:rsidRPr="002A0DD8" w:rsidRDefault="007920E4"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r w:rsidR="007920E4" w:rsidRPr="000B4DEC" w:rsidTr="00F87347">
        <w:tc>
          <w:tcPr>
            <w:tcW w:w="709" w:type="dxa"/>
            <w:tcMar>
              <w:top w:w="28" w:type="dxa"/>
              <w:left w:w="28" w:type="dxa"/>
              <w:bottom w:w="28" w:type="dxa"/>
              <w:right w:w="28" w:type="dxa"/>
            </w:tcMar>
          </w:tcPr>
          <w:p w:rsidR="007920E4" w:rsidRPr="00B323F5" w:rsidRDefault="007920E4" w:rsidP="00BB0E6C">
            <w:pPr>
              <w:pStyle w:val="ConsPlusNormal"/>
              <w:ind w:firstLine="0"/>
              <w:contextualSpacing/>
              <w:jc w:val="center"/>
              <w:rPr>
                <w:lang w:eastAsia="ar-SA"/>
              </w:rPr>
            </w:pPr>
            <w:r w:rsidRPr="00BB0E6C">
              <w:rPr>
                <w:rFonts w:asciiTheme="minorHAnsi" w:hAnsiTheme="minorHAnsi"/>
              </w:rPr>
              <w:t>13.1</w:t>
            </w:r>
          </w:p>
        </w:tc>
        <w:tc>
          <w:tcPr>
            <w:tcW w:w="2888" w:type="dxa"/>
            <w:tcMar>
              <w:top w:w="28" w:type="dxa"/>
              <w:left w:w="28" w:type="dxa"/>
              <w:bottom w:w="28" w:type="dxa"/>
              <w:right w:w="28" w:type="dxa"/>
            </w:tcMar>
          </w:tcPr>
          <w:p w:rsidR="007920E4" w:rsidRPr="00BB0E6C" w:rsidRDefault="007920E4" w:rsidP="00BB0E6C">
            <w:pPr>
              <w:pStyle w:val="ConsPlusNormal"/>
              <w:ind w:firstLine="0"/>
              <w:contextualSpacing/>
              <w:jc w:val="both"/>
              <w:rPr>
                <w:rFonts w:asciiTheme="minorHAnsi" w:hAnsiTheme="minorHAnsi"/>
              </w:rPr>
            </w:pPr>
            <w:r w:rsidRPr="00BB0E6C">
              <w:rPr>
                <w:rFonts w:asciiTheme="minorHAnsi" w:hAnsiTheme="minorHAnsi"/>
              </w:rPr>
              <w:t>Ведение огородничества</w:t>
            </w:r>
          </w:p>
        </w:tc>
        <w:tc>
          <w:tcPr>
            <w:tcW w:w="3021" w:type="dxa"/>
            <w:tcMar>
              <w:top w:w="28" w:type="dxa"/>
              <w:left w:w="28" w:type="dxa"/>
              <w:bottom w:w="28" w:type="dxa"/>
              <w:right w:w="28" w:type="dxa"/>
            </w:tcMar>
          </w:tcPr>
          <w:p w:rsidR="007920E4" w:rsidRPr="00BB0E6C" w:rsidRDefault="007920E4" w:rsidP="00BB0E6C">
            <w:pPr>
              <w:pStyle w:val="ConsPlusNormal"/>
              <w:ind w:firstLine="0"/>
              <w:contextualSpacing/>
              <w:jc w:val="both"/>
              <w:rPr>
                <w:rFonts w:asciiTheme="minorHAnsi" w:hAnsiTheme="minorHAnsi"/>
              </w:rPr>
            </w:pPr>
            <w:r w:rsidRPr="00BB0E6C">
              <w:rPr>
                <w:rFonts w:asciiTheme="minorHAnsi" w:hAnsiTheme="minorHAnsi"/>
              </w:rPr>
              <w:t>Хозяйственные строения и сооружения, предназначенные для хранения сельскохозяйственных орудий труда и выращенной сельскохозяйственной продукции</w:t>
            </w:r>
          </w:p>
        </w:tc>
        <w:tc>
          <w:tcPr>
            <w:tcW w:w="3021" w:type="dxa"/>
          </w:tcPr>
          <w:p w:rsidR="007920E4" w:rsidRPr="000B4DEC" w:rsidRDefault="007920E4" w:rsidP="00F87347">
            <w:pPr>
              <w:pStyle w:val="ConsPlusNormal"/>
              <w:ind w:firstLine="0"/>
              <w:contextualSpacing/>
              <w:rPr>
                <w:rFonts w:asciiTheme="minorHAnsi" w:hAnsiTheme="minorHAnsi"/>
              </w:rPr>
            </w:pPr>
            <w:r w:rsidRPr="000B4DEC">
              <w:rPr>
                <w:rFonts w:asciiTheme="minorHAnsi" w:hAnsiTheme="minorHAnsi"/>
              </w:rPr>
              <w:t>Не устанавливается</w:t>
            </w:r>
          </w:p>
        </w:tc>
      </w:tr>
    </w:tbl>
    <w:p w:rsidR="00126946" w:rsidRPr="00FD7F17" w:rsidRDefault="00126946" w:rsidP="0012694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FD7F17">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126946" w:rsidRPr="009946F5" w:rsidTr="00905358">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126946" w:rsidRPr="009946F5" w:rsidTr="00905358">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1.8</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Скотоводство</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jc w:val="both"/>
            </w:pPr>
            <w:r w:rsidRPr="005058E6">
              <w:t>Осуществление хозяйственной деятельности, в том числе на сельскохозяйственных угодьях, связанной с разведением сельскохозяйственных животных (крупный рогатый скот, овцы, козы, лошади, верблюды)</w:t>
            </w:r>
          </w:p>
        </w:tc>
        <w:tc>
          <w:tcPr>
            <w:tcW w:w="3021" w:type="dxa"/>
          </w:tcPr>
          <w:p w:rsidR="008775FC" w:rsidRPr="005058E6" w:rsidRDefault="008775FC" w:rsidP="00342B47">
            <w:pPr>
              <w:spacing w:before="0" w:after="0" w:line="240" w:lineRule="auto"/>
              <w:contextualSpacing/>
            </w:pPr>
            <w:r w:rsidRPr="005058E6">
              <w:t>Здания, сооружения, используемые для содержания и разведения животных, производства, хранения и первичной переработки продукции; хозяйственные постройки, объекты инженерной 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1.9</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Звероводство</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jc w:val="both"/>
            </w:pPr>
            <w:r w:rsidRPr="005058E6">
              <w:t>Зверофермы (осуществление хозяйственной деятельности, связанной с разведением в неволе ценных пушных зверей)</w:t>
            </w:r>
          </w:p>
        </w:tc>
        <w:tc>
          <w:tcPr>
            <w:tcW w:w="3021" w:type="dxa"/>
          </w:tcPr>
          <w:p w:rsidR="008775FC" w:rsidRPr="005058E6" w:rsidRDefault="008775FC" w:rsidP="008775FC">
            <w:pPr>
              <w:widowControl w:val="0"/>
              <w:autoSpaceDE w:val="0"/>
              <w:autoSpaceDN w:val="0"/>
              <w:spacing w:before="0" w:after="0" w:line="240" w:lineRule="auto"/>
            </w:pPr>
            <w:r w:rsidRPr="005058E6">
              <w:t xml:space="preserve">Здания, сооружения, используемые для содержания и разведения животных, производства, хранения и первичной переработки продукции; хозяйственные постройки, объекты инженерной </w:t>
            </w:r>
            <w:r w:rsidRPr="005058E6">
              <w:lastRenderedPageBreak/>
              <w:t>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C223C9" w:rsidRDefault="008775FC" w:rsidP="00905358">
            <w:pPr>
              <w:pStyle w:val="ConsPlusNormal"/>
              <w:ind w:firstLine="0"/>
              <w:contextualSpacing/>
              <w:jc w:val="center"/>
              <w:rPr>
                <w:rFonts w:asciiTheme="minorHAnsi" w:hAnsiTheme="minorHAnsi"/>
              </w:rPr>
            </w:pPr>
            <w:r w:rsidRPr="00C223C9">
              <w:rPr>
                <w:rFonts w:asciiTheme="minorHAnsi" w:hAnsiTheme="minorHAnsi"/>
              </w:rPr>
              <w:lastRenderedPageBreak/>
              <w:t>1.10</w:t>
            </w:r>
          </w:p>
        </w:tc>
        <w:tc>
          <w:tcPr>
            <w:tcW w:w="2888" w:type="dxa"/>
            <w:tcMar>
              <w:top w:w="28" w:type="dxa"/>
              <w:left w:w="28" w:type="dxa"/>
              <w:bottom w:w="28" w:type="dxa"/>
              <w:right w:w="28" w:type="dxa"/>
            </w:tcMar>
          </w:tcPr>
          <w:p w:rsidR="008775FC" w:rsidRPr="00C223C9" w:rsidRDefault="008775FC" w:rsidP="00905358">
            <w:pPr>
              <w:pStyle w:val="ConsPlusNormal"/>
              <w:ind w:firstLine="0"/>
              <w:contextualSpacing/>
              <w:rPr>
                <w:rFonts w:asciiTheme="minorHAnsi" w:hAnsiTheme="minorHAnsi"/>
              </w:rPr>
            </w:pPr>
            <w:r w:rsidRPr="00C223C9">
              <w:rPr>
                <w:rFonts w:asciiTheme="minorHAnsi" w:hAnsiTheme="minorHAnsi"/>
              </w:rPr>
              <w:t>Птицеводство</w:t>
            </w:r>
          </w:p>
        </w:tc>
        <w:tc>
          <w:tcPr>
            <w:tcW w:w="3021" w:type="dxa"/>
            <w:tcMar>
              <w:top w:w="28" w:type="dxa"/>
              <w:left w:w="28" w:type="dxa"/>
              <w:bottom w:w="28" w:type="dxa"/>
              <w:right w:w="28" w:type="dxa"/>
            </w:tcMar>
          </w:tcPr>
          <w:p w:rsidR="008775FC" w:rsidRPr="002250D7" w:rsidRDefault="008775FC" w:rsidP="00905358">
            <w:pPr>
              <w:widowControl w:val="0"/>
              <w:autoSpaceDE w:val="0"/>
              <w:autoSpaceDN w:val="0"/>
              <w:spacing w:before="0" w:after="0" w:line="240" w:lineRule="auto"/>
              <w:jc w:val="both"/>
            </w:pPr>
            <w:r w:rsidRPr="002250D7">
              <w:t>Здания, сооружения, используемые для содержания и разведения домашних пород птиц, производства, хранения и первичной переработки продукции птицеводства;</w:t>
            </w:r>
          </w:p>
          <w:p w:rsidR="008775FC" w:rsidRPr="002250D7" w:rsidRDefault="008775FC" w:rsidP="00905358">
            <w:pPr>
              <w:widowControl w:val="0"/>
              <w:autoSpaceDE w:val="0"/>
              <w:autoSpaceDN w:val="0"/>
              <w:spacing w:before="0" w:after="0" w:line="240" w:lineRule="auto"/>
              <w:jc w:val="both"/>
            </w:pPr>
            <w:r w:rsidRPr="002250D7">
              <w:t>разведения племенных пород, производства и использования племенной продукции (материала)</w:t>
            </w:r>
          </w:p>
        </w:tc>
        <w:tc>
          <w:tcPr>
            <w:tcW w:w="3021" w:type="dxa"/>
          </w:tcPr>
          <w:p w:rsidR="008775FC" w:rsidRPr="008775FC" w:rsidRDefault="008775FC" w:rsidP="00905358">
            <w:pPr>
              <w:pStyle w:val="ConsPlusNormal"/>
              <w:ind w:firstLine="0"/>
              <w:contextualSpacing/>
              <w:rPr>
                <w:rFonts w:asciiTheme="minorHAnsi" w:hAnsiTheme="minorHAnsi" w:cstheme="minorHAnsi"/>
              </w:rPr>
            </w:pPr>
            <w:r w:rsidRPr="005058E6">
              <w:rPr>
                <w:rFonts w:asciiTheme="minorHAnsi" w:hAnsiTheme="minorHAnsi" w:cstheme="minorBidi"/>
                <w:lang w:eastAsia="en-US"/>
              </w:rPr>
              <w:t xml:space="preserve">Здания, сооружения, используемые для содержания и разведения птиц, производства, хранения и первичной переработки продукции; хозяйственные постройки, </w:t>
            </w:r>
            <w:r w:rsidRPr="005058E6">
              <w:rPr>
                <w:rFonts w:asciiTheme="minorHAnsi" w:hAnsiTheme="minorHAnsi"/>
              </w:rPr>
              <w:t>объекты инженерной инфраструктуры</w:t>
            </w:r>
            <w:r w:rsidRPr="005058E6">
              <w:t xml:space="preserve">, </w:t>
            </w:r>
            <w:r w:rsidRPr="005058E6">
              <w:rPr>
                <w:rFonts w:asciiTheme="minorHAnsi" w:hAnsiTheme="minorHAnsi" w:cstheme="minorBidi"/>
                <w:lang w:eastAsia="en-US"/>
              </w:rPr>
              <w:t>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C223C9" w:rsidRDefault="008775FC" w:rsidP="00905358">
            <w:pPr>
              <w:pStyle w:val="ConsPlusNormal"/>
              <w:ind w:firstLine="0"/>
              <w:contextualSpacing/>
              <w:jc w:val="center"/>
              <w:rPr>
                <w:rFonts w:asciiTheme="minorHAnsi" w:hAnsiTheme="minorHAnsi"/>
              </w:rPr>
            </w:pPr>
            <w:r w:rsidRPr="00C223C9">
              <w:rPr>
                <w:rFonts w:asciiTheme="minorHAnsi" w:hAnsiTheme="minorHAnsi"/>
              </w:rPr>
              <w:t>1.11</w:t>
            </w:r>
          </w:p>
        </w:tc>
        <w:tc>
          <w:tcPr>
            <w:tcW w:w="2888" w:type="dxa"/>
            <w:tcMar>
              <w:top w:w="28" w:type="dxa"/>
              <w:left w:w="28" w:type="dxa"/>
              <w:bottom w:w="28" w:type="dxa"/>
              <w:right w:w="28" w:type="dxa"/>
            </w:tcMar>
          </w:tcPr>
          <w:p w:rsidR="008775FC" w:rsidRPr="00C223C9" w:rsidRDefault="008775FC" w:rsidP="00905358">
            <w:pPr>
              <w:pStyle w:val="ConsPlusNormal"/>
              <w:ind w:firstLine="0"/>
              <w:contextualSpacing/>
              <w:rPr>
                <w:rFonts w:asciiTheme="minorHAnsi" w:hAnsiTheme="minorHAnsi"/>
              </w:rPr>
            </w:pPr>
            <w:r w:rsidRPr="00C223C9">
              <w:rPr>
                <w:rFonts w:asciiTheme="minorHAnsi" w:hAnsiTheme="minorHAnsi"/>
              </w:rPr>
              <w:t>Свиноводство</w:t>
            </w:r>
          </w:p>
        </w:tc>
        <w:tc>
          <w:tcPr>
            <w:tcW w:w="3021" w:type="dxa"/>
            <w:tcMar>
              <w:top w:w="28" w:type="dxa"/>
              <w:left w:w="28" w:type="dxa"/>
              <w:bottom w:w="28" w:type="dxa"/>
              <w:right w:w="28" w:type="dxa"/>
            </w:tcMar>
          </w:tcPr>
          <w:p w:rsidR="008775FC" w:rsidRPr="002250D7" w:rsidRDefault="008775FC" w:rsidP="00905358">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w:t>
            </w:r>
          </w:p>
          <w:p w:rsidR="008775FC" w:rsidRPr="002250D7" w:rsidRDefault="008775FC" w:rsidP="00905358">
            <w:pPr>
              <w:pStyle w:val="ConsPlusNormal"/>
              <w:ind w:firstLine="0"/>
              <w:contextualSpacing/>
              <w:rPr>
                <w:rFonts w:asciiTheme="minorHAnsi" w:hAnsiTheme="minorHAnsi"/>
              </w:rPr>
            </w:pPr>
            <w:r w:rsidRPr="002250D7">
              <w:rPr>
                <w:rFonts w:asciiTheme="minorHAnsi" w:eastAsiaTheme="minorEastAsia" w:hAnsiTheme="minorHAnsi" w:cstheme="minorBidi"/>
                <w:lang w:eastAsia="en-US"/>
              </w:rPr>
              <w:t>разведения племенных животных, производства и использования племенной продукции (материала)</w:t>
            </w:r>
          </w:p>
        </w:tc>
        <w:tc>
          <w:tcPr>
            <w:tcW w:w="3021" w:type="dxa"/>
          </w:tcPr>
          <w:p w:rsidR="008775FC" w:rsidRPr="002250D7" w:rsidRDefault="008775FC" w:rsidP="00905358">
            <w:pPr>
              <w:spacing w:before="0" w:after="0" w:line="240" w:lineRule="auto"/>
              <w:contextualSpacing/>
            </w:pPr>
            <w:r w:rsidRPr="008775FC">
              <w:rPr>
                <w:rFonts w:cstheme="minorHAnsi"/>
              </w:rPr>
              <w:t>Здания, сооружения, используемые для содержания и разведения животных, производства, хранения и первичной переработки продукции; хозяйственные постройки, объекты инженерной 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C223C9" w:rsidRDefault="008775FC" w:rsidP="00905358">
            <w:pPr>
              <w:pStyle w:val="ConsPlusNormal"/>
              <w:ind w:firstLine="0"/>
              <w:contextualSpacing/>
              <w:jc w:val="center"/>
              <w:rPr>
                <w:rFonts w:asciiTheme="minorHAnsi" w:hAnsiTheme="minorHAnsi"/>
              </w:rPr>
            </w:pPr>
            <w:r w:rsidRPr="00C223C9">
              <w:rPr>
                <w:rFonts w:asciiTheme="minorHAnsi" w:hAnsiTheme="minorHAnsi"/>
              </w:rPr>
              <w:t>1.12</w:t>
            </w:r>
          </w:p>
        </w:tc>
        <w:tc>
          <w:tcPr>
            <w:tcW w:w="2888" w:type="dxa"/>
            <w:tcMar>
              <w:top w:w="28" w:type="dxa"/>
              <w:left w:w="28" w:type="dxa"/>
              <w:bottom w:w="28" w:type="dxa"/>
              <w:right w:w="28" w:type="dxa"/>
            </w:tcMar>
          </w:tcPr>
          <w:p w:rsidR="008775FC" w:rsidRPr="00C223C9" w:rsidRDefault="008775FC" w:rsidP="00905358">
            <w:pPr>
              <w:pStyle w:val="ConsPlusNormal"/>
              <w:ind w:firstLine="0"/>
              <w:contextualSpacing/>
              <w:rPr>
                <w:rFonts w:asciiTheme="minorHAnsi" w:hAnsiTheme="minorHAnsi"/>
              </w:rPr>
            </w:pPr>
            <w:r w:rsidRPr="00C223C9">
              <w:rPr>
                <w:rFonts w:asciiTheme="minorHAnsi" w:hAnsiTheme="minorHAnsi"/>
              </w:rPr>
              <w:t>Пчеловодство</w:t>
            </w:r>
          </w:p>
        </w:tc>
        <w:tc>
          <w:tcPr>
            <w:tcW w:w="3021" w:type="dxa"/>
            <w:tcMar>
              <w:top w:w="28" w:type="dxa"/>
              <w:left w:w="28" w:type="dxa"/>
              <w:bottom w:w="28" w:type="dxa"/>
              <w:right w:w="28" w:type="dxa"/>
            </w:tcMar>
          </w:tcPr>
          <w:p w:rsidR="008775FC" w:rsidRPr="002250D7" w:rsidRDefault="008775FC" w:rsidP="00905358">
            <w:pPr>
              <w:spacing w:before="0" w:after="0" w:line="240" w:lineRule="auto"/>
              <w:contextualSpacing/>
            </w:pPr>
            <w:r w:rsidRPr="002250D7">
              <w:t>Здания, сооружения, используемые для хранения и первичной переработки продукции пчеловодства</w:t>
            </w:r>
          </w:p>
        </w:tc>
        <w:tc>
          <w:tcPr>
            <w:tcW w:w="3021" w:type="dxa"/>
          </w:tcPr>
          <w:p w:rsidR="008775FC" w:rsidRPr="002250D7" w:rsidRDefault="008775FC" w:rsidP="00905358">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1.13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Рыбоводство</w:t>
            </w:r>
          </w:p>
        </w:tc>
        <w:tc>
          <w:tcPr>
            <w:tcW w:w="3021" w:type="dxa"/>
            <w:tcMar>
              <w:top w:w="28" w:type="dxa"/>
              <w:left w:w="28" w:type="dxa"/>
              <w:bottom w:w="28" w:type="dxa"/>
              <w:right w:w="28" w:type="dxa"/>
            </w:tcMar>
          </w:tcPr>
          <w:p w:rsidR="008775FC" w:rsidRPr="005058E6" w:rsidRDefault="008775FC" w:rsidP="00342B47">
            <w:pPr>
              <w:spacing w:before="0" w:after="0" w:line="240" w:lineRule="auto"/>
              <w:contextualSpacing/>
            </w:pPr>
            <w:r w:rsidRPr="005058E6">
              <w:t>Размещение зданий  и сооружений для осуществления хозяйственной деятельности, связанной с разведением и (или) содержанием , выращиванием объектов рыбоводства (аквакультуры)</w:t>
            </w:r>
          </w:p>
        </w:tc>
        <w:tc>
          <w:tcPr>
            <w:tcW w:w="3021" w:type="dxa"/>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1.14</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Научное обеспечение сельского хозяйства</w:t>
            </w:r>
          </w:p>
        </w:tc>
        <w:tc>
          <w:tcPr>
            <w:tcW w:w="3021" w:type="dxa"/>
            <w:tcMar>
              <w:top w:w="28" w:type="dxa"/>
              <w:left w:w="28" w:type="dxa"/>
              <w:bottom w:w="28" w:type="dxa"/>
              <w:right w:w="28" w:type="dxa"/>
            </w:tcMar>
          </w:tcPr>
          <w:p w:rsidR="008775FC" w:rsidRPr="005058E6" w:rsidRDefault="008775FC" w:rsidP="00342B47">
            <w:pPr>
              <w:pStyle w:val="ConsPlusNormal"/>
              <w:ind w:firstLine="0"/>
              <w:jc w:val="both"/>
              <w:rPr>
                <w:rFonts w:asciiTheme="minorHAnsi" w:hAnsiTheme="minorHAnsi" w:cstheme="minorHAnsi"/>
              </w:rPr>
            </w:pPr>
            <w:r w:rsidRPr="005058E6">
              <w:rPr>
                <w:rFonts w:asciiTheme="minorHAnsi" w:hAnsiTheme="minorHAnsi" w:cstheme="minorHAnsi"/>
              </w:rPr>
              <w:t>Осуществление научной и селекционной работы, ведения сельского хозяйства для получения ценных с научной точки зрения образцов растительного мира;</w:t>
            </w:r>
          </w:p>
          <w:p w:rsidR="008775FC" w:rsidRPr="005058E6" w:rsidRDefault="008775FC" w:rsidP="00342B47">
            <w:pPr>
              <w:spacing w:before="0" w:after="0" w:line="240" w:lineRule="auto"/>
              <w:contextualSpacing/>
            </w:pPr>
            <w:r w:rsidRPr="005058E6">
              <w:rPr>
                <w:rFonts w:cstheme="minorHAnsi"/>
              </w:rPr>
              <w:t>размещение коллекций генетических ресурсов растений</w:t>
            </w:r>
          </w:p>
        </w:tc>
        <w:tc>
          <w:tcPr>
            <w:tcW w:w="3021" w:type="dxa"/>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3764EB" w:rsidRDefault="008775FC" w:rsidP="00905358">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8775FC" w:rsidRPr="002250D7" w:rsidRDefault="008775FC" w:rsidP="00905358">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8775FC" w:rsidRPr="002250D7" w:rsidRDefault="008775FC" w:rsidP="00905358">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8775FC" w:rsidRPr="002250D7" w:rsidRDefault="008775FC" w:rsidP="00905358">
            <w:pPr>
              <w:spacing w:before="0" w:after="0" w:line="240" w:lineRule="auto"/>
              <w:contextualSpacing/>
            </w:pPr>
            <w:r w:rsidRPr="005058E6">
              <w:t>Хозяйственные постройки, объекты инженерной 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1.17</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Питомники</w:t>
            </w:r>
          </w:p>
        </w:tc>
        <w:tc>
          <w:tcPr>
            <w:tcW w:w="3021" w:type="dxa"/>
            <w:tcMar>
              <w:top w:w="28" w:type="dxa"/>
              <w:left w:w="28" w:type="dxa"/>
              <w:bottom w:w="28" w:type="dxa"/>
              <w:right w:w="28" w:type="dxa"/>
            </w:tcMar>
          </w:tcPr>
          <w:p w:rsidR="008775FC" w:rsidRPr="005058E6" w:rsidRDefault="008775FC" w:rsidP="00342B47">
            <w:pPr>
              <w:spacing w:before="0" w:after="0" w:line="240" w:lineRule="auto"/>
              <w:contextualSpacing/>
              <w:rPr>
                <w:rFonts w:cstheme="minorHAnsi"/>
              </w:rPr>
            </w:pPr>
            <w:r w:rsidRPr="005058E6">
              <w:rPr>
                <w:rFonts w:cstheme="minorHAnsi"/>
                <w:lang w:eastAsia="ar-SA"/>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3021" w:type="dxa"/>
          </w:tcPr>
          <w:p w:rsidR="008775FC" w:rsidRPr="005058E6" w:rsidRDefault="008775FC" w:rsidP="00342B47">
            <w:pPr>
              <w:spacing w:before="0" w:after="0" w:line="240" w:lineRule="auto"/>
              <w:contextualSpacing/>
            </w:pPr>
            <w:r w:rsidRPr="005058E6">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3764EB" w:rsidRDefault="008775FC" w:rsidP="00905358">
            <w:pPr>
              <w:pStyle w:val="ConsPlusNormal"/>
              <w:ind w:firstLine="0"/>
              <w:contextualSpacing/>
              <w:jc w:val="center"/>
              <w:rPr>
                <w:highlight w:val="yellow"/>
              </w:rPr>
            </w:pPr>
            <w:r w:rsidRPr="00C223C9">
              <w:rPr>
                <w:rFonts w:asciiTheme="minorHAnsi" w:hAnsiTheme="minorHAnsi"/>
              </w:rPr>
              <w:lastRenderedPageBreak/>
              <w:t>1.18</w:t>
            </w:r>
          </w:p>
        </w:tc>
        <w:tc>
          <w:tcPr>
            <w:tcW w:w="2888" w:type="dxa"/>
            <w:tcMar>
              <w:top w:w="28" w:type="dxa"/>
              <w:left w:w="28" w:type="dxa"/>
              <w:bottom w:w="28" w:type="dxa"/>
              <w:right w:w="28" w:type="dxa"/>
            </w:tcMar>
          </w:tcPr>
          <w:p w:rsidR="008775FC" w:rsidRPr="002250D7" w:rsidRDefault="008775FC" w:rsidP="00905358">
            <w:pPr>
              <w:pStyle w:val="ConsPlusNormal"/>
              <w:ind w:firstLine="0"/>
              <w:contextualSpacing/>
              <w:rPr>
                <w:rFonts w:asciiTheme="minorHAnsi" w:hAnsiTheme="minorHAnsi"/>
              </w:rPr>
            </w:pPr>
            <w:r w:rsidRPr="002250D7">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8775FC" w:rsidRPr="002250D7" w:rsidRDefault="008775FC" w:rsidP="00905358">
            <w:pPr>
              <w:spacing w:before="0" w:after="0" w:line="240" w:lineRule="auto"/>
              <w:contextualSpacing/>
            </w:pPr>
            <w:r w:rsidRPr="002250D7">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8775FC" w:rsidRPr="002250D7" w:rsidRDefault="008775FC" w:rsidP="00905358">
            <w:pPr>
              <w:spacing w:before="0" w:after="0" w:line="240" w:lineRule="auto"/>
              <w:contextualSpacing/>
            </w:pPr>
            <w:r w:rsidRPr="008A3969">
              <w:rPr>
                <w:color w:val="000000" w:themeColor="text1"/>
              </w:rPr>
              <w:t>Хозяйственные постройки, гаражи служебного и специального автотранспорта, объекты инженерной</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lang w:val="en-US"/>
              </w:rPr>
              <w:t>3</w:t>
            </w:r>
            <w:r w:rsidRPr="005058E6">
              <w:rPr>
                <w:rFonts w:asciiTheme="minorHAnsi" w:hAnsiTheme="minorHAnsi"/>
                <w:color w:val="000000" w:themeColor="text1"/>
              </w:rPr>
              <w:t>.1.2</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Здания для приема физических и юридических лиц в связи с предоставлением им коммунальных услуг</w:t>
            </w:r>
          </w:p>
        </w:tc>
        <w:tc>
          <w:tcPr>
            <w:tcW w:w="3021" w:type="dxa"/>
          </w:tcPr>
          <w:p w:rsidR="008775FC" w:rsidRPr="005058E6" w:rsidRDefault="008775FC" w:rsidP="00342B47">
            <w:pPr>
              <w:spacing w:before="0" w:after="0" w:line="240" w:lineRule="auto"/>
              <w:contextualSpacing/>
              <w:rPr>
                <w:rFonts w:eastAsia="Times New Roman" w:cs="Arial"/>
                <w:color w:val="000000" w:themeColor="text1"/>
                <w:lang w:eastAsia="ru-RU"/>
              </w:rPr>
            </w:pPr>
            <w:r w:rsidRPr="005058E6">
              <w:rPr>
                <w:color w:val="000000" w:themeColor="text1"/>
              </w:rPr>
              <w:t>С</w:t>
            </w:r>
            <w:r w:rsidRPr="005058E6">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5058E6">
              <w:rPr>
                <w:color w:val="000000" w:themeColor="text1"/>
              </w:rPr>
              <w:t>,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3.9.3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8775FC" w:rsidRPr="005058E6" w:rsidRDefault="008775FC" w:rsidP="00342B47">
            <w:pPr>
              <w:pStyle w:val="ConsPlusNormal"/>
              <w:ind w:firstLine="0"/>
              <w:contextualSpacing/>
              <w:jc w:val="both"/>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4.1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Деловое управление</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Размещение объектов управленческой деятельности, офисы, бизнес-центры</w:t>
            </w:r>
          </w:p>
        </w:tc>
        <w:tc>
          <w:tcPr>
            <w:tcW w:w="3021" w:type="dxa"/>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 xml:space="preserve">Гаражи служебного автотранспорта, </w:t>
            </w:r>
            <w:r w:rsidRPr="005058E6">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5.3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8775FC" w:rsidRPr="005058E6" w:rsidRDefault="008775FC" w:rsidP="00342B47">
            <w:pPr>
              <w:spacing w:before="0" w:after="0" w:line="240" w:lineRule="auto"/>
              <w:contextualSpacing/>
              <w:rPr>
                <w:color w:val="000000" w:themeColor="text1"/>
              </w:rPr>
            </w:pPr>
            <w:r w:rsidRPr="005058E6">
              <w:t>Хозяйственные постройки, с</w:t>
            </w:r>
            <w:r w:rsidRPr="005058E6">
              <w:rPr>
                <w:color w:val="000000" w:themeColor="text1"/>
              </w:rPr>
              <w:t>тоянки для автомобилей, объекты инженерной инфраструктуры,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6.0</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Производственная деятельность</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3021" w:type="dxa"/>
          </w:tcPr>
          <w:p w:rsidR="008775FC" w:rsidRPr="005058E6" w:rsidRDefault="008775FC" w:rsidP="00342B47">
            <w:pPr>
              <w:spacing w:before="0" w:after="0" w:line="240" w:lineRule="auto"/>
              <w:contextualSpacing/>
              <w:rPr>
                <w:color w:val="000000" w:themeColor="text1"/>
              </w:rPr>
            </w:pPr>
            <w:r w:rsidRPr="005058E6">
              <w:t>Хозяйственные постройки, административно-бытовые корпуса, гаражи и с</w:t>
            </w:r>
            <w:r w:rsidRPr="005058E6">
              <w:rPr>
                <w:color w:val="000000" w:themeColor="text1"/>
              </w:rPr>
              <w:t>тоянки для автомобилей, объекты инженерной инфраструктуры,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C4191E" w:rsidRDefault="008775FC" w:rsidP="00905358">
            <w:pPr>
              <w:pStyle w:val="ConsPlusNormal"/>
              <w:ind w:firstLine="0"/>
              <w:contextualSpacing/>
              <w:jc w:val="center"/>
              <w:rPr>
                <w:rFonts w:asciiTheme="minorHAnsi" w:hAnsiTheme="minorHAnsi"/>
                <w:highlight w:val="yellow"/>
              </w:rPr>
            </w:pPr>
            <w:r w:rsidRPr="00184F07">
              <w:rPr>
                <w:rFonts w:asciiTheme="minorHAnsi" w:hAnsiTheme="minorHAnsi"/>
              </w:rPr>
              <w:t>6.1</w:t>
            </w:r>
          </w:p>
        </w:tc>
        <w:tc>
          <w:tcPr>
            <w:tcW w:w="2888" w:type="dxa"/>
            <w:tcMar>
              <w:top w:w="28" w:type="dxa"/>
              <w:left w:w="28" w:type="dxa"/>
              <w:bottom w:w="28" w:type="dxa"/>
              <w:right w:w="28" w:type="dxa"/>
            </w:tcMar>
          </w:tcPr>
          <w:p w:rsidR="008775FC" w:rsidRPr="007E225A" w:rsidRDefault="008775FC" w:rsidP="00905358">
            <w:pPr>
              <w:pStyle w:val="ConsPlusNormal"/>
              <w:ind w:firstLine="0"/>
              <w:contextualSpacing/>
              <w:jc w:val="both"/>
              <w:rPr>
                <w:rFonts w:asciiTheme="minorHAnsi" w:hAnsiTheme="minorHAnsi"/>
              </w:rPr>
            </w:pPr>
            <w:r w:rsidRPr="007E225A">
              <w:rPr>
                <w:rFonts w:asciiTheme="minorHAnsi" w:hAnsiTheme="minorHAnsi"/>
              </w:rPr>
              <w:t>Недропользование</w:t>
            </w:r>
          </w:p>
        </w:tc>
        <w:tc>
          <w:tcPr>
            <w:tcW w:w="3021" w:type="dxa"/>
            <w:tcMar>
              <w:top w:w="28" w:type="dxa"/>
              <w:left w:w="28" w:type="dxa"/>
              <w:bottom w:w="28" w:type="dxa"/>
              <w:right w:w="28" w:type="dxa"/>
            </w:tcMar>
          </w:tcPr>
          <w:p w:rsidR="008775FC" w:rsidRPr="007E225A" w:rsidRDefault="008775FC" w:rsidP="00184F07">
            <w:pPr>
              <w:pStyle w:val="ConsPlusNormal"/>
              <w:ind w:firstLine="0"/>
              <w:contextualSpacing/>
              <w:rPr>
                <w:rFonts w:asciiTheme="minorHAnsi" w:hAnsiTheme="minorHAnsi"/>
              </w:rPr>
            </w:pPr>
            <w:r w:rsidRPr="007E225A">
              <w:rPr>
                <w:rFonts w:asciiTheme="minorHAnsi" w:hAnsiTheme="minorHAnsi"/>
              </w:rPr>
              <w:t xml:space="preserve">Объекты по добыче </w:t>
            </w:r>
            <w:r>
              <w:rPr>
                <w:rFonts w:asciiTheme="minorHAnsi" w:hAnsiTheme="minorHAnsi"/>
              </w:rPr>
              <w:t>полезных ископаемых открытым способом (карьеры, отвалы)</w:t>
            </w:r>
          </w:p>
        </w:tc>
        <w:tc>
          <w:tcPr>
            <w:tcW w:w="3021" w:type="dxa"/>
          </w:tcPr>
          <w:p w:rsidR="008775FC" w:rsidRPr="007E225A" w:rsidRDefault="008775FC" w:rsidP="00905358">
            <w:pPr>
              <w:pStyle w:val="ConsPlusNormal"/>
              <w:ind w:firstLine="0"/>
              <w:contextualSpacing/>
              <w:rPr>
                <w:rFonts w:asciiTheme="minorHAnsi" w:hAnsiTheme="minorHAnsi"/>
              </w:rPr>
            </w:pPr>
            <w:r w:rsidRPr="007E225A">
              <w:rPr>
                <w:rFonts w:asciiTheme="minorHAnsi" w:hAnsiTheme="minorHAnsi"/>
              </w:rPr>
              <w:t>Хозяйственные постройки, административно-бытовые корпуса, гаражи и стоянки автомобилей и специальной техники, объекты для размещения служб охраны и наблюдения, локальные объекты инженерной инфраструктуры</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stheme="minorHAnsi"/>
              </w:rPr>
            </w:pPr>
            <w:r w:rsidRPr="005058E6">
              <w:rPr>
                <w:rFonts w:asciiTheme="minorHAnsi" w:hAnsiTheme="minorHAnsi" w:cstheme="minorHAnsi"/>
              </w:rPr>
              <w:t>6.8</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cstheme="minorHAnsi"/>
              </w:rPr>
            </w:pPr>
            <w:r w:rsidRPr="005058E6">
              <w:rPr>
                <w:rFonts w:asciiTheme="minorHAnsi" w:hAnsiTheme="minorHAnsi" w:cstheme="minorHAnsi"/>
              </w:rPr>
              <w:t>Связь</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stheme="minorHAnsi"/>
              </w:rPr>
            </w:pPr>
            <w:r w:rsidRPr="005058E6">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8775FC" w:rsidRPr="005058E6" w:rsidRDefault="008775FC" w:rsidP="00342B47">
            <w:pPr>
              <w:pStyle w:val="ConsPlusNormal"/>
              <w:ind w:firstLine="0"/>
              <w:contextualSpacing/>
              <w:rPr>
                <w:rFonts w:asciiTheme="minorHAnsi" w:hAnsiTheme="minorHAnsi" w:cstheme="minorHAnsi"/>
              </w:rPr>
            </w:pPr>
            <w:r w:rsidRPr="005058E6">
              <w:rPr>
                <w:rFonts w:asciiTheme="minorHAnsi" w:hAnsiTheme="minorHAnsi" w:cstheme="minorHAnsi"/>
              </w:rPr>
              <w:t xml:space="preserve">Хозяйственные постройки, административно-бытовые корпуса, стоянки автомобилей, объекты для размещения служб </w:t>
            </w:r>
            <w:r w:rsidRPr="005058E6">
              <w:rPr>
                <w:rFonts w:asciiTheme="minorHAnsi" w:hAnsiTheme="minorHAnsi" w:cstheme="minorHAnsi"/>
              </w:rPr>
              <w:lastRenderedPageBreak/>
              <w:t>охраны и наблюдения, локальные объекты инженерной инфраструктуры, объекты гражданской обороны, столовые для сотрудников предприятий</w:t>
            </w:r>
          </w:p>
        </w:tc>
      </w:tr>
      <w:tr w:rsidR="008775FC" w:rsidRPr="009946F5" w:rsidTr="00905358">
        <w:trPr>
          <w:trHeight w:val="361"/>
        </w:trPr>
        <w:tc>
          <w:tcPr>
            <w:tcW w:w="709" w:type="dxa"/>
            <w:tcMar>
              <w:top w:w="28" w:type="dxa"/>
              <w:left w:w="28" w:type="dxa"/>
              <w:bottom w:w="28" w:type="dxa"/>
              <w:right w:w="28" w:type="dxa"/>
            </w:tcMar>
          </w:tcPr>
          <w:p w:rsidR="008775FC" w:rsidRPr="00501070" w:rsidRDefault="008775FC" w:rsidP="00905358">
            <w:pPr>
              <w:pStyle w:val="ConsPlusNormal"/>
              <w:ind w:firstLine="0"/>
              <w:contextualSpacing/>
              <w:jc w:val="center"/>
              <w:rPr>
                <w:rFonts w:asciiTheme="minorHAnsi" w:hAnsiTheme="minorHAnsi"/>
              </w:rPr>
            </w:pPr>
            <w:r w:rsidRPr="0082070A">
              <w:rPr>
                <w:rFonts w:asciiTheme="minorHAnsi" w:hAnsiTheme="minorHAnsi"/>
              </w:rPr>
              <w:lastRenderedPageBreak/>
              <w:t>6.9</w:t>
            </w:r>
          </w:p>
        </w:tc>
        <w:tc>
          <w:tcPr>
            <w:tcW w:w="2888" w:type="dxa"/>
            <w:tcMar>
              <w:top w:w="28" w:type="dxa"/>
              <w:left w:w="28" w:type="dxa"/>
              <w:bottom w:w="28" w:type="dxa"/>
              <w:right w:w="28" w:type="dxa"/>
            </w:tcMar>
          </w:tcPr>
          <w:p w:rsidR="008775FC" w:rsidRPr="007E225A" w:rsidRDefault="008775FC" w:rsidP="00905358">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8775FC" w:rsidRPr="007E225A" w:rsidRDefault="008775FC" w:rsidP="00126946">
            <w:pPr>
              <w:pStyle w:val="ConsPlusNormal"/>
              <w:ind w:firstLine="0"/>
              <w:contextualSpacing/>
              <w:rPr>
                <w:rFonts w:asciiTheme="minorHAnsi" w:hAnsiTheme="minorHAnsi"/>
              </w:rPr>
            </w:pPr>
            <w:r w:rsidRPr="00D86843">
              <w:rPr>
                <w:rFonts w:asciiTheme="minorHAnsi" w:hAnsiTheme="minorHAnsi"/>
              </w:rPr>
              <w:t>Здания и сооружения, имеющие назначение по временному хранению, распределению</w:t>
            </w:r>
            <w:r>
              <w:rPr>
                <w:rFonts w:asciiTheme="minorHAnsi" w:hAnsiTheme="minorHAnsi"/>
              </w:rPr>
              <w:t>; открытые складские площадки</w:t>
            </w:r>
          </w:p>
        </w:tc>
        <w:tc>
          <w:tcPr>
            <w:tcW w:w="3021" w:type="dxa"/>
          </w:tcPr>
          <w:p w:rsidR="008775FC" w:rsidRPr="007E225A" w:rsidRDefault="008775FC" w:rsidP="00905358">
            <w:pPr>
              <w:pStyle w:val="ConsPlusNormal"/>
              <w:ind w:firstLine="0"/>
              <w:contextualSpacing/>
              <w:rPr>
                <w:rFonts w:asciiTheme="minorHAnsi" w:hAnsiTheme="minorHAnsi"/>
              </w:rPr>
            </w:pPr>
            <w:r w:rsidRPr="007E225A">
              <w:rPr>
                <w:rFonts w:asciiTheme="minorHAnsi" w:hAnsiTheme="minorHAnsi"/>
              </w:rPr>
              <w:t xml:space="preserve">Хозяйственные постройки, </w:t>
            </w:r>
          </w:p>
          <w:p w:rsidR="008775FC" w:rsidRPr="007E225A" w:rsidRDefault="008775FC" w:rsidP="00126946">
            <w:pPr>
              <w:pStyle w:val="ConsPlusNormal"/>
              <w:ind w:firstLine="0"/>
              <w:contextualSpacing/>
              <w:rPr>
                <w:rFonts w:asciiTheme="minorHAnsi" w:hAnsiTheme="minorHAnsi"/>
              </w:rPr>
            </w:pPr>
            <w:r w:rsidRPr="007E225A">
              <w:rPr>
                <w:rFonts w:asciiTheme="minorHAnsi" w:hAnsiTheme="minorHAnsi"/>
              </w:rPr>
              <w:t>административно-бытовые корпуса, стоянки автомобилей, локальные об</w:t>
            </w:r>
            <w:r>
              <w:rPr>
                <w:rFonts w:asciiTheme="minorHAnsi" w:hAnsiTheme="minorHAnsi"/>
              </w:rPr>
              <w:t>ъекты инженерной инфраструктуры</w:t>
            </w:r>
          </w:p>
        </w:tc>
      </w:tr>
      <w:tr w:rsidR="008775FC" w:rsidRPr="009946F5" w:rsidTr="00905358">
        <w:trPr>
          <w:trHeight w:val="435"/>
        </w:trPr>
        <w:tc>
          <w:tcPr>
            <w:tcW w:w="709" w:type="dxa"/>
            <w:tcMar>
              <w:top w:w="28" w:type="dxa"/>
              <w:left w:w="28" w:type="dxa"/>
              <w:bottom w:w="28" w:type="dxa"/>
              <w:right w:w="28" w:type="dxa"/>
            </w:tcMar>
          </w:tcPr>
          <w:p w:rsidR="008775FC" w:rsidRPr="00783868" w:rsidRDefault="008775FC" w:rsidP="00905358">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8" w:type="dxa"/>
            <w:tcMar>
              <w:top w:w="28" w:type="dxa"/>
              <w:left w:w="28" w:type="dxa"/>
              <w:bottom w:w="28" w:type="dxa"/>
              <w:right w:w="28" w:type="dxa"/>
            </w:tcMar>
          </w:tcPr>
          <w:p w:rsidR="008775FC" w:rsidRPr="00783868" w:rsidRDefault="008775FC" w:rsidP="00905358">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8775FC" w:rsidRPr="00783868" w:rsidRDefault="008775FC" w:rsidP="00905358">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8775FC" w:rsidRPr="00783868" w:rsidRDefault="008775FC" w:rsidP="00905358">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8775FC" w:rsidRPr="009946F5" w:rsidTr="00905358">
        <w:trPr>
          <w:trHeight w:val="435"/>
        </w:trPr>
        <w:tc>
          <w:tcPr>
            <w:tcW w:w="709" w:type="dxa"/>
            <w:vMerge w:val="restart"/>
            <w:tcMar>
              <w:top w:w="28" w:type="dxa"/>
              <w:left w:w="28" w:type="dxa"/>
              <w:bottom w:w="28" w:type="dxa"/>
              <w:right w:w="28" w:type="dxa"/>
            </w:tcMar>
          </w:tcPr>
          <w:p w:rsidR="008775FC" w:rsidRPr="00783868" w:rsidRDefault="008775FC" w:rsidP="00905358">
            <w:pPr>
              <w:pStyle w:val="ConsPlusNormal"/>
              <w:ind w:firstLine="0"/>
              <w:contextualSpacing/>
              <w:jc w:val="center"/>
              <w:rPr>
                <w:rFonts w:asciiTheme="minorHAnsi" w:hAnsiTheme="minorHAnsi"/>
              </w:rPr>
            </w:pPr>
            <w:r>
              <w:rPr>
                <w:rFonts w:asciiTheme="minorHAnsi" w:hAnsiTheme="minorHAnsi"/>
              </w:rPr>
              <w:t>8.3</w:t>
            </w:r>
          </w:p>
        </w:tc>
        <w:tc>
          <w:tcPr>
            <w:tcW w:w="2888" w:type="dxa"/>
            <w:vMerge w:val="restart"/>
            <w:tcMar>
              <w:top w:w="28" w:type="dxa"/>
              <w:left w:w="28" w:type="dxa"/>
              <w:bottom w:w="28" w:type="dxa"/>
              <w:right w:w="28" w:type="dxa"/>
            </w:tcMar>
          </w:tcPr>
          <w:p w:rsidR="008775FC" w:rsidRDefault="008775FC" w:rsidP="00905358">
            <w:pPr>
              <w:pStyle w:val="ConsPlusNormal"/>
              <w:ind w:firstLine="0"/>
              <w:contextualSpacing/>
              <w:rPr>
                <w:rFonts w:asciiTheme="minorHAnsi" w:hAnsiTheme="minorHAnsi"/>
              </w:rPr>
            </w:pPr>
            <w:r>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Объекты органов внутренних дел и спасательных служб</w:t>
            </w:r>
          </w:p>
        </w:tc>
        <w:tc>
          <w:tcPr>
            <w:tcW w:w="3021" w:type="dxa"/>
          </w:tcPr>
          <w:p w:rsidR="008775FC" w:rsidRPr="000B4DEC" w:rsidRDefault="008775FC" w:rsidP="00905358">
            <w:pPr>
              <w:pStyle w:val="ConsPlusNormal"/>
              <w:ind w:firstLine="0"/>
              <w:contextualSpacing/>
              <w:rPr>
                <w:rFonts w:asciiTheme="minorHAnsi" w:hAnsiTheme="minorHAnsi"/>
              </w:rPr>
            </w:pPr>
            <w:r w:rsidRPr="005058E6">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8775FC" w:rsidRPr="009946F5" w:rsidTr="00905358">
        <w:trPr>
          <w:trHeight w:val="196"/>
        </w:trPr>
        <w:tc>
          <w:tcPr>
            <w:tcW w:w="709" w:type="dxa"/>
            <w:vMerge/>
            <w:tcMar>
              <w:top w:w="28" w:type="dxa"/>
              <w:left w:w="28" w:type="dxa"/>
              <w:bottom w:w="28" w:type="dxa"/>
              <w:right w:w="28" w:type="dxa"/>
            </w:tcMar>
          </w:tcPr>
          <w:p w:rsidR="008775FC" w:rsidRDefault="008775FC"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8775FC" w:rsidRDefault="008775FC" w:rsidP="00905358">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Объекты гражданской обороны</w:t>
            </w:r>
          </w:p>
        </w:tc>
        <w:tc>
          <w:tcPr>
            <w:tcW w:w="3021" w:type="dxa"/>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8775FC" w:rsidRPr="009946F5" w:rsidTr="00905358">
        <w:trPr>
          <w:trHeight w:val="196"/>
        </w:trPr>
        <w:tc>
          <w:tcPr>
            <w:tcW w:w="709" w:type="dxa"/>
            <w:vMerge/>
            <w:tcMar>
              <w:top w:w="28" w:type="dxa"/>
              <w:left w:w="28" w:type="dxa"/>
              <w:bottom w:w="28" w:type="dxa"/>
              <w:right w:w="28" w:type="dxa"/>
            </w:tcMar>
          </w:tcPr>
          <w:p w:rsidR="008775FC" w:rsidRDefault="008775FC"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8775FC" w:rsidRDefault="008775FC" w:rsidP="00905358">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Пожарные депо</w:t>
            </w:r>
          </w:p>
        </w:tc>
        <w:tc>
          <w:tcPr>
            <w:tcW w:w="3021" w:type="dxa"/>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Не устанавливается</w:t>
            </w:r>
          </w:p>
        </w:tc>
      </w:tr>
    </w:tbl>
    <w:p w:rsidR="00126946" w:rsidRDefault="00126946" w:rsidP="0012694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126946" w:rsidRPr="00861A58" w:rsidRDefault="00126946" w:rsidP="0012694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 xml:space="preserve">5. Для зоны </w:t>
      </w:r>
      <w:r w:rsidR="00B34BD2">
        <w:rPr>
          <w:rFonts w:ascii="Calibri" w:eastAsia="Times New Roman" w:hAnsi="Calibri" w:cs="Times New Roman"/>
          <w:sz w:val="24"/>
          <w:szCs w:val="24"/>
          <w:lang w:eastAsia="ru-RU"/>
        </w:rPr>
        <w:t>СХ</w:t>
      </w:r>
      <w:r>
        <w:rPr>
          <w:rFonts w:ascii="Calibri" w:eastAsia="Times New Roman" w:hAnsi="Calibri" w:cs="Times New Roman"/>
          <w:sz w:val="24"/>
          <w:szCs w:val="24"/>
          <w:lang w:eastAsia="ru-RU"/>
        </w:rPr>
        <w:t>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126946" w:rsidRPr="008B15A9" w:rsidTr="0090535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6946" w:rsidRPr="008B15A9" w:rsidRDefault="00126946" w:rsidP="00905358">
            <w:pPr>
              <w:widowControl w:val="0"/>
              <w:autoSpaceDE w:val="0"/>
              <w:autoSpaceDN w:val="0"/>
              <w:spacing w:before="0" w:after="0" w:line="240" w:lineRule="auto"/>
              <w:contextualSpacing/>
              <w:rPr>
                <w:rFonts w:ascii="Times New Roman" w:hAnsi="Times New Roman"/>
                <w:sz w:val="24"/>
                <w:szCs w:val="24"/>
              </w:rPr>
            </w:pPr>
            <w:r w:rsidRPr="001E4F02">
              <w:rPr>
                <w:rFonts w:ascii="Times New Roman" w:eastAsia="Times New Roman" w:hAnsi="Times New Roman" w:cs="Times New Roman"/>
                <w:lang w:eastAsia="ru-RU"/>
              </w:rPr>
              <w:t>Параметры разрешённого строительства, реконструкции объектов капитального строительства</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Площадь земельного участка</w:t>
            </w:r>
          </w:p>
        </w:tc>
      </w:tr>
      <w:tr w:rsidR="00126946" w:rsidRPr="008B15A9" w:rsidTr="00905358">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rPr>
          <w:trHeight w:val="218"/>
        </w:trPr>
        <w:tc>
          <w:tcPr>
            <w:tcW w:w="1572" w:type="pct"/>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минимальная</w:t>
            </w:r>
          </w:p>
        </w:tc>
        <w:tc>
          <w:tcPr>
            <w:tcW w:w="3428" w:type="pct"/>
            <w:tcBorders>
              <w:top w:val="single" w:sz="4" w:space="0" w:color="auto"/>
              <w:left w:val="single" w:sz="4" w:space="0" w:color="auto"/>
              <w:right w:val="single" w:sz="4" w:space="0" w:color="auto"/>
            </w:tcBorders>
          </w:tcPr>
          <w:p w:rsidR="00126946" w:rsidRPr="001E4F02" w:rsidRDefault="00126946" w:rsidP="00905358">
            <w:pPr>
              <w:pStyle w:val="ConsPlusNormal"/>
              <w:ind w:firstLine="0"/>
              <w:contextualSpacing/>
              <w:jc w:val="both"/>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126946" w:rsidRPr="008B15A9" w:rsidTr="00905358">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jc w:val="both"/>
            </w:pPr>
            <w:r w:rsidRPr="00550118">
              <w:rPr>
                <w:rFonts w:ascii="Times New Roman" w:hAnsi="Times New Roman" w:cs="Times New Roman"/>
              </w:rPr>
              <w:t>не 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lastRenderedPageBreak/>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550118">
              <w:rPr>
                <w:rFonts w:ascii="Times New Roman" w:hAnsi="Times New Roman" w:cs="Times New Roman"/>
              </w:rPr>
              <w:t>не устанавливается</w:t>
            </w:r>
          </w:p>
        </w:tc>
      </w:tr>
      <w:tr w:rsidR="00601ED5" w:rsidRPr="008B15A9" w:rsidTr="00601ED5">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601ED5" w:rsidRPr="001E4F02" w:rsidRDefault="00601ED5" w:rsidP="00905358">
            <w:pPr>
              <w:spacing w:before="0" w:after="0" w:line="240" w:lineRule="auto"/>
              <w:contextualSpacing/>
              <w:rPr>
                <w:rFonts w:cstheme="minorHAnsi"/>
                <w:b/>
                <w:sz w:val="24"/>
                <w:szCs w:val="24"/>
              </w:rPr>
            </w:pPr>
            <w:r w:rsidRPr="001E4F02">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601ED5" w:rsidRPr="00A67A1E" w:rsidRDefault="00601ED5" w:rsidP="00905358">
            <w:pPr>
              <w:spacing w:before="0" w:after="0" w:line="240" w:lineRule="auto"/>
              <w:contextualSpacing/>
              <w:rPr>
                <w:rFonts w:ascii="Times New Roman" w:hAnsi="Times New Roman"/>
                <w:b/>
              </w:rPr>
            </w:pPr>
            <w:r w:rsidRPr="00550118">
              <w:rPr>
                <w:rFonts w:ascii="Times New Roman" w:hAnsi="Times New Roman" w:cs="Times New Roman"/>
              </w:rPr>
              <w:t>не устанавливается</w:t>
            </w:r>
          </w:p>
        </w:tc>
      </w:tr>
    </w:tbl>
    <w:p w:rsidR="00126946" w:rsidRPr="001E4F02" w:rsidRDefault="00126946" w:rsidP="00126946">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126946" w:rsidRPr="00567056" w:rsidRDefault="00126946" w:rsidP="0012694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w:t>
      </w:r>
      <w:r>
        <w:rPr>
          <w:rFonts w:ascii="Calibri" w:hAnsi="Calibri" w:cs="Times New Roman"/>
          <w:sz w:val="24"/>
          <w:szCs w:val="24"/>
          <w:lang w:eastAsia="ru-RU"/>
        </w:rPr>
        <w:t>–</w:t>
      </w:r>
      <w:r w:rsidRPr="00567056">
        <w:rPr>
          <w:rFonts w:ascii="Calibri" w:hAnsi="Calibri" w:cs="Times New Roman"/>
          <w:sz w:val="24"/>
          <w:szCs w:val="24"/>
          <w:lang w:eastAsia="ru-RU"/>
        </w:rPr>
        <w:t xml:space="preserve">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126946" w:rsidRPr="00567056" w:rsidRDefault="00126946" w:rsidP="0012694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126946" w:rsidRDefault="00126946" w:rsidP="0012694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Pr>
          <w:rFonts w:ascii="Calibri" w:hAnsi="Calibri" w:cs="Times New Roman"/>
          <w:sz w:val="24"/>
          <w:szCs w:val="24"/>
          <w:lang w:val="en-US" w:eastAsia="ru-RU"/>
        </w:rPr>
        <w:t>IV</w:t>
      </w:r>
      <w:r>
        <w:rPr>
          <w:rFonts w:ascii="Calibri" w:hAnsi="Calibri" w:cs="Times New Roman"/>
          <w:sz w:val="24"/>
          <w:szCs w:val="24"/>
          <w:lang w:eastAsia="ru-RU"/>
        </w:rPr>
        <w:t>.</w:t>
      </w:r>
    </w:p>
    <w:p w:rsidR="00836F1D" w:rsidRPr="002023F2" w:rsidRDefault="00836F1D" w:rsidP="004C0B9C">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7B1FA2" w:rsidRPr="00920FC3" w:rsidRDefault="007B1FA2" w:rsidP="00920FC3">
      <w:pPr>
        <w:pStyle w:val="32"/>
      </w:pPr>
      <w:bookmarkStart w:id="78" w:name="_Toc32496425"/>
      <w:r w:rsidRPr="00681530">
        <w:t xml:space="preserve">Статья </w:t>
      </w:r>
      <w:r w:rsidR="002875A7">
        <w:t>3</w:t>
      </w:r>
      <w:r w:rsidR="004C0B9C">
        <w:t>7</w:t>
      </w:r>
      <w:r w:rsidR="00920FC3">
        <w:t>. Градостроительный регламент</w:t>
      </w:r>
      <w:r>
        <w:t xml:space="preserve"> зоны </w:t>
      </w:r>
      <w:r w:rsidR="00D93B61" w:rsidRPr="00D93B61">
        <w:t>парков, набережных, скверов, бульваров</w:t>
      </w:r>
      <w:r w:rsidR="00920FC3">
        <w:t xml:space="preserve"> </w:t>
      </w:r>
      <w:r>
        <w:t>(</w:t>
      </w:r>
      <w:r w:rsidR="00D93B61">
        <w:t>Р1</w:t>
      </w:r>
      <w:r w:rsidRPr="00681530">
        <w:t>)</w:t>
      </w:r>
      <w:bookmarkEnd w:id="78"/>
    </w:p>
    <w:p w:rsidR="007B1FA2" w:rsidRPr="00C92217" w:rsidRDefault="007B1FA2" w:rsidP="00920FC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1. </w:t>
      </w:r>
      <w:r w:rsidR="00C828D2" w:rsidRPr="008775FC">
        <w:rPr>
          <w:rFonts w:ascii="Calibri" w:eastAsia="Times New Roman" w:hAnsi="Calibri" w:cs="Times New Roman"/>
          <w:b/>
          <w:color w:val="000000" w:themeColor="text1"/>
          <w:sz w:val="24"/>
          <w:szCs w:val="24"/>
          <w:lang w:eastAsia="ru-RU"/>
        </w:rPr>
        <w:t>Зона</w:t>
      </w:r>
      <w:r w:rsidR="00392F0F" w:rsidRPr="008775FC">
        <w:rPr>
          <w:rFonts w:ascii="Calibri" w:eastAsia="Times New Roman" w:hAnsi="Calibri" w:cs="Times New Roman"/>
          <w:b/>
          <w:color w:val="000000" w:themeColor="text1"/>
          <w:sz w:val="24"/>
          <w:szCs w:val="24"/>
          <w:lang w:eastAsia="ru-RU"/>
        </w:rPr>
        <w:t xml:space="preserve"> </w:t>
      </w:r>
      <w:r w:rsidR="00C92217" w:rsidRPr="008775FC">
        <w:rPr>
          <w:rFonts w:ascii="Calibri" w:eastAsia="Times New Roman" w:hAnsi="Calibri" w:cs="Times New Roman"/>
          <w:b/>
          <w:color w:val="000000" w:themeColor="text1"/>
          <w:sz w:val="24"/>
          <w:szCs w:val="24"/>
          <w:lang w:eastAsia="ru-RU"/>
        </w:rPr>
        <w:t>Р1</w:t>
      </w:r>
      <w:r w:rsidR="00392F0F" w:rsidRPr="00392F0F">
        <w:rPr>
          <w:rFonts w:ascii="Calibri" w:eastAsia="Times New Roman" w:hAnsi="Calibri" w:cs="Times New Roman"/>
          <w:color w:val="000000" w:themeColor="text1"/>
          <w:sz w:val="24"/>
          <w:szCs w:val="24"/>
          <w:lang w:eastAsia="ru-RU"/>
        </w:rPr>
        <w:t xml:space="preserve"> у</w:t>
      </w:r>
      <w:r w:rsidR="00C828D2" w:rsidRPr="00392F0F">
        <w:rPr>
          <w:rFonts w:ascii="Calibri" w:eastAsia="Times New Roman" w:hAnsi="Calibri" w:cs="Times New Roman"/>
          <w:color w:val="000000" w:themeColor="text1"/>
          <w:sz w:val="24"/>
          <w:szCs w:val="24"/>
          <w:lang w:eastAsia="ru-RU"/>
        </w:rPr>
        <w:t xml:space="preserve">становлена для </w:t>
      </w:r>
      <w:r w:rsidR="00C92217" w:rsidRPr="00C92217">
        <w:rPr>
          <w:rFonts w:ascii="Calibri" w:eastAsia="Times New Roman" w:hAnsi="Calibri" w:cs="Times New Roman"/>
          <w:color w:val="000000" w:themeColor="text1"/>
          <w:sz w:val="24"/>
          <w:szCs w:val="24"/>
          <w:lang w:eastAsia="ru-RU"/>
        </w:rPr>
        <w:t>обеспечения правовых условий сохранения и использования земельных участков озеленения в целях проведения досуга населением</w:t>
      </w:r>
      <w:r w:rsidR="00C828D2" w:rsidRPr="00392F0F">
        <w:rPr>
          <w:rFonts w:ascii="Calibri" w:eastAsia="Times New Roman" w:hAnsi="Calibri" w:cs="Times New Roman"/>
          <w:color w:val="000000" w:themeColor="text1"/>
          <w:sz w:val="24"/>
          <w:szCs w:val="24"/>
          <w:lang w:eastAsia="ru-RU"/>
        </w:rPr>
        <w:t>.</w:t>
      </w:r>
    </w:p>
    <w:p w:rsidR="007B1FA2" w:rsidRPr="00B34BD2" w:rsidRDefault="007B1FA2" w:rsidP="007B1FA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34BD2">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A20762" w:rsidRPr="006920CD" w:rsidTr="00B34BD2">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Вспомогательный вид разрешённого использования объекта капитального строительства</w:t>
            </w:r>
          </w:p>
        </w:tc>
      </w:tr>
      <w:tr w:rsidR="00A20762" w:rsidRPr="006920CD" w:rsidTr="007920E4">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p>
        </w:tc>
      </w:tr>
      <w:tr w:rsidR="00342B47" w:rsidRPr="006920CD" w:rsidTr="007920E4">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3.1.1</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Предоставление коммунальных услуг</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021" w:type="dxa"/>
          </w:tcPr>
          <w:p w:rsidR="00342B47" w:rsidRPr="00D654BF" w:rsidRDefault="00342B47" w:rsidP="00342B47">
            <w:pPr>
              <w:spacing w:before="0" w:after="0" w:line="240" w:lineRule="auto"/>
              <w:contextualSpacing/>
              <w:rPr>
                <w:rFonts w:eastAsia="Times New Roman" w:cs="Arial"/>
                <w:color w:val="000000" w:themeColor="text1"/>
                <w:lang w:eastAsia="ru-RU"/>
              </w:rPr>
            </w:pPr>
            <w:r w:rsidRPr="00D654BF">
              <w:rPr>
                <w:color w:val="000000" w:themeColor="text1"/>
              </w:rPr>
              <w:t>С</w:t>
            </w:r>
            <w:r w:rsidRPr="00D654BF">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D654BF">
              <w:rPr>
                <w:color w:val="000000" w:themeColor="text1"/>
              </w:rPr>
              <w:t>, элементы благоустройства территории</w:t>
            </w:r>
          </w:p>
        </w:tc>
      </w:tr>
      <w:tr w:rsidR="00342B47" w:rsidRPr="006920CD" w:rsidTr="007920E4">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3.6</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Культурное развитие</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rPr>
              <w:t>Объекты культурно-досуговой деятельности: музеи, выставочные залы, художественные галереи, дома культуры, библиотеки, кинотеатры и кинозалы, театры, эстрады, концертные залы, читальные залы.</w:t>
            </w:r>
            <w:r w:rsidRPr="00D654BF">
              <w:rPr>
                <w:rFonts w:asciiTheme="minorHAnsi" w:hAnsiTheme="minorHAnsi"/>
                <w:color w:val="000000" w:themeColor="text1"/>
              </w:rPr>
              <w:t xml:space="preserve"> </w:t>
            </w:r>
          </w:p>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rPr>
              <w:t xml:space="preserve">Размещение парков культуры и </w:t>
            </w:r>
            <w:r w:rsidRPr="00D654BF">
              <w:rPr>
                <w:rFonts w:asciiTheme="minorHAnsi" w:hAnsiTheme="minorHAnsi"/>
              </w:rPr>
              <w:lastRenderedPageBreak/>
              <w:t xml:space="preserve">отдыха, </w:t>
            </w:r>
            <w:r w:rsidRPr="00D654BF">
              <w:rPr>
                <w:rFonts w:asciiTheme="minorHAnsi" w:hAnsiTheme="minorHAnsi"/>
                <w:color w:val="000000" w:themeColor="text1"/>
              </w:rPr>
              <w:t xml:space="preserve">скверы, бульвары, набережные, пешеходные проспекты, ботанические сады, площадки для пикников, прокат игрового и спортивного инвентаря. </w:t>
            </w:r>
          </w:p>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Здания и сооружения для размещения цирков, зверинцев,, зоопарков, зоосадов, океанариумов, иных видов деятельности по содержанию диких животных в неволе</w:t>
            </w:r>
          </w:p>
        </w:tc>
        <w:tc>
          <w:tcPr>
            <w:tcW w:w="3021" w:type="dxa"/>
          </w:tcPr>
          <w:p w:rsidR="00342B47" w:rsidRPr="00D654BF" w:rsidRDefault="00342B47" w:rsidP="00342B47">
            <w:pPr>
              <w:pStyle w:val="ConsPlusNormal"/>
              <w:ind w:firstLine="0"/>
              <w:contextualSpacing/>
              <w:rPr>
                <w:rFonts w:asciiTheme="minorHAnsi" w:hAnsiTheme="minorHAnsi" w:cstheme="minorHAnsi"/>
                <w:color w:val="000000" w:themeColor="text1"/>
              </w:rPr>
            </w:pPr>
            <w:r w:rsidRPr="00D654BF">
              <w:rPr>
                <w:rFonts w:asciiTheme="minorHAnsi" w:hAnsiTheme="minorHAnsi" w:cstheme="minorHAnsi"/>
                <w:color w:val="000000" w:themeColor="text1"/>
              </w:rPr>
              <w:lastRenderedPageBreak/>
              <w:t>Стоянки для автомобилей, объекты инженерной инфраструктуры, элементы благоустройства территории</w:t>
            </w:r>
          </w:p>
        </w:tc>
      </w:tr>
      <w:tr w:rsidR="00342B47" w:rsidRPr="006920CD" w:rsidTr="007920E4">
        <w:trPr>
          <w:trHeight w:val="494"/>
        </w:trPr>
        <w:tc>
          <w:tcPr>
            <w:tcW w:w="709" w:type="dxa"/>
            <w:tcMar>
              <w:top w:w="28" w:type="dxa"/>
              <w:left w:w="28" w:type="dxa"/>
              <w:bottom w:w="28" w:type="dxa"/>
              <w:right w:w="28" w:type="dxa"/>
            </w:tcMar>
          </w:tcPr>
          <w:p w:rsidR="00342B47" w:rsidRPr="00B34BD2" w:rsidRDefault="00342B47" w:rsidP="00342B47">
            <w:pPr>
              <w:pStyle w:val="ConsPlusNormal"/>
              <w:ind w:firstLine="0"/>
              <w:contextualSpacing/>
              <w:jc w:val="center"/>
              <w:rPr>
                <w:rFonts w:asciiTheme="minorHAnsi" w:hAnsiTheme="minorHAnsi"/>
              </w:rPr>
            </w:pPr>
            <w:r w:rsidRPr="00B34BD2">
              <w:rPr>
                <w:rFonts w:asciiTheme="minorHAnsi" w:hAnsiTheme="minorHAnsi"/>
              </w:rPr>
              <w:lastRenderedPageBreak/>
              <w:t>5.1.3</w:t>
            </w:r>
          </w:p>
        </w:tc>
        <w:tc>
          <w:tcPr>
            <w:tcW w:w="2888" w:type="dxa"/>
            <w:tcMar>
              <w:top w:w="28" w:type="dxa"/>
              <w:left w:w="28" w:type="dxa"/>
              <w:bottom w:w="28" w:type="dxa"/>
              <w:right w:w="28" w:type="dxa"/>
            </w:tcMar>
          </w:tcPr>
          <w:p w:rsidR="00342B47" w:rsidRPr="00456BD6" w:rsidRDefault="00342B47" w:rsidP="00342B47">
            <w:pPr>
              <w:pStyle w:val="ConsPlusNormal"/>
              <w:ind w:firstLine="0"/>
              <w:contextualSpacing/>
              <w:rPr>
                <w:rFonts w:asciiTheme="minorHAnsi" w:hAnsiTheme="minorHAnsi"/>
              </w:rPr>
            </w:pPr>
            <w:r w:rsidRPr="00456BD6">
              <w:rPr>
                <w:rFonts w:asciiTheme="minorHAnsi" w:hAnsiTheme="minorHAnsi"/>
              </w:rPr>
              <w:t>Площадки для занятий спортом</w:t>
            </w:r>
          </w:p>
        </w:tc>
        <w:tc>
          <w:tcPr>
            <w:tcW w:w="3021" w:type="dxa"/>
            <w:tcMar>
              <w:top w:w="28" w:type="dxa"/>
              <w:left w:w="28" w:type="dxa"/>
              <w:bottom w:w="28" w:type="dxa"/>
              <w:right w:w="28" w:type="dxa"/>
            </w:tcMar>
          </w:tcPr>
          <w:p w:rsidR="00342B47" w:rsidRPr="00456BD6" w:rsidRDefault="00342B47" w:rsidP="00342B47">
            <w:pPr>
              <w:pStyle w:val="ConsPlusNormal"/>
              <w:ind w:firstLine="0"/>
              <w:contextualSpacing/>
              <w:rPr>
                <w:rFonts w:asciiTheme="minorHAnsi" w:hAnsiTheme="minorHAnsi"/>
              </w:rPr>
            </w:pPr>
            <w:r w:rsidRPr="00456BD6">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342B47" w:rsidRPr="00456BD6" w:rsidRDefault="00342B47" w:rsidP="00342B47">
            <w:pPr>
              <w:pStyle w:val="ConsPlusNormal"/>
              <w:ind w:firstLine="0"/>
              <w:contextualSpacing/>
              <w:rPr>
                <w:rFonts w:asciiTheme="minorHAnsi" w:hAnsiTheme="minorHAnsi"/>
              </w:rPr>
            </w:pPr>
            <w:r w:rsidRPr="00456BD6">
              <w:rPr>
                <w:rFonts w:asciiTheme="minorHAnsi" w:hAnsiTheme="minorHAnsi"/>
              </w:rPr>
              <w:t>Не устанавливается</w:t>
            </w:r>
          </w:p>
        </w:tc>
      </w:tr>
      <w:tr w:rsidR="00342B47" w:rsidRPr="006920CD" w:rsidTr="007920E4">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342B47" w:rsidRPr="006920CD" w:rsidTr="007920E4">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rPr>
            </w:pPr>
            <w:r w:rsidRPr="00D654BF">
              <w:rPr>
                <w:rFonts w:asciiTheme="minorHAnsi" w:hAnsiTheme="minorHAnsi"/>
              </w:rPr>
              <w:t>5.2</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Природно-познавательный туризм</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342B47" w:rsidRPr="006920CD" w:rsidTr="007920E4">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rPr>
            </w:pPr>
            <w:r w:rsidRPr="00D654BF">
              <w:rPr>
                <w:rFonts w:asciiTheme="minorHAnsi" w:hAnsiTheme="minorHAnsi"/>
              </w:rPr>
              <w:t>9.0</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Деятельность по особой охране и изучению природы</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Сохранение и из-учение растительного и животного мира, создание особо охраняемых природных территорий, в границах которых иная, не связанная с охраной и изучением природы, хозяйственная деятельность не допускается</w:t>
            </w:r>
          </w:p>
        </w:tc>
        <w:tc>
          <w:tcPr>
            <w:tcW w:w="3021" w:type="dxa"/>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342B47" w:rsidRPr="006920CD" w:rsidTr="007920E4">
        <w:trPr>
          <w:trHeight w:val="180"/>
        </w:trPr>
        <w:tc>
          <w:tcPr>
            <w:tcW w:w="709" w:type="dxa"/>
            <w:vMerge w:val="restart"/>
            <w:tcMar>
              <w:top w:w="28" w:type="dxa"/>
              <w:left w:w="28" w:type="dxa"/>
              <w:bottom w:w="28" w:type="dxa"/>
              <w:right w:w="28" w:type="dxa"/>
            </w:tcMar>
          </w:tcPr>
          <w:p w:rsidR="00342B47" w:rsidRPr="00453265" w:rsidRDefault="00342B47" w:rsidP="00342B47">
            <w:pPr>
              <w:pStyle w:val="ConsPlusNormal"/>
              <w:ind w:firstLine="0"/>
              <w:contextualSpacing/>
              <w:jc w:val="center"/>
              <w:rPr>
                <w:rFonts w:asciiTheme="minorHAnsi" w:hAnsiTheme="minorHAnsi"/>
                <w:highlight w:val="yellow"/>
              </w:rPr>
            </w:pPr>
            <w:r w:rsidRPr="00F52551">
              <w:rPr>
                <w:rFonts w:asciiTheme="minorHAnsi" w:hAnsiTheme="minorHAnsi"/>
              </w:rPr>
              <w:t>9.3</w:t>
            </w:r>
          </w:p>
        </w:tc>
        <w:tc>
          <w:tcPr>
            <w:tcW w:w="2888" w:type="dxa"/>
            <w:vMerge w:val="restart"/>
            <w:tcMar>
              <w:top w:w="28" w:type="dxa"/>
              <w:left w:w="28" w:type="dxa"/>
              <w:bottom w:w="28" w:type="dxa"/>
              <w:right w:w="28" w:type="dxa"/>
            </w:tcMar>
          </w:tcPr>
          <w:p w:rsidR="00342B47" w:rsidRPr="00CD71DB" w:rsidRDefault="00342B47" w:rsidP="00342B47">
            <w:pPr>
              <w:pStyle w:val="ConsPlusNormal"/>
              <w:ind w:firstLine="0"/>
              <w:contextualSpacing/>
              <w:jc w:val="both"/>
              <w:rPr>
                <w:rFonts w:asciiTheme="minorHAnsi" w:hAnsiTheme="minorHAnsi"/>
              </w:rPr>
            </w:pPr>
            <w:r w:rsidRPr="00CD71DB">
              <w:rPr>
                <w:rFonts w:asciiTheme="minorHAnsi" w:hAnsiTheme="minorHAnsi"/>
              </w:rPr>
              <w:t>Историко-культурная деятельность</w:t>
            </w:r>
          </w:p>
        </w:tc>
        <w:tc>
          <w:tcPr>
            <w:tcW w:w="3021" w:type="dxa"/>
            <w:tcMar>
              <w:top w:w="28" w:type="dxa"/>
              <w:left w:w="28" w:type="dxa"/>
              <w:bottom w:w="28" w:type="dxa"/>
              <w:right w:w="28" w:type="dxa"/>
            </w:tcMar>
          </w:tcPr>
          <w:p w:rsidR="00342B47" w:rsidRPr="00CD71DB" w:rsidRDefault="00342B47" w:rsidP="00342B47">
            <w:pPr>
              <w:pStyle w:val="ConsPlusNormal"/>
              <w:ind w:firstLine="0"/>
              <w:contextualSpacing/>
              <w:rPr>
                <w:rFonts w:asciiTheme="minorHAnsi" w:hAnsiTheme="minorHAnsi"/>
              </w:rPr>
            </w:pPr>
            <w:r w:rsidRPr="00CD71DB">
              <w:rPr>
                <w:rFonts w:asciiTheme="minorHAnsi" w:hAnsiTheme="minorHAnsi"/>
              </w:rPr>
              <w:t>Мемориальные захоронения</w:t>
            </w:r>
          </w:p>
        </w:tc>
        <w:tc>
          <w:tcPr>
            <w:tcW w:w="3021" w:type="dxa"/>
          </w:tcPr>
          <w:p w:rsidR="00342B47" w:rsidRPr="00CD71DB" w:rsidRDefault="00342B47" w:rsidP="00342B47">
            <w:pPr>
              <w:pStyle w:val="ConsPlusNormal"/>
              <w:ind w:firstLine="0"/>
              <w:contextualSpacing/>
              <w:rPr>
                <w:rFonts w:asciiTheme="minorHAnsi" w:hAnsiTheme="minorHAnsi"/>
              </w:rPr>
            </w:pPr>
            <w:r w:rsidRPr="00CD71DB">
              <w:rPr>
                <w:rFonts w:asciiTheme="minorHAnsi" w:hAnsiTheme="minorHAnsi"/>
              </w:rPr>
              <w:t>Не устанавливается</w:t>
            </w:r>
          </w:p>
        </w:tc>
      </w:tr>
      <w:tr w:rsidR="00342B47" w:rsidRPr="006920CD" w:rsidTr="007920E4">
        <w:trPr>
          <w:trHeight w:val="297"/>
        </w:trPr>
        <w:tc>
          <w:tcPr>
            <w:tcW w:w="709" w:type="dxa"/>
            <w:vMerge/>
            <w:tcMar>
              <w:top w:w="28" w:type="dxa"/>
              <w:left w:w="28" w:type="dxa"/>
              <w:bottom w:w="28" w:type="dxa"/>
              <w:right w:w="28" w:type="dxa"/>
            </w:tcMar>
          </w:tcPr>
          <w:p w:rsidR="00342B47" w:rsidRPr="00456BD6" w:rsidRDefault="00342B47" w:rsidP="00342B47">
            <w:pPr>
              <w:pStyle w:val="ConsPlusNormal"/>
              <w:ind w:firstLine="0"/>
              <w:contextualSpacing/>
              <w:jc w:val="center"/>
              <w:rPr>
                <w:rFonts w:asciiTheme="minorHAnsi" w:hAnsiTheme="minorHAnsi"/>
                <w:color w:val="000000" w:themeColor="text1"/>
              </w:rPr>
            </w:pPr>
          </w:p>
        </w:tc>
        <w:tc>
          <w:tcPr>
            <w:tcW w:w="2888" w:type="dxa"/>
            <w:vMerge/>
            <w:tcMar>
              <w:top w:w="28" w:type="dxa"/>
              <w:left w:w="28" w:type="dxa"/>
              <w:bottom w:w="28" w:type="dxa"/>
              <w:right w:w="28" w:type="dxa"/>
            </w:tcMar>
          </w:tcPr>
          <w:p w:rsidR="00342B47" w:rsidRPr="00456BD6" w:rsidRDefault="00342B47" w:rsidP="00342B47">
            <w:pPr>
              <w:pStyle w:val="ConsPlusNormal"/>
              <w:ind w:firstLine="0"/>
              <w:contextualSpacing/>
              <w:jc w:val="both"/>
              <w:rPr>
                <w:rFonts w:asciiTheme="minorHAnsi" w:hAnsiTheme="minorHAnsi"/>
                <w:color w:val="000000" w:themeColor="text1"/>
              </w:rPr>
            </w:pPr>
          </w:p>
        </w:tc>
        <w:tc>
          <w:tcPr>
            <w:tcW w:w="3021" w:type="dxa"/>
            <w:tcMar>
              <w:top w:w="28" w:type="dxa"/>
              <w:left w:w="28" w:type="dxa"/>
              <w:bottom w:w="28" w:type="dxa"/>
              <w:right w:w="28" w:type="dxa"/>
            </w:tcMar>
          </w:tcPr>
          <w:p w:rsidR="00342B47" w:rsidRPr="00456BD6" w:rsidRDefault="00342B47" w:rsidP="00342B47">
            <w:pPr>
              <w:pStyle w:val="ConsPlusNormal"/>
              <w:ind w:firstLine="0"/>
              <w:contextualSpacing/>
              <w:rPr>
                <w:rFonts w:asciiTheme="minorHAnsi" w:hAnsiTheme="minorHAnsi"/>
                <w:color w:val="000000" w:themeColor="text1"/>
              </w:rPr>
            </w:pPr>
            <w:r w:rsidRPr="00CD71DB">
              <w:rPr>
                <w:rFonts w:asciiTheme="minorHAnsi" w:hAnsiTheme="minorHAnsi"/>
              </w:rPr>
              <w:t>Памятники, мемориалы</w:t>
            </w:r>
          </w:p>
        </w:tc>
        <w:tc>
          <w:tcPr>
            <w:tcW w:w="3021" w:type="dxa"/>
          </w:tcPr>
          <w:p w:rsidR="00342B47" w:rsidRPr="00456BD6" w:rsidRDefault="00342B47" w:rsidP="00342B47">
            <w:pPr>
              <w:pStyle w:val="ConsPlusNormal"/>
              <w:ind w:firstLine="0"/>
              <w:contextualSpacing/>
              <w:rPr>
                <w:rFonts w:asciiTheme="minorHAnsi" w:hAnsiTheme="minorHAnsi"/>
                <w:color w:val="000000" w:themeColor="text1"/>
              </w:rPr>
            </w:pPr>
            <w:r w:rsidRPr="00CD71DB">
              <w:rPr>
                <w:rFonts w:asciiTheme="minorHAnsi" w:hAnsiTheme="minorHAnsi"/>
              </w:rPr>
              <w:t>Не устанавливается</w:t>
            </w:r>
          </w:p>
        </w:tc>
      </w:tr>
      <w:tr w:rsidR="007920E4" w:rsidRPr="000B4DEC" w:rsidTr="007920E4">
        <w:tc>
          <w:tcPr>
            <w:tcW w:w="709" w:type="dxa"/>
            <w:tcMar>
              <w:top w:w="28" w:type="dxa"/>
              <w:left w:w="28" w:type="dxa"/>
              <w:bottom w:w="28" w:type="dxa"/>
              <w:right w:w="28" w:type="dxa"/>
            </w:tcMar>
          </w:tcPr>
          <w:p w:rsidR="007920E4" w:rsidRPr="00601ED5" w:rsidRDefault="007920E4"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7920E4" w:rsidRPr="00601ED5" w:rsidRDefault="007920E4"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7920E4" w:rsidRPr="00601ED5" w:rsidRDefault="007920E4"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7920E4" w:rsidRPr="00601ED5" w:rsidRDefault="007920E4"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7920E4" w:rsidRPr="000B4DEC" w:rsidTr="007920E4">
        <w:tc>
          <w:tcPr>
            <w:tcW w:w="709" w:type="dxa"/>
            <w:tcMar>
              <w:top w:w="28" w:type="dxa"/>
              <w:left w:w="28" w:type="dxa"/>
              <w:bottom w:w="28" w:type="dxa"/>
              <w:right w:w="28" w:type="dxa"/>
            </w:tcMar>
          </w:tcPr>
          <w:p w:rsidR="007920E4" w:rsidRPr="001F078C" w:rsidRDefault="007920E4"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7920E4" w:rsidRPr="00634DE8" w:rsidRDefault="007920E4"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7920E4" w:rsidRPr="00634DE8" w:rsidRDefault="007920E4"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7920E4" w:rsidRPr="000B4DEC" w:rsidTr="007920E4">
        <w:tc>
          <w:tcPr>
            <w:tcW w:w="709" w:type="dxa"/>
            <w:tcMar>
              <w:top w:w="28" w:type="dxa"/>
              <w:left w:w="28" w:type="dxa"/>
              <w:bottom w:w="28" w:type="dxa"/>
              <w:right w:w="28" w:type="dxa"/>
            </w:tcMar>
          </w:tcPr>
          <w:p w:rsidR="007920E4" w:rsidRPr="002A0DD8" w:rsidRDefault="007920E4"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lastRenderedPageBreak/>
              <w:t>12.0.2</w:t>
            </w:r>
          </w:p>
        </w:tc>
        <w:tc>
          <w:tcPr>
            <w:tcW w:w="2888" w:type="dxa"/>
            <w:tcMar>
              <w:top w:w="28" w:type="dxa"/>
              <w:left w:w="28" w:type="dxa"/>
              <w:bottom w:w="28" w:type="dxa"/>
              <w:right w:w="28" w:type="dxa"/>
            </w:tcMar>
          </w:tcPr>
          <w:p w:rsidR="007920E4" w:rsidRPr="002A0DD8" w:rsidRDefault="007920E4"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7920E4" w:rsidRPr="002A0DD8" w:rsidRDefault="007920E4"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7920E4" w:rsidRPr="002A0DD8" w:rsidRDefault="007920E4"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C223C2" w:rsidRDefault="00C223C2" w:rsidP="00C223C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C223C2" w:rsidRPr="0086399F" w:rsidTr="00905358">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C223C2" w:rsidRPr="0086399F" w:rsidTr="00905358">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p>
        </w:tc>
      </w:tr>
      <w:tr w:rsidR="00C223C2" w:rsidRPr="0086399F" w:rsidTr="00905358">
        <w:trPr>
          <w:trHeight w:val="32"/>
        </w:trPr>
        <w:tc>
          <w:tcPr>
            <w:tcW w:w="709" w:type="dxa"/>
            <w:vMerge w:val="restart"/>
            <w:tcMar>
              <w:top w:w="28" w:type="dxa"/>
              <w:left w:w="28" w:type="dxa"/>
              <w:bottom w:w="28" w:type="dxa"/>
              <w:right w:w="28" w:type="dxa"/>
            </w:tcMar>
          </w:tcPr>
          <w:p w:rsidR="00C223C2" w:rsidRPr="00A2764C" w:rsidRDefault="00C223C2" w:rsidP="00905358">
            <w:pPr>
              <w:pStyle w:val="ConsPlusNormal"/>
              <w:ind w:firstLine="0"/>
              <w:contextualSpacing/>
              <w:jc w:val="center"/>
              <w:rPr>
                <w:rFonts w:asciiTheme="minorHAnsi" w:hAnsiTheme="minorHAnsi"/>
              </w:rPr>
            </w:pPr>
            <w:r w:rsidRPr="00A2764C">
              <w:rPr>
                <w:rFonts w:asciiTheme="minorHAnsi" w:hAnsiTheme="minorHAnsi"/>
              </w:rPr>
              <w:t>3.4.1</w:t>
            </w:r>
          </w:p>
        </w:tc>
        <w:tc>
          <w:tcPr>
            <w:tcW w:w="2888" w:type="dxa"/>
            <w:vMerge w:val="restart"/>
            <w:tcMar>
              <w:top w:w="28" w:type="dxa"/>
              <w:left w:w="28" w:type="dxa"/>
              <w:bottom w:w="28" w:type="dxa"/>
              <w:right w:w="28" w:type="dxa"/>
            </w:tcMar>
          </w:tcPr>
          <w:p w:rsidR="00C223C2" w:rsidRPr="002250D7" w:rsidRDefault="00C223C2" w:rsidP="00905358">
            <w:pPr>
              <w:pStyle w:val="ConsPlusNormal"/>
              <w:ind w:firstLine="0"/>
              <w:contextualSpacing/>
              <w:jc w:val="both"/>
              <w:rPr>
                <w:rFonts w:asciiTheme="minorHAnsi" w:hAnsiTheme="minorHAnsi"/>
              </w:rPr>
            </w:pPr>
            <w:r w:rsidRPr="002250D7">
              <w:rPr>
                <w:rFonts w:asciiTheme="minorHAnsi" w:hAnsiTheme="minorHAnsi"/>
              </w:rPr>
              <w:t>Амбулаторно-поликлиническое обслуживание</w:t>
            </w:r>
          </w:p>
        </w:tc>
        <w:tc>
          <w:tcPr>
            <w:tcW w:w="3021" w:type="dxa"/>
            <w:tcMar>
              <w:top w:w="28" w:type="dxa"/>
              <w:left w:w="28" w:type="dxa"/>
              <w:bottom w:w="28" w:type="dxa"/>
              <w:right w:w="28" w:type="dxa"/>
            </w:tcMar>
          </w:tcPr>
          <w:p w:rsidR="00C223C2" w:rsidRPr="002250D7" w:rsidRDefault="00C223C2" w:rsidP="00905358">
            <w:pPr>
              <w:spacing w:before="0" w:after="0" w:line="240" w:lineRule="auto"/>
              <w:contextualSpacing/>
              <w:rPr>
                <w:rFonts w:eastAsia="Times New Roman" w:cs="Arial"/>
                <w:lang w:eastAsia="ru-RU"/>
              </w:rPr>
            </w:pPr>
            <w:r w:rsidRPr="002250D7">
              <w:t xml:space="preserve">Пункты оказания первой медицинской помощи </w:t>
            </w:r>
          </w:p>
        </w:tc>
        <w:tc>
          <w:tcPr>
            <w:tcW w:w="3021" w:type="dxa"/>
          </w:tcPr>
          <w:p w:rsidR="00C223C2" w:rsidRPr="002250D7" w:rsidRDefault="00C223C2" w:rsidP="00905358">
            <w:pPr>
              <w:spacing w:before="0" w:after="0" w:line="240" w:lineRule="auto"/>
              <w:contextualSpacing/>
            </w:pPr>
            <w:r w:rsidRPr="002250D7">
              <w:t>Не устанавливается</w:t>
            </w:r>
          </w:p>
        </w:tc>
      </w:tr>
      <w:tr w:rsidR="00C223C2" w:rsidRPr="0086399F" w:rsidTr="00905358">
        <w:trPr>
          <w:trHeight w:val="32"/>
        </w:trPr>
        <w:tc>
          <w:tcPr>
            <w:tcW w:w="709" w:type="dxa"/>
            <w:vMerge/>
            <w:tcMar>
              <w:top w:w="28" w:type="dxa"/>
              <w:left w:w="28" w:type="dxa"/>
              <w:bottom w:w="28" w:type="dxa"/>
              <w:right w:w="28" w:type="dxa"/>
            </w:tcMar>
          </w:tcPr>
          <w:p w:rsidR="00C223C2" w:rsidRPr="00A2764C" w:rsidRDefault="00C223C2"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C223C2" w:rsidRPr="002250D7" w:rsidRDefault="00C223C2" w:rsidP="00905358">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C223C2" w:rsidRPr="002250D7" w:rsidRDefault="00C223C2" w:rsidP="00905358">
            <w:pPr>
              <w:spacing w:before="0" w:after="0" w:line="240" w:lineRule="auto"/>
              <w:contextualSpacing/>
              <w:rPr>
                <w:color w:val="000000" w:themeColor="text1"/>
              </w:rPr>
            </w:pPr>
            <w:r w:rsidRPr="002250D7">
              <w:t>Аптеки</w:t>
            </w:r>
          </w:p>
        </w:tc>
        <w:tc>
          <w:tcPr>
            <w:tcW w:w="3021" w:type="dxa"/>
          </w:tcPr>
          <w:p w:rsidR="00C223C2" w:rsidRPr="002250D7" w:rsidRDefault="00C223C2" w:rsidP="00905358">
            <w:pPr>
              <w:spacing w:before="0" w:after="0" w:line="240" w:lineRule="auto"/>
              <w:contextualSpacing/>
            </w:pPr>
            <w:r w:rsidRPr="002250D7">
              <w:t>Не устанавливается</w:t>
            </w:r>
          </w:p>
        </w:tc>
      </w:tr>
      <w:tr w:rsidR="007920E4" w:rsidRPr="0086399F" w:rsidTr="00905358">
        <w:trPr>
          <w:trHeight w:val="32"/>
        </w:trPr>
        <w:tc>
          <w:tcPr>
            <w:tcW w:w="709" w:type="dxa"/>
            <w:tcMar>
              <w:top w:w="28" w:type="dxa"/>
              <w:left w:w="28" w:type="dxa"/>
              <w:bottom w:w="28" w:type="dxa"/>
              <w:right w:w="28" w:type="dxa"/>
            </w:tcMar>
          </w:tcPr>
          <w:p w:rsidR="007920E4" w:rsidRPr="00F64697" w:rsidRDefault="007920E4"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3.7 </w:t>
            </w:r>
            <w:r w:rsidRPr="00682888">
              <w:rPr>
                <w:rFonts w:asciiTheme="minorHAnsi" w:hAnsiTheme="minorHAnsi" w:cstheme="minorHAnsi"/>
                <w:sz w:val="16"/>
                <w:szCs w:val="16"/>
              </w:rPr>
              <w:t>(3.7.1-3.7.2)</w:t>
            </w:r>
          </w:p>
        </w:tc>
        <w:tc>
          <w:tcPr>
            <w:tcW w:w="2888" w:type="dxa"/>
            <w:tcMar>
              <w:top w:w="28" w:type="dxa"/>
              <w:left w:w="28" w:type="dxa"/>
              <w:bottom w:w="28" w:type="dxa"/>
              <w:right w:w="28" w:type="dxa"/>
            </w:tcMar>
          </w:tcPr>
          <w:p w:rsidR="007920E4" w:rsidRPr="00F64697" w:rsidRDefault="007920E4" w:rsidP="0096209F">
            <w:pPr>
              <w:pStyle w:val="ConsPlusNormal"/>
              <w:ind w:firstLine="0"/>
              <w:contextualSpacing/>
              <w:jc w:val="both"/>
              <w:rPr>
                <w:rFonts w:asciiTheme="minorHAnsi" w:hAnsiTheme="minorHAnsi" w:cstheme="minorHAnsi"/>
              </w:rPr>
            </w:pPr>
            <w:r>
              <w:rPr>
                <w:rFonts w:asciiTheme="minorHAnsi" w:hAnsiTheme="minorHAnsi" w:cstheme="minorHAnsi"/>
              </w:rPr>
              <w:t>Религиозное использование</w:t>
            </w:r>
          </w:p>
        </w:tc>
        <w:tc>
          <w:tcPr>
            <w:tcW w:w="3021" w:type="dxa"/>
            <w:tcMar>
              <w:top w:w="28" w:type="dxa"/>
              <w:left w:w="28" w:type="dxa"/>
              <w:bottom w:w="28" w:type="dxa"/>
              <w:right w:w="28" w:type="dxa"/>
            </w:tcMar>
          </w:tcPr>
          <w:p w:rsidR="007920E4" w:rsidRPr="00F64697" w:rsidRDefault="007920E4" w:rsidP="0096209F">
            <w:pPr>
              <w:pStyle w:val="ConsPlusNormal"/>
              <w:ind w:firstLine="0"/>
              <w:contextualSpacing/>
              <w:rPr>
                <w:rFonts w:cstheme="minorHAnsi"/>
              </w:rPr>
            </w:pPr>
            <w:r w:rsidRPr="00F64697">
              <w:rPr>
                <w:rFonts w:asciiTheme="minorHAnsi" w:hAnsiTheme="minorHAnsi" w:cstheme="minorHAnsi"/>
              </w:rPr>
              <w:t xml:space="preserve">Здания и сооружения, предназначенных для совершения религиозных обрядов и церемоний </w:t>
            </w:r>
          </w:p>
          <w:p w:rsidR="007920E4" w:rsidRPr="00F64697" w:rsidRDefault="007920E4" w:rsidP="0096209F">
            <w:pPr>
              <w:autoSpaceDE w:val="0"/>
              <w:autoSpaceDN w:val="0"/>
              <w:spacing w:before="0" w:after="0" w:line="240" w:lineRule="auto"/>
              <w:contextualSpacing/>
              <w:rPr>
                <w:rFonts w:cstheme="minorHAnsi"/>
              </w:rPr>
            </w:pPr>
          </w:p>
        </w:tc>
        <w:tc>
          <w:tcPr>
            <w:tcW w:w="3021" w:type="dxa"/>
          </w:tcPr>
          <w:p w:rsidR="007920E4" w:rsidRPr="00F64697" w:rsidRDefault="007920E4" w:rsidP="0096209F">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7920E4" w:rsidRPr="0086399F" w:rsidTr="00905358">
        <w:trPr>
          <w:trHeight w:val="32"/>
        </w:trPr>
        <w:tc>
          <w:tcPr>
            <w:tcW w:w="709" w:type="dxa"/>
            <w:tcMar>
              <w:top w:w="28" w:type="dxa"/>
              <w:left w:w="28" w:type="dxa"/>
              <w:bottom w:w="28" w:type="dxa"/>
              <w:right w:w="28" w:type="dxa"/>
            </w:tcMar>
          </w:tcPr>
          <w:p w:rsidR="007920E4" w:rsidRPr="001F078C" w:rsidRDefault="007920E4"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8" w:type="dxa"/>
            <w:tcMar>
              <w:top w:w="28" w:type="dxa"/>
              <w:left w:w="28" w:type="dxa"/>
              <w:bottom w:w="28" w:type="dxa"/>
              <w:right w:w="28" w:type="dxa"/>
            </w:tcMar>
          </w:tcPr>
          <w:p w:rsidR="007920E4" w:rsidRPr="000A0DBC" w:rsidRDefault="007920E4" w:rsidP="0096209F">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1" w:type="dxa"/>
            <w:tcMar>
              <w:top w:w="28" w:type="dxa"/>
              <w:left w:w="28" w:type="dxa"/>
              <w:bottom w:w="28" w:type="dxa"/>
              <w:right w:w="28" w:type="dxa"/>
            </w:tcMar>
          </w:tcPr>
          <w:p w:rsidR="007920E4" w:rsidRPr="000A0DBC" w:rsidRDefault="007920E4" w:rsidP="0096209F">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7920E4" w:rsidRPr="000A0DBC" w:rsidRDefault="007920E4" w:rsidP="0096209F">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7920E4" w:rsidRPr="0086399F" w:rsidTr="00905358">
        <w:trPr>
          <w:trHeight w:val="32"/>
        </w:trPr>
        <w:tc>
          <w:tcPr>
            <w:tcW w:w="709" w:type="dxa"/>
            <w:tcMar>
              <w:top w:w="28" w:type="dxa"/>
              <w:left w:w="28" w:type="dxa"/>
              <w:bottom w:w="28" w:type="dxa"/>
              <w:right w:w="28" w:type="dxa"/>
            </w:tcMar>
          </w:tcPr>
          <w:p w:rsidR="007920E4" w:rsidRPr="001F078C" w:rsidRDefault="007920E4"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8" w:type="dxa"/>
            <w:tcMar>
              <w:top w:w="28" w:type="dxa"/>
              <w:left w:w="28" w:type="dxa"/>
              <w:bottom w:w="28" w:type="dxa"/>
              <w:right w:w="28" w:type="dxa"/>
            </w:tcMar>
          </w:tcPr>
          <w:p w:rsidR="007920E4" w:rsidRPr="00634DE8" w:rsidRDefault="007920E4" w:rsidP="0096209F">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1" w:type="dxa"/>
            <w:tcMar>
              <w:top w:w="28" w:type="dxa"/>
              <w:left w:w="28" w:type="dxa"/>
              <w:bottom w:w="28" w:type="dxa"/>
              <w:right w:w="28" w:type="dxa"/>
            </w:tcMar>
          </w:tcPr>
          <w:p w:rsidR="007920E4" w:rsidRPr="00634DE8" w:rsidRDefault="007920E4" w:rsidP="0096209F">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1" w:type="dxa"/>
          </w:tcPr>
          <w:p w:rsidR="007920E4" w:rsidRPr="00634DE8" w:rsidRDefault="007920E4" w:rsidP="0096209F">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 xml:space="preserve">стоянки для автомобилей, объекты инженерной </w:t>
            </w:r>
            <w:r w:rsidRPr="005364DF">
              <w:rPr>
                <w:rFonts w:asciiTheme="minorHAnsi" w:hAnsiTheme="minorHAnsi"/>
                <w:color w:val="000000" w:themeColor="text1"/>
              </w:rPr>
              <w:lastRenderedPageBreak/>
              <w:t>инфраструктуры, элементы благоустройства территории</w:t>
            </w:r>
          </w:p>
        </w:tc>
      </w:tr>
      <w:tr w:rsidR="007920E4" w:rsidRPr="0086399F" w:rsidTr="00905358">
        <w:trPr>
          <w:trHeight w:val="32"/>
        </w:trPr>
        <w:tc>
          <w:tcPr>
            <w:tcW w:w="709" w:type="dxa"/>
            <w:tcMar>
              <w:top w:w="28" w:type="dxa"/>
              <w:left w:w="28" w:type="dxa"/>
              <w:bottom w:w="28" w:type="dxa"/>
              <w:right w:w="28" w:type="dxa"/>
            </w:tcMar>
          </w:tcPr>
          <w:p w:rsidR="007920E4" w:rsidRPr="00D654BF" w:rsidRDefault="007920E4"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lastRenderedPageBreak/>
              <w:t>3.8</w:t>
            </w:r>
          </w:p>
        </w:tc>
        <w:tc>
          <w:tcPr>
            <w:tcW w:w="2888"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Общественное управление</w:t>
            </w:r>
          </w:p>
        </w:tc>
        <w:tc>
          <w:tcPr>
            <w:tcW w:w="3021"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Здания для размещения органов и организаций общественного управления</w:t>
            </w:r>
          </w:p>
        </w:tc>
        <w:tc>
          <w:tcPr>
            <w:tcW w:w="3021" w:type="dxa"/>
          </w:tcPr>
          <w:p w:rsidR="007920E4" w:rsidRPr="00D654BF" w:rsidRDefault="007920E4"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Хозяйственные постройки, гаражи служебного и специального автотранспорта, стоянки для автомобилей, объекты инженерной инфраструктуры, элементы благоустройства территории</w:t>
            </w:r>
          </w:p>
        </w:tc>
      </w:tr>
      <w:tr w:rsidR="007920E4" w:rsidRPr="0086399F" w:rsidTr="00905358">
        <w:trPr>
          <w:trHeight w:val="32"/>
        </w:trPr>
        <w:tc>
          <w:tcPr>
            <w:tcW w:w="709" w:type="dxa"/>
            <w:tcMar>
              <w:top w:w="28" w:type="dxa"/>
              <w:left w:w="28" w:type="dxa"/>
              <w:bottom w:w="28" w:type="dxa"/>
              <w:right w:w="28" w:type="dxa"/>
            </w:tcMar>
          </w:tcPr>
          <w:p w:rsidR="007920E4" w:rsidRPr="00A2764C" w:rsidRDefault="007920E4" w:rsidP="00905358">
            <w:pPr>
              <w:pStyle w:val="ConsPlusNormal"/>
              <w:ind w:firstLine="0"/>
              <w:contextualSpacing/>
              <w:jc w:val="center"/>
              <w:rPr>
                <w:rFonts w:asciiTheme="minorHAnsi" w:hAnsiTheme="minorHAnsi"/>
              </w:rPr>
            </w:pPr>
            <w:r>
              <w:rPr>
                <w:rFonts w:asciiTheme="minorHAnsi" w:hAnsiTheme="minorHAnsi"/>
              </w:rPr>
              <w:t>4.4</w:t>
            </w:r>
          </w:p>
        </w:tc>
        <w:tc>
          <w:tcPr>
            <w:tcW w:w="2888" w:type="dxa"/>
            <w:tcMar>
              <w:top w:w="28" w:type="dxa"/>
              <w:left w:w="28" w:type="dxa"/>
              <w:bottom w:w="28" w:type="dxa"/>
              <w:right w:w="28" w:type="dxa"/>
            </w:tcMar>
          </w:tcPr>
          <w:p w:rsidR="007920E4" w:rsidRPr="002250D7" w:rsidRDefault="007920E4" w:rsidP="00905358">
            <w:pPr>
              <w:pStyle w:val="ConsPlusNormal"/>
              <w:ind w:firstLine="0"/>
              <w:contextualSpacing/>
              <w:rPr>
                <w:rFonts w:asciiTheme="minorHAnsi" w:hAnsiTheme="minorHAnsi"/>
              </w:rPr>
            </w:pPr>
            <w:r>
              <w:rPr>
                <w:rFonts w:asciiTheme="minorHAnsi" w:hAnsiTheme="minorHAnsi"/>
              </w:rPr>
              <w:t>Магазины</w:t>
            </w:r>
          </w:p>
        </w:tc>
        <w:tc>
          <w:tcPr>
            <w:tcW w:w="3021" w:type="dxa"/>
            <w:tcMar>
              <w:top w:w="28" w:type="dxa"/>
              <w:left w:w="28" w:type="dxa"/>
              <w:bottom w:w="28" w:type="dxa"/>
              <w:right w:w="28" w:type="dxa"/>
            </w:tcMar>
          </w:tcPr>
          <w:p w:rsidR="007920E4" w:rsidRPr="002250D7" w:rsidRDefault="007920E4" w:rsidP="00C223C2">
            <w:pPr>
              <w:spacing w:before="0" w:after="0" w:line="240" w:lineRule="auto"/>
              <w:contextualSpacing/>
            </w:pPr>
            <w:r>
              <w:t>К</w:t>
            </w:r>
            <w:r w:rsidRPr="00C223C2">
              <w:t>иоски, лоточная торговля, временные павильоны розничной торговли и обслуживания</w:t>
            </w:r>
          </w:p>
        </w:tc>
        <w:tc>
          <w:tcPr>
            <w:tcW w:w="3021" w:type="dxa"/>
          </w:tcPr>
          <w:p w:rsidR="007920E4" w:rsidRPr="002250D7" w:rsidRDefault="007920E4" w:rsidP="00905358">
            <w:pPr>
              <w:spacing w:before="0" w:after="0" w:line="240" w:lineRule="auto"/>
              <w:contextualSpacing/>
            </w:pPr>
            <w:r w:rsidRPr="00D654BF">
              <w:rPr>
                <w:color w:val="000000" w:themeColor="text1"/>
              </w:rPr>
              <w:t>Стоянки для автомобилей, объекты инженерной инфраструктуры, элементы благоустройства территории</w:t>
            </w:r>
          </w:p>
        </w:tc>
      </w:tr>
      <w:tr w:rsidR="007920E4" w:rsidRPr="0086399F" w:rsidTr="00905358">
        <w:trPr>
          <w:trHeight w:val="32"/>
        </w:trPr>
        <w:tc>
          <w:tcPr>
            <w:tcW w:w="709" w:type="dxa"/>
            <w:tcMar>
              <w:top w:w="28" w:type="dxa"/>
              <w:left w:w="28" w:type="dxa"/>
              <w:bottom w:w="28" w:type="dxa"/>
              <w:right w:w="28" w:type="dxa"/>
            </w:tcMar>
          </w:tcPr>
          <w:p w:rsidR="007920E4" w:rsidRPr="00D654BF" w:rsidRDefault="007920E4" w:rsidP="00342B47">
            <w:pPr>
              <w:autoSpaceDE w:val="0"/>
              <w:autoSpaceDN w:val="0"/>
              <w:spacing w:before="0" w:after="0" w:line="240" w:lineRule="auto"/>
              <w:contextualSpacing/>
              <w:jc w:val="center"/>
              <w:rPr>
                <w:rFonts w:eastAsia="Times New Roman" w:cs="Arial"/>
                <w:lang w:eastAsia="ru-RU"/>
              </w:rPr>
            </w:pPr>
            <w:r w:rsidRPr="00D654BF">
              <w:rPr>
                <w:rFonts w:eastAsia="Times New Roman" w:cs="Arial"/>
                <w:lang w:eastAsia="ru-RU"/>
              </w:rPr>
              <w:t>4.6</w:t>
            </w:r>
          </w:p>
        </w:tc>
        <w:tc>
          <w:tcPr>
            <w:tcW w:w="2888" w:type="dxa"/>
            <w:tcMar>
              <w:top w:w="28" w:type="dxa"/>
              <w:left w:w="28" w:type="dxa"/>
              <w:bottom w:w="28" w:type="dxa"/>
              <w:right w:w="28" w:type="dxa"/>
            </w:tcMar>
          </w:tcPr>
          <w:p w:rsidR="007920E4" w:rsidRPr="00D654BF" w:rsidRDefault="007920E4" w:rsidP="00342B47">
            <w:pPr>
              <w:autoSpaceDE w:val="0"/>
              <w:autoSpaceDN w:val="0"/>
              <w:spacing w:before="0" w:after="0" w:line="240" w:lineRule="auto"/>
              <w:contextualSpacing/>
              <w:jc w:val="both"/>
              <w:rPr>
                <w:rFonts w:eastAsia="Times New Roman" w:cs="Arial"/>
                <w:lang w:eastAsia="ru-RU"/>
              </w:rPr>
            </w:pPr>
            <w:r w:rsidRPr="00D654BF">
              <w:rPr>
                <w:rFonts w:eastAsia="Times New Roman" w:cs="Arial"/>
                <w:lang w:eastAsia="ru-RU"/>
              </w:rPr>
              <w:t>Общественное питание</w:t>
            </w:r>
          </w:p>
        </w:tc>
        <w:tc>
          <w:tcPr>
            <w:tcW w:w="3021" w:type="dxa"/>
            <w:tcMar>
              <w:top w:w="28" w:type="dxa"/>
              <w:left w:w="28" w:type="dxa"/>
              <w:bottom w:w="28" w:type="dxa"/>
              <w:right w:w="28" w:type="dxa"/>
            </w:tcMar>
          </w:tcPr>
          <w:p w:rsidR="007920E4" w:rsidRPr="00D654BF" w:rsidRDefault="007920E4" w:rsidP="00342B47">
            <w:pPr>
              <w:autoSpaceDE w:val="0"/>
              <w:autoSpaceDN w:val="0"/>
              <w:spacing w:before="0" w:after="0" w:line="240" w:lineRule="auto"/>
              <w:contextualSpacing/>
              <w:rPr>
                <w:rFonts w:eastAsia="Times New Roman" w:cs="Arial"/>
                <w:color w:val="000000" w:themeColor="text1"/>
                <w:lang w:eastAsia="ru-RU"/>
              </w:rPr>
            </w:pPr>
            <w:r w:rsidRPr="00D654BF">
              <w:rPr>
                <w:rFonts w:eastAsia="Times New Roman" w:cs="Arial"/>
                <w:color w:val="000000" w:themeColor="text1"/>
                <w:lang w:eastAsia="ru-RU"/>
              </w:rPr>
              <w:t>Предприятия общественного питания всех типов</w:t>
            </w:r>
          </w:p>
        </w:tc>
        <w:tc>
          <w:tcPr>
            <w:tcW w:w="3021" w:type="dxa"/>
          </w:tcPr>
          <w:p w:rsidR="007920E4" w:rsidRPr="00D654BF" w:rsidRDefault="007920E4" w:rsidP="00342B47">
            <w:pPr>
              <w:autoSpaceDE w:val="0"/>
              <w:autoSpaceDN w:val="0"/>
              <w:spacing w:before="0" w:after="0" w:line="240" w:lineRule="auto"/>
              <w:contextualSpacing/>
              <w:rPr>
                <w:rFonts w:eastAsia="Times New Roman" w:cs="Arial"/>
                <w:lang w:eastAsia="ru-RU"/>
              </w:rPr>
            </w:pPr>
            <w:r w:rsidRPr="00D654BF">
              <w:rPr>
                <w:color w:val="000000" w:themeColor="text1"/>
              </w:rPr>
              <w:t>Стоянки для автомобилей, объекты инженерной инфраструктуры, элементы благоустройства территории</w:t>
            </w:r>
          </w:p>
        </w:tc>
      </w:tr>
      <w:tr w:rsidR="007920E4" w:rsidRPr="0086399F" w:rsidTr="00905358">
        <w:trPr>
          <w:trHeight w:val="32"/>
        </w:trPr>
        <w:tc>
          <w:tcPr>
            <w:tcW w:w="709" w:type="dxa"/>
            <w:tcMar>
              <w:top w:w="28" w:type="dxa"/>
              <w:left w:w="28" w:type="dxa"/>
              <w:bottom w:w="28" w:type="dxa"/>
              <w:right w:w="28" w:type="dxa"/>
            </w:tcMar>
          </w:tcPr>
          <w:p w:rsidR="007920E4" w:rsidRPr="00D654BF" w:rsidRDefault="007920E4" w:rsidP="00342B47">
            <w:pPr>
              <w:autoSpaceDE w:val="0"/>
              <w:autoSpaceDN w:val="0"/>
              <w:spacing w:before="0" w:after="0" w:line="240" w:lineRule="auto"/>
              <w:contextualSpacing/>
              <w:jc w:val="center"/>
              <w:rPr>
                <w:rFonts w:eastAsia="Times New Roman" w:cs="Arial"/>
                <w:lang w:eastAsia="ru-RU"/>
              </w:rPr>
            </w:pPr>
            <w:r w:rsidRPr="00D654BF">
              <w:rPr>
                <w:rFonts w:eastAsia="Times New Roman" w:cs="Arial"/>
                <w:lang w:eastAsia="ru-RU"/>
              </w:rPr>
              <w:t>4.8.1</w:t>
            </w:r>
          </w:p>
        </w:tc>
        <w:tc>
          <w:tcPr>
            <w:tcW w:w="2888" w:type="dxa"/>
            <w:tcMar>
              <w:top w:w="28" w:type="dxa"/>
              <w:left w:w="28" w:type="dxa"/>
              <w:bottom w:w="28" w:type="dxa"/>
              <w:right w:w="28" w:type="dxa"/>
            </w:tcMar>
          </w:tcPr>
          <w:p w:rsidR="007920E4" w:rsidRPr="00D654BF" w:rsidRDefault="007920E4" w:rsidP="00342B47">
            <w:pPr>
              <w:autoSpaceDE w:val="0"/>
              <w:autoSpaceDN w:val="0"/>
              <w:spacing w:before="0" w:after="0" w:line="240" w:lineRule="auto"/>
              <w:contextualSpacing/>
              <w:jc w:val="both"/>
              <w:rPr>
                <w:rFonts w:eastAsia="Times New Roman" w:cs="Arial"/>
                <w:lang w:eastAsia="ru-RU"/>
              </w:rPr>
            </w:pPr>
            <w:r w:rsidRPr="00D654BF">
              <w:rPr>
                <w:rFonts w:eastAsia="Times New Roman" w:cs="Arial"/>
                <w:lang w:eastAsia="ru-RU"/>
              </w:rPr>
              <w:t>Развлекательные мероприятия</w:t>
            </w:r>
          </w:p>
        </w:tc>
        <w:tc>
          <w:tcPr>
            <w:tcW w:w="3021" w:type="dxa"/>
            <w:tcMar>
              <w:top w:w="28" w:type="dxa"/>
              <w:left w:w="28" w:type="dxa"/>
              <w:bottom w:w="28" w:type="dxa"/>
              <w:right w:w="28" w:type="dxa"/>
            </w:tcMar>
          </w:tcPr>
          <w:p w:rsidR="007920E4" w:rsidRPr="00D654BF" w:rsidRDefault="007920E4" w:rsidP="00342B47">
            <w:pPr>
              <w:autoSpaceDE w:val="0"/>
              <w:autoSpaceDN w:val="0"/>
              <w:spacing w:before="0" w:after="0" w:line="240" w:lineRule="auto"/>
              <w:contextualSpacing/>
              <w:rPr>
                <w:rFonts w:eastAsia="Times New Roman" w:cs="Arial"/>
                <w:color w:val="000000" w:themeColor="text1"/>
                <w:lang w:eastAsia="ru-RU"/>
              </w:rPr>
            </w:pPr>
            <w:r w:rsidRPr="00D654BF">
              <w:rPr>
                <w:rFonts w:eastAsia="Times New Roman" w:cs="Arial"/>
                <w:color w:val="000000" w:themeColor="text1"/>
                <w:lang w:eastAsia="ru-RU"/>
              </w:rPr>
              <w:t>Размещение зданий и сооружений для организации развлекательных мероприятий: дискотеки, танцевальные площадки, ночные клубы, аквапарки, боулинги, аттракционы, игровые площадки</w:t>
            </w:r>
          </w:p>
        </w:tc>
        <w:tc>
          <w:tcPr>
            <w:tcW w:w="3021" w:type="dxa"/>
          </w:tcPr>
          <w:p w:rsidR="007920E4" w:rsidRPr="00D654BF" w:rsidRDefault="007920E4" w:rsidP="00342B47">
            <w:pPr>
              <w:autoSpaceDE w:val="0"/>
              <w:autoSpaceDN w:val="0"/>
              <w:spacing w:before="0" w:after="0" w:line="240" w:lineRule="auto"/>
              <w:contextualSpacing/>
              <w:rPr>
                <w:color w:val="000000" w:themeColor="text1"/>
              </w:rPr>
            </w:pPr>
            <w:r w:rsidRPr="00D654BF">
              <w:rPr>
                <w:color w:val="000000" w:themeColor="text1"/>
              </w:rPr>
              <w:t>Стоянки для автомобилей, объекты инженерной инфраструктуры, элементы благоустройства территории</w:t>
            </w:r>
          </w:p>
        </w:tc>
      </w:tr>
      <w:tr w:rsidR="007920E4" w:rsidRPr="0086399F" w:rsidTr="00905358">
        <w:trPr>
          <w:trHeight w:val="32"/>
        </w:trPr>
        <w:tc>
          <w:tcPr>
            <w:tcW w:w="709" w:type="dxa"/>
            <w:tcMar>
              <w:top w:w="28" w:type="dxa"/>
              <w:left w:w="28" w:type="dxa"/>
              <w:bottom w:w="28" w:type="dxa"/>
              <w:right w:w="28" w:type="dxa"/>
            </w:tcMar>
          </w:tcPr>
          <w:p w:rsidR="007920E4" w:rsidRPr="00783868" w:rsidRDefault="007920E4" w:rsidP="00905358">
            <w:pPr>
              <w:pStyle w:val="ConsPlusNormal"/>
              <w:ind w:firstLine="0"/>
              <w:contextualSpacing/>
              <w:jc w:val="center"/>
              <w:rPr>
                <w:rFonts w:asciiTheme="minorHAnsi" w:hAnsiTheme="minorHAnsi"/>
              </w:rPr>
            </w:pPr>
            <w:r w:rsidRPr="00783868">
              <w:rPr>
                <w:rFonts w:asciiTheme="minorHAnsi" w:hAnsiTheme="minorHAnsi"/>
              </w:rPr>
              <w:t>5.1.2</w:t>
            </w:r>
          </w:p>
        </w:tc>
        <w:tc>
          <w:tcPr>
            <w:tcW w:w="2888" w:type="dxa"/>
            <w:tcMar>
              <w:top w:w="28" w:type="dxa"/>
              <w:left w:w="28" w:type="dxa"/>
              <w:bottom w:w="28" w:type="dxa"/>
              <w:right w:w="28" w:type="dxa"/>
            </w:tcMar>
          </w:tcPr>
          <w:p w:rsidR="007920E4" w:rsidRPr="00783868" w:rsidRDefault="007920E4" w:rsidP="00905358">
            <w:pPr>
              <w:pStyle w:val="ConsPlusNormal"/>
              <w:ind w:firstLine="0"/>
              <w:contextualSpacing/>
              <w:rPr>
                <w:rFonts w:asciiTheme="minorHAnsi" w:hAnsiTheme="minorHAnsi"/>
              </w:rPr>
            </w:pPr>
            <w:r w:rsidRPr="00783868">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7920E4" w:rsidRPr="00783868" w:rsidRDefault="007920E4" w:rsidP="00905358">
            <w:pPr>
              <w:pStyle w:val="ConsPlusNormal"/>
              <w:ind w:firstLine="0"/>
              <w:contextualSpacing/>
              <w:rPr>
                <w:rFonts w:asciiTheme="minorHAnsi" w:hAnsiTheme="minorHAnsi"/>
              </w:rPr>
            </w:pPr>
            <w:r w:rsidRPr="00783868">
              <w:rPr>
                <w:rFonts w:asciiTheme="minorHAnsi" w:hAnsiTheme="minorHAnsi"/>
              </w:rPr>
              <w:t>Спортивные клубы, спортивные залы, бассейны, физкультурно-оздоровительные комплексы в зданиях и сооружениях</w:t>
            </w:r>
          </w:p>
        </w:tc>
        <w:tc>
          <w:tcPr>
            <w:tcW w:w="3021" w:type="dxa"/>
          </w:tcPr>
          <w:p w:rsidR="007920E4" w:rsidRPr="00342B47" w:rsidRDefault="007920E4" w:rsidP="00905358">
            <w:pPr>
              <w:pStyle w:val="ConsPlusNormal"/>
              <w:ind w:firstLine="0"/>
              <w:contextualSpacing/>
              <w:rPr>
                <w:rFonts w:asciiTheme="minorHAnsi" w:hAnsiTheme="minorHAnsi" w:cstheme="minorHAnsi"/>
              </w:rPr>
            </w:pPr>
            <w:r w:rsidRPr="00342B47">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7920E4" w:rsidRPr="0086399F" w:rsidTr="00905358">
        <w:trPr>
          <w:trHeight w:val="32"/>
        </w:trPr>
        <w:tc>
          <w:tcPr>
            <w:tcW w:w="709" w:type="dxa"/>
            <w:tcMar>
              <w:top w:w="28" w:type="dxa"/>
              <w:left w:w="28" w:type="dxa"/>
              <w:bottom w:w="28" w:type="dxa"/>
              <w:right w:w="28" w:type="dxa"/>
            </w:tcMar>
          </w:tcPr>
          <w:p w:rsidR="007920E4" w:rsidRPr="00D654BF" w:rsidRDefault="007920E4" w:rsidP="00342B47">
            <w:pPr>
              <w:pStyle w:val="ConsPlusNormal"/>
              <w:ind w:firstLine="0"/>
              <w:contextualSpacing/>
              <w:jc w:val="center"/>
              <w:rPr>
                <w:rFonts w:asciiTheme="minorHAnsi" w:hAnsiTheme="minorHAnsi"/>
              </w:rPr>
            </w:pPr>
            <w:r w:rsidRPr="00D654BF">
              <w:rPr>
                <w:rFonts w:asciiTheme="minorHAnsi" w:hAnsiTheme="minorHAnsi"/>
              </w:rPr>
              <w:t>5.1.4</w:t>
            </w:r>
          </w:p>
        </w:tc>
        <w:tc>
          <w:tcPr>
            <w:tcW w:w="2888"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rPr>
            </w:pPr>
            <w:r w:rsidRPr="00D654BF">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rPr>
            </w:pPr>
            <w:r w:rsidRPr="00D654BF">
              <w:rPr>
                <w:rFonts w:asciiTheme="minorHAnsi" w:hAnsiTheme="minorHAnsi" w:cstheme="minorHAnsi"/>
              </w:rPr>
              <w:t>Площадки для занятия спортом и физкультурой на открытом воздухе (теннисные корты, автодромы, мотодромы, трамплины, спортивные стрельбища)</w:t>
            </w:r>
          </w:p>
        </w:tc>
        <w:tc>
          <w:tcPr>
            <w:tcW w:w="3021" w:type="dxa"/>
          </w:tcPr>
          <w:p w:rsidR="007920E4" w:rsidRPr="00D654BF" w:rsidRDefault="007920E4" w:rsidP="00342B47">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7920E4" w:rsidRPr="0086399F" w:rsidTr="00905358">
        <w:trPr>
          <w:trHeight w:val="32"/>
        </w:trPr>
        <w:tc>
          <w:tcPr>
            <w:tcW w:w="709" w:type="dxa"/>
            <w:tcMar>
              <w:top w:w="28" w:type="dxa"/>
              <w:left w:w="28" w:type="dxa"/>
              <w:bottom w:w="28" w:type="dxa"/>
              <w:right w:w="28" w:type="dxa"/>
            </w:tcMar>
          </w:tcPr>
          <w:p w:rsidR="007920E4" w:rsidRPr="00D654BF" w:rsidRDefault="007920E4" w:rsidP="00342B47">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7920E4" w:rsidRPr="00D654BF" w:rsidRDefault="007920E4"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7920E4" w:rsidRPr="0086399F" w:rsidTr="00905358">
        <w:trPr>
          <w:trHeight w:val="32"/>
        </w:trPr>
        <w:tc>
          <w:tcPr>
            <w:tcW w:w="709" w:type="dxa"/>
            <w:tcMar>
              <w:top w:w="28" w:type="dxa"/>
              <w:left w:w="28" w:type="dxa"/>
              <w:bottom w:w="28" w:type="dxa"/>
              <w:right w:w="28" w:type="dxa"/>
            </w:tcMar>
          </w:tcPr>
          <w:p w:rsidR="007920E4" w:rsidRPr="00D654BF" w:rsidRDefault="007920E4"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8"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7920E4" w:rsidRPr="00D654BF" w:rsidRDefault="007920E4" w:rsidP="00342B47">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7920E4" w:rsidRPr="0086399F" w:rsidTr="00905358">
        <w:trPr>
          <w:trHeight w:val="32"/>
        </w:trPr>
        <w:tc>
          <w:tcPr>
            <w:tcW w:w="709" w:type="dxa"/>
            <w:tcMar>
              <w:top w:w="28" w:type="dxa"/>
              <w:left w:w="28" w:type="dxa"/>
              <w:bottom w:w="28" w:type="dxa"/>
              <w:right w:w="28" w:type="dxa"/>
            </w:tcMar>
          </w:tcPr>
          <w:p w:rsidR="007920E4" w:rsidRPr="00D654BF" w:rsidRDefault="007920E4" w:rsidP="00342B47">
            <w:pPr>
              <w:pStyle w:val="ConsPlusNormal"/>
              <w:ind w:firstLine="0"/>
              <w:contextualSpacing/>
              <w:jc w:val="center"/>
              <w:rPr>
                <w:rFonts w:asciiTheme="minorHAnsi" w:hAnsiTheme="minorHAnsi"/>
              </w:rPr>
            </w:pPr>
            <w:r w:rsidRPr="00D654BF">
              <w:rPr>
                <w:rFonts w:asciiTheme="minorHAnsi" w:hAnsiTheme="minorHAnsi"/>
              </w:rPr>
              <w:t>5.4</w:t>
            </w:r>
          </w:p>
        </w:tc>
        <w:tc>
          <w:tcPr>
            <w:tcW w:w="2888"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7920E4" w:rsidRPr="00D654BF" w:rsidRDefault="007920E4"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7920E4" w:rsidRPr="0086399F" w:rsidTr="00905358">
        <w:trPr>
          <w:trHeight w:val="32"/>
        </w:trPr>
        <w:tc>
          <w:tcPr>
            <w:tcW w:w="709" w:type="dxa"/>
            <w:tcMar>
              <w:top w:w="28" w:type="dxa"/>
              <w:left w:w="28" w:type="dxa"/>
              <w:bottom w:w="28" w:type="dxa"/>
              <w:right w:w="28" w:type="dxa"/>
            </w:tcMar>
          </w:tcPr>
          <w:p w:rsidR="007920E4" w:rsidRPr="00D654BF" w:rsidRDefault="007920E4" w:rsidP="00342B47">
            <w:pPr>
              <w:pStyle w:val="ConsPlusNormal"/>
              <w:ind w:firstLine="0"/>
              <w:contextualSpacing/>
              <w:jc w:val="center"/>
              <w:rPr>
                <w:rFonts w:asciiTheme="minorHAnsi" w:hAnsiTheme="minorHAnsi"/>
              </w:rPr>
            </w:pPr>
            <w:r w:rsidRPr="00D654BF">
              <w:rPr>
                <w:rFonts w:asciiTheme="minorHAnsi" w:hAnsiTheme="minorHAnsi"/>
              </w:rPr>
              <w:t>5.5</w:t>
            </w:r>
          </w:p>
        </w:tc>
        <w:tc>
          <w:tcPr>
            <w:tcW w:w="2888"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rPr>
            </w:pPr>
            <w:r w:rsidRPr="00D654BF">
              <w:rPr>
                <w:rFonts w:asciiTheme="minorHAnsi" w:hAnsiTheme="minorHAnsi"/>
              </w:rPr>
              <w:t xml:space="preserve">Поля для гольфа или конных </w:t>
            </w:r>
            <w:r w:rsidRPr="00D654BF">
              <w:rPr>
                <w:rFonts w:asciiTheme="minorHAnsi" w:hAnsiTheme="minorHAnsi"/>
              </w:rPr>
              <w:lastRenderedPageBreak/>
              <w:t>прогулок</w:t>
            </w:r>
          </w:p>
        </w:tc>
        <w:tc>
          <w:tcPr>
            <w:tcW w:w="3021"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cstheme="minorHAnsi"/>
              </w:rPr>
            </w:pPr>
            <w:r w:rsidRPr="00D654BF">
              <w:rPr>
                <w:rFonts w:asciiTheme="minorHAnsi" w:hAnsiTheme="minorHAnsi" w:cstheme="minorHAnsi"/>
              </w:rPr>
              <w:lastRenderedPageBreak/>
              <w:t xml:space="preserve">Обустройство мест для игры в </w:t>
            </w:r>
            <w:r w:rsidRPr="00D654BF">
              <w:rPr>
                <w:rFonts w:asciiTheme="minorHAnsi" w:hAnsiTheme="minorHAnsi" w:cstheme="minorHAnsi"/>
              </w:rPr>
              <w:lastRenderedPageBreak/>
              <w:t>гольф, конных прогулок</w:t>
            </w:r>
          </w:p>
        </w:tc>
        <w:tc>
          <w:tcPr>
            <w:tcW w:w="3021" w:type="dxa"/>
          </w:tcPr>
          <w:p w:rsidR="007920E4" w:rsidRPr="00D654BF" w:rsidRDefault="007920E4"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lastRenderedPageBreak/>
              <w:t xml:space="preserve">Хозяйственные постройки, </w:t>
            </w:r>
            <w:r w:rsidRPr="00D654BF">
              <w:lastRenderedPageBreak/>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7920E4" w:rsidRPr="00861A58" w:rsidTr="00905358">
        <w:tc>
          <w:tcPr>
            <w:tcW w:w="709" w:type="dxa"/>
            <w:vMerge w:val="restart"/>
            <w:tcMar>
              <w:top w:w="28" w:type="dxa"/>
              <w:left w:w="28" w:type="dxa"/>
              <w:bottom w:w="28" w:type="dxa"/>
              <w:right w:w="28" w:type="dxa"/>
            </w:tcMar>
          </w:tcPr>
          <w:p w:rsidR="007920E4" w:rsidRPr="00755531" w:rsidRDefault="007920E4" w:rsidP="00905358">
            <w:pPr>
              <w:pStyle w:val="ConsPlusNormal"/>
              <w:ind w:firstLine="0"/>
              <w:contextualSpacing/>
              <w:jc w:val="center"/>
              <w:rPr>
                <w:rFonts w:asciiTheme="minorHAnsi" w:hAnsiTheme="minorHAnsi"/>
              </w:rPr>
            </w:pPr>
            <w:r w:rsidRPr="00755531">
              <w:rPr>
                <w:rFonts w:asciiTheme="minorHAnsi" w:hAnsiTheme="minorHAnsi"/>
              </w:rPr>
              <w:lastRenderedPageBreak/>
              <w:t>8.3</w:t>
            </w:r>
          </w:p>
        </w:tc>
        <w:tc>
          <w:tcPr>
            <w:tcW w:w="2888" w:type="dxa"/>
            <w:vMerge w:val="restart"/>
            <w:tcMar>
              <w:top w:w="28" w:type="dxa"/>
              <w:left w:w="28" w:type="dxa"/>
              <w:bottom w:w="28" w:type="dxa"/>
              <w:right w:w="28" w:type="dxa"/>
            </w:tcMar>
          </w:tcPr>
          <w:p w:rsidR="007920E4" w:rsidRPr="00755531" w:rsidRDefault="007920E4" w:rsidP="00905358">
            <w:pPr>
              <w:pStyle w:val="ConsPlusNormal"/>
              <w:ind w:firstLine="0"/>
              <w:contextualSpacing/>
              <w:jc w:val="both"/>
              <w:rPr>
                <w:rFonts w:asciiTheme="minorHAnsi" w:hAnsiTheme="minorHAnsi"/>
              </w:rPr>
            </w:pPr>
            <w:r w:rsidRPr="00755531">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7920E4" w:rsidRPr="00755531" w:rsidRDefault="007920E4" w:rsidP="00905358">
            <w:pPr>
              <w:pStyle w:val="ConsPlusNormal"/>
              <w:ind w:firstLine="0"/>
              <w:contextualSpacing/>
              <w:rPr>
                <w:rFonts w:asciiTheme="minorHAnsi" w:hAnsiTheme="minorHAnsi"/>
              </w:rPr>
            </w:pPr>
            <w:r w:rsidRPr="00755531">
              <w:rPr>
                <w:rFonts w:asciiTheme="minorHAnsi" w:hAnsiTheme="minorHAnsi"/>
              </w:rPr>
              <w:t>Объекты органов внутренних дел и спасательных служб</w:t>
            </w:r>
          </w:p>
        </w:tc>
        <w:tc>
          <w:tcPr>
            <w:tcW w:w="3021" w:type="dxa"/>
          </w:tcPr>
          <w:p w:rsidR="007920E4" w:rsidRPr="00755531" w:rsidRDefault="007920E4" w:rsidP="00905358">
            <w:pPr>
              <w:pStyle w:val="ConsPlusNormal"/>
              <w:ind w:firstLine="0"/>
              <w:contextualSpacing/>
              <w:rPr>
                <w:rFonts w:asciiTheme="minorHAnsi" w:hAnsiTheme="minorHAnsi"/>
              </w:rPr>
            </w:pPr>
            <w:r w:rsidRPr="00D654B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7920E4" w:rsidRPr="00861A58" w:rsidTr="00905358">
        <w:tc>
          <w:tcPr>
            <w:tcW w:w="709" w:type="dxa"/>
            <w:vMerge/>
            <w:tcMar>
              <w:top w:w="28" w:type="dxa"/>
              <w:left w:w="28" w:type="dxa"/>
              <w:bottom w:w="28" w:type="dxa"/>
              <w:right w:w="28" w:type="dxa"/>
            </w:tcMar>
          </w:tcPr>
          <w:p w:rsidR="007920E4" w:rsidRPr="00755531" w:rsidRDefault="007920E4"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7920E4" w:rsidRPr="00755531" w:rsidRDefault="007920E4" w:rsidP="00905358">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7920E4" w:rsidRPr="00755531" w:rsidRDefault="007920E4" w:rsidP="00905358">
            <w:pPr>
              <w:pStyle w:val="ConsPlusNormal"/>
              <w:ind w:firstLine="0"/>
              <w:contextualSpacing/>
              <w:rPr>
                <w:rFonts w:asciiTheme="minorHAnsi" w:hAnsiTheme="minorHAnsi"/>
              </w:rPr>
            </w:pPr>
            <w:r w:rsidRPr="00755531">
              <w:rPr>
                <w:rFonts w:asciiTheme="minorHAnsi" w:hAnsiTheme="minorHAnsi"/>
              </w:rPr>
              <w:t>Объекты гражданской обороны</w:t>
            </w:r>
          </w:p>
        </w:tc>
        <w:tc>
          <w:tcPr>
            <w:tcW w:w="3021" w:type="dxa"/>
          </w:tcPr>
          <w:p w:rsidR="007920E4" w:rsidRPr="00755531" w:rsidRDefault="007920E4" w:rsidP="00905358">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7920E4" w:rsidRPr="00861A58" w:rsidTr="00905358">
        <w:tc>
          <w:tcPr>
            <w:tcW w:w="709" w:type="dxa"/>
            <w:vMerge/>
            <w:tcMar>
              <w:top w:w="28" w:type="dxa"/>
              <w:left w:w="28" w:type="dxa"/>
              <w:bottom w:w="28" w:type="dxa"/>
              <w:right w:w="28" w:type="dxa"/>
            </w:tcMar>
          </w:tcPr>
          <w:p w:rsidR="007920E4" w:rsidRPr="00755531" w:rsidRDefault="007920E4"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7920E4" w:rsidRPr="00755531" w:rsidRDefault="007920E4" w:rsidP="00905358">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7920E4" w:rsidRPr="00755531" w:rsidRDefault="007920E4" w:rsidP="00905358">
            <w:pPr>
              <w:pStyle w:val="ConsPlusNormal"/>
              <w:ind w:firstLine="0"/>
              <w:contextualSpacing/>
              <w:rPr>
                <w:rFonts w:asciiTheme="minorHAnsi" w:hAnsiTheme="minorHAnsi"/>
              </w:rPr>
            </w:pPr>
            <w:r>
              <w:rPr>
                <w:rFonts w:asciiTheme="minorHAnsi" w:hAnsiTheme="minorHAnsi"/>
              </w:rPr>
              <w:t>Объекты пожарной охраны</w:t>
            </w:r>
          </w:p>
        </w:tc>
        <w:tc>
          <w:tcPr>
            <w:tcW w:w="3021" w:type="dxa"/>
          </w:tcPr>
          <w:p w:rsidR="007920E4" w:rsidRPr="00755531" w:rsidRDefault="007920E4" w:rsidP="00905358">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7920E4" w:rsidRPr="00861A58" w:rsidTr="00905358">
        <w:tc>
          <w:tcPr>
            <w:tcW w:w="709" w:type="dxa"/>
            <w:tcMar>
              <w:top w:w="28" w:type="dxa"/>
              <w:left w:w="28" w:type="dxa"/>
              <w:bottom w:w="28" w:type="dxa"/>
              <w:right w:w="28" w:type="dxa"/>
            </w:tcMar>
          </w:tcPr>
          <w:p w:rsidR="007920E4" w:rsidRPr="00D654BF" w:rsidRDefault="007920E4" w:rsidP="00342B47">
            <w:pPr>
              <w:pStyle w:val="ConsPlusNormal"/>
              <w:ind w:firstLine="0"/>
              <w:contextualSpacing/>
              <w:jc w:val="center"/>
              <w:rPr>
                <w:rFonts w:asciiTheme="minorHAnsi" w:hAnsiTheme="minorHAnsi"/>
              </w:rPr>
            </w:pPr>
            <w:r w:rsidRPr="00D654BF">
              <w:rPr>
                <w:rFonts w:asciiTheme="minorHAnsi" w:hAnsiTheme="minorHAnsi"/>
              </w:rPr>
              <w:t>9.2</w:t>
            </w:r>
          </w:p>
        </w:tc>
        <w:tc>
          <w:tcPr>
            <w:tcW w:w="2888" w:type="dxa"/>
            <w:tcMar>
              <w:top w:w="28" w:type="dxa"/>
              <w:left w:w="28" w:type="dxa"/>
              <w:bottom w:w="28" w:type="dxa"/>
              <w:right w:w="28" w:type="dxa"/>
            </w:tcMar>
          </w:tcPr>
          <w:p w:rsidR="007920E4" w:rsidRPr="00D654BF" w:rsidRDefault="007920E4" w:rsidP="00342B47">
            <w:pPr>
              <w:pStyle w:val="ConsPlusNormal"/>
              <w:ind w:firstLine="0"/>
              <w:contextualSpacing/>
              <w:jc w:val="both"/>
              <w:rPr>
                <w:rFonts w:asciiTheme="minorHAnsi" w:hAnsiTheme="minorHAnsi"/>
              </w:rPr>
            </w:pPr>
            <w:r w:rsidRPr="00D654BF">
              <w:rPr>
                <w:rFonts w:asciiTheme="minorHAnsi" w:hAnsiTheme="minorHAnsi"/>
              </w:rPr>
              <w:t>Курортная деятельность</w:t>
            </w:r>
          </w:p>
        </w:tc>
        <w:tc>
          <w:tcPr>
            <w:tcW w:w="3021"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rPr>
            </w:pPr>
            <w:r w:rsidRPr="00D654BF">
              <w:rPr>
                <w:rFonts w:asciiTheme="minorHAnsi" w:hAnsiTheme="minorHAnsi"/>
              </w:rPr>
              <w:t>Использование, в том числе с их извлечением, для лечения и оздоровления человека природных лечебных ресурсов (месторождения минеральных вод, грязей, особый климат), а также охрана лечебных ресурсов от истощения и уничтожения</w:t>
            </w:r>
          </w:p>
        </w:tc>
        <w:tc>
          <w:tcPr>
            <w:tcW w:w="3021" w:type="dxa"/>
          </w:tcPr>
          <w:p w:rsidR="007920E4" w:rsidRPr="00D654BF" w:rsidRDefault="007920E4" w:rsidP="00342B47">
            <w:pPr>
              <w:pStyle w:val="ConsPlusNormal"/>
              <w:ind w:firstLine="0"/>
              <w:contextualSpacing/>
              <w:rPr>
                <w:rFonts w:asciiTheme="minorHAnsi" w:hAnsiTheme="minorHAnsi"/>
              </w:rPr>
            </w:pPr>
            <w:r w:rsidRPr="00D654BF">
              <w:rPr>
                <w:rFonts w:asciiTheme="minorHAnsi" w:hAnsiTheme="minorHAnsi"/>
                <w:color w:val="000000" w:themeColor="text1"/>
              </w:rPr>
              <w:t>Не устанавливается</w:t>
            </w:r>
          </w:p>
        </w:tc>
      </w:tr>
      <w:tr w:rsidR="007920E4" w:rsidRPr="00861A58" w:rsidTr="00905358">
        <w:tc>
          <w:tcPr>
            <w:tcW w:w="709" w:type="dxa"/>
            <w:tcMar>
              <w:top w:w="28" w:type="dxa"/>
              <w:left w:w="28" w:type="dxa"/>
              <w:bottom w:w="28" w:type="dxa"/>
              <w:right w:w="28" w:type="dxa"/>
            </w:tcMar>
          </w:tcPr>
          <w:p w:rsidR="007920E4" w:rsidRPr="00D654BF" w:rsidRDefault="007920E4" w:rsidP="00342B47">
            <w:pPr>
              <w:pStyle w:val="ConsPlusNormal"/>
              <w:ind w:firstLine="0"/>
              <w:contextualSpacing/>
              <w:jc w:val="center"/>
              <w:rPr>
                <w:rFonts w:asciiTheme="minorHAnsi" w:hAnsiTheme="minorHAnsi"/>
              </w:rPr>
            </w:pPr>
            <w:r w:rsidRPr="00D654BF">
              <w:rPr>
                <w:rFonts w:asciiTheme="minorHAnsi" w:hAnsiTheme="minorHAnsi"/>
              </w:rPr>
              <w:t>9.2.1</w:t>
            </w:r>
          </w:p>
        </w:tc>
        <w:tc>
          <w:tcPr>
            <w:tcW w:w="2888" w:type="dxa"/>
            <w:tcMar>
              <w:top w:w="28" w:type="dxa"/>
              <w:left w:w="28" w:type="dxa"/>
              <w:bottom w:w="28" w:type="dxa"/>
              <w:right w:w="28" w:type="dxa"/>
            </w:tcMar>
          </w:tcPr>
          <w:p w:rsidR="007920E4" w:rsidRPr="00D654BF" w:rsidRDefault="007920E4" w:rsidP="00342B47">
            <w:pPr>
              <w:pStyle w:val="ConsPlusNormal"/>
              <w:ind w:firstLine="0"/>
              <w:contextualSpacing/>
              <w:jc w:val="both"/>
              <w:rPr>
                <w:rFonts w:asciiTheme="minorHAnsi" w:hAnsiTheme="minorHAnsi"/>
              </w:rPr>
            </w:pPr>
            <w:r w:rsidRPr="00D654BF">
              <w:rPr>
                <w:rFonts w:asciiTheme="minorHAnsi" w:hAnsiTheme="minorHAnsi"/>
              </w:rPr>
              <w:t>Санаторная деятельность</w:t>
            </w:r>
          </w:p>
        </w:tc>
        <w:tc>
          <w:tcPr>
            <w:tcW w:w="3021"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rPr>
            </w:pPr>
            <w:r w:rsidRPr="00D654BF">
              <w:rPr>
                <w:rFonts w:asciiTheme="minorHAnsi" w:hAnsiTheme="minorHAnsi"/>
              </w:rPr>
              <w:t>Санатории, профилактории, бальнеологические лечебницы, грязелечебницы; обустройство лечебно-оздоровительных местностей (пляжи, бюветы</w:t>
            </w:r>
            <w:r w:rsidRPr="00D654BF">
              <w:rPr>
                <w:rFonts w:asciiTheme="minorHAnsi" w:hAnsiTheme="minorHAnsi"/>
              </w:rPr>
              <w:br/>
              <w:t>, места добычи целебной грязи)</w:t>
            </w:r>
          </w:p>
        </w:tc>
        <w:tc>
          <w:tcPr>
            <w:tcW w:w="3021" w:type="dxa"/>
          </w:tcPr>
          <w:p w:rsidR="007920E4" w:rsidRPr="00D654BF" w:rsidRDefault="007920E4"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7920E4" w:rsidRPr="00861A58" w:rsidTr="00905358">
        <w:tc>
          <w:tcPr>
            <w:tcW w:w="709" w:type="dxa"/>
            <w:tcMar>
              <w:top w:w="28" w:type="dxa"/>
              <w:left w:w="28" w:type="dxa"/>
              <w:bottom w:w="28" w:type="dxa"/>
              <w:right w:w="28" w:type="dxa"/>
            </w:tcMar>
          </w:tcPr>
          <w:p w:rsidR="007920E4" w:rsidRPr="00D654BF" w:rsidRDefault="007920E4"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11.1</w:t>
            </w:r>
          </w:p>
        </w:tc>
        <w:tc>
          <w:tcPr>
            <w:tcW w:w="2888" w:type="dxa"/>
            <w:tcMar>
              <w:top w:w="28" w:type="dxa"/>
              <w:left w:w="28" w:type="dxa"/>
              <w:bottom w:w="28" w:type="dxa"/>
              <w:right w:w="28" w:type="dxa"/>
            </w:tcMar>
          </w:tcPr>
          <w:p w:rsidR="007920E4" w:rsidRPr="00D654BF" w:rsidRDefault="007920E4" w:rsidP="00342B47">
            <w:pPr>
              <w:pStyle w:val="ConsPlusNormal"/>
              <w:ind w:firstLine="0"/>
              <w:contextualSpacing/>
              <w:jc w:val="both"/>
              <w:rPr>
                <w:rFonts w:asciiTheme="minorHAnsi" w:hAnsiTheme="minorHAnsi"/>
                <w:color w:val="000000" w:themeColor="text1"/>
              </w:rPr>
            </w:pPr>
            <w:r w:rsidRPr="00D654BF">
              <w:rPr>
                <w:rFonts w:asciiTheme="minorHAnsi" w:hAnsiTheme="minorHAnsi"/>
                <w:color w:val="000000" w:themeColor="text1"/>
              </w:rPr>
              <w:t>Общее пользование водными объектами</w:t>
            </w:r>
          </w:p>
        </w:tc>
        <w:tc>
          <w:tcPr>
            <w:tcW w:w="3021" w:type="dxa"/>
            <w:tcMar>
              <w:top w:w="28" w:type="dxa"/>
              <w:left w:w="28" w:type="dxa"/>
              <w:bottom w:w="28" w:type="dxa"/>
              <w:right w:w="28" w:type="dxa"/>
            </w:tcMar>
          </w:tcPr>
          <w:p w:rsidR="007920E4" w:rsidRPr="00D654BF" w:rsidRDefault="007920E4"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Использование земельных участков, примыкающих к водным объектам способами, необходимыми для осуществления общего водопользования: водопользование для личных нужд, забор водных ресурсов для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w:t>
            </w:r>
          </w:p>
        </w:tc>
        <w:tc>
          <w:tcPr>
            <w:tcW w:w="3021" w:type="dxa"/>
          </w:tcPr>
          <w:p w:rsidR="007920E4" w:rsidRPr="00D654BF" w:rsidRDefault="007920E4"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Не устанавливается</w:t>
            </w:r>
          </w:p>
        </w:tc>
      </w:tr>
    </w:tbl>
    <w:p w:rsidR="00C223C2" w:rsidRDefault="00C223C2" w:rsidP="00C223C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C223C2" w:rsidRPr="00861A58" w:rsidRDefault="00C223C2" w:rsidP="00C223C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Р1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C223C2" w:rsidRPr="008B15A9" w:rsidTr="0090535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rPr>
                <w:rFonts w:cstheme="minorHAnsi"/>
                <w:sz w:val="24"/>
                <w:szCs w:val="24"/>
              </w:rPr>
            </w:pPr>
            <w:r w:rsidRPr="00CC4F3D">
              <w:rPr>
                <w:rFonts w:eastAsia="Times New Roman" w:cstheme="minorHAnsi"/>
                <w:lang w:eastAsia="ru-RU"/>
              </w:rPr>
              <w:lastRenderedPageBreak/>
              <w:t>Параметры разрешённого строительства, реконструкции объектов капитального строительства</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Площадь земельного участка</w:t>
            </w:r>
          </w:p>
        </w:tc>
      </w:tr>
      <w:tr w:rsidR="00C223C2" w:rsidRPr="008B15A9" w:rsidTr="00905358">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rPr>
          <w:trHeight w:val="218"/>
        </w:trPr>
        <w:tc>
          <w:tcPr>
            <w:tcW w:w="1572" w:type="pct"/>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C223C2" w:rsidRPr="00CC4F3D" w:rsidRDefault="00C223C2" w:rsidP="00905358">
            <w:pPr>
              <w:pStyle w:val="ConsPlusNormal"/>
              <w:ind w:firstLine="0"/>
              <w:contextualSpacing/>
              <w:jc w:val="both"/>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Количество этажей</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342B47" w:rsidP="00905358">
            <w:pPr>
              <w:spacing w:before="0" w:after="0" w:line="240" w:lineRule="auto"/>
              <w:contextualSpacing/>
              <w:rPr>
                <w:rFonts w:cstheme="minorHAnsi"/>
              </w:rPr>
            </w:pPr>
            <w:r w:rsidRPr="00CC4F3D">
              <w:rPr>
                <w:rFonts w:cstheme="minorHAnsi"/>
              </w:rPr>
              <w:t>3 этажа</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Высота зданий, сооружений</w:t>
            </w:r>
          </w:p>
        </w:tc>
      </w:tr>
      <w:tr w:rsidR="00C223C2" w:rsidRPr="008B15A9" w:rsidTr="00905358">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 xml:space="preserve">Процент застройки </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D837F2" w:rsidP="00905358">
            <w:pPr>
              <w:spacing w:before="0" w:after="0" w:line="240" w:lineRule="auto"/>
              <w:contextualSpacing/>
              <w:jc w:val="both"/>
              <w:rPr>
                <w:rFonts w:cstheme="minorHAnsi"/>
              </w:rPr>
            </w:pPr>
            <w:r w:rsidRPr="00CC4F3D">
              <w:rPr>
                <w:rFonts w:cstheme="minorHAnsi"/>
              </w:rPr>
              <w:t>7% - для парков</w:t>
            </w:r>
          </w:p>
          <w:p w:rsidR="00D837F2" w:rsidRPr="00CC4F3D" w:rsidRDefault="00D837F2" w:rsidP="00905358">
            <w:pPr>
              <w:spacing w:before="0" w:after="0" w:line="240" w:lineRule="auto"/>
              <w:contextualSpacing/>
              <w:jc w:val="both"/>
              <w:rPr>
                <w:rFonts w:cstheme="minorHAnsi"/>
              </w:rPr>
            </w:pPr>
            <w:r w:rsidRPr="00CC4F3D">
              <w:rPr>
                <w:rFonts w:cstheme="minorHAnsi"/>
              </w:rPr>
              <w:t>5% - для сада</w:t>
            </w:r>
          </w:p>
          <w:p w:rsidR="00D837F2" w:rsidRPr="00CC4F3D" w:rsidRDefault="00D837F2" w:rsidP="00905358">
            <w:pPr>
              <w:spacing w:before="0" w:after="0" w:line="240" w:lineRule="auto"/>
              <w:contextualSpacing/>
              <w:jc w:val="both"/>
              <w:rPr>
                <w:rFonts w:cstheme="minorHAnsi"/>
              </w:rPr>
            </w:pPr>
            <w:r w:rsidRPr="00CC4F3D">
              <w:rPr>
                <w:rFonts w:cstheme="minorHAnsi"/>
              </w:rPr>
              <w:t>не ограничено</w:t>
            </w:r>
            <w:r w:rsidR="00CC4F3D">
              <w:rPr>
                <w:rFonts w:cstheme="minorHAnsi"/>
              </w:rPr>
              <w:t xml:space="preserve"> – для остальных видов разрешенного использования</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b/>
                <w:sz w:val="24"/>
                <w:szCs w:val="24"/>
              </w:rPr>
            </w:pPr>
            <w:r w:rsidRPr="00CC4F3D">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C223C2" w:rsidRPr="00CC4F3D" w:rsidRDefault="00C223C2" w:rsidP="00905358">
            <w:pPr>
              <w:pStyle w:val="104"/>
              <w:contextualSpacing/>
              <w:rPr>
                <w:rFonts w:asciiTheme="minorHAnsi" w:hAnsiTheme="minorHAnsi" w:cstheme="minorHAnsi"/>
                <w:b w:val="0"/>
                <w:sz w:val="20"/>
                <w:szCs w:val="20"/>
                <w:lang w:val="ru-RU"/>
              </w:rPr>
            </w:pPr>
            <w:r w:rsidRPr="00CC4F3D">
              <w:rPr>
                <w:rFonts w:asciiTheme="minorHAnsi" w:hAnsiTheme="minorHAnsi" w:cstheme="minorHAnsi"/>
                <w:b w:val="0"/>
                <w:sz w:val="20"/>
                <w:szCs w:val="20"/>
                <w:lang w:val="ru-RU"/>
              </w:rPr>
              <w:t>не устанавливается</w:t>
            </w:r>
          </w:p>
        </w:tc>
      </w:tr>
    </w:tbl>
    <w:p w:rsidR="00C223C2" w:rsidRDefault="00C223C2" w:rsidP="00C223C2">
      <w:pPr>
        <w:pStyle w:val="1ffd"/>
        <w:contextualSpacing/>
        <w:jc w:val="both"/>
        <w:rPr>
          <w:rFonts w:asciiTheme="minorHAnsi" w:hAnsiTheme="minorHAnsi" w:cstheme="minorHAnsi"/>
          <w:b/>
          <w:sz w:val="24"/>
          <w:szCs w:val="24"/>
        </w:rPr>
      </w:pPr>
    </w:p>
    <w:p w:rsidR="00C223C2" w:rsidRPr="001E4F02" w:rsidRDefault="00C223C2" w:rsidP="00C223C2">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C223C2" w:rsidRPr="00567056" w:rsidRDefault="00C223C2" w:rsidP="00C223C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C223C2" w:rsidRPr="00567056" w:rsidRDefault="00C223C2" w:rsidP="00C223C2">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C223C2" w:rsidRPr="00036692" w:rsidTr="00905358">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Минимальная площадь озелененных территорий</w:t>
            </w: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3</w:t>
            </w: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70 % территории земельного участка</w:t>
            </w: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eastAsia="ar-SA"/>
              </w:rPr>
              <w:t>О</w:t>
            </w:r>
            <w:r w:rsidR="00C223C2" w:rsidRPr="00CC4F3D">
              <w:rPr>
                <w:rFonts w:eastAsia="Calibri" w:cstheme="minorHAnsi"/>
                <w:lang w:val="x-none" w:eastAsia="ar-SA"/>
              </w:rPr>
              <w:t>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40 % территории земельного участка</w:t>
            </w:r>
          </w:p>
          <w:p w:rsidR="00C223C2" w:rsidRPr="00CC4F3D" w:rsidRDefault="00C223C2" w:rsidP="00905358">
            <w:pPr>
              <w:spacing w:before="0" w:after="0" w:line="240" w:lineRule="auto"/>
              <w:contextualSpacing/>
              <w:jc w:val="center"/>
              <w:rPr>
                <w:rFonts w:eastAsia="Calibri" w:cstheme="minorHAnsi"/>
                <w:lang w:val="x-none" w:eastAsia="ar-SA"/>
              </w:rPr>
            </w:pP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2B3D55" w:rsidP="002B3D55">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Прочие</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2B3D55" w:rsidP="002B3D55">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не устанавливается</w:t>
            </w:r>
          </w:p>
        </w:tc>
      </w:tr>
    </w:tbl>
    <w:p w:rsidR="00C223C2" w:rsidRPr="00567056" w:rsidRDefault="00C223C2" w:rsidP="00C223C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C223C2" w:rsidRPr="00567056" w:rsidRDefault="00C223C2" w:rsidP="00C223C2">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C223C2" w:rsidRPr="00036692" w:rsidTr="00905358">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Минимальное количество</w:t>
            </w:r>
          </w:p>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машино-мест</w:t>
            </w:r>
          </w:p>
        </w:tc>
      </w:tr>
      <w:tr w:rsidR="00C223C2" w:rsidRPr="00036692" w:rsidTr="00905358">
        <w:tc>
          <w:tcPr>
            <w:tcW w:w="716"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1 машино-место на 10 единовременных посетителей (включая зрителей) при их</w:t>
            </w:r>
          </w:p>
          <w:p w:rsidR="00C223C2" w:rsidRPr="00CC4F3D" w:rsidRDefault="00C223C2" w:rsidP="00905358">
            <w:pPr>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максимальном количестве</w:t>
            </w:r>
          </w:p>
        </w:tc>
      </w:tr>
      <w:tr w:rsidR="00C223C2" w:rsidRPr="00036692" w:rsidTr="00905358">
        <w:tc>
          <w:tcPr>
            <w:tcW w:w="716"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3 машино-места на 1,0 га территории участка</w:t>
            </w:r>
          </w:p>
        </w:tc>
      </w:tr>
    </w:tbl>
    <w:p w:rsidR="00C223C2" w:rsidRDefault="00C223C2" w:rsidP="00C223C2">
      <w:pPr>
        <w:pStyle w:val="1ffd"/>
        <w:ind w:firstLine="851"/>
        <w:contextualSpacing/>
        <w:jc w:val="both"/>
        <w:rPr>
          <w:rFonts w:ascii="Times New Roman" w:hAnsi="Times New Roman" w:cs="Times New Roman"/>
          <w:sz w:val="24"/>
          <w:szCs w:val="24"/>
        </w:rPr>
      </w:pPr>
    </w:p>
    <w:p w:rsidR="00C223C2" w:rsidRPr="00186B9E" w:rsidRDefault="00C223C2" w:rsidP="00C223C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V. </w:t>
      </w:r>
    </w:p>
    <w:p w:rsidR="002B3D55" w:rsidRPr="002B3D55" w:rsidRDefault="002B3D55" w:rsidP="002B3D55">
      <w:pPr>
        <w:pStyle w:val="1ffd"/>
        <w:contextualSpacing/>
        <w:jc w:val="both"/>
        <w:rPr>
          <w:rFonts w:asciiTheme="minorHAnsi" w:hAnsiTheme="minorHAnsi" w:cstheme="minorHAnsi"/>
          <w:b/>
          <w:sz w:val="24"/>
          <w:szCs w:val="24"/>
        </w:rPr>
      </w:pPr>
      <w:r w:rsidRPr="002B3D55">
        <w:rPr>
          <w:rFonts w:asciiTheme="minorHAnsi" w:hAnsiTheme="minorHAnsi" w:cstheme="minorHAnsi"/>
          <w:b/>
          <w:sz w:val="24"/>
          <w:szCs w:val="24"/>
        </w:rPr>
        <w:t>Примечание:</w:t>
      </w:r>
    </w:p>
    <w:p w:rsidR="00C223C2" w:rsidRPr="002B3D55" w:rsidRDefault="002B3D55" w:rsidP="002B3D55">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2B3D55">
        <w:rPr>
          <w:rFonts w:ascii="Calibri" w:eastAsia="Times New Roman" w:hAnsi="Calibri" w:cs="Times New Roman"/>
          <w:sz w:val="24"/>
          <w:szCs w:val="24"/>
          <w:lang w:eastAsia="ru-RU"/>
        </w:rPr>
        <w:lastRenderedPageBreak/>
        <w:t>1. Представленные выше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 парков, набережных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 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B4185F" w:rsidRPr="004C0B9C" w:rsidRDefault="00B4185F" w:rsidP="004C0B9C">
      <w:pPr>
        <w:autoSpaceDE w:val="0"/>
        <w:autoSpaceDN w:val="0"/>
        <w:adjustRightInd w:val="0"/>
        <w:spacing w:before="120" w:after="120" w:line="240" w:lineRule="auto"/>
        <w:jc w:val="both"/>
        <w:rPr>
          <w:rFonts w:ascii="Calibri" w:eastAsia="Times New Roman" w:hAnsi="Calibri" w:cs="Times New Roman"/>
          <w:sz w:val="24"/>
          <w:szCs w:val="24"/>
          <w:lang w:eastAsia="ru-RU"/>
        </w:rPr>
      </w:pPr>
    </w:p>
    <w:p w:rsidR="00B4185F" w:rsidRDefault="00B4185F" w:rsidP="00B4185F">
      <w:pPr>
        <w:pStyle w:val="32"/>
      </w:pPr>
      <w:bookmarkStart w:id="79" w:name="_Toc32496426"/>
      <w:r w:rsidRPr="00681530">
        <w:t xml:space="preserve">Статья </w:t>
      </w:r>
      <w:r w:rsidR="004C0B9C">
        <w:t>38</w:t>
      </w:r>
      <w:r w:rsidRPr="00681530">
        <w:t>. Градостроительный регламент зоны</w:t>
      </w:r>
      <w:r>
        <w:t xml:space="preserve"> развития рекреации </w:t>
      </w:r>
      <w:r w:rsidRPr="00681530">
        <w:t>(</w:t>
      </w:r>
      <w:r>
        <w:t>РР)</w:t>
      </w:r>
      <w:bookmarkEnd w:id="79"/>
    </w:p>
    <w:p w:rsidR="004C0B9C" w:rsidRDefault="004C0B9C" w:rsidP="004C0B9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1. </w:t>
      </w:r>
      <w:r w:rsidRPr="008775FC">
        <w:rPr>
          <w:rFonts w:ascii="Calibri" w:eastAsia="Times New Roman" w:hAnsi="Calibri" w:cs="Times New Roman"/>
          <w:b/>
          <w:color w:val="000000" w:themeColor="text1"/>
          <w:sz w:val="24"/>
          <w:szCs w:val="24"/>
          <w:lang w:eastAsia="ru-RU"/>
        </w:rPr>
        <w:t xml:space="preserve">Зона </w:t>
      </w:r>
      <w:r>
        <w:rPr>
          <w:rFonts w:ascii="Calibri" w:eastAsia="Times New Roman" w:hAnsi="Calibri" w:cs="Times New Roman"/>
          <w:b/>
          <w:color w:val="000000" w:themeColor="text1"/>
          <w:sz w:val="24"/>
          <w:szCs w:val="24"/>
          <w:lang w:eastAsia="ru-RU"/>
        </w:rPr>
        <w:t>РР</w:t>
      </w:r>
      <w:r w:rsidRPr="00392F0F">
        <w:rPr>
          <w:rFonts w:ascii="Calibri" w:eastAsia="Times New Roman" w:hAnsi="Calibri" w:cs="Times New Roman"/>
          <w:color w:val="000000" w:themeColor="text1"/>
          <w:sz w:val="24"/>
          <w:szCs w:val="24"/>
          <w:lang w:eastAsia="ru-RU"/>
        </w:rPr>
        <w:t xml:space="preserve"> установлена для </w:t>
      </w:r>
      <w:r w:rsidRPr="00C92217">
        <w:rPr>
          <w:rFonts w:ascii="Calibri" w:eastAsia="Times New Roman" w:hAnsi="Calibri" w:cs="Times New Roman"/>
          <w:color w:val="000000" w:themeColor="text1"/>
          <w:sz w:val="24"/>
          <w:szCs w:val="24"/>
          <w:lang w:eastAsia="ru-RU"/>
        </w:rPr>
        <w:t xml:space="preserve">обеспечения </w:t>
      </w:r>
      <w:r w:rsidRPr="00537D5D">
        <w:rPr>
          <w:rFonts w:ascii="Calibri" w:eastAsia="Times New Roman" w:hAnsi="Calibri" w:cs="Times New Roman"/>
          <w:sz w:val="24"/>
          <w:szCs w:val="24"/>
          <w:lang w:eastAsia="ru-RU"/>
        </w:rPr>
        <w:t>правовых условий сохранения существующего природного ландшафта и размещения объектов рекреации с возможностью определения их параметров и набора услуг по мере принятия решений о застройке территории органами местного самоуправления.</w:t>
      </w:r>
      <w:r>
        <w:rPr>
          <w:rFonts w:ascii="Calibri" w:eastAsia="Times New Roman" w:hAnsi="Calibri" w:cs="Times New Roman"/>
          <w:sz w:val="24"/>
          <w:szCs w:val="24"/>
          <w:lang w:eastAsia="ru-RU"/>
        </w:rPr>
        <w:t xml:space="preserve"> </w:t>
      </w:r>
    </w:p>
    <w:p w:rsidR="004C0B9C" w:rsidRPr="00B34BD2" w:rsidRDefault="004C0B9C" w:rsidP="004C0B9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34BD2">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4C0B9C" w:rsidRPr="006920CD" w:rsidTr="00D65383">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C0B9C" w:rsidRPr="00B34BD2" w:rsidRDefault="004C0B9C" w:rsidP="00D65383">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C0B9C" w:rsidRPr="00B34BD2" w:rsidRDefault="004C0B9C" w:rsidP="00D65383">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4C0B9C" w:rsidRPr="00B34BD2" w:rsidRDefault="004C0B9C" w:rsidP="00D65383">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Вспомогательный вид разрешённого использования объекта капитального строительства</w:t>
            </w:r>
          </w:p>
        </w:tc>
      </w:tr>
      <w:tr w:rsidR="004C0B9C" w:rsidRPr="006920CD" w:rsidTr="007920E4">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C0B9C" w:rsidRPr="00B34BD2" w:rsidRDefault="004C0B9C" w:rsidP="00D65383">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0B9C" w:rsidRPr="00B34BD2" w:rsidRDefault="004C0B9C" w:rsidP="00D65383">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C0B9C" w:rsidRPr="00B34BD2" w:rsidRDefault="004C0B9C" w:rsidP="00D65383">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4C0B9C" w:rsidRPr="00B34BD2" w:rsidRDefault="004C0B9C" w:rsidP="00D65383">
            <w:pPr>
              <w:widowControl w:val="0"/>
              <w:autoSpaceDE w:val="0"/>
              <w:autoSpaceDN w:val="0"/>
              <w:spacing w:before="0" w:after="0" w:line="240" w:lineRule="auto"/>
              <w:contextualSpacing/>
              <w:jc w:val="center"/>
              <w:rPr>
                <w:rFonts w:eastAsia="Times New Roman" w:cs="Times New Roman"/>
                <w:lang w:eastAsia="ru-RU"/>
              </w:rPr>
            </w:pPr>
          </w:p>
        </w:tc>
      </w:tr>
      <w:tr w:rsidR="004C0B9C" w:rsidRPr="006920CD" w:rsidTr="007920E4">
        <w:trPr>
          <w:trHeight w:val="494"/>
        </w:trPr>
        <w:tc>
          <w:tcPr>
            <w:tcW w:w="709" w:type="dxa"/>
            <w:tcMar>
              <w:top w:w="28" w:type="dxa"/>
              <w:left w:w="28" w:type="dxa"/>
              <w:bottom w:w="28" w:type="dxa"/>
              <w:right w:w="28" w:type="dxa"/>
            </w:tcMar>
          </w:tcPr>
          <w:p w:rsidR="004C0B9C" w:rsidRPr="00B34BD2" w:rsidRDefault="004C0B9C" w:rsidP="00D65383">
            <w:pPr>
              <w:pStyle w:val="ConsPlusNormal"/>
              <w:ind w:firstLine="0"/>
              <w:contextualSpacing/>
              <w:jc w:val="center"/>
              <w:rPr>
                <w:rFonts w:asciiTheme="minorHAnsi" w:hAnsiTheme="minorHAnsi"/>
              </w:rPr>
            </w:pPr>
            <w:r w:rsidRPr="00B34BD2">
              <w:rPr>
                <w:rFonts w:asciiTheme="minorHAnsi" w:hAnsiTheme="minorHAnsi"/>
              </w:rPr>
              <w:t>5.1.3</w:t>
            </w:r>
          </w:p>
        </w:tc>
        <w:tc>
          <w:tcPr>
            <w:tcW w:w="2888" w:type="dxa"/>
            <w:tcMar>
              <w:top w:w="28" w:type="dxa"/>
              <w:left w:w="28" w:type="dxa"/>
              <w:bottom w:w="28" w:type="dxa"/>
              <w:right w:w="28" w:type="dxa"/>
            </w:tcMar>
          </w:tcPr>
          <w:p w:rsidR="004C0B9C" w:rsidRPr="00456BD6" w:rsidRDefault="004C0B9C" w:rsidP="00D65383">
            <w:pPr>
              <w:pStyle w:val="ConsPlusNormal"/>
              <w:ind w:firstLine="0"/>
              <w:contextualSpacing/>
              <w:rPr>
                <w:rFonts w:asciiTheme="minorHAnsi" w:hAnsiTheme="minorHAnsi"/>
              </w:rPr>
            </w:pPr>
            <w:r w:rsidRPr="00456BD6">
              <w:rPr>
                <w:rFonts w:asciiTheme="minorHAnsi" w:hAnsiTheme="minorHAnsi"/>
              </w:rPr>
              <w:t>Площадки для занятий спортом</w:t>
            </w:r>
          </w:p>
        </w:tc>
        <w:tc>
          <w:tcPr>
            <w:tcW w:w="3021" w:type="dxa"/>
            <w:tcMar>
              <w:top w:w="28" w:type="dxa"/>
              <w:left w:w="28" w:type="dxa"/>
              <w:bottom w:w="28" w:type="dxa"/>
              <w:right w:w="28" w:type="dxa"/>
            </w:tcMar>
          </w:tcPr>
          <w:p w:rsidR="004C0B9C" w:rsidRPr="00456BD6" w:rsidRDefault="004C0B9C" w:rsidP="00D65383">
            <w:pPr>
              <w:pStyle w:val="ConsPlusNormal"/>
              <w:ind w:firstLine="0"/>
              <w:contextualSpacing/>
              <w:rPr>
                <w:rFonts w:asciiTheme="minorHAnsi" w:hAnsiTheme="minorHAnsi"/>
              </w:rPr>
            </w:pPr>
            <w:r w:rsidRPr="00456BD6">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4C0B9C" w:rsidRPr="00456BD6" w:rsidRDefault="004C0B9C" w:rsidP="00D65383">
            <w:pPr>
              <w:pStyle w:val="ConsPlusNormal"/>
              <w:ind w:firstLine="0"/>
              <w:contextualSpacing/>
              <w:rPr>
                <w:rFonts w:asciiTheme="minorHAnsi" w:hAnsiTheme="minorHAnsi"/>
              </w:rPr>
            </w:pPr>
            <w:r w:rsidRPr="00456BD6">
              <w:rPr>
                <w:rFonts w:asciiTheme="minorHAnsi" w:hAnsiTheme="minorHAnsi"/>
              </w:rPr>
              <w:t>Не устанавливается</w:t>
            </w:r>
          </w:p>
        </w:tc>
      </w:tr>
      <w:tr w:rsidR="004C0B9C" w:rsidRPr="006920CD" w:rsidTr="007920E4">
        <w:trPr>
          <w:trHeight w:val="494"/>
        </w:trPr>
        <w:tc>
          <w:tcPr>
            <w:tcW w:w="709" w:type="dxa"/>
            <w:tcMar>
              <w:top w:w="28" w:type="dxa"/>
              <w:left w:w="28" w:type="dxa"/>
              <w:bottom w:w="28" w:type="dxa"/>
              <w:right w:w="28" w:type="dxa"/>
            </w:tcMar>
          </w:tcPr>
          <w:p w:rsidR="004C0B9C" w:rsidRPr="00D654BF" w:rsidRDefault="004C0B9C" w:rsidP="00D65383">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4C0B9C" w:rsidRPr="006920CD" w:rsidTr="007920E4">
        <w:trPr>
          <w:trHeight w:val="494"/>
        </w:trPr>
        <w:tc>
          <w:tcPr>
            <w:tcW w:w="709" w:type="dxa"/>
            <w:tcMar>
              <w:top w:w="28" w:type="dxa"/>
              <w:left w:w="28" w:type="dxa"/>
              <w:bottom w:w="28" w:type="dxa"/>
              <w:right w:w="28" w:type="dxa"/>
            </w:tcMar>
          </w:tcPr>
          <w:p w:rsidR="004C0B9C" w:rsidRPr="00D654BF" w:rsidRDefault="004C0B9C" w:rsidP="00D65383">
            <w:pPr>
              <w:pStyle w:val="ConsPlusNormal"/>
              <w:ind w:firstLine="0"/>
              <w:contextualSpacing/>
              <w:jc w:val="center"/>
              <w:rPr>
                <w:rFonts w:asciiTheme="minorHAnsi" w:hAnsiTheme="minorHAnsi"/>
              </w:rPr>
            </w:pPr>
            <w:r w:rsidRPr="00D654BF">
              <w:rPr>
                <w:rFonts w:asciiTheme="minorHAnsi" w:hAnsiTheme="minorHAnsi"/>
              </w:rPr>
              <w:t>5.2</w:t>
            </w:r>
          </w:p>
        </w:tc>
        <w:tc>
          <w:tcPr>
            <w:tcW w:w="2888"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Природно-познавательный туризм</w:t>
            </w:r>
          </w:p>
        </w:tc>
        <w:tc>
          <w:tcPr>
            <w:tcW w:w="3021"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4C0B9C" w:rsidRPr="006920CD" w:rsidTr="007920E4">
        <w:trPr>
          <w:trHeight w:val="494"/>
        </w:trPr>
        <w:tc>
          <w:tcPr>
            <w:tcW w:w="709" w:type="dxa"/>
            <w:tcMar>
              <w:top w:w="28" w:type="dxa"/>
              <w:left w:w="28" w:type="dxa"/>
              <w:bottom w:w="28" w:type="dxa"/>
              <w:right w:w="28" w:type="dxa"/>
            </w:tcMar>
          </w:tcPr>
          <w:p w:rsidR="004C0B9C" w:rsidRPr="00D654BF" w:rsidRDefault="004C0B9C" w:rsidP="00D65383">
            <w:pPr>
              <w:pStyle w:val="ConsPlusNormal"/>
              <w:ind w:firstLine="0"/>
              <w:contextualSpacing/>
              <w:jc w:val="center"/>
              <w:rPr>
                <w:rFonts w:asciiTheme="minorHAnsi" w:hAnsiTheme="minorHAnsi"/>
              </w:rPr>
            </w:pPr>
            <w:r w:rsidRPr="00D654BF">
              <w:rPr>
                <w:rFonts w:asciiTheme="minorHAnsi" w:hAnsiTheme="minorHAnsi"/>
              </w:rPr>
              <w:t>9.0</w:t>
            </w:r>
          </w:p>
        </w:tc>
        <w:tc>
          <w:tcPr>
            <w:tcW w:w="2888"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Деятельность по особой охране и изучению природы</w:t>
            </w:r>
          </w:p>
        </w:tc>
        <w:tc>
          <w:tcPr>
            <w:tcW w:w="3021"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Сохранение и из-учение растительного и животного мира, создание особо охраняемых природных территорий, в границах которых иная, не связанная с охраной и изучением природы, хозяйственная деятельность не допускается</w:t>
            </w:r>
          </w:p>
        </w:tc>
        <w:tc>
          <w:tcPr>
            <w:tcW w:w="3021" w:type="dxa"/>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4C0B9C" w:rsidRPr="006920CD" w:rsidTr="007920E4">
        <w:trPr>
          <w:trHeight w:val="180"/>
        </w:trPr>
        <w:tc>
          <w:tcPr>
            <w:tcW w:w="709" w:type="dxa"/>
            <w:vMerge w:val="restart"/>
            <w:tcMar>
              <w:top w:w="28" w:type="dxa"/>
              <w:left w:w="28" w:type="dxa"/>
              <w:bottom w:w="28" w:type="dxa"/>
              <w:right w:w="28" w:type="dxa"/>
            </w:tcMar>
          </w:tcPr>
          <w:p w:rsidR="004C0B9C" w:rsidRPr="00453265" w:rsidRDefault="004C0B9C" w:rsidP="00D65383">
            <w:pPr>
              <w:pStyle w:val="ConsPlusNormal"/>
              <w:ind w:firstLine="0"/>
              <w:contextualSpacing/>
              <w:jc w:val="center"/>
              <w:rPr>
                <w:rFonts w:asciiTheme="minorHAnsi" w:hAnsiTheme="minorHAnsi"/>
                <w:highlight w:val="yellow"/>
              </w:rPr>
            </w:pPr>
            <w:r w:rsidRPr="00F52551">
              <w:rPr>
                <w:rFonts w:asciiTheme="minorHAnsi" w:hAnsiTheme="minorHAnsi"/>
              </w:rPr>
              <w:t>9.3</w:t>
            </w:r>
          </w:p>
        </w:tc>
        <w:tc>
          <w:tcPr>
            <w:tcW w:w="2888" w:type="dxa"/>
            <w:vMerge w:val="restart"/>
            <w:tcMar>
              <w:top w:w="28" w:type="dxa"/>
              <w:left w:w="28" w:type="dxa"/>
              <w:bottom w:w="28" w:type="dxa"/>
              <w:right w:w="28" w:type="dxa"/>
            </w:tcMar>
          </w:tcPr>
          <w:p w:rsidR="004C0B9C" w:rsidRPr="00CD71DB" w:rsidRDefault="004C0B9C" w:rsidP="00D65383">
            <w:pPr>
              <w:pStyle w:val="ConsPlusNormal"/>
              <w:ind w:firstLine="0"/>
              <w:contextualSpacing/>
              <w:jc w:val="both"/>
              <w:rPr>
                <w:rFonts w:asciiTheme="minorHAnsi" w:hAnsiTheme="minorHAnsi"/>
              </w:rPr>
            </w:pPr>
            <w:r w:rsidRPr="00CD71DB">
              <w:rPr>
                <w:rFonts w:asciiTheme="minorHAnsi" w:hAnsiTheme="minorHAnsi"/>
              </w:rPr>
              <w:t xml:space="preserve">Историко-культурная </w:t>
            </w:r>
            <w:r w:rsidRPr="00CD71DB">
              <w:rPr>
                <w:rFonts w:asciiTheme="minorHAnsi" w:hAnsiTheme="minorHAnsi"/>
              </w:rPr>
              <w:lastRenderedPageBreak/>
              <w:t>деятельность</w:t>
            </w:r>
          </w:p>
        </w:tc>
        <w:tc>
          <w:tcPr>
            <w:tcW w:w="3021" w:type="dxa"/>
            <w:tcMar>
              <w:top w:w="28" w:type="dxa"/>
              <w:left w:w="28" w:type="dxa"/>
              <w:bottom w:w="28" w:type="dxa"/>
              <w:right w:w="28" w:type="dxa"/>
            </w:tcMar>
          </w:tcPr>
          <w:p w:rsidR="004C0B9C" w:rsidRPr="00CD71DB" w:rsidRDefault="004C0B9C" w:rsidP="00D65383">
            <w:pPr>
              <w:pStyle w:val="ConsPlusNormal"/>
              <w:ind w:firstLine="0"/>
              <w:contextualSpacing/>
              <w:rPr>
                <w:rFonts w:asciiTheme="minorHAnsi" w:hAnsiTheme="minorHAnsi"/>
              </w:rPr>
            </w:pPr>
            <w:r w:rsidRPr="00CD71DB">
              <w:rPr>
                <w:rFonts w:asciiTheme="minorHAnsi" w:hAnsiTheme="minorHAnsi"/>
              </w:rPr>
              <w:lastRenderedPageBreak/>
              <w:t>Мемориальные захоронения</w:t>
            </w:r>
          </w:p>
        </w:tc>
        <w:tc>
          <w:tcPr>
            <w:tcW w:w="3021" w:type="dxa"/>
          </w:tcPr>
          <w:p w:rsidR="004C0B9C" w:rsidRPr="00CD71DB" w:rsidRDefault="004C0B9C" w:rsidP="00D65383">
            <w:pPr>
              <w:pStyle w:val="ConsPlusNormal"/>
              <w:ind w:firstLine="0"/>
              <w:contextualSpacing/>
              <w:rPr>
                <w:rFonts w:asciiTheme="minorHAnsi" w:hAnsiTheme="minorHAnsi"/>
              </w:rPr>
            </w:pPr>
            <w:r w:rsidRPr="00CD71DB">
              <w:rPr>
                <w:rFonts w:asciiTheme="minorHAnsi" w:hAnsiTheme="minorHAnsi"/>
              </w:rPr>
              <w:t>Не устанавливается</w:t>
            </w:r>
          </w:p>
        </w:tc>
      </w:tr>
      <w:tr w:rsidR="004C0B9C" w:rsidRPr="006920CD" w:rsidTr="007920E4">
        <w:trPr>
          <w:trHeight w:val="297"/>
        </w:trPr>
        <w:tc>
          <w:tcPr>
            <w:tcW w:w="709" w:type="dxa"/>
            <w:vMerge/>
            <w:tcMar>
              <w:top w:w="28" w:type="dxa"/>
              <w:left w:w="28" w:type="dxa"/>
              <w:bottom w:w="28" w:type="dxa"/>
              <w:right w:w="28" w:type="dxa"/>
            </w:tcMar>
          </w:tcPr>
          <w:p w:rsidR="004C0B9C" w:rsidRPr="00456BD6" w:rsidRDefault="004C0B9C" w:rsidP="00D65383">
            <w:pPr>
              <w:pStyle w:val="ConsPlusNormal"/>
              <w:ind w:firstLine="0"/>
              <w:contextualSpacing/>
              <w:jc w:val="center"/>
              <w:rPr>
                <w:rFonts w:asciiTheme="minorHAnsi" w:hAnsiTheme="minorHAnsi"/>
                <w:color w:val="000000" w:themeColor="text1"/>
              </w:rPr>
            </w:pPr>
          </w:p>
        </w:tc>
        <w:tc>
          <w:tcPr>
            <w:tcW w:w="2888" w:type="dxa"/>
            <w:vMerge/>
            <w:tcMar>
              <w:top w:w="28" w:type="dxa"/>
              <w:left w:w="28" w:type="dxa"/>
              <w:bottom w:w="28" w:type="dxa"/>
              <w:right w:w="28" w:type="dxa"/>
            </w:tcMar>
          </w:tcPr>
          <w:p w:rsidR="004C0B9C" w:rsidRPr="00456BD6" w:rsidRDefault="004C0B9C" w:rsidP="00D65383">
            <w:pPr>
              <w:pStyle w:val="ConsPlusNormal"/>
              <w:ind w:firstLine="0"/>
              <w:contextualSpacing/>
              <w:jc w:val="both"/>
              <w:rPr>
                <w:rFonts w:asciiTheme="minorHAnsi" w:hAnsiTheme="minorHAnsi"/>
                <w:color w:val="000000" w:themeColor="text1"/>
              </w:rPr>
            </w:pPr>
          </w:p>
        </w:tc>
        <w:tc>
          <w:tcPr>
            <w:tcW w:w="3021" w:type="dxa"/>
            <w:tcMar>
              <w:top w:w="28" w:type="dxa"/>
              <w:left w:w="28" w:type="dxa"/>
              <w:bottom w:w="28" w:type="dxa"/>
              <w:right w:w="28" w:type="dxa"/>
            </w:tcMar>
          </w:tcPr>
          <w:p w:rsidR="004C0B9C" w:rsidRPr="00456BD6" w:rsidRDefault="004C0B9C" w:rsidP="00D65383">
            <w:pPr>
              <w:pStyle w:val="ConsPlusNormal"/>
              <w:ind w:firstLine="0"/>
              <w:contextualSpacing/>
              <w:rPr>
                <w:rFonts w:asciiTheme="minorHAnsi" w:hAnsiTheme="minorHAnsi"/>
                <w:color w:val="000000" w:themeColor="text1"/>
              </w:rPr>
            </w:pPr>
            <w:r w:rsidRPr="00CD71DB">
              <w:rPr>
                <w:rFonts w:asciiTheme="minorHAnsi" w:hAnsiTheme="minorHAnsi"/>
              </w:rPr>
              <w:t>Памятники, мемориалы</w:t>
            </w:r>
          </w:p>
        </w:tc>
        <w:tc>
          <w:tcPr>
            <w:tcW w:w="3021" w:type="dxa"/>
          </w:tcPr>
          <w:p w:rsidR="004C0B9C" w:rsidRPr="00456BD6" w:rsidRDefault="004C0B9C" w:rsidP="00D65383">
            <w:pPr>
              <w:pStyle w:val="ConsPlusNormal"/>
              <w:ind w:firstLine="0"/>
              <w:contextualSpacing/>
              <w:rPr>
                <w:rFonts w:asciiTheme="minorHAnsi" w:hAnsiTheme="minorHAnsi"/>
                <w:color w:val="000000" w:themeColor="text1"/>
              </w:rPr>
            </w:pPr>
            <w:r w:rsidRPr="00CD71DB">
              <w:rPr>
                <w:rFonts w:asciiTheme="minorHAnsi" w:hAnsiTheme="minorHAnsi"/>
              </w:rPr>
              <w:t>Не устанавливается</w:t>
            </w:r>
          </w:p>
        </w:tc>
      </w:tr>
      <w:tr w:rsidR="007920E4" w:rsidRPr="000B4DEC" w:rsidTr="007920E4">
        <w:tc>
          <w:tcPr>
            <w:tcW w:w="709" w:type="dxa"/>
            <w:tcMar>
              <w:top w:w="28" w:type="dxa"/>
              <w:left w:w="28" w:type="dxa"/>
              <w:bottom w:w="28" w:type="dxa"/>
              <w:right w:w="28" w:type="dxa"/>
            </w:tcMar>
          </w:tcPr>
          <w:p w:rsidR="007920E4" w:rsidRPr="00601ED5" w:rsidRDefault="007920E4"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lastRenderedPageBreak/>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7920E4" w:rsidRPr="00601ED5" w:rsidRDefault="007920E4"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7920E4" w:rsidRPr="00601ED5" w:rsidRDefault="007920E4"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7920E4" w:rsidRPr="00601ED5" w:rsidRDefault="007920E4"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7920E4" w:rsidRPr="000B4DEC" w:rsidTr="007920E4">
        <w:tc>
          <w:tcPr>
            <w:tcW w:w="709" w:type="dxa"/>
            <w:tcMar>
              <w:top w:w="28" w:type="dxa"/>
              <w:left w:w="28" w:type="dxa"/>
              <w:bottom w:w="28" w:type="dxa"/>
              <w:right w:w="28" w:type="dxa"/>
            </w:tcMar>
          </w:tcPr>
          <w:p w:rsidR="007920E4" w:rsidRPr="001F078C" w:rsidRDefault="007920E4"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7920E4" w:rsidRPr="00634DE8" w:rsidRDefault="007920E4"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7920E4" w:rsidRPr="00634DE8" w:rsidRDefault="007920E4"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920E4" w:rsidRPr="000B4DEC" w:rsidTr="007920E4">
        <w:tc>
          <w:tcPr>
            <w:tcW w:w="709" w:type="dxa"/>
            <w:tcMar>
              <w:top w:w="28" w:type="dxa"/>
              <w:left w:w="28" w:type="dxa"/>
              <w:bottom w:w="28" w:type="dxa"/>
              <w:right w:w="28" w:type="dxa"/>
            </w:tcMar>
          </w:tcPr>
          <w:p w:rsidR="007920E4" w:rsidRPr="002A0DD8" w:rsidRDefault="007920E4"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7920E4" w:rsidRPr="002A0DD8" w:rsidRDefault="007920E4"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7920E4" w:rsidRPr="002A0DD8" w:rsidRDefault="007920E4"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7920E4" w:rsidRPr="002A0DD8" w:rsidRDefault="007920E4"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4C0B9C" w:rsidRDefault="004C0B9C" w:rsidP="004C0B9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4C0B9C" w:rsidRPr="0086399F" w:rsidTr="00D65383">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C0B9C" w:rsidRPr="0086399F" w:rsidRDefault="004C0B9C" w:rsidP="00D65383">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C0B9C" w:rsidRPr="0086399F" w:rsidRDefault="004C0B9C" w:rsidP="00D65383">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4C0B9C" w:rsidRPr="0086399F" w:rsidRDefault="004C0B9C" w:rsidP="00D65383">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4C0B9C" w:rsidRPr="0086399F" w:rsidTr="00D65383">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C0B9C" w:rsidRPr="0086399F" w:rsidRDefault="004C0B9C" w:rsidP="00D65383">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0B9C" w:rsidRPr="0086399F" w:rsidRDefault="004C0B9C" w:rsidP="00D65383">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C0B9C" w:rsidRPr="0086399F" w:rsidRDefault="004C0B9C" w:rsidP="00D65383">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4C0B9C" w:rsidRPr="0086399F" w:rsidRDefault="004C0B9C" w:rsidP="00D65383">
            <w:pPr>
              <w:widowControl w:val="0"/>
              <w:autoSpaceDE w:val="0"/>
              <w:autoSpaceDN w:val="0"/>
              <w:spacing w:before="0" w:after="0" w:line="240" w:lineRule="auto"/>
              <w:contextualSpacing/>
              <w:jc w:val="center"/>
              <w:rPr>
                <w:rFonts w:eastAsia="Times New Roman" w:cs="Times New Roman"/>
                <w:lang w:eastAsia="ru-RU"/>
              </w:rPr>
            </w:pPr>
          </w:p>
        </w:tc>
      </w:tr>
      <w:tr w:rsidR="004C0B9C" w:rsidRPr="0086399F" w:rsidTr="00D65383">
        <w:trPr>
          <w:trHeight w:val="32"/>
        </w:trPr>
        <w:tc>
          <w:tcPr>
            <w:tcW w:w="709" w:type="dxa"/>
            <w:tcMar>
              <w:top w:w="28" w:type="dxa"/>
              <w:left w:w="28" w:type="dxa"/>
              <w:bottom w:w="28" w:type="dxa"/>
              <w:right w:w="28" w:type="dxa"/>
            </w:tcMar>
          </w:tcPr>
          <w:p w:rsidR="004C0B9C" w:rsidRPr="00D654BF" w:rsidRDefault="004C0B9C" w:rsidP="00D65383">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4C0B9C" w:rsidRPr="00D654BF" w:rsidRDefault="004C0B9C"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C0B9C" w:rsidRPr="0086399F" w:rsidTr="00D65383">
        <w:trPr>
          <w:trHeight w:val="32"/>
        </w:trPr>
        <w:tc>
          <w:tcPr>
            <w:tcW w:w="709" w:type="dxa"/>
            <w:tcMar>
              <w:top w:w="28" w:type="dxa"/>
              <w:left w:w="28" w:type="dxa"/>
              <w:bottom w:w="28" w:type="dxa"/>
              <w:right w:w="28" w:type="dxa"/>
            </w:tcMar>
          </w:tcPr>
          <w:p w:rsidR="004C0B9C" w:rsidRPr="00D654BF" w:rsidRDefault="004C0B9C" w:rsidP="00D65383">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8"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 xml:space="preserve">Обустройство мест охоты и рыбалки, размещение дома охотника или рыболова, </w:t>
            </w:r>
            <w:r w:rsidRPr="00D654BF">
              <w:rPr>
                <w:rFonts w:asciiTheme="minorHAnsi" w:hAnsiTheme="minorHAnsi"/>
                <w:color w:val="000000" w:themeColor="text1"/>
              </w:rPr>
              <w:lastRenderedPageBreak/>
              <w:t>сооружений, необходимых для восстановления и поддержания поголовья зверей или количества рыбы</w:t>
            </w:r>
          </w:p>
        </w:tc>
        <w:tc>
          <w:tcPr>
            <w:tcW w:w="3021" w:type="dxa"/>
          </w:tcPr>
          <w:p w:rsidR="004C0B9C" w:rsidRPr="00D654BF" w:rsidRDefault="004C0B9C" w:rsidP="00D65383">
            <w:pPr>
              <w:spacing w:before="0" w:after="0" w:line="240" w:lineRule="auto"/>
              <w:contextualSpacing/>
              <w:rPr>
                <w:color w:val="000000" w:themeColor="text1"/>
              </w:rPr>
            </w:pPr>
            <w:r w:rsidRPr="00D654BF">
              <w:lastRenderedPageBreak/>
              <w:t>Хозяйственные постройки, с</w:t>
            </w:r>
            <w:r w:rsidRPr="00D654BF">
              <w:rPr>
                <w:color w:val="000000" w:themeColor="text1"/>
              </w:rPr>
              <w:t xml:space="preserve">тоянки для автомобилей, объекты инженерной </w:t>
            </w:r>
            <w:r w:rsidRPr="00D654BF">
              <w:rPr>
                <w:color w:val="000000" w:themeColor="text1"/>
              </w:rPr>
              <w:lastRenderedPageBreak/>
              <w:t>инфраструктуры, элементы благоустройства территории</w:t>
            </w:r>
          </w:p>
        </w:tc>
      </w:tr>
      <w:tr w:rsidR="004C0B9C" w:rsidRPr="0086399F" w:rsidTr="00D65383">
        <w:trPr>
          <w:trHeight w:val="32"/>
        </w:trPr>
        <w:tc>
          <w:tcPr>
            <w:tcW w:w="709" w:type="dxa"/>
            <w:tcMar>
              <w:top w:w="28" w:type="dxa"/>
              <w:left w:w="28" w:type="dxa"/>
              <w:bottom w:w="28" w:type="dxa"/>
              <w:right w:w="28" w:type="dxa"/>
            </w:tcMar>
          </w:tcPr>
          <w:p w:rsidR="004C0B9C" w:rsidRPr="00D654BF" w:rsidRDefault="004C0B9C" w:rsidP="00D65383">
            <w:pPr>
              <w:pStyle w:val="ConsPlusNormal"/>
              <w:ind w:firstLine="0"/>
              <w:contextualSpacing/>
              <w:jc w:val="center"/>
              <w:rPr>
                <w:rFonts w:asciiTheme="minorHAnsi" w:hAnsiTheme="minorHAnsi"/>
              </w:rPr>
            </w:pPr>
            <w:r w:rsidRPr="00D654BF">
              <w:rPr>
                <w:rFonts w:asciiTheme="minorHAnsi" w:hAnsiTheme="minorHAnsi"/>
              </w:rPr>
              <w:lastRenderedPageBreak/>
              <w:t>5.4</w:t>
            </w:r>
          </w:p>
        </w:tc>
        <w:tc>
          <w:tcPr>
            <w:tcW w:w="2888"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4C0B9C" w:rsidRPr="00D654BF" w:rsidRDefault="004C0B9C"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C0B9C" w:rsidRPr="0086399F" w:rsidTr="00D65383">
        <w:trPr>
          <w:trHeight w:val="32"/>
        </w:trPr>
        <w:tc>
          <w:tcPr>
            <w:tcW w:w="709" w:type="dxa"/>
            <w:tcMar>
              <w:top w:w="28" w:type="dxa"/>
              <w:left w:w="28" w:type="dxa"/>
              <w:bottom w:w="28" w:type="dxa"/>
              <w:right w:w="28" w:type="dxa"/>
            </w:tcMar>
          </w:tcPr>
          <w:p w:rsidR="004C0B9C" w:rsidRPr="00D654BF" w:rsidRDefault="004C0B9C" w:rsidP="00D65383">
            <w:pPr>
              <w:pStyle w:val="ConsPlusNormal"/>
              <w:ind w:firstLine="0"/>
              <w:contextualSpacing/>
              <w:jc w:val="center"/>
              <w:rPr>
                <w:rFonts w:asciiTheme="minorHAnsi" w:hAnsiTheme="minorHAnsi"/>
              </w:rPr>
            </w:pPr>
            <w:r w:rsidRPr="00D654BF">
              <w:rPr>
                <w:rFonts w:asciiTheme="minorHAnsi" w:hAnsiTheme="minorHAnsi"/>
              </w:rPr>
              <w:t>5.5</w:t>
            </w:r>
          </w:p>
        </w:tc>
        <w:tc>
          <w:tcPr>
            <w:tcW w:w="2888"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1"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1" w:type="dxa"/>
          </w:tcPr>
          <w:p w:rsidR="004C0B9C" w:rsidRPr="00D654BF" w:rsidRDefault="004C0B9C"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C0B9C" w:rsidRPr="00861A58" w:rsidTr="00D65383">
        <w:tc>
          <w:tcPr>
            <w:tcW w:w="709" w:type="dxa"/>
            <w:vMerge w:val="restart"/>
            <w:tcMar>
              <w:top w:w="28" w:type="dxa"/>
              <w:left w:w="28" w:type="dxa"/>
              <w:bottom w:w="28" w:type="dxa"/>
              <w:right w:w="28" w:type="dxa"/>
            </w:tcMar>
          </w:tcPr>
          <w:p w:rsidR="004C0B9C" w:rsidRPr="00755531" w:rsidRDefault="004C0B9C" w:rsidP="00D65383">
            <w:pPr>
              <w:pStyle w:val="ConsPlusNormal"/>
              <w:ind w:firstLine="0"/>
              <w:contextualSpacing/>
              <w:jc w:val="center"/>
              <w:rPr>
                <w:rFonts w:asciiTheme="minorHAnsi" w:hAnsiTheme="minorHAnsi"/>
              </w:rPr>
            </w:pPr>
            <w:r w:rsidRPr="00755531">
              <w:rPr>
                <w:rFonts w:asciiTheme="minorHAnsi" w:hAnsiTheme="minorHAnsi"/>
              </w:rPr>
              <w:t>8.3</w:t>
            </w:r>
          </w:p>
        </w:tc>
        <w:tc>
          <w:tcPr>
            <w:tcW w:w="2888" w:type="dxa"/>
            <w:vMerge w:val="restart"/>
            <w:tcMar>
              <w:top w:w="28" w:type="dxa"/>
              <w:left w:w="28" w:type="dxa"/>
              <w:bottom w:w="28" w:type="dxa"/>
              <w:right w:w="28" w:type="dxa"/>
            </w:tcMar>
          </w:tcPr>
          <w:p w:rsidR="004C0B9C" w:rsidRPr="00755531" w:rsidRDefault="004C0B9C" w:rsidP="00D65383">
            <w:pPr>
              <w:pStyle w:val="ConsPlusNormal"/>
              <w:ind w:firstLine="0"/>
              <w:contextualSpacing/>
              <w:jc w:val="both"/>
              <w:rPr>
                <w:rFonts w:asciiTheme="minorHAnsi" w:hAnsiTheme="minorHAnsi"/>
              </w:rPr>
            </w:pPr>
            <w:r w:rsidRPr="00755531">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4C0B9C" w:rsidRPr="00755531" w:rsidRDefault="004C0B9C" w:rsidP="00D65383">
            <w:pPr>
              <w:pStyle w:val="ConsPlusNormal"/>
              <w:ind w:firstLine="0"/>
              <w:contextualSpacing/>
              <w:rPr>
                <w:rFonts w:asciiTheme="minorHAnsi" w:hAnsiTheme="minorHAnsi"/>
              </w:rPr>
            </w:pPr>
            <w:r w:rsidRPr="00755531">
              <w:rPr>
                <w:rFonts w:asciiTheme="minorHAnsi" w:hAnsiTheme="minorHAnsi"/>
              </w:rPr>
              <w:t>Объекты органов внутренних дел и спасательных служб</w:t>
            </w:r>
          </w:p>
        </w:tc>
        <w:tc>
          <w:tcPr>
            <w:tcW w:w="3021" w:type="dxa"/>
          </w:tcPr>
          <w:p w:rsidR="004C0B9C" w:rsidRPr="00755531" w:rsidRDefault="004C0B9C" w:rsidP="00D65383">
            <w:pPr>
              <w:pStyle w:val="ConsPlusNormal"/>
              <w:ind w:firstLine="0"/>
              <w:contextualSpacing/>
              <w:rPr>
                <w:rFonts w:asciiTheme="minorHAnsi" w:hAnsiTheme="minorHAnsi"/>
              </w:rPr>
            </w:pPr>
            <w:r w:rsidRPr="00D654B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C0B9C" w:rsidRPr="00861A58" w:rsidTr="00D65383">
        <w:tc>
          <w:tcPr>
            <w:tcW w:w="709" w:type="dxa"/>
            <w:vMerge/>
            <w:tcMar>
              <w:top w:w="28" w:type="dxa"/>
              <w:left w:w="28" w:type="dxa"/>
              <w:bottom w:w="28" w:type="dxa"/>
              <w:right w:w="28" w:type="dxa"/>
            </w:tcMar>
          </w:tcPr>
          <w:p w:rsidR="004C0B9C" w:rsidRPr="00755531" w:rsidRDefault="004C0B9C" w:rsidP="00D65383">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0B9C" w:rsidRPr="00755531" w:rsidRDefault="004C0B9C" w:rsidP="00D65383">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0B9C" w:rsidRPr="00755531" w:rsidRDefault="004C0B9C" w:rsidP="00D65383">
            <w:pPr>
              <w:pStyle w:val="ConsPlusNormal"/>
              <w:ind w:firstLine="0"/>
              <w:contextualSpacing/>
              <w:rPr>
                <w:rFonts w:asciiTheme="minorHAnsi" w:hAnsiTheme="minorHAnsi"/>
              </w:rPr>
            </w:pPr>
            <w:r w:rsidRPr="00755531">
              <w:rPr>
                <w:rFonts w:asciiTheme="minorHAnsi" w:hAnsiTheme="minorHAnsi"/>
              </w:rPr>
              <w:t>Объекты гражданской обороны</w:t>
            </w:r>
          </w:p>
        </w:tc>
        <w:tc>
          <w:tcPr>
            <w:tcW w:w="3021" w:type="dxa"/>
          </w:tcPr>
          <w:p w:rsidR="004C0B9C" w:rsidRPr="00755531" w:rsidRDefault="004C0B9C" w:rsidP="00D65383">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4C0B9C" w:rsidRPr="00861A58" w:rsidTr="00D65383">
        <w:tc>
          <w:tcPr>
            <w:tcW w:w="709" w:type="dxa"/>
            <w:vMerge/>
            <w:tcMar>
              <w:top w:w="28" w:type="dxa"/>
              <w:left w:w="28" w:type="dxa"/>
              <w:bottom w:w="28" w:type="dxa"/>
              <w:right w:w="28" w:type="dxa"/>
            </w:tcMar>
          </w:tcPr>
          <w:p w:rsidR="004C0B9C" w:rsidRPr="00755531" w:rsidRDefault="004C0B9C" w:rsidP="00D65383">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0B9C" w:rsidRPr="00755531" w:rsidRDefault="004C0B9C" w:rsidP="00D65383">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0B9C" w:rsidRPr="00755531" w:rsidRDefault="004C0B9C" w:rsidP="00D65383">
            <w:pPr>
              <w:pStyle w:val="ConsPlusNormal"/>
              <w:ind w:firstLine="0"/>
              <w:contextualSpacing/>
              <w:rPr>
                <w:rFonts w:asciiTheme="minorHAnsi" w:hAnsiTheme="minorHAnsi"/>
              </w:rPr>
            </w:pPr>
            <w:r>
              <w:rPr>
                <w:rFonts w:asciiTheme="minorHAnsi" w:hAnsiTheme="minorHAnsi"/>
              </w:rPr>
              <w:t>Объекты пожарной охраны</w:t>
            </w:r>
          </w:p>
        </w:tc>
        <w:tc>
          <w:tcPr>
            <w:tcW w:w="3021" w:type="dxa"/>
          </w:tcPr>
          <w:p w:rsidR="004C0B9C" w:rsidRPr="00755531" w:rsidRDefault="004C0B9C" w:rsidP="00D65383">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4C0B9C" w:rsidRPr="00861A58" w:rsidTr="00D65383">
        <w:tc>
          <w:tcPr>
            <w:tcW w:w="709" w:type="dxa"/>
            <w:tcMar>
              <w:top w:w="28" w:type="dxa"/>
              <w:left w:w="28" w:type="dxa"/>
              <w:bottom w:w="28" w:type="dxa"/>
              <w:right w:w="28" w:type="dxa"/>
            </w:tcMar>
          </w:tcPr>
          <w:p w:rsidR="004C0B9C" w:rsidRPr="00D654BF" w:rsidRDefault="004C0B9C" w:rsidP="00D65383">
            <w:pPr>
              <w:pStyle w:val="ConsPlusNormal"/>
              <w:ind w:firstLine="0"/>
              <w:contextualSpacing/>
              <w:jc w:val="center"/>
              <w:rPr>
                <w:rFonts w:asciiTheme="minorHAnsi" w:hAnsiTheme="minorHAnsi"/>
              </w:rPr>
            </w:pPr>
            <w:r w:rsidRPr="00D654BF">
              <w:rPr>
                <w:rFonts w:asciiTheme="minorHAnsi" w:hAnsiTheme="minorHAnsi"/>
              </w:rPr>
              <w:t>9.2</w:t>
            </w:r>
          </w:p>
        </w:tc>
        <w:tc>
          <w:tcPr>
            <w:tcW w:w="2888" w:type="dxa"/>
            <w:tcMar>
              <w:top w:w="28" w:type="dxa"/>
              <w:left w:w="28" w:type="dxa"/>
              <w:bottom w:w="28" w:type="dxa"/>
              <w:right w:w="28" w:type="dxa"/>
            </w:tcMar>
          </w:tcPr>
          <w:p w:rsidR="004C0B9C" w:rsidRPr="00D654BF" w:rsidRDefault="004C0B9C" w:rsidP="00D65383">
            <w:pPr>
              <w:pStyle w:val="ConsPlusNormal"/>
              <w:ind w:firstLine="0"/>
              <w:contextualSpacing/>
              <w:jc w:val="both"/>
              <w:rPr>
                <w:rFonts w:asciiTheme="minorHAnsi" w:hAnsiTheme="minorHAnsi"/>
              </w:rPr>
            </w:pPr>
            <w:r w:rsidRPr="00D654BF">
              <w:rPr>
                <w:rFonts w:asciiTheme="minorHAnsi" w:hAnsiTheme="minorHAnsi"/>
              </w:rPr>
              <w:t>Курортная деятельность</w:t>
            </w:r>
          </w:p>
        </w:tc>
        <w:tc>
          <w:tcPr>
            <w:tcW w:w="3021"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Использование, в том числе с их извлечением, для лечения и оздоровления человека природных лечебных ресурсов (месторождения минеральных вод, грязей, особый климат), а также охрана лечебных ресурсов от истощения и уничтожения</w:t>
            </w:r>
          </w:p>
        </w:tc>
        <w:tc>
          <w:tcPr>
            <w:tcW w:w="3021" w:type="dxa"/>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color w:val="000000" w:themeColor="text1"/>
              </w:rPr>
              <w:t>Не устанавливается</w:t>
            </w:r>
          </w:p>
        </w:tc>
      </w:tr>
      <w:tr w:rsidR="004C0B9C" w:rsidRPr="00861A58" w:rsidTr="00D65383">
        <w:tc>
          <w:tcPr>
            <w:tcW w:w="709" w:type="dxa"/>
            <w:tcMar>
              <w:top w:w="28" w:type="dxa"/>
              <w:left w:w="28" w:type="dxa"/>
              <w:bottom w:w="28" w:type="dxa"/>
              <w:right w:w="28" w:type="dxa"/>
            </w:tcMar>
          </w:tcPr>
          <w:p w:rsidR="004C0B9C" w:rsidRPr="00D654BF" w:rsidRDefault="004C0B9C" w:rsidP="00D65383">
            <w:pPr>
              <w:pStyle w:val="ConsPlusNormal"/>
              <w:ind w:firstLine="0"/>
              <w:contextualSpacing/>
              <w:jc w:val="center"/>
              <w:rPr>
                <w:rFonts w:asciiTheme="minorHAnsi" w:hAnsiTheme="minorHAnsi"/>
              </w:rPr>
            </w:pPr>
            <w:r w:rsidRPr="00D654BF">
              <w:rPr>
                <w:rFonts w:asciiTheme="minorHAnsi" w:hAnsiTheme="minorHAnsi"/>
              </w:rPr>
              <w:t>9.2.1</w:t>
            </w:r>
          </w:p>
        </w:tc>
        <w:tc>
          <w:tcPr>
            <w:tcW w:w="2888" w:type="dxa"/>
            <w:tcMar>
              <w:top w:w="28" w:type="dxa"/>
              <w:left w:w="28" w:type="dxa"/>
              <w:bottom w:w="28" w:type="dxa"/>
              <w:right w:w="28" w:type="dxa"/>
            </w:tcMar>
          </w:tcPr>
          <w:p w:rsidR="004C0B9C" w:rsidRPr="00D654BF" w:rsidRDefault="004C0B9C" w:rsidP="00D65383">
            <w:pPr>
              <w:pStyle w:val="ConsPlusNormal"/>
              <w:ind w:firstLine="0"/>
              <w:contextualSpacing/>
              <w:jc w:val="both"/>
              <w:rPr>
                <w:rFonts w:asciiTheme="minorHAnsi" w:hAnsiTheme="minorHAnsi"/>
              </w:rPr>
            </w:pPr>
            <w:r w:rsidRPr="00D654BF">
              <w:rPr>
                <w:rFonts w:asciiTheme="minorHAnsi" w:hAnsiTheme="minorHAnsi"/>
              </w:rPr>
              <w:t>Санаторная деятельность</w:t>
            </w:r>
          </w:p>
        </w:tc>
        <w:tc>
          <w:tcPr>
            <w:tcW w:w="3021"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rPr>
            </w:pPr>
            <w:r w:rsidRPr="00D654BF">
              <w:rPr>
                <w:rFonts w:asciiTheme="minorHAnsi" w:hAnsiTheme="minorHAnsi"/>
              </w:rPr>
              <w:t>Санатории, профилактории, бальнеологические лечебницы, грязелечебницы; обустройство лечебно-оздоровите</w:t>
            </w:r>
            <w:r>
              <w:rPr>
                <w:rFonts w:asciiTheme="minorHAnsi" w:hAnsiTheme="minorHAnsi"/>
              </w:rPr>
              <w:t>льных местностей (пляжи, бюветы</w:t>
            </w:r>
            <w:r w:rsidRPr="00D654BF">
              <w:rPr>
                <w:rFonts w:asciiTheme="minorHAnsi" w:hAnsiTheme="minorHAnsi"/>
              </w:rPr>
              <w:t>, места добычи целебной грязи)</w:t>
            </w:r>
          </w:p>
        </w:tc>
        <w:tc>
          <w:tcPr>
            <w:tcW w:w="3021" w:type="dxa"/>
          </w:tcPr>
          <w:p w:rsidR="004C0B9C" w:rsidRPr="00D654BF" w:rsidRDefault="004C0B9C" w:rsidP="00D65383">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C0B9C" w:rsidRPr="00861A58" w:rsidTr="00D65383">
        <w:tc>
          <w:tcPr>
            <w:tcW w:w="709" w:type="dxa"/>
            <w:tcMar>
              <w:top w:w="28" w:type="dxa"/>
              <w:left w:w="28" w:type="dxa"/>
              <w:bottom w:w="28" w:type="dxa"/>
              <w:right w:w="28" w:type="dxa"/>
            </w:tcMar>
          </w:tcPr>
          <w:p w:rsidR="004C0B9C" w:rsidRPr="00D654BF" w:rsidRDefault="004C0B9C" w:rsidP="00D65383">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11.1</w:t>
            </w:r>
          </w:p>
        </w:tc>
        <w:tc>
          <w:tcPr>
            <w:tcW w:w="2888" w:type="dxa"/>
            <w:tcMar>
              <w:top w:w="28" w:type="dxa"/>
              <w:left w:w="28" w:type="dxa"/>
              <w:bottom w:w="28" w:type="dxa"/>
              <w:right w:w="28" w:type="dxa"/>
            </w:tcMar>
          </w:tcPr>
          <w:p w:rsidR="004C0B9C" w:rsidRPr="00D654BF" w:rsidRDefault="004C0B9C" w:rsidP="00D65383">
            <w:pPr>
              <w:pStyle w:val="ConsPlusNormal"/>
              <w:ind w:firstLine="0"/>
              <w:contextualSpacing/>
              <w:jc w:val="both"/>
              <w:rPr>
                <w:rFonts w:asciiTheme="minorHAnsi" w:hAnsiTheme="minorHAnsi"/>
                <w:color w:val="000000" w:themeColor="text1"/>
              </w:rPr>
            </w:pPr>
            <w:r w:rsidRPr="00D654BF">
              <w:rPr>
                <w:rFonts w:asciiTheme="minorHAnsi" w:hAnsiTheme="minorHAnsi"/>
                <w:color w:val="000000" w:themeColor="text1"/>
              </w:rPr>
              <w:t>Общее пользование водными объектами</w:t>
            </w:r>
          </w:p>
        </w:tc>
        <w:tc>
          <w:tcPr>
            <w:tcW w:w="3021" w:type="dxa"/>
            <w:tcMar>
              <w:top w:w="28" w:type="dxa"/>
              <w:left w:w="28" w:type="dxa"/>
              <w:bottom w:w="28" w:type="dxa"/>
              <w:right w:w="28" w:type="dxa"/>
            </w:tcMar>
          </w:tcPr>
          <w:p w:rsidR="004C0B9C" w:rsidRPr="00D654BF" w:rsidRDefault="004C0B9C"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Использование земельных участков, примыкающих к водным объектам способами, необходимыми для осуществления общего водопользования: водопользование для личных нужд, забор водных ресурсов для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w:t>
            </w:r>
          </w:p>
        </w:tc>
        <w:tc>
          <w:tcPr>
            <w:tcW w:w="3021" w:type="dxa"/>
          </w:tcPr>
          <w:p w:rsidR="004C0B9C" w:rsidRPr="00D654BF" w:rsidRDefault="004C0B9C" w:rsidP="00D65383">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Не устанавливается</w:t>
            </w:r>
          </w:p>
        </w:tc>
      </w:tr>
    </w:tbl>
    <w:p w:rsidR="004C0B9C" w:rsidRDefault="004C0B9C" w:rsidP="004C0B9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Pr>
          <w:rFonts w:ascii="Calibri" w:eastAsia="Times New Roman" w:hAnsi="Calibri" w:cs="Times New Roman"/>
          <w:sz w:val="24"/>
          <w:szCs w:val="24"/>
          <w:lang w:eastAsia="ru-RU"/>
        </w:rPr>
        <w:t>в Главе 7</w:t>
      </w:r>
      <w:r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4C0B9C" w:rsidRPr="00861A58" w:rsidRDefault="004C0B9C" w:rsidP="004C0B9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lastRenderedPageBreak/>
        <w:t>5. Для зоны РР</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4C0B9C" w:rsidRPr="008B15A9" w:rsidTr="00D65383">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0B9C" w:rsidRPr="00CC4F3D" w:rsidRDefault="004C0B9C" w:rsidP="00D65383">
            <w:pPr>
              <w:widowControl w:val="0"/>
              <w:autoSpaceDE w:val="0"/>
              <w:autoSpaceDN w:val="0"/>
              <w:spacing w:before="0" w:after="0" w:line="240" w:lineRule="auto"/>
              <w:contextualSpacing/>
              <w:rPr>
                <w:rFonts w:cstheme="minorHAnsi"/>
                <w:sz w:val="24"/>
                <w:szCs w:val="24"/>
              </w:rPr>
            </w:pPr>
            <w:r w:rsidRPr="00CC4F3D">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4C0B9C" w:rsidRPr="008B15A9" w:rsidTr="00D65383">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C0B9C" w:rsidRPr="00CC4F3D" w:rsidRDefault="004C0B9C" w:rsidP="00D65383">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4C0B9C" w:rsidRPr="008B15A9" w:rsidTr="00D65383">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B9C" w:rsidRPr="00CC4F3D" w:rsidRDefault="004C0B9C" w:rsidP="00D65383">
            <w:pPr>
              <w:pStyle w:val="ConsPlusNormal"/>
              <w:ind w:firstLine="0"/>
              <w:contextualSpacing/>
              <w:rPr>
                <w:rFonts w:asciiTheme="minorHAnsi" w:hAnsiTheme="minorHAnsi" w:cstheme="minorHAnsi"/>
              </w:rPr>
            </w:pPr>
            <w:r w:rsidRPr="00CC4F3D">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B9C" w:rsidRPr="00CC4F3D" w:rsidRDefault="004C0B9C" w:rsidP="00D65383">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4C0B9C" w:rsidRPr="008B15A9" w:rsidTr="00D65383">
        <w:tc>
          <w:tcPr>
            <w:tcW w:w="1572" w:type="pct"/>
            <w:tcBorders>
              <w:top w:val="single" w:sz="4" w:space="0" w:color="auto"/>
              <w:left w:val="single" w:sz="4" w:space="0" w:color="auto"/>
              <w:bottom w:val="single" w:sz="4" w:space="0" w:color="auto"/>
              <w:right w:val="single" w:sz="4" w:space="0" w:color="auto"/>
            </w:tcBorders>
            <w:hideMark/>
          </w:tcPr>
          <w:p w:rsidR="004C0B9C" w:rsidRPr="00CC4F3D" w:rsidRDefault="004C0B9C" w:rsidP="00D65383">
            <w:pPr>
              <w:pStyle w:val="ConsPlusNormal"/>
              <w:ind w:firstLine="0"/>
              <w:contextualSpacing/>
              <w:rPr>
                <w:rFonts w:asciiTheme="minorHAnsi" w:hAnsiTheme="minorHAnsi" w:cstheme="minorHAnsi"/>
              </w:rPr>
            </w:pPr>
            <w:r w:rsidRPr="00CC4F3D">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4C0B9C" w:rsidRPr="00CC4F3D" w:rsidRDefault="004C0B9C" w:rsidP="00D65383">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4C0B9C" w:rsidRPr="008B15A9" w:rsidTr="00D65383">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C0B9C" w:rsidRPr="00CC4F3D" w:rsidRDefault="004C0B9C" w:rsidP="00D65383">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Площадь земельного участка</w:t>
            </w:r>
          </w:p>
        </w:tc>
      </w:tr>
      <w:tr w:rsidR="004C0B9C" w:rsidRPr="008B15A9" w:rsidTr="00D65383">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B9C" w:rsidRPr="00CC4F3D" w:rsidRDefault="004C0B9C" w:rsidP="00D65383">
            <w:pPr>
              <w:pStyle w:val="ConsPlusNormal"/>
              <w:ind w:firstLine="0"/>
              <w:contextualSpacing/>
              <w:rPr>
                <w:rFonts w:asciiTheme="minorHAnsi" w:hAnsiTheme="minorHAnsi" w:cstheme="minorHAnsi"/>
              </w:rPr>
            </w:pPr>
            <w:r w:rsidRPr="00CC4F3D">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4C0B9C" w:rsidRPr="00CC4F3D" w:rsidRDefault="004C0B9C" w:rsidP="00D65383">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4C0B9C" w:rsidRPr="008B15A9" w:rsidTr="00D65383">
        <w:trPr>
          <w:trHeight w:val="218"/>
        </w:trPr>
        <w:tc>
          <w:tcPr>
            <w:tcW w:w="1572" w:type="pct"/>
            <w:tcBorders>
              <w:top w:val="single" w:sz="4" w:space="0" w:color="auto"/>
              <w:left w:val="single" w:sz="4" w:space="0" w:color="auto"/>
              <w:bottom w:val="single" w:sz="4" w:space="0" w:color="auto"/>
              <w:right w:val="single" w:sz="4" w:space="0" w:color="auto"/>
            </w:tcBorders>
            <w:hideMark/>
          </w:tcPr>
          <w:p w:rsidR="004C0B9C" w:rsidRPr="00CC4F3D" w:rsidRDefault="004C0B9C" w:rsidP="00D65383">
            <w:pPr>
              <w:pStyle w:val="ConsPlusNormal"/>
              <w:ind w:firstLine="0"/>
              <w:contextualSpacing/>
              <w:rPr>
                <w:rFonts w:asciiTheme="minorHAnsi" w:hAnsiTheme="minorHAnsi" w:cstheme="minorHAnsi"/>
              </w:rPr>
            </w:pPr>
            <w:r w:rsidRPr="00CC4F3D">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4C0B9C" w:rsidRPr="00CC4F3D" w:rsidRDefault="004C0B9C" w:rsidP="00D65383">
            <w:pPr>
              <w:pStyle w:val="ConsPlusNormal"/>
              <w:ind w:firstLine="0"/>
              <w:contextualSpacing/>
              <w:jc w:val="both"/>
              <w:rPr>
                <w:rFonts w:asciiTheme="minorHAnsi" w:hAnsiTheme="minorHAnsi" w:cstheme="minorHAnsi"/>
              </w:rPr>
            </w:pPr>
            <w:r w:rsidRPr="00CC4F3D">
              <w:rPr>
                <w:rFonts w:asciiTheme="minorHAnsi" w:hAnsiTheme="minorHAnsi" w:cstheme="minorHAnsi"/>
              </w:rPr>
              <w:t>не устанавливается</w:t>
            </w:r>
          </w:p>
        </w:tc>
      </w:tr>
      <w:tr w:rsidR="004C0B9C" w:rsidRPr="008B15A9" w:rsidTr="00D65383">
        <w:tc>
          <w:tcPr>
            <w:tcW w:w="5000" w:type="pct"/>
            <w:gridSpan w:val="2"/>
            <w:tcBorders>
              <w:top w:val="single" w:sz="4" w:space="0" w:color="auto"/>
              <w:left w:val="single" w:sz="4" w:space="0" w:color="auto"/>
              <w:bottom w:val="single" w:sz="4" w:space="0" w:color="auto"/>
              <w:right w:val="single" w:sz="4" w:space="0" w:color="auto"/>
            </w:tcBorders>
            <w:hideMark/>
          </w:tcPr>
          <w:p w:rsidR="004C0B9C" w:rsidRPr="00CC4F3D" w:rsidRDefault="004C0B9C" w:rsidP="00D65383">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Количество этажей</w:t>
            </w:r>
          </w:p>
        </w:tc>
      </w:tr>
      <w:tr w:rsidR="004C0B9C" w:rsidRPr="008B15A9" w:rsidTr="00D65383">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B9C" w:rsidRPr="00CC4F3D" w:rsidRDefault="004C0B9C" w:rsidP="00D65383">
            <w:pPr>
              <w:spacing w:before="0" w:after="0" w:line="240" w:lineRule="auto"/>
              <w:contextualSpacing/>
              <w:rPr>
                <w:rFonts w:cstheme="minorHAnsi"/>
              </w:rPr>
            </w:pPr>
            <w:r w:rsidRPr="00CC4F3D">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C0B9C" w:rsidRPr="00CC4F3D" w:rsidRDefault="004C0B9C" w:rsidP="00D65383">
            <w:pPr>
              <w:spacing w:before="0" w:after="0" w:line="240" w:lineRule="auto"/>
              <w:contextualSpacing/>
              <w:rPr>
                <w:rFonts w:cstheme="minorHAnsi"/>
              </w:rPr>
            </w:pPr>
            <w:r w:rsidRPr="00CC4F3D">
              <w:rPr>
                <w:rFonts w:cstheme="minorHAnsi"/>
              </w:rPr>
              <w:t>3 этажа</w:t>
            </w:r>
          </w:p>
        </w:tc>
      </w:tr>
      <w:tr w:rsidR="004C0B9C" w:rsidRPr="008B15A9" w:rsidTr="00D65383">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B9C" w:rsidRPr="00CC4F3D" w:rsidRDefault="004C0B9C" w:rsidP="00D65383">
            <w:pPr>
              <w:spacing w:before="0" w:after="0" w:line="240" w:lineRule="auto"/>
              <w:contextualSpacing/>
              <w:rPr>
                <w:rFonts w:cstheme="minorHAnsi"/>
              </w:rPr>
            </w:pPr>
            <w:r w:rsidRPr="00CC4F3D">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C0B9C" w:rsidRPr="00CC4F3D" w:rsidRDefault="004C0B9C" w:rsidP="00D65383">
            <w:pPr>
              <w:spacing w:before="0" w:after="0" w:line="240" w:lineRule="auto"/>
              <w:contextualSpacing/>
              <w:rPr>
                <w:rFonts w:cstheme="minorHAnsi"/>
              </w:rPr>
            </w:pPr>
            <w:r w:rsidRPr="00CC4F3D">
              <w:rPr>
                <w:rFonts w:cstheme="minorHAnsi"/>
              </w:rPr>
              <w:t>не устанавливается</w:t>
            </w:r>
          </w:p>
        </w:tc>
      </w:tr>
      <w:tr w:rsidR="004C0B9C" w:rsidRPr="008B15A9" w:rsidTr="00D65383">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B9C" w:rsidRPr="00CC4F3D" w:rsidRDefault="004C0B9C" w:rsidP="00D65383">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Высота зданий, сооружений</w:t>
            </w:r>
          </w:p>
        </w:tc>
      </w:tr>
      <w:tr w:rsidR="004C0B9C" w:rsidRPr="008B15A9" w:rsidTr="00D65383">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B9C" w:rsidRPr="00CC4F3D" w:rsidRDefault="004C0B9C" w:rsidP="00D65383">
            <w:pPr>
              <w:spacing w:before="0" w:after="0" w:line="240" w:lineRule="auto"/>
              <w:contextualSpacing/>
              <w:rPr>
                <w:rFonts w:cstheme="minorHAnsi"/>
              </w:rPr>
            </w:pPr>
            <w:r w:rsidRPr="00CC4F3D">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4C0B9C" w:rsidRPr="00CC4F3D" w:rsidRDefault="004C0B9C" w:rsidP="00D65383">
            <w:pPr>
              <w:spacing w:before="0" w:after="0" w:line="240" w:lineRule="auto"/>
              <w:contextualSpacing/>
              <w:rPr>
                <w:rFonts w:cstheme="minorHAnsi"/>
              </w:rPr>
            </w:pPr>
            <w:r w:rsidRPr="00CC4F3D">
              <w:rPr>
                <w:rFonts w:cstheme="minorHAnsi"/>
              </w:rPr>
              <w:t>не устанавливается</w:t>
            </w:r>
          </w:p>
        </w:tc>
      </w:tr>
      <w:tr w:rsidR="004C0B9C" w:rsidRPr="008B15A9" w:rsidTr="00D65383">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B9C" w:rsidRPr="00CC4F3D" w:rsidRDefault="004C0B9C" w:rsidP="00D65383">
            <w:pPr>
              <w:spacing w:before="0" w:after="0" w:line="240" w:lineRule="auto"/>
              <w:contextualSpacing/>
              <w:rPr>
                <w:rFonts w:cstheme="minorHAnsi"/>
              </w:rPr>
            </w:pPr>
            <w:r w:rsidRPr="00CC4F3D">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C0B9C" w:rsidRPr="00CC4F3D" w:rsidRDefault="004C0B9C" w:rsidP="00D65383">
            <w:pPr>
              <w:spacing w:before="0" w:after="0" w:line="240" w:lineRule="auto"/>
              <w:contextualSpacing/>
              <w:rPr>
                <w:rFonts w:cstheme="minorHAnsi"/>
              </w:rPr>
            </w:pPr>
            <w:r w:rsidRPr="00CC4F3D">
              <w:rPr>
                <w:rFonts w:cstheme="minorHAnsi"/>
              </w:rPr>
              <w:t>не устанавливается</w:t>
            </w:r>
          </w:p>
        </w:tc>
      </w:tr>
      <w:tr w:rsidR="004C0B9C" w:rsidRPr="008B15A9" w:rsidTr="00D65383">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B9C" w:rsidRPr="00CC4F3D" w:rsidRDefault="004C0B9C" w:rsidP="00D65383">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 xml:space="preserve">Процент застройки </w:t>
            </w:r>
          </w:p>
        </w:tc>
      </w:tr>
      <w:tr w:rsidR="004C0B9C" w:rsidRPr="008B15A9" w:rsidTr="00D65383">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B9C" w:rsidRPr="00CC4F3D" w:rsidRDefault="004C0B9C" w:rsidP="00D65383">
            <w:pPr>
              <w:spacing w:before="0" w:after="0" w:line="240" w:lineRule="auto"/>
              <w:contextualSpacing/>
              <w:rPr>
                <w:rFonts w:cstheme="minorHAnsi"/>
              </w:rPr>
            </w:pPr>
            <w:r w:rsidRPr="00CC4F3D">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C0B9C" w:rsidRPr="00CC4F3D" w:rsidRDefault="004C0B9C" w:rsidP="00D65383">
            <w:pPr>
              <w:spacing w:before="0" w:after="0" w:line="240" w:lineRule="auto"/>
              <w:contextualSpacing/>
              <w:jc w:val="both"/>
              <w:rPr>
                <w:rFonts w:cstheme="minorHAnsi"/>
              </w:rPr>
            </w:pPr>
            <w:r w:rsidRPr="00CC4F3D">
              <w:rPr>
                <w:rFonts w:cstheme="minorHAnsi"/>
              </w:rPr>
              <w:t>7% - для парков</w:t>
            </w:r>
          </w:p>
          <w:p w:rsidR="004C0B9C" w:rsidRPr="00CC4F3D" w:rsidRDefault="004C0B9C" w:rsidP="00D65383">
            <w:pPr>
              <w:spacing w:before="0" w:after="0" w:line="240" w:lineRule="auto"/>
              <w:contextualSpacing/>
              <w:jc w:val="both"/>
              <w:rPr>
                <w:rFonts w:cstheme="minorHAnsi"/>
              </w:rPr>
            </w:pPr>
            <w:r w:rsidRPr="00CC4F3D">
              <w:rPr>
                <w:rFonts w:cstheme="minorHAnsi"/>
              </w:rPr>
              <w:t>5% - для сада</w:t>
            </w:r>
          </w:p>
          <w:p w:rsidR="004C0B9C" w:rsidRPr="00CC4F3D" w:rsidRDefault="004C0B9C" w:rsidP="00D65383">
            <w:pPr>
              <w:spacing w:before="0" w:after="0" w:line="240" w:lineRule="auto"/>
              <w:contextualSpacing/>
              <w:jc w:val="both"/>
              <w:rPr>
                <w:rFonts w:cstheme="minorHAnsi"/>
              </w:rPr>
            </w:pPr>
            <w:r w:rsidRPr="00CC4F3D">
              <w:rPr>
                <w:rFonts w:cstheme="minorHAnsi"/>
              </w:rPr>
              <w:t>не ограничено</w:t>
            </w:r>
            <w:r>
              <w:rPr>
                <w:rFonts w:cstheme="minorHAnsi"/>
              </w:rPr>
              <w:t xml:space="preserve"> – для остальных видов разрешенного использования</w:t>
            </w:r>
          </w:p>
        </w:tc>
      </w:tr>
      <w:tr w:rsidR="004C0B9C" w:rsidRPr="008B15A9" w:rsidTr="00D65383">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C0B9C" w:rsidRPr="00CC4F3D" w:rsidRDefault="004C0B9C" w:rsidP="00D65383">
            <w:pPr>
              <w:spacing w:before="0" w:after="0" w:line="240" w:lineRule="auto"/>
              <w:contextualSpacing/>
              <w:rPr>
                <w:rFonts w:cstheme="minorHAnsi"/>
              </w:rPr>
            </w:pPr>
            <w:r w:rsidRPr="00CC4F3D">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C0B9C" w:rsidRPr="00CC4F3D" w:rsidRDefault="004C0B9C" w:rsidP="00D65383">
            <w:pPr>
              <w:spacing w:before="0" w:after="0" w:line="240" w:lineRule="auto"/>
              <w:contextualSpacing/>
              <w:rPr>
                <w:rFonts w:cstheme="minorHAnsi"/>
              </w:rPr>
            </w:pPr>
            <w:r w:rsidRPr="00CC4F3D">
              <w:rPr>
                <w:rFonts w:cstheme="minorHAnsi"/>
              </w:rPr>
              <w:t>не устанавливается</w:t>
            </w:r>
          </w:p>
        </w:tc>
      </w:tr>
      <w:tr w:rsidR="004C0B9C" w:rsidRPr="008B15A9" w:rsidTr="00D65383">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4C0B9C" w:rsidRPr="00CC4F3D" w:rsidRDefault="004C0B9C" w:rsidP="00D65383">
            <w:pPr>
              <w:spacing w:before="0" w:after="0" w:line="240" w:lineRule="auto"/>
              <w:contextualSpacing/>
              <w:rPr>
                <w:rFonts w:cstheme="minorHAnsi"/>
                <w:b/>
                <w:sz w:val="24"/>
                <w:szCs w:val="24"/>
              </w:rPr>
            </w:pPr>
            <w:r w:rsidRPr="00CC4F3D">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4C0B9C" w:rsidRPr="00CC4F3D" w:rsidRDefault="004C0B9C" w:rsidP="00D65383">
            <w:pPr>
              <w:pStyle w:val="104"/>
              <w:contextualSpacing/>
              <w:rPr>
                <w:rFonts w:asciiTheme="minorHAnsi" w:hAnsiTheme="minorHAnsi" w:cstheme="minorHAnsi"/>
                <w:b w:val="0"/>
                <w:sz w:val="20"/>
                <w:szCs w:val="20"/>
                <w:lang w:val="ru-RU"/>
              </w:rPr>
            </w:pPr>
            <w:r w:rsidRPr="00CC4F3D">
              <w:rPr>
                <w:rFonts w:asciiTheme="minorHAnsi" w:hAnsiTheme="minorHAnsi" w:cstheme="minorHAnsi"/>
                <w:b w:val="0"/>
                <w:sz w:val="20"/>
                <w:szCs w:val="20"/>
                <w:lang w:val="ru-RU"/>
              </w:rPr>
              <w:t>не устанавливается</w:t>
            </w:r>
          </w:p>
        </w:tc>
      </w:tr>
    </w:tbl>
    <w:p w:rsidR="004C0B9C" w:rsidRDefault="004C0B9C" w:rsidP="004C0B9C">
      <w:pPr>
        <w:pStyle w:val="1ffd"/>
        <w:contextualSpacing/>
        <w:jc w:val="both"/>
        <w:rPr>
          <w:rFonts w:asciiTheme="minorHAnsi" w:hAnsiTheme="minorHAnsi" w:cstheme="minorHAnsi"/>
          <w:b/>
          <w:sz w:val="24"/>
          <w:szCs w:val="24"/>
        </w:rPr>
      </w:pPr>
    </w:p>
    <w:p w:rsidR="004C0B9C" w:rsidRPr="001E4F02" w:rsidRDefault="004C0B9C" w:rsidP="004C0B9C">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4C0B9C" w:rsidRPr="00567056" w:rsidRDefault="004C0B9C" w:rsidP="004C0B9C">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4C0B9C" w:rsidRPr="00567056" w:rsidRDefault="004C0B9C" w:rsidP="004C0B9C">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4C0B9C" w:rsidRPr="00036692" w:rsidTr="00D65383">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C0B9C" w:rsidRPr="00CC4F3D" w:rsidRDefault="004C0B9C" w:rsidP="00D65383">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C0B9C" w:rsidRPr="00CC4F3D" w:rsidRDefault="004C0B9C" w:rsidP="00D65383">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C0B9C" w:rsidRPr="00CC4F3D" w:rsidRDefault="004C0B9C" w:rsidP="00D65383">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Минимальная площадь озелененных территорий</w:t>
            </w:r>
          </w:p>
        </w:tc>
      </w:tr>
      <w:tr w:rsidR="004C0B9C" w:rsidRPr="00036692" w:rsidTr="00D65383">
        <w:tc>
          <w:tcPr>
            <w:tcW w:w="540"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3</w:t>
            </w:r>
          </w:p>
        </w:tc>
      </w:tr>
      <w:tr w:rsidR="004C0B9C" w:rsidRPr="00036692" w:rsidTr="00D65383">
        <w:tc>
          <w:tcPr>
            <w:tcW w:w="540"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70 % территории земельного участка</w:t>
            </w:r>
          </w:p>
        </w:tc>
      </w:tr>
      <w:tr w:rsidR="004C0B9C" w:rsidRPr="00036692" w:rsidTr="00D65383">
        <w:tc>
          <w:tcPr>
            <w:tcW w:w="540"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val="x-none" w:eastAsia="ar-SA"/>
              </w:rPr>
            </w:pPr>
            <w:r w:rsidRPr="00CC4F3D">
              <w:rPr>
                <w:rFonts w:eastAsia="Calibri" w:cstheme="minorHAnsi"/>
                <w:lang w:eastAsia="ar-SA"/>
              </w:rPr>
              <w:t>О</w:t>
            </w:r>
            <w:r w:rsidRPr="00CC4F3D">
              <w:rPr>
                <w:rFonts w:eastAsia="Calibri" w:cstheme="minorHAnsi"/>
                <w:lang w:val="x-none" w:eastAsia="ar-SA"/>
              </w:rPr>
              <w:t>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4C0B9C" w:rsidRPr="00CC4F3D" w:rsidRDefault="004C0B9C" w:rsidP="00D65383">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40 % территории земельного участка</w:t>
            </w:r>
          </w:p>
          <w:p w:rsidR="004C0B9C" w:rsidRPr="00CC4F3D" w:rsidRDefault="004C0B9C" w:rsidP="00D65383">
            <w:pPr>
              <w:spacing w:before="0" w:after="0" w:line="240" w:lineRule="auto"/>
              <w:contextualSpacing/>
              <w:jc w:val="center"/>
              <w:rPr>
                <w:rFonts w:eastAsia="Calibri" w:cstheme="minorHAnsi"/>
                <w:lang w:val="x-none" w:eastAsia="ar-SA"/>
              </w:rPr>
            </w:pPr>
          </w:p>
        </w:tc>
      </w:tr>
      <w:tr w:rsidR="004C0B9C" w:rsidRPr="00036692" w:rsidTr="00D65383">
        <w:tc>
          <w:tcPr>
            <w:tcW w:w="540"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Прочие</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не устанавливается</w:t>
            </w:r>
          </w:p>
        </w:tc>
      </w:tr>
    </w:tbl>
    <w:p w:rsidR="004C0B9C" w:rsidRPr="00567056" w:rsidRDefault="004C0B9C" w:rsidP="004C0B9C">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4C0B9C" w:rsidRPr="00567056" w:rsidRDefault="004C0B9C" w:rsidP="004C0B9C">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4C0B9C" w:rsidRPr="00036692" w:rsidTr="00D65383">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C0B9C" w:rsidRPr="00CC4F3D" w:rsidRDefault="004C0B9C" w:rsidP="00D65383">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C0B9C" w:rsidRPr="00CC4F3D" w:rsidRDefault="004C0B9C" w:rsidP="00D65383">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C0B9C" w:rsidRPr="00CC4F3D" w:rsidRDefault="004C0B9C" w:rsidP="00D65383">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Минимальное количество</w:t>
            </w:r>
          </w:p>
          <w:p w:rsidR="004C0B9C" w:rsidRPr="00CC4F3D" w:rsidRDefault="004C0B9C" w:rsidP="00D65383">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машино-мест</w:t>
            </w:r>
          </w:p>
        </w:tc>
      </w:tr>
      <w:tr w:rsidR="004C0B9C" w:rsidRPr="00036692" w:rsidTr="00D65383">
        <w:tc>
          <w:tcPr>
            <w:tcW w:w="716"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lastRenderedPageBreak/>
              <w:t>1</w:t>
            </w:r>
          </w:p>
        </w:tc>
        <w:tc>
          <w:tcPr>
            <w:tcW w:w="4813"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1 машино-место на 10 единовременных посетителей (включая зрителей) при их</w:t>
            </w:r>
          </w:p>
          <w:p w:rsidR="004C0B9C" w:rsidRPr="00CC4F3D" w:rsidRDefault="004C0B9C" w:rsidP="00D65383">
            <w:pPr>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максимальном количестве</w:t>
            </w:r>
          </w:p>
        </w:tc>
      </w:tr>
      <w:tr w:rsidR="004C0B9C" w:rsidRPr="00036692" w:rsidTr="00D65383">
        <w:tc>
          <w:tcPr>
            <w:tcW w:w="716"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4C0B9C" w:rsidRPr="00CC4F3D" w:rsidRDefault="004C0B9C" w:rsidP="00D65383">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3 машино-места на 1,0 га территории участка</w:t>
            </w:r>
          </w:p>
        </w:tc>
      </w:tr>
    </w:tbl>
    <w:p w:rsidR="004C0B9C" w:rsidRDefault="004C0B9C" w:rsidP="004C0B9C">
      <w:pPr>
        <w:pStyle w:val="1ffd"/>
        <w:ind w:firstLine="851"/>
        <w:contextualSpacing/>
        <w:jc w:val="both"/>
        <w:rPr>
          <w:rFonts w:ascii="Times New Roman" w:hAnsi="Times New Roman" w:cs="Times New Roman"/>
          <w:sz w:val="24"/>
          <w:szCs w:val="24"/>
        </w:rPr>
      </w:pPr>
    </w:p>
    <w:p w:rsidR="004C0B9C" w:rsidRPr="00186B9E" w:rsidRDefault="004C0B9C" w:rsidP="004C0B9C">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V. </w:t>
      </w:r>
    </w:p>
    <w:p w:rsidR="004C0B9C" w:rsidRPr="002B3D55" w:rsidRDefault="004C0B9C" w:rsidP="004C0B9C">
      <w:pPr>
        <w:pStyle w:val="1ffd"/>
        <w:contextualSpacing/>
        <w:jc w:val="both"/>
        <w:rPr>
          <w:rFonts w:asciiTheme="minorHAnsi" w:hAnsiTheme="minorHAnsi" w:cstheme="minorHAnsi"/>
          <w:b/>
          <w:sz w:val="24"/>
          <w:szCs w:val="24"/>
        </w:rPr>
      </w:pPr>
      <w:r w:rsidRPr="002B3D55">
        <w:rPr>
          <w:rFonts w:asciiTheme="minorHAnsi" w:hAnsiTheme="minorHAnsi" w:cstheme="minorHAnsi"/>
          <w:b/>
          <w:sz w:val="24"/>
          <w:szCs w:val="24"/>
        </w:rPr>
        <w:t>Примечание:</w:t>
      </w:r>
    </w:p>
    <w:p w:rsidR="00B4185F" w:rsidRPr="007920E4" w:rsidRDefault="004C0B9C" w:rsidP="007920E4">
      <w:pPr>
        <w:ind w:firstLine="709"/>
        <w:rPr>
          <w:rFonts w:ascii="Calibri" w:eastAsia="Times New Roman" w:hAnsi="Calibri" w:cs="Times New Roman"/>
          <w:color w:val="000000" w:themeColor="text1"/>
          <w:sz w:val="24"/>
          <w:szCs w:val="24"/>
          <w:lang w:eastAsia="ru-RU"/>
        </w:rPr>
      </w:pPr>
      <w:r w:rsidRPr="007920E4">
        <w:rPr>
          <w:rFonts w:ascii="Calibri" w:eastAsia="Times New Roman" w:hAnsi="Calibri" w:cs="Times New Roman"/>
          <w:color w:val="000000" w:themeColor="text1"/>
          <w:sz w:val="24"/>
          <w:szCs w:val="24"/>
          <w:lang w:eastAsia="ru-RU"/>
        </w:rPr>
        <w:t>1. Представленные выше градостроительные регламенты могут быть распространены на земельные участки в составе данной зоны РР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 В иных случаях – применительно к частям территории в пределах данной зоны РР,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4C0B9C" w:rsidRPr="004C0B9C" w:rsidRDefault="004C0B9C" w:rsidP="004C0B9C"/>
    <w:p w:rsidR="007B1FA2" w:rsidRPr="00920FC3" w:rsidRDefault="007B1FA2" w:rsidP="00920FC3">
      <w:pPr>
        <w:pStyle w:val="32"/>
      </w:pPr>
      <w:bookmarkStart w:id="80" w:name="_Toc32496427"/>
      <w:r w:rsidRPr="00681530">
        <w:t xml:space="preserve">Статья </w:t>
      </w:r>
      <w:r w:rsidR="004C0B9C">
        <w:t>39</w:t>
      </w:r>
      <w:r w:rsidRPr="00681530">
        <w:t>. Градостроительный регламент зоны</w:t>
      </w:r>
      <w:r w:rsidR="00920FC3">
        <w:t xml:space="preserve"> </w:t>
      </w:r>
      <w:r w:rsidR="00576BE5" w:rsidRPr="00576BE5">
        <w:t>кладбищ</w:t>
      </w:r>
      <w:r w:rsidR="000B2F18">
        <w:t xml:space="preserve"> </w:t>
      </w:r>
      <w:r w:rsidR="00920FC3" w:rsidRPr="00681530">
        <w:t>(</w:t>
      </w:r>
      <w:r w:rsidR="00576BE5">
        <w:t>СП</w:t>
      </w:r>
      <w:r w:rsidR="00CF1EDC">
        <w:t>1</w:t>
      </w:r>
      <w:r w:rsidR="00920FC3">
        <w:t>)</w:t>
      </w:r>
      <w:bookmarkEnd w:id="80"/>
    </w:p>
    <w:p w:rsidR="00935BAF" w:rsidRDefault="00920FC3" w:rsidP="00920FC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1. </w:t>
      </w:r>
      <w:r w:rsidR="002B3D55" w:rsidRPr="00CC4F3D">
        <w:rPr>
          <w:rFonts w:ascii="Calibri" w:eastAsia="Times New Roman" w:hAnsi="Calibri" w:cs="Times New Roman"/>
          <w:b/>
          <w:color w:val="000000" w:themeColor="text1"/>
          <w:sz w:val="24"/>
          <w:szCs w:val="24"/>
          <w:lang w:eastAsia="ru-RU"/>
        </w:rPr>
        <w:t>Зона СП</w:t>
      </w:r>
      <w:r w:rsidR="00CF1EDC" w:rsidRPr="00CC4F3D">
        <w:rPr>
          <w:rFonts w:ascii="Calibri" w:eastAsia="Times New Roman" w:hAnsi="Calibri" w:cs="Times New Roman"/>
          <w:b/>
          <w:color w:val="000000" w:themeColor="text1"/>
          <w:sz w:val="24"/>
          <w:szCs w:val="24"/>
          <w:lang w:eastAsia="ru-RU"/>
        </w:rPr>
        <w:t>1</w:t>
      </w:r>
      <w:r w:rsidR="00CF1EDC" w:rsidRPr="00576BE5">
        <w:rPr>
          <w:rFonts w:ascii="Calibri" w:eastAsia="Times New Roman" w:hAnsi="Calibri" w:cs="Times New Roman"/>
          <w:color w:val="000000" w:themeColor="text1"/>
          <w:sz w:val="24"/>
          <w:szCs w:val="24"/>
          <w:lang w:eastAsia="ru-RU"/>
        </w:rPr>
        <w:t xml:space="preserve"> установлена для </w:t>
      </w:r>
      <w:r w:rsidR="00576BE5" w:rsidRPr="00576BE5">
        <w:rPr>
          <w:rFonts w:ascii="Calibri" w:eastAsia="Times New Roman" w:hAnsi="Calibri" w:cs="Times New Roman"/>
          <w:color w:val="000000" w:themeColor="text1"/>
          <w:sz w:val="24"/>
          <w:szCs w:val="24"/>
          <w:lang w:eastAsia="ru-RU"/>
        </w:rPr>
        <w:t>обеспечения правовых условий формирования территорий, на которых осуществляется специализированная деятельность</w:t>
      </w:r>
      <w:r w:rsidR="00CF1EDC" w:rsidRPr="00576BE5">
        <w:rPr>
          <w:rFonts w:ascii="Calibri" w:eastAsia="Times New Roman" w:hAnsi="Calibri" w:cs="Times New Roman"/>
          <w:color w:val="000000" w:themeColor="text1"/>
          <w:sz w:val="24"/>
          <w:szCs w:val="24"/>
          <w:lang w:eastAsia="ru-RU"/>
        </w:rPr>
        <w:t>.</w:t>
      </w:r>
    </w:p>
    <w:p w:rsidR="00D540F8" w:rsidRPr="002B3D55" w:rsidRDefault="00D540F8" w:rsidP="00920FC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2B3D55">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D540F8" w:rsidRPr="00EE6581" w:rsidTr="002B3D55">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Вспомогательный вид разрешённого использования объекта капитального строительства</w:t>
            </w:r>
          </w:p>
        </w:tc>
      </w:tr>
      <w:tr w:rsidR="00D540F8" w:rsidRPr="00EE6581" w:rsidTr="002B3D55">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r>
      <w:tr w:rsidR="007920E4" w:rsidRPr="00663FAB" w:rsidTr="00F87347">
        <w:trPr>
          <w:trHeight w:val="22"/>
        </w:trPr>
        <w:tc>
          <w:tcPr>
            <w:tcW w:w="709" w:type="dxa"/>
            <w:tcMar>
              <w:top w:w="28" w:type="dxa"/>
              <w:left w:w="28" w:type="dxa"/>
              <w:bottom w:w="28" w:type="dxa"/>
              <w:right w:w="28" w:type="dxa"/>
            </w:tcMar>
          </w:tcPr>
          <w:p w:rsidR="007920E4" w:rsidRPr="001F078C" w:rsidRDefault="007920E4"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7920E4" w:rsidRPr="00634DE8" w:rsidRDefault="007920E4"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7920E4" w:rsidRPr="00634DE8" w:rsidRDefault="007920E4"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t xml:space="preserve">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w:t>
            </w:r>
            <w:r w:rsidRPr="00634DE8">
              <w:rPr>
                <w:rFonts w:asciiTheme="minorHAnsi" w:hAnsiTheme="minorHAnsi" w:cstheme="minorHAnsi"/>
              </w:rPr>
              <w:lastRenderedPageBreak/>
              <w:t>некапитальных сооружений, предназначенных для охраны транспортных средств</w:t>
            </w:r>
          </w:p>
        </w:tc>
        <w:tc>
          <w:tcPr>
            <w:tcW w:w="3021" w:type="dxa"/>
          </w:tcPr>
          <w:p w:rsidR="007920E4" w:rsidRPr="00634DE8" w:rsidRDefault="007920E4" w:rsidP="0096209F">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7920E4" w:rsidRPr="00663FAB" w:rsidTr="00601ED5">
        <w:trPr>
          <w:trHeight w:val="1465"/>
        </w:trPr>
        <w:tc>
          <w:tcPr>
            <w:tcW w:w="709" w:type="dxa"/>
            <w:tcMar>
              <w:top w:w="28" w:type="dxa"/>
              <w:left w:w="28" w:type="dxa"/>
              <w:bottom w:w="28" w:type="dxa"/>
              <w:right w:w="28" w:type="dxa"/>
            </w:tcMar>
          </w:tcPr>
          <w:p w:rsidR="007920E4" w:rsidRPr="00905358" w:rsidRDefault="007920E4" w:rsidP="00905358">
            <w:pPr>
              <w:pStyle w:val="ConsPlusNormal"/>
              <w:ind w:firstLine="0"/>
              <w:contextualSpacing/>
              <w:jc w:val="center"/>
              <w:rPr>
                <w:rFonts w:asciiTheme="minorHAnsi" w:hAnsiTheme="minorHAnsi"/>
                <w:color w:val="000000" w:themeColor="text1"/>
              </w:rPr>
            </w:pPr>
            <w:r w:rsidRPr="00905358">
              <w:rPr>
                <w:rFonts w:asciiTheme="minorHAnsi" w:hAnsiTheme="minorHAnsi"/>
                <w:color w:val="000000" w:themeColor="text1"/>
              </w:rPr>
              <w:lastRenderedPageBreak/>
              <w:t>12.1</w:t>
            </w:r>
          </w:p>
        </w:tc>
        <w:tc>
          <w:tcPr>
            <w:tcW w:w="2888" w:type="dxa"/>
            <w:tcMar>
              <w:top w:w="28" w:type="dxa"/>
              <w:left w:w="28" w:type="dxa"/>
              <w:bottom w:w="28" w:type="dxa"/>
              <w:right w:w="28" w:type="dxa"/>
            </w:tcMar>
          </w:tcPr>
          <w:p w:rsidR="007920E4" w:rsidRPr="00905358" w:rsidRDefault="007920E4" w:rsidP="00905358">
            <w:pPr>
              <w:pStyle w:val="ConsPlusNormal"/>
              <w:ind w:firstLine="0"/>
              <w:contextualSpacing/>
              <w:rPr>
                <w:rFonts w:asciiTheme="minorHAnsi" w:hAnsiTheme="minorHAnsi"/>
                <w:color w:val="000000" w:themeColor="text1"/>
              </w:rPr>
            </w:pPr>
            <w:r w:rsidRPr="00905358">
              <w:rPr>
                <w:rFonts w:asciiTheme="minorHAnsi" w:hAnsiTheme="minorHAnsi"/>
                <w:color w:val="000000" w:themeColor="text1"/>
              </w:rPr>
              <w:t>Ритуальная деятельность</w:t>
            </w:r>
          </w:p>
        </w:tc>
        <w:tc>
          <w:tcPr>
            <w:tcW w:w="3021" w:type="dxa"/>
            <w:tcMar>
              <w:top w:w="28" w:type="dxa"/>
              <w:left w:w="28" w:type="dxa"/>
              <w:bottom w:w="28" w:type="dxa"/>
              <w:right w:w="28" w:type="dxa"/>
            </w:tcMar>
          </w:tcPr>
          <w:p w:rsidR="007920E4" w:rsidRPr="00905358" w:rsidRDefault="007920E4" w:rsidP="00CC4F3D">
            <w:pPr>
              <w:pStyle w:val="ConsPlusNormal"/>
              <w:ind w:firstLine="0"/>
              <w:contextualSpacing/>
              <w:rPr>
                <w:rFonts w:asciiTheme="minorHAnsi" w:hAnsiTheme="minorHAnsi"/>
                <w:color w:val="000000" w:themeColor="text1"/>
              </w:rPr>
            </w:pPr>
            <w:r w:rsidRPr="00905358">
              <w:rPr>
                <w:rFonts w:asciiTheme="minorHAnsi" w:hAnsiTheme="minorHAnsi"/>
                <w:color w:val="000000" w:themeColor="text1"/>
              </w:rPr>
              <w:t>Кладбища</w:t>
            </w:r>
            <w:r>
              <w:rPr>
                <w:rFonts w:asciiTheme="minorHAnsi" w:hAnsiTheme="minorHAnsi"/>
                <w:color w:val="000000" w:themeColor="text1"/>
              </w:rPr>
              <w:t xml:space="preserve"> (в том числе закрытые)</w:t>
            </w:r>
            <w:r w:rsidRPr="00905358">
              <w:rPr>
                <w:rFonts w:asciiTheme="minorHAnsi" w:hAnsiTheme="minorHAnsi"/>
                <w:color w:val="000000" w:themeColor="text1"/>
              </w:rPr>
              <w:t>,</w:t>
            </w:r>
            <w:r>
              <w:rPr>
                <w:rFonts w:asciiTheme="minorHAnsi" w:hAnsiTheme="minorHAnsi"/>
                <w:color w:val="000000" w:themeColor="text1"/>
              </w:rPr>
              <w:t xml:space="preserve"> крематории, места захоронения традиционные, урновые;</w:t>
            </w:r>
          </w:p>
          <w:p w:rsidR="007920E4" w:rsidRPr="00905358" w:rsidRDefault="007920E4" w:rsidP="00CC4F3D">
            <w:pPr>
              <w:pStyle w:val="ConsPlusNormal"/>
              <w:ind w:firstLine="0"/>
              <w:contextualSpacing/>
              <w:rPr>
                <w:rFonts w:asciiTheme="minorHAnsi" w:hAnsiTheme="minorHAnsi"/>
                <w:color w:val="000000" w:themeColor="text1"/>
              </w:rPr>
            </w:pPr>
            <w:r>
              <w:rPr>
                <w:rFonts w:asciiTheme="minorHAnsi" w:hAnsiTheme="minorHAnsi"/>
                <w:color w:val="000000" w:themeColor="text1"/>
              </w:rPr>
              <w:t>п</w:t>
            </w:r>
            <w:r w:rsidRPr="00905358">
              <w:rPr>
                <w:rFonts w:asciiTheme="minorHAnsi" w:hAnsiTheme="minorHAnsi"/>
                <w:color w:val="000000" w:themeColor="text1"/>
              </w:rPr>
              <w:t>редприятия по изготовлению ритуальных принадлежностей, надгробий</w:t>
            </w:r>
            <w:r>
              <w:rPr>
                <w:rFonts w:asciiTheme="minorHAnsi" w:hAnsiTheme="minorHAnsi"/>
                <w:color w:val="000000" w:themeColor="text1"/>
              </w:rPr>
              <w:t>, похоронные бюро</w:t>
            </w:r>
          </w:p>
        </w:tc>
        <w:tc>
          <w:tcPr>
            <w:tcW w:w="3021" w:type="dxa"/>
          </w:tcPr>
          <w:p w:rsidR="007920E4" w:rsidRPr="00905358" w:rsidRDefault="007920E4" w:rsidP="00905358">
            <w:pPr>
              <w:pStyle w:val="ConsPlusNormal"/>
              <w:ind w:firstLine="0"/>
              <w:contextualSpacing/>
              <w:rPr>
                <w:rFonts w:asciiTheme="minorHAnsi" w:hAnsiTheme="minorHAnsi"/>
                <w:color w:val="000000" w:themeColor="text1"/>
              </w:rPr>
            </w:pPr>
            <w:r w:rsidRPr="00905358">
              <w:rPr>
                <w:rFonts w:asciiTheme="minorHAnsi" w:hAnsiTheme="minorHAnsi"/>
                <w:color w:val="000000" w:themeColor="text1"/>
              </w:rPr>
              <w:t>Хозяйственные постройки, гаражи для служебного и специального транспорта, стоянки автотранспорта</w:t>
            </w:r>
          </w:p>
        </w:tc>
      </w:tr>
      <w:tr w:rsidR="007920E4" w:rsidRPr="00663FAB" w:rsidTr="00F87347">
        <w:trPr>
          <w:trHeight w:val="180"/>
        </w:trPr>
        <w:tc>
          <w:tcPr>
            <w:tcW w:w="709" w:type="dxa"/>
            <w:tcMar>
              <w:top w:w="28" w:type="dxa"/>
              <w:left w:w="28" w:type="dxa"/>
              <w:bottom w:w="28" w:type="dxa"/>
              <w:right w:w="28" w:type="dxa"/>
            </w:tcMar>
          </w:tcPr>
          <w:p w:rsidR="007920E4" w:rsidRPr="00905358" w:rsidRDefault="007920E4" w:rsidP="00905358">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12.2</w:t>
            </w:r>
          </w:p>
        </w:tc>
        <w:tc>
          <w:tcPr>
            <w:tcW w:w="2888" w:type="dxa"/>
            <w:tcMar>
              <w:top w:w="28" w:type="dxa"/>
              <w:left w:w="28" w:type="dxa"/>
              <w:bottom w:w="28" w:type="dxa"/>
              <w:right w:w="28" w:type="dxa"/>
            </w:tcMar>
          </w:tcPr>
          <w:p w:rsidR="007920E4" w:rsidRPr="00905358" w:rsidRDefault="007920E4" w:rsidP="00905358">
            <w:pPr>
              <w:pStyle w:val="ConsPlusNormal"/>
              <w:ind w:firstLine="0"/>
              <w:contextualSpacing/>
              <w:rPr>
                <w:rFonts w:asciiTheme="minorHAnsi" w:hAnsiTheme="minorHAnsi"/>
                <w:color w:val="000000" w:themeColor="text1"/>
              </w:rPr>
            </w:pPr>
            <w:r>
              <w:rPr>
                <w:rFonts w:asciiTheme="minorHAnsi" w:hAnsiTheme="minorHAnsi"/>
                <w:color w:val="000000" w:themeColor="text1"/>
              </w:rPr>
              <w:t>Специальная деятельность</w:t>
            </w:r>
          </w:p>
        </w:tc>
        <w:tc>
          <w:tcPr>
            <w:tcW w:w="3021" w:type="dxa"/>
            <w:tcMar>
              <w:top w:w="28" w:type="dxa"/>
              <w:left w:w="28" w:type="dxa"/>
              <w:bottom w:w="28" w:type="dxa"/>
              <w:right w:w="28" w:type="dxa"/>
            </w:tcMar>
          </w:tcPr>
          <w:p w:rsidR="007920E4" w:rsidRPr="00905358" w:rsidRDefault="007920E4" w:rsidP="00905358">
            <w:pPr>
              <w:pStyle w:val="ConsPlusNormal"/>
              <w:ind w:firstLine="0"/>
              <w:contextualSpacing/>
              <w:rPr>
                <w:rFonts w:asciiTheme="minorHAnsi" w:hAnsiTheme="minorHAnsi"/>
                <w:color w:val="000000" w:themeColor="text1"/>
              </w:rPr>
            </w:pPr>
            <w:r>
              <w:rPr>
                <w:rFonts w:asciiTheme="minorHAnsi" w:hAnsiTheme="minorHAnsi"/>
                <w:color w:val="000000" w:themeColor="text1"/>
              </w:rPr>
              <w:t>Скотомогильники</w:t>
            </w:r>
          </w:p>
        </w:tc>
        <w:tc>
          <w:tcPr>
            <w:tcW w:w="3021" w:type="dxa"/>
          </w:tcPr>
          <w:p w:rsidR="007920E4" w:rsidRPr="00905358" w:rsidRDefault="007920E4" w:rsidP="00905358">
            <w:pPr>
              <w:pStyle w:val="ConsPlusNormal"/>
              <w:ind w:firstLine="0"/>
              <w:contextualSpacing/>
              <w:rPr>
                <w:rFonts w:asciiTheme="minorHAnsi" w:hAnsiTheme="minorHAnsi"/>
                <w:color w:val="000000" w:themeColor="text1"/>
              </w:rPr>
            </w:pPr>
            <w:r w:rsidRPr="00663FAB">
              <w:rPr>
                <w:rFonts w:asciiTheme="minorHAnsi" w:hAnsiTheme="minorHAnsi"/>
                <w:color w:val="000000" w:themeColor="text1"/>
              </w:rPr>
              <w:t>Не устанавливается</w:t>
            </w:r>
          </w:p>
        </w:tc>
      </w:tr>
    </w:tbl>
    <w:p w:rsidR="00436F38" w:rsidRDefault="00436F38" w:rsidP="00436F3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436F38" w:rsidRPr="00CD71DB" w:rsidTr="009C730B">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Вспомогательный вид разрешённого использования объекта капитального строительства</w:t>
            </w:r>
          </w:p>
        </w:tc>
      </w:tr>
      <w:tr w:rsidR="00436F38" w:rsidRPr="00CD71DB" w:rsidTr="009C730B">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p>
        </w:tc>
      </w:tr>
      <w:tr w:rsidR="007920E4" w:rsidRPr="00CD71DB" w:rsidTr="00F87347">
        <w:trPr>
          <w:trHeight w:val="423"/>
        </w:trPr>
        <w:tc>
          <w:tcPr>
            <w:tcW w:w="709" w:type="dxa"/>
            <w:tcMar>
              <w:top w:w="28" w:type="dxa"/>
              <w:left w:w="28" w:type="dxa"/>
              <w:bottom w:w="28" w:type="dxa"/>
              <w:right w:w="28" w:type="dxa"/>
            </w:tcMar>
          </w:tcPr>
          <w:p w:rsidR="007920E4" w:rsidRPr="001F078C" w:rsidRDefault="007920E4"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7" w:type="dxa"/>
            <w:tcMar>
              <w:top w:w="28" w:type="dxa"/>
              <w:left w:w="28" w:type="dxa"/>
              <w:bottom w:w="28" w:type="dxa"/>
              <w:right w:w="28" w:type="dxa"/>
            </w:tcMar>
          </w:tcPr>
          <w:p w:rsidR="007920E4" w:rsidRPr="000A0DBC" w:rsidRDefault="007920E4" w:rsidP="0096209F">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0" w:type="dxa"/>
            <w:tcMar>
              <w:top w:w="28" w:type="dxa"/>
              <w:left w:w="28" w:type="dxa"/>
              <w:bottom w:w="28" w:type="dxa"/>
              <w:right w:w="28" w:type="dxa"/>
            </w:tcMar>
          </w:tcPr>
          <w:p w:rsidR="007920E4" w:rsidRPr="000A0DBC" w:rsidRDefault="007920E4" w:rsidP="0096209F">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3" w:type="dxa"/>
          </w:tcPr>
          <w:p w:rsidR="007920E4" w:rsidRPr="000A0DBC" w:rsidRDefault="007920E4" w:rsidP="0096209F">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9C730B" w:rsidRPr="00CD71DB" w:rsidTr="00F87347">
        <w:trPr>
          <w:trHeight w:val="423"/>
        </w:trPr>
        <w:tc>
          <w:tcPr>
            <w:tcW w:w="709" w:type="dxa"/>
            <w:tcMar>
              <w:top w:w="28" w:type="dxa"/>
              <w:left w:w="28" w:type="dxa"/>
              <w:bottom w:w="28" w:type="dxa"/>
              <w:right w:w="28" w:type="dxa"/>
            </w:tcMar>
          </w:tcPr>
          <w:p w:rsidR="009C730B" w:rsidRPr="0086399F" w:rsidRDefault="009C730B" w:rsidP="00F87347">
            <w:pPr>
              <w:autoSpaceDE w:val="0"/>
              <w:autoSpaceDN w:val="0"/>
              <w:spacing w:before="0" w:after="0" w:line="240" w:lineRule="auto"/>
              <w:contextualSpacing/>
              <w:jc w:val="center"/>
              <w:rPr>
                <w:rFonts w:eastAsia="Times New Roman" w:cs="Arial"/>
                <w:lang w:eastAsia="ru-RU"/>
              </w:rPr>
            </w:pPr>
            <w:r w:rsidRPr="0086399F">
              <w:rPr>
                <w:rFonts w:eastAsia="Times New Roman" w:cs="Arial"/>
                <w:lang w:eastAsia="ru-RU"/>
              </w:rPr>
              <w:t>4.4</w:t>
            </w:r>
          </w:p>
        </w:tc>
        <w:tc>
          <w:tcPr>
            <w:tcW w:w="2887" w:type="dxa"/>
            <w:tcMar>
              <w:top w:w="28" w:type="dxa"/>
              <w:left w:w="28" w:type="dxa"/>
              <w:bottom w:w="28" w:type="dxa"/>
              <w:right w:w="28" w:type="dxa"/>
            </w:tcMar>
          </w:tcPr>
          <w:p w:rsidR="009C730B" w:rsidRPr="0086399F" w:rsidRDefault="009C730B" w:rsidP="00F87347">
            <w:pPr>
              <w:autoSpaceDE w:val="0"/>
              <w:autoSpaceDN w:val="0"/>
              <w:spacing w:before="0" w:after="0" w:line="240" w:lineRule="auto"/>
              <w:contextualSpacing/>
              <w:jc w:val="both"/>
              <w:rPr>
                <w:rFonts w:eastAsia="Times New Roman" w:cs="Arial"/>
                <w:lang w:eastAsia="ru-RU"/>
              </w:rPr>
            </w:pPr>
            <w:r w:rsidRPr="0086399F">
              <w:rPr>
                <w:rFonts w:eastAsia="Times New Roman" w:cs="Arial"/>
                <w:lang w:eastAsia="ru-RU"/>
              </w:rPr>
              <w:t>Магазины</w:t>
            </w:r>
          </w:p>
        </w:tc>
        <w:tc>
          <w:tcPr>
            <w:tcW w:w="3020" w:type="dxa"/>
            <w:tcMar>
              <w:top w:w="28" w:type="dxa"/>
              <w:left w:w="28" w:type="dxa"/>
              <w:bottom w:w="28" w:type="dxa"/>
              <w:right w:w="28" w:type="dxa"/>
            </w:tcMar>
          </w:tcPr>
          <w:p w:rsidR="009C730B" w:rsidRPr="002250D7" w:rsidRDefault="009C730B" w:rsidP="00033D5F">
            <w:pPr>
              <w:spacing w:before="0" w:after="0" w:line="240" w:lineRule="auto"/>
              <w:contextualSpacing/>
            </w:pPr>
            <w:r>
              <w:t>К</w:t>
            </w:r>
            <w:r w:rsidRPr="00C223C2">
              <w:t>иоски, лоточная торговля, временные павильоны розничной торговли и обслуживания</w:t>
            </w:r>
          </w:p>
        </w:tc>
        <w:tc>
          <w:tcPr>
            <w:tcW w:w="3023" w:type="dxa"/>
          </w:tcPr>
          <w:p w:rsidR="009C730B" w:rsidRPr="002250D7" w:rsidRDefault="009C730B" w:rsidP="00033D5F">
            <w:pPr>
              <w:spacing w:before="0" w:after="0" w:line="240" w:lineRule="auto"/>
              <w:contextualSpacing/>
            </w:pPr>
            <w:r w:rsidRPr="002250D7">
              <w:t>Не устанавливается</w:t>
            </w:r>
          </w:p>
        </w:tc>
      </w:tr>
      <w:tr w:rsidR="00CC4F3D" w:rsidRPr="00CD71DB" w:rsidTr="00F87347">
        <w:trPr>
          <w:trHeight w:val="423"/>
        </w:trPr>
        <w:tc>
          <w:tcPr>
            <w:tcW w:w="709" w:type="dxa"/>
            <w:tcMar>
              <w:top w:w="28" w:type="dxa"/>
              <w:left w:w="28" w:type="dxa"/>
              <w:bottom w:w="28" w:type="dxa"/>
              <w:right w:w="28" w:type="dxa"/>
            </w:tcMar>
          </w:tcPr>
          <w:p w:rsidR="00CC4F3D" w:rsidRPr="002A0DD8" w:rsidRDefault="00CC4F3D" w:rsidP="00601ED5">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7" w:type="dxa"/>
            <w:tcMar>
              <w:top w:w="28" w:type="dxa"/>
              <w:left w:w="28" w:type="dxa"/>
              <w:bottom w:w="28" w:type="dxa"/>
              <w:right w:w="28" w:type="dxa"/>
            </w:tcMar>
          </w:tcPr>
          <w:p w:rsidR="00CC4F3D" w:rsidRPr="002A0DD8" w:rsidRDefault="00CC4F3D" w:rsidP="00601ED5">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0" w:type="dxa"/>
            <w:tcMar>
              <w:top w:w="28" w:type="dxa"/>
              <w:left w:w="28" w:type="dxa"/>
              <w:bottom w:w="28" w:type="dxa"/>
              <w:right w:w="28" w:type="dxa"/>
            </w:tcMar>
          </w:tcPr>
          <w:p w:rsidR="00CC4F3D" w:rsidRPr="002A0DD8" w:rsidRDefault="00CC4F3D" w:rsidP="00601ED5">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3" w:type="dxa"/>
          </w:tcPr>
          <w:p w:rsidR="00CC4F3D" w:rsidRPr="002A0DD8" w:rsidRDefault="00CC4F3D" w:rsidP="00601ED5">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920FC3" w:rsidRPr="005D6966" w:rsidRDefault="00920FC3" w:rsidP="00920FC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D6966">
        <w:rPr>
          <w:rFonts w:ascii="Calibri" w:eastAsia="Times New Roman" w:hAnsi="Calibri" w:cs="Times New Roman"/>
          <w:sz w:val="24"/>
          <w:szCs w:val="24"/>
          <w:lang w:eastAsia="ru-RU"/>
        </w:rPr>
        <w:t xml:space="preserve">4. Ограничения 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5D6966">
        <w:rPr>
          <w:rFonts w:ascii="Calibri" w:eastAsia="Times New Roman" w:hAnsi="Calibri" w:cs="Times New Roman"/>
          <w:sz w:val="24"/>
          <w:szCs w:val="24"/>
          <w:lang w:eastAsia="ru-RU"/>
        </w:rPr>
        <w:t>настоящих Правил.</w:t>
      </w:r>
    </w:p>
    <w:p w:rsidR="00920FC3" w:rsidRDefault="00920FC3" w:rsidP="00920FC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D6966">
        <w:rPr>
          <w:rFonts w:ascii="Calibri" w:eastAsia="Times New Roman" w:hAnsi="Calibri" w:cs="Times New Roman"/>
          <w:sz w:val="24"/>
          <w:szCs w:val="24"/>
          <w:lang w:eastAsia="ru-RU"/>
        </w:rPr>
        <w:t>5</w:t>
      </w:r>
      <w:r>
        <w:rPr>
          <w:rFonts w:ascii="Calibri" w:eastAsia="Times New Roman" w:hAnsi="Calibri" w:cs="Times New Roman"/>
          <w:sz w:val="24"/>
          <w:szCs w:val="24"/>
          <w:lang w:eastAsia="ru-RU"/>
        </w:rPr>
        <w:t xml:space="preserve">. Для зоны </w:t>
      </w:r>
      <w:r w:rsidR="009C730B">
        <w:rPr>
          <w:rFonts w:ascii="Calibri" w:eastAsia="Times New Roman" w:hAnsi="Calibri" w:cs="Times New Roman"/>
          <w:sz w:val="24"/>
          <w:szCs w:val="24"/>
          <w:lang w:eastAsia="ru-RU"/>
        </w:rPr>
        <w:t>СП</w:t>
      </w:r>
      <w:r w:rsidR="00436F38">
        <w:rPr>
          <w:rFonts w:ascii="Calibri" w:eastAsia="Times New Roman" w:hAnsi="Calibri" w:cs="Times New Roman"/>
          <w:sz w:val="24"/>
          <w:szCs w:val="24"/>
          <w:lang w:eastAsia="ru-RU"/>
        </w:rPr>
        <w:t>1</w:t>
      </w:r>
      <w:r w:rsidRPr="005D6966">
        <w:rPr>
          <w:rFonts w:ascii="Calibri" w:eastAsia="Times New Roman" w:hAnsi="Calibri" w:cs="Times New Roman"/>
          <w:sz w:val="24"/>
          <w:szCs w:val="24"/>
          <w:lang w:eastAsia="ru-RU"/>
        </w:rPr>
        <w:t xml:space="preserve"> предельные (минимальные и (или) максимальные) размеры земельных участков и предельные параметры разрешённого </w:t>
      </w:r>
      <w:r w:rsidRPr="00EF7160">
        <w:rPr>
          <w:rFonts w:ascii="Calibri" w:eastAsia="Times New Roman" w:hAnsi="Calibri" w:cs="Times New Roman"/>
          <w:color w:val="000000" w:themeColor="text1"/>
          <w:sz w:val="24"/>
          <w:szCs w:val="24"/>
          <w:lang w:eastAsia="ru-RU"/>
        </w:rPr>
        <w:t xml:space="preserve">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w:t>
      </w:r>
      <w:r w:rsidRPr="00EF7160">
        <w:rPr>
          <w:rFonts w:ascii="Calibri" w:eastAsia="Times New Roman" w:hAnsi="Calibri" w:cs="Times New Roman"/>
          <w:color w:val="000000" w:themeColor="text1"/>
          <w:sz w:val="24"/>
          <w:szCs w:val="24"/>
          <w:lang w:eastAsia="ru-RU"/>
        </w:rPr>
        <w:lastRenderedPageBreak/>
        <w:t>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w:t>
      </w:r>
      <w:r w:rsidR="009C730B">
        <w:rPr>
          <w:rFonts w:ascii="Calibri" w:eastAsia="Times New Roman" w:hAnsi="Calibri" w:cs="Times New Roman"/>
          <w:color w:val="000000" w:themeColor="text1"/>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707E7F" w:rsidRPr="008B15A9" w:rsidTr="00601ED5">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7E7F" w:rsidRPr="00707E7F" w:rsidRDefault="00707E7F" w:rsidP="00601ED5">
            <w:pPr>
              <w:widowControl w:val="0"/>
              <w:autoSpaceDE w:val="0"/>
              <w:autoSpaceDN w:val="0"/>
              <w:spacing w:before="0" w:after="0" w:line="240" w:lineRule="auto"/>
              <w:contextualSpacing/>
              <w:rPr>
                <w:rFonts w:cstheme="minorHAnsi"/>
                <w:sz w:val="24"/>
                <w:szCs w:val="24"/>
              </w:rPr>
            </w:pPr>
            <w:r w:rsidRPr="00707E7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40 га</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Площадь земельного участка</w:t>
            </w:r>
          </w:p>
        </w:tc>
      </w:tr>
      <w:tr w:rsidR="00707E7F" w:rsidRPr="008B15A9" w:rsidTr="00601ED5">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rPr>
          <w:trHeight w:val="218"/>
        </w:trPr>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707E7F" w:rsidRPr="00707E7F" w:rsidRDefault="00707E7F" w:rsidP="00601ED5">
            <w:pPr>
              <w:pStyle w:val="ConsPlusNormal"/>
              <w:ind w:firstLine="0"/>
              <w:contextualSpacing/>
              <w:jc w:val="both"/>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Количество этажей</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Высота зданий, сооружений</w:t>
            </w:r>
          </w:p>
        </w:tc>
      </w:tr>
      <w:tr w:rsidR="00707E7F" w:rsidRPr="008B15A9" w:rsidTr="00601ED5">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 xml:space="preserve">Процент застройки </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jc w:val="both"/>
              <w:rPr>
                <w:rFonts w:cstheme="minorHAnsi"/>
              </w:rPr>
            </w:pPr>
            <w:r w:rsidRPr="00707E7F">
              <w:rPr>
                <w:rFonts w:cstheme="minorHAnsi"/>
              </w:rPr>
              <w:t>60%</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b/>
                <w:sz w:val="24"/>
                <w:szCs w:val="24"/>
              </w:rPr>
            </w:pPr>
            <w:r w:rsidRPr="00707E7F">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b w:val="0"/>
                <w:sz w:val="20"/>
                <w:szCs w:val="20"/>
                <w:lang w:val="ru-RU"/>
              </w:rPr>
            </w:pPr>
            <w:r w:rsidRPr="00707E7F">
              <w:rPr>
                <w:rFonts w:asciiTheme="minorHAnsi" w:hAnsiTheme="minorHAnsi" w:cstheme="minorHAnsi"/>
                <w:b w:val="0"/>
                <w:sz w:val="20"/>
                <w:szCs w:val="20"/>
                <w:lang w:val="ru-RU"/>
              </w:rPr>
              <w:t>не устанавливается</w:t>
            </w:r>
          </w:p>
        </w:tc>
      </w:tr>
    </w:tbl>
    <w:p w:rsidR="006D64B1" w:rsidRPr="00EF7160" w:rsidRDefault="006D64B1" w:rsidP="005F63D3">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ED7DFD" w:rsidRPr="002023F2" w:rsidRDefault="006D64B1" w:rsidP="00CF7378">
      <w:pPr>
        <w:pStyle w:val="32"/>
      </w:pPr>
      <w:bookmarkStart w:id="81" w:name="_Toc32496428"/>
      <w:r w:rsidRPr="002023F2">
        <w:t xml:space="preserve">Статья </w:t>
      </w:r>
      <w:r w:rsidR="00CF7378" w:rsidRPr="002023F2">
        <w:t>4</w:t>
      </w:r>
      <w:r w:rsidR="004C0B9C">
        <w:t>0</w:t>
      </w:r>
      <w:r w:rsidRPr="002023F2">
        <w:t xml:space="preserve">. Градостроительный регламент зоны </w:t>
      </w:r>
      <w:r w:rsidR="00F214DF" w:rsidRPr="002023F2">
        <w:t>зеленых насаждений специального назначения</w:t>
      </w:r>
      <w:r w:rsidR="00963934" w:rsidRPr="002023F2">
        <w:t xml:space="preserve"> </w:t>
      </w:r>
      <w:r w:rsidR="00C0690B" w:rsidRPr="002023F2">
        <w:t>(</w:t>
      </w:r>
      <w:r w:rsidR="00F214DF" w:rsidRPr="002023F2">
        <w:t>СП</w:t>
      </w:r>
      <w:r w:rsidR="0072456D" w:rsidRPr="002023F2">
        <w:t>2</w:t>
      </w:r>
      <w:r w:rsidR="00C0690B" w:rsidRPr="002023F2">
        <w:t>)</w:t>
      </w:r>
      <w:bookmarkEnd w:id="81"/>
    </w:p>
    <w:p w:rsidR="00206A4A" w:rsidRPr="00B01458" w:rsidRDefault="00206A4A" w:rsidP="00AC28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1. </w:t>
      </w:r>
      <w:r w:rsidR="0072456D" w:rsidRPr="00707E7F">
        <w:rPr>
          <w:rFonts w:ascii="Calibri" w:eastAsia="Times New Roman" w:hAnsi="Calibri" w:cs="Times New Roman"/>
          <w:b/>
          <w:sz w:val="24"/>
          <w:szCs w:val="24"/>
          <w:lang w:eastAsia="ru-RU"/>
        </w:rPr>
        <w:t xml:space="preserve">Зона </w:t>
      </w:r>
      <w:r w:rsidR="004A4624" w:rsidRPr="00707E7F">
        <w:rPr>
          <w:rFonts w:ascii="Calibri" w:eastAsia="Times New Roman" w:hAnsi="Calibri" w:cs="Times New Roman"/>
          <w:b/>
          <w:sz w:val="24"/>
          <w:szCs w:val="24"/>
          <w:lang w:eastAsia="ru-RU"/>
        </w:rPr>
        <w:t>СП</w:t>
      </w:r>
      <w:r w:rsidR="0072456D" w:rsidRPr="00707E7F">
        <w:rPr>
          <w:rFonts w:ascii="Calibri" w:eastAsia="Times New Roman" w:hAnsi="Calibri" w:cs="Times New Roman"/>
          <w:b/>
          <w:sz w:val="24"/>
          <w:szCs w:val="24"/>
          <w:lang w:eastAsia="ru-RU"/>
        </w:rPr>
        <w:t>2</w:t>
      </w:r>
      <w:r w:rsidR="0072456D" w:rsidRPr="0072456D">
        <w:rPr>
          <w:rFonts w:ascii="Calibri" w:eastAsia="Times New Roman" w:hAnsi="Calibri" w:cs="Times New Roman"/>
          <w:sz w:val="24"/>
          <w:szCs w:val="24"/>
          <w:lang w:eastAsia="ru-RU"/>
        </w:rPr>
        <w:t xml:space="preserve"> у</w:t>
      </w:r>
      <w:r w:rsidR="0072456D" w:rsidRPr="00C73D8C">
        <w:rPr>
          <w:rFonts w:ascii="Calibri" w:eastAsia="Times New Roman" w:hAnsi="Calibri" w:cs="Times New Roman"/>
          <w:sz w:val="24"/>
          <w:szCs w:val="24"/>
          <w:lang w:eastAsia="ru-RU"/>
        </w:rPr>
        <w:t xml:space="preserve">становлена </w:t>
      </w:r>
      <w:r w:rsidR="0072456D" w:rsidRPr="00FE4E7E">
        <w:rPr>
          <w:rFonts w:ascii="Calibri" w:eastAsia="Times New Roman" w:hAnsi="Calibri" w:cs="Times New Roman"/>
          <w:sz w:val="24"/>
          <w:szCs w:val="24"/>
          <w:lang w:eastAsia="ru-RU"/>
        </w:rPr>
        <w:t xml:space="preserve">для </w:t>
      </w:r>
      <w:r w:rsidR="004A4624" w:rsidRPr="00485871">
        <w:rPr>
          <w:rFonts w:ascii="Calibri" w:eastAsia="Times New Roman" w:hAnsi="Calibri" w:cs="Times New Roman"/>
          <w:sz w:val="24"/>
          <w:szCs w:val="24"/>
          <w:lang w:eastAsia="ru-RU"/>
        </w:rPr>
        <w:t>обеспечения правовых условий организации и благоустройства санитарно-защитных зон и территорий вдоль транспортных коммуникаций в соответствии с действующими нормативами</w:t>
      </w:r>
      <w:r w:rsidR="0072456D" w:rsidRPr="00C73D8C">
        <w:rPr>
          <w:rFonts w:ascii="Calibri" w:eastAsia="Times New Roman" w:hAnsi="Calibri" w:cs="Times New Roman"/>
          <w:sz w:val="24"/>
          <w:szCs w:val="24"/>
          <w:lang w:eastAsia="ru-RU"/>
        </w:rPr>
        <w:t>.</w:t>
      </w:r>
    </w:p>
    <w:p w:rsidR="00ED7DFD" w:rsidRPr="009C730B" w:rsidRDefault="00206A4A" w:rsidP="00AC28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9C730B">
        <w:rPr>
          <w:rFonts w:ascii="Calibri" w:eastAsia="Times New Roman" w:hAnsi="Calibri" w:cs="Times New Roman"/>
          <w:sz w:val="24"/>
          <w:szCs w:val="24"/>
          <w:lang w:eastAsia="ru-RU"/>
        </w:rPr>
        <w:t>2. </w:t>
      </w:r>
      <w:r w:rsidR="00ED7DFD" w:rsidRPr="009C730B">
        <w:rPr>
          <w:rFonts w:ascii="Calibri" w:eastAsia="Times New Roman" w:hAnsi="Calibri" w:cs="Times New Roman"/>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E135D9" w:rsidRPr="00864BBE" w:rsidTr="009C730B">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Вспомогательный вид разрешённого использования объекта капитального строительства</w:t>
            </w:r>
          </w:p>
        </w:tc>
      </w:tr>
      <w:tr w:rsidR="00E135D9" w:rsidRPr="00864BBE" w:rsidTr="009C730B">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r>
      <w:tr w:rsidR="00707E7F" w:rsidRPr="00663FAB" w:rsidTr="00F87347">
        <w:tc>
          <w:tcPr>
            <w:tcW w:w="709" w:type="dxa"/>
            <w:tcMar>
              <w:top w:w="28" w:type="dxa"/>
              <w:left w:w="28" w:type="dxa"/>
              <w:bottom w:w="28" w:type="dxa"/>
              <w:right w:w="28" w:type="dxa"/>
            </w:tcMar>
          </w:tcPr>
          <w:p w:rsidR="00707E7F" w:rsidRPr="002A0DD8" w:rsidRDefault="00707E7F" w:rsidP="00601ED5">
            <w:pPr>
              <w:pStyle w:val="ConsPlusNormal"/>
              <w:ind w:firstLine="0"/>
              <w:contextualSpacing/>
              <w:jc w:val="center"/>
              <w:rPr>
                <w:rFonts w:asciiTheme="minorHAnsi" w:hAnsiTheme="minorHAnsi"/>
              </w:rPr>
            </w:pPr>
            <w:r w:rsidRPr="002A0DD8">
              <w:rPr>
                <w:rFonts w:asciiTheme="minorHAnsi" w:hAnsiTheme="minorHAnsi"/>
              </w:rPr>
              <w:t>9.0</w:t>
            </w:r>
          </w:p>
        </w:tc>
        <w:tc>
          <w:tcPr>
            <w:tcW w:w="2888"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rPr>
            </w:pPr>
            <w:r w:rsidRPr="002A0DD8">
              <w:rPr>
                <w:rFonts w:asciiTheme="minorHAnsi" w:hAnsiTheme="minorHAnsi"/>
              </w:rPr>
              <w:t>Деятельность по особой охране и изучению природы</w:t>
            </w:r>
          </w:p>
        </w:tc>
        <w:tc>
          <w:tcPr>
            <w:tcW w:w="3021"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rPr>
            </w:pPr>
            <w:r w:rsidRPr="002A0DD8">
              <w:rPr>
                <w:rFonts w:asciiTheme="minorHAnsi" w:hAnsiTheme="minorHAnsi"/>
              </w:rPr>
              <w:t>Сохранение и из-учение растительного и животного мира, создание особо охраняемых природных территорий, в границах которых иная, не связанная с охраной и изучением природы, хозяйственная деятельность не допускается</w:t>
            </w:r>
          </w:p>
        </w:tc>
        <w:tc>
          <w:tcPr>
            <w:tcW w:w="3021" w:type="dxa"/>
          </w:tcPr>
          <w:p w:rsidR="00707E7F" w:rsidRPr="002A0DD8" w:rsidRDefault="00707E7F" w:rsidP="00601ED5">
            <w:pPr>
              <w:pStyle w:val="ConsPlusNormal"/>
              <w:ind w:firstLine="0"/>
              <w:contextualSpacing/>
              <w:rPr>
                <w:rFonts w:asciiTheme="minorHAnsi" w:hAnsiTheme="minorHAnsi"/>
              </w:rPr>
            </w:pPr>
            <w:r w:rsidRPr="002A0DD8">
              <w:rPr>
                <w:rFonts w:asciiTheme="minorHAnsi" w:hAnsiTheme="minorHAnsi"/>
              </w:rPr>
              <w:t>Не устанавливается</w:t>
            </w:r>
          </w:p>
        </w:tc>
      </w:tr>
      <w:tr w:rsidR="00707E7F" w:rsidRPr="00663FAB" w:rsidTr="00F87347">
        <w:tc>
          <w:tcPr>
            <w:tcW w:w="709" w:type="dxa"/>
            <w:tcMar>
              <w:top w:w="28" w:type="dxa"/>
              <w:left w:w="28" w:type="dxa"/>
              <w:bottom w:w="28" w:type="dxa"/>
              <w:right w:w="28" w:type="dxa"/>
            </w:tcMar>
          </w:tcPr>
          <w:p w:rsidR="00707E7F" w:rsidRPr="00456BD6" w:rsidRDefault="00707E7F" w:rsidP="00F87347">
            <w:pPr>
              <w:pStyle w:val="ConsPlusNormal"/>
              <w:ind w:firstLine="0"/>
              <w:contextualSpacing/>
              <w:jc w:val="center"/>
              <w:rPr>
                <w:rFonts w:asciiTheme="minorHAnsi" w:hAnsiTheme="minorHAnsi"/>
                <w:color w:val="000000" w:themeColor="text1"/>
              </w:rPr>
            </w:pPr>
            <w:r w:rsidRPr="00456BD6">
              <w:rPr>
                <w:rFonts w:asciiTheme="minorHAnsi" w:hAnsiTheme="minorHAnsi"/>
                <w:color w:val="000000" w:themeColor="text1"/>
              </w:rPr>
              <w:t>9.1</w:t>
            </w:r>
          </w:p>
        </w:tc>
        <w:tc>
          <w:tcPr>
            <w:tcW w:w="2888" w:type="dxa"/>
            <w:tcMar>
              <w:top w:w="28" w:type="dxa"/>
              <w:left w:w="28" w:type="dxa"/>
              <w:bottom w:w="28" w:type="dxa"/>
              <w:right w:w="28" w:type="dxa"/>
            </w:tcMar>
          </w:tcPr>
          <w:p w:rsidR="00707E7F" w:rsidRPr="00456BD6" w:rsidRDefault="00707E7F" w:rsidP="00F87347">
            <w:pPr>
              <w:pStyle w:val="ConsPlusNormal"/>
              <w:ind w:firstLine="0"/>
              <w:contextualSpacing/>
              <w:jc w:val="both"/>
              <w:rPr>
                <w:rFonts w:asciiTheme="minorHAnsi" w:hAnsiTheme="minorHAnsi"/>
                <w:color w:val="000000" w:themeColor="text1"/>
              </w:rPr>
            </w:pPr>
            <w:r w:rsidRPr="00456BD6">
              <w:rPr>
                <w:rFonts w:asciiTheme="minorHAnsi" w:hAnsiTheme="minorHAnsi"/>
                <w:color w:val="000000" w:themeColor="text1"/>
              </w:rPr>
              <w:t>Охрана природных территорий</w:t>
            </w:r>
          </w:p>
        </w:tc>
        <w:tc>
          <w:tcPr>
            <w:tcW w:w="3021" w:type="dxa"/>
            <w:tcMar>
              <w:top w:w="28" w:type="dxa"/>
              <w:left w:w="28" w:type="dxa"/>
              <w:bottom w:w="28" w:type="dxa"/>
              <w:right w:w="28" w:type="dxa"/>
            </w:tcMar>
          </w:tcPr>
          <w:p w:rsidR="00707E7F" w:rsidRPr="00456BD6" w:rsidRDefault="00707E7F" w:rsidP="005922FA">
            <w:pPr>
              <w:pStyle w:val="ConsPlusNormal"/>
              <w:ind w:firstLine="0"/>
              <w:contextualSpacing/>
              <w:rPr>
                <w:rFonts w:asciiTheme="minorHAnsi" w:hAnsiTheme="minorHAnsi"/>
                <w:color w:val="000000" w:themeColor="text1"/>
              </w:rPr>
            </w:pPr>
            <w:r w:rsidRPr="005922FA">
              <w:rPr>
                <w:rFonts w:asciiTheme="minorHAnsi" w:hAnsiTheme="minorHAnsi"/>
              </w:rPr>
              <w:t>Сохранение отдельных естественных качеств окружающей природной среды путем ограничения хозяйственной деятельности в данной зоне</w:t>
            </w:r>
          </w:p>
        </w:tc>
        <w:tc>
          <w:tcPr>
            <w:tcW w:w="3021" w:type="dxa"/>
          </w:tcPr>
          <w:p w:rsidR="00707E7F" w:rsidRPr="00456BD6" w:rsidRDefault="00707E7F" w:rsidP="00F87347">
            <w:pPr>
              <w:pStyle w:val="ConsPlusNormal"/>
              <w:ind w:firstLine="0"/>
              <w:contextualSpacing/>
              <w:rPr>
                <w:rFonts w:asciiTheme="minorHAnsi" w:hAnsiTheme="minorHAnsi"/>
                <w:color w:val="000000" w:themeColor="text1"/>
              </w:rPr>
            </w:pPr>
            <w:r w:rsidRPr="00456BD6">
              <w:rPr>
                <w:rFonts w:asciiTheme="minorHAnsi" w:hAnsiTheme="minorHAnsi"/>
                <w:color w:val="000000" w:themeColor="text1"/>
              </w:rPr>
              <w:t>Не устанавливается</w:t>
            </w:r>
          </w:p>
        </w:tc>
      </w:tr>
      <w:tr w:rsidR="00707E7F" w:rsidRPr="00663FAB" w:rsidTr="00F87347">
        <w:trPr>
          <w:trHeight w:val="160"/>
        </w:trPr>
        <w:tc>
          <w:tcPr>
            <w:tcW w:w="709" w:type="dxa"/>
            <w:tcMar>
              <w:top w:w="28" w:type="dxa"/>
              <w:left w:w="28" w:type="dxa"/>
              <w:bottom w:w="28" w:type="dxa"/>
              <w:right w:w="28" w:type="dxa"/>
            </w:tcMar>
          </w:tcPr>
          <w:p w:rsidR="00707E7F" w:rsidRPr="002A0DD8" w:rsidRDefault="00707E7F" w:rsidP="00601ED5">
            <w:pPr>
              <w:pStyle w:val="ConsPlusNormal"/>
              <w:ind w:firstLine="0"/>
              <w:contextualSpacing/>
              <w:jc w:val="center"/>
              <w:rPr>
                <w:rFonts w:asciiTheme="minorHAnsi" w:hAnsiTheme="minorHAnsi" w:cstheme="minorHAnsi"/>
              </w:rPr>
            </w:pPr>
            <w:r w:rsidRPr="002A0DD8">
              <w:rPr>
                <w:rFonts w:asciiTheme="minorHAnsi" w:hAnsiTheme="minorHAnsi" w:cstheme="minorHAnsi"/>
              </w:rPr>
              <w:lastRenderedPageBreak/>
              <w:t>12.0.2</w:t>
            </w:r>
          </w:p>
        </w:tc>
        <w:tc>
          <w:tcPr>
            <w:tcW w:w="2888"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602B94" w:rsidRDefault="00602B94" w:rsidP="00602B94">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 xml:space="preserve">3. </w:t>
      </w:r>
      <w:r w:rsidR="00440A8E">
        <w:rPr>
          <w:rFonts w:ascii="Calibri" w:eastAsia="Times New Roman" w:hAnsi="Calibri" w:cs="Times New Roman"/>
          <w:color w:val="000000" w:themeColor="text1"/>
          <w:sz w:val="24"/>
          <w:szCs w:val="24"/>
          <w:lang w:eastAsia="ru-RU"/>
        </w:rPr>
        <w:t>У</w:t>
      </w:r>
      <w:r w:rsidRPr="00EF7160">
        <w:rPr>
          <w:rFonts w:ascii="Calibri" w:eastAsia="Times New Roman" w:hAnsi="Calibri" w:cs="Times New Roman"/>
          <w:color w:val="000000" w:themeColor="text1"/>
          <w:sz w:val="24"/>
          <w:szCs w:val="24"/>
          <w:lang w:eastAsia="ru-RU"/>
        </w:rPr>
        <w:t>словно разрешённы</w:t>
      </w:r>
      <w:r w:rsidR="00440A8E">
        <w:rPr>
          <w:rFonts w:ascii="Calibri" w:eastAsia="Times New Roman" w:hAnsi="Calibri" w:cs="Times New Roman"/>
          <w:color w:val="000000" w:themeColor="text1"/>
          <w:sz w:val="24"/>
          <w:szCs w:val="24"/>
          <w:lang w:eastAsia="ru-RU"/>
        </w:rPr>
        <w:t>е</w:t>
      </w:r>
      <w:r w:rsidRPr="00EF7160">
        <w:rPr>
          <w:rFonts w:ascii="Calibri" w:eastAsia="Times New Roman" w:hAnsi="Calibri" w:cs="Times New Roman"/>
          <w:color w:val="000000" w:themeColor="text1"/>
          <w:sz w:val="24"/>
          <w:szCs w:val="24"/>
          <w:lang w:eastAsia="ru-RU"/>
        </w:rPr>
        <w:t xml:space="preserve"> вид</w:t>
      </w:r>
      <w:r w:rsidR="00440A8E">
        <w:rPr>
          <w:rFonts w:ascii="Calibri" w:eastAsia="Times New Roman" w:hAnsi="Calibri" w:cs="Times New Roman"/>
          <w:color w:val="000000" w:themeColor="text1"/>
          <w:sz w:val="24"/>
          <w:szCs w:val="24"/>
          <w:lang w:eastAsia="ru-RU"/>
        </w:rPr>
        <w:t>ы</w:t>
      </w:r>
      <w:r w:rsidRPr="00EF7160">
        <w:rPr>
          <w:rFonts w:ascii="Calibri" w:eastAsia="Times New Roman" w:hAnsi="Calibri" w:cs="Times New Roman"/>
          <w:color w:val="000000" w:themeColor="text1"/>
          <w:sz w:val="24"/>
          <w:szCs w:val="24"/>
          <w:lang w:eastAsia="ru-RU"/>
        </w:rPr>
        <w:t xml:space="preserve"> использования объектов капитального строительства и земельных участков</w:t>
      </w:r>
      <w:r w:rsidR="00440A8E">
        <w:rPr>
          <w:rFonts w:ascii="Calibri" w:eastAsia="Times New Roman" w:hAnsi="Calibri" w:cs="Times New Roman"/>
          <w:color w:val="000000" w:themeColor="text1"/>
          <w:sz w:val="24"/>
          <w:szCs w:val="24"/>
          <w:lang w:eastAsia="ru-RU"/>
        </w:rPr>
        <w:t xml:space="preserve"> для зоны СП2 не устанавливаются.</w:t>
      </w:r>
    </w:p>
    <w:p w:rsidR="00053AC7" w:rsidRPr="005B31BF" w:rsidRDefault="00206A4A" w:rsidP="00053AC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4</w:t>
      </w:r>
      <w:r w:rsidR="00053AC7" w:rsidRPr="005B31BF">
        <w:rPr>
          <w:rFonts w:ascii="Calibri" w:eastAsia="Times New Roman" w:hAnsi="Calibri" w:cs="Times New Roman"/>
          <w:sz w:val="24"/>
          <w:szCs w:val="24"/>
          <w:lang w:eastAsia="ru-RU"/>
        </w:rPr>
        <w:t xml:space="preserve">. Ограничения 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00053AC7" w:rsidRPr="00517EE8">
        <w:rPr>
          <w:rFonts w:ascii="Calibri" w:eastAsia="Times New Roman" w:hAnsi="Calibri" w:cs="Times New Roman"/>
          <w:sz w:val="24"/>
          <w:szCs w:val="24"/>
          <w:lang w:eastAsia="ru-RU"/>
        </w:rPr>
        <w:t>настоящих</w:t>
      </w:r>
      <w:r w:rsidR="00053AC7" w:rsidRPr="005B31BF">
        <w:rPr>
          <w:rFonts w:ascii="Calibri" w:eastAsia="Times New Roman" w:hAnsi="Calibri" w:cs="Times New Roman"/>
          <w:sz w:val="24"/>
          <w:szCs w:val="24"/>
          <w:lang w:eastAsia="ru-RU"/>
        </w:rPr>
        <w:t xml:space="preserve"> Правил.</w:t>
      </w:r>
    </w:p>
    <w:p w:rsidR="00053AC7" w:rsidRDefault="00206A4A" w:rsidP="00053AC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5</w:t>
      </w:r>
      <w:r w:rsidR="00053AC7" w:rsidRPr="005B31BF">
        <w:rPr>
          <w:rFonts w:ascii="Calibri" w:eastAsia="Times New Roman" w:hAnsi="Calibri" w:cs="Times New Roman"/>
          <w:sz w:val="24"/>
          <w:szCs w:val="24"/>
          <w:lang w:eastAsia="ru-RU"/>
        </w:rPr>
        <w:t xml:space="preserve">. Для зоны </w:t>
      </w:r>
      <w:r w:rsidR="00440A8E">
        <w:rPr>
          <w:rFonts w:ascii="Calibri" w:eastAsia="Times New Roman" w:hAnsi="Calibri" w:cs="Times New Roman"/>
          <w:sz w:val="24"/>
          <w:szCs w:val="24"/>
          <w:lang w:eastAsia="ru-RU"/>
        </w:rPr>
        <w:t>СП2</w:t>
      </w:r>
      <w:r w:rsidR="00053AC7" w:rsidRPr="005B31BF">
        <w:rPr>
          <w:rFonts w:ascii="Calibri" w:eastAsia="Times New Roman" w:hAnsi="Calibri" w:cs="Times New Roman"/>
          <w:sz w:val="24"/>
          <w:szCs w:val="24"/>
          <w:lang w:eastAsia="ru-RU"/>
        </w:rPr>
        <w:t xml:space="preserve">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707E7F" w:rsidRPr="008B15A9" w:rsidTr="00601ED5">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7E7F" w:rsidRPr="00707E7F" w:rsidRDefault="00707E7F" w:rsidP="00601ED5">
            <w:pPr>
              <w:widowControl w:val="0"/>
              <w:autoSpaceDE w:val="0"/>
              <w:autoSpaceDN w:val="0"/>
              <w:spacing w:before="0" w:after="0" w:line="240" w:lineRule="auto"/>
              <w:contextualSpacing/>
              <w:rPr>
                <w:rFonts w:cstheme="minorHAnsi"/>
                <w:sz w:val="24"/>
                <w:szCs w:val="24"/>
              </w:rPr>
            </w:pPr>
            <w:r w:rsidRPr="00707E7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Площадь земельного участка</w:t>
            </w:r>
          </w:p>
        </w:tc>
      </w:tr>
      <w:tr w:rsidR="00707E7F" w:rsidRPr="008B15A9" w:rsidTr="00601ED5">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rPr>
          <w:trHeight w:val="218"/>
        </w:trPr>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707E7F" w:rsidRPr="00707E7F" w:rsidRDefault="00707E7F" w:rsidP="00601ED5">
            <w:pPr>
              <w:pStyle w:val="ConsPlusNormal"/>
              <w:ind w:firstLine="0"/>
              <w:contextualSpacing/>
              <w:jc w:val="both"/>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Количество этажей</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Высота зданий, сооружений</w:t>
            </w:r>
          </w:p>
        </w:tc>
      </w:tr>
      <w:tr w:rsidR="00707E7F" w:rsidRPr="008B15A9" w:rsidTr="00601ED5">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 xml:space="preserve">Процент застройки </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jc w:val="both"/>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b/>
                <w:sz w:val="24"/>
                <w:szCs w:val="24"/>
              </w:rPr>
            </w:pPr>
            <w:r w:rsidRPr="00707E7F">
              <w:rPr>
                <w:rFonts w:cstheme="minorHAnsi"/>
                <w:b/>
                <w:sz w:val="24"/>
                <w:szCs w:val="24"/>
              </w:rPr>
              <w:lastRenderedPageBreak/>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b w:val="0"/>
                <w:sz w:val="20"/>
                <w:szCs w:val="20"/>
                <w:lang w:val="ru-RU"/>
              </w:rPr>
            </w:pPr>
            <w:r w:rsidRPr="00707E7F">
              <w:rPr>
                <w:rFonts w:asciiTheme="minorHAnsi" w:hAnsiTheme="minorHAnsi" w:cstheme="minorHAnsi"/>
                <w:b w:val="0"/>
                <w:sz w:val="20"/>
                <w:szCs w:val="20"/>
                <w:lang w:val="ru-RU"/>
              </w:rPr>
              <w:t>не устанавливается</w:t>
            </w:r>
          </w:p>
        </w:tc>
      </w:tr>
    </w:tbl>
    <w:p w:rsidR="00707E7F" w:rsidRDefault="00707E7F" w:rsidP="00053AC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4A09F4" w:rsidRDefault="004A09F4" w:rsidP="00707E7F">
      <w:pPr>
        <w:autoSpaceDE w:val="0"/>
        <w:autoSpaceDN w:val="0"/>
        <w:adjustRightInd w:val="0"/>
        <w:spacing w:before="120" w:after="120" w:line="240" w:lineRule="auto"/>
        <w:jc w:val="both"/>
        <w:rPr>
          <w:rFonts w:ascii="Calibri" w:eastAsia="Times New Roman" w:hAnsi="Calibri" w:cs="Times New Roman"/>
          <w:sz w:val="24"/>
          <w:szCs w:val="24"/>
          <w:lang w:eastAsia="ru-RU"/>
        </w:rPr>
      </w:pPr>
    </w:p>
    <w:p w:rsidR="00CF7378" w:rsidRPr="002023F2" w:rsidRDefault="00CF7378" w:rsidP="004A09F4">
      <w:pPr>
        <w:pStyle w:val="32"/>
        <w:spacing w:before="0"/>
      </w:pPr>
      <w:bookmarkStart w:id="82" w:name="_Toc32496429"/>
      <w:r w:rsidRPr="002023F2">
        <w:t>Статья 4</w:t>
      </w:r>
      <w:r w:rsidR="004C0B9C">
        <w:t>1</w:t>
      </w:r>
      <w:r w:rsidRPr="002023F2">
        <w:t xml:space="preserve">. Градостроительный регламент зоны </w:t>
      </w:r>
      <w:r w:rsidR="006336CB" w:rsidRPr="002023F2">
        <w:t>защитных зеленых насаждений</w:t>
      </w:r>
      <w:r w:rsidR="00960BA3" w:rsidRPr="002023F2">
        <w:t xml:space="preserve"> </w:t>
      </w:r>
      <w:r w:rsidRPr="002023F2">
        <w:t>(</w:t>
      </w:r>
      <w:r w:rsidR="00F614C2" w:rsidRPr="002023F2">
        <w:t>С</w:t>
      </w:r>
      <w:r w:rsidR="006336CB" w:rsidRPr="002023F2">
        <w:t>П3</w:t>
      </w:r>
      <w:r w:rsidRPr="002023F2">
        <w:t>)</w:t>
      </w:r>
      <w:bookmarkEnd w:id="82"/>
    </w:p>
    <w:p w:rsidR="00CF7378" w:rsidRPr="00B01458" w:rsidRDefault="00CF7378" w:rsidP="00CF7378">
      <w:pPr>
        <w:tabs>
          <w:tab w:val="left" w:pos="3544"/>
        </w:tabs>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1. </w:t>
      </w:r>
      <w:r w:rsidR="00F614C2" w:rsidRPr="00707E7F">
        <w:rPr>
          <w:rFonts w:ascii="Calibri" w:eastAsia="Times New Roman" w:hAnsi="Calibri" w:cs="Times New Roman"/>
          <w:b/>
          <w:sz w:val="24"/>
          <w:szCs w:val="24"/>
          <w:lang w:eastAsia="ru-RU"/>
        </w:rPr>
        <w:t>Зона С</w:t>
      </w:r>
      <w:r w:rsidR="006336CB" w:rsidRPr="00707E7F">
        <w:rPr>
          <w:rFonts w:ascii="Calibri" w:eastAsia="Times New Roman" w:hAnsi="Calibri" w:cs="Times New Roman"/>
          <w:b/>
          <w:sz w:val="24"/>
          <w:szCs w:val="24"/>
          <w:lang w:eastAsia="ru-RU"/>
        </w:rPr>
        <w:t>П3</w:t>
      </w:r>
      <w:r w:rsidR="00F614C2" w:rsidRPr="00B85C67">
        <w:rPr>
          <w:rFonts w:ascii="Calibri" w:eastAsia="Times New Roman" w:hAnsi="Calibri" w:cs="Times New Roman"/>
          <w:sz w:val="24"/>
          <w:szCs w:val="24"/>
          <w:lang w:eastAsia="ru-RU"/>
        </w:rPr>
        <w:t xml:space="preserve"> установлена для </w:t>
      </w:r>
      <w:r w:rsidR="00197598" w:rsidRPr="00485871">
        <w:rPr>
          <w:rFonts w:ascii="Calibri" w:eastAsia="Times New Roman" w:hAnsi="Calibri" w:cs="Times New Roman"/>
          <w:sz w:val="24"/>
          <w:szCs w:val="24"/>
          <w:lang w:eastAsia="ru-RU"/>
        </w:rPr>
        <w:t xml:space="preserve">обеспечения правовых условий организации </w:t>
      </w:r>
      <w:r w:rsidR="00440A8E">
        <w:rPr>
          <w:rFonts w:ascii="Calibri" w:eastAsia="Times New Roman" w:hAnsi="Calibri" w:cs="Times New Roman"/>
          <w:sz w:val="24"/>
          <w:szCs w:val="24"/>
          <w:lang w:eastAsia="ru-RU"/>
        </w:rPr>
        <w:t>ветрозащитных, берегозащитных, полезащитных, противоэрозийных и иных подобных зеленых насаждений, выполняющих природоохранные функции.</w:t>
      </w:r>
    </w:p>
    <w:p w:rsidR="00C83578" w:rsidRPr="00440A8E" w:rsidRDefault="00CF7378" w:rsidP="00C83F9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40A8E">
        <w:rPr>
          <w:rFonts w:ascii="Calibri" w:eastAsia="Times New Roman" w:hAnsi="Calibri" w:cs="Times New Roman"/>
          <w:sz w:val="24"/>
          <w:szCs w:val="24"/>
          <w:lang w:eastAsia="ru-RU"/>
        </w:rPr>
        <w:t>2. Перечень основных видов разрешённого использования объектов капитального стро</w:t>
      </w:r>
      <w:r w:rsidR="00C83F9D" w:rsidRPr="00440A8E">
        <w:rPr>
          <w:rFonts w:ascii="Calibri" w:eastAsia="Times New Roman" w:hAnsi="Calibri" w:cs="Times New Roman"/>
          <w:sz w:val="24"/>
          <w:szCs w:val="24"/>
          <w:lang w:eastAsia="ru-RU"/>
        </w:rPr>
        <w:t>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C83F9D" w:rsidRPr="005D281E" w:rsidTr="00440A8E">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Вспомогательный вид разрешённого использования объекта капитального строительства</w:t>
            </w:r>
          </w:p>
        </w:tc>
      </w:tr>
      <w:tr w:rsidR="00C83F9D" w:rsidRPr="005D281E" w:rsidTr="00440A8E">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C83F9D" w:rsidRPr="00440A8E" w:rsidRDefault="00C83F9D" w:rsidP="005C52DD">
            <w:pPr>
              <w:widowControl w:val="0"/>
              <w:autoSpaceDE w:val="0"/>
              <w:autoSpaceDN w:val="0"/>
              <w:spacing w:before="0" w:after="0" w:line="240" w:lineRule="auto"/>
              <w:contextualSpacing/>
              <w:jc w:val="center"/>
              <w:rPr>
                <w:rFonts w:eastAsia="Times New Roman" w:cs="Times New Roman"/>
                <w:lang w:eastAsia="ru-RU"/>
              </w:rPr>
            </w:pPr>
          </w:p>
        </w:tc>
      </w:tr>
      <w:tr w:rsidR="0086785D" w:rsidRPr="005D281E" w:rsidTr="005C52DD">
        <w:trPr>
          <w:trHeight w:val="32"/>
        </w:trPr>
        <w:tc>
          <w:tcPr>
            <w:tcW w:w="709" w:type="dxa"/>
            <w:vMerge w:val="restart"/>
            <w:tcMar>
              <w:top w:w="28" w:type="dxa"/>
              <w:left w:w="28" w:type="dxa"/>
              <w:bottom w:w="28" w:type="dxa"/>
              <w:right w:w="28" w:type="dxa"/>
            </w:tcMar>
          </w:tcPr>
          <w:p w:rsidR="0086785D" w:rsidRPr="00456BD6" w:rsidRDefault="0086785D" w:rsidP="00033D5F">
            <w:pPr>
              <w:pStyle w:val="ConsPlusNormal"/>
              <w:ind w:firstLine="0"/>
              <w:contextualSpacing/>
              <w:jc w:val="center"/>
              <w:rPr>
                <w:rFonts w:asciiTheme="minorHAnsi" w:hAnsiTheme="minorHAnsi"/>
                <w:color w:val="000000" w:themeColor="text1"/>
              </w:rPr>
            </w:pPr>
            <w:r w:rsidRPr="00456BD6">
              <w:rPr>
                <w:rFonts w:asciiTheme="minorHAnsi" w:hAnsiTheme="minorHAnsi"/>
                <w:color w:val="000000" w:themeColor="text1"/>
              </w:rPr>
              <w:t>9.1</w:t>
            </w:r>
          </w:p>
        </w:tc>
        <w:tc>
          <w:tcPr>
            <w:tcW w:w="2888" w:type="dxa"/>
            <w:vMerge w:val="restart"/>
            <w:tcMar>
              <w:top w:w="28" w:type="dxa"/>
              <w:left w:w="28" w:type="dxa"/>
              <w:bottom w:w="28" w:type="dxa"/>
              <w:right w:w="28" w:type="dxa"/>
            </w:tcMar>
          </w:tcPr>
          <w:p w:rsidR="0086785D" w:rsidRPr="00456BD6" w:rsidRDefault="0086785D" w:rsidP="00033D5F">
            <w:pPr>
              <w:pStyle w:val="ConsPlusNormal"/>
              <w:ind w:firstLine="0"/>
              <w:contextualSpacing/>
              <w:jc w:val="both"/>
              <w:rPr>
                <w:rFonts w:asciiTheme="minorHAnsi" w:hAnsiTheme="minorHAnsi"/>
                <w:color w:val="000000" w:themeColor="text1"/>
              </w:rPr>
            </w:pPr>
            <w:r w:rsidRPr="00456BD6">
              <w:rPr>
                <w:rFonts w:asciiTheme="minorHAnsi" w:hAnsiTheme="minorHAnsi"/>
                <w:color w:val="000000" w:themeColor="text1"/>
              </w:rPr>
              <w:t>Охрана природных территорий</w:t>
            </w:r>
          </w:p>
        </w:tc>
        <w:tc>
          <w:tcPr>
            <w:tcW w:w="3021" w:type="dxa"/>
            <w:tcMar>
              <w:top w:w="28" w:type="dxa"/>
              <w:left w:w="28" w:type="dxa"/>
              <w:bottom w:w="28" w:type="dxa"/>
              <w:right w:w="28" w:type="dxa"/>
            </w:tcMar>
          </w:tcPr>
          <w:p w:rsidR="0086785D" w:rsidRPr="00456BD6" w:rsidRDefault="0086785D" w:rsidP="00033D5F">
            <w:pPr>
              <w:pStyle w:val="ConsPlusNormal"/>
              <w:ind w:firstLine="0"/>
              <w:contextualSpacing/>
              <w:rPr>
                <w:rFonts w:asciiTheme="minorHAnsi" w:hAnsiTheme="minorHAnsi"/>
                <w:color w:val="000000" w:themeColor="text1"/>
              </w:rPr>
            </w:pPr>
            <w:r w:rsidRPr="005922FA">
              <w:rPr>
                <w:rFonts w:asciiTheme="minorHAnsi" w:hAnsiTheme="minorHAnsi"/>
              </w:rPr>
              <w:t>Сохранение отдельных естественных качеств окружающей природной среды путем ограничения хозяйственной деятельности в данной зоне</w:t>
            </w:r>
          </w:p>
        </w:tc>
        <w:tc>
          <w:tcPr>
            <w:tcW w:w="3021" w:type="dxa"/>
          </w:tcPr>
          <w:p w:rsidR="0086785D" w:rsidRPr="00456BD6" w:rsidRDefault="0086785D" w:rsidP="00033D5F">
            <w:pPr>
              <w:pStyle w:val="ConsPlusNormal"/>
              <w:ind w:firstLine="0"/>
              <w:contextualSpacing/>
              <w:rPr>
                <w:rFonts w:asciiTheme="minorHAnsi" w:hAnsiTheme="minorHAnsi"/>
                <w:color w:val="000000" w:themeColor="text1"/>
              </w:rPr>
            </w:pPr>
            <w:r w:rsidRPr="00456BD6">
              <w:rPr>
                <w:rFonts w:asciiTheme="minorHAnsi" w:hAnsiTheme="minorHAnsi"/>
                <w:color w:val="000000" w:themeColor="text1"/>
              </w:rPr>
              <w:t>Не устанавливается</w:t>
            </w:r>
          </w:p>
        </w:tc>
      </w:tr>
      <w:tr w:rsidR="0086785D" w:rsidRPr="005D281E" w:rsidTr="005C52DD">
        <w:trPr>
          <w:trHeight w:val="32"/>
        </w:trPr>
        <w:tc>
          <w:tcPr>
            <w:tcW w:w="709" w:type="dxa"/>
            <w:vMerge/>
            <w:tcMar>
              <w:top w:w="28" w:type="dxa"/>
              <w:left w:w="28" w:type="dxa"/>
              <w:bottom w:w="28" w:type="dxa"/>
              <w:right w:w="28" w:type="dxa"/>
            </w:tcMar>
          </w:tcPr>
          <w:p w:rsidR="0086785D" w:rsidRPr="00456BD6" w:rsidRDefault="0086785D" w:rsidP="00033D5F">
            <w:pPr>
              <w:pStyle w:val="ConsPlusNormal"/>
              <w:ind w:firstLine="0"/>
              <w:contextualSpacing/>
              <w:jc w:val="center"/>
              <w:rPr>
                <w:rFonts w:asciiTheme="minorHAnsi" w:hAnsiTheme="minorHAnsi"/>
                <w:color w:val="000000" w:themeColor="text1"/>
              </w:rPr>
            </w:pPr>
          </w:p>
        </w:tc>
        <w:tc>
          <w:tcPr>
            <w:tcW w:w="2888" w:type="dxa"/>
            <w:vMerge/>
            <w:tcMar>
              <w:top w:w="28" w:type="dxa"/>
              <w:left w:w="28" w:type="dxa"/>
              <w:bottom w:w="28" w:type="dxa"/>
              <w:right w:w="28" w:type="dxa"/>
            </w:tcMar>
          </w:tcPr>
          <w:p w:rsidR="0086785D" w:rsidRPr="00456BD6" w:rsidRDefault="0086785D" w:rsidP="00033D5F">
            <w:pPr>
              <w:pStyle w:val="ConsPlusNormal"/>
              <w:ind w:firstLine="0"/>
              <w:contextualSpacing/>
              <w:jc w:val="both"/>
              <w:rPr>
                <w:rFonts w:asciiTheme="minorHAnsi" w:hAnsiTheme="minorHAnsi"/>
                <w:color w:val="000000" w:themeColor="text1"/>
              </w:rPr>
            </w:pPr>
          </w:p>
        </w:tc>
        <w:tc>
          <w:tcPr>
            <w:tcW w:w="3021" w:type="dxa"/>
            <w:tcMar>
              <w:top w:w="28" w:type="dxa"/>
              <w:left w:w="28" w:type="dxa"/>
              <w:bottom w:w="28" w:type="dxa"/>
              <w:right w:w="28" w:type="dxa"/>
            </w:tcMar>
          </w:tcPr>
          <w:p w:rsidR="0086785D" w:rsidRDefault="0086785D" w:rsidP="00033D5F">
            <w:pPr>
              <w:pStyle w:val="ConsPlusNormal"/>
              <w:ind w:firstLine="0"/>
              <w:contextualSpacing/>
              <w:rPr>
                <w:rFonts w:asciiTheme="minorHAnsi" w:hAnsiTheme="minorHAnsi"/>
              </w:rPr>
            </w:pPr>
            <w:r>
              <w:rPr>
                <w:rFonts w:asciiTheme="minorHAnsi" w:hAnsiTheme="minorHAnsi"/>
              </w:rPr>
              <w:t>Оборудованные места отдыха</w:t>
            </w:r>
          </w:p>
        </w:tc>
        <w:tc>
          <w:tcPr>
            <w:tcW w:w="3021" w:type="dxa"/>
          </w:tcPr>
          <w:p w:rsidR="0086785D" w:rsidRPr="00456BD6" w:rsidRDefault="0086785D" w:rsidP="00033D5F">
            <w:pPr>
              <w:pStyle w:val="ConsPlusNormal"/>
              <w:ind w:firstLine="0"/>
              <w:contextualSpacing/>
              <w:rPr>
                <w:rFonts w:asciiTheme="minorHAnsi" w:hAnsiTheme="minorHAnsi"/>
                <w:color w:val="000000" w:themeColor="text1"/>
              </w:rPr>
            </w:pPr>
            <w:r w:rsidRPr="00456BD6">
              <w:rPr>
                <w:rFonts w:asciiTheme="minorHAnsi" w:hAnsiTheme="minorHAnsi"/>
                <w:color w:val="000000" w:themeColor="text1"/>
              </w:rPr>
              <w:t>Не устанавливается</w:t>
            </w:r>
          </w:p>
        </w:tc>
      </w:tr>
      <w:tr w:rsidR="00707E7F" w:rsidRPr="005D281E" w:rsidTr="0086785D">
        <w:trPr>
          <w:trHeight w:val="451"/>
        </w:trPr>
        <w:tc>
          <w:tcPr>
            <w:tcW w:w="709" w:type="dxa"/>
            <w:tcMar>
              <w:top w:w="28" w:type="dxa"/>
              <w:left w:w="28" w:type="dxa"/>
              <w:bottom w:w="28" w:type="dxa"/>
              <w:right w:w="28" w:type="dxa"/>
            </w:tcMar>
          </w:tcPr>
          <w:p w:rsidR="00707E7F" w:rsidRPr="002A0DD8" w:rsidRDefault="00707E7F" w:rsidP="00601ED5">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86785D" w:rsidRDefault="0086785D" w:rsidP="0086785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 xml:space="preserve">3. </w:t>
      </w:r>
      <w:r>
        <w:rPr>
          <w:rFonts w:ascii="Calibri" w:eastAsia="Times New Roman" w:hAnsi="Calibri" w:cs="Times New Roman"/>
          <w:color w:val="000000" w:themeColor="text1"/>
          <w:sz w:val="24"/>
          <w:szCs w:val="24"/>
          <w:lang w:eastAsia="ru-RU"/>
        </w:rPr>
        <w:t>У</w:t>
      </w:r>
      <w:r w:rsidRPr="00EF7160">
        <w:rPr>
          <w:rFonts w:ascii="Calibri" w:eastAsia="Times New Roman" w:hAnsi="Calibri" w:cs="Times New Roman"/>
          <w:color w:val="000000" w:themeColor="text1"/>
          <w:sz w:val="24"/>
          <w:szCs w:val="24"/>
          <w:lang w:eastAsia="ru-RU"/>
        </w:rPr>
        <w:t>словно разрешённы</w:t>
      </w:r>
      <w:r>
        <w:rPr>
          <w:rFonts w:ascii="Calibri" w:eastAsia="Times New Roman" w:hAnsi="Calibri" w:cs="Times New Roman"/>
          <w:color w:val="000000" w:themeColor="text1"/>
          <w:sz w:val="24"/>
          <w:szCs w:val="24"/>
          <w:lang w:eastAsia="ru-RU"/>
        </w:rPr>
        <w:t>е</w:t>
      </w:r>
      <w:r w:rsidRPr="00EF7160">
        <w:rPr>
          <w:rFonts w:ascii="Calibri" w:eastAsia="Times New Roman" w:hAnsi="Calibri" w:cs="Times New Roman"/>
          <w:color w:val="000000" w:themeColor="text1"/>
          <w:sz w:val="24"/>
          <w:szCs w:val="24"/>
          <w:lang w:eastAsia="ru-RU"/>
        </w:rPr>
        <w:t xml:space="preserve"> вид</w:t>
      </w:r>
      <w:r>
        <w:rPr>
          <w:rFonts w:ascii="Calibri" w:eastAsia="Times New Roman" w:hAnsi="Calibri" w:cs="Times New Roman"/>
          <w:color w:val="000000" w:themeColor="text1"/>
          <w:sz w:val="24"/>
          <w:szCs w:val="24"/>
          <w:lang w:eastAsia="ru-RU"/>
        </w:rPr>
        <w:t>ы</w:t>
      </w:r>
      <w:r w:rsidRPr="00EF7160">
        <w:rPr>
          <w:rFonts w:ascii="Calibri" w:eastAsia="Times New Roman" w:hAnsi="Calibri" w:cs="Times New Roman"/>
          <w:color w:val="000000" w:themeColor="text1"/>
          <w:sz w:val="24"/>
          <w:szCs w:val="24"/>
          <w:lang w:eastAsia="ru-RU"/>
        </w:rPr>
        <w:t xml:space="preserve"> использования объектов капитального строительства и земельных участков</w:t>
      </w:r>
      <w:r>
        <w:rPr>
          <w:rFonts w:ascii="Calibri" w:eastAsia="Times New Roman" w:hAnsi="Calibri" w:cs="Times New Roman"/>
          <w:color w:val="000000" w:themeColor="text1"/>
          <w:sz w:val="24"/>
          <w:szCs w:val="24"/>
          <w:lang w:eastAsia="ru-RU"/>
        </w:rPr>
        <w:t xml:space="preserve"> для зоны СП3 не устанавливаются.</w:t>
      </w:r>
    </w:p>
    <w:p w:rsidR="0086785D" w:rsidRPr="005B31BF" w:rsidRDefault="0086785D" w:rsidP="0086785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 xml:space="preserve">4. Ограничения 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517EE8">
        <w:rPr>
          <w:rFonts w:ascii="Calibri" w:eastAsia="Times New Roman" w:hAnsi="Calibri" w:cs="Times New Roman"/>
          <w:sz w:val="24"/>
          <w:szCs w:val="24"/>
          <w:lang w:eastAsia="ru-RU"/>
        </w:rPr>
        <w:t>настоящих</w:t>
      </w:r>
      <w:r w:rsidRPr="005B31BF">
        <w:rPr>
          <w:rFonts w:ascii="Calibri" w:eastAsia="Times New Roman" w:hAnsi="Calibri" w:cs="Times New Roman"/>
          <w:sz w:val="24"/>
          <w:szCs w:val="24"/>
          <w:lang w:eastAsia="ru-RU"/>
        </w:rPr>
        <w:t xml:space="preserve"> Правил.</w:t>
      </w:r>
    </w:p>
    <w:p w:rsidR="0086785D" w:rsidRDefault="0086785D" w:rsidP="0086785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 xml:space="preserve">5. Для зоны </w:t>
      </w:r>
      <w:r>
        <w:rPr>
          <w:rFonts w:ascii="Calibri" w:eastAsia="Times New Roman" w:hAnsi="Calibri" w:cs="Times New Roman"/>
          <w:sz w:val="24"/>
          <w:szCs w:val="24"/>
          <w:lang w:eastAsia="ru-RU"/>
        </w:rPr>
        <w:t>СП3</w:t>
      </w:r>
      <w:r w:rsidRPr="005B31BF">
        <w:rPr>
          <w:rFonts w:ascii="Calibri" w:eastAsia="Times New Roman" w:hAnsi="Calibri" w:cs="Times New Roman"/>
          <w:sz w:val="24"/>
          <w:szCs w:val="24"/>
          <w:lang w:eastAsia="ru-RU"/>
        </w:rPr>
        <w:t xml:space="preserve">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w:t>
      </w:r>
      <w:r w:rsidRPr="005B31BF">
        <w:rPr>
          <w:rFonts w:ascii="Calibri" w:eastAsia="Times New Roman" w:hAnsi="Calibri" w:cs="Times New Roman"/>
          <w:sz w:val="24"/>
          <w:szCs w:val="24"/>
          <w:lang w:eastAsia="ru-RU"/>
        </w:rPr>
        <w:lastRenderedPageBreak/>
        <w:t>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707E7F" w:rsidRPr="008B15A9" w:rsidTr="00601ED5">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7E7F" w:rsidRPr="00707E7F" w:rsidRDefault="00707E7F" w:rsidP="00601ED5">
            <w:pPr>
              <w:widowControl w:val="0"/>
              <w:autoSpaceDE w:val="0"/>
              <w:autoSpaceDN w:val="0"/>
              <w:spacing w:before="0" w:after="0" w:line="240" w:lineRule="auto"/>
              <w:contextualSpacing/>
              <w:rPr>
                <w:rFonts w:cstheme="minorHAnsi"/>
                <w:sz w:val="24"/>
                <w:szCs w:val="24"/>
              </w:rPr>
            </w:pPr>
            <w:r w:rsidRPr="00707E7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707E7F" w:rsidRPr="001E4F02"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1E4F02"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Площадь земельного участка</w:t>
            </w:r>
          </w:p>
        </w:tc>
      </w:tr>
      <w:tr w:rsidR="00707E7F" w:rsidRPr="001E4F02" w:rsidTr="00601ED5">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1E4F02" w:rsidTr="00601ED5">
        <w:trPr>
          <w:trHeight w:val="218"/>
        </w:trPr>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707E7F" w:rsidRPr="00707E7F" w:rsidRDefault="00707E7F" w:rsidP="00601ED5">
            <w:pPr>
              <w:pStyle w:val="ConsPlusNormal"/>
              <w:ind w:firstLine="0"/>
              <w:contextualSpacing/>
              <w:jc w:val="both"/>
              <w:rPr>
                <w:rFonts w:asciiTheme="minorHAnsi" w:hAnsiTheme="minorHAnsi" w:cstheme="minorHAnsi"/>
              </w:rPr>
            </w:pPr>
            <w:r w:rsidRPr="00707E7F">
              <w:rPr>
                <w:rFonts w:asciiTheme="minorHAnsi" w:hAnsiTheme="minorHAnsi" w:cstheme="minorHAnsi"/>
              </w:rPr>
              <w:t>не устанавливается</w:t>
            </w:r>
          </w:p>
        </w:tc>
      </w:tr>
      <w:tr w:rsidR="00707E7F" w:rsidRPr="001E4F02" w:rsidTr="00601ED5">
        <w:tc>
          <w:tcPr>
            <w:tcW w:w="5000" w:type="pct"/>
            <w:gridSpan w:val="2"/>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Количество этажей</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1E4F02"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Высота зданий, сооружений</w:t>
            </w:r>
          </w:p>
        </w:tc>
      </w:tr>
      <w:tr w:rsidR="00707E7F" w:rsidRPr="001E4F02" w:rsidTr="00601ED5">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1E4F02"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 xml:space="preserve">Процент застройки </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jc w:val="both"/>
              <w:rPr>
                <w:rFonts w:cstheme="minorHAnsi"/>
              </w:rPr>
            </w:pPr>
            <w:r w:rsidRPr="00707E7F">
              <w:rPr>
                <w:rFonts w:cstheme="minorHAnsi"/>
              </w:rPr>
              <w:t>не устанавливается</w:t>
            </w:r>
          </w:p>
        </w:tc>
      </w:tr>
      <w:tr w:rsidR="00707E7F" w:rsidRPr="001E4F02"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355953" w:rsidTr="00601ED5">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b/>
                <w:sz w:val="24"/>
                <w:szCs w:val="24"/>
              </w:rPr>
            </w:pPr>
            <w:r w:rsidRPr="00707E7F">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b w:val="0"/>
                <w:sz w:val="20"/>
                <w:szCs w:val="20"/>
                <w:lang w:val="ru-RU"/>
              </w:rPr>
            </w:pPr>
            <w:r w:rsidRPr="00707E7F">
              <w:rPr>
                <w:rFonts w:asciiTheme="minorHAnsi" w:hAnsiTheme="minorHAnsi" w:cstheme="minorHAnsi"/>
                <w:b w:val="0"/>
                <w:sz w:val="20"/>
                <w:szCs w:val="20"/>
                <w:lang w:val="ru-RU"/>
              </w:rPr>
              <w:t>не устанавливается</w:t>
            </w:r>
          </w:p>
        </w:tc>
      </w:tr>
    </w:tbl>
    <w:p w:rsidR="00836F1D" w:rsidRPr="004C0B9C" w:rsidRDefault="00836F1D" w:rsidP="00707E7F">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9316C3" w:rsidRPr="00681530" w:rsidRDefault="009316C3" w:rsidP="009316C3">
      <w:pPr>
        <w:pStyle w:val="32"/>
      </w:pPr>
      <w:bookmarkStart w:id="83" w:name="_Toc32496430"/>
      <w:r w:rsidRPr="00681530">
        <w:t xml:space="preserve">Статья </w:t>
      </w:r>
      <w:r>
        <w:t>4</w:t>
      </w:r>
      <w:r w:rsidR="004C0B9C">
        <w:t>2</w:t>
      </w:r>
      <w:r w:rsidRPr="00681530">
        <w:t xml:space="preserve">. </w:t>
      </w:r>
      <w:r>
        <w:t>Р</w:t>
      </w:r>
      <w:r w:rsidRPr="00F26D2A">
        <w:t>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83"/>
    </w:p>
    <w:p w:rsidR="009316C3" w:rsidRPr="00EF7160" w:rsidRDefault="009316C3" w:rsidP="009316C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1. </w:t>
      </w:r>
      <w:r w:rsidRPr="005D0064">
        <w:rPr>
          <w:rFonts w:ascii="Calibri" w:eastAsia="Times New Roman" w:hAnsi="Calibri" w:cs="Times New Roman"/>
          <w:color w:val="000000" w:themeColor="text1"/>
          <w:sz w:val="24"/>
          <w:szCs w:val="24"/>
          <w:lang w:eastAsia="ru-RU"/>
        </w:rPr>
        <w:t>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r>
        <w:rPr>
          <w:rFonts w:ascii="Calibri" w:eastAsia="Times New Roman" w:hAnsi="Calibri" w:cs="Times New Roman"/>
          <w:color w:val="000000" w:themeColor="text1"/>
          <w:sz w:val="24"/>
          <w:szCs w:val="24"/>
          <w:lang w:eastAsia="ru-RU"/>
        </w:rPr>
        <w:t>.</w:t>
      </w:r>
    </w:p>
    <w:p w:rsidR="009316C3" w:rsidRPr="00EF3F42" w:rsidRDefault="009316C3" w:rsidP="009316C3">
      <w:pPr>
        <w:suppressAutoHyphens/>
        <w:spacing w:before="120" w:after="0" w:line="240" w:lineRule="auto"/>
        <w:ind w:right="-142" w:firstLine="900"/>
        <w:jc w:val="both"/>
        <w:rPr>
          <w:rFonts w:ascii="Calibri" w:eastAsia="Times New Roman" w:hAnsi="Calibri" w:cs="Times New Roman"/>
          <w:color w:val="000000" w:themeColor="text1"/>
          <w:sz w:val="24"/>
          <w:szCs w:val="24"/>
          <w:lang w:eastAsia="ru-RU"/>
        </w:rPr>
      </w:pPr>
      <w:r>
        <w:rPr>
          <w:rFonts w:ascii="Times New Roman" w:eastAsia="Times New Roman" w:hAnsi="Times New Roman" w:cs="Times New Roman"/>
          <w:sz w:val="24"/>
          <w:szCs w:val="24"/>
          <w:lang w:eastAsia="ar-SA"/>
        </w:rPr>
        <w:t xml:space="preserve">2. </w:t>
      </w:r>
      <w:r w:rsidRPr="00EF3F42">
        <w:rPr>
          <w:rFonts w:ascii="Calibri" w:eastAsia="Times New Roman" w:hAnsi="Calibri" w:cs="Times New Roman"/>
          <w:color w:val="000000" w:themeColor="text1"/>
          <w:sz w:val="24"/>
          <w:szCs w:val="24"/>
          <w:lang w:eastAsia="ru-RU"/>
        </w:rPr>
        <w:t xml:space="preserve">В границах </w:t>
      </w:r>
      <w:r w:rsidR="00027BCF">
        <w:rPr>
          <w:rFonts w:ascii="Calibri" w:eastAsia="Times New Roman" w:hAnsi="Calibri" w:cs="Times New Roman"/>
          <w:color w:val="000000" w:themeColor="text1"/>
          <w:sz w:val="24"/>
          <w:szCs w:val="24"/>
          <w:lang w:eastAsia="ru-RU"/>
        </w:rPr>
        <w:t>Развильненского сельского</w:t>
      </w:r>
      <w:r>
        <w:rPr>
          <w:rFonts w:ascii="Calibri" w:eastAsia="Times New Roman" w:hAnsi="Calibri" w:cs="Times New Roman"/>
          <w:color w:val="000000" w:themeColor="text1"/>
          <w:sz w:val="24"/>
          <w:szCs w:val="24"/>
          <w:lang w:eastAsia="ru-RU"/>
        </w:rPr>
        <w:t xml:space="preserve"> поселения</w:t>
      </w:r>
      <w:r w:rsidRPr="00EF3F42">
        <w:rPr>
          <w:rFonts w:ascii="Calibri" w:eastAsia="Times New Roman" w:hAnsi="Calibri" w:cs="Times New Roman"/>
          <w:color w:val="000000" w:themeColor="text1"/>
          <w:sz w:val="24"/>
          <w:szCs w:val="24"/>
          <w:lang w:eastAsia="ru-RU"/>
        </w:rPr>
        <w:t xml:space="preserve"> не планируется осуществление деятельности по комплексному и устойчивому развитию территории.</w:t>
      </w:r>
    </w:p>
    <w:p w:rsidR="009316C3" w:rsidRDefault="009316C3" w:rsidP="009316C3">
      <w:pPr>
        <w:suppressAutoHyphens/>
        <w:spacing w:before="120" w:after="0" w:line="240" w:lineRule="auto"/>
        <w:ind w:right="-142" w:firstLine="900"/>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3. </w:t>
      </w:r>
      <w:r w:rsidRPr="00EF3F42">
        <w:rPr>
          <w:rFonts w:ascii="Calibri" w:eastAsia="Times New Roman" w:hAnsi="Calibri" w:cs="Times New Roman"/>
          <w:color w:val="000000" w:themeColor="text1"/>
          <w:sz w:val="24"/>
          <w:szCs w:val="24"/>
          <w:lang w:eastAsia="ru-RU"/>
        </w:rPr>
        <w:t xml:space="preserve">На карте границ территориальных зон </w:t>
      </w:r>
      <w:r>
        <w:rPr>
          <w:rFonts w:ascii="Calibri" w:eastAsia="Times New Roman" w:hAnsi="Calibri" w:cs="Times New Roman"/>
          <w:color w:val="000000" w:themeColor="text1"/>
          <w:sz w:val="24"/>
          <w:szCs w:val="24"/>
          <w:lang w:eastAsia="ru-RU"/>
        </w:rPr>
        <w:t>сельского поселения</w:t>
      </w:r>
      <w:r w:rsidRPr="00EF3F42">
        <w:rPr>
          <w:rFonts w:ascii="Calibri" w:eastAsia="Times New Roman" w:hAnsi="Calibri" w:cs="Times New Roman"/>
          <w:color w:val="000000" w:themeColor="text1"/>
          <w:sz w:val="24"/>
          <w:szCs w:val="24"/>
          <w:lang w:eastAsia="ru-RU"/>
        </w:rPr>
        <w:t xml:space="preserve"> не устанавливаются территории, в границах которых предусматривается осуществление деятельности по комплексному и устойчивому развитию территории.</w:t>
      </w:r>
    </w:p>
    <w:p w:rsidR="009316C3" w:rsidRDefault="009316C3" w:rsidP="009316C3">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ar-SA"/>
        </w:rPr>
      </w:pPr>
      <w:r>
        <w:rPr>
          <w:rFonts w:ascii="Calibri" w:eastAsia="Times New Roman" w:hAnsi="Calibri" w:cs="Times New Roman"/>
          <w:color w:val="000000" w:themeColor="text1"/>
          <w:sz w:val="24"/>
          <w:szCs w:val="24"/>
          <w:lang w:eastAsia="ru-RU"/>
        </w:rPr>
        <w:lastRenderedPageBreak/>
        <w:t xml:space="preserve">4. </w:t>
      </w:r>
      <w:r w:rsidRPr="00F44BF1">
        <w:rPr>
          <w:rFonts w:ascii="Calibri" w:eastAsia="Times New Roman" w:hAnsi="Calibri" w:cs="Times New Roman"/>
          <w:color w:val="000000" w:themeColor="text1"/>
          <w:sz w:val="24"/>
          <w:szCs w:val="24"/>
          <w:lang w:eastAsia="ru-RU"/>
        </w:rPr>
        <w:t>В градостроительном регламенте не указываются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F44BF1">
        <w:rPr>
          <w:rFonts w:ascii="Calibri" w:eastAsia="Times New Roman" w:hAnsi="Calibri" w:cs="Times New Roman"/>
          <w:color w:val="000000" w:themeColor="text1"/>
          <w:sz w:val="24"/>
          <w:szCs w:val="24"/>
          <w:lang w:eastAsia="ru-RU"/>
        </w:rPr>
        <w:cr/>
      </w:r>
      <w:r>
        <w:rPr>
          <w:rFonts w:ascii="Times New Roman" w:eastAsia="Times New Roman" w:hAnsi="Times New Roman" w:cs="Times New Roman"/>
          <w:sz w:val="24"/>
          <w:szCs w:val="24"/>
          <w:lang w:eastAsia="ar-SA"/>
        </w:rPr>
        <w:br w:type="page"/>
      </w:r>
    </w:p>
    <w:p w:rsidR="0037625E" w:rsidRPr="00AD3C0E" w:rsidRDefault="0037625E" w:rsidP="0037625E">
      <w:pPr>
        <w:pStyle w:val="22"/>
      </w:pPr>
      <w:bookmarkStart w:id="84" w:name="_Toc32496431"/>
      <w:r>
        <w:lastRenderedPageBreak/>
        <w:t>Глава 7</w:t>
      </w:r>
      <w:r w:rsidRPr="00681530">
        <w:t xml:space="preserve">. </w:t>
      </w:r>
      <w:r w:rsidR="00D360F4" w:rsidRPr="00681530">
        <w:t>Ограничения использования земельных участков и объектов капитального строительства по условиям охраны окружающей среды, защиты от чрезвычайных ситуаций природного и техногенного характера и иным вопросам</w:t>
      </w:r>
      <w:bookmarkEnd w:id="84"/>
    </w:p>
    <w:p w:rsidR="00760D29" w:rsidRPr="00AD3C0E" w:rsidRDefault="00760D29" w:rsidP="00AD3C0E">
      <w:pPr>
        <w:pStyle w:val="32"/>
      </w:pPr>
      <w:bookmarkStart w:id="85" w:name="_Toc32496432"/>
      <w:r w:rsidRPr="00681530">
        <w:t>Статья</w:t>
      </w:r>
      <w:r w:rsidR="00617FC1">
        <w:t xml:space="preserve"> </w:t>
      </w:r>
      <w:r w:rsidR="00B52DE0">
        <w:t>4</w:t>
      </w:r>
      <w:r w:rsidR="004C0B9C">
        <w:t>3</w:t>
      </w:r>
      <w:r w:rsidRPr="00681530">
        <w:t xml:space="preserve">. Ограничения использования земельных участков и объектов капитального строительства </w:t>
      </w:r>
      <w:r w:rsidR="006033D0" w:rsidRPr="00681530">
        <w:t xml:space="preserve">по условиям охраны </w:t>
      </w:r>
      <w:r w:rsidR="00423403">
        <w:t xml:space="preserve">объектов </w:t>
      </w:r>
      <w:r w:rsidR="006033D0" w:rsidRPr="00681530">
        <w:t>культурного наследия</w:t>
      </w:r>
      <w:bookmarkEnd w:id="85"/>
    </w:p>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86" w:name="_Toc176362906"/>
      <w:r w:rsidRPr="00583B54">
        <w:rPr>
          <w:rFonts w:ascii="Calibri" w:eastAsia="Times New Roman" w:hAnsi="Calibri" w:cs="Times New Roman"/>
          <w:color w:val="000000" w:themeColor="text1"/>
          <w:sz w:val="24"/>
          <w:szCs w:val="24"/>
          <w:lang w:eastAsia="ru-RU"/>
        </w:rPr>
        <w:t xml:space="preserve">1. На карте градостроительного зонирования отображаются установленные в соответствии с действующим законодательством зоны с особыми условиями использования территории. </w:t>
      </w:r>
    </w:p>
    <w:bookmarkEnd w:id="86"/>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2. Ограничения по условиям охраны объектов культурного наследия действуют в пределах отображённых на карте зон и относятся к параметрам планируемых к созданию, реконструкции объектов капитального строительства, их архитектурному решению, иным характеристикам объектов капитального строительства в случаях, предусмотренных действующим законодательством.</w:t>
      </w:r>
    </w:p>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3. Использование земельных участков и иных объектов капитального строительства, которые не являются памятниками истории и культуры, и расположены в пределах зон с особыми условиями, выделенным по условиям охраны объектов культурного наследия, определяется:</w:t>
      </w:r>
    </w:p>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 xml:space="preserve">1) градостроительными регламентами, определёнными </w:t>
      </w:r>
      <w:r w:rsidRPr="009C1FA6">
        <w:rPr>
          <w:rFonts w:ascii="Calibri" w:eastAsia="Times New Roman" w:hAnsi="Calibri" w:cs="Times New Roman"/>
          <w:color w:val="000000" w:themeColor="text1"/>
          <w:sz w:val="24"/>
          <w:szCs w:val="24"/>
          <w:lang w:eastAsia="ru-RU"/>
        </w:rPr>
        <w:t xml:space="preserve">статьями </w:t>
      </w:r>
      <w:r w:rsidR="009C1FA6">
        <w:rPr>
          <w:rFonts w:ascii="Calibri" w:eastAsia="Times New Roman" w:hAnsi="Calibri" w:cs="Times New Roman"/>
          <w:color w:val="000000" w:themeColor="text1"/>
          <w:sz w:val="24"/>
          <w:szCs w:val="24"/>
          <w:lang w:eastAsia="ru-RU"/>
        </w:rPr>
        <w:t>28-43</w:t>
      </w:r>
      <w:r w:rsidRPr="00583B54">
        <w:rPr>
          <w:rFonts w:ascii="Calibri" w:eastAsia="Times New Roman" w:hAnsi="Calibri" w:cs="Times New Roman"/>
          <w:color w:val="000000" w:themeColor="text1"/>
          <w:sz w:val="24"/>
          <w:szCs w:val="24"/>
          <w:lang w:eastAsia="ru-RU"/>
        </w:rPr>
        <w:t xml:space="preserve"> настоящих Правил применительно к соответствующим территориальным зонам, обозначенным на карте градостроительного зонирования с учетом ограничений, определенных настоящей статьей;</w:t>
      </w:r>
    </w:p>
    <w:p w:rsid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 xml:space="preserve">2) ограничениями, установленными в соответствии с действующим законодательством нормативными правовыми актами и проектами охранных зон, перечисленными в </w:t>
      </w:r>
      <w:r w:rsidR="00866882">
        <w:rPr>
          <w:rFonts w:ascii="Calibri" w:eastAsia="Times New Roman" w:hAnsi="Calibri" w:cs="Times New Roman"/>
          <w:color w:val="000000" w:themeColor="text1"/>
          <w:sz w:val="24"/>
          <w:szCs w:val="24"/>
          <w:lang w:eastAsia="ru-RU"/>
        </w:rPr>
        <w:t xml:space="preserve">Главе </w:t>
      </w:r>
      <w:r w:rsidR="001073BF">
        <w:rPr>
          <w:rFonts w:ascii="Calibri" w:eastAsia="Times New Roman" w:hAnsi="Calibri" w:cs="Times New Roman"/>
          <w:color w:val="000000" w:themeColor="text1"/>
          <w:sz w:val="24"/>
          <w:szCs w:val="24"/>
          <w:lang w:eastAsia="ru-RU"/>
        </w:rPr>
        <w:t>7</w:t>
      </w:r>
      <w:r w:rsidR="00230578">
        <w:rPr>
          <w:rFonts w:ascii="Calibri" w:eastAsia="Times New Roman" w:hAnsi="Calibri" w:cs="Times New Roman"/>
          <w:color w:val="000000" w:themeColor="text1"/>
          <w:sz w:val="24"/>
          <w:szCs w:val="24"/>
          <w:lang w:eastAsia="ru-RU"/>
        </w:rPr>
        <w:t xml:space="preserve"> настоящих правил</w:t>
      </w:r>
      <w:r w:rsidRPr="00583B54">
        <w:rPr>
          <w:rFonts w:ascii="Calibri" w:eastAsia="Times New Roman" w:hAnsi="Calibri" w:cs="Times New Roman"/>
          <w:color w:val="000000" w:themeColor="text1"/>
          <w:sz w:val="24"/>
          <w:szCs w:val="24"/>
          <w:lang w:eastAsia="ru-RU"/>
        </w:rPr>
        <w:t>.</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В соответствии со ст.35, 36 Федерального закона от 26.06.2002 № 73-ФЗ «Об объектах культурного наследия (памятниках истории и культуры) народов Российской Федерации» (далее Федеральный закон № 73-ФЗ) и ст.16 Областного закона от 22.10.2004 №178-3С «Об объектах культурного наследия (памятниках истории и культуры) в Ростовской области»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при обеспечении заказчиком работ требований к сохранности, расположенных на данной территории объектов культурного наследия, указанных в пункте 3 стр.36 Федерального закона №73-ФЗ.</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lastRenderedPageBreak/>
        <w:t>1.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2. Содержание ограничений использования земельных участков и объектов капитального строительства на территории зон охраны объектов культурного наследия определяется режимами использования земель в границах зон охраны объектов культурного наследия, расположенных на территории сельского поселения.</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3. Ограничения использования земельных участков и объектов капитального строительства на территории зон охраны объектов культурного наследия включают следующие виды ограничений:</w:t>
      </w:r>
    </w:p>
    <w:p w:rsidR="007442D8" w:rsidRPr="006D3EBD" w:rsidRDefault="007442D8" w:rsidP="00077DF1">
      <w:pPr>
        <w:pStyle w:val="af"/>
        <w:numPr>
          <w:ilvl w:val="0"/>
          <w:numId w:val="28"/>
        </w:numPr>
        <w:autoSpaceDE w:val="0"/>
        <w:autoSpaceDN w:val="0"/>
        <w:adjustRightInd w:val="0"/>
        <w:spacing w:before="120" w:after="120" w:line="240" w:lineRule="auto"/>
        <w:ind w:left="0" w:firstLine="786"/>
        <w:jc w:val="both"/>
        <w:rPr>
          <w:rFonts w:ascii="Calibri" w:eastAsia="Times New Roman" w:hAnsi="Calibri" w:cs="Times New Roman"/>
          <w:color w:val="000000" w:themeColor="text1"/>
          <w:sz w:val="24"/>
          <w:szCs w:val="24"/>
          <w:lang w:eastAsia="ru-RU"/>
        </w:rPr>
      </w:pPr>
      <w:r w:rsidRPr="006D3EBD">
        <w:rPr>
          <w:rFonts w:ascii="Calibri" w:eastAsia="Times New Roman" w:hAnsi="Calibri" w:cs="Times New Roman"/>
          <w:color w:val="000000" w:themeColor="text1"/>
          <w:sz w:val="24"/>
          <w:szCs w:val="24"/>
          <w:lang w:eastAsia="ru-RU"/>
        </w:rPr>
        <w:t>к предельным размерам земельных участков и предельным параметрам разрешенного строительства, реконструкции объектов капитального строительства</w:t>
      </w:r>
    </w:p>
    <w:p w:rsidR="007442D8" w:rsidRPr="006D3EBD" w:rsidRDefault="007442D8" w:rsidP="00077DF1">
      <w:pPr>
        <w:pStyle w:val="af"/>
        <w:numPr>
          <w:ilvl w:val="0"/>
          <w:numId w:val="28"/>
        </w:numPr>
        <w:autoSpaceDE w:val="0"/>
        <w:autoSpaceDN w:val="0"/>
        <w:adjustRightInd w:val="0"/>
        <w:spacing w:before="120" w:after="120" w:line="240" w:lineRule="auto"/>
        <w:ind w:left="0" w:firstLine="786"/>
        <w:jc w:val="both"/>
        <w:rPr>
          <w:rFonts w:ascii="Calibri" w:eastAsia="Times New Roman" w:hAnsi="Calibri" w:cs="Times New Roman"/>
          <w:color w:val="000000" w:themeColor="text1"/>
          <w:sz w:val="24"/>
          <w:szCs w:val="24"/>
          <w:lang w:eastAsia="ru-RU"/>
        </w:rPr>
      </w:pPr>
      <w:r w:rsidRPr="006D3EBD">
        <w:rPr>
          <w:rFonts w:ascii="Calibri" w:eastAsia="Times New Roman" w:hAnsi="Calibri" w:cs="Times New Roman"/>
          <w:color w:val="000000" w:themeColor="text1"/>
          <w:sz w:val="24"/>
          <w:szCs w:val="24"/>
          <w:lang w:eastAsia="ru-RU"/>
        </w:rPr>
        <w:t>к стилевым характеристикам застройки;</w:t>
      </w:r>
    </w:p>
    <w:p w:rsidR="007442D8" w:rsidRPr="006D3EBD" w:rsidRDefault="007442D8" w:rsidP="00077DF1">
      <w:pPr>
        <w:pStyle w:val="af"/>
        <w:numPr>
          <w:ilvl w:val="0"/>
          <w:numId w:val="28"/>
        </w:numPr>
        <w:autoSpaceDE w:val="0"/>
        <w:autoSpaceDN w:val="0"/>
        <w:adjustRightInd w:val="0"/>
        <w:spacing w:before="120" w:after="120" w:line="240" w:lineRule="auto"/>
        <w:ind w:left="0" w:firstLine="786"/>
        <w:jc w:val="both"/>
        <w:rPr>
          <w:rFonts w:ascii="Calibri" w:eastAsia="Times New Roman" w:hAnsi="Calibri" w:cs="Times New Roman"/>
          <w:color w:val="000000" w:themeColor="text1"/>
          <w:sz w:val="24"/>
          <w:szCs w:val="24"/>
          <w:lang w:eastAsia="ru-RU"/>
        </w:rPr>
      </w:pPr>
      <w:r w:rsidRPr="006D3EBD">
        <w:rPr>
          <w:rFonts w:ascii="Calibri" w:eastAsia="Times New Roman" w:hAnsi="Calibri" w:cs="Times New Roman"/>
          <w:color w:val="000000" w:themeColor="text1"/>
          <w:sz w:val="24"/>
          <w:szCs w:val="24"/>
          <w:lang w:eastAsia="ru-RU"/>
        </w:rPr>
        <w:t>к процедурам подготовки планировочной и проектной документации и осуществлению строительства и реконструкции объектов капитального строительства.</w:t>
      </w:r>
    </w:p>
    <w:p w:rsidR="00760D29" w:rsidRDefault="00760D29" w:rsidP="00760D2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A546AA" w:rsidRPr="003245DF" w:rsidRDefault="00A546AA" w:rsidP="003245DF">
      <w:pPr>
        <w:pStyle w:val="32"/>
      </w:pPr>
      <w:bookmarkStart w:id="87" w:name="_Toc214165592"/>
      <w:bookmarkStart w:id="88" w:name="_Toc235950802"/>
      <w:bookmarkStart w:id="89" w:name="_Toc309204385"/>
      <w:bookmarkStart w:id="90" w:name="_Toc309287892"/>
      <w:bookmarkStart w:id="91" w:name="_Toc352338055"/>
      <w:bookmarkStart w:id="92" w:name="_Toc32496433"/>
      <w:r w:rsidRPr="003245DF">
        <w:t>Статья 4</w:t>
      </w:r>
      <w:r w:rsidR="004C0B9C">
        <w:t>4</w:t>
      </w:r>
      <w:r w:rsidRPr="003245DF">
        <w:t>. Ограничения использования земельных участков и объектов капитального строительства по условиям охраны источников питьевого водоснабжения</w:t>
      </w:r>
      <w:bookmarkEnd w:id="87"/>
      <w:bookmarkEnd w:id="88"/>
      <w:bookmarkEnd w:id="89"/>
      <w:bookmarkEnd w:id="90"/>
      <w:bookmarkEnd w:id="91"/>
      <w:bookmarkEnd w:id="92"/>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82AB7">
        <w:t>1</w:t>
      </w:r>
      <w:r w:rsidRPr="00A546AA">
        <w:rPr>
          <w:rFonts w:ascii="Calibri" w:eastAsia="Times New Roman" w:hAnsi="Calibri" w:cs="Times New Roman"/>
          <w:color w:val="000000" w:themeColor="text1"/>
          <w:sz w:val="24"/>
          <w:szCs w:val="24"/>
          <w:lang w:eastAsia="ru-RU"/>
        </w:rPr>
        <w:t>. На территории зон санитарной охраны источников питьевого водоснабжения (далее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2. Принципиальное содержание указанного режима (состава мероприятий) установлено СанПиН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Правила.</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 xml:space="preserve">3. Режим ЗСО включает: </w:t>
      </w:r>
    </w:p>
    <w:p w:rsidR="00A546AA" w:rsidRPr="006841CF" w:rsidRDefault="00A546AA" w:rsidP="006841CF">
      <w:pPr>
        <w:pStyle w:val="af"/>
        <w:numPr>
          <w:ilvl w:val="0"/>
          <w:numId w:val="29"/>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 xml:space="preserve">мероприятия на территории ЗСО подземных источников водоснабжения; </w:t>
      </w:r>
    </w:p>
    <w:p w:rsidR="00A546AA" w:rsidRPr="006841CF" w:rsidRDefault="00A546AA" w:rsidP="006841CF">
      <w:pPr>
        <w:pStyle w:val="af"/>
        <w:numPr>
          <w:ilvl w:val="0"/>
          <w:numId w:val="29"/>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 xml:space="preserve">мероприятия на территории ЗСО поверхностных источников водоснабжения; </w:t>
      </w:r>
    </w:p>
    <w:p w:rsidR="00A546AA" w:rsidRDefault="00A546AA" w:rsidP="006841CF">
      <w:pPr>
        <w:pStyle w:val="af"/>
        <w:numPr>
          <w:ilvl w:val="0"/>
          <w:numId w:val="29"/>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мероприятия по санитарно-защитной полосе водоводов.</w:t>
      </w:r>
    </w:p>
    <w:p w:rsidR="006841CF" w:rsidRPr="006841CF" w:rsidRDefault="006841CF" w:rsidP="006841CF">
      <w:pPr>
        <w:pStyle w:val="af"/>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4. Мероприятия на территории ЗСО подземных источников водоснабжения.</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а) Мероприятия по первому поясу:</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 xml:space="preserve">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lastRenderedPageBreak/>
        <w:t xml:space="preserve">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2C5758" w:rsidRDefault="002C5758"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б) Общие мероприятия по второму и третьему поясам:</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 - эпидемиологического надзора.</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Запрещение закачки отработанных вод в подземные горизонты, подземного складирования твердых отходов и разработки недр земли.</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A546AA"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2C5758" w:rsidRPr="002C5758" w:rsidRDefault="002C5758" w:rsidP="002C5758">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в) 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rsidR="004B1216" w:rsidRDefault="004B1216">
      <w:pPr>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br w:type="page"/>
      </w:r>
    </w:p>
    <w:p w:rsidR="00A546AA" w:rsidRPr="00CB163F" w:rsidRDefault="00A546AA" w:rsidP="00CB163F">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lastRenderedPageBreak/>
        <w:t>Не допускается:</w:t>
      </w:r>
    </w:p>
    <w:p w:rsidR="00A546AA" w:rsidRPr="00CB163F"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546AA" w:rsidRPr="00CB163F"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применение удобрений и ядохимикатов;</w:t>
      </w:r>
    </w:p>
    <w:p w:rsidR="00A546AA" w:rsidRPr="00CB163F"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рубка леса главного пользования и реконструкции.</w:t>
      </w:r>
    </w:p>
    <w:p w:rsidR="00A546AA"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35229" w:rsidRPr="00CB163F" w:rsidRDefault="00935229" w:rsidP="00935229">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p>
    <w:p w:rsidR="00A546AA" w:rsidRPr="00A546AA" w:rsidRDefault="00A546AA" w:rsidP="0093522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 xml:space="preserve">5. Мероприятия на территории ЗСО поверхностных источников водоснабжения </w:t>
      </w:r>
    </w:p>
    <w:p w:rsidR="00A546AA" w:rsidRPr="00A546AA" w:rsidRDefault="00A546AA" w:rsidP="0093522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а) Мероприятия по первому поясу:</w:t>
      </w:r>
    </w:p>
    <w:p w:rsidR="00A546AA" w:rsidRPr="00935229" w:rsidRDefault="00A546AA" w:rsidP="00935229">
      <w:pPr>
        <w:pStyle w:val="af"/>
        <w:numPr>
          <w:ilvl w:val="0"/>
          <w:numId w:val="34"/>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На территории первого пояса ЗСО поверхностного источника водоснабжения должны предусматриваться мероприятия, установленные для подземных источников водоснабжения</w:t>
      </w:r>
    </w:p>
    <w:p w:rsidR="00A546AA" w:rsidRPr="00935229" w:rsidRDefault="00A546AA" w:rsidP="00935229">
      <w:pPr>
        <w:pStyle w:val="af"/>
        <w:numPr>
          <w:ilvl w:val="0"/>
          <w:numId w:val="34"/>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 Акватория первого пояса ограждается буями и другими предупредительными знаками.</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б) Общие мероприятия по второму и третьему поясам ЗСО:</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в) Кроме мероприятий, указанных в предыдущем разделе, в пределах второго пояса ЗСО поверхностных источников водоснабжения подлежат выполнению следующие мероприятия:</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 xml:space="preserve">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w:t>
      </w:r>
      <w:r w:rsidRPr="00935229">
        <w:rPr>
          <w:rFonts w:ascii="Calibri" w:eastAsia="Times New Roman" w:hAnsi="Calibri" w:cs="Times New Roman"/>
          <w:color w:val="000000" w:themeColor="text1"/>
          <w:sz w:val="24"/>
          <w:szCs w:val="24"/>
          <w:lang w:eastAsia="ru-RU"/>
        </w:rPr>
        <w:lastRenderedPageBreak/>
        <w:t>заключения центра государственного санитарно-эпидемиологического надзора, выданного с учетом заключения органов геологического контроля.</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 xml:space="preserve">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sidRPr="00935229">
          <w:rPr>
            <w:rFonts w:ascii="Calibri" w:eastAsia="Times New Roman" w:hAnsi="Calibri" w:cs="Times New Roman"/>
            <w:color w:val="000000" w:themeColor="text1"/>
            <w:sz w:val="24"/>
            <w:szCs w:val="24"/>
            <w:lang w:eastAsia="ru-RU"/>
          </w:rPr>
          <w:t>500 м</w:t>
        </w:r>
      </w:smartTag>
      <w:r w:rsidRPr="00935229">
        <w:rPr>
          <w:rFonts w:ascii="Calibri" w:eastAsia="Times New Roman" w:hAnsi="Calibri" w:cs="Times New Roman"/>
          <w:color w:val="000000" w:themeColor="text1"/>
          <w:sz w:val="24"/>
          <w:szCs w:val="24"/>
          <w:lang w:eastAsia="ru-RU"/>
        </w:rPr>
        <w:t>, которое может привести к ухудшению качества или уменьшению количества воды источника водоснабжения.</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В границах второго пояса зоны санитарной охраны запрещается сброс промышленных, сельскохозяйственных, поселковых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EF1D6D" w:rsidRDefault="00EF1D6D"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6. Мероприятия по санитарно-защитной полосе водоводов</w:t>
      </w:r>
      <w:r w:rsidR="001F4FF7">
        <w:rPr>
          <w:rFonts w:ascii="Calibri" w:eastAsia="Times New Roman" w:hAnsi="Calibri" w:cs="Times New Roman"/>
          <w:color w:val="000000" w:themeColor="text1"/>
          <w:sz w:val="24"/>
          <w:szCs w:val="24"/>
          <w:lang w:eastAsia="ru-RU"/>
        </w:rPr>
        <w:t>:</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а) В пределах санитарно-защитной полосы водоводов должны отсутствовать источники загрязнения почвы и грунтовых вод.</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б)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546AA" w:rsidRPr="003245DF" w:rsidRDefault="00A546AA" w:rsidP="00760D29">
      <w:pPr>
        <w:autoSpaceDE w:val="0"/>
        <w:autoSpaceDN w:val="0"/>
        <w:adjustRightInd w:val="0"/>
        <w:spacing w:before="120" w:after="120" w:line="240" w:lineRule="auto"/>
        <w:ind w:firstLine="709"/>
        <w:jc w:val="both"/>
        <w:rPr>
          <w:caps/>
          <w:color w:val="365338" w:themeColor="accent1" w:themeShade="7F"/>
          <w:spacing w:val="15"/>
          <w:sz w:val="22"/>
          <w:szCs w:val="22"/>
        </w:rPr>
      </w:pPr>
    </w:p>
    <w:p w:rsidR="00BC520E" w:rsidRPr="003245DF" w:rsidRDefault="00BC520E" w:rsidP="003245DF">
      <w:pPr>
        <w:pStyle w:val="32"/>
      </w:pPr>
      <w:bookmarkStart w:id="93" w:name="_Toc352338056"/>
      <w:bookmarkStart w:id="94" w:name="_Toc32496434"/>
      <w:r w:rsidRPr="003245DF">
        <w:t>Статья 4</w:t>
      </w:r>
      <w:r w:rsidR="004C0B9C">
        <w:t>5</w:t>
      </w:r>
      <w:r w:rsidRPr="003245DF">
        <w:t>. Ограничения использования земельных участков и объектов капитального строительства по условиям охраны Водоохранных зон и прибрежных защитных полос водных объектов</w:t>
      </w:r>
      <w:bookmarkEnd w:id="93"/>
      <w:bookmarkEnd w:id="94"/>
      <w:r w:rsidRPr="003245DF">
        <w:t xml:space="preserve"> </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82AB7">
        <w:t>1</w:t>
      </w:r>
      <w:r w:rsidRPr="003245DF">
        <w:rPr>
          <w:rFonts w:ascii="Calibri" w:eastAsia="Times New Roman" w:hAnsi="Calibri" w:cs="Times New Roman"/>
          <w:color w:val="000000" w:themeColor="text1"/>
          <w:sz w:val="24"/>
          <w:szCs w:val="24"/>
          <w:lang w:eastAsia="ru-RU"/>
        </w:rPr>
        <w:t>. На территории водоохранных зон запрещается:</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а) использование сточных вод для удобрения почв;</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б)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в) осуществление авиационных мер по борьбе с вредителями и болезнями растений;</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lastRenderedPageBreak/>
        <w:t>г)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2. В границах прибрежных защитных полос, наряду с вышеперечисленными ограничениями, запрещается:</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а) распашка земель;</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б) размещение отвалов размываемых грунтов;</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в) выпас сельскохозяйственных животных и организация для них летних лагерей, ванн.</w:t>
      </w:r>
    </w:p>
    <w:p w:rsidR="00BC520E"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3.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423403" w:rsidRDefault="00423403"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6D3EBD" w:rsidRPr="00836F1D" w:rsidRDefault="00BC520E" w:rsidP="00836F1D">
      <w:pPr>
        <w:pStyle w:val="32"/>
      </w:pPr>
      <w:bookmarkStart w:id="95" w:name="_Toc214165594"/>
      <w:bookmarkStart w:id="96" w:name="_Toc235950804"/>
      <w:bookmarkStart w:id="97" w:name="_Toc309204387"/>
      <w:bookmarkStart w:id="98" w:name="_Toc309287894"/>
      <w:bookmarkStart w:id="99" w:name="_Toc352338057"/>
      <w:bookmarkStart w:id="100" w:name="_Toc32496435"/>
      <w:r w:rsidRPr="003245DF">
        <w:t>Статья 4</w:t>
      </w:r>
      <w:r w:rsidR="004C0B9C">
        <w:t>6</w:t>
      </w:r>
      <w:r w:rsidRPr="003245DF">
        <w:t>. Ограничения использования земельных участков и объектов капитального строительства по условиям охраны стационарных пунктов наблюдений за состоянием окружающей среды, ее загрязнением</w:t>
      </w:r>
      <w:bookmarkEnd w:id="95"/>
      <w:bookmarkEnd w:id="96"/>
      <w:bookmarkEnd w:id="97"/>
      <w:bookmarkEnd w:id="98"/>
      <w:bookmarkEnd w:id="99"/>
      <w:bookmarkEnd w:id="100"/>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82AB7">
        <w:t>1</w:t>
      </w:r>
      <w:r w:rsidRPr="003245DF">
        <w:rPr>
          <w:rFonts w:ascii="Calibri" w:eastAsia="Times New Roman" w:hAnsi="Calibri" w:cs="Times New Roman"/>
          <w:color w:val="000000" w:themeColor="text1"/>
          <w:sz w:val="24"/>
          <w:szCs w:val="24"/>
          <w:lang w:eastAsia="ru-RU"/>
        </w:rPr>
        <w:t>. На территории зон охраны стационарных пунктов наблюдений за состоянием окружающей среды, ее загрязнением в соответствии с законодательством Российской Федерации о гидрометеорологической службе устанавливается особый режим осуществления хозяйственной деятельности. Указанный режим включает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2. 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rsidR="00BC520E" w:rsidRPr="00B82AB7" w:rsidRDefault="00BC520E" w:rsidP="00BC520E">
      <w:pPr>
        <w:spacing w:line="360" w:lineRule="auto"/>
        <w:ind w:firstLine="851"/>
        <w:jc w:val="both"/>
      </w:pPr>
    </w:p>
    <w:p w:rsidR="00BC520E" w:rsidRPr="003245DF" w:rsidRDefault="00BC520E" w:rsidP="003245DF">
      <w:pPr>
        <w:pStyle w:val="32"/>
      </w:pPr>
      <w:bookmarkStart w:id="101" w:name="_Toc214165595"/>
      <w:bookmarkStart w:id="102" w:name="_Toc235950805"/>
      <w:bookmarkStart w:id="103" w:name="_Toc309204388"/>
      <w:bookmarkStart w:id="104" w:name="_Toc309287895"/>
      <w:bookmarkStart w:id="105" w:name="_Toc352338058"/>
      <w:bookmarkStart w:id="106" w:name="_Toc32496436"/>
      <w:r w:rsidRPr="003245DF">
        <w:t>Статья 4</w:t>
      </w:r>
      <w:r w:rsidR="004C0B9C">
        <w:t>7</w:t>
      </w:r>
      <w:r w:rsidRPr="003245DF">
        <w:t>. Ограничения использования земельных участков и объектов капитального строительства по условиям охраны Санитарных, защитных и санитарно-защитных зон</w:t>
      </w:r>
      <w:bookmarkEnd w:id="101"/>
      <w:bookmarkEnd w:id="102"/>
      <w:bookmarkEnd w:id="103"/>
      <w:bookmarkEnd w:id="104"/>
      <w:bookmarkEnd w:id="105"/>
      <w:bookmarkEnd w:id="106"/>
      <w:r w:rsidRPr="003245DF">
        <w:t xml:space="preserve"> </w:t>
      </w:r>
    </w:p>
    <w:p w:rsidR="00BC520E" w:rsidRPr="00423403" w:rsidRDefault="00BC520E" w:rsidP="0042340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23403">
        <w:rPr>
          <w:rFonts w:ascii="Calibri" w:eastAsia="Times New Roman" w:hAnsi="Calibri" w:cs="Times New Roman"/>
          <w:color w:val="000000" w:themeColor="text1"/>
          <w:sz w:val="24"/>
          <w:szCs w:val="24"/>
          <w:lang w:eastAsia="ru-RU"/>
        </w:rPr>
        <w:t>1. На территории санитарно-защитной зоны не допускается размещение:</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жилой застройки, включая отдельные жилые дома,</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ландшафтно-рекреационных зон, зон отдыха, территорий курортов, санаториев и домов отдыха,</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территорий садоводческих товариществ и коттеджной застройки, коллективных или индивидуальных дачных и садово-огородных участков,</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спортивных сооружений,</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детских площадок,</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образовательных и детских учреждений,</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lastRenderedPageBreak/>
        <w:t>лечебно-профилактических и оздоровительных учреждений общего пользования,</w:t>
      </w:r>
    </w:p>
    <w:p w:rsidR="00BC520E"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других территорий с нормируемыми показателями качества среды обитания.</w:t>
      </w:r>
    </w:p>
    <w:p w:rsidR="0052687B" w:rsidRPr="00557D8D" w:rsidRDefault="0052687B" w:rsidP="0052687B">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p>
    <w:p w:rsidR="00BC520E" w:rsidRPr="00423403"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23403">
        <w:rPr>
          <w:rFonts w:ascii="Calibri" w:eastAsia="Times New Roman" w:hAnsi="Calibri" w:cs="Times New Roman"/>
          <w:color w:val="000000" w:themeColor="text1"/>
          <w:sz w:val="24"/>
          <w:szCs w:val="24"/>
          <w:lang w:eastAsia="ru-RU"/>
        </w:rPr>
        <w:t>2. В санитарно-защитной зоне и на территории объектов других отраслей промышленности не допускается размещать:</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объекты пищевых отраслей промышленности,</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 xml:space="preserve"> оптовые склады продовольственного сырья и пищевых продуктов,</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комплексы водопроводных сооружений для подготовки и хранения питьевой воды, которые могут повлиять на качество продукции.</w:t>
      </w:r>
    </w:p>
    <w:p w:rsidR="0052687B" w:rsidRDefault="0052687B"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Pr="00423403"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23403">
        <w:rPr>
          <w:rFonts w:ascii="Calibri" w:eastAsia="Times New Roman" w:hAnsi="Calibri" w:cs="Times New Roman"/>
          <w:color w:val="000000" w:themeColor="text1"/>
          <w:sz w:val="24"/>
          <w:szCs w:val="24"/>
          <w:lang w:eastAsia="ru-RU"/>
        </w:rPr>
        <w:t>3. В границах санитарно-защитной зоны промышленного объекта или производства допускается размещать здания и сооружения для обслуживания работников указанного объекта и для обеспечения деятельности промышленного объекта (производства):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нежилые помещения для дежурного аварийного персонала,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помещения для пребывания работающих по вахтовому методу (не более двух недель),</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здания управления,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конструкторские бюро,</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здания административного назначения,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научно-исследовательские лаборатории,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поликлиники,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спортивно-оздоровительные сооружения закрытого типа,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бани,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прачечные,</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объекты торговли и общественного питания,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мотели, гостиницы,</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гаражи, площадки и сооружения для хранения общественного и индивидуального транспорта,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пожарные депо,</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местные и транзитные коммуникации,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ЛЭП,</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электроподстанции,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нефте- и газопроводы,</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артезианские скважины для технического водоснабжения,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водоохлаждающие сооружения для подготовки технической воды,</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канализационные насосные станции,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сооружения оборотного водоснабжения,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автозаправочные станции,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станции технического обслуживания автомобилей.</w:t>
      </w:r>
    </w:p>
    <w:p w:rsidR="00530801" w:rsidRDefault="00530801"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w:t>
      </w:r>
      <w:r w:rsidRPr="003245DF">
        <w:rPr>
          <w:rFonts w:ascii="Calibri" w:eastAsia="Times New Roman" w:hAnsi="Calibri" w:cs="Times New Roman"/>
          <w:color w:val="000000" w:themeColor="text1"/>
          <w:sz w:val="24"/>
          <w:szCs w:val="24"/>
          <w:lang w:eastAsia="ru-RU"/>
        </w:rPr>
        <w:lastRenderedPageBreak/>
        <w:t>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530801" w:rsidRDefault="00530801"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5.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3245DF" w:rsidRPr="003245DF" w:rsidRDefault="003245DF"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Pr="003245DF" w:rsidRDefault="00BC520E" w:rsidP="003245DF">
      <w:pPr>
        <w:pStyle w:val="32"/>
      </w:pPr>
      <w:bookmarkStart w:id="107" w:name="_Toc214165596"/>
      <w:bookmarkStart w:id="108" w:name="_Toc235950806"/>
      <w:bookmarkStart w:id="109" w:name="_Toc309204389"/>
      <w:bookmarkStart w:id="110" w:name="_Toc309287896"/>
      <w:bookmarkStart w:id="111" w:name="_Toc352338059"/>
      <w:bookmarkStart w:id="112" w:name="_Toc32496437"/>
      <w:r w:rsidRPr="003245DF">
        <w:t xml:space="preserve">Статья </w:t>
      </w:r>
      <w:r w:rsidR="004C0B9C">
        <w:t>48</w:t>
      </w:r>
      <w:r w:rsidRPr="003245DF">
        <w:t>. Ограничения использования земельных участков и объектов капитального строительства, подверженные риску возникновения чрезвычайных ситуаций природного и техногенного характера и воздействия их последствий</w:t>
      </w:r>
      <w:bookmarkEnd w:id="107"/>
      <w:bookmarkEnd w:id="108"/>
      <w:bookmarkEnd w:id="109"/>
      <w:bookmarkEnd w:id="110"/>
      <w:bookmarkEnd w:id="111"/>
      <w:bookmarkEnd w:id="112"/>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w:t>
      </w:r>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а) ограничения использования территории; </w:t>
      </w:r>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б) ограничения хозяйственной и иной деятельности; </w:t>
      </w:r>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в) обязательные мероприятия по защите населения и территорий, в том числе при возникновении чрезвычайных ситуаций.</w:t>
      </w:r>
    </w:p>
    <w:p w:rsidR="006D3EBD" w:rsidRDefault="006D3EBD">
      <w:pPr>
        <w:rPr>
          <w:rFonts w:ascii="Calibri" w:eastAsia="Times New Roman" w:hAnsi="Calibri" w:cs="Times New Roman"/>
          <w:sz w:val="24"/>
          <w:szCs w:val="24"/>
          <w:lang w:eastAsia="ru-RU"/>
        </w:rPr>
      </w:pPr>
      <w:r>
        <w:rPr>
          <w:rFonts w:ascii="Calibri" w:eastAsia="Times New Roman" w:hAnsi="Calibri" w:cs="Times New Roman"/>
          <w:sz w:val="24"/>
          <w:szCs w:val="24"/>
          <w:lang w:eastAsia="ru-RU"/>
        </w:rPr>
        <w:br w:type="page"/>
      </w:r>
    </w:p>
    <w:p w:rsidR="00231027" w:rsidRPr="00681530" w:rsidRDefault="00231027" w:rsidP="00231027">
      <w:pPr>
        <w:pStyle w:val="22"/>
        <w:spacing w:before="240" w:after="240"/>
      </w:pPr>
      <w:bookmarkStart w:id="113" w:name="_Toc32496438"/>
      <w:r w:rsidRPr="00681530">
        <w:lastRenderedPageBreak/>
        <w:t xml:space="preserve">Глава </w:t>
      </w:r>
      <w:r w:rsidR="00D00B3A">
        <w:t>8</w:t>
      </w:r>
      <w:r w:rsidRPr="00681530">
        <w:t>. Положение о регулировании иных вопросов землепользования и застройки</w:t>
      </w:r>
      <w:bookmarkEnd w:id="113"/>
    </w:p>
    <w:p w:rsidR="00DE7048" w:rsidRPr="00681530" w:rsidRDefault="00DE7048" w:rsidP="00DE7048">
      <w:pPr>
        <w:pStyle w:val="32"/>
      </w:pPr>
      <w:bookmarkStart w:id="114" w:name="_Toc32496439"/>
      <w:r w:rsidRPr="00681530">
        <w:t xml:space="preserve">Статья </w:t>
      </w:r>
      <w:r w:rsidR="004C0B9C">
        <w:t>49</w:t>
      </w:r>
      <w:r w:rsidRPr="00681530">
        <w:t>. Контроль за использованием земельных участков и объектов капитального строительства</w:t>
      </w:r>
      <w:bookmarkEnd w:id="114"/>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Контроль за использованием объектов капитального строительства и земельных участков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капитального строительства и земельных участков, получать от правообладателей таких объектов необходимую информацию, знакомиться с документацией, относящейся к использованию и изменению таких объектов.</w:t>
      </w:r>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Правообладатели объектов капитального строительства и земельных участков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231027" w:rsidRPr="00836F1D" w:rsidRDefault="00231027" w:rsidP="00836F1D">
      <w:pPr>
        <w:pStyle w:val="32"/>
      </w:pPr>
      <w:bookmarkStart w:id="115" w:name="_Toc32496440"/>
      <w:r w:rsidRPr="00EE55DB">
        <w:t xml:space="preserve">Статья </w:t>
      </w:r>
      <w:r w:rsidR="00D1157B">
        <w:t>5</w:t>
      </w:r>
      <w:r w:rsidR="004C0B9C">
        <w:t>0</w:t>
      </w:r>
      <w:r w:rsidRPr="00EE55DB">
        <w:t xml:space="preserve">. </w:t>
      </w:r>
      <w:r w:rsidR="00E2412A" w:rsidRPr="00EE55DB">
        <w:t>Порядок градостроительного освоения территорий общего пользования</w:t>
      </w:r>
      <w:bookmarkEnd w:id="115"/>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Территории общего пользования – это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Границы территорий общего пользования определяются в документации по планировке территории посредством установления в проектах планировки и межевания красных линий, которые обозначают существующие, планируемые (изменяемые, вновь образуемые) границы территорий общего пользования.</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Установление границы территории общего пользования утверждается нормативным актом Администрации об утверждении проекта планировки территории. Для красных линий, утверждённых до 1 января 2017 года, допустимо считать фактом утверждения также принятие нормативного акта органов местного самоуправления об утверждении красных линий. </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Виды разрешённого использования земельных участков и объектов капитального строительства, расположенных в пределах территорий общего пользования, определяются </w:t>
      </w:r>
      <w:r w:rsidRPr="006F6ADE">
        <w:rPr>
          <w:rFonts w:ascii="Calibri" w:eastAsia="Times New Roman" w:hAnsi="Calibri" w:cs="Times New Roman"/>
          <w:color w:val="000000" w:themeColor="text1"/>
          <w:sz w:val="24"/>
          <w:szCs w:val="24"/>
          <w:lang w:eastAsia="ru-RU"/>
        </w:rPr>
        <w:t xml:space="preserve">статьёй </w:t>
      </w:r>
      <w:r w:rsidR="000A3810">
        <w:rPr>
          <w:rFonts w:ascii="Calibri" w:eastAsia="Times New Roman" w:hAnsi="Calibri" w:cs="Times New Roman"/>
          <w:color w:val="000000" w:themeColor="text1"/>
          <w:sz w:val="24"/>
          <w:szCs w:val="24"/>
          <w:lang w:eastAsia="ru-RU"/>
        </w:rPr>
        <w:t>47</w:t>
      </w:r>
      <w:r w:rsidRPr="00EF7160">
        <w:rPr>
          <w:rFonts w:ascii="Calibri" w:eastAsia="Times New Roman" w:hAnsi="Calibri" w:cs="Times New Roman"/>
          <w:color w:val="000000" w:themeColor="text1"/>
          <w:sz w:val="24"/>
          <w:szCs w:val="24"/>
          <w:lang w:eastAsia="ru-RU"/>
        </w:rPr>
        <w:t xml:space="preserve"> настоящих Правил и принимаемыми на их основе нормативными актами Администрации.</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В случае, если территории общего пользования располагаются в пределах территориальных зон, в которых в соответствии с градостроительным регламентом возможно строительство, реконструкция объектов капитального строительства, то в пределах территорий общего пользования допустимо размещение объектов капитального строительства только тех видов разрешённого использования, которые приведены в частях 2 и 3 настоящей статьи. Размещение объектов, предусмотренных градостроительным регламентом территориальной зоны, в пределах территорий общего пользования не допускается.</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 xml:space="preserve">6. При подготовке схемы  расположения земельного участка или земельных участков на кадастровом плане территории в соответствии с частью 2 статьи 11.1. Земельного кодекса Российской Федерации, в случае отсутствия документации по планировке территории и (или) сведений об установлении красных линий, границы территорий общего пользования определяются с учётом утверждённого </w:t>
      </w:r>
      <w:r w:rsidR="000C4D89">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енерального плана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xml:space="preserve">. В случае, если картой границ функциональных зон в составе </w:t>
      </w:r>
      <w:r w:rsidR="000C4D89">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енерального плана в месте формирования земельного участка предусмотрено размещение территорий общего пользования, в том числе улично-дорожной сети, применяются положения </w:t>
      </w:r>
      <w:r w:rsidR="000C4D89">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енерального плана.     </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7. Не допускается выступ за пределы красных линий объектов капитального строительства, расположенных на земельном участке, в том числе, когда границы земельного участка выступают за красные линии, за исключением случаев, приведённых в части 5 и 6 настоящей статьи.</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8. Допускается выступ за плоскость, образуемую красной линией:</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отдельных частей здания (эркеров, балконов) в случае, если они располагаются не ниже 3,0 метра от отметки земли, выступают за пределы красной линии не более чем на 1,5 метра, не нависают над проезжей частью, суммарная протяжённость выступа за красную линию таких частей не больше чем 50 процентов от протяжённости красной линии в пределах земельного участка;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карнизов зданий, выступающих не более чем на 1,0 метра и расположенных не ниже 3,0 метра от земли;</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приямков окон цокольных и подвальных этажей, лестниц, ведущих в цокольные и подвальные этажи, если они выступают за плоскость линии отступа не более чем на 1,3 метра (включая ограждение) и имеют (могут иметь) ограждение на высоту не более 1,1 метра;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крылец зданий</w:t>
      </w:r>
      <w:r w:rsidR="007920E4" w:rsidRPr="007920E4">
        <w:rPr>
          <w:rFonts w:ascii="Calibri" w:eastAsia="Times New Roman" w:hAnsi="Calibri" w:cs="Times New Roman"/>
          <w:color w:val="000000" w:themeColor="text1"/>
          <w:sz w:val="24"/>
          <w:szCs w:val="24"/>
          <w:lang w:eastAsia="ru-RU"/>
        </w:rPr>
        <w:t xml:space="preserve"> </w:t>
      </w:r>
      <w:r w:rsidR="007920E4" w:rsidRPr="00D15036">
        <w:rPr>
          <w:rFonts w:ascii="Calibri" w:eastAsia="Times New Roman" w:hAnsi="Calibri" w:cs="Times New Roman"/>
          <w:color w:val="000000" w:themeColor="text1"/>
          <w:sz w:val="24"/>
          <w:szCs w:val="24"/>
          <w:lang w:eastAsia="ru-RU"/>
        </w:rPr>
        <w:t xml:space="preserve">и ступеней, если они выступают за красную линию не более чем на 2,0 метра, консольных навесов над крыльцами, не имеющих </w:t>
      </w:r>
      <w:r w:rsidRPr="00EF7160">
        <w:rPr>
          <w:rFonts w:ascii="Calibri" w:eastAsia="Times New Roman" w:hAnsi="Calibri" w:cs="Times New Roman"/>
          <w:color w:val="000000" w:themeColor="text1"/>
          <w:sz w:val="24"/>
          <w:szCs w:val="24"/>
          <w:lang w:eastAsia="ru-RU"/>
        </w:rPr>
        <w:t>собственных опор.</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9. В случае выступа за красную линию приямков, крылец, ширина тротуара в месте размещения такого приямка или крыльца должна быть не менее трёх четвертей от ширины тротуара на всей протяжённости границы земельного участка, выходящего на красную линию, но не менее 1,5 метра.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10. На земельные участки, расположенные в границах территорий общего пользования, не распространяется действие градостроительного регламента в соответствии с частью 4 статьи 36 Градостроительного кодекса Российской Федерации. </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11.</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Площади, улицы, проезды, набережные, бульвары, скверы являются элементами улично</w:t>
      </w:r>
      <w:r w:rsidR="005D0064">
        <w:rPr>
          <w:rFonts w:ascii="Calibri" w:eastAsia="Times New Roman" w:hAnsi="Calibri" w:cs="Times New Roman"/>
          <w:color w:val="000000" w:themeColor="text1"/>
          <w:sz w:val="24"/>
          <w:szCs w:val="24"/>
          <w:lang w:eastAsia="ru-RU"/>
        </w:rPr>
        <w:t xml:space="preserve">-дорожной сети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xml:space="preserve">, являющимися частью элементов планировочной структуры города. Перечень </w:t>
      </w:r>
      <w:r w:rsidR="005D0064">
        <w:rPr>
          <w:rFonts w:ascii="Calibri" w:eastAsia="Times New Roman" w:hAnsi="Calibri" w:cs="Times New Roman"/>
          <w:color w:val="000000" w:themeColor="text1"/>
          <w:sz w:val="24"/>
          <w:szCs w:val="24"/>
          <w:lang w:eastAsia="ru-RU"/>
        </w:rPr>
        <w:t xml:space="preserve">видов </w:t>
      </w:r>
      <w:r w:rsidRPr="00EF7160">
        <w:rPr>
          <w:rFonts w:ascii="Calibri" w:eastAsia="Times New Roman" w:hAnsi="Calibri" w:cs="Times New Roman"/>
          <w:color w:val="000000" w:themeColor="text1"/>
          <w:sz w:val="24"/>
          <w:szCs w:val="24"/>
          <w:lang w:eastAsia="ru-RU"/>
        </w:rPr>
        <w:t xml:space="preserve">элементов планировочной структуры </w:t>
      </w:r>
      <w:r w:rsidR="005D0064">
        <w:rPr>
          <w:rFonts w:ascii="Calibri" w:eastAsia="Times New Roman" w:hAnsi="Calibri" w:cs="Times New Roman"/>
          <w:color w:val="000000" w:themeColor="text1"/>
          <w:sz w:val="24"/>
          <w:szCs w:val="24"/>
          <w:lang w:eastAsia="ru-RU"/>
        </w:rPr>
        <w:t xml:space="preserve">утвержден приказом  Министерства строительства и </w:t>
      </w:r>
      <w:r w:rsidR="00786AA2">
        <w:rPr>
          <w:rFonts w:ascii="Calibri" w:eastAsia="Times New Roman" w:hAnsi="Calibri" w:cs="Times New Roman"/>
          <w:color w:val="000000" w:themeColor="text1"/>
          <w:sz w:val="24"/>
          <w:szCs w:val="24"/>
          <w:lang w:eastAsia="ru-RU"/>
        </w:rPr>
        <w:t xml:space="preserve">жилищно-коммунального хозяйства РФ </w:t>
      </w:r>
      <w:r w:rsidR="005D0064">
        <w:rPr>
          <w:rFonts w:ascii="Calibri" w:eastAsia="Times New Roman" w:hAnsi="Calibri" w:cs="Times New Roman"/>
          <w:color w:val="000000" w:themeColor="text1"/>
          <w:sz w:val="24"/>
          <w:szCs w:val="24"/>
          <w:lang w:eastAsia="ru-RU"/>
        </w:rPr>
        <w:t>№ 738пр от 25.04.2017 года.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12.</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 xml:space="preserve">Границы береговых полос водных объектов определяются в соответствии с Водным кодексом Российской Федерации и принимаемыми на его основе нормативными актами. </w:t>
      </w:r>
    </w:p>
    <w:p w:rsidR="00E2412A" w:rsidRPr="00EF7160" w:rsidRDefault="00E2412A"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412A" w:rsidRPr="00836F1D" w:rsidRDefault="00E2412A" w:rsidP="00836F1D">
      <w:pPr>
        <w:pStyle w:val="32"/>
      </w:pPr>
      <w:bookmarkStart w:id="116" w:name="_Toc32496441"/>
      <w:r w:rsidRPr="00681530">
        <w:lastRenderedPageBreak/>
        <w:t xml:space="preserve">Статья </w:t>
      </w:r>
      <w:r w:rsidR="00D1157B">
        <w:t>5</w:t>
      </w:r>
      <w:r w:rsidR="004C0B9C">
        <w:t>1</w:t>
      </w:r>
      <w:r w:rsidRPr="00681530">
        <w:t xml:space="preserve">. </w:t>
      </w:r>
      <w:r w:rsidR="00F83675" w:rsidRPr="00681530">
        <w:t>В</w:t>
      </w:r>
      <w:r w:rsidRPr="00681530">
        <w:t>иды разрешённого использования земельных участков и объектов капитального строительства, расположенных в пределах  территорий общего пользования</w:t>
      </w:r>
      <w:bookmarkEnd w:id="116"/>
    </w:p>
    <w:p w:rsidR="00F83675" w:rsidRPr="00EF7160" w:rsidRDefault="00B6317B"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Pr="00EF7160">
        <w:rPr>
          <w:rFonts w:ascii="Calibri" w:eastAsia="Times New Roman" w:hAnsi="Calibri" w:cs="Times New Roman"/>
          <w:color w:val="000000" w:themeColor="text1"/>
          <w:sz w:val="24"/>
          <w:szCs w:val="24"/>
          <w:lang w:val="en-US" w:eastAsia="ru-RU"/>
        </w:rPr>
        <w:t> </w:t>
      </w:r>
      <w:r w:rsidR="00F83675" w:rsidRPr="00EF7160">
        <w:rPr>
          <w:rFonts w:ascii="Calibri" w:eastAsia="Times New Roman" w:hAnsi="Calibri" w:cs="Times New Roman"/>
          <w:color w:val="000000" w:themeColor="text1"/>
          <w:sz w:val="24"/>
          <w:szCs w:val="24"/>
          <w:lang w:eastAsia="ru-RU"/>
        </w:rPr>
        <w:t>В пределах территорий общего пользования могут быть применены виды использования земельных участков и объектов капитального строительства</w:t>
      </w:r>
      <w:r w:rsidRPr="00EF7160">
        <w:rPr>
          <w:rFonts w:ascii="Calibri" w:eastAsia="Times New Roman" w:hAnsi="Calibri" w:cs="Times New Roman"/>
          <w:color w:val="000000" w:themeColor="text1"/>
          <w:sz w:val="24"/>
          <w:szCs w:val="24"/>
          <w:lang w:eastAsia="ru-RU"/>
        </w:rPr>
        <w:t>, приведённые в частях 2 и 3 настоящей статьи.</w:t>
      </w:r>
    </w:p>
    <w:p w:rsidR="00B6317B" w:rsidRPr="00EF7160" w:rsidRDefault="00B6317B"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66622E">
        <w:rPr>
          <w:rFonts w:ascii="Calibri" w:eastAsia="Times New Roman" w:hAnsi="Calibri" w:cs="Times New Roman"/>
          <w:color w:val="000000" w:themeColor="text1"/>
          <w:sz w:val="24"/>
          <w:szCs w:val="24"/>
          <w:lang w:eastAsia="ru-RU"/>
        </w:rPr>
        <w:t xml:space="preserve">2. В границах </w:t>
      </w:r>
      <w:r w:rsidR="00A36D96">
        <w:rPr>
          <w:rFonts w:ascii="Calibri" w:eastAsia="Times New Roman" w:hAnsi="Calibri" w:cs="Times New Roman"/>
          <w:color w:val="000000" w:themeColor="text1"/>
          <w:sz w:val="24"/>
          <w:szCs w:val="24"/>
          <w:lang w:eastAsia="ru-RU"/>
        </w:rPr>
        <w:t>территорий общего пользования</w:t>
      </w:r>
      <w:r w:rsidR="0066622E" w:rsidRPr="0066622E">
        <w:rPr>
          <w:rFonts w:ascii="Calibri" w:eastAsia="Times New Roman" w:hAnsi="Calibri" w:cs="Times New Roman"/>
          <w:color w:val="000000" w:themeColor="text1"/>
          <w:sz w:val="24"/>
          <w:szCs w:val="24"/>
          <w:lang w:eastAsia="ru-RU"/>
        </w:rPr>
        <w:t>, правилами землепользования и застройки</w:t>
      </w:r>
      <w:r w:rsidRPr="0066622E">
        <w:rPr>
          <w:rFonts w:ascii="Calibri" w:eastAsia="Times New Roman" w:hAnsi="Calibri" w:cs="Times New Roman"/>
          <w:color w:val="000000" w:themeColor="text1"/>
          <w:sz w:val="24"/>
          <w:szCs w:val="24"/>
          <w:lang w:eastAsia="ru-RU"/>
        </w:rPr>
        <w:t xml:space="preserve"> установлены следующие виды разрешённого использования земельных участков и объектов капитального строительства:</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977"/>
        <w:gridCol w:w="5953"/>
      </w:tblGrid>
      <w:tr w:rsidR="00993A79" w:rsidRPr="00681530" w:rsidTr="006F6ADE">
        <w:trPr>
          <w:trHeight w:val="663"/>
          <w:tblHeader/>
        </w:trPr>
        <w:tc>
          <w:tcPr>
            <w:tcW w:w="368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Вид разрешённого использования земельного участка</w:t>
            </w:r>
          </w:p>
        </w:tc>
        <w:tc>
          <w:tcPr>
            <w:tcW w:w="5953"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Вид разрешённого использования объекта капитального строительства</w:t>
            </w:r>
          </w:p>
        </w:tc>
      </w:tr>
      <w:tr w:rsidR="00993A79" w:rsidRPr="00681530" w:rsidTr="006F6ADE">
        <w:trPr>
          <w:trHeight w:val="32"/>
          <w:tblHeader/>
        </w:trPr>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Код</w:t>
            </w:r>
          </w:p>
        </w:tc>
        <w:tc>
          <w:tcPr>
            <w:tcW w:w="2977" w:type="dxa"/>
            <w:tcBorders>
              <w:top w:val="single" w:sz="4" w:space="0" w:color="auto"/>
              <w:left w:val="single" w:sz="4" w:space="0" w:color="auto"/>
              <w:bottom w:val="single" w:sz="4" w:space="0" w:color="auto"/>
              <w:right w:val="single" w:sz="4" w:space="0" w:color="auto"/>
            </w:tcBorders>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Наименование</w:t>
            </w:r>
          </w:p>
        </w:tc>
        <w:tc>
          <w:tcPr>
            <w:tcW w:w="5953" w:type="dxa"/>
            <w:vMerge/>
            <w:tcBorders>
              <w:left w:val="single" w:sz="4" w:space="0" w:color="auto"/>
              <w:bottom w:val="nil"/>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p>
        </w:tc>
      </w:tr>
      <w:tr w:rsidR="00993A79" w:rsidRPr="00681530" w:rsidTr="006F6ADE">
        <w:trPr>
          <w:trHeight w:val="221"/>
        </w:trPr>
        <w:tc>
          <w:tcPr>
            <w:tcW w:w="709" w:type="dxa"/>
            <w:vMerge w:val="restart"/>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t>7.2</w:t>
            </w:r>
            <w:r w:rsidR="00A403AC">
              <w:rPr>
                <w:rFonts w:asciiTheme="minorHAnsi" w:hAnsiTheme="minorHAnsi"/>
              </w:rPr>
              <w:t>.1</w:t>
            </w:r>
          </w:p>
        </w:tc>
        <w:tc>
          <w:tcPr>
            <w:tcW w:w="2977" w:type="dxa"/>
            <w:vMerge w:val="restart"/>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r w:rsidRPr="00681530">
              <w:rPr>
                <w:rFonts w:asciiTheme="minorHAnsi" w:hAnsiTheme="minorHAnsi"/>
              </w:rPr>
              <w:t>Автомобильный транспорт</w:t>
            </w:r>
          </w:p>
        </w:tc>
        <w:tc>
          <w:tcPr>
            <w:tcW w:w="5953" w:type="dxa"/>
            <w:tcMar>
              <w:top w:w="28" w:type="dxa"/>
              <w:left w:w="28" w:type="dxa"/>
              <w:bottom w:w="28" w:type="dxa"/>
              <w:right w:w="28" w:type="dxa"/>
            </w:tcMar>
          </w:tcPr>
          <w:p w:rsidR="00993A79" w:rsidRPr="00F80B76" w:rsidRDefault="00993A79" w:rsidP="00DE7048">
            <w:pPr>
              <w:pStyle w:val="ConsPlusNormal"/>
              <w:ind w:firstLine="0"/>
              <w:contextualSpacing/>
              <w:rPr>
                <w:rFonts w:asciiTheme="minorHAnsi" w:hAnsiTheme="minorHAnsi"/>
              </w:rPr>
            </w:pPr>
            <w:r w:rsidRPr="00F80B76">
              <w:rPr>
                <w:rFonts w:asciiTheme="minorHAnsi" w:hAnsiTheme="minorHAnsi"/>
              </w:rPr>
              <w:t>Объекты автодорожного хозяйства и автомобильного транспорта</w:t>
            </w:r>
          </w:p>
        </w:tc>
      </w:tr>
      <w:tr w:rsidR="00993A79" w:rsidRPr="00681530" w:rsidTr="006F6ADE">
        <w:trPr>
          <w:trHeight w:val="32"/>
        </w:trPr>
        <w:tc>
          <w:tcPr>
            <w:tcW w:w="709" w:type="dxa"/>
            <w:vMerge/>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p>
        </w:tc>
        <w:tc>
          <w:tcPr>
            <w:tcW w:w="5953" w:type="dxa"/>
            <w:tcMar>
              <w:top w:w="28" w:type="dxa"/>
              <w:left w:w="28" w:type="dxa"/>
              <w:bottom w:w="28" w:type="dxa"/>
              <w:right w:w="28" w:type="dxa"/>
            </w:tcMar>
          </w:tcPr>
          <w:p w:rsidR="00993A79" w:rsidRPr="00F80B76" w:rsidRDefault="00993A79" w:rsidP="00DE7048">
            <w:pPr>
              <w:pStyle w:val="ConsPlusNormal"/>
              <w:ind w:firstLine="0"/>
              <w:contextualSpacing/>
              <w:rPr>
                <w:rFonts w:asciiTheme="minorHAnsi" w:hAnsiTheme="minorHAnsi"/>
              </w:rPr>
            </w:pPr>
            <w:r w:rsidRPr="00F80B76">
              <w:rPr>
                <w:rFonts w:asciiTheme="minorHAnsi" w:hAnsiTheme="minorHAnsi"/>
              </w:rPr>
              <w:t>Объекты органов внутренних дел, ответственных за безопасность дорожного движения</w:t>
            </w:r>
          </w:p>
        </w:tc>
      </w:tr>
      <w:tr w:rsidR="00993A79" w:rsidRPr="00681530" w:rsidTr="006F6ADE">
        <w:trPr>
          <w:trHeight w:val="32"/>
        </w:trPr>
        <w:tc>
          <w:tcPr>
            <w:tcW w:w="709" w:type="dxa"/>
            <w:vMerge/>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p>
        </w:tc>
        <w:tc>
          <w:tcPr>
            <w:tcW w:w="5953" w:type="dxa"/>
            <w:tcMar>
              <w:top w:w="28" w:type="dxa"/>
              <w:left w:w="28" w:type="dxa"/>
              <w:bottom w:w="28" w:type="dxa"/>
              <w:right w:w="28" w:type="dxa"/>
            </w:tcMar>
          </w:tcPr>
          <w:p w:rsidR="00993A79" w:rsidRPr="00F80B76" w:rsidRDefault="00993A79" w:rsidP="0023299E">
            <w:pPr>
              <w:pStyle w:val="ConsPlusNormal"/>
              <w:ind w:firstLine="0"/>
              <w:contextualSpacing/>
              <w:rPr>
                <w:rFonts w:asciiTheme="minorHAnsi" w:hAnsiTheme="minorHAnsi"/>
              </w:rPr>
            </w:pPr>
            <w:r w:rsidRPr="00F80B76">
              <w:rPr>
                <w:rFonts w:asciiTheme="minorHAnsi" w:hAnsiTheme="minorHAnsi"/>
              </w:rPr>
              <w:t>Отстойно-разворотные сооружения общественного транспорта</w:t>
            </w:r>
          </w:p>
        </w:tc>
      </w:tr>
      <w:tr w:rsidR="00993A79" w:rsidRPr="00681530" w:rsidTr="006F6ADE">
        <w:trPr>
          <w:trHeight w:val="120"/>
        </w:trPr>
        <w:tc>
          <w:tcPr>
            <w:tcW w:w="709" w:type="dxa"/>
            <w:vMerge/>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p>
        </w:tc>
        <w:tc>
          <w:tcPr>
            <w:tcW w:w="5953" w:type="dxa"/>
            <w:tcMar>
              <w:top w:w="28" w:type="dxa"/>
              <w:left w:w="28" w:type="dxa"/>
              <w:bottom w:w="28" w:type="dxa"/>
              <w:right w:w="28" w:type="dxa"/>
            </w:tcMar>
          </w:tcPr>
          <w:p w:rsidR="00993A79" w:rsidRPr="00F80B76" w:rsidRDefault="00993A79" w:rsidP="00DE7048">
            <w:pPr>
              <w:pStyle w:val="ConsPlusNormal"/>
              <w:ind w:firstLine="0"/>
              <w:contextualSpacing/>
              <w:rPr>
                <w:rFonts w:asciiTheme="minorHAnsi" w:hAnsiTheme="minorHAnsi"/>
              </w:rPr>
            </w:pPr>
            <w:r w:rsidRPr="00F80B76">
              <w:rPr>
                <w:rFonts w:asciiTheme="minorHAnsi" w:hAnsiTheme="minorHAnsi"/>
              </w:rPr>
              <w:t xml:space="preserve">Диспетчерские пункты, объекты организации движения </w:t>
            </w:r>
            <w:r w:rsidR="0023299E" w:rsidRPr="00F80B76">
              <w:rPr>
                <w:rFonts w:asciiTheme="minorHAnsi" w:hAnsiTheme="minorHAnsi"/>
              </w:rPr>
              <w:t>общественного</w:t>
            </w:r>
            <w:r w:rsidRPr="00F80B76">
              <w:rPr>
                <w:rFonts w:asciiTheme="minorHAnsi" w:hAnsiTheme="minorHAnsi"/>
              </w:rPr>
              <w:t xml:space="preserve"> транспорта</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A36D96">
            <w:pPr>
              <w:pStyle w:val="ConsPlusNormal"/>
              <w:ind w:firstLine="0"/>
              <w:contextualSpacing/>
              <w:rPr>
                <w:rFonts w:asciiTheme="minorHAnsi" w:hAnsiTheme="minorHAnsi"/>
              </w:rPr>
            </w:pPr>
            <w:r w:rsidRPr="00A36D96">
              <w:rPr>
                <w:rFonts w:asciiTheme="minorHAnsi" w:hAnsiTheme="minorHAnsi"/>
              </w:rPr>
              <w:t>7.2.2</w:t>
            </w:r>
          </w:p>
        </w:tc>
        <w:tc>
          <w:tcPr>
            <w:tcW w:w="2977" w:type="dxa"/>
            <w:tcMar>
              <w:top w:w="28" w:type="dxa"/>
              <w:left w:w="28" w:type="dxa"/>
              <w:bottom w:w="28" w:type="dxa"/>
              <w:right w:w="28" w:type="dxa"/>
            </w:tcMar>
          </w:tcPr>
          <w:p w:rsidR="00A36D96" w:rsidRPr="00681530" w:rsidRDefault="00A36D96" w:rsidP="00A36D96">
            <w:pPr>
              <w:pStyle w:val="ConsPlusNormal"/>
              <w:tabs>
                <w:tab w:val="left" w:pos="385"/>
              </w:tabs>
              <w:ind w:firstLine="0"/>
              <w:contextualSpacing/>
              <w:rPr>
                <w:rFonts w:asciiTheme="minorHAnsi" w:hAnsiTheme="minorHAnsi"/>
              </w:rPr>
            </w:pPr>
            <w:r w:rsidRPr="00A36D96">
              <w:rPr>
                <w:rFonts w:asciiTheme="minorHAnsi" w:hAnsiTheme="minorHAnsi"/>
              </w:rPr>
              <w:t>Обслуживание перевозок пассажиров</w:t>
            </w:r>
          </w:p>
        </w:tc>
        <w:tc>
          <w:tcPr>
            <w:tcW w:w="5953" w:type="dxa"/>
            <w:tcMar>
              <w:top w:w="28" w:type="dxa"/>
              <w:left w:w="28" w:type="dxa"/>
              <w:bottom w:w="28" w:type="dxa"/>
              <w:right w:w="28" w:type="dxa"/>
            </w:tcMar>
          </w:tcPr>
          <w:p w:rsidR="00A36D96" w:rsidRPr="00F80B76" w:rsidRDefault="00A36D96" w:rsidP="00A36D96">
            <w:pPr>
              <w:pStyle w:val="ConsPlusNormal"/>
              <w:ind w:firstLine="0"/>
              <w:contextualSpacing/>
              <w:rPr>
                <w:rFonts w:asciiTheme="minorHAnsi" w:hAnsiTheme="minorHAnsi"/>
              </w:rPr>
            </w:pPr>
            <w:r>
              <w:rPr>
                <w:rFonts w:asciiTheme="minorHAnsi" w:hAnsiTheme="minorHAnsi"/>
              </w:rPr>
              <w:t>Здания и сооружения остановок общественного транспорта</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A36D96">
            <w:pPr>
              <w:pStyle w:val="ConsPlusNormal"/>
              <w:ind w:firstLine="0"/>
              <w:contextualSpacing/>
              <w:rPr>
                <w:rFonts w:asciiTheme="minorHAnsi" w:hAnsiTheme="minorHAnsi"/>
              </w:rPr>
            </w:pPr>
            <w:r w:rsidRPr="00A36D96">
              <w:rPr>
                <w:rFonts w:asciiTheme="minorHAnsi" w:hAnsiTheme="minorHAnsi"/>
              </w:rPr>
              <w:t>7.2.3</w:t>
            </w:r>
          </w:p>
        </w:tc>
        <w:tc>
          <w:tcPr>
            <w:tcW w:w="2977" w:type="dxa"/>
            <w:tcMar>
              <w:top w:w="28" w:type="dxa"/>
              <w:left w:w="28" w:type="dxa"/>
              <w:bottom w:w="28" w:type="dxa"/>
              <w:right w:w="28" w:type="dxa"/>
            </w:tcMar>
          </w:tcPr>
          <w:p w:rsidR="00A36D96" w:rsidRPr="00681530" w:rsidRDefault="00A36D96" w:rsidP="00A36D96">
            <w:pPr>
              <w:pStyle w:val="ConsPlusNormal"/>
              <w:ind w:firstLine="0"/>
              <w:contextualSpacing/>
              <w:rPr>
                <w:rFonts w:asciiTheme="minorHAnsi" w:hAnsiTheme="minorHAnsi"/>
              </w:rPr>
            </w:pPr>
            <w:r w:rsidRPr="00A36D96">
              <w:rPr>
                <w:rFonts w:asciiTheme="minorHAnsi" w:hAnsiTheme="minorHAnsi"/>
              </w:rPr>
              <w:t>Стоянки транспорта общего пользования</w:t>
            </w:r>
          </w:p>
        </w:tc>
        <w:tc>
          <w:tcPr>
            <w:tcW w:w="5953" w:type="dxa"/>
            <w:tcMar>
              <w:top w:w="28" w:type="dxa"/>
              <w:left w:w="28" w:type="dxa"/>
              <w:bottom w:w="28" w:type="dxa"/>
              <w:right w:w="28" w:type="dxa"/>
            </w:tcMar>
          </w:tcPr>
          <w:p w:rsidR="00A36D96" w:rsidRPr="00F80B76" w:rsidRDefault="00A36D96" w:rsidP="00A36D96">
            <w:pPr>
              <w:pStyle w:val="ConsPlusNormal"/>
              <w:ind w:firstLine="0"/>
              <w:contextualSpacing/>
              <w:rPr>
                <w:rFonts w:asciiTheme="minorHAnsi" w:hAnsiTheme="minorHAnsi"/>
              </w:rPr>
            </w:pPr>
            <w:r w:rsidRPr="00A36D96">
              <w:rPr>
                <w:rFonts w:asciiTheme="minorHAnsi" w:hAnsiTheme="minorHAnsi"/>
              </w:rPr>
              <w:t>Размещение стоянок транспортных средств, осуществляющих перевозки людей по установленному маршруту</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DE7048">
            <w:pPr>
              <w:pStyle w:val="ConsPlusNormal"/>
              <w:ind w:firstLine="0"/>
              <w:contextualSpacing/>
              <w:jc w:val="center"/>
              <w:rPr>
                <w:rFonts w:asciiTheme="minorHAnsi" w:hAnsiTheme="minorHAnsi"/>
              </w:rPr>
            </w:pPr>
            <w:r w:rsidRPr="00681530">
              <w:rPr>
                <w:rFonts w:asciiTheme="minorHAnsi" w:hAnsiTheme="minorHAnsi"/>
              </w:rPr>
              <w:t>9.3</w:t>
            </w:r>
          </w:p>
        </w:tc>
        <w:tc>
          <w:tcPr>
            <w:tcW w:w="2977" w:type="dxa"/>
            <w:tcMar>
              <w:top w:w="28" w:type="dxa"/>
              <w:left w:w="28" w:type="dxa"/>
              <w:bottom w:w="28" w:type="dxa"/>
              <w:right w:w="28" w:type="dxa"/>
            </w:tcMar>
          </w:tcPr>
          <w:p w:rsidR="00A36D96" w:rsidRPr="00681530" w:rsidRDefault="00A36D96" w:rsidP="00DE7048">
            <w:pPr>
              <w:pStyle w:val="ConsPlusNormal"/>
              <w:ind w:firstLine="0"/>
              <w:contextualSpacing/>
              <w:jc w:val="both"/>
              <w:rPr>
                <w:rFonts w:asciiTheme="minorHAnsi" w:hAnsiTheme="minorHAnsi"/>
              </w:rPr>
            </w:pPr>
            <w:r w:rsidRPr="00681530">
              <w:rPr>
                <w:rFonts w:asciiTheme="minorHAnsi" w:hAnsiTheme="minorHAnsi"/>
              </w:rPr>
              <w:t>Историко-культурная деятельность</w:t>
            </w:r>
          </w:p>
        </w:tc>
        <w:tc>
          <w:tcPr>
            <w:tcW w:w="5953" w:type="dxa"/>
            <w:tcMar>
              <w:top w:w="28" w:type="dxa"/>
              <w:left w:w="28" w:type="dxa"/>
              <w:bottom w:w="28" w:type="dxa"/>
              <w:right w:w="28" w:type="dxa"/>
            </w:tcMar>
          </w:tcPr>
          <w:p w:rsidR="00A36D96" w:rsidRPr="00F80B76" w:rsidRDefault="00A36D96" w:rsidP="00557236">
            <w:pPr>
              <w:pStyle w:val="ConsPlusNormal"/>
              <w:ind w:firstLine="0"/>
              <w:contextualSpacing/>
              <w:rPr>
                <w:rFonts w:asciiTheme="minorHAnsi" w:hAnsiTheme="minorHAnsi"/>
              </w:rPr>
            </w:pPr>
            <w:r w:rsidRPr="00F80B76">
              <w:rPr>
                <w:rFonts w:asciiTheme="minorHAnsi" w:hAnsiTheme="minorHAnsi"/>
              </w:rPr>
              <w:t>Памятники, мемориалы</w:t>
            </w:r>
          </w:p>
        </w:tc>
      </w:tr>
      <w:tr w:rsidR="006F6ADE" w:rsidRPr="00681530" w:rsidTr="006F6ADE">
        <w:tc>
          <w:tcPr>
            <w:tcW w:w="709"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Pr>
                <w:rFonts w:asciiTheme="minorHAnsi" w:hAnsiTheme="minorHAnsi"/>
              </w:rPr>
              <w:t>12.0.1</w:t>
            </w:r>
          </w:p>
        </w:tc>
        <w:tc>
          <w:tcPr>
            <w:tcW w:w="2977" w:type="dxa"/>
            <w:tcMar>
              <w:top w:w="28" w:type="dxa"/>
              <w:left w:w="28" w:type="dxa"/>
              <w:bottom w:w="28" w:type="dxa"/>
              <w:right w:w="28" w:type="dxa"/>
            </w:tcMar>
          </w:tcPr>
          <w:p w:rsidR="006F6ADE" w:rsidRPr="00681530" w:rsidRDefault="006F6ADE" w:rsidP="00237DE8">
            <w:pPr>
              <w:pStyle w:val="ConsPlusNormal"/>
              <w:ind w:firstLine="0"/>
              <w:contextualSpacing/>
              <w:jc w:val="both"/>
              <w:rPr>
                <w:rFonts w:asciiTheme="minorHAnsi" w:hAnsiTheme="minorHAnsi"/>
              </w:rPr>
            </w:pPr>
            <w:r w:rsidRPr="000834DF">
              <w:rPr>
                <w:rFonts w:asciiTheme="minorHAnsi" w:hAnsiTheme="minorHAnsi"/>
              </w:rPr>
              <w:t>Улично-дорожная сеть</w:t>
            </w:r>
          </w:p>
        </w:tc>
        <w:tc>
          <w:tcPr>
            <w:tcW w:w="5953" w:type="dxa"/>
            <w:tcMar>
              <w:top w:w="28" w:type="dxa"/>
              <w:left w:w="28" w:type="dxa"/>
              <w:bottom w:w="28" w:type="dxa"/>
              <w:right w:w="28" w:type="dxa"/>
            </w:tcMar>
          </w:tcPr>
          <w:p w:rsidR="006F6ADE" w:rsidRPr="00FC1551" w:rsidRDefault="006F6ADE" w:rsidP="00FC1551">
            <w:pPr>
              <w:pStyle w:val="ConsPlusNormal"/>
              <w:ind w:firstLine="0"/>
              <w:contextualSpacing/>
              <w:jc w:val="both"/>
              <w:rPr>
                <w:rFonts w:asciiTheme="minorHAnsi" w:hAnsiTheme="minorHAnsi"/>
              </w:rPr>
            </w:pPr>
            <w:r w:rsidRPr="00FC1551">
              <w:rPr>
                <w:rFonts w:asciiTheme="minorHAnsi" w:hAnsiTheme="minorHAnsi"/>
              </w:rPr>
              <w:t>Объекты улично-дорожной сети: автомобильные дороги, трамвайные пути, пешеходные тротуары, пешеходные переходы, бульвары, площади, проезды, велодорожеки и объекты велотранспортной и инженерной инфраструктуры;</w:t>
            </w:r>
          </w:p>
          <w:p w:rsidR="006F6ADE" w:rsidRPr="00681530" w:rsidRDefault="006F6ADE" w:rsidP="0023299E">
            <w:pPr>
              <w:pStyle w:val="ConsPlusNormal"/>
              <w:ind w:firstLine="0"/>
              <w:contextualSpacing/>
              <w:jc w:val="both"/>
              <w:rPr>
                <w:rFonts w:asciiTheme="minorHAnsi" w:hAnsiTheme="minorHAnsi"/>
              </w:rPr>
            </w:pPr>
            <w:r>
              <w:rPr>
                <w:rFonts w:asciiTheme="minorHAnsi" w:hAnsiTheme="minorHAnsi"/>
              </w:rPr>
              <w:t>Р</w:t>
            </w:r>
            <w:r w:rsidRPr="00FC1551">
              <w:rPr>
                <w:rFonts w:asciiTheme="minorHAnsi" w:hAnsiTheme="minorHAnsi"/>
              </w:rPr>
              <w:t>азмещение придорожных стоянок (парковок) транспортных средств в границах улиц и дорог, за исключением гаражей для хранения личного автотранспорта граждан, служебного транспорта и транспорта общего пользования, а также некапитальных сооружений, предназначенных для охраны транспортных средств</w:t>
            </w:r>
          </w:p>
        </w:tc>
      </w:tr>
      <w:tr w:rsidR="006F6ADE" w:rsidRPr="00681530" w:rsidTr="006F6ADE">
        <w:tc>
          <w:tcPr>
            <w:tcW w:w="709"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Pr>
                <w:rFonts w:asciiTheme="minorHAnsi" w:hAnsiTheme="minorHAnsi"/>
              </w:rPr>
              <w:t>12.0.2</w:t>
            </w:r>
          </w:p>
        </w:tc>
        <w:tc>
          <w:tcPr>
            <w:tcW w:w="2977"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sidRPr="000834DF">
              <w:rPr>
                <w:rFonts w:asciiTheme="minorHAnsi" w:hAnsiTheme="minorHAnsi"/>
              </w:rPr>
              <w:t>Благоустройство территории</w:t>
            </w:r>
          </w:p>
        </w:tc>
        <w:tc>
          <w:tcPr>
            <w:tcW w:w="5953"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sidRPr="000834DF">
              <w:rPr>
                <w:rFonts w:asciiTheme="minorHAnsi" w:hAnsi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DE7048">
            <w:pPr>
              <w:pStyle w:val="ConsPlusNormal"/>
              <w:ind w:firstLine="0"/>
              <w:contextualSpacing/>
              <w:jc w:val="center"/>
              <w:rPr>
                <w:rFonts w:asciiTheme="minorHAnsi" w:hAnsiTheme="minorHAnsi"/>
              </w:rPr>
            </w:pPr>
            <w:r w:rsidRPr="00681530">
              <w:rPr>
                <w:rFonts w:asciiTheme="minorHAnsi" w:hAnsiTheme="minorHAnsi"/>
              </w:rPr>
              <w:t>12.2</w:t>
            </w:r>
          </w:p>
        </w:tc>
        <w:tc>
          <w:tcPr>
            <w:tcW w:w="2977" w:type="dxa"/>
            <w:tcMar>
              <w:top w:w="28" w:type="dxa"/>
              <w:left w:w="28" w:type="dxa"/>
              <w:bottom w:w="28" w:type="dxa"/>
              <w:right w:w="28" w:type="dxa"/>
            </w:tcMar>
          </w:tcPr>
          <w:p w:rsidR="00A36D96" w:rsidRPr="00681530" w:rsidRDefault="00A36D96" w:rsidP="00DE7048">
            <w:pPr>
              <w:pStyle w:val="ConsPlusNormal"/>
              <w:ind w:firstLine="0"/>
              <w:contextualSpacing/>
              <w:rPr>
                <w:rFonts w:asciiTheme="minorHAnsi" w:hAnsiTheme="minorHAnsi"/>
              </w:rPr>
            </w:pPr>
            <w:r w:rsidRPr="00681530">
              <w:rPr>
                <w:rFonts w:asciiTheme="minorHAnsi" w:hAnsiTheme="minorHAnsi"/>
              </w:rPr>
              <w:t>Специальная деятельность</w:t>
            </w:r>
          </w:p>
        </w:tc>
        <w:tc>
          <w:tcPr>
            <w:tcW w:w="5953" w:type="dxa"/>
            <w:tcMar>
              <w:top w:w="28" w:type="dxa"/>
              <w:left w:w="28" w:type="dxa"/>
              <w:bottom w:w="28" w:type="dxa"/>
              <w:right w:w="28" w:type="dxa"/>
            </w:tcMar>
          </w:tcPr>
          <w:p w:rsidR="00A36D96" w:rsidRPr="00681530" w:rsidRDefault="00A36D96" w:rsidP="00557236">
            <w:pPr>
              <w:pStyle w:val="ConsPlusNormal"/>
              <w:ind w:firstLine="0"/>
              <w:contextualSpacing/>
              <w:rPr>
                <w:rFonts w:asciiTheme="minorHAnsi" w:hAnsiTheme="minorHAnsi"/>
              </w:rPr>
            </w:pPr>
            <w:r w:rsidRPr="00681530">
              <w:rPr>
                <w:rFonts w:asciiTheme="minorHAnsi" w:hAnsiTheme="minorHAnsi"/>
              </w:rPr>
              <w:t>Пункты сбора мусора для вторичной переработки</w:t>
            </w:r>
          </w:p>
        </w:tc>
      </w:tr>
    </w:tbl>
    <w:p w:rsidR="00B6317B" w:rsidRPr="00EF7160" w:rsidRDefault="00B6317B" w:rsidP="00B631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В границах береговых полос водных объектов установлены следующие виды разрешённого использования земельных участков и объектов капитального строительства:</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977"/>
        <w:gridCol w:w="5953"/>
      </w:tblGrid>
      <w:tr w:rsidR="00993A79" w:rsidRPr="00681530" w:rsidTr="006F6ADE">
        <w:trPr>
          <w:trHeight w:val="663"/>
          <w:tblHeader/>
        </w:trPr>
        <w:tc>
          <w:tcPr>
            <w:tcW w:w="368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F84D69" w:rsidP="00DE7048">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Вид</w:t>
            </w:r>
            <w:r w:rsidR="00993A79" w:rsidRPr="00681530">
              <w:rPr>
                <w:rFonts w:eastAsia="Times New Roman" w:cs="Times New Roman"/>
                <w:lang w:eastAsia="ru-RU"/>
              </w:rPr>
              <w:t xml:space="preserve"> разрешённого использования земельного участка</w:t>
            </w:r>
          </w:p>
        </w:tc>
        <w:tc>
          <w:tcPr>
            <w:tcW w:w="5953"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993A79" w:rsidRPr="00681530" w:rsidRDefault="00F84D69" w:rsidP="00DE7048">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Вид</w:t>
            </w:r>
            <w:r w:rsidR="00993A79" w:rsidRPr="00681530">
              <w:rPr>
                <w:rFonts w:eastAsia="Times New Roman" w:cs="Times New Roman"/>
                <w:lang w:eastAsia="ru-RU"/>
              </w:rPr>
              <w:t xml:space="preserve"> разрешённого использования объекта капитального строительства</w:t>
            </w:r>
          </w:p>
        </w:tc>
      </w:tr>
      <w:tr w:rsidR="00993A79" w:rsidRPr="00681530" w:rsidTr="006F6ADE">
        <w:trPr>
          <w:trHeight w:val="32"/>
          <w:tblHeader/>
        </w:trPr>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Код</w:t>
            </w:r>
          </w:p>
        </w:tc>
        <w:tc>
          <w:tcPr>
            <w:tcW w:w="2977" w:type="dxa"/>
            <w:tcBorders>
              <w:top w:val="single" w:sz="4" w:space="0" w:color="auto"/>
              <w:left w:val="single" w:sz="4" w:space="0" w:color="auto"/>
              <w:bottom w:val="single" w:sz="4" w:space="0" w:color="auto"/>
              <w:right w:val="single" w:sz="4" w:space="0" w:color="auto"/>
            </w:tcBorders>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Наименование</w:t>
            </w:r>
          </w:p>
        </w:tc>
        <w:tc>
          <w:tcPr>
            <w:tcW w:w="5953" w:type="dxa"/>
            <w:vMerge/>
            <w:tcBorders>
              <w:left w:val="single" w:sz="4" w:space="0" w:color="auto"/>
              <w:bottom w:val="nil"/>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p>
        </w:tc>
      </w:tr>
      <w:tr w:rsidR="00993A79" w:rsidRPr="00681530" w:rsidTr="006F6ADE">
        <w:tc>
          <w:tcPr>
            <w:tcW w:w="709" w:type="dxa"/>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t>3.9.1</w:t>
            </w:r>
          </w:p>
        </w:tc>
        <w:tc>
          <w:tcPr>
            <w:tcW w:w="2977" w:type="dxa"/>
            <w:tcMar>
              <w:top w:w="28" w:type="dxa"/>
              <w:left w:w="28" w:type="dxa"/>
              <w:bottom w:w="28" w:type="dxa"/>
              <w:right w:w="28" w:type="dxa"/>
            </w:tcMar>
          </w:tcPr>
          <w:p w:rsidR="00993A79" w:rsidRPr="00681530" w:rsidRDefault="00993A79" w:rsidP="00DE7048">
            <w:pPr>
              <w:pStyle w:val="ConsPlusNormal"/>
              <w:ind w:firstLine="0"/>
              <w:contextualSpacing/>
              <w:jc w:val="both"/>
              <w:rPr>
                <w:rFonts w:asciiTheme="minorHAnsi" w:hAnsiTheme="minorHAnsi"/>
              </w:rPr>
            </w:pPr>
            <w:r w:rsidRPr="00681530">
              <w:rPr>
                <w:rFonts w:asciiTheme="minorHAnsi" w:hAnsiTheme="minorHAnsi"/>
              </w:rPr>
              <w:t>Обеспечение деятельности в области гидрометеорологии и смежных с ней областях</w:t>
            </w:r>
          </w:p>
        </w:tc>
        <w:tc>
          <w:tcPr>
            <w:tcW w:w="5953" w:type="dxa"/>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r w:rsidRPr="00681530">
              <w:rPr>
                <w:rFonts w:asciiTheme="minorHAnsi" w:hAnsiTheme="minorHAnsi"/>
              </w:rPr>
              <w:t>Гидрометеостанции, посты наблюдения за состоянием окружающей среды, гидрологические посты</w:t>
            </w:r>
          </w:p>
        </w:tc>
      </w:tr>
      <w:tr w:rsidR="00993A79" w:rsidRPr="00681530" w:rsidTr="006F6ADE">
        <w:trPr>
          <w:trHeight w:val="32"/>
        </w:trPr>
        <w:tc>
          <w:tcPr>
            <w:tcW w:w="709" w:type="dxa"/>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t>6.7</w:t>
            </w:r>
          </w:p>
        </w:tc>
        <w:tc>
          <w:tcPr>
            <w:tcW w:w="2977" w:type="dxa"/>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r w:rsidRPr="00681530">
              <w:rPr>
                <w:rFonts w:asciiTheme="minorHAnsi" w:hAnsiTheme="minorHAnsi"/>
              </w:rPr>
              <w:t>Энергетика</w:t>
            </w:r>
          </w:p>
        </w:tc>
        <w:tc>
          <w:tcPr>
            <w:tcW w:w="5953" w:type="dxa"/>
            <w:tcMar>
              <w:top w:w="28" w:type="dxa"/>
              <w:left w:w="28" w:type="dxa"/>
              <w:bottom w:w="28" w:type="dxa"/>
              <w:right w:w="28" w:type="dxa"/>
            </w:tcMar>
          </w:tcPr>
          <w:p w:rsidR="00993A79" w:rsidRPr="00681530" w:rsidRDefault="00993A79" w:rsidP="0023299E">
            <w:pPr>
              <w:pStyle w:val="ConsPlusNormal"/>
              <w:ind w:firstLine="0"/>
              <w:contextualSpacing/>
              <w:rPr>
                <w:rFonts w:asciiTheme="minorHAnsi" w:hAnsiTheme="minorHAnsi"/>
              </w:rPr>
            </w:pPr>
            <w:r w:rsidRPr="00681530">
              <w:rPr>
                <w:rFonts w:asciiTheme="minorHAnsi" w:hAnsiTheme="minorHAnsi"/>
              </w:rPr>
              <w:t xml:space="preserve">Объекты электросетевого хозяйства </w:t>
            </w:r>
          </w:p>
        </w:tc>
      </w:tr>
      <w:tr w:rsidR="00993A79" w:rsidRPr="00681530" w:rsidTr="006F6ADE">
        <w:tc>
          <w:tcPr>
            <w:tcW w:w="709" w:type="dxa"/>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lastRenderedPageBreak/>
              <w:t>11.0</w:t>
            </w:r>
          </w:p>
        </w:tc>
        <w:tc>
          <w:tcPr>
            <w:tcW w:w="2977" w:type="dxa"/>
            <w:tcMar>
              <w:top w:w="28" w:type="dxa"/>
              <w:left w:w="28" w:type="dxa"/>
              <w:bottom w:w="28" w:type="dxa"/>
              <w:right w:w="28" w:type="dxa"/>
            </w:tcMar>
          </w:tcPr>
          <w:p w:rsidR="00993A79" w:rsidRPr="00681530" w:rsidRDefault="00993A79" w:rsidP="00DE7048">
            <w:pPr>
              <w:pStyle w:val="ConsPlusNormal"/>
              <w:ind w:firstLine="0"/>
              <w:contextualSpacing/>
              <w:jc w:val="both"/>
              <w:rPr>
                <w:rFonts w:asciiTheme="minorHAnsi" w:hAnsiTheme="minorHAnsi"/>
              </w:rPr>
            </w:pPr>
            <w:r w:rsidRPr="00681530">
              <w:rPr>
                <w:rFonts w:asciiTheme="minorHAnsi" w:hAnsiTheme="minorHAnsi"/>
              </w:rPr>
              <w:t>Водные объекты</w:t>
            </w:r>
          </w:p>
        </w:tc>
        <w:tc>
          <w:tcPr>
            <w:tcW w:w="5953" w:type="dxa"/>
            <w:tcMar>
              <w:top w:w="28" w:type="dxa"/>
              <w:left w:w="28" w:type="dxa"/>
              <w:bottom w:w="28" w:type="dxa"/>
              <w:right w:w="28" w:type="dxa"/>
            </w:tcMar>
          </w:tcPr>
          <w:p w:rsidR="00993A79" w:rsidRPr="00681530" w:rsidRDefault="002253C1" w:rsidP="00DE7048">
            <w:pPr>
              <w:pStyle w:val="ConsPlusNormal"/>
              <w:ind w:firstLine="0"/>
              <w:contextualSpacing/>
              <w:rPr>
                <w:rFonts w:asciiTheme="minorHAnsi" w:hAnsiTheme="minorHAnsi"/>
              </w:rPr>
            </w:pPr>
            <w:r w:rsidRPr="002253C1">
              <w:rPr>
                <w:rFonts w:asciiTheme="minorHAnsi" w:hAnsiTheme="minorHAnsi"/>
              </w:rPr>
              <w:t>Не устанавливается</w:t>
            </w:r>
          </w:p>
        </w:tc>
      </w:tr>
      <w:tr w:rsidR="0066622E" w:rsidRPr="00681530" w:rsidTr="006F6ADE">
        <w:trPr>
          <w:trHeight w:val="596"/>
        </w:trPr>
        <w:tc>
          <w:tcPr>
            <w:tcW w:w="709" w:type="dxa"/>
            <w:tcMar>
              <w:top w:w="28" w:type="dxa"/>
              <w:left w:w="28" w:type="dxa"/>
              <w:bottom w:w="28" w:type="dxa"/>
              <w:right w:w="28" w:type="dxa"/>
            </w:tcMar>
          </w:tcPr>
          <w:p w:rsidR="0066622E" w:rsidRPr="00681530" w:rsidRDefault="0066622E" w:rsidP="00DE7048">
            <w:pPr>
              <w:pStyle w:val="ConsPlusNormal"/>
              <w:ind w:firstLine="0"/>
              <w:contextualSpacing/>
              <w:jc w:val="center"/>
              <w:rPr>
                <w:rFonts w:asciiTheme="minorHAnsi" w:hAnsiTheme="minorHAnsi"/>
              </w:rPr>
            </w:pPr>
            <w:r w:rsidRPr="00681530">
              <w:rPr>
                <w:rFonts w:asciiTheme="minorHAnsi" w:hAnsiTheme="minorHAnsi"/>
              </w:rPr>
              <w:t>11.1</w:t>
            </w:r>
          </w:p>
        </w:tc>
        <w:tc>
          <w:tcPr>
            <w:tcW w:w="2977" w:type="dxa"/>
            <w:tcMar>
              <w:top w:w="28" w:type="dxa"/>
              <w:left w:w="28" w:type="dxa"/>
              <w:bottom w:w="28" w:type="dxa"/>
              <w:right w:w="28" w:type="dxa"/>
            </w:tcMar>
          </w:tcPr>
          <w:p w:rsidR="0066622E" w:rsidRPr="00681530" w:rsidRDefault="0066622E" w:rsidP="00DE7048">
            <w:pPr>
              <w:pStyle w:val="ConsPlusNormal"/>
              <w:ind w:firstLine="0"/>
              <w:contextualSpacing/>
              <w:jc w:val="both"/>
              <w:rPr>
                <w:rFonts w:asciiTheme="minorHAnsi" w:hAnsiTheme="minorHAnsi"/>
              </w:rPr>
            </w:pPr>
            <w:r w:rsidRPr="00681530">
              <w:rPr>
                <w:rFonts w:asciiTheme="minorHAnsi" w:hAnsiTheme="minorHAnsi"/>
              </w:rPr>
              <w:t>Общее пользование водными объектами</w:t>
            </w:r>
          </w:p>
        </w:tc>
        <w:tc>
          <w:tcPr>
            <w:tcW w:w="5953" w:type="dxa"/>
            <w:tcMar>
              <w:top w:w="28" w:type="dxa"/>
              <w:left w:w="28" w:type="dxa"/>
              <w:bottom w:w="28" w:type="dxa"/>
              <w:right w:w="28" w:type="dxa"/>
            </w:tcMar>
          </w:tcPr>
          <w:p w:rsidR="0066622E" w:rsidRPr="00681530" w:rsidRDefault="0066622E" w:rsidP="00DE7048">
            <w:pPr>
              <w:pStyle w:val="ConsPlusNormal"/>
              <w:ind w:firstLine="0"/>
              <w:contextualSpacing/>
              <w:rPr>
                <w:rFonts w:asciiTheme="minorHAnsi" w:hAnsiTheme="minorHAnsi"/>
              </w:rPr>
            </w:pPr>
            <w:r w:rsidRPr="002253C1">
              <w:rPr>
                <w:rFonts w:asciiTheme="minorHAnsi" w:hAnsiTheme="minorHAnsi"/>
              </w:rPr>
              <w:t>Не устанавливается</w:t>
            </w:r>
          </w:p>
        </w:tc>
      </w:tr>
      <w:tr w:rsidR="0066622E" w:rsidRPr="00681530" w:rsidTr="006F6ADE">
        <w:trPr>
          <w:trHeight w:val="554"/>
        </w:trPr>
        <w:tc>
          <w:tcPr>
            <w:tcW w:w="709" w:type="dxa"/>
            <w:tcMar>
              <w:top w:w="28" w:type="dxa"/>
              <w:left w:w="28" w:type="dxa"/>
              <w:bottom w:w="28" w:type="dxa"/>
              <w:right w:w="28" w:type="dxa"/>
            </w:tcMar>
          </w:tcPr>
          <w:p w:rsidR="0066622E" w:rsidRPr="00681530" w:rsidRDefault="0066622E" w:rsidP="00DE7048">
            <w:pPr>
              <w:pStyle w:val="ConsPlusNormal"/>
              <w:ind w:firstLine="0"/>
              <w:contextualSpacing/>
              <w:jc w:val="center"/>
              <w:rPr>
                <w:rFonts w:asciiTheme="minorHAnsi" w:hAnsiTheme="minorHAnsi"/>
              </w:rPr>
            </w:pPr>
            <w:r w:rsidRPr="00681530">
              <w:rPr>
                <w:rFonts w:asciiTheme="minorHAnsi" w:hAnsiTheme="minorHAnsi"/>
              </w:rPr>
              <w:t>11.2</w:t>
            </w:r>
          </w:p>
        </w:tc>
        <w:tc>
          <w:tcPr>
            <w:tcW w:w="2977" w:type="dxa"/>
            <w:tcMar>
              <w:top w:w="28" w:type="dxa"/>
              <w:left w:w="28" w:type="dxa"/>
              <w:bottom w:w="28" w:type="dxa"/>
              <w:right w:w="28" w:type="dxa"/>
            </w:tcMar>
          </w:tcPr>
          <w:p w:rsidR="0066622E" w:rsidRPr="00681530" w:rsidRDefault="0066622E" w:rsidP="00914182">
            <w:pPr>
              <w:pStyle w:val="ConsPlusNormal"/>
              <w:ind w:firstLine="0"/>
              <w:contextualSpacing/>
              <w:rPr>
                <w:rFonts w:asciiTheme="minorHAnsi" w:hAnsiTheme="minorHAnsi"/>
              </w:rPr>
            </w:pPr>
            <w:r w:rsidRPr="00681530">
              <w:rPr>
                <w:rFonts w:asciiTheme="minorHAnsi" w:hAnsiTheme="minorHAnsi"/>
              </w:rPr>
              <w:t>Специальное пользование водными объектами</w:t>
            </w:r>
          </w:p>
        </w:tc>
        <w:tc>
          <w:tcPr>
            <w:tcW w:w="5953" w:type="dxa"/>
            <w:tcMar>
              <w:top w:w="28" w:type="dxa"/>
              <w:left w:w="28" w:type="dxa"/>
              <w:bottom w:w="28" w:type="dxa"/>
              <w:right w:w="28" w:type="dxa"/>
            </w:tcMar>
          </w:tcPr>
          <w:p w:rsidR="0066622E" w:rsidRPr="00681530" w:rsidRDefault="0066622E" w:rsidP="006F6ADE">
            <w:pPr>
              <w:pStyle w:val="ConsPlusNormal"/>
              <w:ind w:firstLine="0"/>
              <w:contextualSpacing/>
              <w:rPr>
                <w:rFonts w:asciiTheme="minorHAnsi" w:hAnsiTheme="minorHAnsi"/>
              </w:rPr>
            </w:pPr>
            <w:r w:rsidRPr="00681530">
              <w:rPr>
                <w:rFonts w:asciiTheme="minorHAnsi" w:hAnsiTheme="minorHAnsi"/>
              </w:rPr>
              <w:t>Очистные сооружения</w:t>
            </w:r>
          </w:p>
        </w:tc>
      </w:tr>
      <w:tr w:rsidR="006F6ADE" w:rsidRPr="00681530" w:rsidTr="006F6ADE">
        <w:tc>
          <w:tcPr>
            <w:tcW w:w="709" w:type="dxa"/>
            <w:vMerge w:val="restart"/>
            <w:tcMar>
              <w:top w:w="28" w:type="dxa"/>
              <w:left w:w="28" w:type="dxa"/>
              <w:bottom w:w="28" w:type="dxa"/>
              <w:right w:w="28" w:type="dxa"/>
            </w:tcMar>
          </w:tcPr>
          <w:p w:rsidR="006F6ADE" w:rsidRPr="00681530" w:rsidRDefault="006F6ADE" w:rsidP="00DE7048">
            <w:pPr>
              <w:pStyle w:val="ConsPlusNormal"/>
              <w:ind w:firstLine="0"/>
              <w:contextualSpacing/>
              <w:jc w:val="center"/>
              <w:rPr>
                <w:rFonts w:asciiTheme="minorHAnsi" w:hAnsiTheme="minorHAnsi"/>
              </w:rPr>
            </w:pPr>
            <w:r w:rsidRPr="00681530">
              <w:rPr>
                <w:rFonts w:asciiTheme="minorHAnsi" w:hAnsiTheme="minorHAnsi"/>
              </w:rPr>
              <w:t>12.0</w:t>
            </w:r>
          </w:p>
        </w:tc>
        <w:tc>
          <w:tcPr>
            <w:tcW w:w="2977" w:type="dxa"/>
            <w:vMerge w:val="restart"/>
            <w:tcMar>
              <w:top w:w="28" w:type="dxa"/>
              <w:left w:w="28" w:type="dxa"/>
              <w:bottom w:w="28" w:type="dxa"/>
              <w:right w:w="28" w:type="dxa"/>
            </w:tcMar>
          </w:tcPr>
          <w:p w:rsidR="006F6ADE" w:rsidRPr="00681530" w:rsidRDefault="006F6ADE" w:rsidP="00DE7048">
            <w:pPr>
              <w:pStyle w:val="ConsPlusNormal"/>
              <w:ind w:firstLine="0"/>
              <w:contextualSpacing/>
              <w:jc w:val="both"/>
              <w:rPr>
                <w:rFonts w:asciiTheme="minorHAnsi" w:hAnsiTheme="minorHAnsi"/>
              </w:rPr>
            </w:pPr>
            <w:r w:rsidRPr="00681530">
              <w:rPr>
                <w:rFonts w:asciiTheme="minorHAnsi" w:hAnsiTheme="minorHAnsi"/>
              </w:rPr>
              <w:t>Земельные участки (территории) общего пользования</w:t>
            </w:r>
          </w:p>
        </w:tc>
        <w:tc>
          <w:tcPr>
            <w:tcW w:w="5953" w:type="dxa"/>
            <w:tcMar>
              <w:top w:w="28" w:type="dxa"/>
              <w:left w:w="28" w:type="dxa"/>
              <w:bottom w:w="28" w:type="dxa"/>
              <w:right w:w="28" w:type="dxa"/>
            </w:tcMar>
          </w:tcPr>
          <w:p w:rsidR="006F6ADE" w:rsidRPr="00681530" w:rsidRDefault="006F6ADE" w:rsidP="00DE7048">
            <w:pPr>
              <w:pStyle w:val="ConsPlusNormal"/>
              <w:ind w:firstLine="0"/>
              <w:contextualSpacing/>
              <w:rPr>
                <w:rFonts w:asciiTheme="minorHAnsi" w:hAnsiTheme="minorHAnsi"/>
              </w:rPr>
            </w:pPr>
            <w:r w:rsidRPr="00681530">
              <w:rPr>
                <w:rFonts w:asciiTheme="minorHAnsi" w:hAnsiTheme="minorHAnsi"/>
              </w:rPr>
              <w:t>Объекты улично-дорожной сети</w:t>
            </w:r>
          </w:p>
        </w:tc>
      </w:tr>
      <w:tr w:rsidR="006F6ADE" w:rsidRPr="00681530" w:rsidTr="006F6ADE">
        <w:tc>
          <w:tcPr>
            <w:tcW w:w="709" w:type="dxa"/>
            <w:vMerge/>
            <w:tcMar>
              <w:top w:w="28" w:type="dxa"/>
              <w:left w:w="28" w:type="dxa"/>
              <w:bottom w:w="28" w:type="dxa"/>
              <w:right w:w="28" w:type="dxa"/>
            </w:tcMar>
          </w:tcPr>
          <w:p w:rsidR="006F6ADE" w:rsidRPr="00681530" w:rsidRDefault="006F6ADE"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6F6ADE" w:rsidRPr="00681530" w:rsidRDefault="006F6ADE" w:rsidP="00DE7048">
            <w:pPr>
              <w:pStyle w:val="ConsPlusNormal"/>
              <w:ind w:firstLine="0"/>
              <w:contextualSpacing/>
              <w:jc w:val="both"/>
              <w:rPr>
                <w:rFonts w:asciiTheme="minorHAnsi" w:hAnsiTheme="minorHAnsi"/>
              </w:rPr>
            </w:pPr>
          </w:p>
        </w:tc>
        <w:tc>
          <w:tcPr>
            <w:tcW w:w="5953" w:type="dxa"/>
            <w:tcMar>
              <w:top w:w="28" w:type="dxa"/>
              <w:left w:w="28" w:type="dxa"/>
              <w:bottom w:w="28" w:type="dxa"/>
              <w:right w:w="28" w:type="dxa"/>
            </w:tcMar>
          </w:tcPr>
          <w:p w:rsidR="006F6ADE" w:rsidRPr="000B4DEC" w:rsidRDefault="006F6ADE" w:rsidP="00B121B7">
            <w:pPr>
              <w:pStyle w:val="ConsPlusNormal"/>
              <w:ind w:firstLine="0"/>
              <w:contextualSpacing/>
              <w:rPr>
                <w:rFonts w:asciiTheme="minorHAnsi" w:hAnsiTheme="minorHAnsi"/>
              </w:rPr>
            </w:pPr>
            <w:r w:rsidRPr="000834DF">
              <w:rPr>
                <w:rFonts w:asciiTheme="minorHAnsi" w:hAnsiTheme="minorHAnsi"/>
              </w:rPr>
              <w:t>Благоустройство территории</w:t>
            </w:r>
          </w:p>
        </w:tc>
      </w:tr>
    </w:tbl>
    <w:p w:rsidR="00B6317B" w:rsidRPr="00EF7160" w:rsidRDefault="00B6317B" w:rsidP="00B631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w:t>
      </w:r>
      <w:r w:rsidR="00091CB2" w:rsidRPr="00EF7160">
        <w:rPr>
          <w:rFonts w:ascii="Calibri" w:eastAsia="Times New Roman" w:hAnsi="Calibri" w:cs="Times New Roman"/>
          <w:color w:val="000000" w:themeColor="text1"/>
          <w:sz w:val="24"/>
          <w:szCs w:val="24"/>
          <w:lang w:eastAsia="ru-RU"/>
        </w:rPr>
        <w:t>На участках береговых полос</w:t>
      </w:r>
      <w:r w:rsidRPr="00EF7160">
        <w:rPr>
          <w:rFonts w:ascii="Calibri" w:eastAsia="Times New Roman" w:hAnsi="Calibri" w:cs="Times New Roman"/>
          <w:color w:val="000000" w:themeColor="text1"/>
          <w:sz w:val="24"/>
          <w:szCs w:val="24"/>
          <w:lang w:eastAsia="ru-RU"/>
        </w:rPr>
        <w:t xml:space="preserve"> водных объектов</w:t>
      </w:r>
      <w:r w:rsidR="00091CB2" w:rsidRPr="00EF7160">
        <w:rPr>
          <w:rFonts w:ascii="Calibri" w:eastAsia="Times New Roman" w:hAnsi="Calibri" w:cs="Times New Roman"/>
          <w:color w:val="000000" w:themeColor="text1"/>
          <w:sz w:val="24"/>
          <w:szCs w:val="24"/>
          <w:lang w:eastAsia="ru-RU"/>
        </w:rPr>
        <w:t>,</w:t>
      </w:r>
      <w:r w:rsidRPr="00EF7160">
        <w:rPr>
          <w:rFonts w:ascii="Calibri" w:eastAsia="Times New Roman" w:hAnsi="Calibri" w:cs="Times New Roman"/>
          <w:color w:val="000000" w:themeColor="text1"/>
          <w:sz w:val="24"/>
          <w:szCs w:val="24"/>
          <w:lang w:eastAsia="ru-RU"/>
        </w:rPr>
        <w:t xml:space="preserve"> совпадаю</w:t>
      </w:r>
      <w:r w:rsidR="00091CB2" w:rsidRPr="00EF7160">
        <w:rPr>
          <w:rFonts w:ascii="Calibri" w:eastAsia="Times New Roman" w:hAnsi="Calibri" w:cs="Times New Roman"/>
          <w:color w:val="000000" w:themeColor="text1"/>
          <w:sz w:val="24"/>
          <w:szCs w:val="24"/>
          <w:lang w:eastAsia="ru-RU"/>
        </w:rPr>
        <w:t>щих</w:t>
      </w:r>
      <w:r w:rsidRPr="00EF7160">
        <w:rPr>
          <w:rFonts w:ascii="Calibri" w:eastAsia="Times New Roman" w:hAnsi="Calibri" w:cs="Times New Roman"/>
          <w:color w:val="000000" w:themeColor="text1"/>
          <w:sz w:val="24"/>
          <w:szCs w:val="24"/>
          <w:lang w:eastAsia="ru-RU"/>
        </w:rPr>
        <w:t xml:space="preserve">  с элементами улично-дорожной сети, </w:t>
      </w:r>
      <w:r w:rsidR="00091CB2" w:rsidRPr="00EF7160">
        <w:rPr>
          <w:rFonts w:ascii="Calibri" w:eastAsia="Times New Roman" w:hAnsi="Calibri" w:cs="Times New Roman"/>
          <w:color w:val="000000" w:themeColor="text1"/>
          <w:sz w:val="24"/>
          <w:szCs w:val="24"/>
          <w:lang w:eastAsia="ru-RU"/>
        </w:rPr>
        <w:t xml:space="preserve">могут применяться </w:t>
      </w:r>
      <w:r w:rsidR="00387856" w:rsidRPr="00EF7160">
        <w:rPr>
          <w:rFonts w:ascii="Calibri" w:eastAsia="Times New Roman" w:hAnsi="Calibri" w:cs="Times New Roman"/>
          <w:color w:val="000000" w:themeColor="text1"/>
          <w:sz w:val="24"/>
          <w:szCs w:val="24"/>
          <w:lang w:eastAsia="ru-RU"/>
        </w:rPr>
        <w:t>виды использования, установленные для улично-дорожной сети.</w:t>
      </w:r>
      <w:r w:rsidR="00091CB2" w:rsidRPr="00EF7160">
        <w:rPr>
          <w:rFonts w:ascii="Calibri" w:eastAsia="Times New Roman" w:hAnsi="Calibri" w:cs="Times New Roman"/>
          <w:color w:val="000000" w:themeColor="text1"/>
          <w:sz w:val="24"/>
          <w:szCs w:val="24"/>
          <w:lang w:eastAsia="ru-RU"/>
        </w:rPr>
        <w:t xml:space="preserve"> </w:t>
      </w:r>
    </w:p>
    <w:p w:rsidR="00FE5BFC" w:rsidRPr="00EF7160" w:rsidRDefault="00AC28A6" w:rsidP="00B631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w:t>
      </w:r>
      <w:r w:rsidR="00FE5BFC" w:rsidRPr="00EF7160">
        <w:rPr>
          <w:rFonts w:ascii="Calibri" w:eastAsia="Times New Roman" w:hAnsi="Calibri" w:cs="Times New Roman"/>
          <w:color w:val="000000" w:themeColor="text1"/>
          <w:sz w:val="24"/>
          <w:szCs w:val="24"/>
          <w:lang w:eastAsia="ru-RU"/>
        </w:rPr>
        <w:t>. С целью обеспечения режима общего пользования не допускается установление ограждений земельных участков и объектов капитального строительства, приведённых в частях 2 и 3 настоящей статьи, за исключением случаев, если техническими регламентами или иными нормативными актами Российской Федерации не установлено иное.</w:t>
      </w:r>
    </w:p>
    <w:p w:rsidR="00E2412A" w:rsidRDefault="00E2412A"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7920E4" w:rsidRPr="00604EEB" w:rsidRDefault="007920E4" w:rsidP="007920E4">
      <w:pPr>
        <w:pStyle w:val="32"/>
      </w:pPr>
      <w:bookmarkStart w:id="117" w:name="_Toc352338025"/>
      <w:bookmarkStart w:id="118" w:name="_Toc32394526"/>
      <w:bookmarkStart w:id="119" w:name="_Toc32496442"/>
      <w:r w:rsidRPr="00604EEB">
        <w:t xml:space="preserve">Статья </w:t>
      </w:r>
      <w:r>
        <w:t>52</w:t>
      </w:r>
      <w:r w:rsidRPr="00604EEB">
        <w:t>. Особенности использования территорий общего пользования</w:t>
      </w:r>
      <w:bookmarkEnd w:id="117"/>
      <w:bookmarkEnd w:id="118"/>
      <w:bookmarkEnd w:id="119"/>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1. Нормативные правовые акты Администрации, определяющие режим использования и застройки территорий общего пользования, должны устанавливать: </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а) границы территорий общего пользования; </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б) режим использования территорий общего пользования в соответствии с назначением этих территорий; </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в) порядок изменения состава и режима использования территорий общего пользования.</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2. Предложения по составу и режиму использования территорий общего пользования до их утверждения нормативными правовыми актами Администрации, подлежат общественным обсуждениям на публичных слушаниях в соответствии с порядком проведения публичных слушаний, установленным настоящими Правилами.</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3. Виды использования, а также режим использования зданий, территориальных объектов, расположенных на земельных участках территорий общего пользования, могут предусматривать контролируемый и ограниченный (например, по времени суток или года) доступ к соответствующим объектам.</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4. Земельные участки общего пользования (в случаях, когда они сформированы), занятые площадями, улицами, проездами, автомобильными дорогами, набережными, скверами, бульварами, водными объектами, пляжами и другими объектами, не подлежат приватизации.</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5. Собственники, землевладельцы, землепользователи, арендаторы земельных участков обязаны содержать прилегающую к используемому земельному участку </w:t>
      </w:r>
      <w:r w:rsidRPr="00604EEB">
        <w:rPr>
          <w:rFonts w:ascii="Calibri" w:eastAsia="Times New Roman" w:hAnsi="Calibri" w:cs="Times New Roman"/>
          <w:color w:val="000000" w:themeColor="text1"/>
          <w:sz w:val="24"/>
          <w:szCs w:val="24"/>
          <w:lang w:eastAsia="ru-RU"/>
        </w:rPr>
        <w:lastRenderedPageBreak/>
        <w:t>территорию, являющуюся землей общего пользования, в надлежащем санитарном состоянии. В случае нарушения условий содержания прилегающей территории в надлежащем состоянии, виновные лица могут привлекаться к административной ответственности в соответствии с действующим законодательством.</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6. Земли общего пользования Песчанокопского сельского поселения могут предоставляться гражданам и юридическим лицам для установки временных сооружений, строительства инженерных коммуникаций.</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7. В пределах территории улично-дорожной сети, расположенной в границах территорий общего пользования, нормативными правовыми актами Администрации может допускаться размещение следующих объектов:</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а) инфраструктуры общественного транспорта (стоянок общественного транспорта, разворотных площадок, площадок для размещения диспетчерских пунктов);</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б) автосервиса для попутного обслуживания транспорта (автозаправочных станций, мини-моек, постов проверки окиси углерода);</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в) попутного обслуживания пешеходов (мелкорозничной торговли общественного питания и бытового обслуживания) во временных строениях и сооружениях;</w:t>
      </w:r>
    </w:p>
    <w:p w:rsidR="007920E4"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г) объектов, перечисленных в части 1 статьи 5</w:t>
      </w:r>
      <w:r>
        <w:rPr>
          <w:rFonts w:ascii="Calibri" w:eastAsia="Times New Roman" w:hAnsi="Calibri" w:cs="Times New Roman"/>
          <w:color w:val="000000" w:themeColor="text1"/>
          <w:sz w:val="24"/>
          <w:szCs w:val="24"/>
          <w:lang w:eastAsia="ru-RU"/>
        </w:rPr>
        <w:t>3</w:t>
      </w:r>
      <w:r w:rsidRPr="00604EEB">
        <w:rPr>
          <w:rFonts w:ascii="Calibri" w:eastAsia="Times New Roman" w:hAnsi="Calibri" w:cs="Times New Roman"/>
          <w:color w:val="000000" w:themeColor="text1"/>
          <w:sz w:val="24"/>
          <w:szCs w:val="24"/>
          <w:lang w:eastAsia="ru-RU"/>
        </w:rPr>
        <w:t xml:space="preserve"> настоящих Правил.</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p>
    <w:p w:rsidR="007920E4" w:rsidRPr="00604EEB" w:rsidRDefault="007920E4" w:rsidP="007920E4">
      <w:pPr>
        <w:pStyle w:val="32"/>
      </w:pPr>
      <w:bookmarkStart w:id="120" w:name="_Toc352338026"/>
      <w:bookmarkStart w:id="121" w:name="_Toc32394527"/>
      <w:bookmarkStart w:id="122" w:name="_Toc32496443"/>
      <w:r w:rsidRPr="00604EEB">
        <w:t xml:space="preserve">Статья </w:t>
      </w:r>
      <w:r>
        <w:t>53</w:t>
      </w:r>
      <w:r w:rsidRPr="00604EEB">
        <w:t>.  Особенности использования частей, не включенных в состав территорий общего пользования земельных участков, которыми беспрепятственно пользуется неограниченный круг лиц</w:t>
      </w:r>
      <w:bookmarkEnd w:id="120"/>
      <w:bookmarkEnd w:id="121"/>
      <w:bookmarkEnd w:id="122"/>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1. На территориях общего пользования может допускаться размещение следующих объектов:</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а) внутриквартальные проезды, подъезды, разворотные площадки, автостоянки;</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б) газоны, иные озелененные территории;</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в) инженерные коммуникации;</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г) спортивные площадки;</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д) общественные туалеты;</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е) площадки для мусоросборников;</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ж) санитарно-защитные полосы.</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2. На территориях общего пользования на территории зон, допускающих жилые здания всех типов, кроме того, может допускаться размещение следующих объектов:</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а) детские площадки;</w:t>
      </w:r>
    </w:p>
    <w:p w:rsidR="007920E4" w:rsidRPr="00604EEB" w:rsidRDefault="007920E4" w:rsidP="007920E4">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б) площадки для выгула собак.</w:t>
      </w:r>
    </w:p>
    <w:p w:rsidR="007920E4" w:rsidRPr="00EF7160" w:rsidRDefault="007920E4"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412A" w:rsidRPr="002023F2" w:rsidRDefault="00E2412A" w:rsidP="00836F1D">
      <w:pPr>
        <w:pStyle w:val="32"/>
      </w:pPr>
      <w:bookmarkStart w:id="123" w:name="_Toc32496444"/>
      <w:r w:rsidRPr="00681530">
        <w:lastRenderedPageBreak/>
        <w:t xml:space="preserve">Статья </w:t>
      </w:r>
      <w:r w:rsidR="00D1157B">
        <w:t>5</w:t>
      </w:r>
      <w:r w:rsidR="007920E4">
        <w:t>4</w:t>
      </w:r>
      <w:r w:rsidRPr="00681530">
        <w:t>. Устройство ограждений земельных участков</w:t>
      </w:r>
      <w:bookmarkEnd w:id="123"/>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Настоящая статья регулирует вопросы устройства ограждений земельных участков, как выделенных в процессе  градостроительной подготовки территорий, так и ранее сформированных. </w:t>
      </w:r>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Ограждения, проходящие по общей </w:t>
      </w:r>
      <w:r w:rsidR="0071292B">
        <w:rPr>
          <w:rFonts w:ascii="Calibri" w:eastAsia="Times New Roman" w:hAnsi="Calibri" w:cs="Times New Roman"/>
          <w:color w:val="000000" w:themeColor="text1"/>
          <w:sz w:val="24"/>
          <w:szCs w:val="24"/>
          <w:lang w:eastAsia="ru-RU"/>
        </w:rPr>
        <w:t>границе</w:t>
      </w:r>
      <w:r w:rsidRPr="00EF7160">
        <w:rPr>
          <w:rFonts w:ascii="Calibri" w:eastAsia="Times New Roman" w:hAnsi="Calibri" w:cs="Times New Roman"/>
          <w:color w:val="000000" w:themeColor="text1"/>
          <w:sz w:val="24"/>
          <w:szCs w:val="24"/>
          <w:lang w:eastAsia="ru-RU"/>
        </w:rPr>
        <w:t xml:space="preserve"> двух земельных участков, устраиваются на основании взаимной договорённости между правообладателями таких участков, которая может быть оформлена договором в соответствии с требованиями гражданского законодательства. При этом независимо от форм договорённости необходимо соблюдать условия, изложенные в части </w:t>
      </w:r>
      <w:r w:rsidR="00135EC4" w:rsidRPr="00EF7160">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xml:space="preserve"> настоящей статьи.</w:t>
      </w:r>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Ограждения земельных участков, </w:t>
      </w:r>
      <w:r w:rsidR="00135EC4" w:rsidRPr="00EF7160">
        <w:rPr>
          <w:rFonts w:ascii="Calibri" w:eastAsia="Times New Roman" w:hAnsi="Calibri" w:cs="Times New Roman"/>
          <w:color w:val="000000" w:themeColor="text1"/>
          <w:sz w:val="24"/>
          <w:szCs w:val="24"/>
          <w:lang w:eastAsia="ru-RU"/>
        </w:rPr>
        <w:t xml:space="preserve">устанавливаемые на границах </w:t>
      </w:r>
      <w:r w:rsidRPr="00EF7160">
        <w:rPr>
          <w:rFonts w:ascii="Calibri" w:eastAsia="Times New Roman" w:hAnsi="Calibri" w:cs="Times New Roman"/>
          <w:color w:val="000000" w:themeColor="text1"/>
          <w:sz w:val="24"/>
          <w:szCs w:val="24"/>
          <w:lang w:eastAsia="ru-RU"/>
        </w:rPr>
        <w:t>территорий общего пользования, подлеж</w:t>
      </w:r>
      <w:r w:rsidR="00135EC4" w:rsidRPr="00EF7160">
        <w:rPr>
          <w:rFonts w:ascii="Calibri" w:eastAsia="Times New Roman" w:hAnsi="Calibri" w:cs="Times New Roman"/>
          <w:color w:val="000000" w:themeColor="text1"/>
          <w:sz w:val="24"/>
          <w:szCs w:val="24"/>
          <w:lang w:eastAsia="ru-RU"/>
        </w:rPr>
        <w:t>а</w:t>
      </w:r>
      <w:r w:rsidRPr="00EF7160">
        <w:rPr>
          <w:rFonts w:ascii="Calibri" w:eastAsia="Times New Roman" w:hAnsi="Calibri" w:cs="Times New Roman"/>
          <w:color w:val="000000" w:themeColor="text1"/>
          <w:sz w:val="24"/>
          <w:szCs w:val="24"/>
          <w:lang w:eastAsia="ru-RU"/>
        </w:rPr>
        <w:t xml:space="preserve">т обязательному согласованию с Администрацией </w:t>
      </w:r>
      <w:r w:rsidR="00024B01" w:rsidRPr="00EF7160">
        <w:rPr>
          <w:rFonts w:ascii="Calibri" w:eastAsia="Times New Roman" w:hAnsi="Calibri" w:cs="Times New Roman"/>
          <w:color w:val="000000" w:themeColor="text1"/>
          <w:sz w:val="24"/>
          <w:szCs w:val="24"/>
          <w:lang w:eastAsia="ru-RU"/>
        </w:rPr>
        <w:t>в установленном порядке</w:t>
      </w:r>
      <w:r w:rsidRPr="00EF7160">
        <w:rPr>
          <w:rFonts w:ascii="Calibri" w:eastAsia="Times New Roman" w:hAnsi="Calibri" w:cs="Times New Roman"/>
          <w:color w:val="000000" w:themeColor="text1"/>
          <w:sz w:val="24"/>
          <w:szCs w:val="24"/>
          <w:lang w:eastAsia="ru-RU"/>
        </w:rPr>
        <w:t xml:space="preserve">. </w:t>
      </w:r>
    </w:p>
    <w:p w:rsidR="00FB12B1" w:rsidRPr="00EF7160" w:rsidRDefault="00135EC4" w:rsidP="00135EC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r w:rsidR="00FB12B1" w:rsidRPr="00EF7160">
        <w:rPr>
          <w:rFonts w:ascii="Calibri" w:eastAsia="Times New Roman" w:hAnsi="Calibri" w:cs="Times New Roman"/>
          <w:color w:val="000000" w:themeColor="text1"/>
          <w:sz w:val="24"/>
          <w:szCs w:val="24"/>
          <w:lang w:eastAsia="ru-RU"/>
        </w:rPr>
        <w:t>Любые ограждения земельных участков должны соответствовать следующим условиям:</w:t>
      </w:r>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ограждение должно быть конструктивно надёжным</w:t>
      </w:r>
      <w:r w:rsidR="002D0A0D" w:rsidRPr="00EF7160">
        <w:rPr>
          <w:rFonts w:ascii="Calibri" w:eastAsia="Times New Roman" w:hAnsi="Calibri" w:cs="Times New Roman"/>
          <w:color w:val="000000" w:themeColor="text1"/>
          <w:sz w:val="24"/>
          <w:szCs w:val="24"/>
          <w:lang w:eastAsia="ru-RU"/>
        </w:rPr>
        <w:t>, устанавливаться в пределах земельного участка</w:t>
      </w:r>
      <w:r w:rsidRPr="00EF7160">
        <w:rPr>
          <w:rFonts w:ascii="Calibri" w:eastAsia="Times New Roman" w:hAnsi="Calibri" w:cs="Times New Roman"/>
          <w:color w:val="000000" w:themeColor="text1"/>
          <w:sz w:val="24"/>
          <w:szCs w:val="24"/>
          <w:lang w:eastAsia="ru-RU"/>
        </w:rPr>
        <w:t>;</w:t>
      </w:r>
    </w:p>
    <w:p w:rsidR="004E1502" w:rsidRPr="00EF7160" w:rsidRDefault="004E1502"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на территориях рекреационного ограждения запрещается установка глухих ограждений;</w:t>
      </w:r>
    </w:p>
    <w:p w:rsidR="004E1502" w:rsidRPr="00EF7160" w:rsidRDefault="004E1502"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ограждение земельных участков не должно препятствовать доступу жителей и обслуживающих организаций к транспортной, пешеходной сети и объектам инженерной инфраструктуры внутри существующей застройки;</w:t>
      </w:r>
    </w:p>
    <w:p w:rsidR="004E1502" w:rsidRPr="00EF7160" w:rsidRDefault="004E1502"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детали ограждения не должны содержать заострённые части, выступающие травмирующие элементы;</w:t>
      </w:r>
    </w:p>
    <w:p w:rsidR="00FB12B1" w:rsidRPr="00EE5C80" w:rsidRDefault="004E1502" w:rsidP="0091418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5</w:t>
      </w:r>
      <w:r w:rsidR="00FB12B1" w:rsidRPr="00EF7160">
        <w:rPr>
          <w:rFonts w:ascii="Calibri" w:eastAsia="Times New Roman" w:hAnsi="Calibri" w:cs="Times New Roman"/>
          <w:color w:val="000000" w:themeColor="text1"/>
          <w:sz w:val="24"/>
          <w:szCs w:val="24"/>
          <w:lang w:eastAsia="ru-RU"/>
        </w:rPr>
        <w:t xml:space="preserve">) ограждения, отделяющие земельный участок от территорий общего пользования, должны быть </w:t>
      </w:r>
      <w:r w:rsidR="00FB12B1" w:rsidRPr="00EE5C80">
        <w:rPr>
          <w:rFonts w:ascii="Calibri" w:eastAsia="Times New Roman" w:hAnsi="Calibri" w:cs="Times New Roman"/>
          <w:sz w:val="24"/>
          <w:szCs w:val="24"/>
          <w:lang w:eastAsia="ru-RU"/>
        </w:rPr>
        <w:t xml:space="preserve">эстетически привлекательными. </w:t>
      </w:r>
    </w:p>
    <w:p w:rsidR="00FB12B1" w:rsidRPr="00EE5C80" w:rsidRDefault="004E1502" w:rsidP="004E150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E5C80">
        <w:rPr>
          <w:rFonts w:ascii="Calibri" w:eastAsia="Times New Roman" w:hAnsi="Calibri" w:cs="Times New Roman"/>
          <w:sz w:val="24"/>
          <w:szCs w:val="24"/>
          <w:lang w:eastAsia="ru-RU"/>
        </w:rPr>
        <w:t>5</w:t>
      </w:r>
      <w:r w:rsidR="00135EC4" w:rsidRPr="00EE5C80">
        <w:rPr>
          <w:rFonts w:ascii="Calibri" w:eastAsia="Times New Roman" w:hAnsi="Calibri" w:cs="Times New Roman"/>
          <w:sz w:val="24"/>
          <w:szCs w:val="24"/>
          <w:lang w:eastAsia="ru-RU"/>
        </w:rPr>
        <w:t xml:space="preserve">. </w:t>
      </w:r>
      <w:r w:rsidR="00FB12B1" w:rsidRPr="00EE5C80">
        <w:rPr>
          <w:rFonts w:ascii="Calibri" w:eastAsia="Times New Roman" w:hAnsi="Calibri" w:cs="Times New Roman"/>
          <w:sz w:val="24"/>
          <w:szCs w:val="24"/>
          <w:lang w:eastAsia="ru-RU"/>
        </w:rPr>
        <w:t xml:space="preserve">В случаях, установленных действующим законодательством, применяется иная высота ограждений, чем та, которая установлена в </w:t>
      </w:r>
      <w:r w:rsidR="006D7E62" w:rsidRPr="00EE5C80">
        <w:rPr>
          <w:rFonts w:ascii="Calibri" w:eastAsia="Times New Roman" w:hAnsi="Calibri" w:cs="Times New Roman"/>
          <w:sz w:val="24"/>
          <w:szCs w:val="24"/>
          <w:lang w:eastAsia="ru-RU"/>
        </w:rPr>
        <w:t xml:space="preserve">градостроительных регламентах. </w:t>
      </w:r>
    </w:p>
    <w:p w:rsidR="000B369A" w:rsidRPr="00EE5C80" w:rsidRDefault="000B369A" w:rsidP="004E150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E5C80">
        <w:rPr>
          <w:rFonts w:ascii="Calibri" w:eastAsia="Times New Roman" w:hAnsi="Calibri" w:cs="Times New Roman"/>
          <w:sz w:val="24"/>
          <w:szCs w:val="24"/>
          <w:lang w:eastAsia="ru-RU"/>
        </w:rPr>
        <w:t>6. Установление ограждений земельных участков, занятых объектами культурного наследия, либо расположенных в границах зон охраны объектов культурного наследия, осуществляется в соответствии с законодательством в области охраны культурного наследия.</w:t>
      </w:r>
    </w:p>
    <w:p w:rsidR="006D7E62" w:rsidRPr="00EE5C80" w:rsidRDefault="006D7E62" w:rsidP="0091418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6D7E62" w:rsidRPr="00836F1D" w:rsidRDefault="006D7E62" w:rsidP="00836F1D">
      <w:pPr>
        <w:pStyle w:val="32"/>
      </w:pPr>
      <w:bookmarkStart w:id="124" w:name="_Toc32496445"/>
      <w:r w:rsidRPr="00681530">
        <w:t>Статья</w:t>
      </w:r>
      <w:r w:rsidR="00414C10">
        <w:t xml:space="preserve"> </w:t>
      </w:r>
      <w:r w:rsidR="00D25DD4">
        <w:t>5</w:t>
      </w:r>
      <w:r w:rsidR="007920E4">
        <w:t>5</w:t>
      </w:r>
      <w:r w:rsidRPr="00681530">
        <w:t xml:space="preserve">. </w:t>
      </w:r>
      <w:r>
        <w:t>Доступ маломобильных групп населения к строящимся и реконструируемым объектам капитального строительства</w:t>
      </w:r>
      <w:bookmarkEnd w:id="124"/>
    </w:p>
    <w:p w:rsidR="006D7E62" w:rsidRPr="00EF7160" w:rsidRDefault="006D7E62" w:rsidP="006D7E6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Любой объект капитального строительства должен быть построен, реконструирован, эксплуатироваться таким образом, чтобы обеспечивать доступ маломобильных групп населения. Требования к параметрам такого доступа определяются техническими регламентами, </w:t>
      </w:r>
      <w:r w:rsidR="0005193C" w:rsidRPr="00EF7160">
        <w:rPr>
          <w:rFonts w:ascii="Calibri" w:eastAsia="Times New Roman" w:hAnsi="Calibri" w:cs="Times New Roman"/>
          <w:color w:val="000000" w:themeColor="text1"/>
          <w:sz w:val="24"/>
          <w:szCs w:val="24"/>
          <w:lang w:eastAsia="ru-RU"/>
        </w:rPr>
        <w:t xml:space="preserve">а также </w:t>
      </w:r>
      <w:r w:rsidRPr="00EF7160">
        <w:rPr>
          <w:rFonts w:ascii="Calibri" w:eastAsia="Times New Roman" w:hAnsi="Calibri" w:cs="Times New Roman"/>
          <w:color w:val="000000" w:themeColor="text1"/>
          <w:sz w:val="24"/>
          <w:szCs w:val="24"/>
          <w:lang w:eastAsia="ru-RU"/>
        </w:rPr>
        <w:t>принимаемыми в соответствии с ними нормативными правовыми актами.</w:t>
      </w:r>
    </w:p>
    <w:p w:rsidR="00C402E9" w:rsidRPr="00EF7160" w:rsidRDefault="006D7E62" w:rsidP="007920E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05193C" w:rsidRPr="00EF7160">
        <w:rPr>
          <w:rFonts w:ascii="Calibri" w:eastAsia="Times New Roman" w:hAnsi="Calibri" w:cs="Times New Roman"/>
          <w:color w:val="000000" w:themeColor="text1"/>
          <w:sz w:val="24"/>
          <w:szCs w:val="24"/>
          <w:lang w:eastAsia="ru-RU"/>
        </w:rPr>
        <w:t>Любой земельный участок должен быть приспособлен к доступу маломобильных групп населения. Требования к параметрам такого доступа определяются техническими регламентами, а также принимаемыми в соответствии с ними нормативными правовыми актами.</w:t>
      </w:r>
    </w:p>
    <w:p w:rsidR="00FA429B" w:rsidRPr="00681530" w:rsidRDefault="00FA429B" w:rsidP="00FA429B">
      <w:pPr>
        <w:pStyle w:val="22"/>
        <w:spacing w:before="240" w:after="240"/>
      </w:pPr>
      <w:bookmarkStart w:id="125" w:name="_Toc32496446"/>
      <w:r w:rsidRPr="00681530">
        <w:lastRenderedPageBreak/>
        <w:t xml:space="preserve">Глава </w:t>
      </w:r>
      <w:r w:rsidR="00390D82">
        <w:t>9</w:t>
      </w:r>
      <w:r w:rsidRPr="00681530">
        <w:t>. Положение о внесении изменений в правила землепользования и застройки</w:t>
      </w:r>
      <w:bookmarkEnd w:id="125"/>
    </w:p>
    <w:p w:rsidR="00FB12B1" w:rsidRPr="00836F1D" w:rsidRDefault="00E2412A" w:rsidP="00836F1D">
      <w:pPr>
        <w:pStyle w:val="32"/>
      </w:pPr>
      <w:bookmarkStart w:id="126" w:name="_Toc32496447"/>
      <w:r w:rsidRPr="00681530">
        <w:t xml:space="preserve">Статья </w:t>
      </w:r>
      <w:r w:rsidR="002875A7">
        <w:t>5</w:t>
      </w:r>
      <w:r w:rsidR="007920E4">
        <w:t>6</w:t>
      </w:r>
      <w:r w:rsidRPr="00681530">
        <w:t xml:space="preserve">. Действие Правил по отношению к </w:t>
      </w:r>
      <w:r w:rsidR="00DD2993" w:rsidRPr="00681530">
        <w:t xml:space="preserve">генеральному плану </w:t>
      </w:r>
      <w:r w:rsidR="00480A97">
        <w:t>сельского поселения</w:t>
      </w:r>
      <w:r w:rsidR="00DD2993" w:rsidRPr="00681530">
        <w:t xml:space="preserve"> и к </w:t>
      </w:r>
      <w:r w:rsidRPr="00681530">
        <w:t>ранее возникшим правам</w:t>
      </w:r>
      <w:bookmarkEnd w:id="126"/>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Принятые до введения в действие настоящих Правил нормативные правовые акты </w:t>
      </w:r>
      <w:r w:rsidR="00027BCF">
        <w:rPr>
          <w:rFonts w:ascii="Calibri" w:eastAsia="Times New Roman" w:hAnsi="Calibri" w:cs="Times New Roman"/>
          <w:color w:val="000000" w:themeColor="text1"/>
          <w:sz w:val="24"/>
          <w:szCs w:val="24"/>
          <w:lang w:eastAsia="ru-RU"/>
        </w:rPr>
        <w:t>Развильненского сельского</w:t>
      </w:r>
      <w:r w:rsidR="007C647C">
        <w:rPr>
          <w:rFonts w:ascii="Calibri" w:eastAsia="Times New Roman" w:hAnsi="Calibri" w:cs="Times New Roman"/>
          <w:color w:val="000000" w:themeColor="text1"/>
          <w:sz w:val="24"/>
          <w:szCs w:val="24"/>
          <w:lang w:eastAsia="ru-RU"/>
        </w:rPr>
        <w:t xml:space="preserve"> поселения</w:t>
      </w:r>
      <w:r w:rsidRPr="00EF7160">
        <w:rPr>
          <w:rFonts w:ascii="Calibri" w:eastAsia="Times New Roman" w:hAnsi="Calibri" w:cs="Times New Roman"/>
          <w:color w:val="000000" w:themeColor="text1"/>
          <w:sz w:val="24"/>
          <w:szCs w:val="24"/>
          <w:lang w:eastAsia="ru-RU"/>
        </w:rPr>
        <w:t xml:space="preserve"> по вопросам землепользования и застройки применяются в части, не противоречащей настоящим Правилам, за исключением случаев, указанных в части </w:t>
      </w:r>
      <w:r w:rsidR="00DD2993" w:rsidRPr="00EF7160">
        <w:rPr>
          <w:rFonts w:ascii="Calibri" w:eastAsia="Times New Roman" w:hAnsi="Calibri" w:cs="Times New Roman"/>
          <w:color w:val="000000" w:themeColor="text1"/>
          <w:sz w:val="24"/>
          <w:szCs w:val="24"/>
          <w:lang w:eastAsia="ru-RU"/>
        </w:rPr>
        <w:t>3</w:t>
      </w:r>
      <w:r w:rsidRPr="00EF7160">
        <w:rPr>
          <w:rFonts w:ascii="Calibri" w:eastAsia="Times New Roman" w:hAnsi="Calibri" w:cs="Times New Roman"/>
          <w:color w:val="000000" w:themeColor="text1"/>
          <w:sz w:val="24"/>
          <w:szCs w:val="24"/>
          <w:lang w:eastAsia="ru-RU"/>
        </w:rPr>
        <w:t xml:space="preserve"> и </w:t>
      </w:r>
      <w:r w:rsidR="00DD2993" w:rsidRPr="00EF7160">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xml:space="preserve"> настоящей статьи.</w:t>
      </w:r>
    </w:p>
    <w:p w:rsidR="00DD2993" w:rsidRPr="00EE5C80" w:rsidRDefault="00DD2993" w:rsidP="00DD299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E5C80">
        <w:rPr>
          <w:rFonts w:ascii="Calibri" w:eastAsia="Times New Roman" w:hAnsi="Calibri" w:cs="Times New Roman"/>
          <w:color w:val="000000" w:themeColor="text1"/>
          <w:sz w:val="24"/>
          <w:szCs w:val="24"/>
          <w:lang w:eastAsia="ru-RU"/>
        </w:rPr>
        <w:t>2. </w:t>
      </w:r>
      <w:r w:rsidR="00FC2556" w:rsidRPr="00EE5C80">
        <w:rPr>
          <w:rFonts w:ascii="Calibri" w:eastAsia="Times New Roman" w:hAnsi="Calibri" w:cs="Times New Roman"/>
          <w:color w:val="000000" w:themeColor="text1"/>
          <w:sz w:val="24"/>
          <w:szCs w:val="24"/>
          <w:lang w:eastAsia="ru-RU"/>
        </w:rPr>
        <w:t xml:space="preserve">Утверждённые в </w:t>
      </w:r>
      <w:r w:rsidR="000C4D89">
        <w:rPr>
          <w:rFonts w:ascii="Calibri" w:eastAsia="Times New Roman" w:hAnsi="Calibri" w:cs="Times New Roman"/>
          <w:color w:val="000000" w:themeColor="text1"/>
          <w:sz w:val="24"/>
          <w:szCs w:val="24"/>
          <w:lang w:eastAsia="ru-RU"/>
        </w:rPr>
        <w:t>Г</w:t>
      </w:r>
      <w:r w:rsidR="00FC2556" w:rsidRPr="00EE5C80">
        <w:rPr>
          <w:rFonts w:ascii="Calibri" w:eastAsia="Times New Roman" w:hAnsi="Calibri" w:cs="Times New Roman"/>
          <w:color w:val="000000" w:themeColor="text1"/>
          <w:sz w:val="24"/>
          <w:szCs w:val="24"/>
          <w:lang w:eastAsia="ru-RU"/>
        </w:rPr>
        <w:t xml:space="preserve">енеральном плане </w:t>
      </w:r>
      <w:r w:rsidR="00480A97">
        <w:rPr>
          <w:rFonts w:ascii="Calibri" w:eastAsia="Times New Roman" w:hAnsi="Calibri" w:cs="Times New Roman"/>
          <w:color w:val="000000" w:themeColor="text1"/>
          <w:sz w:val="24"/>
          <w:szCs w:val="24"/>
          <w:lang w:eastAsia="ru-RU"/>
        </w:rPr>
        <w:t>сельского поселения</w:t>
      </w:r>
      <w:r w:rsidR="00FC2556" w:rsidRPr="00EE5C80">
        <w:rPr>
          <w:rFonts w:ascii="Calibri" w:eastAsia="Times New Roman" w:hAnsi="Calibri" w:cs="Times New Roman"/>
          <w:color w:val="000000" w:themeColor="text1"/>
          <w:sz w:val="24"/>
          <w:szCs w:val="24"/>
          <w:lang w:eastAsia="ru-RU"/>
        </w:rPr>
        <w:t xml:space="preserve"> границы функциональных зон не влекут за собой изменение правового режима использования земель, находящихся в границах указанных зон. Правовой режим земель определяется исходя из их разрешённого использования, установленного в настоящих Правилах</w:t>
      </w:r>
      <w:r w:rsidRPr="00EE5C80">
        <w:rPr>
          <w:rFonts w:ascii="Calibri" w:eastAsia="Times New Roman" w:hAnsi="Calibri" w:cs="Times New Roman"/>
          <w:color w:val="000000" w:themeColor="text1"/>
          <w:sz w:val="24"/>
          <w:szCs w:val="24"/>
          <w:lang w:eastAsia="ru-RU"/>
        </w:rPr>
        <w:t xml:space="preserve">. </w:t>
      </w:r>
    </w:p>
    <w:p w:rsidR="00FB12B1"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r w:rsidR="00FB12B1" w:rsidRPr="00EF7160">
        <w:rPr>
          <w:rFonts w:ascii="Calibri" w:eastAsia="Times New Roman" w:hAnsi="Calibri" w:cs="Times New Roman"/>
          <w:color w:val="000000" w:themeColor="text1"/>
          <w:sz w:val="24"/>
          <w:szCs w:val="24"/>
          <w:lang w:eastAsia="ru-RU"/>
        </w:rPr>
        <w:t xml:space="preserve">Виды разрешённого использования земельных участков, установленные нормативными актами органов местного самоуправления, и действующие на момент вступления в силу настоящих Правил, являются действительными наравне с установленными в главе </w:t>
      </w:r>
      <w:r w:rsidRPr="00EF7160">
        <w:rPr>
          <w:rFonts w:ascii="Calibri" w:eastAsia="Times New Roman" w:hAnsi="Calibri" w:cs="Times New Roman"/>
          <w:color w:val="000000" w:themeColor="text1"/>
          <w:sz w:val="24"/>
          <w:szCs w:val="24"/>
          <w:lang w:eastAsia="ru-RU"/>
        </w:rPr>
        <w:t>6</w:t>
      </w:r>
      <w:r w:rsidR="00FB12B1" w:rsidRPr="00EF7160">
        <w:rPr>
          <w:rFonts w:ascii="Calibri" w:eastAsia="Times New Roman" w:hAnsi="Calibri" w:cs="Times New Roman"/>
          <w:color w:val="000000" w:themeColor="text1"/>
          <w:sz w:val="24"/>
          <w:szCs w:val="24"/>
          <w:lang w:eastAsia="ru-RU"/>
        </w:rPr>
        <w:t xml:space="preserve"> настоящих Правил для получения градостроительных планов земельных участков, подготовки проектной документации (в случаях, определённых действующим законодательством), получения разрешения на строительство и ввод объекта в эксплуатацию. </w:t>
      </w:r>
    </w:p>
    <w:p w:rsidR="00FB12B1"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r w:rsidR="00FB12B1" w:rsidRPr="00EF7160">
        <w:rPr>
          <w:rFonts w:ascii="Calibri" w:eastAsia="Times New Roman" w:hAnsi="Calibri" w:cs="Times New Roman"/>
          <w:color w:val="000000" w:themeColor="text1"/>
          <w:sz w:val="24"/>
          <w:szCs w:val="24"/>
          <w:lang w:eastAsia="ru-RU"/>
        </w:rPr>
        <w:t>Требования к параметрам использования объектов капитального строительства и земельных участков, установленные в градостроительных планах и архитектурно-планировочных заданиях, утверждённых до вступления в силу настоящих Правил, являются действительными.</w:t>
      </w:r>
    </w:p>
    <w:p w:rsidR="00FB12B1" w:rsidRPr="000B4DEC" w:rsidRDefault="00DD2993" w:rsidP="00FB12B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B4DEC">
        <w:rPr>
          <w:rFonts w:ascii="Calibri" w:eastAsia="Times New Roman" w:hAnsi="Calibri" w:cs="Times New Roman"/>
          <w:sz w:val="24"/>
          <w:szCs w:val="24"/>
          <w:lang w:eastAsia="ru-RU"/>
        </w:rPr>
        <w:t>5</w:t>
      </w:r>
      <w:r w:rsidR="00FB12B1" w:rsidRPr="000B4DEC">
        <w:rPr>
          <w:rFonts w:ascii="Calibri" w:eastAsia="Times New Roman" w:hAnsi="Calibri" w:cs="Times New Roman"/>
          <w:sz w:val="24"/>
          <w:szCs w:val="24"/>
          <w:lang w:eastAsia="ru-RU"/>
        </w:rPr>
        <w:t xml:space="preserve">. Требования к функциональному назначению территорий, параметрам объектов капитального строительства, земельных участков, установленные в проектах планировки и (или) межевания территорий, разработанных в соответствии с </w:t>
      </w:r>
      <w:r w:rsidR="00FB12B1" w:rsidRPr="00AD741F">
        <w:rPr>
          <w:rFonts w:ascii="Calibri" w:eastAsia="Times New Roman" w:hAnsi="Calibri" w:cs="Times New Roman"/>
          <w:color w:val="000000" w:themeColor="text1"/>
          <w:sz w:val="24"/>
          <w:szCs w:val="24"/>
          <w:lang w:eastAsia="ru-RU"/>
        </w:rPr>
        <w:t>заданиями на проектирование, выданными до утверждения настоящих Правил, являются действительными в том случае, если по указанным проектам в срок до 3</w:t>
      </w:r>
      <w:r w:rsidR="00E22AD6" w:rsidRPr="00AD741F">
        <w:rPr>
          <w:rFonts w:ascii="Calibri" w:eastAsia="Times New Roman" w:hAnsi="Calibri" w:cs="Times New Roman"/>
          <w:color w:val="000000" w:themeColor="text1"/>
          <w:sz w:val="24"/>
          <w:szCs w:val="24"/>
          <w:lang w:eastAsia="ru-RU"/>
        </w:rPr>
        <w:t>0</w:t>
      </w:r>
      <w:r w:rsidR="00FB12B1" w:rsidRPr="00AD741F">
        <w:rPr>
          <w:rFonts w:ascii="Calibri" w:eastAsia="Times New Roman" w:hAnsi="Calibri" w:cs="Times New Roman"/>
          <w:color w:val="000000" w:themeColor="text1"/>
          <w:sz w:val="24"/>
          <w:szCs w:val="24"/>
          <w:lang w:eastAsia="ru-RU"/>
        </w:rPr>
        <w:t xml:space="preserve"> </w:t>
      </w:r>
      <w:r w:rsidRPr="00AD741F">
        <w:rPr>
          <w:rFonts w:ascii="Calibri" w:eastAsia="Times New Roman" w:hAnsi="Calibri" w:cs="Times New Roman"/>
          <w:color w:val="000000" w:themeColor="text1"/>
          <w:sz w:val="24"/>
          <w:szCs w:val="24"/>
          <w:lang w:eastAsia="ru-RU"/>
        </w:rPr>
        <w:t>июня</w:t>
      </w:r>
      <w:r w:rsidR="00FB12B1" w:rsidRPr="00AD741F">
        <w:rPr>
          <w:rFonts w:ascii="Calibri" w:eastAsia="Times New Roman" w:hAnsi="Calibri" w:cs="Times New Roman"/>
          <w:color w:val="000000" w:themeColor="text1"/>
          <w:sz w:val="24"/>
          <w:szCs w:val="24"/>
          <w:lang w:eastAsia="ru-RU"/>
        </w:rPr>
        <w:t xml:space="preserve"> 201</w:t>
      </w:r>
      <w:r w:rsidRPr="00AD741F">
        <w:rPr>
          <w:rFonts w:ascii="Calibri" w:eastAsia="Times New Roman" w:hAnsi="Calibri" w:cs="Times New Roman"/>
          <w:color w:val="000000" w:themeColor="text1"/>
          <w:sz w:val="24"/>
          <w:szCs w:val="24"/>
          <w:lang w:eastAsia="ru-RU"/>
        </w:rPr>
        <w:t>8</w:t>
      </w:r>
      <w:r w:rsidR="00FB12B1" w:rsidRPr="00AD741F">
        <w:rPr>
          <w:rFonts w:ascii="Calibri" w:eastAsia="Times New Roman" w:hAnsi="Calibri" w:cs="Times New Roman"/>
          <w:color w:val="000000" w:themeColor="text1"/>
          <w:sz w:val="24"/>
          <w:szCs w:val="24"/>
          <w:lang w:eastAsia="ru-RU"/>
        </w:rPr>
        <w:t xml:space="preserve">г. получены положительные заключения Администрации в соответствии с </w:t>
      </w:r>
      <w:r w:rsidR="00FB12B1" w:rsidRPr="000B4DEC">
        <w:rPr>
          <w:rFonts w:ascii="Calibri" w:eastAsia="Times New Roman" w:hAnsi="Calibri" w:cs="Times New Roman"/>
          <w:sz w:val="24"/>
          <w:szCs w:val="24"/>
          <w:lang w:eastAsia="ru-RU"/>
        </w:rPr>
        <w:t xml:space="preserve">ч. 4 ст. 46 Градостроительного кодекса Российской Федерации. </w:t>
      </w:r>
    </w:p>
    <w:p w:rsidR="00FB12B1"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w:t>
      </w:r>
      <w:r w:rsidR="00FB12B1" w:rsidRPr="00EF7160">
        <w:rPr>
          <w:rFonts w:ascii="Calibri" w:eastAsia="Times New Roman" w:hAnsi="Calibri" w:cs="Times New Roman"/>
          <w:color w:val="000000" w:themeColor="text1"/>
          <w:sz w:val="24"/>
          <w:szCs w:val="24"/>
          <w:lang w:eastAsia="ru-RU"/>
        </w:rPr>
        <w:t>. Объекты капитального строительства,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имеют вид, виды использования, которые не предусмотрены как разрешенные для соот</w:t>
      </w:r>
      <w:r w:rsidR="00DD2993" w:rsidRPr="00EF7160">
        <w:rPr>
          <w:rFonts w:ascii="Calibri" w:eastAsia="Times New Roman" w:hAnsi="Calibri" w:cs="Times New Roman"/>
          <w:color w:val="000000" w:themeColor="text1"/>
          <w:sz w:val="24"/>
          <w:szCs w:val="24"/>
          <w:lang w:eastAsia="ru-RU"/>
        </w:rPr>
        <w:t>ветствующих территориальных зон</w:t>
      </w:r>
      <w:r w:rsidRPr="00EF7160">
        <w:rPr>
          <w:rFonts w:ascii="Calibri" w:eastAsia="Times New Roman" w:hAnsi="Calibri" w:cs="Times New Roman"/>
          <w:color w:val="000000" w:themeColor="text1"/>
          <w:sz w:val="24"/>
          <w:szCs w:val="24"/>
          <w:lang w:eastAsia="ru-RU"/>
        </w:rPr>
        <w:t>;</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E2252">
        <w:rPr>
          <w:rFonts w:ascii="Calibri" w:eastAsia="Times New Roman" w:hAnsi="Calibri" w:cs="Times New Roman"/>
          <w:color w:val="000000" w:themeColor="text1"/>
          <w:sz w:val="24"/>
          <w:szCs w:val="24"/>
          <w:lang w:eastAsia="ru-RU"/>
        </w:rPr>
        <w:t>2) имеют вид, виды использования, которые поименованы как разрешенные для соответствующих территориальных зон, но расположены в зонах с особыми усл</w:t>
      </w:r>
      <w:r w:rsidR="00DD2993" w:rsidRPr="00BE2252">
        <w:rPr>
          <w:rFonts w:ascii="Calibri" w:eastAsia="Times New Roman" w:hAnsi="Calibri" w:cs="Times New Roman"/>
          <w:color w:val="000000" w:themeColor="text1"/>
          <w:sz w:val="24"/>
          <w:szCs w:val="24"/>
          <w:lang w:eastAsia="ru-RU"/>
        </w:rPr>
        <w:t>овиями использования территорий, в случае, если режим использования данных зон с особыми условиями использования территорий, установленный в соответствии с нормативными актами Российской Федерации, не допускает размещение таких объектов</w:t>
      </w:r>
      <w:r w:rsidRPr="00BE2252">
        <w:rPr>
          <w:rFonts w:ascii="Calibri" w:eastAsia="Times New Roman" w:hAnsi="Calibri" w:cs="Times New Roman"/>
          <w:color w:val="000000" w:themeColor="text1"/>
          <w:sz w:val="24"/>
          <w:szCs w:val="24"/>
          <w:lang w:eastAsia="ru-RU"/>
        </w:rPr>
        <w:t>;</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имеют параметры, не соответствующие предельным параметрам, установленным применительно к соответствующим зонам.</w:t>
      </w:r>
    </w:p>
    <w:p w:rsidR="00E2412A" w:rsidRPr="00EE5C80" w:rsidRDefault="00DD2993" w:rsidP="00FB12B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7</w:t>
      </w:r>
      <w:r w:rsidR="00FB12B1" w:rsidRPr="00EF7160">
        <w:rPr>
          <w:rFonts w:ascii="Calibri" w:eastAsia="Times New Roman" w:hAnsi="Calibri" w:cs="Times New Roman"/>
          <w:color w:val="000000" w:themeColor="text1"/>
          <w:sz w:val="24"/>
          <w:szCs w:val="24"/>
          <w:lang w:eastAsia="ru-RU"/>
        </w:rPr>
        <w:t xml:space="preserve">. Правовым актом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FB12B1" w:rsidRPr="00EF7160">
        <w:rPr>
          <w:rFonts w:ascii="Calibri" w:eastAsia="Times New Roman" w:hAnsi="Calibri" w:cs="Times New Roman"/>
          <w:color w:val="000000" w:themeColor="text1"/>
          <w:sz w:val="24"/>
          <w:szCs w:val="24"/>
          <w:lang w:eastAsia="ru-RU"/>
        </w:rPr>
        <w:t xml:space="preserve"> может быть придан статус несоответствия градостроительным регламентам производственных и иных объектов, </w:t>
      </w:r>
      <w:r w:rsidR="00FB12B1" w:rsidRPr="00EF7160">
        <w:rPr>
          <w:rFonts w:ascii="Calibri" w:eastAsia="Times New Roman" w:hAnsi="Calibri" w:cs="Times New Roman"/>
          <w:color w:val="000000" w:themeColor="text1"/>
          <w:sz w:val="24"/>
          <w:szCs w:val="24"/>
          <w:lang w:eastAsia="ru-RU"/>
        </w:rPr>
        <w:lastRenderedPageBreak/>
        <w:t xml:space="preserve">чьи санитарно-защитные зоны распространяются за пределы территориальной зоны расположения этих объектов и (или) </w:t>
      </w:r>
      <w:r w:rsidR="00FB12B1" w:rsidRPr="00EE5C80">
        <w:rPr>
          <w:rFonts w:ascii="Calibri" w:eastAsia="Times New Roman" w:hAnsi="Calibri" w:cs="Times New Roman"/>
          <w:sz w:val="24"/>
          <w:szCs w:val="24"/>
          <w:lang w:eastAsia="ru-RU"/>
        </w:rPr>
        <w:t>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AD741F" w:rsidRPr="00EE5C80" w:rsidRDefault="00AD741F" w:rsidP="00FB12B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E5C80">
        <w:rPr>
          <w:rFonts w:ascii="Calibri" w:eastAsia="Times New Roman" w:hAnsi="Calibri" w:cs="Times New Roman"/>
          <w:sz w:val="24"/>
          <w:szCs w:val="24"/>
          <w:lang w:eastAsia="ru-RU"/>
        </w:rPr>
        <w:t>8. Градостроительные планы земельных участков, выданные до 01 января 2017 года, не являются основанием для проектирования, если с момента их подготовки прошло три года и более. В указанных случаях, заинтересованное лицо обязано обратиться за подготовкой нового градостроительного плана земельного участка и при этом градостроительную деятельность осуществлять в соответствии с его содержанием.</w:t>
      </w:r>
    </w:p>
    <w:p w:rsidR="00DD2993"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412A" w:rsidRPr="002023F2" w:rsidRDefault="00E2412A" w:rsidP="00836F1D">
      <w:pPr>
        <w:pStyle w:val="32"/>
      </w:pPr>
      <w:bookmarkStart w:id="127" w:name="_Toc32496448"/>
      <w:r w:rsidRPr="00681530">
        <w:t xml:space="preserve">Статья </w:t>
      </w:r>
      <w:r w:rsidR="002875A7">
        <w:t>5</w:t>
      </w:r>
      <w:r w:rsidR="007920E4">
        <w:t>7</w:t>
      </w:r>
      <w:r w:rsidRPr="00681530">
        <w:t>. Внесение изменений в Правила</w:t>
      </w:r>
      <w:bookmarkEnd w:id="127"/>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1. Внесение изменений в правила землепользования и застройки осуществляется в порядке, предусмотренном </w:t>
      </w:r>
      <w:hyperlink w:anchor="Par1320" w:tooltip="Статья 31. Порядок подготовки проекта правил землепользования и застройки" w:history="1">
        <w:r w:rsidRPr="001353FB">
          <w:rPr>
            <w:rFonts w:ascii="Calibri" w:eastAsia="Times New Roman" w:hAnsi="Calibri" w:cs="Times New Roman"/>
            <w:color w:val="000000" w:themeColor="text1"/>
            <w:sz w:val="24"/>
            <w:szCs w:val="24"/>
            <w:lang w:eastAsia="ru-RU"/>
          </w:rPr>
          <w:t>статьями 31</w:t>
        </w:r>
      </w:hyperlink>
      <w:r w:rsidRPr="001353FB">
        <w:rPr>
          <w:rFonts w:ascii="Calibri" w:eastAsia="Times New Roman" w:hAnsi="Calibri" w:cs="Times New Roman"/>
          <w:color w:val="000000" w:themeColor="text1"/>
          <w:sz w:val="24"/>
          <w:szCs w:val="24"/>
          <w:lang w:eastAsia="ru-RU"/>
        </w:rPr>
        <w:t xml:space="preserve"> - </w:t>
      </w:r>
      <w:hyperlink w:anchor="Par1365" w:tooltip="Статья 32. Порядок утверждения правил землепользования и застройки" w:history="1">
        <w:r w:rsidRPr="001353FB">
          <w:rPr>
            <w:rFonts w:ascii="Calibri" w:eastAsia="Times New Roman" w:hAnsi="Calibri" w:cs="Times New Roman"/>
            <w:color w:val="000000" w:themeColor="text1"/>
            <w:sz w:val="24"/>
            <w:szCs w:val="24"/>
            <w:lang w:eastAsia="ru-RU"/>
          </w:rPr>
          <w:t>33</w:t>
        </w:r>
      </w:hyperlink>
      <w:r w:rsidRPr="001353FB">
        <w:rPr>
          <w:rFonts w:ascii="Calibri" w:eastAsia="Times New Roman" w:hAnsi="Calibri" w:cs="Times New Roman"/>
          <w:color w:val="000000" w:themeColor="text1"/>
          <w:sz w:val="24"/>
          <w:szCs w:val="24"/>
          <w:lang w:eastAsia="ru-RU"/>
        </w:rPr>
        <w:t xml:space="preserve"> Градостроительного кодекса Российской Федерации. </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eastAsia="ru-RU"/>
        </w:rPr>
        <w:t xml:space="preserve">. Основаниями для рассмотрения </w:t>
      </w:r>
      <w:r w:rsidRPr="00BA6F73">
        <w:rPr>
          <w:rFonts w:ascii="Calibri" w:eastAsia="Times New Roman" w:hAnsi="Calibri" w:cs="Times New Roman"/>
          <w:color w:val="000000" w:themeColor="text1"/>
          <w:sz w:val="24"/>
          <w:szCs w:val="24"/>
          <w:lang w:eastAsia="ru-RU"/>
        </w:rPr>
        <w:t xml:space="preserve">главой </w:t>
      </w:r>
      <w:r>
        <w:rPr>
          <w:rFonts w:ascii="Calibri" w:eastAsia="Times New Roman" w:hAnsi="Calibri" w:cs="Times New Roman"/>
          <w:color w:val="000000" w:themeColor="text1"/>
          <w:sz w:val="24"/>
          <w:szCs w:val="24"/>
          <w:lang w:eastAsia="ru-RU"/>
        </w:rPr>
        <w:t xml:space="preserve">Администрации Песчанокопского района </w:t>
      </w:r>
      <w:r w:rsidRPr="00EF7160">
        <w:rPr>
          <w:rFonts w:ascii="Calibri" w:eastAsia="Times New Roman" w:hAnsi="Calibri" w:cs="Times New Roman"/>
          <w:color w:val="000000" w:themeColor="text1"/>
          <w:sz w:val="24"/>
          <w:szCs w:val="24"/>
          <w:lang w:eastAsia="ru-RU"/>
        </w:rPr>
        <w:t>вопроса о внесении изменений в Правила являются:</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несоответствие Правил </w:t>
      </w:r>
      <w:r>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енеральному плану </w:t>
      </w:r>
      <w:r>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возникшее в результате внесения в него изменений;</w:t>
      </w: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поступление предложений об изменении границ территориальных зон, изменении градостроительных регламентов.</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28" w:name="Par1392"/>
      <w:bookmarkEnd w:id="128"/>
      <w:r w:rsidRPr="001353FB">
        <w:rPr>
          <w:rFonts w:ascii="Calibri" w:eastAsia="Times New Roman" w:hAnsi="Calibri" w:cs="Times New Roman"/>
          <w:color w:val="000000" w:themeColor="text1"/>
          <w:sz w:val="24"/>
          <w:szCs w:val="24"/>
          <w:lang w:eastAsia="ru-RU"/>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29" w:name="Par1396"/>
      <w:bookmarkEnd w:id="129"/>
      <w:r w:rsidRPr="001353FB">
        <w:rPr>
          <w:rFonts w:ascii="Calibri" w:eastAsia="Times New Roman" w:hAnsi="Calibri" w:cs="Times New Roman"/>
          <w:color w:val="000000" w:themeColor="text1"/>
          <w:sz w:val="24"/>
          <w:szCs w:val="24"/>
          <w:lang w:eastAsia="ru-RU"/>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3. Предложения о внесении изменений в правила землепользования и застройки в Комиссию направляются: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2) органами исполнительной власти Ростовской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3)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 территории Песчанокопского района;</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lastRenderedPageBreak/>
        <w:t>4)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3.1. В случае, если правилами землепользования и застройки не обеспечена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уполномоченный федеральный орган исполнительной власти, уполномоченный орган исполнительной власти Ростовской области направляют главе Песчанокопского района требование о внесении изменений в правила землепользования и застройки в целях обеспечения размещения указанных объектов.</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3.2. В случае, если при подготовке правил землепользования и застройки в части установления границ территориальных зон и градостроительных регламентов не обеспечена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Глава Песчанокопского района обеспечивают внесение изменений в правила землепользования и застройки в течение тридцати дней со дня получения указанного в </w:t>
      </w:r>
      <w:hyperlink w:anchor="Par140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1353FB">
          <w:rPr>
            <w:rFonts w:ascii="Calibri" w:eastAsia="Times New Roman" w:hAnsi="Calibri" w:cs="Times New Roman"/>
            <w:color w:val="000000" w:themeColor="text1"/>
            <w:sz w:val="24"/>
            <w:szCs w:val="24"/>
            <w:lang w:eastAsia="ru-RU"/>
          </w:rPr>
          <w:t>части 3.1</w:t>
        </w:r>
      </w:hyperlink>
      <w:r w:rsidRPr="001353FB">
        <w:rPr>
          <w:rFonts w:ascii="Calibri" w:eastAsia="Times New Roman" w:hAnsi="Calibri" w:cs="Times New Roman"/>
          <w:color w:val="000000" w:themeColor="text1"/>
          <w:sz w:val="24"/>
          <w:szCs w:val="24"/>
          <w:lang w:eastAsia="ru-RU"/>
        </w:rPr>
        <w:t xml:space="preserve"> настоящей статьи требования.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3.3. В целях внесения изменений в правила землепользования и застройки в случаях,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и </w:t>
      </w:r>
      <w:hyperlink w:anchor="Par140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1353FB">
          <w:rPr>
            <w:rFonts w:ascii="Calibri" w:eastAsia="Times New Roman" w:hAnsi="Calibri" w:cs="Times New Roman"/>
            <w:color w:val="000000" w:themeColor="text1"/>
            <w:sz w:val="24"/>
            <w:szCs w:val="24"/>
            <w:lang w:eastAsia="ru-RU"/>
          </w:rPr>
          <w:t>частью 3.1</w:t>
        </w:r>
      </w:hyperlink>
      <w:r w:rsidRPr="001353FB">
        <w:rPr>
          <w:rFonts w:ascii="Calibri" w:eastAsia="Times New Roman" w:hAnsi="Calibri" w:cs="Times New Roman"/>
          <w:color w:val="000000" w:themeColor="text1"/>
          <w:sz w:val="24"/>
          <w:szCs w:val="24"/>
          <w:lang w:eastAsia="ru-RU"/>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ar1410" w:tooltip="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 w:history="1">
        <w:r w:rsidRPr="001353FB">
          <w:rPr>
            <w:rFonts w:ascii="Calibri" w:eastAsia="Times New Roman" w:hAnsi="Calibri" w:cs="Times New Roman"/>
            <w:color w:val="000000" w:themeColor="text1"/>
            <w:sz w:val="24"/>
            <w:szCs w:val="24"/>
            <w:lang w:eastAsia="ru-RU"/>
          </w:rPr>
          <w:t>частью 4</w:t>
        </w:r>
      </w:hyperlink>
      <w:r w:rsidRPr="001353FB">
        <w:rPr>
          <w:rFonts w:ascii="Calibri" w:eastAsia="Times New Roman" w:hAnsi="Calibri" w:cs="Times New Roman"/>
          <w:color w:val="000000" w:themeColor="text1"/>
          <w:sz w:val="24"/>
          <w:szCs w:val="24"/>
          <w:lang w:eastAsia="ru-RU"/>
        </w:rPr>
        <w:t xml:space="preserve"> настоящей статьи заключения комиссии не требуются.</w:t>
      </w: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Заинтересованные во внесении изменений физические и юридические лица, органы государственной власти и местного самоуправления направляют заявления о внесении изменений в Правила в Комиссию. В заявлении описывается характер предполагаемых изменений, обоснования для внесения изменений, обусловленные положениями частей 2 и 3 статьи 33 Градостроительного кодекса Российской Федерации.  </w:t>
      </w: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6</w:t>
      </w:r>
      <w:r w:rsidRPr="00EF7160">
        <w:rPr>
          <w:rFonts w:ascii="Calibri" w:eastAsia="Times New Roman" w:hAnsi="Calibri" w:cs="Times New Roman"/>
          <w:color w:val="000000" w:themeColor="text1"/>
          <w:sz w:val="24"/>
          <w:szCs w:val="24"/>
          <w:lang w:eastAsia="ru-RU"/>
        </w:rPr>
        <w:t xml:space="preserve">. Глава </w:t>
      </w:r>
      <w:r>
        <w:rPr>
          <w:rFonts w:ascii="Calibri" w:eastAsia="Times New Roman" w:hAnsi="Calibri" w:cs="Times New Roman"/>
          <w:color w:val="000000" w:themeColor="text1"/>
          <w:sz w:val="24"/>
          <w:szCs w:val="24"/>
          <w:lang w:eastAsia="ru-RU"/>
        </w:rPr>
        <w:t xml:space="preserve">Администрации </w:t>
      </w:r>
      <w:r w:rsidRPr="00EF7160">
        <w:rPr>
          <w:rFonts w:ascii="Calibri" w:eastAsia="Times New Roman" w:hAnsi="Calibri" w:cs="Times New Roman"/>
          <w:color w:val="000000" w:themeColor="text1"/>
          <w:sz w:val="24"/>
          <w:szCs w:val="24"/>
          <w:lang w:eastAsia="ru-RU"/>
        </w:rPr>
        <w:t xml:space="preserve">с учетом рекомендаций, содержащихся в заключении Комиссии, </w:t>
      </w:r>
      <w:r w:rsidRPr="00F65DE2">
        <w:rPr>
          <w:rFonts w:ascii="Calibri" w:eastAsia="Times New Roman" w:hAnsi="Calibri" w:cs="Times New Roman"/>
          <w:color w:val="000000" w:themeColor="text1"/>
          <w:sz w:val="24"/>
          <w:szCs w:val="24"/>
          <w:lang w:eastAsia="ru-RU"/>
        </w:rPr>
        <w:t>в течение тридцати дней принимает</w:t>
      </w:r>
      <w:r w:rsidRPr="00EF7160">
        <w:rPr>
          <w:rFonts w:ascii="Calibri" w:eastAsia="Times New Roman" w:hAnsi="Calibri" w:cs="Times New Roman"/>
          <w:color w:val="000000" w:themeColor="text1"/>
          <w:sz w:val="24"/>
          <w:szCs w:val="24"/>
          <w:lang w:eastAsia="ru-RU"/>
        </w:rPr>
        <w:t xml:space="preserve">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lastRenderedPageBreak/>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6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1353FB">
          <w:rPr>
            <w:rFonts w:ascii="Calibri" w:eastAsia="Times New Roman" w:hAnsi="Calibri" w:cs="Times New Roman"/>
            <w:color w:val="000000" w:themeColor="text1"/>
            <w:sz w:val="24"/>
            <w:szCs w:val="24"/>
            <w:lang w:eastAsia="ru-RU"/>
          </w:rPr>
          <w:t>части 2 статьи 55.32</w:t>
        </w:r>
      </w:hyperlink>
      <w:r w:rsidRPr="001353FB">
        <w:rPr>
          <w:rFonts w:ascii="Calibri" w:eastAsia="Times New Roman" w:hAnsi="Calibri" w:cs="Times New Roman"/>
          <w:color w:val="000000" w:themeColor="text1"/>
          <w:sz w:val="24"/>
          <w:szCs w:val="24"/>
          <w:lang w:eastAsia="ru-RU"/>
        </w:rP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ar426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1353FB">
          <w:rPr>
            <w:rFonts w:ascii="Calibri" w:eastAsia="Times New Roman" w:hAnsi="Calibri" w:cs="Times New Roman"/>
            <w:color w:val="000000" w:themeColor="text1"/>
            <w:sz w:val="24"/>
            <w:szCs w:val="24"/>
            <w:lang w:eastAsia="ru-RU"/>
          </w:rPr>
          <w:t>части 2 статьи 55.32</w:t>
        </w:r>
      </w:hyperlink>
      <w:r w:rsidRPr="001353FB">
        <w:rPr>
          <w:rFonts w:ascii="Calibri" w:eastAsia="Times New Roman" w:hAnsi="Calibri" w:cs="Times New Roman"/>
          <w:color w:val="000000" w:themeColor="text1"/>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8. В случаях,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направляет Главе Администрации Песчанокопского района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9. В случае поступления требования, предусмотренного </w:t>
      </w:r>
      <w:hyperlink w:anchor="Par141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1353FB">
          <w:rPr>
            <w:rFonts w:ascii="Calibri" w:eastAsia="Times New Roman" w:hAnsi="Calibri" w:cs="Times New Roman"/>
            <w:color w:val="000000" w:themeColor="text1"/>
            <w:sz w:val="24"/>
            <w:szCs w:val="24"/>
            <w:lang w:eastAsia="ru-RU"/>
          </w:rPr>
          <w:t>частью 8</w:t>
        </w:r>
      </w:hyperlink>
      <w:r w:rsidRPr="001353FB">
        <w:rPr>
          <w:rFonts w:ascii="Calibri" w:eastAsia="Times New Roman" w:hAnsi="Calibri" w:cs="Times New Roman"/>
          <w:color w:val="000000" w:themeColor="text1"/>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настоящей статьи оснований для внесения изменений в правила землепользования и застройки Глава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10. Срок уточнения правил землепользования и застройки в соответствии с частью 8 настоящей статьи в целях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ar141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1353FB">
          <w:rPr>
            <w:rFonts w:ascii="Calibri" w:eastAsia="Times New Roman" w:hAnsi="Calibri" w:cs="Times New Roman"/>
            <w:color w:val="000000" w:themeColor="text1"/>
            <w:sz w:val="24"/>
            <w:szCs w:val="24"/>
            <w:lang w:eastAsia="ru-RU"/>
          </w:rPr>
          <w:t>частью 8</w:t>
        </w:r>
      </w:hyperlink>
      <w:r w:rsidRPr="001353FB">
        <w:rPr>
          <w:rFonts w:ascii="Calibri" w:eastAsia="Times New Roman" w:hAnsi="Calibri" w:cs="Times New Roman"/>
          <w:color w:val="000000" w:themeColor="text1"/>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настоящей статьи оснований для внесения изменений в правила землепользования и застройки.</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lastRenderedPageBreak/>
        <w:t>11</w:t>
      </w:r>
      <w:r w:rsidRPr="00EF7160">
        <w:rPr>
          <w:rFonts w:ascii="Calibri" w:eastAsia="Times New Roman" w:hAnsi="Calibri" w:cs="Times New Roman"/>
          <w:color w:val="000000" w:themeColor="text1"/>
          <w:sz w:val="24"/>
          <w:szCs w:val="24"/>
          <w:lang w:eastAsia="ru-RU"/>
        </w:rPr>
        <w:t xml:space="preserve">. В случае принятия решения о подготовке проекта о внесении изменений в Правила, сроки подготовки такого проекта, проведения </w:t>
      </w:r>
      <w:r>
        <w:rPr>
          <w:rFonts w:ascii="Calibri" w:eastAsia="Times New Roman" w:hAnsi="Calibri" w:cs="Times New Roman"/>
          <w:color w:val="000000" w:themeColor="text1"/>
          <w:sz w:val="24"/>
          <w:szCs w:val="24"/>
          <w:lang w:eastAsia="ru-RU"/>
        </w:rPr>
        <w:t xml:space="preserve">общественных обсуждений или </w:t>
      </w:r>
      <w:r w:rsidRPr="00EF7160">
        <w:rPr>
          <w:rFonts w:ascii="Calibri" w:eastAsia="Times New Roman" w:hAnsi="Calibri" w:cs="Times New Roman"/>
          <w:color w:val="000000" w:themeColor="text1"/>
          <w:sz w:val="24"/>
          <w:szCs w:val="24"/>
          <w:lang w:eastAsia="ru-RU"/>
        </w:rPr>
        <w:t xml:space="preserve">публичных слушаний по проекту устанавливаются в </w:t>
      </w:r>
      <w:r w:rsidRPr="001353FB">
        <w:rPr>
          <w:rFonts w:ascii="Calibri" w:eastAsia="Times New Roman" w:hAnsi="Calibri" w:cs="Times New Roman"/>
          <w:color w:val="000000" w:themeColor="text1"/>
          <w:sz w:val="24"/>
          <w:szCs w:val="24"/>
          <w:lang w:eastAsia="ru-RU"/>
        </w:rPr>
        <w:t>соответствии с положениями части 12 настоящей статьи.</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12. Изменения в настоящие Правила вносятся по мере поступления заявлений, указанных в части 2 настоящей статьи и проведения процедур, предусмотренных законодательством для внесения изменений в Правила, но не чаще, чем раз в три месяца, за исключением случаев, указанных в частях 3.1. – 3.3. статьи 33 Градостроительного кодекса Российской Федерации.</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13. Внесение изменений в настоящие Правила осуществляется в порядке, предусмотренном статьями 31 и 32 Градостроительного кодекса Российской Федерации с учётом положений статьи 5 настоящих Правил</w:t>
      </w:r>
      <w:r w:rsidRPr="00EF7160">
        <w:rPr>
          <w:rFonts w:ascii="Calibri" w:eastAsia="Times New Roman" w:hAnsi="Calibri" w:cs="Times New Roman"/>
          <w:color w:val="000000" w:themeColor="text1"/>
          <w:sz w:val="24"/>
          <w:szCs w:val="24"/>
          <w:lang w:eastAsia="ru-RU"/>
        </w:rPr>
        <w:t>.</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FB12B1" w:rsidRPr="002023F2" w:rsidRDefault="00FB12B1" w:rsidP="00836F1D">
      <w:pPr>
        <w:pStyle w:val="32"/>
      </w:pPr>
      <w:bookmarkStart w:id="130" w:name="_Toc32496449"/>
      <w:r w:rsidRPr="00681530">
        <w:t xml:space="preserve">Статья </w:t>
      </w:r>
      <w:r w:rsidR="002875A7">
        <w:t>5</w:t>
      </w:r>
      <w:r w:rsidR="007920E4">
        <w:t>8</w:t>
      </w:r>
      <w:r w:rsidRPr="00681530">
        <w:t>. Ответственность за нарушение Правил</w:t>
      </w:r>
      <w:bookmarkEnd w:id="130"/>
    </w:p>
    <w:p w:rsidR="003662B9" w:rsidRDefault="00FB12B1" w:rsidP="002023F2">
      <w:pPr>
        <w:autoSpaceDE w:val="0"/>
        <w:autoSpaceDN w:val="0"/>
        <w:adjustRightInd w:val="0"/>
        <w:spacing w:before="120" w:after="120" w:line="240" w:lineRule="auto"/>
        <w:ind w:firstLine="709"/>
        <w:jc w:val="both"/>
        <w:rPr>
          <w:rFonts w:ascii="Calibri" w:eastAsia="Times New Roman" w:hAnsi="Calibri" w:cs="Times New Roman"/>
          <w:lang w:eastAsia="ru-RU"/>
        </w:rPr>
      </w:pPr>
      <w:r w:rsidRPr="00681530">
        <w:rPr>
          <w:rFonts w:ascii="Calibri" w:eastAsia="Times New Roman" w:hAnsi="Calibri" w:cs="Times New Roman"/>
          <w:sz w:val="24"/>
          <w:szCs w:val="24"/>
          <w:lang w:eastAsia="ru-RU"/>
        </w:rPr>
        <w:t xml:space="preserve">За нарушение настоящих Правил физические и юридические лица, а также должностные лица несут ответственность в соответствии с действующим законодательством Российской Федерации и </w:t>
      </w:r>
      <w:r w:rsidR="00985E72">
        <w:rPr>
          <w:rFonts w:ascii="Calibri" w:eastAsia="Times New Roman" w:hAnsi="Calibri" w:cs="Times New Roman"/>
          <w:sz w:val="24"/>
          <w:szCs w:val="24"/>
          <w:lang w:eastAsia="ru-RU"/>
        </w:rPr>
        <w:t>Ростовской области</w:t>
      </w:r>
      <w:r w:rsidRPr="00681530">
        <w:rPr>
          <w:rFonts w:ascii="Calibri" w:eastAsia="Times New Roman" w:hAnsi="Calibri" w:cs="Times New Roman"/>
          <w:sz w:val="24"/>
          <w:szCs w:val="24"/>
          <w:lang w:eastAsia="ru-RU"/>
        </w:rPr>
        <w:t>.</w:t>
      </w:r>
      <w:r w:rsidR="004E36F7" w:rsidRPr="0079416F">
        <w:rPr>
          <w:rFonts w:ascii="Calibri" w:eastAsia="Times New Roman" w:hAnsi="Calibri" w:cs="Times New Roman"/>
          <w:lang w:eastAsia="ru-RU"/>
        </w:rPr>
        <w:br w:type="page"/>
      </w:r>
    </w:p>
    <w:p w:rsidR="002023F2" w:rsidRPr="002023F2" w:rsidRDefault="00C92DDC" w:rsidP="007920E4">
      <w:pPr>
        <w:pStyle w:val="32"/>
      </w:pPr>
      <w:bookmarkStart w:id="131" w:name="_Toc32496450"/>
      <w:r w:rsidRPr="00153768">
        <w:lastRenderedPageBreak/>
        <w:t xml:space="preserve">Приложение </w:t>
      </w:r>
      <w:r w:rsidR="007A5AC7">
        <w:t>1</w:t>
      </w:r>
      <w:r w:rsidRPr="00153768">
        <w:t>. Определения отдельных видов использования объектов капитального строительства</w:t>
      </w:r>
      <w:bookmarkEnd w:id="131"/>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1"/>
        <w:gridCol w:w="7126"/>
      </w:tblGrid>
      <w:tr w:rsidR="0032045E" w:rsidRPr="00F00265" w:rsidTr="0032045E">
        <w:trPr>
          <w:trHeight w:val="60"/>
          <w:tblHeader/>
        </w:trPr>
        <w:tc>
          <w:tcPr>
            <w:tcW w:w="2621" w:type="dxa"/>
            <w:noWrap/>
          </w:tcPr>
          <w:p w:rsidR="002023F2" w:rsidRPr="002023F2" w:rsidRDefault="002023F2" w:rsidP="0032045E">
            <w:pPr>
              <w:pStyle w:val="ConsPlusNormal"/>
              <w:ind w:firstLine="0"/>
              <w:jc w:val="center"/>
              <w:rPr>
                <w:rFonts w:ascii="Calibri" w:hAnsi="Calibri"/>
              </w:rPr>
            </w:pPr>
          </w:p>
          <w:p w:rsidR="0032045E" w:rsidRPr="0045265A" w:rsidRDefault="0032045E" w:rsidP="0032045E">
            <w:pPr>
              <w:pStyle w:val="ConsPlusNormal"/>
              <w:ind w:firstLine="0"/>
              <w:jc w:val="center"/>
              <w:rPr>
                <w:rFonts w:ascii="Calibri" w:hAnsi="Calibri"/>
              </w:rPr>
            </w:pPr>
            <w:r w:rsidRPr="0045265A">
              <w:rPr>
                <w:rFonts w:ascii="Calibri" w:hAnsi="Calibri"/>
              </w:rPr>
              <w:t>Наименование вида                                                                                                                                                                                                                                                                                                                                                                                                                                                                                                                                                                                                                                                                                                                                                                                                                                                                                                                                                                                                                                                                                                                                                                                                                                                                                                                                            использования объекта капитального строительства</w:t>
            </w:r>
          </w:p>
        </w:tc>
        <w:tc>
          <w:tcPr>
            <w:tcW w:w="7126" w:type="dxa"/>
            <w:noWrap/>
          </w:tcPr>
          <w:p w:rsidR="0032045E" w:rsidRPr="0045265A" w:rsidRDefault="0032045E" w:rsidP="0032045E">
            <w:pPr>
              <w:pStyle w:val="ConsPlusNormal"/>
              <w:ind w:firstLine="0"/>
              <w:jc w:val="center"/>
              <w:rPr>
                <w:rFonts w:ascii="Calibri" w:hAnsi="Calibri"/>
              </w:rPr>
            </w:pPr>
            <w:r w:rsidRPr="0045265A">
              <w:rPr>
                <w:rFonts w:ascii="Calibri" w:hAnsi="Calibri"/>
              </w:rPr>
              <w:t>Определение вида использования</w:t>
            </w:r>
          </w:p>
          <w:p w:rsidR="0032045E" w:rsidRPr="0045265A" w:rsidRDefault="0032045E" w:rsidP="0032045E">
            <w:pPr>
              <w:pStyle w:val="ConsPlusNormal"/>
              <w:ind w:firstLine="0"/>
              <w:jc w:val="center"/>
              <w:rPr>
                <w:rFonts w:ascii="Calibri" w:hAnsi="Calibri"/>
              </w:rPr>
            </w:pPr>
            <w:r w:rsidRPr="0045265A">
              <w:rPr>
                <w:rFonts w:ascii="Calibri" w:hAnsi="Calibri"/>
              </w:rPr>
              <w:t>объекта капитального строительства</w:t>
            </w:r>
          </w:p>
        </w:tc>
      </w:tr>
      <w:tr w:rsidR="0032045E" w:rsidRPr="00F00265" w:rsidTr="0032045E">
        <w:trPr>
          <w:trHeight w:val="313"/>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 xml:space="preserve">Автобусная станция (автобусный вокзал) </w:t>
            </w:r>
          </w:p>
        </w:tc>
        <w:tc>
          <w:tcPr>
            <w:tcW w:w="7126" w:type="dxa"/>
          </w:tcPr>
          <w:p w:rsidR="0032045E" w:rsidRPr="0045265A" w:rsidRDefault="0032045E" w:rsidP="0032045E">
            <w:pPr>
              <w:pStyle w:val="ConsPlusNormal"/>
              <w:ind w:firstLine="0"/>
              <w:jc w:val="both"/>
              <w:rPr>
                <w:rFonts w:ascii="Calibri" w:hAnsi="Calibri"/>
              </w:rPr>
            </w:pPr>
            <w:r w:rsidRPr="0045265A">
              <w:rPr>
                <w:rFonts w:ascii="Calibri" w:hAnsi="Calibri"/>
              </w:rPr>
              <w:t>Комплекс зданий,</w:t>
            </w:r>
            <w:r w:rsidRPr="00F625A8">
              <w:rPr>
                <w:rFonts w:ascii="Calibri" w:hAnsi="Calibri"/>
              </w:rPr>
              <w:t xml:space="preserve"> </w:t>
            </w:r>
            <w:r w:rsidRPr="0045265A">
              <w:rPr>
                <w:rFonts w:ascii="Calibri" w:hAnsi="Calibri"/>
              </w:rPr>
              <w:t xml:space="preserve">сооружений, который размещен на специально отведенной территории, предназначен для оказания услуг пассажирам и перевозчикам при осуществлении регулярных автобусных перевозок </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Pr>
                <w:rFonts w:ascii="Calibri" w:hAnsi="Calibri"/>
              </w:rPr>
              <w:t xml:space="preserve">Автобусный </w:t>
            </w:r>
            <w:r w:rsidRPr="0045265A">
              <w:rPr>
                <w:rFonts w:ascii="Calibri" w:hAnsi="Calibri"/>
              </w:rPr>
              <w:t>гараж</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Комплекс зданий, сооружений, группа помещений, предназначенны</w:t>
            </w:r>
            <w:r>
              <w:rPr>
                <w:rFonts w:ascii="Calibri" w:hAnsi="Calibri"/>
              </w:rPr>
              <w:t>й</w:t>
            </w:r>
            <w:r w:rsidRPr="0045265A">
              <w:rPr>
                <w:rFonts w:ascii="Calibri" w:hAnsi="Calibri"/>
              </w:rPr>
              <w:t xml:space="preserve"> для стоянки (хранения) ремонта и технического обслуживания автобусов.</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Автозаправочны</w:t>
            </w:r>
            <w:r>
              <w:rPr>
                <w:rFonts w:ascii="Calibri" w:hAnsi="Calibri"/>
              </w:rPr>
              <w:t>й</w:t>
            </w:r>
            <w:r w:rsidRPr="0045265A">
              <w:rPr>
                <w:rFonts w:ascii="Calibri" w:hAnsi="Calibri"/>
              </w:rPr>
              <w:t xml:space="preserve"> комплекс</w:t>
            </w:r>
          </w:p>
        </w:tc>
        <w:tc>
          <w:tcPr>
            <w:tcW w:w="7126" w:type="dxa"/>
          </w:tcPr>
          <w:p w:rsidR="0032045E" w:rsidRPr="0045265A" w:rsidRDefault="0032045E" w:rsidP="0032045E">
            <w:pPr>
              <w:pStyle w:val="ConsPlusNormal"/>
              <w:ind w:firstLine="0"/>
              <w:jc w:val="both"/>
              <w:rPr>
                <w:rFonts w:ascii="Calibri" w:hAnsi="Calibri"/>
              </w:rPr>
            </w:pPr>
            <w:r w:rsidRPr="0045265A">
              <w:rPr>
                <w:rFonts w:ascii="Calibri" w:hAnsi="Calibri"/>
              </w:rPr>
              <w:t>Автозаправочная станция, на территории которой располагаются на отдельных площадях здания и сооружения производственного назначения для технического обслуживания, текущего ремонта транспортных средств и оказания сервисных услуг водителям и пассажирам</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Автозаправочн</w:t>
            </w:r>
            <w:r>
              <w:rPr>
                <w:rFonts w:ascii="Calibri" w:hAnsi="Calibri"/>
              </w:rPr>
              <w:t>ая</w:t>
            </w:r>
            <w:r w:rsidRPr="0045265A">
              <w:rPr>
                <w:rFonts w:ascii="Calibri" w:hAnsi="Calibri"/>
              </w:rPr>
              <w:t xml:space="preserve"> станци</w:t>
            </w:r>
            <w:r>
              <w:rPr>
                <w:rFonts w:ascii="Calibri" w:hAnsi="Calibri"/>
              </w:rPr>
              <w:t>я</w:t>
            </w:r>
          </w:p>
        </w:tc>
        <w:tc>
          <w:tcPr>
            <w:tcW w:w="7126" w:type="dxa"/>
          </w:tcPr>
          <w:p w:rsidR="0032045E" w:rsidRPr="0045265A" w:rsidRDefault="0032045E" w:rsidP="0032045E">
            <w:pPr>
              <w:pStyle w:val="ConsPlusNormal"/>
              <w:ind w:firstLine="0"/>
              <w:jc w:val="both"/>
              <w:rPr>
                <w:rFonts w:ascii="Calibri" w:hAnsi="Calibri"/>
              </w:rPr>
            </w:pPr>
            <w:r w:rsidRPr="0045265A">
              <w:rPr>
                <w:rFonts w:ascii="Calibri" w:hAnsi="Calibri"/>
              </w:rPr>
              <w:t>Комплекс зданий и сооружений, предназначенный для приема, хранения и выдачи топлива транспортным средствам, а также зарядки электротранспорта и оказывающее дополнительные сопутствующие услуги потребителям</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Автомобильн</w:t>
            </w:r>
            <w:r>
              <w:rPr>
                <w:rFonts w:ascii="Calibri" w:hAnsi="Calibri"/>
              </w:rPr>
              <w:t>ая</w:t>
            </w:r>
            <w:r w:rsidRPr="0045265A">
              <w:rPr>
                <w:rFonts w:ascii="Calibri" w:hAnsi="Calibri"/>
              </w:rPr>
              <w:t xml:space="preserve"> мойк</w:t>
            </w:r>
            <w:r>
              <w:rPr>
                <w:rFonts w:ascii="Calibri" w:hAnsi="Calibri"/>
              </w:rPr>
              <w:t>а</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Здани</w:t>
            </w:r>
            <w:r>
              <w:rPr>
                <w:rFonts w:ascii="Calibri" w:hAnsi="Calibri"/>
              </w:rPr>
              <w:t>е</w:t>
            </w:r>
            <w:r w:rsidRPr="0045265A">
              <w:rPr>
                <w:rFonts w:ascii="Calibri" w:hAnsi="Calibri"/>
              </w:rPr>
              <w:t>, сооружени</w:t>
            </w:r>
            <w:r>
              <w:rPr>
                <w:rFonts w:ascii="Calibri" w:hAnsi="Calibri"/>
              </w:rPr>
              <w:t>е</w:t>
            </w:r>
            <w:r w:rsidRPr="0045265A">
              <w:rPr>
                <w:rFonts w:ascii="Calibri" w:hAnsi="Calibri"/>
              </w:rPr>
              <w:t>, групп</w:t>
            </w:r>
            <w:r>
              <w:rPr>
                <w:rFonts w:ascii="Calibri" w:hAnsi="Calibri"/>
              </w:rPr>
              <w:t>а</w:t>
            </w:r>
            <w:r w:rsidRPr="0045265A">
              <w:rPr>
                <w:rFonts w:ascii="Calibri" w:hAnsi="Calibri"/>
              </w:rPr>
              <w:t xml:space="preserve"> помещений, предназначенн</w:t>
            </w:r>
            <w:r>
              <w:rPr>
                <w:rFonts w:ascii="Calibri" w:hAnsi="Calibri"/>
              </w:rPr>
              <w:t>ые</w:t>
            </w:r>
            <w:r w:rsidRPr="0045265A">
              <w:rPr>
                <w:rFonts w:ascii="Calibri" w:hAnsi="Calibri"/>
              </w:rPr>
              <w:t xml:space="preserve"> для механизированной мойки транспортных средств</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Автосалон</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Здание, группа помещений, предназначенн</w:t>
            </w:r>
            <w:r>
              <w:rPr>
                <w:rFonts w:ascii="Calibri" w:hAnsi="Calibri"/>
              </w:rPr>
              <w:t>ое</w:t>
            </w:r>
            <w:r w:rsidRPr="0045265A">
              <w:rPr>
                <w:rFonts w:ascii="Calibri" w:hAnsi="Calibri"/>
              </w:rPr>
              <w:t xml:space="preserve"> для выставки (экспозиции), продажи, предпродажной подготовки и послепродажного технического обслуживания автомобиля, а также проведения вспомогательных операций (мойки, чистки и т.п.), требующих специального технологического оборудования. Автосалоны могут быть размещены в качестве объекта розничной торговли, если в них осуществляется продажа автомобилей с максимальной разрешенной массой не более 3,5 тонн, не производится техническое обслуживание, мойка автомобилей, а также другие операции с автомобилями, требующие специального технологического оборудования, производится хранение, экспозиция продаваемых автомобилей в количестве не более 10 единиц.</w:t>
            </w:r>
          </w:p>
        </w:tc>
      </w:tr>
      <w:tr w:rsidR="0032045E" w:rsidRPr="00F00265" w:rsidTr="0032045E">
        <w:trPr>
          <w:trHeight w:val="231"/>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Административно-бытов</w:t>
            </w:r>
            <w:r>
              <w:rPr>
                <w:rFonts w:ascii="Calibri" w:hAnsi="Calibri"/>
              </w:rPr>
              <w:t>ой корпус</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Здани</w:t>
            </w:r>
            <w:r>
              <w:rPr>
                <w:rFonts w:ascii="Calibri" w:hAnsi="Calibri"/>
              </w:rPr>
              <w:t>е</w:t>
            </w:r>
            <w:r w:rsidRPr="0045265A">
              <w:rPr>
                <w:rFonts w:ascii="Calibri" w:hAnsi="Calibri"/>
              </w:rPr>
              <w:t>, групп</w:t>
            </w:r>
            <w:r>
              <w:rPr>
                <w:rFonts w:ascii="Calibri" w:hAnsi="Calibri"/>
              </w:rPr>
              <w:t>а</w:t>
            </w:r>
            <w:r w:rsidRPr="0045265A">
              <w:rPr>
                <w:rFonts w:ascii="Calibri" w:hAnsi="Calibri"/>
              </w:rPr>
              <w:t xml:space="preserve"> помещений, являющиеся, как правило, вспомогательными видами использования объектов капитального строительства, предназначенные для размещения конторских помещений, кладовых оборудования, помещений бытового, санитарно-гигиенического назначения для обслуживания персонала какого-либо объекта</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Административное здание</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Комплекс зданий, здание,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объектов дипломатических представительства иностранных государств и консульских учреждений в Российской Федерации</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Аквапарк</w:t>
            </w:r>
          </w:p>
        </w:tc>
        <w:tc>
          <w:tcPr>
            <w:tcW w:w="7126" w:type="dxa"/>
          </w:tcPr>
          <w:p w:rsidR="0032045E" w:rsidRPr="00273F89" w:rsidRDefault="0032045E" w:rsidP="0032045E">
            <w:pPr>
              <w:pStyle w:val="ConsPlusNormal"/>
              <w:ind w:firstLine="0"/>
              <w:jc w:val="both"/>
              <w:rPr>
                <w:rFonts w:ascii="Calibri" w:hAnsi="Calibri"/>
              </w:rPr>
            </w:pPr>
            <w:r w:rsidRPr="00273F89">
              <w:rPr>
                <w:rFonts w:ascii="Calibri" w:hAnsi="Calibri"/>
              </w:rPr>
              <w:t>Комплекс, расположенный в здании, сооружении или на открытом воздухе, имеющий в своем составе водные аттракционы, бассейны, зоны отдыха, технические и вспомогательные помещения, соответствующее инженерное оборудование, инженерные сети и коммуникации, необходимые для функционирования и эксплуатации</w:t>
            </w:r>
          </w:p>
        </w:tc>
      </w:tr>
      <w:tr w:rsidR="0032045E" w:rsidRPr="00F00265" w:rsidTr="0032045E">
        <w:trPr>
          <w:trHeight w:val="218"/>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Амбулатория (поликлиника)</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Комплекс зданий, здание, группа помещений для размещения лечебно-профилактических учреждений, оказывающих медицинскую помощь населению как непосредственно в самом учреждении, так и на дому, а также предназначенных для осуществления комплекса лечебно-профилактических мероприятий, направленных на предупреждение заболеваний</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Аптека</w:t>
            </w:r>
          </w:p>
        </w:tc>
        <w:tc>
          <w:tcPr>
            <w:tcW w:w="7126" w:type="dxa"/>
          </w:tcPr>
          <w:p w:rsidR="0032045E" w:rsidRPr="00273F89" w:rsidRDefault="0032045E" w:rsidP="0032045E">
            <w:pPr>
              <w:pStyle w:val="ConsPlusNormal"/>
              <w:ind w:firstLine="0"/>
              <w:jc w:val="both"/>
              <w:rPr>
                <w:rFonts w:ascii="Calibri" w:hAnsi="Calibri"/>
              </w:rPr>
            </w:pPr>
            <w:r w:rsidRPr="00273F89">
              <w:rPr>
                <w:rFonts w:ascii="Calibri" w:hAnsi="Calibri"/>
              </w:rPr>
              <w:t xml:space="preserve">Здание, помещение, группа помещений, предназначенное для размещения организации, осуществляющей розничную торговлю лекарственными препаратами, хранение, перевозку, изготовление и отпуск лекарственных </w:t>
            </w:r>
            <w:r w:rsidRPr="00273F89">
              <w:rPr>
                <w:rFonts w:ascii="Calibri" w:hAnsi="Calibri"/>
              </w:rPr>
              <w:lastRenderedPageBreak/>
              <w:t>препаратов для медицинского применения</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lastRenderedPageBreak/>
              <w:t>Архив</w:t>
            </w:r>
          </w:p>
        </w:tc>
        <w:tc>
          <w:tcPr>
            <w:tcW w:w="7126" w:type="dxa"/>
          </w:tcPr>
          <w:p w:rsidR="0032045E" w:rsidRPr="00273F89" w:rsidRDefault="0032045E" w:rsidP="0032045E">
            <w:pPr>
              <w:pStyle w:val="ConsPlusNormal"/>
              <w:ind w:firstLine="0"/>
              <w:jc w:val="both"/>
              <w:rPr>
                <w:rFonts w:ascii="Calibri" w:hAnsi="Calibri"/>
              </w:rPr>
            </w:pPr>
            <w:r w:rsidRPr="00273F89">
              <w:rPr>
                <w:rFonts w:ascii="Calibri" w:hAnsi="Calibri"/>
              </w:rPr>
              <w:t>Здание, помещение, группа помещений для хранения, комплектования, учета и использования архивных документов</w:t>
            </w:r>
          </w:p>
        </w:tc>
      </w:tr>
      <w:tr w:rsidR="0032045E" w:rsidRPr="00F00265" w:rsidTr="0032045E">
        <w:trPr>
          <w:trHeight w:val="94"/>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Аттракцион</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Здание, сооружение из сборно-разборных конструкций, с устройством ограждающих конструкций, для развлечений в общественных местах</w:t>
            </w:r>
          </w:p>
        </w:tc>
      </w:tr>
      <w:tr w:rsidR="0032045E" w:rsidRPr="00F00265" w:rsidTr="0032045E">
        <w:trPr>
          <w:trHeight w:val="94"/>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Аэродром</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Комплекс зданий и сооружений, включающих земельный участок с воздушным пространством, сооружениями и оборудованием, обеспечивающими взлет, посадку, руление, размещение и обслуживание воздушного транспорта</w:t>
            </w:r>
          </w:p>
        </w:tc>
      </w:tr>
      <w:tr w:rsidR="0032045E" w:rsidRPr="00F00265" w:rsidTr="0032045E">
        <w:trPr>
          <w:trHeight w:val="94"/>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База отдыха</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Комплекс зданий и сооружений, предназначенных для длительного или кратковременного отдыха взрослых, семей с детьми, молодежи со свободным режимом дня, включающий помещения для сна, санитарно-гигиенические помещения, административно-бытовые помещения персонала. Может включать бассейн (бассейны), помещения для размещения, питания, культурно-бытового время провождения отдыхающих</w:t>
            </w:r>
          </w:p>
        </w:tc>
      </w:tr>
      <w:tr w:rsidR="0032045E" w:rsidRPr="00F00265" w:rsidTr="0032045E">
        <w:trPr>
          <w:trHeight w:val="377"/>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Баня (сауна)</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Здание, группа помещений служащее для использования воздействия на организм нагретого воздуха с одновременным обмыванием тела водой и применением иных оздоровительных процедур. Включает в себя раздевальное и парильное отделения, может также включать бассейн, помещения для отдыха, питания, занятий физкультурой</w:t>
            </w:r>
          </w:p>
        </w:tc>
      </w:tr>
      <w:tr w:rsidR="0032045E" w:rsidRPr="00F00265" w:rsidTr="0032045E">
        <w:trPr>
          <w:trHeight w:val="377"/>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Бассейн</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Комплекс оборудованных помещений и залов, предназначенных для занятий водными видами спорта, физкультуры и активного отдыха</w:t>
            </w:r>
          </w:p>
        </w:tc>
      </w:tr>
      <w:tr w:rsidR="0032045E" w:rsidRPr="00F00265" w:rsidTr="0032045E">
        <w:trPr>
          <w:trHeight w:val="62"/>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Библиотека</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Здание, помещение, группа помещений для размещения информационной, культурной, просветительской организации или структурного подразделения организации, располагающей организованным фондом документов и предоставляющей их во временное пользование. Включает в себя помещения для хранения фондов библиотеки (фондохранилище), помещения для выдачи-приёмки книг, административно-бытовые помещения. Может также включать читальный зал (залы), помещения для культурно-просветительской работы, учебные аудитории</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Благотворительная организация</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Здание, помещение, группа помещений для размещения неправительственной, негосударственной организации, созданной для осуществления благотворительной деятельности, задачей которой является осуществление целевых программ социальной поддержки категорий населения, содействия различным сторонам общественной жизни</w:t>
            </w:r>
          </w:p>
        </w:tc>
      </w:tr>
      <w:tr w:rsidR="0032045E" w:rsidRPr="00F00265" w:rsidTr="0032045E">
        <w:trPr>
          <w:trHeight w:val="848"/>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Боулинг</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 xml:space="preserve">Здание, сооружение, группа помещений, включающая в себя специально оборудованные для игр в боулинг дорожки, технические помещения, места отдыха, предприятия общественного питания, помещения вспомогательного назначения. При этом площадь дорожек для боулинга не может быть меньше половины общей площади боулинга. </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Ветеринарная лаборатория</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Здание, сооружение, группа помещений, предназначенные для проведения лабораторно-диагностических работ, определения санитарного качества кормов; проведения контроля за качеством проводимой дезинфекции; проведения профилактических, лечебных и ветеринарно-санитарных мероприятий; организации контроля за состоянием воздушной среды помещений</w:t>
            </w:r>
          </w:p>
        </w:tc>
      </w:tr>
      <w:tr w:rsidR="0032045E" w:rsidRPr="00F00265" w:rsidTr="0032045E">
        <w:trPr>
          <w:trHeight w:val="61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Ветеринарная клиника (без содержания животных)</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Здание, сооружение, группа помещений, предназначенное для оказания амбулаторных услуг неограниченным количеством ветеринарных специалистов и состоящий из одного и более многофункционального или специализированного кабинета без содержания животных.</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Ветеринарный госпиталь</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Здание, сооружение, группа помещений, предназначенное для оказания амбулаторных услуг неограниченным количеством ветеринарных специалистов и состоящий из более  чем одного многофункционального или специализированного кабинета,  с возможностью длительного стационарного содержания животных (более одних суток).</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lastRenderedPageBreak/>
              <w:t>Внеуличный пешеходный переход</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Сооружение, предназначенное для пересечения пешеходами транспортных потоков в разных уровнях (в подземном или надземном вариантах). При размещении в подземном варианте допускается размещение в пределах перехода объектов сопутствующей торговли, общественного питания, коммунально-бытового обслуживания населения, отделений банков, почты при условии, что данные объекты не препятствуют расчетному движению пешеходов.</w:t>
            </w:r>
          </w:p>
        </w:tc>
      </w:tr>
      <w:tr w:rsidR="0032045E" w:rsidRPr="00F00265" w:rsidTr="0032045E">
        <w:trPr>
          <w:trHeight w:val="167"/>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Водозаборное сооружение</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Комплекс гидротехнических сооружений, обеспечивающих забор воды из источника, ее предварительную очистку и подачу водопотребителям с требуемыми расходом и напором</w:t>
            </w:r>
          </w:p>
        </w:tc>
      </w:tr>
      <w:tr w:rsidR="0032045E" w:rsidRPr="00F00265" w:rsidTr="0032045E">
        <w:trPr>
          <w:trHeight w:val="236"/>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Водонапорная башня</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сооружение в системе водоснабжения для регулирования напора и расхода воды в водопроводной сети, создания её запаса и выравнивания графика работы насосных станций</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Гараж для хранения личного автотранспорта граждан</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Гараж, рассчитанный на хранение одного – трёх автомобилей и других мототранспортных средств (мотоциклов, мотороллеров, мотоколясок, мопедов, скутеров), принадлежащих одному гражданину или членам одной семьи</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Гараж, стоянка автомобилей</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Здание, сооружение (часть здания, сооружения) или специальная открытая площадка, предназначенная для хранения (стоянки) преимущественно легковых автомобилей и других мототранспортных средств. Градостроительным регламентом может быть установлены ограничения на способ размещения стоянки (плоскостные, то есть размещаемые в уровне земли; подземные – то есть размещаемые ниже планировочной отметки земли)</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Гидрологический пост</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пункт на водном объекте, оборудованный устройствами и приборами для проведения систематических гидрологических наблюдений</w:t>
            </w:r>
          </w:p>
        </w:tc>
      </w:tr>
      <w:tr w:rsidR="0032045E" w:rsidRPr="00F00265" w:rsidTr="0032045E">
        <w:trPr>
          <w:trHeight w:val="661"/>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Гидрометеостанции, посты наблюдения за состоянием окружающей среды</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комплекс, включающий в себя земельный участок или часть акватории, либо платформу с установленными на них приборами и оборудованием, предназначенными для определения характеристик окружающей среды, ее загрязнения</w:t>
            </w:r>
          </w:p>
        </w:tc>
      </w:tr>
      <w:tr w:rsidR="0032045E" w:rsidRPr="00896F6D" w:rsidTr="0032045E">
        <w:trPr>
          <w:trHeight w:val="66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Гидротехнические сооружения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сооружения, подвергающиеся воздействию водной среды, предназначенные для использования и охраны водных ресурсов, предотвращения вредного воздействия вод, в том числе загрязненных жидкими отходами, включая плотины, здания гидроэлектростанций (ГЭС), водосбросные, водоспускные и водовыпускные сооружения, туннели, каналы, насосные станции, судоходные шлюзы, судоподъемники, доки; сооружения, предназначенные для защиты от наводнений и разрушений берегов морей, озер и водохранилищ, берегов и дна русел рек; струенаправляющие и оградительные сооружения; сооружения (дамбы), ограждающие золошлакоотвалы и хранилища жидких отходов промышленных и сельскохозяйственных организаций; набережные, пирсы, причальные сооружения портов; сооружения систем технического водоснабжения, системы гидротранспорта отходов и стоков, устройства защиты от размывов на каналах</w:t>
            </w:r>
          </w:p>
        </w:tc>
      </w:tr>
      <w:tr w:rsidR="0032045E" w:rsidRPr="00896F6D" w:rsidTr="0032045E">
        <w:trPr>
          <w:trHeight w:val="66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Гостевая автостоянка (гостевая стоянка автотранспорта)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Открытая площадка, предназначенная для парковки легковых автомобилей посетителей объекта, при котором располагается гостевая автостоянка </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Гостиница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здание, группа помещений, предназначенные для оказания гостиничных услуг: размещения с целью временного проживания, состоящие из определенного количества номеров, помещений хозяйственного, административно-бытового назначения. Может также включать в себя помещения для отдыха, общественного питания, развлечений, деловой деятельности</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Гостиница и приют для животных</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предназначенное и оборудованное для содержания животных, изъятых или иным образом отчужденных, найденных или переданных, а также помещенных их владельцами на определенное </w:t>
            </w:r>
            <w:r w:rsidRPr="00896F6D">
              <w:rPr>
                <w:rFonts w:ascii="Calibri" w:hAnsi="Calibri"/>
                <w:color w:val="000000" w:themeColor="text1"/>
              </w:rPr>
              <w:lastRenderedPageBreak/>
              <w:t>время; пункт временного содержания животных,</w:t>
            </w:r>
          </w:p>
        </w:tc>
      </w:tr>
      <w:tr w:rsidR="0032045E" w:rsidRPr="00896F6D" w:rsidTr="0032045E">
        <w:trPr>
          <w:trHeight w:val="39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Дворец (дом) культуры</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предназначенное для различных форм культурно-просветительской работы, направленной на организацию досуга (выставки, лекции, тематические вечера, устные журналы, встречи, праздничные балы, дни и вечера отдыха работников различных профессий, кинофестивали), включает в себя зрительные и лекционные залы, может также включать библиотеки, помещения для кружковых занятий, изо- и киностудии</w:t>
            </w:r>
          </w:p>
        </w:tc>
      </w:tr>
      <w:tr w:rsidR="0032045E" w:rsidRPr="00896F6D" w:rsidTr="0032045E">
        <w:trPr>
          <w:trHeight w:val="4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Детский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предназначенное для постоянного проживания детей, нуждающихся в уходе, бытовом и медицинском обслуживании, а также для социально-трудовой адаптации с одновременным обучением по программе общеобразовательной школы</w:t>
            </w:r>
          </w:p>
        </w:tc>
      </w:tr>
      <w:tr w:rsidR="0032045E" w:rsidRPr="00896F6D" w:rsidTr="0032045E">
        <w:trPr>
          <w:trHeight w:val="4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Детский лагерь</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сооружений для размещения, питания, культурно-бытового времяпровождения, развлечений и отдыха учащихся (воспитанников, студентов), как правило, занимающихся активным отдыхом и совершающих различные походы. Может включать в себя объекты физкультуры и спорта</w:t>
            </w:r>
          </w:p>
        </w:tc>
      </w:tr>
      <w:tr w:rsidR="0032045E" w:rsidRPr="00896F6D" w:rsidTr="0032045E">
        <w:trPr>
          <w:trHeight w:val="455"/>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t xml:space="preserve">Диспетчерский пункт </w:t>
            </w:r>
            <w:r w:rsidR="0023299E">
              <w:rPr>
                <w:rFonts w:ascii="Calibri" w:hAnsi="Calibri"/>
                <w:color w:val="000000" w:themeColor="text1"/>
              </w:rPr>
              <w:t>общественного</w:t>
            </w:r>
            <w:r w:rsidRPr="00896F6D">
              <w:rPr>
                <w:rFonts w:ascii="Calibri" w:hAnsi="Calibri"/>
                <w:color w:val="000000" w:themeColor="text1"/>
              </w:rPr>
              <w:t xml:space="preserve"> транспорта</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помещение, в котором осуществляется  мониторинг транспортных потоков на маршрутах пассажирского  транспорта с целью последующего регулирования, бытовое обслуживание и отдых водителей </w:t>
            </w:r>
            <w:r w:rsidR="0023299E">
              <w:rPr>
                <w:rFonts w:ascii="Calibri" w:hAnsi="Calibri"/>
                <w:color w:val="000000" w:themeColor="text1"/>
              </w:rPr>
              <w:t xml:space="preserve">общественного </w:t>
            </w:r>
            <w:r w:rsidRPr="00896F6D">
              <w:rPr>
                <w:rFonts w:ascii="Calibri" w:hAnsi="Calibri"/>
                <w:color w:val="000000" w:themeColor="text1"/>
              </w:rPr>
              <w:t>транспорта</w:t>
            </w:r>
          </w:p>
        </w:tc>
      </w:tr>
      <w:tr w:rsidR="0032045E" w:rsidRPr="00896F6D" w:rsidTr="0032045E">
        <w:trPr>
          <w:trHeight w:val="4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Дом (больница) сестринского ухода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предназначенных для оказания медико-социальной помощи пациентам, преимущественно пожилого и старческого возраста и одиноким, страдающим хроническими заболеваниями, уход за которыми в домашних условиях невозможен</w:t>
            </w:r>
          </w:p>
        </w:tc>
      </w:tr>
      <w:tr w:rsidR="0032045E" w:rsidRPr="00896F6D" w:rsidTr="0032045E">
        <w:trPr>
          <w:trHeight w:val="102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Дом ребёнка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помещение, предназначенные  для круглосуточного содержания, воспитания, оказания медицинской и социальной помощи, комплексной медико-психологической и педагогической реабилитации, защиты прав и законных интересов детей, помещенных в дом ребенка в соответствии с законодательством Российской Федерации</w:t>
            </w:r>
          </w:p>
        </w:tc>
      </w:tr>
      <w:tr w:rsidR="0032045E" w:rsidRPr="00896F6D" w:rsidTr="0032045E">
        <w:trPr>
          <w:trHeight w:val="16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Дом престарелых</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помещение, предназначенное для постоянного или временного проживания пожилых граждан и инвалидов </w:t>
            </w:r>
          </w:p>
        </w:tc>
      </w:tr>
      <w:tr w:rsidR="0032045E" w:rsidRPr="00896F6D" w:rsidTr="0032045E">
        <w:trPr>
          <w:trHeight w:val="76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Женская консультация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группа помещений, в котором осуществляется амбулаторная и диспансерная помощь женщинам в период беременности и послеродовый период, гинекологическая помощь</w:t>
            </w:r>
          </w:p>
        </w:tc>
      </w:tr>
      <w:tr w:rsidR="0032045E" w:rsidRPr="00896F6D" w:rsidTr="0032045E">
        <w:trPr>
          <w:trHeight w:val="71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Заготовочное предприятие общественного питания (цех общественного питания)</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помещение, группа помещений, предназначенные для изготовления продукции общественного питания, снабжения доготовочных предприятий питания, магазинов и отделов кулинарии, предприятий розничной торговли, а также для доставки потребителям по их заказам</w:t>
            </w:r>
          </w:p>
        </w:tc>
      </w:tr>
      <w:tr w:rsidR="0032045E" w:rsidRPr="00896F6D" w:rsidTr="0032045E">
        <w:trPr>
          <w:trHeight w:val="71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Зал игровых автоматов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в котором осуществляется деятельность по организации и проведению игр с использованием игровых автоматов и иного игрового оборудования, за исключением игровых столов</w:t>
            </w:r>
          </w:p>
        </w:tc>
      </w:tr>
      <w:tr w:rsidR="0032045E" w:rsidRPr="00896F6D" w:rsidTr="0032045E">
        <w:trPr>
          <w:trHeight w:val="28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Здания и (или) помещения для приёма населения и организаций в связи с предоставлением им коммунальных услуг</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в котором осуществляют прием и деятельность исполнителя по подаче потребителям коммунального ресурса (электроснабжение, газоснабжение, отопление, снабжение холодной/горячей водой, водоотведение) с целью обеспечения благоприятных и безопасных условий проживания</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Здания и сооружения для постоянной религиозной деятельности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предназначенное для богослужений, молитвенных и религиозных собраний, имеющих непрерывный характер , предполагающий постоянное местонахождение духовных лиц, паломников и послушников в связи с осуществлением ими религиозной службы</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Здания и сооружения зоопарков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зданий, сооружений, в которых содержатся на стационарной территории зоологическая коллекция, включающая диких животных, способствующая сохранению видов животных посредством просвещения, сбора и распространения информации о животных, рекреации и проведения </w:t>
            </w:r>
            <w:r w:rsidRPr="00896F6D">
              <w:rPr>
                <w:rFonts w:ascii="Calibri" w:hAnsi="Calibri"/>
                <w:color w:val="000000" w:themeColor="text1"/>
              </w:rPr>
              <w:lastRenderedPageBreak/>
              <w:t>исследований. Может включать также здания и сооружения развлекательного характера, объекты общественного питания, физкультуры и спорта, охраны правопорядка</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Золоотвалы</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сооружения для хранения отходов энергетического производства на теплоэлектростанциях и котельных</w:t>
            </w:r>
          </w:p>
        </w:tc>
      </w:tr>
      <w:tr w:rsidR="0032045E" w:rsidRPr="00896F6D" w:rsidTr="0032045E">
        <w:trPr>
          <w:trHeight w:val="50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Индивидуальный жилой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Дом, пригодный для постоянного проживания, высотой не выше трех надземных этажей</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Кафе, кофейни, закусочные, столовые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в котором обеспечены условия для переработки сырья, производства полуфабрикатов, обеденной, кулинарной и кондитерской продукции и реализация данной продукции в обеденном зале. Включает в себя производственные помещения, обслуживающие торговые залы (обеденные и банкетные)</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Кемпинг</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оборудованный коттеджами облегченного типа, временными сооружениями для отдыха (палатки, юрты и т.п.) или местами для их установки, парковкой, в том числе для транспортных средств с прицепами-дачами (автокемперами), обеспечивающий организацию отдыха на принципах самообслуживания</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Кинотеатр (кинозал)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предназначенное для показа фильмов, включающее в себя кинозал, может включать также помещения для развлечений, культурно-просветительской работы, административно-бытовые  помещения, предприятия общественного питания</w:t>
            </w:r>
          </w:p>
        </w:tc>
      </w:tr>
      <w:tr w:rsidR="0032045E" w:rsidRPr="00896F6D" w:rsidTr="0032045E">
        <w:trPr>
          <w:trHeight w:val="30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Клуб по интересам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предназначенные для организации клубной работы с широким кругом населения, исключая занятия спортом</w:t>
            </w:r>
          </w:p>
        </w:tc>
      </w:tr>
      <w:tr w:rsidR="0032045E" w:rsidRPr="00896F6D" w:rsidTr="0032045E">
        <w:trPr>
          <w:trHeight w:val="80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Комбинат общественного питания (комбинаты питания)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помещение, группа помещений, предназначенное для предприятий общественного питания, состоящее из заготовочных и доготовочных предприятий питания с единым технологическим процессом изготовления продукции, а также магазинов кулинарии и вспомогательных служб; </w:t>
            </w:r>
          </w:p>
        </w:tc>
      </w:tr>
      <w:tr w:rsidR="0032045E" w:rsidRPr="00896F6D" w:rsidTr="0032045E">
        <w:trPr>
          <w:trHeight w:val="224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Комплексы придорожного сервиса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представляющий собой совокупность объектов дорожного и придорожного сервиса, включающую парковки для транспортных средств, площадки отдыха, туалеты. Может включать автозаправочные станции, пункты питания, торговли и мойки, мотели (кемпинги), станции технического обслуживания, автостоянки, вертолетные площадки и площадки аварийно-спасательных служб, привлекаемых для ликвидации последствий дорожно-транспортных происшествий, специализированные автостоянки служб эвакуации транспортных средств, а также другие объекты, обеспечивающую широкий спектр сервисных услуг для участников дорожного движения</w:t>
            </w:r>
          </w:p>
        </w:tc>
      </w:tr>
      <w:tr w:rsidR="0032045E" w:rsidRPr="00896F6D" w:rsidTr="0032045E">
        <w:trPr>
          <w:trHeight w:val="12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Контора по прокату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осуществляется сделка по прокату (аренде) автомобилей, исключая помещения по техническому обслуживанию и мойке автомобилей</w:t>
            </w:r>
          </w:p>
        </w:tc>
      </w:tr>
      <w:tr w:rsidR="0032045E" w:rsidRPr="00896F6D" w:rsidTr="0032045E">
        <w:trPr>
          <w:trHeight w:val="12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Крематорий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Ритуальное сооружение, предназначенное для предания тел (останков) умерших (погибших) огню (кремации)</w:t>
            </w:r>
          </w:p>
        </w:tc>
      </w:tr>
      <w:tr w:rsidR="0032045E" w:rsidRPr="00896F6D" w:rsidTr="0032045E">
        <w:trPr>
          <w:trHeight w:val="12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Крытый теннисный корт</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Спортивное сооружение, предназначенное для игры в теннис, представляющее собой крытую ровную, прямоугольную площадку со специальной разметкой и покрытием, может использоваться также для занятий и соревнований по другим видам спорта, включает в себя один или несколько основных залов, разминочные или учебные залы с тренировочными стенками и комплекс подсобных помещений </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Культовое здание и сооружение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комплекс зданий, сооружений, предназначенные для богослужений, молитвенных и религиозных собраний, религиозного почитания (паломничества)</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Культурно-досуговый центр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(комплекс зданий), которое может включать в себя помещения для проведения развлекательных мероприятий, киносеансов, театральных постановок, организации танцев, игр, в т.ч. с использованием специального </w:t>
            </w:r>
            <w:r w:rsidRPr="00896F6D">
              <w:rPr>
                <w:rFonts w:ascii="Calibri" w:hAnsi="Calibri"/>
                <w:color w:val="000000" w:themeColor="text1"/>
              </w:rPr>
              <w:lastRenderedPageBreak/>
              <w:t>игрового оборудования, организации работы ночных клубов, предприятий общественного питания, организации иной досуговой деятельности, а также сопутствующие им вспомогательные и санитарно-гигиенические помещения</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Логистический центр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зданий, сооружений, технических и технологических устройств, предназначенный для выполнения логистических операций, связанных с приемом, погрузкой-выгрузкой, хранением, сортировкой, грузопереработкой различных партий грузов, коммерческо-информационным обслуживанием грузополучателей, перевозчиков и других лиц. </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Локальный объект инженерной инфраструктуры</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для размещения и безопасной эксплуатации инженерного оборудования, необходимого для функционирования объекта, являющегося основным объектом капитального строительства для земельного участка, на котором расположен локальный объект инженерной инфраструктуры. В исключительных случаях может также обслуживать объекты капитального строительства, расположенные на соседних земельных участках.</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Магазин смешанной торговли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Стационарный торговый объект, в котором осуществляют продажу универсального ассортимента продовольственных и/или непродовольственных товаров, в составе которого имеется торговый зал или торговые залы, подсобные, административно-бытовые помещения и складские помещения</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Малоэтажное общежитие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этажностью не более 4 надземных этажей, включая мансардный, предназначенное для временного проживания в период работы, службы или обучения, помещения которого укомплектованы мебелью и другими необходимыми для проживания предметами</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Мемориальные захоронения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Захоронения погибших с находящимися на них надгробиями, памятниками, стелами, обелисками, элементами ограждения и другими мемориальными сооружениями и объектами </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Минимаркет</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с площадью торгового зала от 18 м2, в котором осуществляется розничная торговля, с использованием методов самообслуживания и/или индивидуального обслуживания через прилавок с целью продажи продовольственных и непродовольственных товаров повседневного спроса узкого ассортимента, включающего ограниченное число разновидностей товаров</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Многоквартирный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может включать в себя следующие нежилые помещения, в т.ч. и пристроенные, размещаемые не выше третьего этажа (при условии разделения входов в них и входов в квартиры и помещения общего пользования, через которые осуществляется доступ в квартиры, а также при условии, что общая площадь таких помещений составляет от общей площади жилого здания не более 15 процентов для малоэтажных и </w:t>
            </w:r>
            <w:r w:rsidR="004E439B">
              <w:rPr>
                <w:rFonts w:ascii="Calibri" w:hAnsi="Calibri"/>
                <w:color w:val="000000" w:themeColor="text1"/>
              </w:rPr>
              <w:t>среднеэтажных</w:t>
            </w:r>
            <w:r w:rsidRPr="00896F6D">
              <w:rPr>
                <w:rFonts w:ascii="Calibri" w:hAnsi="Calibri"/>
                <w:color w:val="000000" w:themeColor="text1"/>
              </w:rPr>
              <w:t xml:space="preserve"> многоквартирных домов и не более 20 процентов для среднеэтажных многоквартирных домов):</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объекты розничной торговли (кроме специализированных магазинов москательно-химических и других товаров, эксплуатация которых может вести к загрязнению территории и воздуха жилой застройки; магазинов с наличием в них взрывопожароопасных веществ и материалов; магазинов по продаже синтетических ковровых изделий, автозапчастей, шин и автомобильных масел; специализированных рыбных магазинов; складов при объектах торговли);</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офисы;</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аптеки;</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парикмахерские;</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предприятия бытового обслуживания населения (кроме предприятий бытового обслуживания, в которых применяются легковоспламеняющиеся вещества, прачечных, химчисток);</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lastRenderedPageBreak/>
              <w:t>медицинские кабинеты (кроме дермато-венерологических, психиатрических, инфекционных и фтизиатрических кабинетов врачебного приёма, рентгеновских кабинетов, помещений с лечебной или диагностической аппаратурой или установками, являющимися источниками ионизирующего излучения, отделений (кабинетов) магнитно-резонансной томографии).</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Многофункциональный автозаправочный комплекс</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на территории которого кроме автозаправочной станции любого вида и типового набора объектов сервиса (мойка, СТО, автостоянка, магазин-кафе и т.д.) размещаются такие объекты обслуживания, как гостиницы, вместимостью не более 100 мест, объекты торговли площадью менее 5000 кв. м отделение банка, пункт по монтажу газобаллонного оборудования и центр инструментального контроля ГБА (при наличии газовой заправочной станции). </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Молочная кухня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в котором осуществляется централизованное приготовление молочных продуктов и смесей, обеспечивающее детей раннего возраста</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Музей, художественная галерея, выставочный зал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комплекс зданий, помещение, группа помещений, в котором осуществляется комплектование, экспонирование, хранение, изучение, научные исследования, реставрация экспонатов и популяризация произведений изобразительного и декоративно-прикладного искусств. Может включать в себя также площадки для торговли сувенирной продукцией, изделиями народных промыслов и ремёсел, оборудованные общественными уборными, приобъектные стоянки для туристических автобусов </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Мусоросортировочная и мусороперегрузочная станция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сооружений, предназначенный для сортировки твердых бытовых, коммерческих и промышленных отходов с выделением фракций, пригодных для вторичного использования (рециклинга), включающий в себя дробильное, прессовое и пакетирующее оборудование, и предполагающий также техническое оснащение для перегрузки вторичного сырья промпредприятиям, способным обеспечить возврат в товарный оборот вторичных ресурсов</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Некапитальное жилое строение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предназначенное для сезонного проживания людей, в конструктивной схеме которого отсутствуют элементы, влияющие на определение его капитальности: заглубленные фундаменты, несущие и ограждающие конструкции, инженерные коммуникации</w:t>
            </w:r>
          </w:p>
        </w:tc>
      </w:tr>
      <w:tr w:rsidR="0032045E" w:rsidRPr="00896F6D" w:rsidTr="0032045E">
        <w:trPr>
          <w:trHeight w:val="190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Нефтехранилища, нефтеналивные станции, газовые хранилища, газоконденсатные, газоперекачивающие станции, склады и хранилища горюче-смазочных материалов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резервуаров и других сооружений, предназначенных для приема, хранения и выдачи нефтепродуктов и других горюче-смазочных материалов</w:t>
            </w:r>
          </w:p>
        </w:tc>
      </w:tr>
      <w:tr w:rsidR="0032045E" w:rsidRPr="00896F6D" w:rsidTr="0032045E">
        <w:trPr>
          <w:trHeight w:val="80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автодорожного хозяйства и автомобильного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комплексы сооружений, обеспечивающие безопасное функционирование и эксплуатацию объектов улично-дорожной сети, а также производственные базы для осуществления технического обслуживания и (или) ремонта и хранения автотранспортных средств, сбора, переработки и утилизации отходов, образующихся при эксплуатации и утилизации автотранспортных средств</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ветеринарного контроля, связанные с содержанием и досмотром животных</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помещение, в котором осуществляется контроль за соблюдением ветеринарно-санитарных правил содержания и кормления животных, карантинных правил, правил транспортировки животных (при комплектовании хозяйств, экспорте, импорте животных, продуктов, кормов и кормовых добавок), а также проверка документов (ветеринарных свидетельств, сертификатов, справок, актов обследования хозяйств, предприятий и т. д.)</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воздушного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комплексы зданий и сооружений</w:t>
            </w:r>
            <w:r w:rsidRPr="00896F6D">
              <w:rPr>
                <w:rFonts w:ascii="Calibri" w:hAnsi="Calibri"/>
                <w:color w:val="000000" w:themeColor="text1"/>
              </w:rPr>
              <w:t xml:space="preserve">, обеспечивающие безопасное функционирование воздушного транспорта: аэродромы, </w:t>
            </w:r>
            <w:r w:rsidRPr="00896F6D">
              <w:rPr>
                <w:rFonts w:ascii="Calibri" w:hAnsi="Calibri"/>
                <w:color w:val="000000" w:themeColor="text1"/>
              </w:rPr>
              <w:lastRenderedPageBreak/>
              <w:t>аэропорты, учебные заведения и учебно-тренировочные центры; воздушные трассы и органы управления воздушным движением; светосигнальное, радиотехническое и метеорологическое оборудование; средства навигации и управления воздушным движением и другое оборудование обеспечения полетов; средства наземного обслуживания; организации, осуществляющие деятельность по продаже и бронированию пассажирских и грузовых перевозок; а также по организационному обеспечению полетов</w:t>
            </w:r>
          </w:p>
        </w:tc>
      </w:tr>
      <w:tr w:rsidR="0032045E" w:rsidRPr="00896F6D" w:rsidTr="0032045E">
        <w:trPr>
          <w:trHeight w:val="795"/>
        </w:trPr>
        <w:tc>
          <w:tcPr>
            <w:tcW w:w="2621" w:type="dxa"/>
            <w:noWrap/>
          </w:tcPr>
          <w:p w:rsidR="0032045E" w:rsidRPr="00896F6D" w:rsidRDefault="0032045E" w:rsidP="0032045E">
            <w:pPr>
              <w:pStyle w:val="ConsPlusNormal"/>
              <w:ind w:firstLine="0"/>
              <w:rPr>
                <w:rFonts w:asciiTheme="minorHAnsi" w:hAnsiTheme="minorHAnsi"/>
                <w:color w:val="000000" w:themeColor="text1"/>
              </w:rPr>
            </w:pPr>
            <w:r w:rsidRPr="00896F6D">
              <w:rPr>
                <w:rFonts w:asciiTheme="minorHAnsi" w:hAnsiTheme="minorHAnsi"/>
                <w:color w:val="000000" w:themeColor="text1"/>
              </w:rPr>
              <w:lastRenderedPageBreak/>
              <w:t>Объекты гидроэнергетики, электростанции, теплоэлектростанции, ТЭЦ, гидротехнические сооружения</w:t>
            </w:r>
          </w:p>
        </w:tc>
        <w:tc>
          <w:tcPr>
            <w:tcW w:w="7126" w:type="dxa"/>
            <w:noWrap/>
          </w:tcPr>
          <w:p w:rsidR="0032045E" w:rsidRPr="00896F6D" w:rsidRDefault="0032045E" w:rsidP="0032045E">
            <w:pPr>
              <w:pStyle w:val="ConsPlusNormal"/>
              <w:ind w:firstLine="0"/>
              <w:jc w:val="both"/>
              <w:rPr>
                <w:rFonts w:asciiTheme="minorHAnsi" w:hAnsiTheme="minorHAnsi"/>
                <w:color w:val="000000" w:themeColor="text1"/>
              </w:rPr>
            </w:pPr>
            <w:r w:rsidRPr="00896F6D">
              <w:rPr>
                <w:rFonts w:asciiTheme="minorHAnsi" w:hAnsiTheme="minorHAnsi"/>
                <w:color w:val="000000" w:themeColor="text1"/>
                <w:shd w:val="clear" w:color="auto" w:fill="FFFFFF"/>
              </w:rPr>
              <w:t>Здания, сооружения, комплексы зданий и сооружений, служащие для генерации электрической энергии</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 индивидуального жилищного строительства</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Отдельно стоящий жилой дом с количеством этажей не более чем три, предназначенный для проживания одной семьи</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гражданской обороны</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комплексы зданий и сооружений</w:t>
            </w:r>
            <w:r w:rsidRPr="00896F6D">
              <w:rPr>
                <w:rFonts w:ascii="Calibri" w:hAnsi="Calibri"/>
                <w:color w:val="000000" w:themeColor="text1"/>
              </w:rPr>
              <w:t>, предназначенные для обеспечения проведения мероприятий по гражданской обороне, в том числе для санитарной обработки людей и животных, дезактивации дорог, зданий и сооружений, специальной обработки одежды, транспортных средств и других неотложных работ</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организации выставок (ярмарок)</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сооружений, здание, организуемое в установленном месте и на установленный срок с определенной периодичностью с предоставлением торговых мест с целью демонстрации и распространения товаров, услуг и(или) информации. Включает в себя экспозиционную площадь, может включать в себя конференц-залы, предприятия общественного питания</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размещения банков, отделений банков, офисов страховщиков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помещение, группа помещений, в которых осуществляются банковские и страховые операции </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размещения магазинов всех типов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часть здания, группа помещений,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tc>
      </w:tr>
      <w:tr w:rsidR="0032045E" w:rsidRPr="00896F6D" w:rsidTr="0032045E">
        <w:trPr>
          <w:trHeight w:val="115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размещения образовательных организаций</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Здания, комплексы зданий, группы помещений, помещения для размещения образовательных организаций, осуществляющих в качестве основной цели образовательную деятельность по образовательным программам дошкольного образования, начального общего, основного общего и (или) среднего общего образования, среднего профессионального образования и (или) по программам профессионального обучения; высшего образования и научную деятельность, по дополнительным общеобразовательным программам, по дополнительным профессиональным программам. Тип размещения соответствующих организаций (отдельно стоящий, встроено-пристроенный и т.п.) устанавливается заданием на проектирование и соответствующими техническими регламентами </w:t>
            </w:r>
          </w:p>
        </w:tc>
      </w:tr>
      <w:tr w:rsidR="0032045E" w:rsidRPr="00896F6D" w:rsidTr="0032045E">
        <w:trPr>
          <w:trHeight w:val="5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духовных образовательных организаций</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комплексы зданий, группы помещений, помещения для размещения образовательных организаций, осуществляющих в качестве основной цели образовательную деятельность по подготовке служителей и религиозного персонала религиозных организаций</w:t>
            </w:r>
          </w:p>
        </w:tc>
      </w:tr>
      <w:tr w:rsidR="0032045E" w:rsidRPr="00896F6D" w:rsidTr="0032045E">
        <w:trPr>
          <w:trHeight w:val="5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содержания парков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предназначенные для обеспечения, содержания, уборки и мелкого ремонта сооружений парков, а также питомников для ландшафтных работ и выращивания растений</w:t>
            </w:r>
          </w:p>
        </w:tc>
      </w:tr>
      <w:tr w:rsidR="0032045E" w:rsidRPr="00896F6D" w:rsidTr="0032045E">
        <w:trPr>
          <w:trHeight w:val="177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Объекты железнодорожного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Здания, сооружения, </w:t>
            </w:r>
            <w:r w:rsidRPr="00896F6D">
              <w:rPr>
                <w:rFonts w:ascii="Calibri" w:hAnsi="Calibri"/>
                <w:color w:val="000000" w:themeColor="text1"/>
                <w:shd w:val="clear" w:color="auto" w:fill="FFFFFF"/>
              </w:rPr>
              <w:t>предназначенные для обеспечения</w:t>
            </w:r>
            <w:r w:rsidRPr="00896F6D">
              <w:rPr>
                <w:rFonts w:ascii="Calibri" w:hAnsi="Calibri"/>
                <w:color w:val="000000" w:themeColor="text1"/>
              </w:rPr>
              <w:t xml:space="preserve"> безопасного функционирования железнодорожного транспорта: железнодорожные пути, железнодорожные станции, сооружения и устройства электроснабжения, сети связи, системы сигнализации, централизации и блокировки, информационные комплексы, системы управления движением, иные здания, строения, сооружения, площадки, устройства, защитные сооружения, оборудование, обеспечивающие выполнение отдельных операций перевозочного процесса на железнодорожном транспорте, либо обеспечивающие функционирование инфраструктурного комплекса железнодорожного транспорта или отдельных его участков</w:t>
            </w:r>
          </w:p>
        </w:tc>
      </w:tr>
      <w:tr w:rsidR="0032045E" w:rsidRPr="00896F6D" w:rsidTr="0032045E">
        <w:trPr>
          <w:trHeight w:val="5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здравоохранения всех видов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комплексы зданий, помещения, группы помещений для размещения организаций, учреждений, предприятий, ассоциаций, научных обществ, специалистов и иных хозяйствующих субъектов, деятельность которых связана с производством, обеспечением, контролем качества, реализацией лекарственных средств, медицинской техники, медицинских услуг, проведением работ по предупреждению заболеваний, организацией и управлением процессами и финансами в сфере охраны здоровья граждан, образованием медицинских работников на додипломном и последипломном уровне</w:t>
            </w:r>
          </w:p>
        </w:tc>
      </w:tr>
      <w:tr w:rsidR="0032045E" w:rsidRPr="00896F6D" w:rsidTr="0032045E">
        <w:trPr>
          <w:trHeight w:val="84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 xml:space="preserve">Объекты инженерной инфраструктуры </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объекты капитального строительства, возводимые в целях обеспечения физических и юридических лиц услугами по обеспечению инженерными сетями,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мусороперегрузочных станций</w:t>
            </w:r>
          </w:p>
        </w:tc>
      </w:tr>
      <w:tr w:rsidR="0032045E" w:rsidRPr="00896F6D" w:rsidTr="0032045E">
        <w:trPr>
          <w:trHeight w:val="122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инженерной инфраструктуры районного или квартального значения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объекты инженерной инфраструктуры, обеспечивающие обслуживание физических и юридических лиц в пределах группы домов, нескольких земельных участков, территории квартала (микрорайона), группы кварталов (микрорайонов), жилого района (районов)</w:t>
            </w:r>
          </w:p>
        </w:tc>
      </w:tr>
      <w:tr w:rsidR="0032045E" w:rsidRPr="00896F6D" w:rsidTr="0032045E">
        <w:trPr>
          <w:trHeight w:val="122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капитального строительства внутренних водных путей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обеспечивающие безопасное функционирование</w:t>
            </w:r>
            <w:r w:rsidRPr="00896F6D">
              <w:rPr>
                <w:rFonts w:ascii="Calibri" w:hAnsi="Calibri"/>
                <w:color w:val="000000" w:themeColor="text1"/>
              </w:rPr>
              <w:t xml:space="preserve"> внутренних водных путей</w:t>
            </w:r>
          </w:p>
        </w:tc>
      </w:tr>
      <w:tr w:rsidR="0032045E" w:rsidRPr="00896F6D" w:rsidTr="0032045E">
        <w:trPr>
          <w:trHeight w:val="84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капитального строительства морских и речных портов, причалов, пристаней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предназначенные для обслуживания морских и речных судов, пассажиров, осуществления операций с грузами, а также взаимодействия с другими видами транспорта: гидротехнические сооружения, внутренние рейды, якорные стоянки, доки, средства навигационного  оборудования и другие объекты навигационно­гидрографического обеспечения морских (речных) путей, системы управления движением судов, информационные системы, перегрузочное оборудование, железнодорожные и автомобильные  подъездные  пути, линии связи, устройства тепло-, газо-, водо-  и электроснабжения, иные  устройства, оборудование, инженерные коммуникации, склады, иные здания, строения, сооружения, расположенные на территории и (или) акватории порта и предназначенные для обеспечения безопасности мореплавания, оказания услуг в порту, обеспечения в порту государственного контроля (надзора)</w:t>
            </w:r>
          </w:p>
        </w:tc>
      </w:tr>
      <w:tr w:rsidR="0032045E" w:rsidRPr="00896F6D" w:rsidTr="0032045E">
        <w:trPr>
          <w:trHeight w:val="848"/>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t xml:space="preserve">Объекты капитального строительства, обеспечивающие </w:t>
            </w:r>
            <w:r w:rsidRPr="00896F6D">
              <w:rPr>
                <w:rFonts w:ascii="Calibri" w:hAnsi="Calibri"/>
                <w:color w:val="000000" w:themeColor="text1"/>
              </w:rPr>
              <w:lastRenderedPageBreak/>
              <w:t>р</w:t>
            </w:r>
            <w:r w:rsidR="0023299E">
              <w:rPr>
                <w:rFonts w:ascii="Calibri" w:hAnsi="Calibri"/>
                <w:color w:val="000000" w:themeColor="text1"/>
              </w:rPr>
              <w:t>адиовещание, телевидение, связь</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lastRenderedPageBreak/>
              <w:t xml:space="preserve">Здания, сооружения, комплексы зданий и сооружений, в которых осуществляется деятельность организаций и (или) объектов связи, радиовещания, телевидения, информатики: эксплуатационные предприятия </w:t>
            </w:r>
            <w:r w:rsidRPr="00896F6D">
              <w:rPr>
                <w:rFonts w:ascii="Calibri" w:hAnsi="Calibri"/>
                <w:color w:val="000000" w:themeColor="text1"/>
              </w:rPr>
              <w:lastRenderedPageBreak/>
              <w:t>связи,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 подземные кабельные и воздушные линии связи и радиофикации и соответствующие охранные зоны линий связи; наземные и подземные необслуживаемые усилительные пункты на кабельных линиях связи и соответствующие охранные зоны; наземные сооружения и инфраструктуру спутниковой связи</w:t>
            </w:r>
          </w:p>
        </w:tc>
      </w:tr>
      <w:tr w:rsidR="0032045E" w:rsidRPr="00896F6D" w:rsidTr="0032045E">
        <w:trPr>
          <w:trHeight w:val="90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Объекты обеспечения вооружённых сил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предназначенные для деятельности по обеспечению и совершенствованию вооруженных сил, с целью поддержания готовности к согласованным действиям по предотвращению, локализации и нейтрализации внешних и внутренних угроз</w:t>
            </w:r>
          </w:p>
        </w:tc>
      </w:tr>
      <w:tr w:rsidR="0032045E" w:rsidRPr="00896F6D" w:rsidTr="0032045E">
        <w:trPr>
          <w:trHeight w:val="70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обеспечения навигации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Здания, сооружения для размещения навигационных знаков и оборудования </w:t>
            </w:r>
          </w:p>
        </w:tc>
      </w:tr>
      <w:tr w:rsidR="0032045E" w:rsidRPr="00896F6D" w:rsidTr="0032045E">
        <w:trPr>
          <w:trHeight w:val="74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обслуживания коммунальной инфраструктуры</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комплексы зданий и сооружений, предназначенных для хранения инвентаря и оборудования, состоящий из административно-бытовых помещений, обеспечивающих процесс эксплуатации коммунальной инфраструктуры</w:t>
            </w:r>
          </w:p>
        </w:tc>
      </w:tr>
      <w:tr w:rsidR="0032045E" w:rsidRPr="00896F6D" w:rsidTr="0032045E">
        <w:trPr>
          <w:trHeight w:val="141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органов внутренних дел и спасательных служб</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предназначенные для деятельности по защите прав и свобод человека и гражданина, охране правопорядка, безопасности, а также осуществляющие поддержание органов управления, сил и средств аварийно-спасательных служб,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w:t>
            </w:r>
          </w:p>
        </w:tc>
      </w:tr>
      <w:tr w:rsidR="0032045E" w:rsidRPr="00896F6D" w:rsidTr="0032045E">
        <w:trPr>
          <w:trHeight w:val="93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органов внутренних дел, ответственных за безопасность дорожного движения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для размещения лиц, обеспечивающих и реализующих мероприятия, направленные на предупреждение причин возникновения дорожно-транспортных происшествий и снижение тяжести их последствий</w:t>
            </w:r>
          </w:p>
        </w:tc>
      </w:tr>
      <w:tr w:rsidR="0032045E" w:rsidRPr="00896F6D" w:rsidTr="0032045E">
        <w:trPr>
          <w:trHeight w:val="15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по добыче недр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для размещения людей и оборудования, обеспечивающих поиск и оценку участков недр,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установок и сооружений, а также разведку и промышленную разработку недр</w:t>
            </w:r>
          </w:p>
        </w:tc>
      </w:tr>
      <w:tr w:rsidR="0032045E" w:rsidRPr="00896F6D" w:rsidTr="0032045E">
        <w:trPr>
          <w:trHeight w:val="172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по оказанию бытовых услуг населению и (или) организациям</w:t>
            </w:r>
          </w:p>
          <w:p w:rsidR="0032045E" w:rsidRPr="00896F6D" w:rsidRDefault="0032045E" w:rsidP="0032045E">
            <w:pPr>
              <w:pStyle w:val="ConsPlusNormal"/>
              <w:ind w:firstLine="0"/>
              <w:rPr>
                <w:rFonts w:ascii="Calibri" w:hAnsi="Calibri"/>
                <w:color w:val="000000" w:themeColor="text1"/>
              </w:rPr>
            </w:pPr>
          </w:p>
          <w:p w:rsidR="0032045E" w:rsidRPr="00896F6D" w:rsidRDefault="0032045E" w:rsidP="0032045E">
            <w:pPr>
              <w:pStyle w:val="ConsPlusNormal"/>
              <w:ind w:firstLine="0"/>
              <w:rPr>
                <w:rFonts w:ascii="Calibri" w:hAnsi="Calibri"/>
                <w:color w:val="000000" w:themeColor="text1"/>
              </w:rPr>
            </w:pP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группы помещений, помещения для размещения мастерских мелкого ремонта, швейных ателье, фотоателье, фотолабораторий, бань, саун, приёмных пунктов прачечных и химчисток, приёмных пунктов ветеринарных клиник без содержания животных, контор похоронных бюро, контор грузовых перевозок для нужд населения, пунктов проката бытовой техники, спортивного снаряжения, аптечных пунктов, медицинских кабинетов</w:t>
            </w:r>
          </w:p>
        </w:tc>
      </w:tr>
      <w:tr w:rsidR="0032045E" w:rsidRPr="00896F6D" w:rsidTr="0032045E">
        <w:trPr>
          <w:trHeight w:val="96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по транспортировке и промышленной переработке недр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для размещения людей и оборудования, обеспечивающих переработку с получением и извлечением полезных компонентов или минералов, используемых в производственной и иной деятельности, а также хранение и доставку указанных продуктов получателям, предполагающую транспортировку до соответствующих мест производства</w:t>
            </w:r>
          </w:p>
        </w:tc>
      </w:tr>
      <w:tr w:rsidR="0032045E" w:rsidRPr="00896F6D" w:rsidTr="0032045E">
        <w:trPr>
          <w:trHeight w:val="85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производства традиционных ремёсел и промыслов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группа помещений используемые для производства продукции традиционных ремесел</w:t>
            </w:r>
          </w:p>
        </w:tc>
      </w:tr>
      <w:tr w:rsidR="0032045E" w:rsidRPr="00896F6D" w:rsidTr="0032045E">
        <w:trPr>
          <w:trHeight w:val="71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ритуального обслуживания мест захоронения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в которых осуществляются мероприятия по содержанию мест захоронения и погребению останков, праха умерших и погибших, проведению похорон</w:t>
            </w:r>
          </w:p>
        </w:tc>
      </w:tr>
      <w:tr w:rsidR="0032045E" w:rsidRPr="00896F6D" w:rsidTr="0032045E">
        <w:trPr>
          <w:trHeight w:val="91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Объекты технического обслуживания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группа помещений, в которых осуществляется комплекс операций по поддержанию работоспособности или исправности автомобилей в процессе их технической эксплуатации, хранения и транспортировки. Могут входить в состав автосалонов</w:t>
            </w:r>
          </w:p>
        </w:tc>
      </w:tr>
      <w:tr w:rsidR="0032045E" w:rsidRPr="00896F6D" w:rsidTr="0032045E">
        <w:trPr>
          <w:trHeight w:val="10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трубопроводного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в которых осуществляется комплекс операций, позволяющий обеспечить безопасную и надежную эксплуатацию технологического комплекса (части магистрального трубопровода), включающего трубопроводы, здания, основное и вспомогательное оборудование, установки и другие устройства</w:t>
            </w:r>
          </w:p>
        </w:tc>
      </w:tr>
      <w:tr w:rsidR="0032045E" w:rsidRPr="00896F6D" w:rsidTr="0032045E">
        <w:trPr>
          <w:trHeight w:val="226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улично-дорожной сети</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Объекты, обеспечивающие безопасное передвижение участников дорожного движения: автомобильные дороги, проезжая часть улиц, парковочные места, пути передвижения немоторизованных средств транспорта (велос</w:t>
            </w:r>
            <w:r w:rsidR="0023299E">
              <w:rPr>
                <w:rFonts w:ascii="Calibri" w:hAnsi="Calibri"/>
                <w:color w:val="000000" w:themeColor="text1"/>
              </w:rPr>
              <w:t xml:space="preserve">ипедов, самокатов и т.п.), пути </w:t>
            </w:r>
            <w:r w:rsidRPr="00896F6D">
              <w:rPr>
                <w:rFonts w:ascii="Calibri" w:hAnsi="Calibri"/>
                <w:color w:val="000000" w:themeColor="text1"/>
              </w:rPr>
              <w:t>рельсового транспорта, мосты, путепроводы, подэстакадные или подмостовые пространства, площади, тротуары, бульвары, скверы, набережные, уличное озеленение, шумозащитные сооружения, сооружения для отвода сточных вод, сооружения дождевой канализации, сети инженерного обеспечения, коллекторы для сетей инженерного обеспечения, прочие подобные элементы.</w:t>
            </w:r>
          </w:p>
        </w:tc>
      </w:tr>
      <w:tr w:rsidR="0032045E" w:rsidRPr="00896F6D" w:rsidTr="0032045E">
        <w:trPr>
          <w:trHeight w:val="7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электросетевого хозяйства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и сооружения, в которых обеспечиваются электрические связи и осуществляется передача электрической энергии: линии электропередачи, трансформаторные и иные подстанции, распределительные пункты и иное оборудование</w:t>
            </w:r>
          </w:p>
        </w:tc>
      </w:tr>
      <w:tr w:rsidR="0032045E" w:rsidRPr="00896F6D" w:rsidTr="0032045E">
        <w:trPr>
          <w:trHeight w:val="147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Океанариум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здание, группа помещений, в котором располагается музей живой морской природы. Включает в себя помещения для размещения экспозиции, в том числе бассейны различного объёма, может также включать бассейн, оборудованный для представления с участием дрессированных дельфинов и ластоногих; помещения для культурно-просветительской работы</w:t>
            </w:r>
          </w:p>
        </w:tc>
      </w:tr>
      <w:tr w:rsidR="0032045E" w:rsidRPr="00896F6D" w:rsidTr="0032045E">
        <w:trPr>
          <w:trHeight w:val="119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Опытная и (или) производственная база научных и научно-исследовательских организаций</w:t>
            </w:r>
          </w:p>
        </w:tc>
        <w:tc>
          <w:tcPr>
            <w:tcW w:w="7126" w:type="dxa"/>
            <w:noWrap/>
          </w:tcPr>
          <w:p w:rsidR="0032045E" w:rsidRPr="00896F6D" w:rsidRDefault="0032045E" w:rsidP="0032045E">
            <w:pPr>
              <w:pStyle w:val="ConsPlusNormal"/>
              <w:ind w:firstLine="0"/>
              <w:jc w:val="both"/>
              <w:rPr>
                <w:rFonts w:asciiTheme="minorHAnsi" w:hAnsiTheme="minorHAnsi"/>
                <w:color w:val="000000" w:themeColor="text1"/>
              </w:rPr>
            </w:pPr>
            <w:r w:rsidRPr="00896F6D">
              <w:rPr>
                <w:rFonts w:asciiTheme="minorHAnsi" w:hAnsiTheme="minorHAnsi"/>
                <w:color w:val="000000" w:themeColor="text1"/>
              </w:rPr>
              <w:t xml:space="preserve">здание, комплекс зданий, сооружение для размещения опытных производств, подчиняющихся </w:t>
            </w:r>
            <w:r w:rsidRPr="00896F6D">
              <w:rPr>
                <w:rFonts w:asciiTheme="minorHAnsi" w:hAnsiTheme="minorHAnsi"/>
                <w:color w:val="000000" w:themeColor="text1"/>
                <w:shd w:val="clear" w:color="auto" w:fill="FFFFFF"/>
                <w:lang w:eastAsia="en-US"/>
              </w:rPr>
              <w:t>научной организации</w:t>
            </w:r>
            <w:r w:rsidRPr="00896F6D">
              <w:rPr>
                <w:rFonts w:asciiTheme="minorHAnsi" w:hAnsiTheme="minorHAnsi"/>
                <w:color w:val="000000" w:themeColor="text1"/>
              </w:rPr>
              <w:t>, выполняющей опытные, экспериментальные работы</w:t>
            </w:r>
          </w:p>
        </w:tc>
      </w:tr>
      <w:tr w:rsidR="0032045E" w:rsidRPr="00896F6D" w:rsidTr="0032045E">
        <w:trPr>
          <w:trHeight w:val="53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Офис</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помещение, оборудованное стационарными рабочими местами и оргтехникой, используемое для обработки и хранения документов и (или) приема клиентов, посетителей. Градостроительным регламентом может быть установлена минимальная или максимальная площадь офисов. В таком случае учитывается суммарная площадь всех офисов, расположенных в одном здании.</w:t>
            </w:r>
          </w:p>
        </w:tc>
      </w:tr>
      <w:tr w:rsidR="0032045E" w:rsidRPr="00896F6D" w:rsidTr="0032045E">
        <w:trPr>
          <w:trHeight w:val="88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Очистные сооружения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инженерных сооружений в системе канализации, предназначенный для очистки сточных вод от содержащихся в них загрязнений</w:t>
            </w:r>
          </w:p>
        </w:tc>
      </w:tr>
      <w:tr w:rsidR="0032045E" w:rsidRPr="00896F6D" w:rsidTr="0032045E">
        <w:trPr>
          <w:trHeight w:val="117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Памятник, мемориал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Отдельные постройки, здания и сооружения с исторически сложившимися территориями;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tc>
      </w:tr>
      <w:tr w:rsidR="0032045E" w:rsidRPr="00896F6D" w:rsidTr="0032045E">
        <w:trPr>
          <w:trHeight w:val="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Перехватывающие парковки</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Автостоянки, расположенные в непосредственной близости от крупных станций пересадок наземного, в том числе железнодорожного, транспорта, предназначенные для разгрузки основных магистралей, оптимизации движения автотранспортных средств</w:t>
            </w:r>
          </w:p>
        </w:tc>
      </w:tr>
      <w:tr w:rsidR="0032045E" w:rsidRPr="00896F6D" w:rsidTr="0032045E">
        <w:trPr>
          <w:trHeight w:val="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Плоскостная стоянка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См. гараж, стоянка автомобилей</w:t>
            </w:r>
          </w:p>
        </w:tc>
      </w:tr>
      <w:tr w:rsidR="0032045E" w:rsidRPr="00896F6D" w:rsidTr="0032045E">
        <w:trPr>
          <w:trHeight w:val="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Подземная стоянка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См. гараж, стоянка автомобилей</w:t>
            </w:r>
          </w:p>
        </w:tc>
      </w:tr>
      <w:tr w:rsidR="0032045E" w:rsidRPr="00896F6D" w:rsidTr="0032045E">
        <w:trPr>
          <w:trHeight w:val="61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Пожарное депо</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tc>
      </w:tr>
      <w:tr w:rsidR="0032045E" w:rsidRPr="00896F6D" w:rsidTr="0032045E">
        <w:trPr>
          <w:trHeight w:val="99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Площадки и сооружения для занятия физкультурой и спортом</w:t>
            </w:r>
          </w:p>
        </w:tc>
        <w:tc>
          <w:tcPr>
            <w:tcW w:w="7126" w:type="dxa"/>
            <w:noWrap/>
          </w:tcPr>
          <w:p w:rsidR="0032045E" w:rsidRPr="00896F6D" w:rsidRDefault="0032045E" w:rsidP="0032045E">
            <w:pPr>
              <w:pStyle w:val="ConsPlusNormal"/>
              <w:tabs>
                <w:tab w:val="left" w:pos="2016"/>
              </w:tabs>
              <w:ind w:firstLine="0"/>
              <w:jc w:val="both"/>
              <w:rPr>
                <w:rFonts w:ascii="Calibri" w:hAnsi="Calibri"/>
                <w:color w:val="000000" w:themeColor="text1"/>
              </w:rPr>
            </w:pPr>
            <w:r w:rsidRPr="00896F6D">
              <w:rPr>
                <w:rFonts w:ascii="Calibri" w:hAnsi="Calibri"/>
                <w:color w:val="000000" w:themeColor="text1"/>
              </w:rPr>
              <w:t>Площадки, сооружения, предназначенные для занятий физическим воспитанием, тренировок, оздоровительных, учебно-тренировочных занятий для широкого круга занимающихся, а также для проведения спортивных соревнований по различным видам спорта</w:t>
            </w:r>
          </w:p>
        </w:tc>
      </w:tr>
      <w:tr w:rsidR="0032045E" w:rsidRPr="00896F6D" w:rsidTr="0032045E">
        <w:trPr>
          <w:trHeight w:val="96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Погрузочный терминал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Сооружение, комплекс сооружений, предназначенное для осуществления перегрузочной деятельности. Может включать в себя пути прибытия и отправления; погрузочные пути; пути, оснащенные оборудованием для очистки и дезинфекции; погрузочные платформы; складские платформы и портальные краны</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Похоронное бюро</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проводится прием заказов от населения на организацию похорон, включает в себя помещения, в которых осуществляется торговля предметами похоронного назначения и намогильными сооружениями, может включать производственные помещения по изготовлению ритуальных принадлежностей</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Почтовое отделение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пользователям предоставляются услуги почтовой связи</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Прачечная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в соответствии с установленным технологическим процессом производится стирка и последующая отделка, обработка швейных и трикотажных изделий, включая помещения для глажки</w:t>
            </w:r>
          </w:p>
        </w:tc>
      </w:tr>
      <w:tr w:rsidR="0032045E" w:rsidRPr="00896F6D" w:rsidTr="0032045E">
        <w:trPr>
          <w:trHeight w:val="91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Прирельсовый товарный склад</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Сооружение, площадка для хранения материалов, изделий, машин, конструкций и др. грузов, которые доставляются на склад или</w:t>
            </w:r>
            <w:r w:rsidRPr="00896F6D">
              <w:rPr>
                <w:rFonts w:ascii="Calibri" w:hAnsi="Calibri"/>
                <w:color w:val="000000" w:themeColor="text1"/>
              </w:rPr>
              <w:br/>
              <w:t xml:space="preserve">комплексной механизации и автоматизации погрузочно-разгрузочных работ </w:t>
            </w:r>
          </w:p>
        </w:tc>
      </w:tr>
      <w:tr w:rsidR="0032045E" w:rsidRPr="00896F6D" w:rsidTr="0032045E">
        <w:trPr>
          <w:trHeight w:val="57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ночлега для бездомных граждан</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предназначенное для предоставления ночлега бездомным гражданам</w:t>
            </w:r>
          </w:p>
        </w:tc>
      </w:tr>
      <w:tr w:rsidR="0032045E" w:rsidRPr="00896F6D" w:rsidTr="0032045E">
        <w:trPr>
          <w:trHeight w:val="9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питания малоимущих граждан</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в котором предоставляются услуги питания льготным категориям граждан. Включает в себя помещения для приема пищи, может включать помещения для производства полуфабрикатов, изготовления кулинарной готовой продукции</w:t>
            </w:r>
          </w:p>
        </w:tc>
      </w:tr>
      <w:tr w:rsidR="0032045E" w:rsidRPr="00896F6D" w:rsidTr="0032045E">
        <w:trPr>
          <w:trHeight w:val="88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проката автомобилей с технической базой</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в котором осуществляется деятельность по прокату (аренде) автомобилей, включающее в себя помещения для экспозиции автомобилей, помещения административно-бытового назначения, объекты по техническому обслуживанию и мойке автомобилей</w:t>
            </w:r>
          </w:p>
        </w:tc>
      </w:tr>
      <w:tr w:rsidR="0032045E" w:rsidRPr="00896F6D" w:rsidTr="0032045E">
        <w:trPr>
          <w:trHeight w:val="50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сбора мусора для вторичной переработки</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Сооружение для раздельного сбора отходов (макулатура, стекло, пластик) для вторичной переработки с целью последующего возвращения в оборот</w:t>
            </w:r>
          </w:p>
        </w:tc>
      </w:tr>
      <w:tr w:rsidR="0032045E" w:rsidRPr="00896F6D" w:rsidTr="0032045E">
        <w:trPr>
          <w:trHeight w:val="870"/>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t>Разворотное кольцо и отстойно-разворотное сооружение транспорта</w:t>
            </w:r>
          </w:p>
        </w:tc>
        <w:tc>
          <w:tcPr>
            <w:tcW w:w="7126" w:type="dxa"/>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сооружений для разворота и отстоя </w:t>
            </w:r>
            <w:r w:rsidR="0023299E">
              <w:rPr>
                <w:rFonts w:ascii="Calibri" w:hAnsi="Calibri"/>
                <w:color w:val="000000" w:themeColor="text1"/>
              </w:rPr>
              <w:t>общественного</w:t>
            </w:r>
            <w:r w:rsidRPr="00896F6D">
              <w:rPr>
                <w:rFonts w:ascii="Calibri" w:hAnsi="Calibri"/>
                <w:color w:val="000000" w:themeColor="text1"/>
              </w:rPr>
              <w:t xml:space="preserve"> транспорта (трамвай, троллейбус, автобус). Может включать здания, помещения санитарно-гигиенического назначения для обслуживания водителей, диспетчерские пункты</w:t>
            </w:r>
          </w:p>
        </w:tc>
      </w:tr>
      <w:tr w:rsidR="0032045E" w:rsidRPr="00896F6D" w:rsidTr="0032045E">
        <w:trPr>
          <w:trHeight w:val="47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Раздаточные пункты молочных кухонь</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для распределения и снабжения граждан и детских учреждений продукцией молочной кухни</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Розничный рынок</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комплекс зданий, сооружений, предназначенное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Садовый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Жилое здание, расположенное на садовом земельном участке без права регистрации проживания в нем</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Склад</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Территория, сооружение, комплекс сооружений, помещение (также их комплекс), предназначенное для хранения материальных ценностей и оказания складских услуг (связанные с хранением)</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Служба занятости населения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для размещения организации,  осуществляющей функции по контролю и надзору в сфере труда, занятости, альтернативной гражданской службы, специальной оценки условий труда и социальной защиты населения,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а также по предоставлению социальных гарантий для социально незащищенных категорий граждан</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Служба социальной помощи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для размещения социальных служб, деятельность которых направлена на предоставление социальных услуг, осуществление социальной реабилитации и адаптации граждан, находящихся в трудной жизненной ситуации</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Специализированный объект для благотворительной и культурно-просветительской деятельности религиозных организаций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помещение, группа помещений, предназначенный для ведения благотворительной и культурно-просветительской деятельности, может иметь в своем составе помещения для размещения средств массовой информации, типографий</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Спортивная база и спортивный лагерь</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и сооружений для проведения физкультурных мероприятий и (или) спортивных мероприятий, размещения, питания, культурно-бытового время провождения, развлечений и отдыха спортсменов</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Спортивный клуб (спортивная школа)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помещение, группа помещений, предназначенное для осуществления деятельности в области спорта, целью которой является подготовка спортсменов, проведение спортивных мероприятий, образование или другой вид деятельности, связанной со спортом</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Спортивный корпус</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Крытое спортивное сооружение, состоящее из одного или нескольких основных помещений (залов, манежей), а также необходимых вспомогательных помещений. Включает в себя, в том числе, сооружения, предназначенные для зимних видов спорта, и имеющих ледовое покрытие (ледовые арены)</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Спортядро</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Открытое комплексное сооружение, в составе которого имеется поле (или площадка) для спортивных игр, круговая беговая легкоатлетическая площадка, окаймляющая его, а также места для прыжков и метаний, расположенные как внутри, так и за наружным периметром беговой дорожки</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Среднеэтажный дом специализированного жилищного фонда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высотой не более 8 надземных этажей, состоящее из квартир, имеющих самостоятельные выходы в помещения общего пользования, предназначенное для проживания отдельных категорий граждан в специализированных жилых помещениях (жилые помещения государственного и муниципального жилищных фондов: </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служебные жилые помещения; </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жилые помещения маневренного фонда; </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жилые помещения в домах системы социального обслуживания граждан; жилые помещения фонда для временного поселения вынужденных переселенцев;</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жилые помещения фонда для временного поселения лиц, признанных беженцами;</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жилые помещения для социальной защиты отдельных категорий 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 xml:space="preserve">Среднеэтажный многоквартирный дом </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Многоквартирный дом с количеством надземных этажей не более 8</w:t>
            </w:r>
          </w:p>
        </w:tc>
      </w:tr>
      <w:tr w:rsidR="0032045E" w:rsidRPr="00896F6D" w:rsidTr="0032045E">
        <w:trPr>
          <w:trHeight w:val="37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Среднеэтажное общежитие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высотой не более 8 этажей, предназначенное для временного проживания в период работы, службы или обучения, помещения которого укомплектованы мебелью и другими необходимыми для проживания предметами</w:t>
            </w:r>
          </w:p>
        </w:tc>
      </w:tr>
      <w:tr w:rsidR="0032045E" w:rsidRPr="00896F6D" w:rsidTr="0032045E">
        <w:trPr>
          <w:trHeight w:val="37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Стадион</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Комплексное спортивное сооружение, включающее совокупность спортивных сооружений (одно из которых является центральным — ядро, в том числе футбольное поле, беговые дорожки, места для прыжков и метаний, окружённое трибунами для зрителей) и футбольных и других площадок на одной территории.</w:t>
            </w:r>
          </w:p>
        </w:tc>
      </w:tr>
      <w:tr w:rsidR="0032045E" w:rsidRPr="00896F6D" w:rsidTr="0032045E">
        <w:trPr>
          <w:trHeight w:val="56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Станция скорой медицинской помощи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сооружение, комплекс зданий, сооружений, предназначенное для хранения, технического обслуживания, мелкого ремонта специализированного автотранспорта скорой медицинской помощи, размещения дежурных медицинских бригад, осуществления иной деятельности для обеспечения скорой медицинской помощи населению </w:t>
            </w:r>
          </w:p>
        </w:tc>
      </w:tr>
      <w:tr w:rsidR="0032045E" w:rsidRPr="00896F6D" w:rsidTr="0032045E">
        <w:trPr>
          <w:trHeight w:val="56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Стоянка долговременного хранения автомобильного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Территория, оборудованная для долговременного хранения автомобильного транспорта, имеющая твердое, либо усовершенствованное покрытие, с размещением службы охраны и наблюдения, а также помещений санитарно-гигиенического назначения</w:t>
            </w:r>
          </w:p>
        </w:tc>
      </w:tr>
      <w:tr w:rsidR="0032045E" w:rsidRPr="00896F6D" w:rsidTr="0032045E">
        <w:trPr>
          <w:trHeight w:val="5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Танцевальный зал открытого доступа, ночной клуб</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предназначенное для свободного времяпрепровождения, включая место для танцев, бар и зону отдыха</w:t>
            </w:r>
          </w:p>
        </w:tc>
      </w:tr>
      <w:tr w:rsidR="0032045E" w:rsidRPr="00896F6D" w:rsidTr="0032045E">
        <w:trPr>
          <w:trHeight w:val="64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Театр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предназначенное для подготовки и показа спектаклей, других публичных представлений, предоставления сопутствующих этому услуг. Включает в себя зрительный зал, может включать также помещения для культурно-просветительской работы, для хранения, сборки, производства декораций, сценического инвентаря, репетиционные, административно-бытовые помещения </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Телеграф</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совмещены функции пункта подачи и пункта назначения связи</w:t>
            </w:r>
          </w:p>
        </w:tc>
      </w:tr>
      <w:tr w:rsidR="0032045E" w:rsidRPr="00896F6D" w:rsidTr="0032045E">
        <w:trPr>
          <w:trHeight w:val="36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Теплица, оранжерея, питомник</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Сооружение со светопрозрачным покрытием, отведенное для выращивания посадочного материала и предназначенное для получения рассады, орехоплодных, технических, декоративных культур</w:t>
            </w:r>
          </w:p>
        </w:tc>
      </w:tr>
      <w:tr w:rsidR="0032045E" w:rsidRPr="00896F6D" w:rsidTr="0032045E">
        <w:trPr>
          <w:trHeight w:val="10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Торговый центр, торгово-развлекательный центр (комплекс)</w:t>
            </w:r>
          </w:p>
        </w:tc>
        <w:tc>
          <w:tcPr>
            <w:tcW w:w="7126" w:type="dxa"/>
            <w:noWrap/>
          </w:tcPr>
          <w:p w:rsidR="0032045E" w:rsidRPr="00896F6D" w:rsidRDefault="0032045E" w:rsidP="0032045E">
            <w:pPr>
              <w:pStyle w:val="ConsPlusNormal"/>
              <w:ind w:firstLine="0"/>
              <w:jc w:val="both"/>
              <w:rPr>
                <w:rFonts w:asciiTheme="minorHAnsi" w:hAnsiTheme="minorHAnsi"/>
                <w:color w:val="000000" w:themeColor="text1"/>
              </w:rPr>
            </w:pPr>
            <w:r w:rsidRPr="00896F6D">
              <w:rPr>
                <w:rFonts w:asciiTheme="minorHAnsi" w:hAnsiTheme="minorHAnsi"/>
                <w:color w:val="000000" w:themeColor="text1"/>
              </w:rPr>
              <w:t>Комплекс зданий, общей площадью свыше 5000 кв. м с целью размещения одной или нескольких организаций, осуществляющих продажу товаров, и (или) оказание услуг, предполагающий размещение гаражей и (или) стоянок для автомобилей сотрудников и посетителей торгового центра</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Трамвайное и троллейбусное, трамвайно-троллейбусное депо</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(строение, сооружение), в котором осуществляется эксплуатация, ремонт и стоянка подвижного состава трамвая и троллейбуса</w:t>
            </w:r>
          </w:p>
        </w:tc>
      </w:tr>
      <w:tr w:rsidR="0032045E" w:rsidRPr="00896F6D" w:rsidTr="0032045E">
        <w:trPr>
          <w:trHeight w:val="7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Транспортно-пересадочный узел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tc>
      </w:tr>
      <w:tr w:rsidR="0032045E" w:rsidRPr="00896F6D" w:rsidTr="0032045E">
        <w:trPr>
          <w:trHeight w:val="23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Туристическая база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и сооружений для размещения, питания, культурно-бытового время провождения, развлечений и отдыха туристов и экскурсантов, как правило, занимающихся активным отдыхом и совершающих различные походы, сочетающиеся с изучением местных достопримечательностей</w:t>
            </w:r>
          </w:p>
        </w:tc>
      </w:tr>
      <w:tr w:rsidR="0032045E" w:rsidRPr="00896F6D" w:rsidTr="0032045E">
        <w:trPr>
          <w:trHeight w:val="23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Туристический приют</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(строение, сооружение), обеспечивающее защиту от непогоды для туристов и других путешественников, которое также может быть использовано </w:t>
            </w:r>
            <w:r w:rsidRPr="00896F6D">
              <w:rPr>
                <w:rFonts w:ascii="Calibri" w:hAnsi="Calibri"/>
                <w:color w:val="000000" w:themeColor="text1"/>
              </w:rPr>
              <w:lastRenderedPageBreak/>
              <w:t xml:space="preserve">в качестве стационарной спасательной станции </w:t>
            </w:r>
          </w:p>
        </w:tc>
      </w:tr>
      <w:tr w:rsidR="0032045E" w:rsidRPr="00896F6D" w:rsidTr="0032045E">
        <w:trPr>
          <w:trHeight w:val="60"/>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lastRenderedPageBreak/>
              <w:t>Тяговая подстанция электротранспорта</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Электроустановка для понижения электрического напряжения и последующего преобразования (выпрямления) тока (для подстанций постоянного тока) с целью передачи его в контактную сеть для обеспечения электрической энергией подвижного состава электротранспорта</w:t>
            </w:r>
          </w:p>
        </w:tc>
      </w:tr>
      <w:tr w:rsidR="0032045E" w:rsidRPr="00896F6D" w:rsidTr="0032045E">
        <w:trPr>
          <w:trHeight w:val="8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Универсальное спортивно-зрелищное здание (Дворец 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Демонстрационное спортивно-зрелищное сооружение, имеющее специальные места в виде трибун или отдельных рядов зрителей, при обеспечении нормальной видимости и необходимых условий эвакуации. Может иметь также ледовое покрытие (ледовая арена)</w:t>
            </w:r>
          </w:p>
        </w:tc>
      </w:tr>
      <w:tr w:rsidR="0032045E" w:rsidRPr="00896F6D" w:rsidTr="0032045E">
        <w:trPr>
          <w:trHeight w:val="8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Учебная площадка и учебный комплекс для обучения вождению автомобиля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Территория, оборудованная для получения первоначальных навыков вождения под руководством инструктора, с целью моделирования возможных дорожных ситуаций за пределами учебного комплекса. Может включать также помещения административно-бытового назначения, учебные помещения, объекты охраны и наблюдения</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Фитнес-центр (фитнес-клуб)</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которое имеет в своем составе помещения для проведения оздоровительных и фитнес-тренировок при помощи силовых упражнений и оборудования (спортивный зал, бассейн, кардио-зону, залы аэробики и танцевальные), которые открыты для свободного посещения, в том числе за плату</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Химчистка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осуществляется приём и химическая чистка (одежды, изделий из тканей)</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Хозяйственная постройка (кроме хозяйственных построек при индивидуальном жилом доме, объекте индивидуального жилищного строительства, жилом доме блокированной застройки)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предназначенное для хранения хозяйственных принадлежностей, иных нужд для содержания основного здания, участка, в т.ч. для размещения инженерного оборудования, и не предназначенное для проживания людей (в т.ч. и временного). Хозяйственная постройка должна иметь высоту не более 7                                                                                                                      метров от средней планировочной отметки земли до самой высокой точки (если градостроительным регламентом не установлено иное значение предельной высоты вспомогательных видов использования объектов капитального строительства), но не более высоты основного здания. Максимальная этажность - два этажа, но не более этажности основного здания. В хозяйственной постройке может устраиваться подвальный этаж высотой не более 3,6 метра, либо подполье глубиной не менее 1,6 м от пола до потолка. Хозяйственная постройка может размещаться отдельно либо блокироваться с другими зданиями и сооружениями. Любые хозяйственные постройки не могут превышать размеров основного здания, за исключением случаев, когда это обусловлено требованиями безопасной эксплуатации инженерного оборудования, размещаемого в хозяйственной постройке.</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Хозяйственная постройка при индивидуальном жилом доме, объекте индивидуального жилищного строительства, жилом доме блокированной застройки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предназначенное для содержания основного дома и прилегающего к нему земельного участка и не предназначенное для проживания людей (в т.ч. и временного). Хозяйственная постройка должна иметь высоту не более 4 метров от средней планировочной отметки земли до самой высокой точки, если градостроительным регламентом не установлено иное значение предельной высоты вспомогательных видов использования объектов капитального строительства. Площадь составляет не более 40 квадратных метров. В хозяйственной постройке может устраиваться подвальный этаж высотой не более 3,6 метра либо подполье глубиной не менее 1,6 м от пола до потолка. Хозяйственная постройка может размещаться отдельно либо блокироваться с другими зданиями и сооружениями.</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Школьная базовая столовая</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для общественного питания, предназначенное для изготовления продукции общественного питания, входящей в рацион питания школьников, и снабжения школьных столовых и буфетов</w:t>
            </w:r>
          </w:p>
        </w:tc>
      </w:tr>
      <w:tr w:rsidR="0032045E" w:rsidRPr="00896F6D" w:rsidTr="0032045E">
        <w:trPr>
          <w:trHeight w:val="24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 xml:space="preserve">Эллинг, причал для маломерных судов, </w:t>
            </w:r>
            <w:r w:rsidRPr="00896F6D">
              <w:rPr>
                <w:rFonts w:ascii="Calibri" w:hAnsi="Calibri"/>
                <w:color w:val="000000" w:themeColor="text1"/>
              </w:rPr>
              <w:lastRenderedPageBreak/>
              <w:t>лодочная станция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lastRenderedPageBreak/>
              <w:t xml:space="preserve">Комплекс береговых и гидротехнических сооружений, а также других специальных объектов, расположенный на берегу и акватории поверхностного </w:t>
            </w:r>
            <w:r w:rsidRPr="00896F6D">
              <w:rPr>
                <w:rFonts w:ascii="Calibri" w:hAnsi="Calibri"/>
                <w:color w:val="000000" w:themeColor="text1"/>
              </w:rPr>
              <w:lastRenderedPageBreak/>
              <w:t>водного объекта или его части и предназначенный для стоянки, обслуживания и хранения маломерных судов и других плавсредств (объектов)</w:t>
            </w:r>
          </w:p>
        </w:tc>
      </w:tr>
      <w:tr w:rsidR="0032045E" w:rsidRPr="00896F6D" w:rsidTr="0032045E">
        <w:trPr>
          <w:trHeight w:val="28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Этнографический центр и (или) музей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помещение, группа помещений, в котором осуществляется сбор, хранение, изучение и популяризация коллекций, характеризующих быт, социальные отношения, материальную и духовную культуру и общественный строй различных народов.</w:t>
            </w:r>
          </w:p>
        </w:tc>
      </w:tr>
      <w:tr w:rsidR="0032045E" w:rsidRPr="00896F6D" w:rsidTr="0032045E">
        <w:trPr>
          <w:trHeight w:val="95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Ярмарка</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зданий и сооружений, здание, организуемое в установленном месте и на установленный срок с предоставлением торговых мест с целью продажи товаров (выполнения работ, оказания услуг) </w:t>
            </w:r>
          </w:p>
        </w:tc>
      </w:tr>
    </w:tbl>
    <w:p w:rsidR="00F74318" w:rsidRPr="00EF7160" w:rsidRDefault="00F74318" w:rsidP="00784725">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sectPr w:rsidR="00F74318" w:rsidRPr="00EF7160" w:rsidSect="00103B8E">
      <w:headerReference w:type="first" r:id="rId12"/>
      <w:footnotePr>
        <w:numRestart w:val="eachPage"/>
      </w:footnotePr>
      <w:pgSz w:w="11907" w:h="16839" w:code="9"/>
      <w:pgMar w:top="1098" w:right="851" w:bottom="851" w:left="1418" w:header="709"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0EB" w:rsidRDefault="00FB70EB" w:rsidP="00E87371">
      <w:pPr>
        <w:spacing w:before="0" w:after="0" w:line="240" w:lineRule="auto"/>
      </w:pPr>
      <w:r>
        <w:separator/>
      </w:r>
    </w:p>
  </w:endnote>
  <w:endnote w:type="continuationSeparator" w:id="0">
    <w:p w:rsidR="00FB70EB" w:rsidRDefault="00FB70EB" w:rsidP="00E873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Heavy">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681000"/>
      <w:docPartObj>
        <w:docPartGallery w:val="Page Numbers (Bottom of Page)"/>
        <w:docPartUnique/>
      </w:docPartObj>
    </w:sdtPr>
    <w:sdtEndPr/>
    <w:sdtContent>
      <w:p w:rsidR="00D65383" w:rsidRDefault="00D65383">
        <w:pPr>
          <w:pStyle w:val="afc"/>
          <w:pBdr>
            <w:bottom w:val="single" w:sz="12" w:space="1" w:color="auto"/>
          </w:pBdr>
          <w:jc w:val="right"/>
        </w:pPr>
      </w:p>
      <w:p w:rsidR="00D65383" w:rsidRPr="00D81979" w:rsidRDefault="00D65383" w:rsidP="00981767">
        <w:pPr>
          <w:pStyle w:val="afc"/>
          <w:rPr>
            <w:sz w:val="18"/>
            <w:szCs w:val="18"/>
          </w:rPr>
        </w:pPr>
      </w:p>
      <w:p w:rsidR="00D65383" w:rsidRDefault="00D65383">
        <w:pPr>
          <w:pStyle w:val="afc"/>
          <w:jc w:val="right"/>
        </w:pPr>
        <w:r>
          <w:fldChar w:fldCharType="begin"/>
        </w:r>
        <w:r>
          <w:instrText>PAGE   \* MERGEFORMAT</w:instrText>
        </w:r>
        <w:r>
          <w:fldChar w:fldCharType="separate"/>
        </w:r>
        <w:r w:rsidR="00E033A9">
          <w:rPr>
            <w:noProof/>
          </w:rPr>
          <w:t>80</w:t>
        </w:r>
        <w:r>
          <w:fldChar w:fldCharType="end"/>
        </w:r>
      </w:p>
    </w:sdtContent>
  </w:sdt>
  <w:p w:rsidR="00D65383" w:rsidRDefault="00D6538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0EB" w:rsidRDefault="00FB70EB" w:rsidP="00E87371">
      <w:pPr>
        <w:spacing w:before="0" w:after="0" w:line="240" w:lineRule="auto"/>
      </w:pPr>
      <w:r>
        <w:separator/>
      </w:r>
    </w:p>
  </w:footnote>
  <w:footnote w:type="continuationSeparator" w:id="0">
    <w:p w:rsidR="00FB70EB" w:rsidRDefault="00FB70EB" w:rsidP="00E87371">
      <w:pPr>
        <w:spacing w:before="0" w:after="0" w:line="240" w:lineRule="auto"/>
      </w:pPr>
      <w:r>
        <w:continuationSeparator/>
      </w:r>
    </w:p>
  </w:footnote>
  <w:footnote w:id="1">
    <w:p w:rsidR="00D65383" w:rsidRPr="006B1811" w:rsidRDefault="00D65383">
      <w:pPr>
        <w:pStyle w:val="aff1"/>
        <w:rPr>
          <w:color w:val="FF0000"/>
        </w:rPr>
      </w:pPr>
      <w:r w:rsidRPr="00C91E51">
        <w:rPr>
          <w:rStyle w:val="aff3"/>
        </w:rPr>
        <w:footnoteRef/>
      </w:r>
      <w:r>
        <w:t xml:space="preserve"> </w:t>
      </w:r>
      <w:r w:rsidRPr="00C91E51">
        <w:t>част</w:t>
      </w:r>
      <w:r>
        <w:t>ь</w:t>
      </w:r>
      <w:r w:rsidRPr="00C91E51">
        <w:t xml:space="preserve"> 1 статьи 41.1. ГрадК РФ</w:t>
      </w:r>
    </w:p>
  </w:footnote>
  <w:footnote w:id="2">
    <w:p w:rsidR="00D65383" w:rsidRPr="00EF7160" w:rsidRDefault="00D65383" w:rsidP="0074241C">
      <w:pPr>
        <w:pStyle w:val="aff1"/>
        <w:jc w:val="both"/>
        <w:rPr>
          <w:color w:val="000000" w:themeColor="text1"/>
        </w:rPr>
      </w:pPr>
      <w:r>
        <w:rPr>
          <w:rStyle w:val="aff3"/>
        </w:rPr>
        <w:footnoteRef/>
      </w:r>
      <w:r>
        <w:t xml:space="preserve"> Требования п. 2.3. СанПиН 2.1.2.2645-10. «</w:t>
      </w:r>
      <w:r w:rsidRPr="00180C69">
        <w:t>Санитарно-эпидемиологические требования к условиям проживания в жилых зданиях и помещениях. Санитарно-эпидемиологические правила и нормативы</w:t>
      </w:r>
      <w:r>
        <w:t>»</w:t>
      </w:r>
      <w:r w:rsidRPr="00180C69">
        <w:t xml:space="preserve"> </w:t>
      </w:r>
      <w:r>
        <w:t>в ред. Изменений и дополнений N 1, утв. Постановлением Главного государственного санитарного врача РФ от 27.12.</w:t>
      </w:r>
      <w:r w:rsidRPr="00EF7160">
        <w:rPr>
          <w:color w:val="000000" w:themeColor="text1"/>
        </w:rPr>
        <w:t xml:space="preserve">2010 N 175 </w:t>
      </w:r>
    </w:p>
  </w:footnote>
  <w:footnote w:id="3">
    <w:p w:rsidR="00D65383" w:rsidRPr="00EF7160" w:rsidRDefault="00D65383" w:rsidP="00D64D12">
      <w:pPr>
        <w:pStyle w:val="aff1"/>
        <w:rPr>
          <w:color w:val="000000" w:themeColor="text1"/>
        </w:rPr>
      </w:pPr>
      <w:r w:rsidRPr="00EF7160">
        <w:rPr>
          <w:rStyle w:val="aff3"/>
          <w:color w:val="000000" w:themeColor="text1"/>
        </w:rPr>
        <w:footnoteRef/>
      </w:r>
      <w:r w:rsidRPr="00EF7160">
        <w:rPr>
          <w:color w:val="000000" w:themeColor="text1"/>
        </w:rPr>
        <w:t xml:space="preserve"> СП 42.13330.2011 «Градостроительство…»</w:t>
      </w:r>
    </w:p>
  </w:footnote>
  <w:footnote w:id="4">
    <w:p w:rsidR="00D65383" w:rsidRDefault="00D65383" w:rsidP="0089355F">
      <w:pPr>
        <w:pStyle w:val="aff1"/>
      </w:pPr>
      <w:r>
        <w:rPr>
          <w:rStyle w:val="aff3"/>
        </w:rPr>
        <w:footnoteRef/>
      </w:r>
      <w:r>
        <w:t xml:space="preserve"> Отсыл к пп. «в» п. 12 Положения о составе разделов проектной документации и требованиях к их содержанию, утв. Постановлением Правительства </w:t>
      </w:r>
      <w:r w:rsidRPr="0089355F">
        <w:t>от 16 февраля 2008 г. N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83" w:rsidRPr="008C6B9C" w:rsidRDefault="00D65383" w:rsidP="00DF2FA1">
    <w:pPr>
      <w:pStyle w:val="afa"/>
      <w:ind w:right="-284"/>
      <w:jc w:val="center"/>
      <w:rPr>
        <w:b/>
        <w:color w:val="808080" w:themeColor="background1" w:themeShade="80"/>
        <w:sz w:val="16"/>
        <w:szCs w:val="16"/>
        <w:u w:val="single"/>
      </w:rPr>
    </w:pPr>
    <w:r w:rsidRPr="008C6B9C">
      <w:rPr>
        <w:b/>
        <w:color w:val="808080" w:themeColor="background1" w:themeShade="80"/>
        <w:sz w:val="16"/>
        <w:szCs w:val="16"/>
        <w:u w:val="single"/>
      </w:rPr>
      <w:t xml:space="preserve">ПЗЗ </w:t>
    </w:r>
    <w:r>
      <w:rPr>
        <w:b/>
        <w:color w:val="808080" w:themeColor="background1" w:themeShade="80"/>
        <w:sz w:val="16"/>
        <w:szCs w:val="16"/>
        <w:u w:val="single"/>
      </w:rPr>
      <w:t>РАЗВИЛЬНЕНСКОГО</w:t>
    </w:r>
    <w:r w:rsidRPr="008C6B9C">
      <w:rPr>
        <w:b/>
        <w:color w:val="808080" w:themeColor="background1" w:themeShade="80"/>
        <w:sz w:val="16"/>
        <w:szCs w:val="16"/>
        <w:u w:val="single"/>
      </w:rPr>
      <w:t xml:space="preserve"> СЕЛЬСКОГО ПОСЕЛЕНИЯ ПЕСЧАНОКОПСКОГО РАЙОНА РОСТОВСКОЙ ОБЛАСТИ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83" w:rsidRDefault="00D65383">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1ED55C"/>
    <w:lvl w:ilvl="0">
      <w:start w:val="1"/>
      <w:numFmt w:val="decimal"/>
      <w:pStyle w:val="5"/>
      <w:lvlText w:val="%1."/>
      <w:lvlJc w:val="left"/>
      <w:pPr>
        <w:tabs>
          <w:tab w:val="num" w:pos="1492"/>
        </w:tabs>
        <w:ind w:left="1492" w:hanging="360"/>
      </w:pPr>
    </w:lvl>
  </w:abstractNum>
  <w:abstractNum w:abstractNumId="1">
    <w:nsid w:val="FFFFFF7D"/>
    <w:multiLevelType w:val="singleLevel"/>
    <w:tmpl w:val="930CD0CA"/>
    <w:lvl w:ilvl="0">
      <w:start w:val="1"/>
      <w:numFmt w:val="decimal"/>
      <w:pStyle w:val="4"/>
      <w:lvlText w:val="%1."/>
      <w:lvlJc w:val="left"/>
      <w:pPr>
        <w:tabs>
          <w:tab w:val="num" w:pos="1209"/>
        </w:tabs>
        <w:ind w:left="1209" w:hanging="360"/>
      </w:pPr>
    </w:lvl>
  </w:abstractNum>
  <w:abstractNum w:abstractNumId="2">
    <w:nsid w:val="FFFFFF7E"/>
    <w:multiLevelType w:val="singleLevel"/>
    <w:tmpl w:val="DC4C012A"/>
    <w:lvl w:ilvl="0">
      <w:start w:val="1"/>
      <w:numFmt w:val="decimal"/>
      <w:pStyle w:val="3"/>
      <w:lvlText w:val="%1."/>
      <w:lvlJc w:val="left"/>
      <w:pPr>
        <w:tabs>
          <w:tab w:val="num" w:pos="926"/>
        </w:tabs>
        <w:ind w:left="926" w:hanging="360"/>
      </w:pPr>
    </w:lvl>
  </w:abstractNum>
  <w:abstractNum w:abstractNumId="3">
    <w:nsid w:val="FFFFFF80"/>
    <w:multiLevelType w:val="singleLevel"/>
    <w:tmpl w:val="6852A5E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737A86D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D6B8D5FE"/>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9B6050C0"/>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91CE02C0"/>
    <w:lvl w:ilvl="0">
      <w:start w:val="1"/>
      <w:numFmt w:val="decimal"/>
      <w:pStyle w:val="a"/>
      <w:lvlText w:val="%1."/>
      <w:lvlJc w:val="left"/>
      <w:pPr>
        <w:tabs>
          <w:tab w:val="num" w:pos="360"/>
        </w:tabs>
        <w:ind w:left="360" w:hanging="360"/>
      </w:pPr>
    </w:lvl>
  </w:abstractNum>
  <w:abstractNum w:abstractNumId="8">
    <w:nsid w:val="00000002"/>
    <w:multiLevelType w:val="singleLevel"/>
    <w:tmpl w:val="00000002"/>
    <w:name w:val="WW8Num3"/>
    <w:lvl w:ilvl="0">
      <w:start w:val="1"/>
      <w:numFmt w:val="bullet"/>
      <w:lvlText w:val=""/>
      <w:lvlJc w:val="left"/>
      <w:pPr>
        <w:tabs>
          <w:tab w:val="num" w:pos="1571"/>
        </w:tabs>
        <w:ind w:left="1571" w:hanging="360"/>
      </w:pPr>
      <w:rPr>
        <w:rFonts w:ascii="Wingdings" w:hAnsi="Wingdings"/>
      </w:rPr>
    </w:lvl>
  </w:abstractNum>
  <w:abstractNum w:abstractNumId="9">
    <w:nsid w:val="00000009"/>
    <w:multiLevelType w:val="multilevel"/>
    <w:tmpl w:val="00000009"/>
    <w:name w:val="WW8Num8"/>
    <w:lvl w:ilvl="0">
      <w:start w:val="3"/>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2700"/>
        </w:tabs>
        <w:ind w:left="270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0000000D"/>
    <w:multiLevelType w:val="singleLevel"/>
    <w:tmpl w:val="0000000D"/>
    <w:name w:val="WW8Num12"/>
    <w:lvl w:ilvl="0">
      <w:start w:val="1"/>
      <w:numFmt w:val="decimal"/>
      <w:lvlText w:val="%1."/>
      <w:lvlJc w:val="left"/>
      <w:pPr>
        <w:tabs>
          <w:tab w:val="num" w:pos="2102"/>
        </w:tabs>
        <w:ind w:left="2102" w:hanging="1200"/>
      </w:pPr>
    </w:lvl>
  </w:abstractNum>
  <w:abstractNum w:abstractNumId="11">
    <w:nsid w:val="00000013"/>
    <w:multiLevelType w:val="singleLevel"/>
    <w:tmpl w:val="00000013"/>
    <w:name w:val="WW8Num20"/>
    <w:lvl w:ilvl="0">
      <w:start w:val="1"/>
      <w:numFmt w:val="decimal"/>
      <w:lvlText w:val="%1."/>
      <w:lvlJc w:val="left"/>
      <w:pPr>
        <w:tabs>
          <w:tab w:val="num" w:pos="1622"/>
        </w:tabs>
        <w:ind w:left="1622" w:hanging="360"/>
      </w:pPr>
    </w:lvl>
  </w:abstractNum>
  <w:abstractNum w:abstractNumId="12">
    <w:nsid w:val="0252366F"/>
    <w:multiLevelType w:val="hybridMultilevel"/>
    <w:tmpl w:val="E730E340"/>
    <w:lvl w:ilvl="0" w:tplc="04190011">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08EB4A43"/>
    <w:multiLevelType w:val="hybridMultilevel"/>
    <w:tmpl w:val="7004E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BA31DF0"/>
    <w:multiLevelType w:val="hybridMultilevel"/>
    <w:tmpl w:val="72BAC8FA"/>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D1F129B"/>
    <w:multiLevelType w:val="hybridMultilevel"/>
    <w:tmpl w:val="EE9EC9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0FB55065"/>
    <w:multiLevelType w:val="hybridMultilevel"/>
    <w:tmpl w:val="A4D8801E"/>
    <w:lvl w:ilvl="0" w:tplc="FFFFFFFF">
      <w:start w:val="1"/>
      <w:numFmt w:val="decimal"/>
      <w:pStyle w:val="20"/>
      <w:lvlText w:val="%1."/>
      <w:lvlJc w:val="left"/>
      <w:pPr>
        <w:tabs>
          <w:tab w:val="num" w:pos="1080"/>
        </w:tabs>
        <w:ind w:left="108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nsid w:val="15FC06D7"/>
    <w:multiLevelType w:val="hybridMultilevel"/>
    <w:tmpl w:val="34ECB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2410D5"/>
    <w:multiLevelType w:val="hybridMultilevel"/>
    <w:tmpl w:val="FB4644FA"/>
    <w:lvl w:ilvl="0" w:tplc="04190017">
      <w:start w:val="1"/>
      <w:numFmt w:val="lowerLetter"/>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0296BBB"/>
    <w:multiLevelType w:val="hybridMultilevel"/>
    <w:tmpl w:val="3574FD2A"/>
    <w:lvl w:ilvl="0" w:tplc="32E6305A">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1"/>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21">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8B7400"/>
    <w:multiLevelType w:val="hybridMultilevel"/>
    <w:tmpl w:val="91E8FE78"/>
    <w:lvl w:ilvl="0" w:tplc="479CA272">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A011145"/>
    <w:multiLevelType w:val="hybridMultilevel"/>
    <w:tmpl w:val="8312CA4E"/>
    <w:lvl w:ilvl="0" w:tplc="046AA3EE">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F8D7691"/>
    <w:multiLevelType w:val="hybridMultilevel"/>
    <w:tmpl w:val="C1AC69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3517122"/>
    <w:multiLevelType w:val="hybridMultilevel"/>
    <w:tmpl w:val="81BA5778"/>
    <w:lvl w:ilvl="0" w:tplc="9D72B626">
      <w:start w:val="1"/>
      <w:numFmt w:val="decimal"/>
      <w:lvlText w:val="%1."/>
      <w:lvlJc w:val="left"/>
      <w:pPr>
        <w:ind w:left="1069" w:hanging="360"/>
      </w:pPr>
      <w:rPr>
        <w:rFonts w:ascii="Arial" w:hAnsi="Arial" w:cs="Arial"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58C0993"/>
    <w:multiLevelType w:val="hybridMultilevel"/>
    <w:tmpl w:val="ED0440DE"/>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68F4FA5"/>
    <w:multiLevelType w:val="hybridMultilevel"/>
    <w:tmpl w:val="ED36E368"/>
    <w:lvl w:ilvl="0" w:tplc="97B210A6">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8E6160C"/>
    <w:multiLevelType w:val="hybridMultilevel"/>
    <w:tmpl w:val="E97E44D8"/>
    <w:lvl w:ilvl="0" w:tplc="6CF4272A">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C3C0636"/>
    <w:multiLevelType w:val="hybridMultilevel"/>
    <w:tmpl w:val="E64EE2C8"/>
    <w:lvl w:ilvl="0" w:tplc="717E79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C6B0367"/>
    <w:multiLevelType w:val="hybridMultilevel"/>
    <w:tmpl w:val="302ED810"/>
    <w:name w:val="WW8Num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1B62220"/>
    <w:multiLevelType w:val="hybridMultilevel"/>
    <w:tmpl w:val="DE02AD90"/>
    <w:lvl w:ilvl="0" w:tplc="C69605FC">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2591C65"/>
    <w:multiLevelType w:val="hybridMultilevel"/>
    <w:tmpl w:val="137027D6"/>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4884CD2"/>
    <w:multiLevelType w:val="hybridMultilevel"/>
    <w:tmpl w:val="A270203E"/>
    <w:name w:val="WW8Num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7107192"/>
    <w:multiLevelType w:val="hybridMultilevel"/>
    <w:tmpl w:val="9E28F53E"/>
    <w:name w:val="WW8Num2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A612D66"/>
    <w:multiLevelType w:val="hybridMultilevel"/>
    <w:tmpl w:val="B1A0D95E"/>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FC461D1"/>
    <w:multiLevelType w:val="hybridMultilevel"/>
    <w:tmpl w:val="D690E310"/>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1"/>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8">
    <w:nsid w:val="5E2A4C31"/>
    <w:multiLevelType w:val="hybridMultilevel"/>
    <w:tmpl w:val="531CEDF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783F3D"/>
    <w:multiLevelType w:val="hybridMultilevel"/>
    <w:tmpl w:val="751ACF78"/>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1C448F"/>
    <w:multiLevelType w:val="hybridMultilevel"/>
    <w:tmpl w:val="75B664EE"/>
    <w:lvl w:ilvl="0" w:tplc="BE02E7D4">
      <w:start w:val="1"/>
      <w:numFmt w:val="decimal"/>
      <w:lvlText w:val="%1)"/>
      <w:lvlJc w:val="left"/>
      <w:pPr>
        <w:ind w:left="1260" w:hanging="360"/>
      </w:pPr>
    </w:lvl>
    <w:lvl w:ilvl="1" w:tplc="04190011"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4C7017D"/>
    <w:multiLevelType w:val="hybridMultilevel"/>
    <w:tmpl w:val="D7E046F6"/>
    <w:lvl w:ilvl="0" w:tplc="E90C0A3A">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8263877"/>
    <w:multiLevelType w:val="hybridMultilevel"/>
    <w:tmpl w:val="D4E2A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844F8E"/>
    <w:multiLevelType w:val="hybridMultilevel"/>
    <w:tmpl w:val="96A815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FAF6940"/>
    <w:multiLevelType w:val="hybridMultilevel"/>
    <w:tmpl w:val="1DFA837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0CE5445"/>
    <w:multiLevelType w:val="hybridMultilevel"/>
    <w:tmpl w:val="4350D552"/>
    <w:name w:val="WW8Num22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pStyle w:val="21"/>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0"/>
  </w:num>
  <w:num w:numId="3">
    <w:abstractNumId w:val="16"/>
  </w:num>
  <w:num w:numId="4">
    <w:abstractNumId w:val="46"/>
  </w:num>
  <w:num w:numId="5">
    <w:abstractNumId w:val="6"/>
  </w:num>
  <w:num w:numId="6">
    <w:abstractNumId w:val="5"/>
  </w:num>
  <w:num w:numId="7">
    <w:abstractNumId w:val="4"/>
  </w:num>
  <w:num w:numId="8">
    <w:abstractNumId w:val="3"/>
  </w:num>
  <w:num w:numId="9">
    <w:abstractNumId w:val="7"/>
  </w:num>
  <w:num w:numId="10">
    <w:abstractNumId w:val="2"/>
  </w:num>
  <w:num w:numId="11">
    <w:abstractNumId w:val="1"/>
  </w:num>
  <w:num w:numId="12">
    <w:abstractNumId w:val="0"/>
  </w:num>
  <w:num w:numId="13">
    <w:abstractNumId w:val="21"/>
  </w:num>
  <w:num w:numId="14">
    <w:abstractNumId w:val="27"/>
  </w:num>
  <w:num w:numId="15">
    <w:abstractNumId w:val="19"/>
  </w:num>
  <w:num w:numId="16">
    <w:abstractNumId w:val="28"/>
  </w:num>
  <w:num w:numId="17">
    <w:abstractNumId w:val="41"/>
  </w:num>
  <w:num w:numId="18">
    <w:abstractNumId w:val="23"/>
  </w:num>
  <w:num w:numId="19">
    <w:abstractNumId w:val="22"/>
  </w:num>
  <w:num w:numId="20">
    <w:abstractNumId w:val="31"/>
  </w:num>
  <w:num w:numId="21">
    <w:abstractNumId w:val="17"/>
  </w:num>
  <w:num w:numId="22">
    <w:abstractNumId w:val="29"/>
  </w:num>
  <w:num w:numId="23">
    <w:abstractNumId w:val="25"/>
  </w:num>
  <w:num w:numId="24">
    <w:abstractNumId w:val="40"/>
  </w:num>
  <w:num w:numId="25">
    <w:abstractNumId w:val="38"/>
  </w:num>
  <w:num w:numId="26">
    <w:abstractNumId w:val="15"/>
  </w:num>
  <w:num w:numId="27">
    <w:abstractNumId w:val="18"/>
  </w:num>
  <w:num w:numId="28">
    <w:abstractNumId w:val="12"/>
  </w:num>
  <w:num w:numId="29">
    <w:abstractNumId w:val="42"/>
  </w:num>
  <w:num w:numId="30">
    <w:abstractNumId w:val="44"/>
  </w:num>
  <w:num w:numId="31">
    <w:abstractNumId w:val="39"/>
  </w:num>
  <w:num w:numId="32">
    <w:abstractNumId w:val="35"/>
  </w:num>
  <w:num w:numId="33">
    <w:abstractNumId w:val="36"/>
  </w:num>
  <w:num w:numId="34">
    <w:abstractNumId w:val="32"/>
  </w:num>
  <w:num w:numId="35">
    <w:abstractNumId w:val="26"/>
  </w:num>
  <w:num w:numId="36">
    <w:abstractNumId w:val="14"/>
  </w:num>
  <w:num w:numId="37">
    <w:abstractNumId w:val="43"/>
  </w:num>
  <w:num w:numId="38">
    <w:abstractNumId w:val="13"/>
  </w:num>
  <w:num w:numId="3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8193"/>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B2"/>
    <w:rsid w:val="0000037C"/>
    <w:rsid w:val="00000F66"/>
    <w:rsid w:val="000012DB"/>
    <w:rsid w:val="0000160F"/>
    <w:rsid w:val="00002EA4"/>
    <w:rsid w:val="00002F6C"/>
    <w:rsid w:val="000033F7"/>
    <w:rsid w:val="00003AC7"/>
    <w:rsid w:val="00003F1E"/>
    <w:rsid w:val="00004550"/>
    <w:rsid w:val="00004873"/>
    <w:rsid w:val="000048A8"/>
    <w:rsid w:val="00005027"/>
    <w:rsid w:val="000054E4"/>
    <w:rsid w:val="00005F4C"/>
    <w:rsid w:val="0000613C"/>
    <w:rsid w:val="0000625F"/>
    <w:rsid w:val="000068B6"/>
    <w:rsid w:val="000068F2"/>
    <w:rsid w:val="00006B5B"/>
    <w:rsid w:val="00006C7F"/>
    <w:rsid w:val="00007518"/>
    <w:rsid w:val="000075BF"/>
    <w:rsid w:val="0000794A"/>
    <w:rsid w:val="00007D77"/>
    <w:rsid w:val="0001066B"/>
    <w:rsid w:val="00010AD4"/>
    <w:rsid w:val="00011244"/>
    <w:rsid w:val="0001175C"/>
    <w:rsid w:val="00011810"/>
    <w:rsid w:val="00011CB6"/>
    <w:rsid w:val="000129B1"/>
    <w:rsid w:val="00012B4D"/>
    <w:rsid w:val="00012F55"/>
    <w:rsid w:val="00013002"/>
    <w:rsid w:val="00013093"/>
    <w:rsid w:val="000133C2"/>
    <w:rsid w:val="0001621F"/>
    <w:rsid w:val="000164B7"/>
    <w:rsid w:val="00017263"/>
    <w:rsid w:val="00017829"/>
    <w:rsid w:val="00017D3D"/>
    <w:rsid w:val="00020C17"/>
    <w:rsid w:val="00021113"/>
    <w:rsid w:val="000211B7"/>
    <w:rsid w:val="00021C40"/>
    <w:rsid w:val="0002208F"/>
    <w:rsid w:val="000228A0"/>
    <w:rsid w:val="000235F2"/>
    <w:rsid w:val="0002399C"/>
    <w:rsid w:val="00023B02"/>
    <w:rsid w:val="0002449A"/>
    <w:rsid w:val="000246A7"/>
    <w:rsid w:val="00024B01"/>
    <w:rsid w:val="000255B9"/>
    <w:rsid w:val="000263E2"/>
    <w:rsid w:val="00026E09"/>
    <w:rsid w:val="00026E7D"/>
    <w:rsid w:val="0002719A"/>
    <w:rsid w:val="000275B0"/>
    <w:rsid w:val="0002760D"/>
    <w:rsid w:val="00027639"/>
    <w:rsid w:val="00027BCF"/>
    <w:rsid w:val="00027E20"/>
    <w:rsid w:val="000300AE"/>
    <w:rsid w:val="0003012D"/>
    <w:rsid w:val="00030ECD"/>
    <w:rsid w:val="000312CA"/>
    <w:rsid w:val="00031EEE"/>
    <w:rsid w:val="00032A57"/>
    <w:rsid w:val="0003313D"/>
    <w:rsid w:val="000339E2"/>
    <w:rsid w:val="00033D5F"/>
    <w:rsid w:val="0003405E"/>
    <w:rsid w:val="0003408D"/>
    <w:rsid w:val="00034AE1"/>
    <w:rsid w:val="00034E91"/>
    <w:rsid w:val="000356AB"/>
    <w:rsid w:val="00036E2A"/>
    <w:rsid w:val="000372E5"/>
    <w:rsid w:val="000373CA"/>
    <w:rsid w:val="000408AE"/>
    <w:rsid w:val="00040909"/>
    <w:rsid w:val="00041BBA"/>
    <w:rsid w:val="00041F22"/>
    <w:rsid w:val="000426D0"/>
    <w:rsid w:val="00042A84"/>
    <w:rsid w:val="00042A9F"/>
    <w:rsid w:val="00042E4F"/>
    <w:rsid w:val="00043160"/>
    <w:rsid w:val="000440E8"/>
    <w:rsid w:val="000448EB"/>
    <w:rsid w:val="00045803"/>
    <w:rsid w:val="00047CAC"/>
    <w:rsid w:val="00047E11"/>
    <w:rsid w:val="000504A9"/>
    <w:rsid w:val="00051051"/>
    <w:rsid w:val="00051141"/>
    <w:rsid w:val="00051797"/>
    <w:rsid w:val="0005193C"/>
    <w:rsid w:val="000527E4"/>
    <w:rsid w:val="00052A23"/>
    <w:rsid w:val="00053AC7"/>
    <w:rsid w:val="00053BC6"/>
    <w:rsid w:val="00053DDD"/>
    <w:rsid w:val="000542AE"/>
    <w:rsid w:val="00054365"/>
    <w:rsid w:val="00054E7B"/>
    <w:rsid w:val="00054EFB"/>
    <w:rsid w:val="00054F29"/>
    <w:rsid w:val="0005527F"/>
    <w:rsid w:val="00055EC4"/>
    <w:rsid w:val="000566C6"/>
    <w:rsid w:val="0005670C"/>
    <w:rsid w:val="0005693B"/>
    <w:rsid w:val="00057F85"/>
    <w:rsid w:val="0006027E"/>
    <w:rsid w:val="00060649"/>
    <w:rsid w:val="00060EF1"/>
    <w:rsid w:val="00061144"/>
    <w:rsid w:val="0006118B"/>
    <w:rsid w:val="000612D0"/>
    <w:rsid w:val="0006142E"/>
    <w:rsid w:val="000618A3"/>
    <w:rsid w:val="00061A3B"/>
    <w:rsid w:val="00063DC4"/>
    <w:rsid w:val="0006498C"/>
    <w:rsid w:val="00064BB2"/>
    <w:rsid w:val="00064C7B"/>
    <w:rsid w:val="00065117"/>
    <w:rsid w:val="00065F9C"/>
    <w:rsid w:val="0006648F"/>
    <w:rsid w:val="0006674E"/>
    <w:rsid w:val="0006692A"/>
    <w:rsid w:val="00066D81"/>
    <w:rsid w:val="00067869"/>
    <w:rsid w:val="000701CC"/>
    <w:rsid w:val="00070C82"/>
    <w:rsid w:val="00070F90"/>
    <w:rsid w:val="000715F2"/>
    <w:rsid w:val="000716CB"/>
    <w:rsid w:val="00071ABF"/>
    <w:rsid w:val="000727A3"/>
    <w:rsid w:val="00072E40"/>
    <w:rsid w:val="00073263"/>
    <w:rsid w:val="00073ABA"/>
    <w:rsid w:val="00073AE2"/>
    <w:rsid w:val="00073B22"/>
    <w:rsid w:val="000740B7"/>
    <w:rsid w:val="00074DBB"/>
    <w:rsid w:val="00074EC3"/>
    <w:rsid w:val="00074F14"/>
    <w:rsid w:val="00075471"/>
    <w:rsid w:val="00075A21"/>
    <w:rsid w:val="00075D4C"/>
    <w:rsid w:val="0007602F"/>
    <w:rsid w:val="00076219"/>
    <w:rsid w:val="000762D4"/>
    <w:rsid w:val="000768E5"/>
    <w:rsid w:val="00076C80"/>
    <w:rsid w:val="000777D2"/>
    <w:rsid w:val="00077873"/>
    <w:rsid w:val="00077DF1"/>
    <w:rsid w:val="00077E4E"/>
    <w:rsid w:val="00077E6B"/>
    <w:rsid w:val="0008048F"/>
    <w:rsid w:val="000804B3"/>
    <w:rsid w:val="0008084B"/>
    <w:rsid w:val="00080D38"/>
    <w:rsid w:val="000814AC"/>
    <w:rsid w:val="000814BE"/>
    <w:rsid w:val="000815E8"/>
    <w:rsid w:val="00081681"/>
    <w:rsid w:val="0008194B"/>
    <w:rsid w:val="000823EA"/>
    <w:rsid w:val="000826F9"/>
    <w:rsid w:val="00082AFB"/>
    <w:rsid w:val="000834DF"/>
    <w:rsid w:val="000835F6"/>
    <w:rsid w:val="000839B4"/>
    <w:rsid w:val="00083E5B"/>
    <w:rsid w:val="00083FE1"/>
    <w:rsid w:val="00084D66"/>
    <w:rsid w:val="00084E00"/>
    <w:rsid w:val="00085BA6"/>
    <w:rsid w:val="00085EB6"/>
    <w:rsid w:val="00086261"/>
    <w:rsid w:val="00086889"/>
    <w:rsid w:val="00086E01"/>
    <w:rsid w:val="000871A9"/>
    <w:rsid w:val="00087AF0"/>
    <w:rsid w:val="00087D2F"/>
    <w:rsid w:val="00090107"/>
    <w:rsid w:val="000906A3"/>
    <w:rsid w:val="00090A88"/>
    <w:rsid w:val="00090C6D"/>
    <w:rsid w:val="00090EF5"/>
    <w:rsid w:val="00091CB2"/>
    <w:rsid w:val="00092286"/>
    <w:rsid w:val="00092B4B"/>
    <w:rsid w:val="00093209"/>
    <w:rsid w:val="00093830"/>
    <w:rsid w:val="00094E5F"/>
    <w:rsid w:val="00094E98"/>
    <w:rsid w:val="00095088"/>
    <w:rsid w:val="000951B0"/>
    <w:rsid w:val="0009554A"/>
    <w:rsid w:val="00095B7D"/>
    <w:rsid w:val="00095C97"/>
    <w:rsid w:val="000962CD"/>
    <w:rsid w:val="0009678B"/>
    <w:rsid w:val="00096AC5"/>
    <w:rsid w:val="000A037B"/>
    <w:rsid w:val="000A05E6"/>
    <w:rsid w:val="000A1568"/>
    <w:rsid w:val="000A1635"/>
    <w:rsid w:val="000A171E"/>
    <w:rsid w:val="000A1FDB"/>
    <w:rsid w:val="000A26E5"/>
    <w:rsid w:val="000A2EBD"/>
    <w:rsid w:val="000A3324"/>
    <w:rsid w:val="000A3810"/>
    <w:rsid w:val="000A39BB"/>
    <w:rsid w:val="000A39FF"/>
    <w:rsid w:val="000A3C67"/>
    <w:rsid w:val="000A4260"/>
    <w:rsid w:val="000A4B00"/>
    <w:rsid w:val="000A4BE0"/>
    <w:rsid w:val="000A54CF"/>
    <w:rsid w:val="000A6129"/>
    <w:rsid w:val="000A6B50"/>
    <w:rsid w:val="000A6FF6"/>
    <w:rsid w:val="000A7744"/>
    <w:rsid w:val="000A77EF"/>
    <w:rsid w:val="000A7A47"/>
    <w:rsid w:val="000A7C2D"/>
    <w:rsid w:val="000A7D0F"/>
    <w:rsid w:val="000B0058"/>
    <w:rsid w:val="000B00AF"/>
    <w:rsid w:val="000B02C0"/>
    <w:rsid w:val="000B04C3"/>
    <w:rsid w:val="000B0E03"/>
    <w:rsid w:val="000B0F6B"/>
    <w:rsid w:val="000B2F18"/>
    <w:rsid w:val="000B3401"/>
    <w:rsid w:val="000B3642"/>
    <w:rsid w:val="000B369A"/>
    <w:rsid w:val="000B4A24"/>
    <w:rsid w:val="000B4C20"/>
    <w:rsid w:val="000B4DEC"/>
    <w:rsid w:val="000B5D44"/>
    <w:rsid w:val="000B5E1B"/>
    <w:rsid w:val="000B617F"/>
    <w:rsid w:val="000B6A2C"/>
    <w:rsid w:val="000B70B9"/>
    <w:rsid w:val="000B7F21"/>
    <w:rsid w:val="000C0329"/>
    <w:rsid w:val="000C11EA"/>
    <w:rsid w:val="000C1516"/>
    <w:rsid w:val="000C1B70"/>
    <w:rsid w:val="000C1E67"/>
    <w:rsid w:val="000C2676"/>
    <w:rsid w:val="000C2D19"/>
    <w:rsid w:val="000C31C7"/>
    <w:rsid w:val="000C4060"/>
    <w:rsid w:val="000C462B"/>
    <w:rsid w:val="000C4AAD"/>
    <w:rsid w:val="000C4C26"/>
    <w:rsid w:val="000C4D89"/>
    <w:rsid w:val="000C521C"/>
    <w:rsid w:val="000C566A"/>
    <w:rsid w:val="000C654A"/>
    <w:rsid w:val="000C7503"/>
    <w:rsid w:val="000C79CA"/>
    <w:rsid w:val="000D0728"/>
    <w:rsid w:val="000D109F"/>
    <w:rsid w:val="000D1AA5"/>
    <w:rsid w:val="000D202A"/>
    <w:rsid w:val="000D22F4"/>
    <w:rsid w:val="000D2378"/>
    <w:rsid w:val="000D2397"/>
    <w:rsid w:val="000D2410"/>
    <w:rsid w:val="000D3684"/>
    <w:rsid w:val="000D434C"/>
    <w:rsid w:val="000D46B7"/>
    <w:rsid w:val="000D5129"/>
    <w:rsid w:val="000D549F"/>
    <w:rsid w:val="000D579D"/>
    <w:rsid w:val="000D5870"/>
    <w:rsid w:val="000D59F1"/>
    <w:rsid w:val="000D5AC1"/>
    <w:rsid w:val="000D5DE0"/>
    <w:rsid w:val="000D62D6"/>
    <w:rsid w:val="000D62DA"/>
    <w:rsid w:val="000D6A07"/>
    <w:rsid w:val="000D6D4A"/>
    <w:rsid w:val="000D7FAF"/>
    <w:rsid w:val="000E0CE4"/>
    <w:rsid w:val="000E0CFF"/>
    <w:rsid w:val="000E2022"/>
    <w:rsid w:val="000E21DC"/>
    <w:rsid w:val="000E2703"/>
    <w:rsid w:val="000E28BD"/>
    <w:rsid w:val="000E2978"/>
    <w:rsid w:val="000E3143"/>
    <w:rsid w:val="000E3164"/>
    <w:rsid w:val="000E317C"/>
    <w:rsid w:val="000E3A7F"/>
    <w:rsid w:val="000E419B"/>
    <w:rsid w:val="000E4DB7"/>
    <w:rsid w:val="000E4F5E"/>
    <w:rsid w:val="000E50D5"/>
    <w:rsid w:val="000E56EA"/>
    <w:rsid w:val="000E5CB8"/>
    <w:rsid w:val="000E60AD"/>
    <w:rsid w:val="000E61E4"/>
    <w:rsid w:val="000E665F"/>
    <w:rsid w:val="000E68DF"/>
    <w:rsid w:val="000E69EB"/>
    <w:rsid w:val="000E6BBD"/>
    <w:rsid w:val="000E6C05"/>
    <w:rsid w:val="000E7437"/>
    <w:rsid w:val="000E79AF"/>
    <w:rsid w:val="000F0002"/>
    <w:rsid w:val="000F094A"/>
    <w:rsid w:val="000F0B4E"/>
    <w:rsid w:val="000F0C01"/>
    <w:rsid w:val="000F1C8C"/>
    <w:rsid w:val="000F2147"/>
    <w:rsid w:val="000F2464"/>
    <w:rsid w:val="000F2D19"/>
    <w:rsid w:val="000F2FAC"/>
    <w:rsid w:val="000F36D5"/>
    <w:rsid w:val="000F38BC"/>
    <w:rsid w:val="000F3EAE"/>
    <w:rsid w:val="000F3F9A"/>
    <w:rsid w:val="000F4E80"/>
    <w:rsid w:val="000F5083"/>
    <w:rsid w:val="000F62D9"/>
    <w:rsid w:val="000F6497"/>
    <w:rsid w:val="000F65DE"/>
    <w:rsid w:val="000F6BF0"/>
    <w:rsid w:val="001013A1"/>
    <w:rsid w:val="001014F4"/>
    <w:rsid w:val="00102069"/>
    <w:rsid w:val="0010292A"/>
    <w:rsid w:val="00103619"/>
    <w:rsid w:val="00103944"/>
    <w:rsid w:val="00103B8E"/>
    <w:rsid w:val="001042C7"/>
    <w:rsid w:val="00104B19"/>
    <w:rsid w:val="0010617C"/>
    <w:rsid w:val="001065CD"/>
    <w:rsid w:val="0010726F"/>
    <w:rsid w:val="001073BF"/>
    <w:rsid w:val="0011095A"/>
    <w:rsid w:val="00110D34"/>
    <w:rsid w:val="001113D2"/>
    <w:rsid w:val="00111496"/>
    <w:rsid w:val="00111B49"/>
    <w:rsid w:val="00111DED"/>
    <w:rsid w:val="001125B8"/>
    <w:rsid w:val="001129AC"/>
    <w:rsid w:val="001129CA"/>
    <w:rsid w:val="00112A1F"/>
    <w:rsid w:val="0011346A"/>
    <w:rsid w:val="00113689"/>
    <w:rsid w:val="0011405A"/>
    <w:rsid w:val="00114065"/>
    <w:rsid w:val="00114CA5"/>
    <w:rsid w:val="00115984"/>
    <w:rsid w:val="00115A3C"/>
    <w:rsid w:val="00116736"/>
    <w:rsid w:val="00116DF7"/>
    <w:rsid w:val="0012024C"/>
    <w:rsid w:val="00120662"/>
    <w:rsid w:val="0012092D"/>
    <w:rsid w:val="00120F39"/>
    <w:rsid w:val="00122148"/>
    <w:rsid w:val="00122AF8"/>
    <w:rsid w:val="00123039"/>
    <w:rsid w:val="001230F4"/>
    <w:rsid w:val="00123601"/>
    <w:rsid w:val="001238E1"/>
    <w:rsid w:val="0012408B"/>
    <w:rsid w:val="0012452D"/>
    <w:rsid w:val="001249F1"/>
    <w:rsid w:val="00124D6B"/>
    <w:rsid w:val="00124E30"/>
    <w:rsid w:val="00125336"/>
    <w:rsid w:val="00125449"/>
    <w:rsid w:val="0012668B"/>
    <w:rsid w:val="00126946"/>
    <w:rsid w:val="001269C3"/>
    <w:rsid w:val="00126CA4"/>
    <w:rsid w:val="00127773"/>
    <w:rsid w:val="001277F8"/>
    <w:rsid w:val="00131288"/>
    <w:rsid w:val="00132135"/>
    <w:rsid w:val="001323BA"/>
    <w:rsid w:val="001327B1"/>
    <w:rsid w:val="00132B81"/>
    <w:rsid w:val="00132F4F"/>
    <w:rsid w:val="001330B2"/>
    <w:rsid w:val="0013414B"/>
    <w:rsid w:val="00135EC4"/>
    <w:rsid w:val="00136100"/>
    <w:rsid w:val="0013645D"/>
    <w:rsid w:val="00136795"/>
    <w:rsid w:val="00136892"/>
    <w:rsid w:val="00136BA1"/>
    <w:rsid w:val="0013708B"/>
    <w:rsid w:val="00137F8B"/>
    <w:rsid w:val="00140430"/>
    <w:rsid w:val="00140CDF"/>
    <w:rsid w:val="0014112C"/>
    <w:rsid w:val="001411CD"/>
    <w:rsid w:val="0014195E"/>
    <w:rsid w:val="00141B30"/>
    <w:rsid w:val="00141E1B"/>
    <w:rsid w:val="00142283"/>
    <w:rsid w:val="00142440"/>
    <w:rsid w:val="00142A13"/>
    <w:rsid w:val="00143108"/>
    <w:rsid w:val="0014319D"/>
    <w:rsid w:val="001446AF"/>
    <w:rsid w:val="00144901"/>
    <w:rsid w:val="0014517E"/>
    <w:rsid w:val="0014537C"/>
    <w:rsid w:val="001459AF"/>
    <w:rsid w:val="001459BE"/>
    <w:rsid w:val="0014617E"/>
    <w:rsid w:val="00146275"/>
    <w:rsid w:val="0014705A"/>
    <w:rsid w:val="001478BB"/>
    <w:rsid w:val="0015062B"/>
    <w:rsid w:val="00150DD3"/>
    <w:rsid w:val="00150DDC"/>
    <w:rsid w:val="0015135D"/>
    <w:rsid w:val="00151649"/>
    <w:rsid w:val="00151B03"/>
    <w:rsid w:val="00153768"/>
    <w:rsid w:val="00153887"/>
    <w:rsid w:val="00153CC0"/>
    <w:rsid w:val="00153E45"/>
    <w:rsid w:val="00154097"/>
    <w:rsid w:val="001541C9"/>
    <w:rsid w:val="001541CA"/>
    <w:rsid w:val="0015477F"/>
    <w:rsid w:val="00154989"/>
    <w:rsid w:val="00154D4F"/>
    <w:rsid w:val="00156493"/>
    <w:rsid w:val="00157609"/>
    <w:rsid w:val="001579C1"/>
    <w:rsid w:val="00157DD2"/>
    <w:rsid w:val="001600C5"/>
    <w:rsid w:val="00160170"/>
    <w:rsid w:val="0016069E"/>
    <w:rsid w:val="00160D95"/>
    <w:rsid w:val="00160E40"/>
    <w:rsid w:val="00160F09"/>
    <w:rsid w:val="001611E3"/>
    <w:rsid w:val="001613CD"/>
    <w:rsid w:val="00161464"/>
    <w:rsid w:val="001619DD"/>
    <w:rsid w:val="001624B7"/>
    <w:rsid w:val="0016283B"/>
    <w:rsid w:val="00162C53"/>
    <w:rsid w:val="0016382B"/>
    <w:rsid w:val="0016404E"/>
    <w:rsid w:val="00164472"/>
    <w:rsid w:val="001650BA"/>
    <w:rsid w:val="00165545"/>
    <w:rsid w:val="001657EF"/>
    <w:rsid w:val="00165A82"/>
    <w:rsid w:val="001662D3"/>
    <w:rsid w:val="001664FA"/>
    <w:rsid w:val="00166C17"/>
    <w:rsid w:val="00166D38"/>
    <w:rsid w:val="001672AB"/>
    <w:rsid w:val="00167BA5"/>
    <w:rsid w:val="00167F33"/>
    <w:rsid w:val="00167F6B"/>
    <w:rsid w:val="00167FBF"/>
    <w:rsid w:val="0017120F"/>
    <w:rsid w:val="00171605"/>
    <w:rsid w:val="0017160B"/>
    <w:rsid w:val="00174259"/>
    <w:rsid w:val="00174639"/>
    <w:rsid w:val="0017521D"/>
    <w:rsid w:val="0017536D"/>
    <w:rsid w:val="00176ABF"/>
    <w:rsid w:val="0017755C"/>
    <w:rsid w:val="00177585"/>
    <w:rsid w:val="00177911"/>
    <w:rsid w:val="00177FF5"/>
    <w:rsid w:val="001802B7"/>
    <w:rsid w:val="001803A2"/>
    <w:rsid w:val="001809D7"/>
    <w:rsid w:val="00180C69"/>
    <w:rsid w:val="00181205"/>
    <w:rsid w:val="00181FE1"/>
    <w:rsid w:val="001822D2"/>
    <w:rsid w:val="0018254D"/>
    <w:rsid w:val="00182FCB"/>
    <w:rsid w:val="00183C2C"/>
    <w:rsid w:val="0018408B"/>
    <w:rsid w:val="00184F07"/>
    <w:rsid w:val="0018532A"/>
    <w:rsid w:val="00185439"/>
    <w:rsid w:val="00185A96"/>
    <w:rsid w:val="00185FAC"/>
    <w:rsid w:val="00186B9E"/>
    <w:rsid w:val="00187375"/>
    <w:rsid w:val="00187D21"/>
    <w:rsid w:val="00187E32"/>
    <w:rsid w:val="0019008E"/>
    <w:rsid w:val="00190DC6"/>
    <w:rsid w:val="00190E9C"/>
    <w:rsid w:val="001914B1"/>
    <w:rsid w:val="00191C95"/>
    <w:rsid w:val="00192178"/>
    <w:rsid w:val="00192988"/>
    <w:rsid w:val="0019322A"/>
    <w:rsid w:val="00193FDC"/>
    <w:rsid w:val="0019495C"/>
    <w:rsid w:val="00194D1A"/>
    <w:rsid w:val="00194E36"/>
    <w:rsid w:val="001954A8"/>
    <w:rsid w:val="001956E0"/>
    <w:rsid w:val="001958D7"/>
    <w:rsid w:val="00196D2D"/>
    <w:rsid w:val="00196E73"/>
    <w:rsid w:val="00197204"/>
    <w:rsid w:val="00197524"/>
    <w:rsid w:val="00197598"/>
    <w:rsid w:val="00197876"/>
    <w:rsid w:val="00197EC6"/>
    <w:rsid w:val="001A00F9"/>
    <w:rsid w:val="001A095F"/>
    <w:rsid w:val="001A1D44"/>
    <w:rsid w:val="001A2435"/>
    <w:rsid w:val="001A319E"/>
    <w:rsid w:val="001A34A7"/>
    <w:rsid w:val="001A3A95"/>
    <w:rsid w:val="001A3D1E"/>
    <w:rsid w:val="001A3E0A"/>
    <w:rsid w:val="001A42FD"/>
    <w:rsid w:val="001A4C34"/>
    <w:rsid w:val="001A5275"/>
    <w:rsid w:val="001A5484"/>
    <w:rsid w:val="001A5793"/>
    <w:rsid w:val="001A59C5"/>
    <w:rsid w:val="001A5AA2"/>
    <w:rsid w:val="001A5EEE"/>
    <w:rsid w:val="001A6CF0"/>
    <w:rsid w:val="001A7EC2"/>
    <w:rsid w:val="001B021D"/>
    <w:rsid w:val="001B0D10"/>
    <w:rsid w:val="001B12D0"/>
    <w:rsid w:val="001B1789"/>
    <w:rsid w:val="001B1C00"/>
    <w:rsid w:val="001B1C64"/>
    <w:rsid w:val="001B314D"/>
    <w:rsid w:val="001B3579"/>
    <w:rsid w:val="001B50CE"/>
    <w:rsid w:val="001B563E"/>
    <w:rsid w:val="001B6AC5"/>
    <w:rsid w:val="001B6FFE"/>
    <w:rsid w:val="001B71D0"/>
    <w:rsid w:val="001B7923"/>
    <w:rsid w:val="001B7A41"/>
    <w:rsid w:val="001B7E50"/>
    <w:rsid w:val="001B7F66"/>
    <w:rsid w:val="001C00A4"/>
    <w:rsid w:val="001C0520"/>
    <w:rsid w:val="001C0A54"/>
    <w:rsid w:val="001C20F8"/>
    <w:rsid w:val="001C218C"/>
    <w:rsid w:val="001C2A25"/>
    <w:rsid w:val="001C2D30"/>
    <w:rsid w:val="001C2DFE"/>
    <w:rsid w:val="001C335C"/>
    <w:rsid w:val="001C35B1"/>
    <w:rsid w:val="001C3956"/>
    <w:rsid w:val="001C3D0D"/>
    <w:rsid w:val="001C3D7A"/>
    <w:rsid w:val="001C4ED4"/>
    <w:rsid w:val="001C4F08"/>
    <w:rsid w:val="001C5AC4"/>
    <w:rsid w:val="001C5AE3"/>
    <w:rsid w:val="001C6115"/>
    <w:rsid w:val="001C6842"/>
    <w:rsid w:val="001C6B7E"/>
    <w:rsid w:val="001D14C4"/>
    <w:rsid w:val="001D3A8C"/>
    <w:rsid w:val="001D3FF3"/>
    <w:rsid w:val="001D4043"/>
    <w:rsid w:val="001D5156"/>
    <w:rsid w:val="001D53DE"/>
    <w:rsid w:val="001D566A"/>
    <w:rsid w:val="001D5C79"/>
    <w:rsid w:val="001D6983"/>
    <w:rsid w:val="001D78C7"/>
    <w:rsid w:val="001D7A77"/>
    <w:rsid w:val="001E14AD"/>
    <w:rsid w:val="001E2407"/>
    <w:rsid w:val="001E2590"/>
    <w:rsid w:val="001E2BD3"/>
    <w:rsid w:val="001E2D78"/>
    <w:rsid w:val="001E32AC"/>
    <w:rsid w:val="001E452C"/>
    <w:rsid w:val="001E4F02"/>
    <w:rsid w:val="001E51CF"/>
    <w:rsid w:val="001E5807"/>
    <w:rsid w:val="001E5863"/>
    <w:rsid w:val="001E5AE5"/>
    <w:rsid w:val="001E5C19"/>
    <w:rsid w:val="001E5D91"/>
    <w:rsid w:val="001E6269"/>
    <w:rsid w:val="001E66B2"/>
    <w:rsid w:val="001E69A5"/>
    <w:rsid w:val="001E6F22"/>
    <w:rsid w:val="001E798B"/>
    <w:rsid w:val="001E7C71"/>
    <w:rsid w:val="001F02BB"/>
    <w:rsid w:val="001F0879"/>
    <w:rsid w:val="001F150A"/>
    <w:rsid w:val="001F195D"/>
    <w:rsid w:val="001F1A9C"/>
    <w:rsid w:val="001F1BD0"/>
    <w:rsid w:val="001F1F1B"/>
    <w:rsid w:val="001F2244"/>
    <w:rsid w:val="001F229C"/>
    <w:rsid w:val="001F27CC"/>
    <w:rsid w:val="001F28E2"/>
    <w:rsid w:val="001F29A5"/>
    <w:rsid w:val="001F29CC"/>
    <w:rsid w:val="001F2B20"/>
    <w:rsid w:val="001F3DE8"/>
    <w:rsid w:val="001F4749"/>
    <w:rsid w:val="001F4963"/>
    <w:rsid w:val="001F4FF7"/>
    <w:rsid w:val="001F59EA"/>
    <w:rsid w:val="001F6182"/>
    <w:rsid w:val="001F6526"/>
    <w:rsid w:val="001F65BA"/>
    <w:rsid w:val="001F6D23"/>
    <w:rsid w:val="001F7BFD"/>
    <w:rsid w:val="001F7DE0"/>
    <w:rsid w:val="001F7ED8"/>
    <w:rsid w:val="002002E5"/>
    <w:rsid w:val="0020032D"/>
    <w:rsid w:val="00201373"/>
    <w:rsid w:val="0020199D"/>
    <w:rsid w:val="00201F38"/>
    <w:rsid w:val="002023F2"/>
    <w:rsid w:val="002029E6"/>
    <w:rsid w:val="00204164"/>
    <w:rsid w:val="00204776"/>
    <w:rsid w:val="00204C8A"/>
    <w:rsid w:val="00204CF6"/>
    <w:rsid w:val="00205EA5"/>
    <w:rsid w:val="00206172"/>
    <w:rsid w:val="0020626C"/>
    <w:rsid w:val="00206284"/>
    <w:rsid w:val="00206A4A"/>
    <w:rsid w:val="00207177"/>
    <w:rsid w:val="002071BA"/>
    <w:rsid w:val="00207ACF"/>
    <w:rsid w:val="00210915"/>
    <w:rsid w:val="00211066"/>
    <w:rsid w:val="002122A7"/>
    <w:rsid w:val="002124D0"/>
    <w:rsid w:val="002130D0"/>
    <w:rsid w:val="0021389F"/>
    <w:rsid w:val="00214FD6"/>
    <w:rsid w:val="0021535F"/>
    <w:rsid w:val="002157CB"/>
    <w:rsid w:val="00215D2A"/>
    <w:rsid w:val="00216D82"/>
    <w:rsid w:val="00217027"/>
    <w:rsid w:val="002179CC"/>
    <w:rsid w:val="00220637"/>
    <w:rsid w:val="0022071E"/>
    <w:rsid w:val="00220BB8"/>
    <w:rsid w:val="002212E6"/>
    <w:rsid w:val="00221402"/>
    <w:rsid w:val="0022191D"/>
    <w:rsid w:val="00221B70"/>
    <w:rsid w:val="00221BA4"/>
    <w:rsid w:val="00222AD6"/>
    <w:rsid w:val="00222C72"/>
    <w:rsid w:val="00222CF5"/>
    <w:rsid w:val="0022371F"/>
    <w:rsid w:val="002241D8"/>
    <w:rsid w:val="002253C1"/>
    <w:rsid w:val="00225850"/>
    <w:rsid w:val="002258F8"/>
    <w:rsid w:val="00225A73"/>
    <w:rsid w:val="002267AE"/>
    <w:rsid w:val="00227238"/>
    <w:rsid w:val="002277A2"/>
    <w:rsid w:val="0022784C"/>
    <w:rsid w:val="002301FF"/>
    <w:rsid w:val="0023031C"/>
    <w:rsid w:val="00230578"/>
    <w:rsid w:val="00230951"/>
    <w:rsid w:val="00230AB2"/>
    <w:rsid w:val="00230C24"/>
    <w:rsid w:val="00230EE6"/>
    <w:rsid w:val="00230F64"/>
    <w:rsid w:val="00231027"/>
    <w:rsid w:val="00231352"/>
    <w:rsid w:val="00231904"/>
    <w:rsid w:val="0023197D"/>
    <w:rsid w:val="00231E28"/>
    <w:rsid w:val="002322F7"/>
    <w:rsid w:val="0023299E"/>
    <w:rsid w:val="00232A83"/>
    <w:rsid w:val="00232BA8"/>
    <w:rsid w:val="00233000"/>
    <w:rsid w:val="002335DE"/>
    <w:rsid w:val="00233641"/>
    <w:rsid w:val="00233C0B"/>
    <w:rsid w:val="00233C5A"/>
    <w:rsid w:val="00233C6B"/>
    <w:rsid w:val="00233E57"/>
    <w:rsid w:val="00234494"/>
    <w:rsid w:val="00234D20"/>
    <w:rsid w:val="00235655"/>
    <w:rsid w:val="0023580E"/>
    <w:rsid w:val="0023587C"/>
    <w:rsid w:val="0023654D"/>
    <w:rsid w:val="00236A3E"/>
    <w:rsid w:val="00236A4C"/>
    <w:rsid w:val="00236FFC"/>
    <w:rsid w:val="00237459"/>
    <w:rsid w:val="00237A44"/>
    <w:rsid w:val="00237AB9"/>
    <w:rsid w:val="00237DE8"/>
    <w:rsid w:val="00240691"/>
    <w:rsid w:val="00240A47"/>
    <w:rsid w:val="00240CAA"/>
    <w:rsid w:val="002416C8"/>
    <w:rsid w:val="0024170F"/>
    <w:rsid w:val="00241C55"/>
    <w:rsid w:val="00241D3C"/>
    <w:rsid w:val="0024211A"/>
    <w:rsid w:val="00242406"/>
    <w:rsid w:val="002424F4"/>
    <w:rsid w:val="002437B7"/>
    <w:rsid w:val="00244021"/>
    <w:rsid w:val="002454AF"/>
    <w:rsid w:val="002455FE"/>
    <w:rsid w:val="0024579E"/>
    <w:rsid w:val="0024665E"/>
    <w:rsid w:val="002466E5"/>
    <w:rsid w:val="00246C4A"/>
    <w:rsid w:val="00246E9D"/>
    <w:rsid w:val="00246F5D"/>
    <w:rsid w:val="0024708D"/>
    <w:rsid w:val="002475D6"/>
    <w:rsid w:val="0024783C"/>
    <w:rsid w:val="00250491"/>
    <w:rsid w:val="002504D7"/>
    <w:rsid w:val="002507E6"/>
    <w:rsid w:val="00250D43"/>
    <w:rsid w:val="00251E2B"/>
    <w:rsid w:val="00252066"/>
    <w:rsid w:val="0025246F"/>
    <w:rsid w:val="002530F4"/>
    <w:rsid w:val="00253399"/>
    <w:rsid w:val="002535F6"/>
    <w:rsid w:val="00253FD0"/>
    <w:rsid w:val="00254267"/>
    <w:rsid w:val="00254E4E"/>
    <w:rsid w:val="00255466"/>
    <w:rsid w:val="00255E70"/>
    <w:rsid w:val="00255EB8"/>
    <w:rsid w:val="00256065"/>
    <w:rsid w:val="00256181"/>
    <w:rsid w:val="002561AC"/>
    <w:rsid w:val="002562F3"/>
    <w:rsid w:val="0025668A"/>
    <w:rsid w:val="00256935"/>
    <w:rsid w:val="002576D7"/>
    <w:rsid w:val="00257A7F"/>
    <w:rsid w:val="002603D2"/>
    <w:rsid w:val="00260880"/>
    <w:rsid w:val="00260CF2"/>
    <w:rsid w:val="002613C6"/>
    <w:rsid w:val="002622E9"/>
    <w:rsid w:val="0026238E"/>
    <w:rsid w:val="00263556"/>
    <w:rsid w:val="00263919"/>
    <w:rsid w:val="0026429A"/>
    <w:rsid w:val="00264F10"/>
    <w:rsid w:val="00265763"/>
    <w:rsid w:val="00265BDB"/>
    <w:rsid w:val="00265C8E"/>
    <w:rsid w:val="00266198"/>
    <w:rsid w:val="00266794"/>
    <w:rsid w:val="00266E83"/>
    <w:rsid w:val="00267927"/>
    <w:rsid w:val="00270A25"/>
    <w:rsid w:val="00270C3D"/>
    <w:rsid w:val="00270FBE"/>
    <w:rsid w:val="00271B4D"/>
    <w:rsid w:val="00271CE1"/>
    <w:rsid w:val="00272A26"/>
    <w:rsid w:val="002738EB"/>
    <w:rsid w:val="00273925"/>
    <w:rsid w:val="00273BE2"/>
    <w:rsid w:val="00273F89"/>
    <w:rsid w:val="002743A5"/>
    <w:rsid w:val="00274E1A"/>
    <w:rsid w:val="0027521E"/>
    <w:rsid w:val="002755F7"/>
    <w:rsid w:val="0027600A"/>
    <w:rsid w:val="00276358"/>
    <w:rsid w:val="00276B91"/>
    <w:rsid w:val="00276FA4"/>
    <w:rsid w:val="00277293"/>
    <w:rsid w:val="0027797D"/>
    <w:rsid w:val="00277B05"/>
    <w:rsid w:val="00277E8D"/>
    <w:rsid w:val="00280019"/>
    <w:rsid w:val="00280675"/>
    <w:rsid w:val="0028073B"/>
    <w:rsid w:val="00281A80"/>
    <w:rsid w:val="00281AA4"/>
    <w:rsid w:val="002820A3"/>
    <w:rsid w:val="00282641"/>
    <w:rsid w:val="002834F1"/>
    <w:rsid w:val="002854A2"/>
    <w:rsid w:val="00285845"/>
    <w:rsid w:val="00285A6E"/>
    <w:rsid w:val="00285D67"/>
    <w:rsid w:val="00285F1C"/>
    <w:rsid w:val="002875A7"/>
    <w:rsid w:val="00287B97"/>
    <w:rsid w:val="00287C99"/>
    <w:rsid w:val="00287CF5"/>
    <w:rsid w:val="00287F48"/>
    <w:rsid w:val="002909B1"/>
    <w:rsid w:val="00290BD2"/>
    <w:rsid w:val="00290D9F"/>
    <w:rsid w:val="00290FA2"/>
    <w:rsid w:val="002911C6"/>
    <w:rsid w:val="002913E8"/>
    <w:rsid w:val="00291C64"/>
    <w:rsid w:val="00293105"/>
    <w:rsid w:val="00293266"/>
    <w:rsid w:val="0029340C"/>
    <w:rsid w:val="002938E1"/>
    <w:rsid w:val="00293913"/>
    <w:rsid w:val="00293A18"/>
    <w:rsid w:val="0029482B"/>
    <w:rsid w:val="002948AC"/>
    <w:rsid w:val="00295603"/>
    <w:rsid w:val="002959A9"/>
    <w:rsid w:val="00296A0C"/>
    <w:rsid w:val="00296C22"/>
    <w:rsid w:val="00296DDF"/>
    <w:rsid w:val="002972EE"/>
    <w:rsid w:val="0029745D"/>
    <w:rsid w:val="00297BC3"/>
    <w:rsid w:val="00297C2B"/>
    <w:rsid w:val="002A0408"/>
    <w:rsid w:val="002A0963"/>
    <w:rsid w:val="002A1DE6"/>
    <w:rsid w:val="002A1EE6"/>
    <w:rsid w:val="002A2195"/>
    <w:rsid w:val="002A2B56"/>
    <w:rsid w:val="002A32C1"/>
    <w:rsid w:val="002A3497"/>
    <w:rsid w:val="002A3B07"/>
    <w:rsid w:val="002A3C22"/>
    <w:rsid w:val="002A4892"/>
    <w:rsid w:val="002A4991"/>
    <w:rsid w:val="002A4F15"/>
    <w:rsid w:val="002A4FE9"/>
    <w:rsid w:val="002A5452"/>
    <w:rsid w:val="002A5523"/>
    <w:rsid w:val="002A56F5"/>
    <w:rsid w:val="002A5E6B"/>
    <w:rsid w:val="002A61AF"/>
    <w:rsid w:val="002A65CE"/>
    <w:rsid w:val="002A675A"/>
    <w:rsid w:val="002A6779"/>
    <w:rsid w:val="002A744C"/>
    <w:rsid w:val="002A7472"/>
    <w:rsid w:val="002A7B23"/>
    <w:rsid w:val="002A7FEF"/>
    <w:rsid w:val="002B0F71"/>
    <w:rsid w:val="002B1078"/>
    <w:rsid w:val="002B1607"/>
    <w:rsid w:val="002B23FC"/>
    <w:rsid w:val="002B334C"/>
    <w:rsid w:val="002B33F6"/>
    <w:rsid w:val="002B3D55"/>
    <w:rsid w:val="002B433E"/>
    <w:rsid w:val="002B60D1"/>
    <w:rsid w:val="002B6940"/>
    <w:rsid w:val="002C018B"/>
    <w:rsid w:val="002C08C1"/>
    <w:rsid w:val="002C0B7E"/>
    <w:rsid w:val="002C247F"/>
    <w:rsid w:val="002C27A9"/>
    <w:rsid w:val="002C324D"/>
    <w:rsid w:val="002C3871"/>
    <w:rsid w:val="002C38F0"/>
    <w:rsid w:val="002C3996"/>
    <w:rsid w:val="002C3B16"/>
    <w:rsid w:val="002C3DF7"/>
    <w:rsid w:val="002C4BD7"/>
    <w:rsid w:val="002C5758"/>
    <w:rsid w:val="002C5B22"/>
    <w:rsid w:val="002C68C5"/>
    <w:rsid w:val="002C69D5"/>
    <w:rsid w:val="002C6F6D"/>
    <w:rsid w:val="002C7983"/>
    <w:rsid w:val="002C7E5A"/>
    <w:rsid w:val="002D0A0D"/>
    <w:rsid w:val="002D36BF"/>
    <w:rsid w:val="002D3764"/>
    <w:rsid w:val="002D38BC"/>
    <w:rsid w:val="002D3F45"/>
    <w:rsid w:val="002D4661"/>
    <w:rsid w:val="002D4D7C"/>
    <w:rsid w:val="002D4D96"/>
    <w:rsid w:val="002D4ED4"/>
    <w:rsid w:val="002D5148"/>
    <w:rsid w:val="002D51E2"/>
    <w:rsid w:val="002D54A0"/>
    <w:rsid w:val="002D5C7D"/>
    <w:rsid w:val="002D682D"/>
    <w:rsid w:val="002D746F"/>
    <w:rsid w:val="002E0651"/>
    <w:rsid w:val="002E0E42"/>
    <w:rsid w:val="002E0F8D"/>
    <w:rsid w:val="002E1036"/>
    <w:rsid w:val="002E1A40"/>
    <w:rsid w:val="002E1C53"/>
    <w:rsid w:val="002E2D3B"/>
    <w:rsid w:val="002E344A"/>
    <w:rsid w:val="002E3500"/>
    <w:rsid w:val="002E3BA7"/>
    <w:rsid w:val="002E3CBD"/>
    <w:rsid w:val="002E4050"/>
    <w:rsid w:val="002E4247"/>
    <w:rsid w:val="002E4624"/>
    <w:rsid w:val="002E49C6"/>
    <w:rsid w:val="002E501B"/>
    <w:rsid w:val="002E5BFF"/>
    <w:rsid w:val="002E5FB2"/>
    <w:rsid w:val="002E6587"/>
    <w:rsid w:val="002E7224"/>
    <w:rsid w:val="002E739F"/>
    <w:rsid w:val="002F0142"/>
    <w:rsid w:val="002F04A6"/>
    <w:rsid w:val="002F089E"/>
    <w:rsid w:val="002F1123"/>
    <w:rsid w:val="002F1DEB"/>
    <w:rsid w:val="002F1F94"/>
    <w:rsid w:val="002F22B9"/>
    <w:rsid w:val="002F26DC"/>
    <w:rsid w:val="002F295A"/>
    <w:rsid w:val="002F2A84"/>
    <w:rsid w:val="002F2BA1"/>
    <w:rsid w:val="002F2EEE"/>
    <w:rsid w:val="002F3871"/>
    <w:rsid w:val="002F40E9"/>
    <w:rsid w:val="002F493D"/>
    <w:rsid w:val="002F5DCF"/>
    <w:rsid w:val="002F63FB"/>
    <w:rsid w:val="002F6B2D"/>
    <w:rsid w:val="002F7181"/>
    <w:rsid w:val="00300DC8"/>
    <w:rsid w:val="003014DF"/>
    <w:rsid w:val="0030168A"/>
    <w:rsid w:val="0030191C"/>
    <w:rsid w:val="00301A11"/>
    <w:rsid w:val="00301A38"/>
    <w:rsid w:val="0030261A"/>
    <w:rsid w:val="00302786"/>
    <w:rsid w:val="00302C93"/>
    <w:rsid w:val="00302E5C"/>
    <w:rsid w:val="00302F6F"/>
    <w:rsid w:val="003031E8"/>
    <w:rsid w:val="00303755"/>
    <w:rsid w:val="00303B1A"/>
    <w:rsid w:val="00303FB1"/>
    <w:rsid w:val="0030437D"/>
    <w:rsid w:val="00304411"/>
    <w:rsid w:val="00304621"/>
    <w:rsid w:val="00304EDC"/>
    <w:rsid w:val="00305151"/>
    <w:rsid w:val="0030516F"/>
    <w:rsid w:val="003062EB"/>
    <w:rsid w:val="003063A2"/>
    <w:rsid w:val="003065A5"/>
    <w:rsid w:val="00306B8B"/>
    <w:rsid w:val="00306F1D"/>
    <w:rsid w:val="00307006"/>
    <w:rsid w:val="00307242"/>
    <w:rsid w:val="00307A19"/>
    <w:rsid w:val="00307B37"/>
    <w:rsid w:val="00307FA4"/>
    <w:rsid w:val="0031010B"/>
    <w:rsid w:val="00310302"/>
    <w:rsid w:val="003104BF"/>
    <w:rsid w:val="00310A3E"/>
    <w:rsid w:val="00310E1C"/>
    <w:rsid w:val="00311D45"/>
    <w:rsid w:val="00311D4C"/>
    <w:rsid w:val="00312A06"/>
    <w:rsid w:val="00312F6E"/>
    <w:rsid w:val="0031324B"/>
    <w:rsid w:val="003139D7"/>
    <w:rsid w:val="00313E0F"/>
    <w:rsid w:val="003147E7"/>
    <w:rsid w:val="00314F0A"/>
    <w:rsid w:val="0031542B"/>
    <w:rsid w:val="003156B7"/>
    <w:rsid w:val="00317C0E"/>
    <w:rsid w:val="0032045E"/>
    <w:rsid w:val="00320987"/>
    <w:rsid w:val="003212F2"/>
    <w:rsid w:val="003216D1"/>
    <w:rsid w:val="00321773"/>
    <w:rsid w:val="003218B6"/>
    <w:rsid w:val="00321AFE"/>
    <w:rsid w:val="0032213E"/>
    <w:rsid w:val="00322352"/>
    <w:rsid w:val="00322BED"/>
    <w:rsid w:val="0032383A"/>
    <w:rsid w:val="00323B87"/>
    <w:rsid w:val="00323E81"/>
    <w:rsid w:val="003245DF"/>
    <w:rsid w:val="00324965"/>
    <w:rsid w:val="003250A1"/>
    <w:rsid w:val="003254F3"/>
    <w:rsid w:val="00325C59"/>
    <w:rsid w:val="0032693B"/>
    <w:rsid w:val="00326ED4"/>
    <w:rsid w:val="00327240"/>
    <w:rsid w:val="00327291"/>
    <w:rsid w:val="003303CC"/>
    <w:rsid w:val="0033061F"/>
    <w:rsid w:val="0033205E"/>
    <w:rsid w:val="00332A18"/>
    <w:rsid w:val="00332C1D"/>
    <w:rsid w:val="00333AC3"/>
    <w:rsid w:val="00333AD1"/>
    <w:rsid w:val="003343E1"/>
    <w:rsid w:val="00334AEC"/>
    <w:rsid w:val="003350F3"/>
    <w:rsid w:val="00335257"/>
    <w:rsid w:val="00335EBE"/>
    <w:rsid w:val="00335F3E"/>
    <w:rsid w:val="00336407"/>
    <w:rsid w:val="00336F09"/>
    <w:rsid w:val="00337072"/>
    <w:rsid w:val="003400D2"/>
    <w:rsid w:val="00340102"/>
    <w:rsid w:val="00340AF7"/>
    <w:rsid w:val="003416C3"/>
    <w:rsid w:val="00342735"/>
    <w:rsid w:val="00342B47"/>
    <w:rsid w:val="003432DE"/>
    <w:rsid w:val="003436AE"/>
    <w:rsid w:val="003439BB"/>
    <w:rsid w:val="00344378"/>
    <w:rsid w:val="0034467D"/>
    <w:rsid w:val="00344822"/>
    <w:rsid w:val="00344ACB"/>
    <w:rsid w:val="00344C03"/>
    <w:rsid w:val="00346238"/>
    <w:rsid w:val="003465B1"/>
    <w:rsid w:val="003471B4"/>
    <w:rsid w:val="00347ACE"/>
    <w:rsid w:val="00347CA6"/>
    <w:rsid w:val="00350228"/>
    <w:rsid w:val="0035065D"/>
    <w:rsid w:val="00350695"/>
    <w:rsid w:val="003507E5"/>
    <w:rsid w:val="003509E9"/>
    <w:rsid w:val="00350D34"/>
    <w:rsid w:val="00350F01"/>
    <w:rsid w:val="0035107B"/>
    <w:rsid w:val="003510E9"/>
    <w:rsid w:val="003518A9"/>
    <w:rsid w:val="00352B44"/>
    <w:rsid w:val="00352CA4"/>
    <w:rsid w:val="0035360B"/>
    <w:rsid w:val="00354110"/>
    <w:rsid w:val="00354AA4"/>
    <w:rsid w:val="00355953"/>
    <w:rsid w:val="00355AAA"/>
    <w:rsid w:val="00355C1E"/>
    <w:rsid w:val="003562C4"/>
    <w:rsid w:val="0035688A"/>
    <w:rsid w:val="0035697B"/>
    <w:rsid w:val="00356CF1"/>
    <w:rsid w:val="00357076"/>
    <w:rsid w:val="00357D2E"/>
    <w:rsid w:val="0036018D"/>
    <w:rsid w:val="00361E9C"/>
    <w:rsid w:val="00364182"/>
    <w:rsid w:val="0036489C"/>
    <w:rsid w:val="00364EFF"/>
    <w:rsid w:val="00364FF1"/>
    <w:rsid w:val="00365B1F"/>
    <w:rsid w:val="003662B9"/>
    <w:rsid w:val="003679BA"/>
    <w:rsid w:val="003707A8"/>
    <w:rsid w:val="0037088E"/>
    <w:rsid w:val="00371458"/>
    <w:rsid w:val="003718A5"/>
    <w:rsid w:val="00371A92"/>
    <w:rsid w:val="00372259"/>
    <w:rsid w:val="003724CD"/>
    <w:rsid w:val="00372520"/>
    <w:rsid w:val="00372941"/>
    <w:rsid w:val="003729CF"/>
    <w:rsid w:val="00373A06"/>
    <w:rsid w:val="00373B55"/>
    <w:rsid w:val="00373CA3"/>
    <w:rsid w:val="0037499A"/>
    <w:rsid w:val="00375B18"/>
    <w:rsid w:val="00375DE0"/>
    <w:rsid w:val="0037625E"/>
    <w:rsid w:val="00377292"/>
    <w:rsid w:val="003774A7"/>
    <w:rsid w:val="00377C89"/>
    <w:rsid w:val="00380516"/>
    <w:rsid w:val="003805DF"/>
    <w:rsid w:val="00380C5D"/>
    <w:rsid w:val="00380F28"/>
    <w:rsid w:val="003810AA"/>
    <w:rsid w:val="00381DE2"/>
    <w:rsid w:val="00382182"/>
    <w:rsid w:val="0038261F"/>
    <w:rsid w:val="00383A43"/>
    <w:rsid w:val="00383A7E"/>
    <w:rsid w:val="003840DC"/>
    <w:rsid w:val="003840F5"/>
    <w:rsid w:val="00384728"/>
    <w:rsid w:val="0038525F"/>
    <w:rsid w:val="00385949"/>
    <w:rsid w:val="00385D7D"/>
    <w:rsid w:val="003863B7"/>
    <w:rsid w:val="00386CA1"/>
    <w:rsid w:val="00387856"/>
    <w:rsid w:val="00387869"/>
    <w:rsid w:val="00387C49"/>
    <w:rsid w:val="00387DB5"/>
    <w:rsid w:val="00387EC5"/>
    <w:rsid w:val="003908C0"/>
    <w:rsid w:val="00390D82"/>
    <w:rsid w:val="0039108D"/>
    <w:rsid w:val="003913A7"/>
    <w:rsid w:val="0039202C"/>
    <w:rsid w:val="00392630"/>
    <w:rsid w:val="003927AC"/>
    <w:rsid w:val="00392EC0"/>
    <w:rsid w:val="00392F0F"/>
    <w:rsid w:val="00393F90"/>
    <w:rsid w:val="00394310"/>
    <w:rsid w:val="0039431C"/>
    <w:rsid w:val="00394447"/>
    <w:rsid w:val="00394B5F"/>
    <w:rsid w:val="003963CD"/>
    <w:rsid w:val="003966EA"/>
    <w:rsid w:val="00397554"/>
    <w:rsid w:val="00397F45"/>
    <w:rsid w:val="003A0FC3"/>
    <w:rsid w:val="003A1A9E"/>
    <w:rsid w:val="003A2406"/>
    <w:rsid w:val="003A2B7D"/>
    <w:rsid w:val="003A3313"/>
    <w:rsid w:val="003A3339"/>
    <w:rsid w:val="003A3A1A"/>
    <w:rsid w:val="003A4756"/>
    <w:rsid w:val="003A4CAF"/>
    <w:rsid w:val="003A50AF"/>
    <w:rsid w:val="003A533B"/>
    <w:rsid w:val="003A5546"/>
    <w:rsid w:val="003A579F"/>
    <w:rsid w:val="003A6C80"/>
    <w:rsid w:val="003A6CE6"/>
    <w:rsid w:val="003B068A"/>
    <w:rsid w:val="003B0696"/>
    <w:rsid w:val="003B10CE"/>
    <w:rsid w:val="003B1A4D"/>
    <w:rsid w:val="003B25DB"/>
    <w:rsid w:val="003B29E5"/>
    <w:rsid w:val="003B3E34"/>
    <w:rsid w:val="003B4191"/>
    <w:rsid w:val="003B4EC7"/>
    <w:rsid w:val="003B5830"/>
    <w:rsid w:val="003B5AFB"/>
    <w:rsid w:val="003B5C70"/>
    <w:rsid w:val="003B681A"/>
    <w:rsid w:val="003B6B43"/>
    <w:rsid w:val="003B6FB3"/>
    <w:rsid w:val="003B742D"/>
    <w:rsid w:val="003B7BF8"/>
    <w:rsid w:val="003B7C0D"/>
    <w:rsid w:val="003B7CDA"/>
    <w:rsid w:val="003B7E73"/>
    <w:rsid w:val="003C0078"/>
    <w:rsid w:val="003C01F7"/>
    <w:rsid w:val="003C0338"/>
    <w:rsid w:val="003C059D"/>
    <w:rsid w:val="003C0AE1"/>
    <w:rsid w:val="003C1875"/>
    <w:rsid w:val="003C1E2A"/>
    <w:rsid w:val="003C2D5A"/>
    <w:rsid w:val="003C3223"/>
    <w:rsid w:val="003C34CB"/>
    <w:rsid w:val="003C3884"/>
    <w:rsid w:val="003C4761"/>
    <w:rsid w:val="003C4BA3"/>
    <w:rsid w:val="003C5398"/>
    <w:rsid w:val="003C5F08"/>
    <w:rsid w:val="003C6EBC"/>
    <w:rsid w:val="003C7477"/>
    <w:rsid w:val="003C769D"/>
    <w:rsid w:val="003D004C"/>
    <w:rsid w:val="003D08C6"/>
    <w:rsid w:val="003D154B"/>
    <w:rsid w:val="003D20F4"/>
    <w:rsid w:val="003D2260"/>
    <w:rsid w:val="003D2F1D"/>
    <w:rsid w:val="003D3065"/>
    <w:rsid w:val="003D380B"/>
    <w:rsid w:val="003D3852"/>
    <w:rsid w:val="003D3B95"/>
    <w:rsid w:val="003D3E36"/>
    <w:rsid w:val="003D42AF"/>
    <w:rsid w:val="003D42BE"/>
    <w:rsid w:val="003D4659"/>
    <w:rsid w:val="003D472F"/>
    <w:rsid w:val="003D5044"/>
    <w:rsid w:val="003D5255"/>
    <w:rsid w:val="003D53FB"/>
    <w:rsid w:val="003D5A03"/>
    <w:rsid w:val="003D6B1F"/>
    <w:rsid w:val="003D6F52"/>
    <w:rsid w:val="003D6FAC"/>
    <w:rsid w:val="003E00CA"/>
    <w:rsid w:val="003E00EC"/>
    <w:rsid w:val="003E0185"/>
    <w:rsid w:val="003E01F3"/>
    <w:rsid w:val="003E0EA4"/>
    <w:rsid w:val="003E12AF"/>
    <w:rsid w:val="003E1985"/>
    <w:rsid w:val="003E27F1"/>
    <w:rsid w:val="003E3037"/>
    <w:rsid w:val="003E3052"/>
    <w:rsid w:val="003E3913"/>
    <w:rsid w:val="003E4524"/>
    <w:rsid w:val="003E4FD4"/>
    <w:rsid w:val="003E5E69"/>
    <w:rsid w:val="003E67DE"/>
    <w:rsid w:val="003E723F"/>
    <w:rsid w:val="003E77AE"/>
    <w:rsid w:val="003F14D9"/>
    <w:rsid w:val="003F18DD"/>
    <w:rsid w:val="003F1BA4"/>
    <w:rsid w:val="003F2056"/>
    <w:rsid w:val="003F20AD"/>
    <w:rsid w:val="003F3AF3"/>
    <w:rsid w:val="003F4176"/>
    <w:rsid w:val="003F42CF"/>
    <w:rsid w:val="003F4900"/>
    <w:rsid w:val="003F4FAB"/>
    <w:rsid w:val="003F51CB"/>
    <w:rsid w:val="003F55DD"/>
    <w:rsid w:val="003F5772"/>
    <w:rsid w:val="003F5EF3"/>
    <w:rsid w:val="003F6145"/>
    <w:rsid w:val="003F616A"/>
    <w:rsid w:val="003F6566"/>
    <w:rsid w:val="003F6A28"/>
    <w:rsid w:val="003F6BAF"/>
    <w:rsid w:val="003F7122"/>
    <w:rsid w:val="003F785A"/>
    <w:rsid w:val="0040032A"/>
    <w:rsid w:val="0040094F"/>
    <w:rsid w:val="00401377"/>
    <w:rsid w:val="0040142E"/>
    <w:rsid w:val="004026DB"/>
    <w:rsid w:val="00402B19"/>
    <w:rsid w:val="0040379A"/>
    <w:rsid w:val="0040408A"/>
    <w:rsid w:val="004046F0"/>
    <w:rsid w:val="00404994"/>
    <w:rsid w:val="00404C4F"/>
    <w:rsid w:val="00404E59"/>
    <w:rsid w:val="00405352"/>
    <w:rsid w:val="00405941"/>
    <w:rsid w:val="00405C8A"/>
    <w:rsid w:val="0040647C"/>
    <w:rsid w:val="0040738F"/>
    <w:rsid w:val="0041195C"/>
    <w:rsid w:val="00411960"/>
    <w:rsid w:val="00412763"/>
    <w:rsid w:val="004134FA"/>
    <w:rsid w:val="00413518"/>
    <w:rsid w:val="0041358C"/>
    <w:rsid w:val="00413B80"/>
    <w:rsid w:val="00413EA9"/>
    <w:rsid w:val="0041413A"/>
    <w:rsid w:val="00414761"/>
    <w:rsid w:val="00414C10"/>
    <w:rsid w:val="00415D73"/>
    <w:rsid w:val="00417429"/>
    <w:rsid w:val="004178C2"/>
    <w:rsid w:val="00420A5F"/>
    <w:rsid w:val="004214FD"/>
    <w:rsid w:val="00421E00"/>
    <w:rsid w:val="00421EC2"/>
    <w:rsid w:val="00422FF8"/>
    <w:rsid w:val="00423403"/>
    <w:rsid w:val="00424596"/>
    <w:rsid w:val="004248A5"/>
    <w:rsid w:val="00424952"/>
    <w:rsid w:val="0042505F"/>
    <w:rsid w:val="0042572B"/>
    <w:rsid w:val="00426155"/>
    <w:rsid w:val="00426224"/>
    <w:rsid w:val="00426461"/>
    <w:rsid w:val="00426C46"/>
    <w:rsid w:val="004272BB"/>
    <w:rsid w:val="00427846"/>
    <w:rsid w:val="00430CA0"/>
    <w:rsid w:val="00430F96"/>
    <w:rsid w:val="00431218"/>
    <w:rsid w:val="004314FF"/>
    <w:rsid w:val="00432B60"/>
    <w:rsid w:val="00432B73"/>
    <w:rsid w:val="00433982"/>
    <w:rsid w:val="00433FE6"/>
    <w:rsid w:val="00434106"/>
    <w:rsid w:val="0043413F"/>
    <w:rsid w:val="00435480"/>
    <w:rsid w:val="00435E64"/>
    <w:rsid w:val="004362A1"/>
    <w:rsid w:val="0043642C"/>
    <w:rsid w:val="004369C7"/>
    <w:rsid w:val="00436B70"/>
    <w:rsid w:val="00436CC1"/>
    <w:rsid w:val="00436F38"/>
    <w:rsid w:val="00437610"/>
    <w:rsid w:val="00437816"/>
    <w:rsid w:val="00437BC6"/>
    <w:rsid w:val="00437C90"/>
    <w:rsid w:val="00440A15"/>
    <w:rsid w:val="00440A8E"/>
    <w:rsid w:val="00440DD2"/>
    <w:rsid w:val="00440E2B"/>
    <w:rsid w:val="0044141A"/>
    <w:rsid w:val="0044231B"/>
    <w:rsid w:val="00442856"/>
    <w:rsid w:val="00442AE3"/>
    <w:rsid w:val="00442F31"/>
    <w:rsid w:val="0044318E"/>
    <w:rsid w:val="004436A1"/>
    <w:rsid w:val="00443922"/>
    <w:rsid w:val="00443D5F"/>
    <w:rsid w:val="00443DBB"/>
    <w:rsid w:val="0044425E"/>
    <w:rsid w:val="004442D8"/>
    <w:rsid w:val="0044444B"/>
    <w:rsid w:val="00444BC2"/>
    <w:rsid w:val="00444D3D"/>
    <w:rsid w:val="00444EA6"/>
    <w:rsid w:val="004450D8"/>
    <w:rsid w:val="0044522F"/>
    <w:rsid w:val="00445A06"/>
    <w:rsid w:val="00446037"/>
    <w:rsid w:val="00446AD3"/>
    <w:rsid w:val="00446B34"/>
    <w:rsid w:val="004475B0"/>
    <w:rsid w:val="004476EA"/>
    <w:rsid w:val="004479F9"/>
    <w:rsid w:val="00447D1F"/>
    <w:rsid w:val="0045002D"/>
    <w:rsid w:val="004501A1"/>
    <w:rsid w:val="004507F3"/>
    <w:rsid w:val="00450DCB"/>
    <w:rsid w:val="00450F92"/>
    <w:rsid w:val="00450FDC"/>
    <w:rsid w:val="0045108B"/>
    <w:rsid w:val="004511E6"/>
    <w:rsid w:val="004513B8"/>
    <w:rsid w:val="0045186A"/>
    <w:rsid w:val="004524DE"/>
    <w:rsid w:val="00452E66"/>
    <w:rsid w:val="004531A5"/>
    <w:rsid w:val="00453265"/>
    <w:rsid w:val="004536A6"/>
    <w:rsid w:val="00454291"/>
    <w:rsid w:val="00454E7F"/>
    <w:rsid w:val="0045527B"/>
    <w:rsid w:val="004552B0"/>
    <w:rsid w:val="00455C57"/>
    <w:rsid w:val="00455FAB"/>
    <w:rsid w:val="00456258"/>
    <w:rsid w:val="00456499"/>
    <w:rsid w:val="004564B9"/>
    <w:rsid w:val="004566AE"/>
    <w:rsid w:val="00456BCA"/>
    <w:rsid w:val="00456BD6"/>
    <w:rsid w:val="004572CE"/>
    <w:rsid w:val="00457523"/>
    <w:rsid w:val="0046025C"/>
    <w:rsid w:val="004615DD"/>
    <w:rsid w:val="00461EBB"/>
    <w:rsid w:val="004621B4"/>
    <w:rsid w:val="00462746"/>
    <w:rsid w:val="0046309C"/>
    <w:rsid w:val="004633AA"/>
    <w:rsid w:val="0046343C"/>
    <w:rsid w:val="00463A97"/>
    <w:rsid w:val="00463AA3"/>
    <w:rsid w:val="00464CFF"/>
    <w:rsid w:val="00465346"/>
    <w:rsid w:val="00466EB7"/>
    <w:rsid w:val="00466F98"/>
    <w:rsid w:val="004671BB"/>
    <w:rsid w:val="004701B1"/>
    <w:rsid w:val="0047102E"/>
    <w:rsid w:val="00471514"/>
    <w:rsid w:val="004717AC"/>
    <w:rsid w:val="00472366"/>
    <w:rsid w:val="00472BA4"/>
    <w:rsid w:val="00472F24"/>
    <w:rsid w:val="0047321D"/>
    <w:rsid w:val="004739DC"/>
    <w:rsid w:val="0047467D"/>
    <w:rsid w:val="00474D63"/>
    <w:rsid w:val="004750C3"/>
    <w:rsid w:val="004751B6"/>
    <w:rsid w:val="0047572D"/>
    <w:rsid w:val="0047582B"/>
    <w:rsid w:val="004758E2"/>
    <w:rsid w:val="00476840"/>
    <w:rsid w:val="00477156"/>
    <w:rsid w:val="00477655"/>
    <w:rsid w:val="00477755"/>
    <w:rsid w:val="00480137"/>
    <w:rsid w:val="004806C0"/>
    <w:rsid w:val="00480908"/>
    <w:rsid w:val="00480A97"/>
    <w:rsid w:val="004812B7"/>
    <w:rsid w:val="004814EB"/>
    <w:rsid w:val="00481729"/>
    <w:rsid w:val="00482B00"/>
    <w:rsid w:val="004837FB"/>
    <w:rsid w:val="00483D48"/>
    <w:rsid w:val="00484364"/>
    <w:rsid w:val="004846E4"/>
    <w:rsid w:val="004847EA"/>
    <w:rsid w:val="004847EF"/>
    <w:rsid w:val="00485182"/>
    <w:rsid w:val="0048533F"/>
    <w:rsid w:val="004853DE"/>
    <w:rsid w:val="00485871"/>
    <w:rsid w:val="00485A01"/>
    <w:rsid w:val="00486466"/>
    <w:rsid w:val="0048797E"/>
    <w:rsid w:val="00487F08"/>
    <w:rsid w:val="004900F2"/>
    <w:rsid w:val="004905E6"/>
    <w:rsid w:val="00491081"/>
    <w:rsid w:val="0049114B"/>
    <w:rsid w:val="0049123C"/>
    <w:rsid w:val="00491717"/>
    <w:rsid w:val="00491972"/>
    <w:rsid w:val="00492D48"/>
    <w:rsid w:val="004933E8"/>
    <w:rsid w:val="0049370C"/>
    <w:rsid w:val="00493772"/>
    <w:rsid w:val="00493D31"/>
    <w:rsid w:val="00493D79"/>
    <w:rsid w:val="00493DC1"/>
    <w:rsid w:val="0049426F"/>
    <w:rsid w:val="00496D0E"/>
    <w:rsid w:val="00497A84"/>
    <w:rsid w:val="004A03F0"/>
    <w:rsid w:val="004A04A4"/>
    <w:rsid w:val="004A075C"/>
    <w:rsid w:val="004A09CF"/>
    <w:rsid w:val="004A09F4"/>
    <w:rsid w:val="004A0E7B"/>
    <w:rsid w:val="004A0F83"/>
    <w:rsid w:val="004A11C1"/>
    <w:rsid w:val="004A1F77"/>
    <w:rsid w:val="004A2045"/>
    <w:rsid w:val="004A228D"/>
    <w:rsid w:val="004A2CF1"/>
    <w:rsid w:val="004A2DB0"/>
    <w:rsid w:val="004A2F89"/>
    <w:rsid w:val="004A3166"/>
    <w:rsid w:val="004A3622"/>
    <w:rsid w:val="004A3A26"/>
    <w:rsid w:val="004A3BC8"/>
    <w:rsid w:val="004A3F42"/>
    <w:rsid w:val="004A41DA"/>
    <w:rsid w:val="004A4624"/>
    <w:rsid w:val="004A5306"/>
    <w:rsid w:val="004A552D"/>
    <w:rsid w:val="004A5800"/>
    <w:rsid w:val="004A64EB"/>
    <w:rsid w:val="004A685E"/>
    <w:rsid w:val="004A6875"/>
    <w:rsid w:val="004A74C4"/>
    <w:rsid w:val="004A74DB"/>
    <w:rsid w:val="004B1216"/>
    <w:rsid w:val="004B163D"/>
    <w:rsid w:val="004B228D"/>
    <w:rsid w:val="004B2685"/>
    <w:rsid w:val="004B28AD"/>
    <w:rsid w:val="004B2FA5"/>
    <w:rsid w:val="004B343E"/>
    <w:rsid w:val="004B3587"/>
    <w:rsid w:val="004B3E05"/>
    <w:rsid w:val="004B3F5D"/>
    <w:rsid w:val="004B460C"/>
    <w:rsid w:val="004B5020"/>
    <w:rsid w:val="004B5E39"/>
    <w:rsid w:val="004B632A"/>
    <w:rsid w:val="004B63D2"/>
    <w:rsid w:val="004B63EA"/>
    <w:rsid w:val="004B6C0B"/>
    <w:rsid w:val="004B7E4C"/>
    <w:rsid w:val="004C0B9C"/>
    <w:rsid w:val="004C0D46"/>
    <w:rsid w:val="004C1821"/>
    <w:rsid w:val="004C1A14"/>
    <w:rsid w:val="004C2C30"/>
    <w:rsid w:val="004C36CF"/>
    <w:rsid w:val="004C4585"/>
    <w:rsid w:val="004C5623"/>
    <w:rsid w:val="004C5666"/>
    <w:rsid w:val="004C587D"/>
    <w:rsid w:val="004C5B5E"/>
    <w:rsid w:val="004C5BA3"/>
    <w:rsid w:val="004C7599"/>
    <w:rsid w:val="004D08F0"/>
    <w:rsid w:val="004D0E37"/>
    <w:rsid w:val="004D12B7"/>
    <w:rsid w:val="004D15F3"/>
    <w:rsid w:val="004D1BD5"/>
    <w:rsid w:val="004D1E37"/>
    <w:rsid w:val="004D2234"/>
    <w:rsid w:val="004D2307"/>
    <w:rsid w:val="004D2AAB"/>
    <w:rsid w:val="004D2B1B"/>
    <w:rsid w:val="004D3D2E"/>
    <w:rsid w:val="004D413E"/>
    <w:rsid w:val="004D459C"/>
    <w:rsid w:val="004D4B75"/>
    <w:rsid w:val="004D4F75"/>
    <w:rsid w:val="004D5146"/>
    <w:rsid w:val="004D5FFB"/>
    <w:rsid w:val="004D63AC"/>
    <w:rsid w:val="004D6560"/>
    <w:rsid w:val="004D692C"/>
    <w:rsid w:val="004D69CC"/>
    <w:rsid w:val="004D7647"/>
    <w:rsid w:val="004E06DA"/>
    <w:rsid w:val="004E08F9"/>
    <w:rsid w:val="004E09DC"/>
    <w:rsid w:val="004E0C35"/>
    <w:rsid w:val="004E10B1"/>
    <w:rsid w:val="004E1502"/>
    <w:rsid w:val="004E1768"/>
    <w:rsid w:val="004E1905"/>
    <w:rsid w:val="004E20D2"/>
    <w:rsid w:val="004E23E8"/>
    <w:rsid w:val="004E272A"/>
    <w:rsid w:val="004E2B7B"/>
    <w:rsid w:val="004E2BA5"/>
    <w:rsid w:val="004E2FF2"/>
    <w:rsid w:val="004E3149"/>
    <w:rsid w:val="004E32F7"/>
    <w:rsid w:val="004E36F7"/>
    <w:rsid w:val="004E38B1"/>
    <w:rsid w:val="004E3B54"/>
    <w:rsid w:val="004E439B"/>
    <w:rsid w:val="004E43BB"/>
    <w:rsid w:val="004E4BEC"/>
    <w:rsid w:val="004E609E"/>
    <w:rsid w:val="004E6310"/>
    <w:rsid w:val="004E6AC1"/>
    <w:rsid w:val="004E6DC5"/>
    <w:rsid w:val="004E7862"/>
    <w:rsid w:val="004E7A6D"/>
    <w:rsid w:val="004E7CF0"/>
    <w:rsid w:val="004F0F60"/>
    <w:rsid w:val="004F1025"/>
    <w:rsid w:val="004F1343"/>
    <w:rsid w:val="004F148A"/>
    <w:rsid w:val="004F1950"/>
    <w:rsid w:val="004F218B"/>
    <w:rsid w:val="004F3F9E"/>
    <w:rsid w:val="004F414D"/>
    <w:rsid w:val="004F43B7"/>
    <w:rsid w:val="004F453D"/>
    <w:rsid w:val="004F4B4A"/>
    <w:rsid w:val="004F4BDA"/>
    <w:rsid w:val="004F5776"/>
    <w:rsid w:val="004F579C"/>
    <w:rsid w:val="004F5B7E"/>
    <w:rsid w:val="004F6371"/>
    <w:rsid w:val="004F6558"/>
    <w:rsid w:val="004F6C2B"/>
    <w:rsid w:val="004F6D3B"/>
    <w:rsid w:val="004F716B"/>
    <w:rsid w:val="004F7F58"/>
    <w:rsid w:val="00500207"/>
    <w:rsid w:val="005007C0"/>
    <w:rsid w:val="00501A1C"/>
    <w:rsid w:val="0050254D"/>
    <w:rsid w:val="0050284B"/>
    <w:rsid w:val="00502A49"/>
    <w:rsid w:val="00503211"/>
    <w:rsid w:val="00503B98"/>
    <w:rsid w:val="00504857"/>
    <w:rsid w:val="00504957"/>
    <w:rsid w:val="00504A22"/>
    <w:rsid w:val="00505409"/>
    <w:rsid w:val="00505AE7"/>
    <w:rsid w:val="00505D60"/>
    <w:rsid w:val="00505E22"/>
    <w:rsid w:val="0050635F"/>
    <w:rsid w:val="005103D4"/>
    <w:rsid w:val="005106EC"/>
    <w:rsid w:val="005121DE"/>
    <w:rsid w:val="00512B29"/>
    <w:rsid w:val="00513416"/>
    <w:rsid w:val="005137F2"/>
    <w:rsid w:val="00513CDC"/>
    <w:rsid w:val="00514486"/>
    <w:rsid w:val="00514C2F"/>
    <w:rsid w:val="005150F3"/>
    <w:rsid w:val="0051528F"/>
    <w:rsid w:val="00515AC1"/>
    <w:rsid w:val="00515B9C"/>
    <w:rsid w:val="00515FB0"/>
    <w:rsid w:val="005160E0"/>
    <w:rsid w:val="0051615C"/>
    <w:rsid w:val="00516E9A"/>
    <w:rsid w:val="00517B45"/>
    <w:rsid w:val="00517EE8"/>
    <w:rsid w:val="00517F45"/>
    <w:rsid w:val="00520510"/>
    <w:rsid w:val="00521062"/>
    <w:rsid w:val="0052142D"/>
    <w:rsid w:val="00521D39"/>
    <w:rsid w:val="005220CE"/>
    <w:rsid w:val="0052245B"/>
    <w:rsid w:val="005225C0"/>
    <w:rsid w:val="00524085"/>
    <w:rsid w:val="0052427D"/>
    <w:rsid w:val="005243AB"/>
    <w:rsid w:val="005245CE"/>
    <w:rsid w:val="00524A87"/>
    <w:rsid w:val="00524B67"/>
    <w:rsid w:val="00524CCC"/>
    <w:rsid w:val="00524E24"/>
    <w:rsid w:val="00525204"/>
    <w:rsid w:val="00525D79"/>
    <w:rsid w:val="00525D82"/>
    <w:rsid w:val="0052687B"/>
    <w:rsid w:val="0052737D"/>
    <w:rsid w:val="00527551"/>
    <w:rsid w:val="00527BA8"/>
    <w:rsid w:val="00527EB9"/>
    <w:rsid w:val="005304B6"/>
    <w:rsid w:val="005304D1"/>
    <w:rsid w:val="005305D2"/>
    <w:rsid w:val="00530632"/>
    <w:rsid w:val="00530801"/>
    <w:rsid w:val="0053133F"/>
    <w:rsid w:val="00531768"/>
    <w:rsid w:val="00533763"/>
    <w:rsid w:val="005339C9"/>
    <w:rsid w:val="00533CC9"/>
    <w:rsid w:val="00533D47"/>
    <w:rsid w:val="00533D8F"/>
    <w:rsid w:val="00534016"/>
    <w:rsid w:val="00534846"/>
    <w:rsid w:val="00534FF1"/>
    <w:rsid w:val="0053599F"/>
    <w:rsid w:val="005362E9"/>
    <w:rsid w:val="005363E3"/>
    <w:rsid w:val="005364F9"/>
    <w:rsid w:val="00536736"/>
    <w:rsid w:val="00536CC0"/>
    <w:rsid w:val="005377FD"/>
    <w:rsid w:val="005378B0"/>
    <w:rsid w:val="0054006C"/>
    <w:rsid w:val="0054056C"/>
    <w:rsid w:val="00540A40"/>
    <w:rsid w:val="005418BA"/>
    <w:rsid w:val="00542419"/>
    <w:rsid w:val="00542FDA"/>
    <w:rsid w:val="005430CB"/>
    <w:rsid w:val="005434AC"/>
    <w:rsid w:val="00543528"/>
    <w:rsid w:val="00543B3C"/>
    <w:rsid w:val="00543D7B"/>
    <w:rsid w:val="005444AA"/>
    <w:rsid w:val="005448E5"/>
    <w:rsid w:val="005458CE"/>
    <w:rsid w:val="00545FE2"/>
    <w:rsid w:val="00546220"/>
    <w:rsid w:val="00546AC1"/>
    <w:rsid w:val="00550118"/>
    <w:rsid w:val="0055020D"/>
    <w:rsid w:val="005502C1"/>
    <w:rsid w:val="00550ADB"/>
    <w:rsid w:val="00551247"/>
    <w:rsid w:val="005514BB"/>
    <w:rsid w:val="005515B2"/>
    <w:rsid w:val="00551828"/>
    <w:rsid w:val="00551A52"/>
    <w:rsid w:val="00551F67"/>
    <w:rsid w:val="005523D1"/>
    <w:rsid w:val="005525F6"/>
    <w:rsid w:val="005525FE"/>
    <w:rsid w:val="00552646"/>
    <w:rsid w:val="005527B6"/>
    <w:rsid w:val="005534BA"/>
    <w:rsid w:val="00553B8B"/>
    <w:rsid w:val="00553CD6"/>
    <w:rsid w:val="005547D0"/>
    <w:rsid w:val="00554971"/>
    <w:rsid w:val="00554AC1"/>
    <w:rsid w:val="00554C45"/>
    <w:rsid w:val="00554EA2"/>
    <w:rsid w:val="00555311"/>
    <w:rsid w:val="00555AAE"/>
    <w:rsid w:val="0055615D"/>
    <w:rsid w:val="00556B5F"/>
    <w:rsid w:val="00556DE4"/>
    <w:rsid w:val="00557236"/>
    <w:rsid w:val="005578E4"/>
    <w:rsid w:val="00557B10"/>
    <w:rsid w:val="00557C3E"/>
    <w:rsid w:val="00557D8D"/>
    <w:rsid w:val="00560834"/>
    <w:rsid w:val="00560B12"/>
    <w:rsid w:val="00560DC2"/>
    <w:rsid w:val="005615A0"/>
    <w:rsid w:val="0056213C"/>
    <w:rsid w:val="00562182"/>
    <w:rsid w:val="00563252"/>
    <w:rsid w:val="00563514"/>
    <w:rsid w:val="0056402A"/>
    <w:rsid w:val="005648F0"/>
    <w:rsid w:val="00564BEB"/>
    <w:rsid w:val="00565AC7"/>
    <w:rsid w:val="00565C84"/>
    <w:rsid w:val="00566C92"/>
    <w:rsid w:val="00567056"/>
    <w:rsid w:val="005670A0"/>
    <w:rsid w:val="0056772F"/>
    <w:rsid w:val="00567BF7"/>
    <w:rsid w:val="00570089"/>
    <w:rsid w:val="00570561"/>
    <w:rsid w:val="0057098F"/>
    <w:rsid w:val="005711C7"/>
    <w:rsid w:val="00571A10"/>
    <w:rsid w:val="00571B6C"/>
    <w:rsid w:val="00571FAB"/>
    <w:rsid w:val="00572377"/>
    <w:rsid w:val="0057273A"/>
    <w:rsid w:val="00572C92"/>
    <w:rsid w:val="00572CBE"/>
    <w:rsid w:val="005733BE"/>
    <w:rsid w:val="0057401E"/>
    <w:rsid w:val="00574F8D"/>
    <w:rsid w:val="005756EF"/>
    <w:rsid w:val="005759F2"/>
    <w:rsid w:val="00575CE7"/>
    <w:rsid w:val="0057629F"/>
    <w:rsid w:val="005767DA"/>
    <w:rsid w:val="00576AB9"/>
    <w:rsid w:val="00576BE5"/>
    <w:rsid w:val="00576EE7"/>
    <w:rsid w:val="00577BCF"/>
    <w:rsid w:val="00577F69"/>
    <w:rsid w:val="00580065"/>
    <w:rsid w:val="00580097"/>
    <w:rsid w:val="005801DE"/>
    <w:rsid w:val="005807AD"/>
    <w:rsid w:val="005808C8"/>
    <w:rsid w:val="005808CE"/>
    <w:rsid w:val="00580F35"/>
    <w:rsid w:val="0058120E"/>
    <w:rsid w:val="0058136D"/>
    <w:rsid w:val="005815DA"/>
    <w:rsid w:val="0058185C"/>
    <w:rsid w:val="00582152"/>
    <w:rsid w:val="00582CED"/>
    <w:rsid w:val="00582D40"/>
    <w:rsid w:val="00583A91"/>
    <w:rsid w:val="00583B54"/>
    <w:rsid w:val="0058409C"/>
    <w:rsid w:val="005847F2"/>
    <w:rsid w:val="0058503A"/>
    <w:rsid w:val="0058568C"/>
    <w:rsid w:val="00585985"/>
    <w:rsid w:val="00585B7B"/>
    <w:rsid w:val="0058623D"/>
    <w:rsid w:val="0058694E"/>
    <w:rsid w:val="00586BE2"/>
    <w:rsid w:val="00586C90"/>
    <w:rsid w:val="00586E03"/>
    <w:rsid w:val="005870CD"/>
    <w:rsid w:val="00587531"/>
    <w:rsid w:val="00587BDD"/>
    <w:rsid w:val="00590492"/>
    <w:rsid w:val="0059074D"/>
    <w:rsid w:val="005909B0"/>
    <w:rsid w:val="00591094"/>
    <w:rsid w:val="0059134F"/>
    <w:rsid w:val="00592174"/>
    <w:rsid w:val="005922FA"/>
    <w:rsid w:val="00592C4C"/>
    <w:rsid w:val="0059331E"/>
    <w:rsid w:val="0059332C"/>
    <w:rsid w:val="005939C1"/>
    <w:rsid w:val="0059434E"/>
    <w:rsid w:val="00594759"/>
    <w:rsid w:val="00594ECC"/>
    <w:rsid w:val="00595B77"/>
    <w:rsid w:val="00595BD4"/>
    <w:rsid w:val="005964B1"/>
    <w:rsid w:val="00596D3C"/>
    <w:rsid w:val="00597045"/>
    <w:rsid w:val="005978D1"/>
    <w:rsid w:val="005A0DAD"/>
    <w:rsid w:val="005A162F"/>
    <w:rsid w:val="005A18EA"/>
    <w:rsid w:val="005A1CAD"/>
    <w:rsid w:val="005A1CDF"/>
    <w:rsid w:val="005A258B"/>
    <w:rsid w:val="005A30E3"/>
    <w:rsid w:val="005A3932"/>
    <w:rsid w:val="005A45CE"/>
    <w:rsid w:val="005A48BB"/>
    <w:rsid w:val="005A4C96"/>
    <w:rsid w:val="005A4E6B"/>
    <w:rsid w:val="005A5327"/>
    <w:rsid w:val="005A559F"/>
    <w:rsid w:val="005A6F7C"/>
    <w:rsid w:val="005A74FF"/>
    <w:rsid w:val="005A76CA"/>
    <w:rsid w:val="005A7B17"/>
    <w:rsid w:val="005A7FF6"/>
    <w:rsid w:val="005B1004"/>
    <w:rsid w:val="005B109C"/>
    <w:rsid w:val="005B168A"/>
    <w:rsid w:val="005B2BEB"/>
    <w:rsid w:val="005B2FDC"/>
    <w:rsid w:val="005B3113"/>
    <w:rsid w:val="005B31BF"/>
    <w:rsid w:val="005B31D9"/>
    <w:rsid w:val="005B3E06"/>
    <w:rsid w:val="005B44B8"/>
    <w:rsid w:val="005B49F6"/>
    <w:rsid w:val="005B50BF"/>
    <w:rsid w:val="005B5B28"/>
    <w:rsid w:val="005B6368"/>
    <w:rsid w:val="005B63A1"/>
    <w:rsid w:val="005B6914"/>
    <w:rsid w:val="005B7A08"/>
    <w:rsid w:val="005C0009"/>
    <w:rsid w:val="005C04B9"/>
    <w:rsid w:val="005C1E1F"/>
    <w:rsid w:val="005C1F04"/>
    <w:rsid w:val="005C1F0B"/>
    <w:rsid w:val="005C27D4"/>
    <w:rsid w:val="005C2F36"/>
    <w:rsid w:val="005C33D8"/>
    <w:rsid w:val="005C370B"/>
    <w:rsid w:val="005C3818"/>
    <w:rsid w:val="005C3A3A"/>
    <w:rsid w:val="005C427D"/>
    <w:rsid w:val="005C50C7"/>
    <w:rsid w:val="005C52DD"/>
    <w:rsid w:val="005C5387"/>
    <w:rsid w:val="005C5AB8"/>
    <w:rsid w:val="005C6EB4"/>
    <w:rsid w:val="005C6FD8"/>
    <w:rsid w:val="005C73B1"/>
    <w:rsid w:val="005D0064"/>
    <w:rsid w:val="005D025F"/>
    <w:rsid w:val="005D104C"/>
    <w:rsid w:val="005D1C32"/>
    <w:rsid w:val="005D23F8"/>
    <w:rsid w:val="005D2443"/>
    <w:rsid w:val="005D24EB"/>
    <w:rsid w:val="005D27A5"/>
    <w:rsid w:val="005D281E"/>
    <w:rsid w:val="005D3789"/>
    <w:rsid w:val="005D38CE"/>
    <w:rsid w:val="005D6258"/>
    <w:rsid w:val="005D6966"/>
    <w:rsid w:val="005D75D7"/>
    <w:rsid w:val="005D7FAB"/>
    <w:rsid w:val="005E0132"/>
    <w:rsid w:val="005E0273"/>
    <w:rsid w:val="005E03BB"/>
    <w:rsid w:val="005E092E"/>
    <w:rsid w:val="005E0C59"/>
    <w:rsid w:val="005E0F5A"/>
    <w:rsid w:val="005E1000"/>
    <w:rsid w:val="005E2654"/>
    <w:rsid w:val="005E2F05"/>
    <w:rsid w:val="005E306B"/>
    <w:rsid w:val="005E3235"/>
    <w:rsid w:val="005E333C"/>
    <w:rsid w:val="005E3911"/>
    <w:rsid w:val="005E3F65"/>
    <w:rsid w:val="005E43F0"/>
    <w:rsid w:val="005E47BA"/>
    <w:rsid w:val="005E48F0"/>
    <w:rsid w:val="005E4CA8"/>
    <w:rsid w:val="005E521D"/>
    <w:rsid w:val="005E590A"/>
    <w:rsid w:val="005E6470"/>
    <w:rsid w:val="005E6EF4"/>
    <w:rsid w:val="005E70F5"/>
    <w:rsid w:val="005E7AC4"/>
    <w:rsid w:val="005F01F9"/>
    <w:rsid w:val="005F0D3A"/>
    <w:rsid w:val="005F1BA5"/>
    <w:rsid w:val="005F1DC4"/>
    <w:rsid w:val="005F237D"/>
    <w:rsid w:val="005F2475"/>
    <w:rsid w:val="005F2BB7"/>
    <w:rsid w:val="005F2D51"/>
    <w:rsid w:val="005F2E58"/>
    <w:rsid w:val="005F2ED6"/>
    <w:rsid w:val="005F56FF"/>
    <w:rsid w:val="005F57A2"/>
    <w:rsid w:val="005F58FF"/>
    <w:rsid w:val="005F6284"/>
    <w:rsid w:val="005F63D3"/>
    <w:rsid w:val="005F66AD"/>
    <w:rsid w:val="005F6ACF"/>
    <w:rsid w:val="005F7122"/>
    <w:rsid w:val="005F777E"/>
    <w:rsid w:val="005F7BFA"/>
    <w:rsid w:val="005F7C5B"/>
    <w:rsid w:val="006012ED"/>
    <w:rsid w:val="006016B9"/>
    <w:rsid w:val="00601A93"/>
    <w:rsid w:val="00601ED5"/>
    <w:rsid w:val="00601FBF"/>
    <w:rsid w:val="00602244"/>
    <w:rsid w:val="00602B94"/>
    <w:rsid w:val="006030B3"/>
    <w:rsid w:val="00603345"/>
    <w:rsid w:val="006033D0"/>
    <w:rsid w:val="0060363C"/>
    <w:rsid w:val="006040FB"/>
    <w:rsid w:val="0060430B"/>
    <w:rsid w:val="006049D4"/>
    <w:rsid w:val="0060518E"/>
    <w:rsid w:val="006053F7"/>
    <w:rsid w:val="00605831"/>
    <w:rsid w:val="006062B0"/>
    <w:rsid w:val="006068B8"/>
    <w:rsid w:val="006069EB"/>
    <w:rsid w:val="00606E42"/>
    <w:rsid w:val="006074D8"/>
    <w:rsid w:val="006075CD"/>
    <w:rsid w:val="006107DD"/>
    <w:rsid w:val="00611AFB"/>
    <w:rsid w:val="0061207F"/>
    <w:rsid w:val="006124CE"/>
    <w:rsid w:val="0061250A"/>
    <w:rsid w:val="006126C8"/>
    <w:rsid w:val="00612A43"/>
    <w:rsid w:val="00612C6A"/>
    <w:rsid w:val="00612E66"/>
    <w:rsid w:val="00612EDE"/>
    <w:rsid w:val="00612F79"/>
    <w:rsid w:val="006132FE"/>
    <w:rsid w:val="0061372C"/>
    <w:rsid w:val="00614E55"/>
    <w:rsid w:val="006151A7"/>
    <w:rsid w:val="00615209"/>
    <w:rsid w:val="00615778"/>
    <w:rsid w:val="00615EB3"/>
    <w:rsid w:val="00616262"/>
    <w:rsid w:val="006165F9"/>
    <w:rsid w:val="0061732E"/>
    <w:rsid w:val="006179ED"/>
    <w:rsid w:val="00617B95"/>
    <w:rsid w:val="00617D14"/>
    <w:rsid w:val="00617FC1"/>
    <w:rsid w:val="006217D7"/>
    <w:rsid w:val="00621AF5"/>
    <w:rsid w:val="00621F76"/>
    <w:rsid w:val="00622704"/>
    <w:rsid w:val="006228CC"/>
    <w:rsid w:val="00623619"/>
    <w:rsid w:val="00623FF0"/>
    <w:rsid w:val="006248C2"/>
    <w:rsid w:val="00624B2D"/>
    <w:rsid w:val="00625737"/>
    <w:rsid w:val="006258BA"/>
    <w:rsid w:val="00625ED9"/>
    <w:rsid w:val="0062676F"/>
    <w:rsid w:val="00627361"/>
    <w:rsid w:val="006279F6"/>
    <w:rsid w:val="00627FE8"/>
    <w:rsid w:val="006302D6"/>
    <w:rsid w:val="00631183"/>
    <w:rsid w:val="0063143D"/>
    <w:rsid w:val="00632695"/>
    <w:rsid w:val="0063281D"/>
    <w:rsid w:val="00632B06"/>
    <w:rsid w:val="00632FFD"/>
    <w:rsid w:val="006336CB"/>
    <w:rsid w:val="00633A2D"/>
    <w:rsid w:val="00634090"/>
    <w:rsid w:val="00634377"/>
    <w:rsid w:val="00634DE8"/>
    <w:rsid w:val="00634E53"/>
    <w:rsid w:val="00635010"/>
    <w:rsid w:val="0063519F"/>
    <w:rsid w:val="006356D4"/>
    <w:rsid w:val="0063580E"/>
    <w:rsid w:val="00635B8D"/>
    <w:rsid w:val="00635C18"/>
    <w:rsid w:val="00635C48"/>
    <w:rsid w:val="006370B8"/>
    <w:rsid w:val="006370FB"/>
    <w:rsid w:val="00637918"/>
    <w:rsid w:val="00637A90"/>
    <w:rsid w:val="00637C81"/>
    <w:rsid w:val="00637CEB"/>
    <w:rsid w:val="006402E1"/>
    <w:rsid w:val="006408B2"/>
    <w:rsid w:val="00640AC3"/>
    <w:rsid w:val="0064114A"/>
    <w:rsid w:val="00641913"/>
    <w:rsid w:val="00641A81"/>
    <w:rsid w:val="00641E20"/>
    <w:rsid w:val="00641F2C"/>
    <w:rsid w:val="00643307"/>
    <w:rsid w:val="00643607"/>
    <w:rsid w:val="00643659"/>
    <w:rsid w:val="006441AC"/>
    <w:rsid w:val="006442D3"/>
    <w:rsid w:val="006449E2"/>
    <w:rsid w:val="00644D1F"/>
    <w:rsid w:val="00644F2C"/>
    <w:rsid w:val="006452BE"/>
    <w:rsid w:val="006454E2"/>
    <w:rsid w:val="00645652"/>
    <w:rsid w:val="006457AA"/>
    <w:rsid w:val="00646044"/>
    <w:rsid w:val="0064683A"/>
    <w:rsid w:val="0064699C"/>
    <w:rsid w:val="00646FB3"/>
    <w:rsid w:val="00647F02"/>
    <w:rsid w:val="0065007C"/>
    <w:rsid w:val="00650805"/>
    <w:rsid w:val="00651B8D"/>
    <w:rsid w:val="00651B97"/>
    <w:rsid w:val="00651D26"/>
    <w:rsid w:val="00652007"/>
    <w:rsid w:val="006525EF"/>
    <w:rsid w:val="00652807"/>
    <w:rsid w:val="006539A2"/>
    <w:rsid w:val="00654234"/>
    <w:rsid w:val="006542F8"/>
    <w:rsid w:val="006543C6"/>
    <w:rsid w:val="00654790"/>
    <w:rsid w:val="006548AC"/>
    <w:rsid w:val="006549A3"/>
    <w:rsid w:val="00654C53"/>
    <w:rsid w:val="00654E3C"/>
    <w:rsid w:val="00654E7C"/>
    <w:rsid w:val="00655527"/>
    <w:rsid w:val="0065653B"/>
    <w:rsid w:val="00656972"/>
    <w:rsid w:val="00656F3E"/>
    <w:rsid w:val="00657786"/>
    <w:rsid w:val="00657AE4"/>
    <w:rsid w:val="00660327"/>
    <w:rsid w:val="006606B2"/>
    <w:rsid w:val="0066217D"/>
    <w:rsid w:val="00662FB1"/>
    <w:rsid w:val="0066358B"/>
    <w:rsid w:val="00663B01"/>
    <w:rsid w:val="00663FAB"/>
    <w:rsid w:val="00664452"/>
    <w:rsid w:val="00664635"/>
    <w:rsid w:val="0066474A"/>
    <w:rsid w:val="00664750"/>
    <w:rsid w:val="006651B3"/>
    <w:rsid w:val="0066622E"/>
    <w:rsid w:val="006677B6"/>
    <w:rsid w:val="006705B1"/>
    <w:rsid w:val="00670BCA"/>
    <w:rsid w:val="00670F97"/>
    <w:rsid w:val="0067179B"/>
    <w:rsid w:val="00671F53"/>
    <w:rsid w:val="006731AE"/>
    <w:rsid w:val="00673ABA"/>
    <w:rsid w:val="00673E63"/>
    <w:rsid w:val="00673F53"/>
    <w:rsid w:val="00673FD5"/>
    <w:rsid w:val="006750D9"/>
    <w:rsid w:val="00675895"/>
    <w:rsid w:val="00675A58"/>
    <w:rsid w:val="00675CFB"/>
    <w:rsid w:val="00676D7C"/>
    <w:rsid w:val="006779DF"/>
    <w:rsid w:val="0068019F"/>
    <w:rsid w:val="0068046E"/>
    <w:rsid w:val="006808DE"/>
    <w:rsid w:val="00680EEF"/>
    <w:rsid w:val="00680FAE"/>
    <w:rsid w:val="00681530"/>
    <w:rsid w:val="00681532"/>
    <w:rsid w:val="006816F7"/>
    <w:rsid w:val="00682888"/>
    <w:rsid w:val="00682C42"/>
    <w:rsid w:val="006832E2"/>
    <w:rsid w:val="00683B4B"/>
    <w:rsid w:val="00683E44"/>
    <w:rsid w:val="006841CF"/>
    <w:rsid w:val="00684A34"/>
    <w:rsid w:val="00684EAB"/>
    <w:rsid w:val="006853AC"/>
    <w:rsid w:val="0068545D"/>
    <w:rsid w:val="0068580B"/>
    <w:rsid w:val="00685AE7"/>
    <w:rsid w:val="006864EF"/>
    <w:rsid w:val="00686869"/>
    <w:rsid w:val="0068697E"/>
    <w:rsid w:val="00686E49"/>
    <w:rsid w:val="00686FC9"/>
    <w:rsid w:val="00687A93"/>
    <w:rsid w:val="00690350"/>
    <w:rsid w:val="00690A76"/>
    <w:rsid w:val="00690C99"/>
    <w:rsid w:val="00691846"/>
    <w:rsid w:val="006918B0"/>
    <w:rsid w:val="00691AF3"/>
    <w:rsid w:val="00692007"/>
    <w:rsid w:val="006920CD"/>
    <w:rsid w:val="006926CF"/>
    <w:rsid w:val="006929DD"/>
    <w:rsid w:val="00692AE2"/>
    <w:rsid w:val="00693817"/>
    <w:rsid w:val="0069454D"/>
    <w:rsid w:val="006945B6"/>
    <w:rsid w:val="006953C1"/>
    <w:rsid w:val="0069581C"/>
    <w:rsid w:val="00695E82"/>
    <w:rsid w:val="00696069"/>
    <w:rsid w:val="006962A6"/>
    <w:rsid w:val="0069674B"/>
    <w:rsid w:val="00696905"/>
    <w:rsid w:val="00696991"/>
    <w:rsid w:val="00696FAF"/>
    <w:rsid w:val="00697F58"/>
    <w:rsid w:val="00697FBA"/>
    <w:rsid w:val="006A06A0"/>
    <w:rsid w:val="006A081A"/>
    <w:rsid w:val="006A0F86"/>
    <w:rsid w:val="006A1029"/>
    <w:rsid w:val="006A1511"/>
    <w:rsid w:val="006A1CA7"/>
    <w:rsid w:val="006A1FE8"/>
    <w:rsid w:val="006A1FF3"/>
    <w:rsid w:val="006A20C6"/>
    <w:rsid w:val="006A32B5"/>
    <w:rsid w:val="006A3637"/>
    <w:rsid w:val="006A3B16"/>
    <w:rsid w:val="006A3F0A"/>
    <w:rsid w:val="006A40CE"/>
    <w:rsid w:val="006A429F"/>
    <w:rsid w:val="006A4639"/>
    <w:rsid w:val="006A4B36"/>
    <w:rsid w:val="006A5CFB"/>
    <w:rsid w:val="006A67D6"/>
    <w:rsid w:val="006A6D72"/>
    <w:rsid w:val="006A7F62"/>
    <w:rsid w:val="006B1811"/>
    <w:rsid w:val="006B190C"/>
    <w:rsid w:val="006B19D9"/>
    <w:rsid w:val="006B256A"/>
    <w:rsid w:val="006B2802"/>
    <w:rsid w:val="006B2C27"/>
    <w:rsid w:val="006B32D2"/>
    <w:rsid w:val="006B3738"/>
    <w:rsid w:val="006B3873"/>
    <w:rsid w:val="006B3AE5"/>
    <w:rsid w:val="006B3F46"/>
    <w:rsid w:val="006B416C"/>
    <w:rsid w:val="006B4D97"/>
    <w:rsid w:val="006B4DC9"/>
    <w:rsid w:val="006B5734"/>
    <w:rsid w:val="006B5801"/>
    <w:rsid w:val="006B5AF5"/>
    <w:rsid w:val="006B6127"/>
    <w:rsid w:val="006B69D0"/>
    <w:rsid w:val="006B6AAD"/>
    <w:rsid w:val="006B790E"/>
    <w:rsid w:val="006C037B"/>
    <w:rsid w:val="006C088F"/>
    <w:rsid w:val="006C0C7E"/>
    <w:rsid w:val="006C0DBC"/>
    <w:rsid w:val="006C0ED4"/>
    <w:rsid w:val="006C10A0"/>
    <w:rsid w:val="006C11FC"/>
    <w:rsid w:val="006C14E8"/>
    <w:rsid w:val="006C1DC3"/>
    <w:rsid w:val="006C1E78"/>
    <w:rsid w:val="006C2D27"/>
    <w:rsid w:val="006C30F9"/>
    <w:rsid w:val="006C3498"/>
    <w:rsid w:val="006C3510"/>
    <w:rsid w:val="006C3C0C"/>
    <w:rsid w:val="006C3E08"/>
    <w:rsid w:val="006C45D1"/>
    <w:rsid w:val="006C48B3"/>
    <w:rsid w:val="006C4A24"/>
    <w:rsid w:val="006C4CDF"/>
    <w:rsid w:val="006C4E4D"/>
    <w:rsid w:val="006C4FB9"/>
    <w:rsid w:val="006C5055"/>
    <w:rsid w:val="006C529C"/>
    <w:rsid w:val="006C564F"/>
    <w:rsid w:val="006C63E1"/>
    <w:rsid w:val="006C68E0"/>
    <w:rsid w:val="006C74A5"/>
    <w:rsid w:val="006C7C54"/>
    <w:rsid w:val="006D0338"/>
    <w:rsid w:val="006D039C"/>
    <w:rsid w:val="006D0F22"/>
    <w:rsid w:val="006D17F8"/>
    <w:rsid w:val="006D1C3C"/>
    <w:rsid w:val="006D1F47"/>
    <w:rsid w:val="006D2475"/>
    <w:rsid w:val="006D27A9"/>
    <w:rsid w:val="006D2BE9"/>
    <w:rsid w:val="006D2D29"/>
    <w:rsid w:val="006D3050"/>
    <w:rsid w:val="006D387E"/>
    <w:rsid w:val="006D3EBD"/>
    <w:rsid w:val="006D4278"/>
    <w:rsid w:val="006D4356"/>
    <w:rsid w:val="006D4E84"/>
    <w:rsid w:val="006D535F"/>
    <w:rsid w:val="006D5A18"/>
    <w:rsid w:val="006D5C6A"/>
    <w:rsid w:val="006D5EA0"/>
    <w:rsid w:val="006D640C"/>
    <w:rsid w:val="006D64B1"/>
    <w:rsid w:val="006D6673"/>
    <w:rsid w:val="006D6A8F"/>
    <w:rsid w:val="006D6AD1"/>
    <w:rsid w:val="006D6B1A"/>
    <w:rsid w:val="006D6BD6"/>
    <w:rsid w:val="006D73B0"/>
    <w:rsid w:val="006D7E62"/>
    <w:rsid w:val="006E0458"/>
    <w:rsid w:val="006E0683"/>
    <w:rsid w:val="006E06D5"/>
    <w:rsid w:val="006E0746"/>
    <w:rsid w:val="006E0C5F"/>
    <w:rsid w:val="006E0F4E"/>
    <w:rsid w:val="006E22BF"/>
    <w:rsid w:val="006E2713"/>
    <w:rsid w:val="006E2A96"/>
    <w:rsid w:val="006E2D84"/>
    <w:rsid w:val="006E2EBE"/>
    <w:rsid w:val="006E3258"/>
    <w:rsid w:val="006E36C7"/>
    <w:rsid w:val="006E41A9"/>
    <w:rsid w:val="006E4BA0"/>
    <w:rsid w:val="006E527E"/>
    <w:rsid w:val="006E629B"/>
    <w:rsid w:val="006E6463"/>
    <w:rsid w:val="006E6BFA"/>
    <w:rsid w:val="006E77AE"/>
    <w:rsid w:val="006F0204"/>
    <w:rsid w:val="006F04B7"/>
    <w:rsid w:val="006F079C"/>
    <w:rsid w:val="006F12F4"/>
    <w:rsid w:val="006F1366"/>
    <w:rsid w:val="006F1411"/>
    <w:rsid w:val="006F1F5D"/>
    <w:rsid w:val="006F2140"/>
    <w:rsid w:val="006F34C1"/>
    <w:rsid w:val="006F3891"/>
    <w:rsid w:val="006F3C6F"/>
    <w:rsid w:val="006F5FC4"/>
    <w:rsid w:val="006F683F"/>
    <w:rsid w:val="006F6ADE"/>
    <w:rsid w:val="006F6D4D"/>
    <w:rsid w:val="006F6F4E"/>
    <w:rsid w:val="006F7294"/>
    <w:rsid w:val="006F72F8"/>
    <w:rsid w:val="006F7F36"/>
    <w:rsid w:val="007006CF"/>
    <w:rsid w:val="00700A42"/>
    <w:rsid w:val="00700BCA"/>
    <w:rsid w:val="00700DE7"/>
    <w:rsid w:val="007016AB"/>
    <w:rsid w:val="00701C41"/>
    <w:rsid w:val="00702125"/>
    <w:rsid w:val="00702686"/>
    <w:rsid w:val="0070316F"/>
    <w:rsid w:val="007039C6"/>
    <w:rsid w:val="00703A61"/>
    <w:rsid w:val="0070453D"/>
    <w:rsid w:val="007045A7"/>
    <w:rsid w:val="007046DC"/>
    <w:rsid w:val="00704B73"/>
    <w:rsid w:val="00704FC2"/>
    <w:rsid w:val="007052CC"/>
    <w:rsid w:val="00705F9E"/>
    <w:rsid w:val="00706431"/>
    <w:rsid w:val="0070646F"/>
    <w:rsid w:val="00706658"/>
    <w:rsid w:val="00707561"/>
    <w:rsid w:val="0070764E"/>
    <w:rsid w:val="00707964"/>
    <w:rsid w:val="00707E7F"/>
    <w:rsid w:val="007104C9"/>
    <w:rsid w:val="00711764"/>
    <w:rsid w:val="0071292B"/>
    <w:rsid w:val="007131B6"/>
    <w:rsid w:val="007132F8"/>
    <w:rsid w:val="00713927"/>
    <w:rsid w:val="00714038"/>
    <w:rsid w:val="00714657"/>
    <w:rsid w:val="00714F32"/>
    <w:rsid w:val="0071526E"/>
    <w:rsid w:val="007153E0"/>
    <w:rsid w:val="007157E7"/>
    <w:rsid w:val="007158C4"/>
    <w:rsid w:val="00715FDB"/>
    <w:rsid w:val="00716595"/>
    <w:rsid w:val="00716C26"/>
    <w:rsid w:val="00716D8E"/>
    <w:rsid w:val="00716F06"/>
    <w:rsid w:val="00717149"/>
    <w:rsid w:val="0071727B"/>
    <w:rsid w:val="007174EF"/>
    <w:rsid w:val="0071768B"/>
    <w:rsid w:val="00720751"/>
    <w:rsid w:val="00720C41"/>
    <w:rsid w:val="00720F68"/>
    <w:rsid w:val="0072194C"/>
    <w:rsid w:val="00722176"/>
    <w:rsid w:val="00722260"/>
    <w:rsid w:val="007226EC"/>
    <w:rsid w:val="007227F5"/>
    <w:rsid w:val="007232AC"/>
    <w:rsid w:val="0072334F"/>
    <w:rsid w:val="00723C75"/>
    <w:rsid w:val="00723CB4"/>
    <w:rsid w:val="0072456D"/>
    <w:rsid w:val="0072502C"/>
    <w:rsid w:val="007253F3"/>
    <w:rsid w:val="0072566B"/>
    <w:rsid w:val="0072702B"/>
    <w:rsid w:val="007270F8"/>
    <w:rsid w:val="007300F8"/>
    <w:rsid w:val="007302EE"/>
    <w:rsid w:val="007309C1"/>
    <w:rsid w:val="00730A11"/>
    <w:rsid w:val="00730B51"/>
    <w:rsid w:val="00730BF5"/>
    <w:rsid w:val="007313FD"/>
    <w:rsid w:val="0073154A"/>
    <w:rsid w:val="00731794"/>
    <w:rsid w:val="007319C8"/>
    <w:rsid w:val="007333F4"/>
    <w:rsid w:val="00733B24"/>
    <w:rsid w:val="0073413E"/>
    <w:rsid w:val="00734753"/>
    <w:rsid w:val="0073486C"/>
    <w:rsid w:val="00734C73"/>
    <w:rsid w:val="00737D9A"/>
    <w:rsid w:val="00737F8D"/>
    <w:rsid w:val="00740602"/>
    <w:rsid w:val="00741235"/>
    <w:rsid w:val="007412BD"/>
    <w:rsid w:val="0074241C"/>
    <w:rsid w:val="00742680"/>
    <w:rsid w:val="00742C20"/>
    <w:rsid w:val="00743288"/>
    <w:rsid w:val="00743813"/>
    <w:rsid w:val="007442D8"/>
    <w:rsid w:val="007451D6"/>
    <w:rsid w:val="007454DB"/>
    <w:rsid w:val="00746353"/>
    <w:rsid w:val="00746C6A"/>
    <w:rsid w:val="00747A11"/>
    <w:rsid w:val="00747A73"/>
    <w:rsid w:val="00747A90"/>
    <w:rsid w:val="00747DEB"/>
    <w:rsid w:val="0075004D"/>
    <w:rsid w:val="00751442"/>
    <w:rsid w:val="0075161C"/>
    <w:rsid w:val="00751D0D"/>
    <w:rsid w:val="00751EBE"/>
    <w:rsid w:val="0075283C"/>
    <w:rsid w:val="00752CDE"/>
    <w:rsid w:val="00753B6F"/>
    <w:rsid w:val="00754755"/>
    <w:rsid w:val="007550EB"/>
    <w:rsid w:val="00755531"/>
    <w:rsid w:val="00755A83"/>
    <w:rsid w:val="00755C03"/>
    <w:rsid w:val="00755CFA"/>
    <w:rsid w:val="00756336"/>
    <w:rsid w:val="007568D0"/>
    <w:rsid w:val="0075696B"/>
    <w:rsid w:val="00757334"/>
    <w:rsid w:val="007574BC"/>
    <w:rsid w:val="00757DFF"/>
    <w:rsid w:val="007600F1"/>
    <w:rsid w:val="00760D29"/>
    <w:rsid w:val="00760D7E"/>
    <w:rsid w:val="00761B66"/>
    <w:rsid w:val="00761C24"/>
    <w:rsid w:val="007625F5"/>
    <w:rsid w:val="007629DB"/>
    <w:rsid w:val="00762F64"/>
    <w:rsid w:val="00763A15"/>
    <w:rsid w:val="00763C71"/>
    <w:rsid w:val="00765015"/>
    <w:rsid w:val="00765DF9"/>
    <w:rsid w:val="007663A6"/>
    <w:rsid w:val="007664A1"/>
    <w:rsid w:val="00766AF2"/>
    <w:rsid w:val="00766C80"/>
    <w:rsid w:val="00767A6E"/>
    <w:rsid w:val="00770BCE"/>
    <w:rsid w:val="00770C36"/>
    <w:rsid w:val="00771055"/>
    <w:rsid w:val="007713C2"/>
    <w:rsid w:val="0077166A"/>
    <w:rsid w:val="00771DE8"/>
    <w:rsid w:val="00773131"/>
    <w:rsid w:val="0077329D"/>
    <w:rsid w:val="0077358A"/>
    <w:rsid w:val="007739D5"/>
    <w:rsid w:val="00773D7F"/>
    <w:rsid w:val="007747C7"/>
    <w:rsid w:val="00774BB2"/>
    <w:rsid w:val="00774D5E"/>
    <w:rsid w:val="00775473"/>
    <w:rsid w:val="00775E5C"/>
    <w:rsid w:val="0077648E"/>
    <w:rsid w:val="00776516"/>
    <w:rsid w:val="007774BF"/>
    <w:rsid w:val="00777A9A"/>
    <w:rsid w:val="00777E59"/>
    <w:rsid w:val="00780BBF"/>
    <w:rsid w:val="00780E6E"/>
    <w:rsid w:val="0078138A"/>
    <w:rsid w:val="007819E1"/>
    <w:rsid w:val="007820CF"/>
    <w:rsid w:val="0078212B"/>
    <w:rsid w:val="00782C7A"/>
    <w:rsid w:val="00782E94"/>
    <w:rsid w:val="00783674"/>
    <w:rsid w:val="00783868"/>
    <w:rsid w:val="00783CD4"/>
    <w:rsid w:val="00784725"/>
    <w:rsid w:val="0078534B"/>
    <w:rsid w:val="007853C3"/>
    <w:rsid w:val="00786A61"/>
    <w:rsid w:val="00786AA2"/>
    <w:rsid w:val="00786D2F"/>
    <w:rsid w:val="00787403"/>
    <w:rsid w:val="00787572"/>
    <w:rsid w:val="00787CBF"/>
    <w:rsid w:val="00787E97"/>
    <w:rsid w:val="00790139"/>
    <w:rsid w:val="007902B7"/>
    <w:rsid w:val="0079045A"/>
    <w:rsid w:val="0079077A"/>
    <w:rsid w:val="00790EDC"/>
    <w:rsid w:val="00791498"/>
    <w:rsid w:val="00791B12"/>
    <w:rsid w:val="00791D33"/>
    <w:rsid w:val="00791FC2"/>
    <w:rsid w:val="007920E4"/>
    <w:rsid w:val="0079242F"/>
    <w:rsid w:val="00793AA4"/>
    <w:rsid w:val="0079416F"/>
    <w:rsid w:val="00794EEA"/>
    <w:rsid w:val="007950A6"/>
    <w:rsid w:val="00796604"/>
    <w:rsid w:val="00796738"/>
    <w:rsid w:val="00796916"/>
    <w:rsid w:val="00796E13"/>
    <w:rsid w:val="00797581"/>
    <w:rsid w:val="00797598"/>
    <w:rsid w:val="00797697"/>
    <w:rsid w:val="00797E85"/>
    <w:rsid w:val="007A01D3"/>
    <w:rsid w:val="007A116A"/>
    <w:rsid w:val="007A159D"/>
    <w:rsid w:val="007A1995"/>
    <w:rsid w:val="007A1D14"/>
    <w:rsid w:val="007A22E2"/>
    <w:rsid w:val="007A25A4"/>
    <w:rsid w:val="007A2B4B"/>
    <w:rsid w:val="007A39FE"/>
    <w:rsid w:val="007A3CFC"/>
    <w:rsid w:val="007A44E3"/>
    <w:rsid w:val="007A4678"/>
    <w:rsid w:val="007A48A0"/>
    <w:rsid w:val="007A48FC"/>
    <w:rsid w:val="007A4DB8"/>
    <w:rsid w:val="007A4EDD"/>
    <w:rsid w:val="007A50FF"/>
    <w:rsid w:val="007A5AC7"/>
    <w:rsid w:val="007A611A"/>
    <w:rsid w:val="007A6899"/>
    <w:rsid w:val="007A6D63"/>
    <w:rsid w:val="007A71EF"/>
    <w:rsid w:val="007A76EB"/>
    <w:rsid w:val="007A7769"/>
    <w:rsid w:val="007A7CC3"/>
    <w:rsid w:val="007B11D4"/>
    <w:rsid w:val="007B193A"/>
    <w:rsid w:val="007B1F76"/>
    <w:rsid w:val="007B1FA2"/>
    <w:rsid w:val="007B2068"/>
    <w:rsid w:val="007B2B08"/>
    <w:rsid w:val="007B2CC1"/>
    <w:rsid w:val="007B2D04"/>
    <w:rsid w:val="007B2E57"/>
    <w:rsid w:val="007B2FE3"/>
    <w:rsid w:val="007B33CD"/>
    <w:rsid w:val="007B399E"/>
    <w:rsid w:val="007B5388"/>
    <w:rsid w:val="007B5F32"/>
    <w:rsid w:val="007B60D8"/>
    <w:rsid w:val="007B6B42"/>
    <w:rsid w:val="007C032F"/>
    <w:rsid w:val="007C07E8"/>
    <w:rsid w:val="007C0C20"/>
    <w:rsid w:val="007C1E5F"/>
    <w:rsid w:val="007C2223"/>
    <w:rsid w:val="007C30C4"/>
    <w:rsid w:val="007C31F5"/>
    <w:rsid w:val="007C3310"/>
    <w:rsid w:val="007C38E2"/>
    <w:rsid w:val="007C4080"/>
    <w:rsid w:val="007C4D5F"/>
    <w:rsid w:val="007C503C"/>
    <w:rsid w:val="007C55EC"/>
    <w:rsid w:val="007C56AE"/>
    <w:rsid w:val="007C647C"/>
    <w:rsid w:val="007C6A1E"/>
    <w:rsid w:val="007C6CA3"/>
    <w:rsid w:val="007C6FF9"/>
    <w:rsid w:val="007C7D8F"/>
    <w:rsid w:val="007C7E1E"/>
    <w:rsid w:val="007C7FCA"/>
    <w:rsid w:val="007D182A"/>
    <w:rsid w:val="007D19D9"/>
    <w:rsid w:val="007D2A3C"/>
    <w:rsid w:val="007D2DF4"/>
    <w:rsid w:val="007D2FC3"/>
    <w:rsid w:val="007D3E8C"/>
    <w:rsid w:val="007D4423"/>
    <w:rsid w:val="007D443A"/>
    <w:rsid w:val="007D476C"/>
    <w:rsid w:val="007D4DEA"/>
    <w:rsid w:val="007D58A1"/>
    <w:rsid w:val="007D5CDF"/>
    <w:rsid w:val="007D6A5A"/>
    <w:rsid w:val="007D73F4"/>
    <w:rsid w:val="007D7487"/>
    <w:rsid w:val="007D74B2"/>
    <w:rsid w:val="007D7D3E"/>
    <w:rsid w:val="007E057F"/>
    <w:rsid w:val="007E0A41"/>
    <w:rsid w:val="007E0AAD"/>
    <w:rsid w:val="007E0E87"/>
    <w:rsid w:val="007E225A"/>
    <w:rsid w:val="007E3907"/>
    <w:rsid w:val="007E4F98"/>
    <w:rsid w:val="007E5156"/>
    <w:rsid w:val="007E69BC"/>
    <w:rsid w:val="007E6E22"/>
    <w:rsid w:val="007E7130"/>
    <w:rsid w:val="007F005E"/>
    <w:rsid w:val="007F14EC"/>
    <w:rsid w:val="007F1820"/>
    <w:rsid w:val="007F1831"/>
    <w:rsid w:val="007F1838"/>
    <w:rsid w:val="007F25E5"/>
    <w:rsid w:val="007F3713"/>
    <w:rsid w:val="007F3846"/>
    <w:rsid w:val="007F3862"/>
    <w:rsid w:val="007F38E0"/>
    <w:rsid w:val="007F3CA9"/>
    <w:rsid w:val="007F432A"/>
    <w:rsid w:val="007F4B74"/>
    <w:rsid w:val="007F4BD9"/>
    <w:rsid w:val="007F5330"/>
    <w:rsid w:val="007F5A24"/>
    <w:rsid w:val="007F61BF"/>
    <w:rsid w:val="007F61C4"/>
    <w:rsid w:val="007F74FE"/>
    <w:rsid w:val="007F766E"/>
    <w:rsid w:val="007F7C37"/>
    <w:rsid w:val="008009D4"/>
    <w:rsid w:val="00800C9C"/>
    <w:rsid w:val="00800F97"/>
    <w:rsid w:val="0080109F"/>
    <w:rsid w:val="0080112C"/>
    <w:rsid w:val="008014C7"/>
    <w:rsid w:val="008017AB"/>
    <w:rsid w:val="008017F9"/>
    <w:rsid w:val="00801847"/>
    <w:rsid w:val="00801AD3"/>
    <w:rsid w:val="00801C9E"/>
    <w:rsid w:val="0080282D"/>
    <w:rsid w:val="00802CF3"/>
    <w:rsid w:val="00803694"/>
    <w:rsid w:val="00804256"/>
    <w:rsid w:val="0080433C"/>
    <w:rsid w:val="008043DC"/>
    <w:rsid w:val="00804600"/>
    <w:rsid w:val="00805736"/>
    <w:rsid w:val="00805AEA"/>
    <w:rsid w:val="00805D2C"/>
    <w:rsid w:val="00806CC8"/>
    <w:rsid w:val="00807CA8"/>
    <w:rsid w:val="00807CE4"/>
    <w:rsid w:val="008102E9"/>
    <w:rsid w:val="008107FF"/>
    <w:rsid w:val="0081137A"/>
    <w:rsid w:val="00811D03"/>
    <w:rsid w:val="00812CC7"/>
    <w:rsid w:val="008130E4"/>
    <w:rsid w:val="00813E6F"/>
    <w:rsid w:val="00815E4C"/>
    <w:rsid w:val="00816606"/>
    <w:rsid w:val="0081677F"/>
    <w:rsid w:val="008167E9"/>
    <w:rsid w:val="00816D8E"/>
    <w:rsid w:val="00817343"/>
    <w:rsid w:val="0082070A"/>
    <w:rsid w:val="00820962"/>
    <w:rsid w:val="00821149"/>
    <w:rsid w:val="00821860"/>
    <w:rsid w:val="00821C66"/>
    <w:rsid w:val="00822323"/>
    <w:rsid w:val="0082253C"/>
    <w:rsid w:val="0082267F"/>
    <w:rsid w:val="00822AFC"/>
    <w:rsid w:val="00824623"/>
    <w:rsid w:val="00825325"/>
    <w:rsid w:val="008255C0"/>
    <w:rsid w:val="008256DC"/>
    <w:rsid w:val="0082570F"/>
    <w:rsid w:val="0082574E"/>
    <w:rsid w:val="00825774"/>
    <w:rsid w:val="00825FAF"/>
    <w:rsid w:val="00826229"/>
    <w:rsid w:val="00826609"/>
    <w:rsid w:val="00826C25"/>
    <w:rsid w:val="00826C34"/>
    <w:rsid w:val="008270DF"/>
    <w:rsid w:val="00827508"/>
    <w:rsid w:val="00827705"/>
    <w:rsid w:val="008279F9"/>
    <w:rsid w:val="00827AD2"/>
    <w:rsid w:val="00827F2C"/>
    <w:rsid w:val="00830383"/>
    <w:rsid w:val="00830693"/>
    <w:rsid w:val="0083136C"/>
    <w:rsid w:val="00831B8F"/>
    <w:rsid w:val="00832531"/>
    <w:rsid w:val="00832FF6"/>
    <w:rsid w:val="00833420"/>
    <w:rsid w:val="008334F1"/>
    <w:rsid w:val="00833A9B"/>
    <w:rsid w:val="00833C4C"/>
    <w:rsid w:val="00833C50"/>
    <w:rsid w:val="00833DBE"/>
    <w:rsid w:val="008348A9"/>
    <w:rsid w:val="00834F45"/>
    <w:rsid w:val="00835F01"/>
    <w:rsid w:val="008366B2"/>
    <w:rsid w:val="00836ED4"/>
    <w:rsid w:val="00836F1D"/>
    <w:rsid w:val="0083758D"/>
    <w:rsid w:val="00837C12"/>
    <w:rsid w:val="00837DD2"/>
    <w:rsid w:val="0084005B"/>
    <w:rsid w:val="00840E43"/>
    <w:rsid w:val="00840E76"/>
    <w:rsid w:val="00841145"/>
    <w:rsid w:val="008420E3"/>
    <w:rsid w:val="008420F4"/>
    <w:rsid w:val="0084213D"/>
    <w:rsid w:val="00842AF2"/>
    <w:rsid w:val="00842D8A"/>
    <w:rsid w:val="00842FC1"/>
    <w:rsid w:val="008439E9"/>
    <w:rsid w:val="00843E88"/>
    <w:rsid w:val="0084406F"/>
    <w:rsid w:val="008457FF"/>
    <w:rsid w:val="008458EF"/>
    <w:rsid w:val="00845D49"/>
    <w:rsid w:val="00845D4F"/>
    <w:rsid w:val="00845DBC"/>
    <w:rsid w:val="008460B3"/>
    <w:rsid w:val="00846126"/>
    <w:rsid w:val="0084624F"/>
    <w:rsid w:val="00846357"/>
    <w:rsid w:val="00846EB4"/>
    <w:rsid w:val="00847178"/>
    <w:rsid w:val="008473FC"/>
    <w:rsid w:val="0085089F"/>
    <w:rsid w:val="00850D99"/>
    <w:rsid w:val="00851051"/>
    <w:rsid w:val="00851676"/>
    <w:rsid w:val="00852AFA"/>
    <w:rsid w:val="008538C9"/>
    <w:rsid w:val="00853953"/>
    <w:rsid w:val="00854690"/>
    <w:rsid w:val="0085499D"/>
    <w:rsid w:val="00855567"/>
    <w:rsid w:val="008559C1"/>
    <w:rsid w:val="008562DD"/>
    <w:rsid w:val="00856ED2"/>
    <w:rsid w:val="00857546"/>
    <w:rsid w:val="008579BF"/>
    <w:rsid w:val="00857E93"/>
    <w:rsid w:val="0086032D"/>
    <w:rsid w:val="00860589"/>
    <w:rsid w:val="00860D2D"/>
    <w:rsid w:val="00860F9F"/>
    <w:rsid w:val="008611EB"/>
    <w:rsid w:val="00861A58"/>
    <w:rsid w:val="00862843"/>
    <w:rsid w:val="00862E3D"/>
    <w:rsid w:val="008632D4"/>
    <w:rsid w:val="008634D2"/>
    <w:rsid w:val="008638AA"/>
    <w:rsid w:val="00863983"/>
    <w:rsid w:val="0086399F"/>
    <w:rsid w:val="00864088"/>
    <w:rsid w:val="00864BBE"/>
    <w:rsid w:val="00864EEA"/>
    <w:rsid w:val="00865215"/>
    <w:rsid w:val="00865F51"/>
    <w:rsid w:val="00866159"/>
    <w:rsid w:val="00866882"/>
    <w:rsid w:val="00867481"/>
    <w:rsid w:val="008675B4"/>
    <w:rsid w:val="0086785D"/>
    <w:rsid w:val="00867CD0"/>
    <w:rsid w:val="00867D11"/>
    <w:rsid w:val="008701EE"/>
    <w:rsid w:val="008705D1"/>
    <w:rsid w:val="00870B42"/>
    <w:rsid w:val="00870E0F"/>
    <w:rsid w:val="00871A0A"/>
    <w:rsid w:val="0087207C"/>
    <w:rsid w:val="0087212F"/>
    <w:rsid w:val="00872456"/>
    <w:rsid w:val="00872601"/>
    <w:rsid w:val="00872995"/>
    <w:rsid w:val="00873629"/>
    <w:rsid w:val="008747D0"/>
    <w:rsid w:val="008747FB"/>
    <w:rsid w:val="008753B8"/>
    <w:rsid w:val="00875593"/>
    <w:rsid w:val="00876270"/>
    <w:rsid w:val="00876C3E"/>
    <w:rsid w:val="00876EA1"/>
    <w:rsid w:val="008775FC"/>
    <w:rsid w:val="00877C84"/>
    <w:rsid w:val="00880217"/>
    <w:rsid w:val="008802C9"/>
    <w:rsid w:val="00880E58"/>
    <w:rsid w:val="008819A7"/>
    <w:rsid w:val="00881DF4"/>
    <w:rsid w:val="00881E6E"/>
    <w:rsid w:val="00881EA4"/>
    <w:rsid w:val="00882182"/>
    <w:rsid w:val="0088228A"/>
    <w:rsid w:val="008823F2"/>
    <w:rsid w:val="00882803"/>
    <w:rsid w:val="00882805"/>
    <w:rsid w:val="008829EA"/>
    <w:rsid w:val="00882DC9"/>
    <w:rsid w:val="008837B7"/>
    <w:rsid w:val="00883952"/>
    <w:rsid w:val="008840F5"/>
    <w:rsid w:val="00884713"/>
    <w:rsid w:val="00885221"/>
    <w:rsid w:val="008854EF"/>
    <w:rsid w:val="00886160"/>
    <w:rsid w:val="00886DD3"/>
    <w:rsid w:val="00890120"/>
    <w:rsid w:val="008905E9"/>
    <w:rsid w:val="00890EA3"/>
    <w:rsid w:val="008915F0"/>
    <w:rsid w:val="00891720"/>
    <w:rsid w:val="0089179D"/>
    <w:rsid w:val="00891A8F"/>
    <w:rsid w:val="00891E73"/>
    <w:rsid w:val="00892808"/>
    <w:rsid w:val="0089355F"/>
    <w:rsid w:val="0089570D"/>
    <w:rsid w:val="00895DD8"/>
    <w:rsid w:val="00896F6D"/>
    <w:rsid w:val="00897B3A"/>
    <w:rsid w:val="00897F12"/>
    <w:rsid w:val="008A072E"/>
    <w:rsid w:val="008A1552"/>
    <w:rsid w:val="008A2376"/>
    <w:rsid w:val="008A2F3B"/>
    <w:rsid w:val="008A323A"/>
    <w:rsid w:val="008A3A9B"/>
    <w:rsid w:val="008A3B56"/>
    <w:rsid w:val="008A3BBB"/>
    <w:rsid w:val="008A41E0"/>
    <w:rsid w:val="008A50C5"/>
    <w:rsid w:val="008A6EF3"/>
    <w:rsid w:val="008A70B6"/>
    <w:rsid w:val="008A758E"/>
    <w:rsid w:val="008A77BB"/>
    <w:rsid w:val="008A79ED"/>
    <w:rsid w:val="008B15A2"/>
    <w:rsid w:val="008B179F"/>
    <w:rsid w:val="008B1A1F"/>
    <w:rsid w:val="008B2F94"/>
    <w:rsid w:val="008B3077"/>
    <w:rsid w:val="008B3E2E"/>
    <w:rsid w:val="008B3F4B"/>
    <w:rsid w:val="008B3F95"/>
    <w:rsid w:val="008B424A"/>
    <w:rsid w:val="008B4F2A"/>
    <w:rsid w:val="008B50BE"/>
    <w:rsid w:val="008B533C"/>
    <w:rsid w:val="008B5683"/>
    <w:rsid w:val="008B66AB"/>
    <w:rsid w:val="008B6F03"/>
    <w:rsid w:val="008B77A1"/>
    <w:rsid w:val="008B7A81"/>
    <w:rsid w:val="008C0028"/>
    <w:rsid w:val="008C10A8"/>
    <w:rsid w:val="008C163C"/>
    <w:rsid w:val="008C17D5"/>
    <w:rsid w:val="008C1AC4"/>
    <w:rsid w:val="008C2C56"/>
    <w:rsid w:val="008C39AF"/>
    <w:rsid w:val="008C3C01"/>
    <w:rsid w:val="008C3E8D"/>
    <w:rsid w:val="008C40B5"/>
    <w:rsid w:val="008C4CAC"/>
    <w:rsid w:val="008C4DF7"/>
    <w:rsid w:val="008C5050"/>
    <w:rsid w:val="008C5381"/>
    <w:rsid w:val="008C59F4"/>
    <w:rsid w:val="008C6644"/>
    <w:rsid w:val="008C6753"/>
    <w:rsid w:val="008C6B9C"/>
    <w:rsid w:val="008C6D31"/>
    <w:rsid w:val="008C74F3"/>
    <w:rsid w:val="008C7775"/>
    <w:rsid w:val="008C7A72"/>
    <w:rsid w:val="008C7F1A"/>
    <w:rsid w:val="008D098E"/>
    <w:rsid w:val="008D16AC"/>
    <w:rsid w:val="008D18A0"/>
    <w:rsid w:val="008D21F4"/>
    <w:rsid w:val="008D2802"/>
    <w:rsid w:val="008D28CF"/>
    <w:rsid w:val="008D2B38"/>
    <w:rsid w:val="008D2BFA"/>
    <w:rsid w:val="008D323C"/>
    <w:rsid w:val="008D32A6"/>
    <w:rsid w:val="008D3426"/>
    <w:rsid w:val="008D3A11"/>
    <w:rsid w:val="008D467E"/>
    <w:rsid w:val="008D4A63"/>
    <w:rsid w:val="008D5364"/>
    <w:rsid w:val="008D5925"/>
    <w:rsid w:val="008D5E21"/>
    <w:rsid w:val="008D672D"/>
    <w:rsid w:val="008D69FC"/>
    <w:rsid w:val="008D7651"/>
    <w:rsid w:val="008D79D6"/>
    <w:rsid w:val="008E002C"/>
    <w:rsid w:val="008E0474"/>
    <w:rsid w:val="008E05EE"/>
    <w:rsid w:val="008E08DD"/>
    <w:rsid w:val="008E09F7"/>
    <w:rsid w:val="008E0EEC"/>
    <w:rsid w:val="008E1280"/>
    <w:rsid w:val="008E1454"/>
    <w:rsid w:val="008E1E6B"/>
    <w:rsid w:val="008E2591"/>
    <w:rsid w:val="008E2DA1"/>
    <w:rsid w:val="008E3678"/>
    <w:rsid w:val="008E3B1D"/>
    <w:rsid w:val="008E5D0A"/>
    <w:rsid w:val="008E6600"/>
    <w:rsid w:val="008E71D3"/>
    <w:rsid w:val="008F0507"/>
    <w:rsid w:val="008F0FC9"/>
    <w:rsid w:val="008F19D7"/>
    <w:rsid w:val="008F1F19"/>
    <w:rsid w:val="008F3D65"/>
    <w:rsid w:val="008F445E"/>
    <w:rsid w:val="008F4B00"/>
    <w:rsid w:val="008F5CA5"/>
    <w:rsid w:val="008F6038"/>
    <w:rsid w:val="008F61B3"/>
    <w:rsid w:val="0090050E"/>
    <w:rsid w:val="00900A14"/>
    <w:rsid w:val="00900B1F"/>
    <w:rsid w:val="00902283"/>
    <w:rsid w:val="0090236D"/>
    <w:rsid w:val="00902432"/>
    <w:rsid w:val="009028B5"/>
    <w:rsid w:val="00902C6A"/>
    <w:rsid w:val="00903C24"/>
    <w:rsid w:val="00903E8A"/>
    <w:rsid w:val="0090437D"/>
    <w:rsid w:val="00904682"/>
    <w:rsid w:val="00904954"/>
    <w:rsid w:val="00904BFB"/>
    <w:rsid w:val="00904C17"/>
    <w:rsid w:val="00904DFD"/>
    <w:rsid w:val="00905358"/>
    <w:rsid w:val="0090559D"/>
    <w:rsid w:val="0090571F"/>
    <w:rsid w:val="00906C3E"/>
    <w:rsid w:val="00906F3C"/>
    <w:rsid w:val="00910372"/>
    <w:rsid w:val="00910A69"/>
    <w:rsid w:val="00910F74"/>
    <w:rsid w:val="0091128E"/>
    <w:rsid w:val="00911533"/>
    <w:rsid w:val="00911616"/>
    <w:rsid w:val="00912937"/>
    <w:rsid w:val="00912FC5"/>
    <w:rsid w:val="00914182"/>
    <w:rsid w:val="009143C4"/>
    <w:rsid w:val="00914965"/>
    <w:rsid w:val="00915D04"/>
    <w:rsid w:val="00915DB6"/>
    <w:rsid w:val="00916E58"/>
    <w:rsid w:val="00917833"/>
    <w:rsid w:val="009178C4"/>
    <w:rsid w:val="00920803"/>
    <w:rsid w:val="00920A1B"/>
    <w:rsid w:val="00920FC3"/>
    <w:rsid w:val="00921133"/>
    <w:rsid w:val="0092150F"/>
    <w:rsid w:val="009219CB"/>
    <w:rsid w:val="00921A04"/>
    <w:rsid w:val="00921CEA"/>
    <w:rsid w:val="00921D5C"/>
    <w:rsid w:val="0092214F"/>
    <w:rsid w:val="0092260E"/>
    <w:rsid w:val="009229EB"/>
    <w:rsid w:val="00922AC8"/>
    <w:rsid w:val="00922E7B"/>
    <w:rsid w:val="0092324E"/>
    <w:rsid w:val="009232DD"/>
    <w:rsid w:val="009235EA"/>
    <w:rsid w:val="00923A68"/>
    <w:rsid w:val="00923DCB"/>
    <w:rsid w:val="00923E32"/>
    <w:rsid w:val="0092464A"/>
    <w:rsid w:val="00925641"/>
    <w:rsid w:val="0092599A"/>
    <w:rsid w:val="00925BC0"/>
    <w:rsid w:val="00926099"/>
    <w:rsid w:val="00926EFE"/>
    <w:rsid w:val="0092774E"/>
    <w:rsid w:val="0093014A"/>
    <w:rsid w:val="009301DA"/>
    <w:rsid w:val="00930868"/>
    <w:rsid w:val="00930D1E"/>
    <w:rsid w:val="009316C3"/>
    <w:rsid w:val="00931CC9"/>
    <w:rsid w:val="00932CC0"/>
    <w:rsid w:val="00932F76"/>
    <w:rsid w:val="009331BC"/>
    <w:rsid w:val="0093356A"/>
    <w:rsid w:val="009338DF"/>
    <w:rsid w:val="0093394D"/>
    <w:rsid w:val="00933D9D"/>
    <w:rsid w:val="009344F2"/>
    <w:rsid w:val="00934BF5"/>
    <w:rsid w:val="00935229"/>
    <w:rsid w:val="00935BAF"/>
    <w:rsid w:val="00936093"/>
    <w:rsid w:val="009361B1"/>
    <w:rsid w:val="00936958"/>
    <w:rsid w:val="009369AF"/>
    <w:rsid w:val="00937855"/>
    <w:rsid w:val="00940CDC"/>
    <w:rsid w:val="00941E09"/>
    <w:rsid w:val="0094211A"/>
    <w:rsid w:val="0094256F"/>
    <w:rsid w:val="00942790"/>
    <w:rsid w:val="00942B64"/>
    <w:rsid w:val="00942F62"/>
    <w:rsid w:val="00943106"/>
    <w:rsid w:val="009444BD"/>
    <w:rsid w:val="009445A2"/>
    <w:rsid w:val="00944A42"/>
    <w:rsid w:val="00944DB7"/>
    <w:rsid w:val="00944E42"/>
    <w:rsid w:val="009453A9"/>
    <w:rsid w:val="00945698"/>
    <w:rsid w:val="009457AC"/>
    <w:rsid w:val="00946462"/>
    <w:rsid w:val="00946736"/>
    <w:rsid w:val="00946E6D"/>
    <w:rsid w:val="00947A68"/>
    <w:rsid w:val="00947EDC"/>
    <w:rsid w:val="00950657"/>
    <w:rsid w:val="00950AF9"/>
    <w:rsid w:val="0095112A"/>
    <w:rsid w:val="00951F8D"/>
    <w:rsid w:val="00953A65"/>
    <w:rsid w:val="00953AC1"/>
    <w:rsid w:val="00954794"/>
    <w:rsid w:val="00954BD9"/>
    <w:rsid w:val="00955D69"/>
    <w:rsid w:val="00956359"/>
    <w:rsid w:val="009565E9"/>
    <w:rsid w:val="009565F8"/>
    <w:rsid w:val="00956B98"/>
    <w:rsid w:val="00956FF1"/>
    <w:rsid w:val="00957082"/>
    <w:rsid w:val="00960219"/>
    <w:rsid w:val="00960419"/>
    <w:rsid w:val="0096065C"/>
    <w:rsid w:val="00960946"/>
    <w:rsid w:val="00960BA3"/>
    <w:rsid w:val="00961BD9"/>
    <w:rsid w:val="009626D5"/>
    <w:rsid w:val="0096277C"/>
    <w:rsid w:val="00963934"/>
    <w:rsid w:val="009653FE"/>
    <w:rsid w:val="00965D48"/>
    <w:rsid w:val="00965DBC"/>
    <w:rsid w:val="00966076"/>
    <w:rsid w:val="009660F2"/>
    <w:rsid w:val="009661C4"/>
    <w:rsid w:val="00967A3C"/>
    <w:rsid w:val="00967D0C"/>
    <w:rsid w:val="00970422"/>
    <w:rsid w:val="00973F36"/>
    <w:rsid w:val="00974136"/>
    <w:rsid w:val="00974FD0"/>
    <w:rsid w:val="00975D50"/>
    <w:rsid w:val="00975F53"/>
    <w:rsid w:val="00976478"/>
    <w:rsid w:val="0097756D"/>
    <w:rsid w:val="00977EB6"/>
    <w:rsid w:val="00980077"/>
    <w:rsid w:val="00980750"/>
    <w:rsid w:val="009807B5"/>
    <w:rsid w:val="00981109"/>
    <w:rsid w:val="00981767"/>
    <w:rsid w:val="00982D31"/>
    <w:rsid w:val="009834E1"/>
    <w:rsid w:val="00983799"/>
    <w:rsid w:val="00984AD4"/>
    <w:rsid w:val="00984C4B"/>
    <w:rsid w:val="009851A1"/>
    <w:rsid w:val="00985E72"/>
    <w:rsid w:val="00986FAD"/>
    <w:rsid w:val="00990C04"/>
    <w:rsid w:val="00991314"/>
    <w:rsid w:val="00991717"/>
    <w:rsid w:val="0099171A"/>
    <w:rsid w:val="00991FFF"/>
    <w:rsid w:val="0099236F"/>
    <w:rsid w:val="00993136"/>
    <w:rsid w:val="0099313A"/>
    <w:rsid w:val="00993485"/>
    <w:rsid w:val="0099396C"/>
    <w:rsid w:val="00993A79"/>
    <w:rsid w:val="009943BB"/>
    <w:rsid w:val="009946F5"/>
    <w:rsid w:val="00994929"/>
    <w:rsid w:val="00994E65"/>
    <w:rsid w:val="00995194"/>
    <w:rsid w:val="009961BC"/>
    <w:rsid w:val="00997135"/>
    <w:rsid w:val="009978E8"/>
    <w:rsid w:val="009A0DD0"/>
    <w:rsid w:val="009A0E92"/>
    <w:rsid w:val="009A102D"/>
    <w:rsid w:val="009A1332"/>
    <w:rsid w:val="009A17E1"/>
    <w:rsid w:val="009A214E"/>
    <w:rsid w:val="009A24E0"/>
    <w:rsid w:val="009A26CE"/>
    <w:rsid w:val="009A29C1"/>
    <w:rsid w:val="009A2A08"/>
    <w:rsid w:val="009A304B"/>
    <w:rsid w:val="009A31F7"/>
    <w:rsid w:val="009A585F"/>
    <w:rsid w:val="009A59B6"/>
    <w:rsid w:val="009A5BA0"/>
    <w:rsid w:val="009A5C1F"/>
    <w:rsid w:val="009A5F64"/>
    <w:rsid w:val="009A6081"/>
    <w:rsid w:val="009A62E4"/>
    <w:rsid w:val="009A652F"/>
    <w:rsid w:val="009A6833"/>
    <w:rsid w:val="009A6A15"/>
    <w:rsid w:val="009A7603"/>
    <w:rsid w:val="009A7823"/>
    <w:rsid w:val="009B06F4"/>
    <w:rsid w:val="009B0B68"/>
    <w:rsid w:val="009B0FBD"/>
    <w:rsid w:val="009B1E54"/>
    <w:rsid w:val="009B2060"/>
    <w:rsid w:val="009B2270"/>
    <w:rsid w:val="009B247E"/>
    <w:rsid w:val="009B3FA1"/>
    <w:rsid w:val="009B5760"/>
    <w:rsid w:val="009B5A9E"/>
    <w:rsid w:val="009B5D15"/>
    <w:rsid w:val="009B60BC"/>
    <w:rsid w:val="009B6B5C"/>
    <w:rsid w:val="009C08CB"/>
    <w:rsid w:val="009C17FB"/>
    <w:rsid w:val="009C18D3"/>
    <w:rsid w:val="009C1BE0"/>
    <w:rsid w:val="009C1FA6"/>
    <w:rsid w:val="009C2794"/>
    <w:rsid w:val="009C3261"/>
    <w:rsid w:val="009C341F"/>
    <w:rsid w:val="009C376D"/>
    <w:rsid w:val="009C4146"/>
    <w:rsid w:val="009C4634"/>
    <w:rsid w:val="009C4AC1"/>
    <w:rsid w:val="009C582C"/>
    <w:rsid w:val="009C5B3B"/>
    <w:rsid w:val="009C730B"/>
    <w:rsid w:val="009C74DE"/>
    <w:rsid w:val="009C754E"/>
    <w:rsid w:val="009D201A"/>
    <w:rsid w:val="009D2ADC"/>
    <w:rsid w:val="009D2C71"/>
    <w:rsid w:val="009D33C9"/>
    <w:rsid w:val="009D35A6"/>
    <w:rsid w:val="009D4027"/>
    <w:rsid w:val="009D4C56"/>
    <w:rsid w:val="009D4F61"/>
    <w:rsid w:val="009D614C"/>
    <w:rsid w:val="009D6823"/>
    <w:rsid w:val="009D6D2E"/>
    <w:rsid w:val="009D6E22"/>
    <w:rsid w:val="009D75A1"/>
    <w:rsid w:val="009D7AB8"/>
    <w:rsid w:val="009E0425"/>
    <w:rsid w:val="009E04BC"/>
    <w:rsid w:val="009E07F9"/>
    <w:rsid w:val="009E0A09"/>
    <w:rsid w:val="009E0D4A"/>
    <w:rsid w:val="009E11D9"/>
    <w:rsid w:val="009E1418"/>
    <w:rsid w:val="009E21F6"/>
    <w:rsid w:val="009E290E"/>
    <w:rsid w:val="009E34EB"/>
    <w:rsid w:val="009E3611"/>
    <w:rsid w:val="009E4289"/>
    <w:rsid w:val="009E52B7"/>
    <w:rsid w:val="009E5403"/>
    <w:rsid w:val="009E579A"/>
    <w:rsid w:val="009E59BF"/>
    <w:rsid w:val="009E66DA"/>
    <w:rsid w:val="009E7366"/>
    <w:rsid w:val="009E7679"/>
    <w:rsid w:val="009F00DE"/>
    <w:rsid w:val="009F0D5A"/>
    <w:rsid w:val="009F199E"/>
    <w:rsid w:val="009F1AC0"/>
    <w:rsid w:val="009F25FC"/>
    <w:rsid w:val="009F2C4D"/>
    <w:rsid w:val="009F2D64"/>
    <w:rsid w:val="009F3104"/>
    <w:rsid w:val="009F3B4A"/>
    <w:rsid w:val="009F40E2"/>
    <w:rsid w:val="009F4282"/>
    <w:rsid w:val="009F46DD"/>
    <w:rsid w:val="009F4D58"/>
    <w:rsid w:val="009F567A"/>
    <w:rsid w:val="009F5826"/>
    <w:rsid w:val="009F5BF0"/>
    <w:rsid w:val="009F6C87"/>
    <w:rsid w:val="009F6FD2"/>
    <w:rsid w:val="009F70B4"/>
    <w:rsid w:val="009F713A"/>
    <w:rsid w:val="009F7641"/>
    <w:rsid w:val="00A000C2"/>
    <w:rsid w:val="00A001DE"/>
    <w:rsid w:val="00A002BD"/>
    <w:rsid w:val="00A00B87"/>
    <w:rsid w:val="00A00CC2"/>
    <w:rsid w:val="00A01014"/>
    <w:rsid w:val="00A0141E"/>
    <w:rsid w:val="00A02562"/>
    <w:rsid w:val="00A03E93"/>
    <w:rsid w:val="00A043C1"/>
    <w:rsid w:val="00A04861"/>
    <w:rsid w:val="00A057A4"/>
    <w:rsid w:val="00A06665"/>
    <w:rsid w:val="00A06887"/>
    <w:rsid w:val="00A07E61"/>
    <w:rsid w:val="00A07F99"/>
    <w:rsid w:val="00A1005A"/>
    <w:rsid w:val="00A10358"/>
    <w:rsid w:val="00A10E2E"/>
    <w:rsid w:val="00A10FC5"/>
    <w:rsid w:val="00A11E0E"/>
    <w:rsid w:val="00A123C8"/>
    <w:rsid w:val="00A140DF"/>
    <w:rsid w:val="00A1455C"/>
    <w:rsid w:val="00A14709"/>
    <w:rsid w:val="00A14D5C"/>
    <w:rsid w:val="00A14EFB"/>
    <w:rsid w:val="00A152FE"/>
    <w:rsid w:val="00A16BE6"/>
    <w:rsid w:val="00A16FA9"/>
    <w:rsid w:val="00A17149"/>
    <w:rsid w:val="00A20433"/>
    <w:rsid w:val="00A20681"/>
    <w:rsid w:val="00A20762"/>
    <w:rsid w:val="00A20F7E"/>
    <w:rsid w:val="00A21010"/>
    <w:rsid w:val="00A211F6"/>
    <w:rsid w:val="00A21851"/>
    <w:rsid w:val="00A21AC8"/>
    <w:rsid w:val="00A226CD"/>
    <w:rsid w:val="00A22DA4"/>
    <w:rsid w:val="00A22E35"/>
    <w:rsid w:val="00A23B00"/>
    <w:rsid w:val="00A24060"/>
    <w:rsid w:val="00A241AE"/>
    <w:rsid w:val="00A24633"/>
    <w:rsid w:val="00A2466B"/>
    <w:rsid w:val="00A24879"/>
    <w:rsid w:val="00A24FC4"/>
    <w:rsid w:val="00A26128"/>
    <w:rsid w:val="00A264FB"/>
    <w:rsid w:val="00A26839"/>
    <w:rsid w:val="00A272FE"/>
    <w:rsid w:val="00A27870"/>
    <w:rsid w:val="00A30B5A"/>
    <w:rsid w:val="00A311A7"/>
    <w:rsid w:val="00A31408"/>
    <w:rsid w:val="00A3153C"/>
    <w:rsid w:val="00A3177B"/>
    <w:rsid w:val="00A31885"/>
    <w:rsid w:val="00A31C92"/>
    <w:rsid w:val="00A31D16"/>
    <w:rsid w:val="00A31E11"/>
    <w:rsid w:val="00A31EE6"/>
    <w:rsid w:val="00A3274F"/>
    <w:rsid w:val="00A32861"/>
    <w:rsid w:val="00A332C1"/>
    <w:rsid w:val="00A337C7"/>
    <w:rsid w:val="00A3424E"/>
    <w:rsid w:val="00A3497A"/>
    <w:rsid w:val="00A34AE0"/>
    <w:rsid w:val="00A351EA"/>
    <w:rsid w:val="00A35222"/>
    <w:rsid w:val="00A358F8"/>
    <w:rsid w:val="00A36132"/>
    <w:rsid w:val="00A36246"/>
    <w:rsid w:val="00A3664C"/>
    <w:rsid w:val="00A36C1B"/>
    <w:rsid w:val="00A36D96"/>
    <w:rsid w:val="00A36E07"/>
    <w:rsid w:val="00A37190"/>
    <w:rsid w:val="00A372E4"/>
    <w:rsid w:val="00A37306"/>
    <w:rsid w:val="00A37BE2"/>
    <w:rsid w:val="00A37F88"/>
    <w:rsid w:val="00A403AC"/>
    <w:rsid w:val="00A40724"/>
    <w:rsid w:val="00A42362"/>
    <w:rsid w:val="00A42963"/>
    <w:rsid w:val="00A433BB"/>
    <w:rsid w:val="00A43679"/>
    <w:rsid w:val="00A43EB8"/>
    <w:rsid w:val="00A4421D"/>
    <w:rsid w:val="00A44974"/>
    <w:rsid w:val="00A4515D"/>
    <w:rsid w:val="00A4523D"/>
    <w:rsid w:val="00A46711"/>
    <w:rsid w:val="00A469E2"/>
    <w:rsid w:val="00A503F0"/>
    <w:rsid w:val="00A510B8"/>
    <w:rsid w:val="00A513CE"/>
    <w:rsid w:val="00A51699"/>
    <w:rsid w:val="00A51871"/>
    <w:rsid w:val="00A51ADE"/>
    <w:rsid w:val="00A5250B"/>
    <w:rsid w:val="00A52E74"/>
    <w:rsid w:val="00A53416"/>
    <w:rsid w:val="00A53642"/>
    <w:rsid w:val="00A539D5"/>
    <w:rsid w:val="00A53D16"/>
    <w:rsid w:val="00A5428B"/>
    <w:rsid w:val="00A542C6"/>
    <w:rsid w:val="00A5445C"/>
    <w:rsid w:val="00A546AA"/>
    <w:rsid w:val="00A55702"/>
    <w:rsid w:val="00A558CF"/>
    <w:rsid w:val="00A558D0"/>
    <w:rsid w:val="00A558FA"/>
    <w:rsid w:val="00A55B06"/>
    <w:rsid w:val="00A560A9"/>
    <w:rsid w:val="00A56C96"/>
    <w:rsid w:val="00A56F49"/>
    <w:rsid w:val="00A57248"/>
    <w:rsid w:val="00A57760"/>
    <w:rsid w:val="00A57CC8"/>
    <w:rsid w:val="00A60DA1"/>
    <w:rsid w:val="00A61FB0"/>
    <w:rsid w:val="00A61FFC"/>
    <w:rsid w:val="00A62D32"/>
    <w:rsid w:val="00A63526"/>
    <w:rsid w:val="00A64204"/>
    <w:rsid w:val="00A6471A"/>
    <w:rsid w:val="00A648E1"/>
    <w:rsid w:val="00A64F5F"/>
    <w:rsid w:val="00A65A5E"/>
    <w:rsid w:val="00A66EB7"/>
    <w:rsid w:val="00A67115"/>
    <w:rsid w:val="00A67201"/>
    <w:rsid w:val="00A6720D"/>
    <w:rsid w:val="00A67A1E"/>
    <w:rsid w:val="00A7029C"/>
    <w:rsid w:val="00A70A7B"/>
    <w:rsid w:val="00A71AC4"/>
    <w:rsid w:val="00A7283E"/>
    <w:rsid w:val="00A730DA"/>
    <w:rsid w:val="00A733D3"/>
    <w:rsid w:val="00A74172"/>
    <w:rsid w:val="00A746CA"/>
    <w:rsid w:val="00A7586F"/>
    <w:rsid w:val="00A764E7"/>
    <w:rsid w:val="00A76623"/>
    <w:rsid w:val="00A77691"/>
    <w:rsid w:val="00A77712"/>
    <w:rsid w:val="00A77832"/>
    <w:rsid w:val="00A77967"/>
    <w:rsid w:val="00A779F7"/>
    <w:rsid w:val="00A77B23"/>
    <w:rsid w:val="00A77CDD"/>
    <w:rsid w:val="00A805E3"/>
    <w:rsid w:val="00A80FFE"/>
    <w:rsid w:val="00A8181B"/>
    <w:rsid w:val="00A82800"/>
    <w:rsid w:val="00A82D79"/>
    <w:rsid w:val="00A82F96"/>
    <w:rsid w:val="00A82FB9"/>
    <w:rsid w:val="00A82FC0"/>
    <w:rsid w:val="00A8345F"/>
    <w:rsid w:val="00A835DF"/>
    <w:rsid w:val="00A83E0D"/>
    <w:rsid w:val="00A8413B"/>
    <w:rsid w:val="00A8512A"/>
    <w:rsid w:val="00A85163"/>
    <w:rsid w:val="00A8520A"/>
    <w:rsid w:val="00A85833"/>
    <w:rsid w:val="00A8619E"/>
    <w:rsid w:val="00A869C0"/>
    <w:rsid w:val="00A87030"/>
    <w:rsid w:val="00A87400"/>
    <w:rsid w:val="00A87712"/>
    <w:rsid w:val="00A87AFA"/>
    <w:rsid w:val="00A900BD"/>
    <w:rsid w:val="00A90166"/>
    <w:rsid w:val="00A90515"/>
    <w:rsid w:val="00A91367"/>
    <w:rsid w:val="00A91686"/>
    <w:rsid w:val="00A92EED"/>
    <w:rsid w:val="00A93862"/>
    <w:rsid w:val="00A93A5A"/>
    <w:rsid w:val="00A93D52"/>
    <w:rsid w:val="00A9476E"/>
    <w:rsid w:val="00A948AD"/>
    <w:rsid w:val="00A94CB5"/>
    <w:rsid w:val="00A9502C"/>
    <w:rsid w:val="00A957A5"/>
    <w:rsid w:val="00A95908"/>
    <w:rsid w:val="00A95BB0"/>
    <w:rsid w:val="00A95E47"/>
    <w:rsid w:val="00A962BD"/>
    <w:rsid w:val="00A963BB"/>
    <w:rsid w:val="00A96515"/>
    <w:rsid w:val="00A96B8B"/>
    <w:rsid w:val="00A973A3"/>
    <w:rsid w:val="00AA081B"/>
    <w:rsid w:val="00AA0860"/>
    <w:rsid w:val="00AA0C78"/>
    <w:rsid w:val="00AA16FB"/>
    <w:rsid w:val="00AA26EB"/>
    <w:rsid w:val="00AA2D4E"/>
    <w:rsid w:val="00AA3A83"/>
    <w:rsid w:val="00AA40FE"/>
    <w:rsid w:val="00AA45FB"/>
    <w:rsid w:val="00AA4946"/>
    <w:rsid w:val="00AA4A2C"/>
    <w:rsid w:val="00AA4BBF"/>
    <w:rsid w:val="00AA4E56"/>
    <w:rsid w:val="00AA565E"/>
    <w:rsid w:val="00AA5B78"/>
    <w:rsid w:val="00AA60CC"/>
    <w:rsid w:val="00AA6420"/>
    <w:rsid w:val="00AA6EDC"/>
    <w:rsid w:val="00AA715B"/>
    <w:rsid w:val="00AA742A"/>
    <w:rsid w:val="00AA7877"/>
    <w:rsid w:val="00AB041E"/>
    <w:rsid w:val="00AB0858"/>
    <w:rsid w:val="00AB1189"/>
    <w:rsid w:val="00AB13DF"/>
    <w:rsid w:val="00AB1FA6"/>
    <w:rsid w:val="00AB226C"/>
    <w:rsid w:val="00AB2B67"/>
    <w:rsid w:val="00AB3444"/>
    <w:rsid w:val="00AB3AE7"/>
    <w:rsid w:val="00AB4930"/>
    <w:rsid w:val="00AB4CD7"/>
    <w:rsid w:val="00AB552E"/>
    <w:rsid w:val="00AB5725"/>
    <w:rsid w:val="00AB5B9E"/>
    <w:rsid w:val="00AB63E2"/>
    <w:rsid w:val="00AC00D1"/>
    <w:rsid w:val="00AC0713"/>
    <w:rsid w:val="00AC07A4"/>
    <w:rsid w:val="00AC139F"/>
    <w:rsid w:val="00AC248B"/>
    <w:rsid w:val="00AC26AB"/>
    <w:rsid w:val="00AC28A6"/>
    <w:rsid w:val="00AC2F13"/>
    <w:rsid w:val="00AC365D"/>
    <w:rsid w:val="00AC37D8"/>
    <w:rsid w:val="00AC3E19"/>
    <w:rsid w:val="00AC4660"/>
    <w:rsid w:val="00AC5CA8"/>
    <w:rsid w:val="00AC5D54"/>
    <w:rsid w:val="00AC6A6B"/>
    <w:rsid w:val="00AC77C8"/>
    <w:rsid w:val="00AC79CB"/>
    <w:rsid w:val="00AC7FD8"/>
    <w:rsid w:val="00AD14B7"/>
    <w:rsid w:val="00AD19A6"/>
    <w:rsid w:val="00AD2178"/>
    <w:rsid w:val="00AD237A"/>
    <w:rsid w:val="00AD29E9"/>
    <w:rsid w:val="00AD3C0E"/>
    <w:rsid w:val="00AD5019"/>
    <w:rsid w:val="00AD506B"/>
    <w:rsid w:val="00AD549B"/>
    <w:rsid w:val="00AD5EFA"/>
    <w:rsid w:val="00AD5F89"/>
    <w:rsid w:val="00AD66FD"/>
    <w:rsid w:val="00AD69A7"/>
    <w:rsid w:val="00AD6B92"/>
    <w:rsid w:val="00AD7088"/>
    <w:rsid w:val="00AD721F"/>
    <w:rsid w:val="00AD741F"/>
    <w:rsid w:val="00AD757C"/>
    <w:rsid w:val="00AD794B"/>
    <w:rsid w:val="00AD79E0"/>
    <w:rsid w:val="00AD7B88"/>
    <w:rsid w:val="00AD7CDF"/>
    <w:rsid w:val="00AD7E87"/>
    <w:rsid w:val="00AE01FA"/>
    <w:rsid w:val="00AE07F1"/>
    <w:rsid w:val="00AE0C5E"/>
    <w:rsid w:val="00AE0D1E"/>
    <w:rsid w:val="00AE0F01"/>
    <w:rsid w:val="00AE1534"/>
    <w:rsid w:val="00AE1811"/>
    <w:rsid w:val="00AE1D78"/>
    <w:rsid w:val="00AE21EF"/>
    <w:rsid w:val="00AE2571"/>
    <w:rsid w:val="00AE2B8A"/>
    <w:rsid w:val="00AE2DE0"/>
    <w:rsid w:val="00AE31E3"/>
    <w:rsid w:val="00AE358F"/>
    <w:rsid w:val="00AE36A2"/>
    <w:rsid w:val="00AE4377"/>
    <w:rsid w:val="00AE54D5"/>
    <w:rsid w:val="00AE5CC4"/>
    <w:rsid w:val="00AE60AE"/>
    <w:rsid w:val="00AE6AD2"/>
    <w:rsid w:val="00AE6B33"/>
    <w:rsid w:val="00AE7507"/>
    <w:rsid w:val="00AF23C7"/>
    <w:rsid w:val="00AF3167"/>
    <w:rsid w:val="00AF3A2F"/>
    <w:rsid w:val="00AF3D15"/>
    <w:rsid w:val="00AF42D3"/>
    <w:rsid w:val="00AF4621"/>
    <w:rsid w:val="00AF466E"/>
    <w:rsid w:val="00AF6109"/>
    <w:rsid w:val="00AF71B0"/>
    <w:rsid w:val="00AF7C26"/>
    <w:rsid w:val="00B0003A"/>
    <w:rsid w:val="00B0035A"/>
    <w:rsid w:val="00B00637"/>
    <w:rsid w:val="00B00B40"/>
    <w:rsid w:val="00B01309"/>
    <w:rsid w:val="00B01458"/>
    <w:rsid w:val="00B024FA"/>
    <w:rsid w:val="00B0325C"/>
    <w:rsid w:val="00B04FC8"/>
    <w:rsid w:val="00B05450"/>
    <w:rsid w:val="00B05595"/>
    <w:rsid w:val="00B05891"/>
    <w:rsid w:val="00B0632E"/>
    <w:rsid w:val="00B065D1"/>
    <w:rsid w:val="00B06913"/>
    <w:rsid w:val="00B07492"/>
    <w:rsid w:val="00B07FFE"/>
    <w:rsid w:val="00B1077C"/>
    <w:rsid w:val="00B11962"/>
    <w:rsid w:val="00B11C22"/>
    <w:rsid w:val="00B11EAD"/>
    <w:rsid w:val="00B120AF"/>
    <w:rsid w:val="00B121B7"/>
    <w:rsid w:val="00B12870"/>
    <w:rsid w:val="00B1296A"/>
    <w:rsid w:val="00B12EA7"/>
    <w:rsid w:val="00B137BC"/>
    <w:rsid w:val="00B13940"/>
    <w:rsid w:val="00B13B68"/>
    <w:rsid w:val="00B13BE0"/>
    <w:rsid w:val="00B13C77"/>
    <w:rsid w:val="00B13E8C"/>
    <w:rsid w:val="00B147A9"/>
    <w:rsid w:val="00B15016"/>
    <w:rsid w:val="00B150B0"/>
    <w:rsid w:val="00B15182"/>
    <w:rsid w:val="00B157CE"/>
    <w:rsid w:val="00B15ABC"/>
    <w:rsid w:val="00B15EA8"/>
    <w:rsid w:val="00B16046"/>
    <w:rsid w:val="00B1609F"/>
    <w:rsid w:val="00B16299"/>
    <w:rsid w:val="00B16471"/>
    <w:rsid w:val="00B1669B"/>
    <w:rsid w:val="00B16AA7"/>
    <w:rsid w:val="00B16CFB"/>
    <w:rsid w:val="00B1756B"/>
    <w:rsid w:val="00B17B97"/>
    <w:rsid w:val="00B20DE9"/>
    <w:rsid w:val="00B21467"/>
    <w:rsid w:val="00B22101"/>
    <w:rsid w:val="00B22408"/>
    <w:rsid w:val="00B224BD"/>
    <w:rsid w:val="00B228CA"/>
    <w:rsid w:val="00B23213"/>
    <w:rsid w:val="00B236FD"/>
    <w:rsid w:val="00B23C93"/>
    <w:rsid w:val="00B2446E"/>
    <w:rsid w:val="00B25005"/>
    <w:rsid w:val="00B258AB"/>
    <w:rsid w:val="00B25F60"/>
    <w:rsid w:val="00B26532"/>
    <w:rsid w:val="00B27A20"/>
    <w:rsid w:val="00B27F9D"/>
    <w:rsid w:val="00B3019F"/>
    <w:rsid w:val="00B3065C"/>
    <w:rsid w:val="00B3079C"/>
    <w:rsid w:val="00B32E95"/>
    <w:rsid w:val="00B33FFD"/>
    <w:rsid w:val="00B34212"/>
    <w:rsid w:val="00B342E9"/>
    <w:rsid w:val="00B347C9"/>
    <w:rsid w:val="00B348BD"/>
    <w:rsid w:val="00B34BD2"/>
    <w:rsid w:val="00B352A2"/>
    <w:rsid w:val="00B353F7"/>
    <w:rsid w:val="00B35C8C"/>
    <w:rsid w:val="00B370E8"/>
    <w:rsid w:val="00B37597"/>
    <w:rsid w:val="00B37A25"/>
    <w:rsid w:val="00B40553"/>
    <w:rsid w:val="00B41292"/>
    <w:rsid w:val="00B412DF"/>
    <w:rsid w:val="00B4185F"/>
    <w:rsid w:val="00B422A7"/>
    <w:rsid w:val="00B42707"/>
    <w:rsid w:val="00B42C61"/>
    <w:rsid w:val="00B42D7C"/>
    <w:rsid w:val="00B42EDC"/>
    <w:rsid w:val="00B43051"/>
    <w:rsid w:val="00B4389F"/>
    <w:rsid w:val="00B44BEE"/>
    <w:rsid w:val="00B45011"/>
    <w:rsid w:val="00B456F7"/>
    <w:rsid w:val="00B45AF4"/>
    <w:rsid w:val="00B45E8B"/>
    <w:rsid w:val="00B45EEA"/>
    <w:rsid w:val="00B47482"/>
    <w:rsid w:val="00B47764"/>
    <w:rsid w:val="00B5042D"/>
    <w:rsid w:val="00B50948"/>
    <w:rsid w:val="00B50B79"/>
    <w:rsid w:val="00B50C90"/>
    <w:rsid w:val="00B51A8F"/>
    <w:rsid w:val="00B51C0D"/>
    <w:rsid w:val="00B5201A"/>
    <w:rsid w:val="00B52911"/>
    <w:rsid w:val="00B52CB3"/>
    <w:rsid w:val="00B52DE0"/>
    <w:rsid w:val="00B53187"/>
    <w:rsid w:val="00B53CF6"/>
    <w:rsid w:val="00B53CFA"/>
    <w:rsid w:val="00B53E57"/>
    <w:rsid w:val="00B544CF"/>
    <w:rsid w:val="00B54871"/>
    <w:rsid w:val="00B54992"/>
    <w:rsid w:val="00B54A9B"/>
    <w:rsid w:val="00B54B62"/>
    <w:rsid w:val="00B5517A"/>
    <w:rsid w:val="00B55199"/>
    <w:rsid w:val="00B551B2"/>
    <w:rsid w:val="00B5636D"/>
    <w:rsid w:val="00B566FF"/>
    <w:rsid w:val="00B56D05"/>
    <w:rsid w:val="00B5767C"/>
    <w:rsid w:val="00B579B9"/>
    <w:rsid w:val="00B57AE9"/>
    <w:rsid w:val="00B57B7B"/>
    <w:rsid w:val="00B60686"/>
    <w:rsid w:val="00B60F42"/>
    <w:rsid w:val="00B613B9"/>
    <w:rsid w:val="00B618ED"/>
    <w:rsid w:val="00B61AAF"/>
    <w:rsid w:val="00B61F6D"/>
    <w:rsid w:val="00B62826"/>
    <w:rsid w:val="00B62B18"/>
    <w:rsid w:val="00B62C12"/>
    <w:rsid w:val="00B6317B"/>
    <w:rsid w:val="00B63332"/>
    <w:rsid w:val="00B6360A"/>
    <w:rsid w:val="00B64049"/>
    <w:rsid w:val="00B64BD4"/>
    <w:rsid w:val="00B64D07"/>
    <w:rsid w:val="00B652EB"/>
    <w:rsid w:val="00B65B42"/>
    <w:rsid w:val="00B66390"/>
    <w:rsid w:val="00B67464"/>
    <w:rsid w:val="00B678F5"/>
    <w:rsid w:val="00B70B0A"/>
    <w:rsid w:val="00B711DF"/>
    <w:rsid w:val="00B71C24"/>
    <w:rsid w:val="00B71EB4"/>
    <w:rsid w:val="00B71EC7"/>
    <w:rsid w:val="00B72267"/>
    <w:rsid w:val="00B724B5"/>
    <w:rsid w:val="00B72D4A"/>
    <w:rsid w:val="00B73E10"/>
    <w:rsid w:val="00B744B9"/>
    <w:rsid w:val="00B7457A"/>
    <w:rsid w:val="00B758C0"/>
    <w:rsid w:val="00B759D3"/>
    <w:rsid w:val="00B75C95"/>
    <w:rsid w:val="00B76109"/>
    <w:rsid w:val="00B76143"/>
    <w:rsid w:val="00B76634"/>
    <w:rsid w:val="00B76D42"/>
    <w:rsid w:val="00B770FA"/>
    <w:rsid w:val="00B77121"/>
    <w:rsid w:val="00B77EAB"/>
    <w:rsid w:val="00B80D58"/>
    <w:rsid w:val="00B80D83"/>
    <w:rsid w:val="00B80F5B"/>
    <w:rsid w:val="00B81663"/>
    <w:rsid w:val="00B81AEA"/>
    <w:rsid w:val="00B81EEE"/>
    <w:rsid w:val="00B820EF"/>
    <w:rsid w:val="00B821D3"/>
    <w:rsid w:val="00B82967"/>
    <w:rsid w:val="00B82A21"/>
    <w:rsid w:val="00B82A6B"/>
    <w:rsid w:val="00B83683"/>
    <w:rsid w:val="00B845ED"/>
    <w:rsid w:val="00B84819"/>
    <w:rsid w:val="00B84A97"/>
    <w:rsid w:val="00B85C67"/>
    <w:rsid w:val="00B86474"/>
    <w:rsid w:val="00B87588"/>
    <w:rsid w:val="00B878E0"/>
    <w:rsid w:val="00B87963"/>
    <w:rsid w:val="00B87C05"/>
    <w:rsid w:val="00B9069E"/>
    <w:rsid w:val="00B927B3"/>
    <w:rsid w:val="00B92878"/>
    <w:rsid w:val="00B92AA8"/>
    <w:rsid w:val="00B930DD"/>
    <w:rsid w:val="00B937C3"/>
    <w:rsid w:val="00B93FF1"/>
    <w:rsid w:val="00B948C3"/>
    <w:rsid w:val="00B94D93"/>
    <w:rsid w:val="00B952F2"/>
    <w:rsid w:val="00B95705"/>
    <w:rsid w:val="00B964BB"/>
    <w:rsid w:val="00B96C27"/>
    <w:rsid w:val="00B970EC"/>
    <w:rsid w:val="00B9722E"/>
    <w:rsid w:val="00BA0824"/>
    <w:rsid w:val="00BA2171"/>
    <w:rsid w:val="00BA21CE"/>
    <w:rsid w:val="00BA25AF"/>
    <w:rsid w:val="00BA2F6B"/>
    <w:rsid w:val="00BA2F6F"/>
    <w:rsid w:val="00BA3638"/>
    <w:rsid w:val="00BA3ED7"/>
    <w:rsid w:val="00BA5230"/>
    <w:rsid w:val="00BA6563"/>
    <w:rsid w:val="00BA6F73"/>
    <w:rsid w:val="00BA754F"/>
    <w:rsid w:val="00BA7A8A"/>
    <w:rsid w:val="00BA7C33"/>
    <w:rsid w:val="00BA7C71"/>
    <w:rsid w:val="00BA7C88"/>
    <w:rsid w:val="00BA7F07"/>
    <w:rsid w:val="00BB0428"/>
    <w:rsid w:val="00BB073C"/>
    <w:rsid w:val="00BB0E6C"/>
    <w:rsid w:val="00BB0FA2"/>
    <w:rsid w:val="00BB139F"/>
    <w:rsid w:val="00BB2103"/>
    <w:rsid w:val="00BB32AF"/>
    <w:rsid w:val="00BB3899"/>
    <w:rsid w:val="00BB3A53"/>
    <w:rsid w:val="00BB400F"/>
    <w:rsid w:val="00BB42B4"/>
    <w:rsid w:val="00BB42F9"/>
    <w:rsid w:val="00BB4472"/>
    <w:rsid w:val="00BB461A"/>
    <w:rsid w:val="00BB4DE2"/>
    <w:rsid w:val="00BB576B"/>
    <w:rsid w:val="00BB58DD"/>
    <w:rsid w:val="00BB5F36"/>
    <w:rsid w:val="00BB6054"/>
    <w:rsid w:val="00BB6A1C"/>
    <w:rsid w:val="00BB6BFF"/>
    <w:rsid w:val="00BB7183"/>
    <w:rsid w:val="00BB77B8"/>
    <w:rsid w:val="00BB7A56"/>
    <w:rsid w:val="00BC1085"/>
    <w:rsid w:val="00BC218A"/>
    <w:rsid w:val="00BC2DDD"/>
    <w:rsid w:val="00BC36AC"/>
    <w:rsid w:val="00BC3F2E"/>
    <w:rsid w:val="00BC41F8"/>
    <w:rsid w:val="00BC4471"/>
    <w:rsid w:val="00BC4D64"/>
    <w:rsid w:val="00BC5028"/>
    <w:rsid w:val="00BC520E"/>
    <w:rsid w:val="00BC61EB"/>
    <w:rsid w:val="00BC6415"/>
    <w:rsid w:val="00BC6C76"/>
    <w:rsid w:val="00BC7284"/>
    <w:rsid w:val="00BD058D"/>
    <w:rsid w:val="00BD0CC6"/>
    <w:rsid w:val="00BD0D46"/>
    <w:rsid w:val="00BD186E"/>
    <w:rsid w:val="00BD1B73"/>
    <w:rsid w:val="00BD1F8D"/>
    <w:rsid w:val="00BD1FAE"/>
    <w:rsid w:val="00BD1FC8"/>
    <w:rsid w:val="00BD2983"/>
    <w:rsid w:val="00BD489E"/>
    <w:rsid w:val="00BD4A39"/>
    <w:rsid w:val="00BD4D60"/>
    <w:rsid w:val="00BD4F50"/>
    <w:rsid w:val="00BD51F5"/>
    <w:rsid w:val="00BD52AC"/>
    <w:rsid w:val="00BD5318"/>
    <w:rsid w:val="00BD5FB7"/>
    <w:rsid w:val="00BD7078"/>
    <w:rsid w:val="00BD7C58"/>
    <w:rsid w:val="00BD7F65"/>
    <w:rsid w:val="00BD7FAA"/>
    <w:rsid w:val="00BE041A"/>
    <w:rsid w:val="00BE063A"/>
    <w:rsid w:val="00BE0D62"/>
    <w:rsid w:val="00BE1A60"/>
    <w:rsid w:val="00BE1D67"/>
    <w:rsid w:val="00BE203F"/>
    <w:rsid w:val="00BE223A"/>
    <w:rsid w:val="00BE2252"/>
    <w:rsid w:val="00BE27A7"/>
    <w:rsid w:val="00BE2A21"/>
    <w:rsid w:val="00BE3228"/>
    <w:rsid w:val="00BE33F9"/>
    <w:rsid w:val="00BE3729"/>
    <w:rsid w:val="00BE3D47"/>
    <w:rsid w:val="00BE490D"/>
    <w:rsid w:val="00BE5474"/>
    <w:rsid w:val="00BE6587"/>
    <w:rsid w:val="00BE65B5"/>
    <w:rsid w:val="00BE7301"/>
    <w:rsid w:val="00BE7395"/>
    <w:rsid w:val="00BE7400"/>
    <w:rsid w:val="00BE750C"/>
    <w:rsid w:val="00BE790F"/>
    <w:rsid w:val="00BE7FEF"/>
    <w:rsid w:val="00BF0369"/>
    <w:rsid w:val="00BF0C79"/>
    <w:rsid w:val="00BF1CC8"/>
    <w:rsid w:val="00BF25A9"/>
    <w:rsid w:val="00BF2C8C"/>
    <w:rsid w:val="00BF3A03"/>
    <w:rsid w:val="00BF3F2D"/>
    <w:rsid w:val="00BF401F"/>
    <w:rsid w:val="00BF41A5"/>
    <w:rsid w:val="00BF4531"/>
    <w:rsid w:val="00BF574A"/>
    <w:rsid w:val="00BF76A0"/>
    <w:rsid w:val="00BF77D4"/>
    <w:rsid w:val="00BF7AE3"/>
    <w:rsid w:val="00C00BED"/>
    <w:rsid w:val="00C01384"/>
    <w:rsid w:val="00C014D3"/>
    <w:rsid w:val="00C03AF1"/>
    <w:rsid w:val="00C03E35"/>
    <w:rsid w:val="00C04078"/>
    <w:rsid w:val="00C0446A"/>
    <w:rsid w:val="00C04ADE"/>
    <w:rsid w:val="00C0602A"/>
    <w:rsid w:val="00C0638A"/>
    <w:rsid w:val="00C06844"/>
    <w:rsid w:val="00C068DA"/>
    <w:rsid w:val="00C0690B"/>
    <w:rsid w:val="00C06F92"/>
    <w:rsid w:val="00C07603"/>
    <w:rsid w:val="00C07A3D"/>
    <w:rsid w:val="00C106C9"/>
    <w:rsid w:val="00C10721"/>
    <w:rsid w:val="00C11DB7"/>
    <w:rsid w:val="00C11EB8"/>
    <w:rsid w:val="00C11F74"/>
    <w:rsid w:val="00C13BF3"/>
    <w:rsid w:val="00C144CA"/>
    <w:rsid w:val="00C1482A"/>
    <w:rsid w:val="00C14F5D"/>
    <w:rsid w:val="00C14F6F"/>
    <w:rsid w:val="00C150C7"/>
    <w:rsid w:val="00C15177"/>
    <w:rsid w:val="00C159CA"/>
    <w:rsid w:val="00C15D2A"/>
    <w:rsid w:val="00C160E2"/>
    <w:rsid w:val="00C1638F"/>
    <w:rsid w:val="00C17106"/>
    <w:rsid w:val="00C173DE"/>
    <w:rsid w:val="00C2058D"/>
    <w:rsid w:val="00C20777"/>
    <w:rsid w:val="00C209C4"/>
    <w:rsid w:val="00C20F2A"/>
    <w:rsid w:val="00C21AF8"/>
    <w:rsid w:val="00C223C2"/>
    <w:rsid w:val="00C223C9"/>
    <w:rsid w:val="00C22434"/>
    <w:rsid w:val="00C22E4D"/>
    <w:rsid w:val="00C2316A"/>
    <w:rsid w:val="00C24061"/>
    <w:rsid w:val="00C2426E"/>
    <w:rsid w:val="00C2427C"/>
    <w:rsid w:val="00C242AC"/>
    <w:rsid w:val="00C24B7C"/>
    <w:rsid w:val="00C24CA3"/>
    <w:rsid w:val="00C250A0"/>
    <w:rsid w:val="00C254AD"/>
    <w:rsid w:val="00C25673"/>
    <w:rsid w:val="00C25D38"/>
    <w:rsid w:val="00C268C7"/>
    <w:rsid w:val="00C26E6C"/>
    <w:rsid w:val="00C272E6"/>
    <w:rsid w:val="00C276A3"/>
    <w:rsid w:val="00C32112"/>
    <w:rsid w:val="00C32467"/>
    <w:rsid w:val="00C3256F"/>
    <w:rsid w:val="00C3356E"/>
    <w:rsid w:val="00C335E0"/>
    <w:rsid w:val="00C33C53"/>
    <w:rsid w:val="00C34106"/>
    <w:rsid w:val="00C349E9"/>
    <w:rsid w:val="00C3561B"/>
    <w:rsid w:val="00C35CB3"/>
    <w:rsid w:val="00C36407"/>
    <w:rsid w:val="00C36B46"/>
    <w:rsid w:val="00C37424"/>
    <w:rsid w:val="00C400BC"/>
    <w:rsid w:val="00C402E9"/>
    <w:rsid w:val="00C406C6"/>
    <w:rsid w:val="00C40ED4"/>
    <w:rsid w:val="00C40F12"/>
    <w:rsid w:val="00C413E7"/>
    <w:rsid w:val="00C414C5"/>
    <w:rsid w:val="00C41711"/>
    <w:rsid w:val="00C4181C"/>
    <w:rsid w:val="00C41B3A"/>
    <w:rsid w:val="00C42089"/>
    <w:rsid w:val="00C4284E"/>
    <w:rsid w:val="00C42E19"/>
    <w:rsid w:val="00C43370"/>
    <w:rsid w:val="00C4388E"/>
    <w:rsid w:val="00C44C23"/>
    <w:rsid w:val="00C467E9"/>
    <w:rsid w:val="00C46BEB"/>
    <w:rsid w:val="00C46C8B"/>
    <w:rsid w:val="00C46D8A"/>
    <w:rsid w:val="00C47728"/>
    <w:rsid w:val="00C507B2"/>
    <w:rsid w:val="00C50B1E"/>
    <w:rsid w:val="00C51748"/>
    <w:rsid w:val="00C5192E"/>
    <w:rsid w:val="00C52C6E"/>
    <w:rsid w:val="00C52E09"/>
    <w:rsid w:val="00C532C3"/>
    <w:rsid w:val="00C53516"/>
    <w:rsid w:val="00C53A57"/>
    <w:rsid w:val="00C53DA9"/>
    <w:rsid w:val="00C54FCC"/>
    <w:rsid w:val="00C55652"/>
    <w:rsid w:val="00C5701B"/>
    <w:rsid w:val="00C57128"/>
    <w:rsid w:val="00C57428"/>
    <w:rsid w:val="00C57F58"/>
    <w:rsid w:val="00C601D6"/>
    <w:rsid w:val="00C6022D"/>
    <w:rsid w:val="00C6023D"/>
    <w:rsid w:val="00C607FD"/>
    <w:rsid w:val="00C60CCD"/>
    <w:rsid w:val="00C6118E"/>
    <w:rsid w:val="00C61327"/>
    <w:rsid w:val="00C61465"/>
    <w:rsid w:val="00C62361"/>
    <w:rsid w:val="00C62D50"/>
    <w:rsid w:val="00C62E44"/>
    <w:rsid w:val="00C63316"/>
    <w:rsid w:val="00C635E7"/>
    <w:rsid w:val="00C6434B"/>
    <w:rsid w:val="00C64570"/>
    <w:rsid w:val="00C65770"/>
    <w:rsid w:val="00C66090"/>
    <w:rsid w:val="00C66297"/>
    <w:rsid w:val="00C66806"/>
    <w:rsid w:val="00C66F1D"/>
    <w:rsid w:val="00C678B2"/>
    <w:rsid w:val="00C67B60"/>
    <w:rsid w:val="00C70499"/>
    <w:rsid w:val="00C70602"/>
    <w:rsid w:val="00C70C5F"/>
    <w:rsid w:val="00C71449"/>
    <w:rsid w:val="00C7173A"/>
    <w:rsid w:val="00C71E5D"/>
    <w:rsid w:val="00C72BDF"/>
    <w:rsid w:val="00C72FB6"/>
    <w:rsid w:val="00C73233"/>
    <w:rsid w:val="00C73C7C"/>
    <w:rsid w:val="00C73D61"/>
    <w:rsid w:val="00C73D8C"/>
    <w:rsid w:val="00C7441A"/>
    <w:rsid w:val="00C746D8"/>
    <w:rsid w:val="00C75D58"/>
    <w:rsid w:val="00C76622"/>
    <w:rsid w:val="00C76F6F"/>
    <w:rsid w:val="00C77121"/>
    <w:rsid w:val="00C7741D"/>
    <w:rsid w:val="00C777FA"/>
    <w:rsid w:val="00C77D48"/>
    <w:rsid w:val="00C804F3"/>
    <w:rsid w:val="00C80554"/>
    <w:rsid w:val="00C80724"/>
    <w:rsid w:val="00C807B1"/>
    <w:rsid w:val="00C80BED"/>
    <w:rsid w:val="00C80E67"/>
    <w:rsid w:val="00C81366"/>
    <w:rsid w:val="00C81610"/>
    <w:rsid w:val="00C81677"/>
    <w:rsid w:val="00C817BE"/>
    <w:rsid w:val="00C81EBA"/>
    <w:rsid w:val="00C82252"/>
    <w:rsid w:val="00C82525"/>
    <w:rsid w:val="00C82848"/>
    <w:rsid w:val="00C828D2"/>
    <w:rsid w:val="00C82C6A"/>
    <w:rsid w:val="00C82CAD"/>
    <w:rsid w:val="00C830B2"/>
    <w:rsid w:val="00C8339E"/>
    <w:rsid w:val="00C83531"/>
    <w:rsid w:val="00C83578"/>
    <w:rsid w:val="00C8395E"/>
    <w:rsid w:val="00C83F9D"/>
    <w:rsid w:val="00C8421E"/>
    <w:rsid w:val="00C84C76"/>
    <w:rsid w:val="00C860E4"/>
    <w:rsid w:val="00C87EB2"/>
    <w:rsid w:val="00C90BBE"/>
    <w:rsid w:val="00C90D7F"/>
    <w:rsid w:val="00C91E51"/>
    <w:rsid w:val="00C92217"/>
    <w:rsid w:val="00C92DDC"/>
    <w:rsid w:val="00C9326D"/>
    <w:rsid w:val="00C933F0"/>
    <w:rsid w:val="00C935D2"/>
    <w:rsid w:val="00C93703"/>
    <w:rsid w:val="00C93A04"/>
    <w:rsid w:val="00C94010"/>
    <w:rsid w:val="00C94E26"/>
    <w:rsid w:val="00C957EF"/>
    <w:rsid w:val="00C968A6"/>
    <w:rsid w:val="00C97654"/>
    <w:rsid w:val="00C97DB0"/>
    <w:rsid w:val="00C97E3D"/>
    <w:rsid w:val="00C97F3A"/>
    <w:rsid w:val="00CA0337"/>
    <w:rsid w:val="00CA05EB"/>
    <w:rsid w:val="00CA10DE"/>
    <w:rsid w:val="00CA2387"/>
    <w:rsid w:val="00CA3FB2"/>
    <w:rsid w:val="00CA59DD"/>
    <w:rsid w:val="00CA61DE"/>
    <w:rsid w:val="00CA6527"/>
    <w:rsid w:val="00CA7E8B"/>
    <w:rsid w:val="00CB0698"/>
    <w:rsid w:val="00CB0C8A"/>
    <w:rsid w:val="00CB0E74"/>
    <w:rsid w:val="00CB161B"/>
    <w:rsid w:val="00CB163F"/>
    <w:rsid w:val="00CB19B1"/>
    <w:rsid w:val="00CB19F2"/>
    <w:rsid w:val="00CB30C1"/>
    <w:rsid w:val="00CB3139"/>
    <w:rsid w:val="00CB396F"/>
    <w:rsid w:val="00CB3E88"/>
    <w:rsid w:val="00CB5449"/>
    <w:rsid w:val="00CB54EC"/>
    <w:rsid w:val="00CB5574"/>
    <w:rsid w:val="00CB5A24"/>
    <w:rsid w:val="00CB5C6A"/>
    <w:rsid w:val="00CB6710"/>
    <w:rsid w:val="00CB6C8D"/>
    <w:rsid w:val="00CB7291"/>
    <w:rsid w:val="00CB7ECC"/>
    <w:rsid w:val="00CC0235"/>
    <w:rsid w:val="00CC02B2"/>
    <w:rsid w:val="00CC04F8"/>
    <w:rsid w:val="00CC0812"/>
    <w:rsid w:val="00CC1917"/>
    <w:rsid w:val="00CC3225"/>
    <w:rsid w:val="00CC39B5"/>
    <w:rsid w:val="00CC3B38"/>
    <w:rsid w:val="00CC3EC8"/>
    <w:rsid w:val="00CC414B"/>
    <w:rsid w:val="00CC4354"/>
    <w:rsid w:val="00CC45BE"/>
    <w:rsid w:val="00CC4845"/>
    <w:rsid w:val="00CC4AB7"/>
    <w:rsid w:val="00CC4EB7"/>
    <w:rsid w:val="00CC4F3D"/>
    <w:rsid w:val="00CC5789"/>
    <w:rsid w:val="00CC5A77"/>
    <w:rsid w:val="00CC5FB3"/>
    <w:rsid w:val="00CC66C4"/>
    <w:rsid w:val="00CC6809"/>
    <w:rsid w:val="00CC6DF2"/>
    <w:rsid w:val="00CD06F1"/>
    <w:rsid w:val="00CD0A95"/>
    <w:rsid w:val="00CD0BCB"/>
    <w:rsid w:val="00CD116A"/>
    <w:rsid w:val="00CD217F"/>
    <w:rsid w:val="00CD2349"/>
    <w:rsid w:val="00CD32A2"/>
    <w:rsid w:val="00CD39F6"/>
    <w:rsid w:val="00CD48D0"/>
    <w:rsid w:val="00CD51EA"/>
    <w:rsid w:val="00CD5273"/>
    <w:rsid w:val="00CD5A1B"/>
    <w:rsid w:val="00CD5DCF"/>
    <w:rsid w:val="00CD5EE8"/>
    <w:rsid w:val="00CD6756"/>
    <w:rsid w:val="00CD6844"/>
    <w:rsid w:val="00CD71DB"/>
    <w:rsid w:val="00CD7675"/>
    <w:rsid w:val="00CD79C8"/>
    <w:rsid w:val="00CD7DEF"/>
    <w:rsid w:val="00CD7FB6"/>
    <w:rsid w:val="00CE0BDD"/>
    <w:rsid w:val="00CE0FB9"/>
    <w:rsid w:val="00CE135D"/>
    <w:rsid w:val="00CE174C"/>
    <w:rsid w:val="00CE1837"/>
    <w:rsid w:val="00CE250B"/>
    <w:rsid w:val="00CE2700"/>
    <w:rsid w:val="00CE3143"/>
    <w:rsid w:val="00CE3452"/>
    <w:rsid w:val="00CE366C"/>
    <w:rsid w:val="00CE373D"/>
    <w:rsid w:val="00CE42D9"/>
    <w:rsid w:val="00CE4B60"/>
    <w:rsid w:val="00CE4FA6"/>
    <w:rsid w:val="00CE66E0"/>
    <w:rsid w:val="00CE6BFA"/>
    <w:rsid w:val="00CE7DF0"/>
    <w:rsid w:val="00CF006A"/>
    <w:rsid w:val="00CF126B"/>
    <w:rsid w:val="00CF1362"/>
    <w:rsid w:val="00CF17BA"/>
    <w:rsid w:val="00CF1D91"/>
    <w:rsid w:val="00CF1EDC"/>
    <w:rsid w:val="00CF28DF"/>
    <w:rsid w:val="00CF2DE2"/>
    <w:rsid w:val="00CF2ED5"/>
    <w:rsid w:val="00CF309C"/>
    <w:rsid w:val="00CF32FD"/>
    <w:rsid w:val="00CF3AA2"/>
    <w:rsid w:val="00CF4137"/>
    <w:rsid w:val="00CF41A0"/>
    <w:rsid w:val="00CF53AA"/>
    <w:rsid w:val="00CF5438"/>
    <w:rsid w:val="00CF5C2B"/>
    <w:rsid w:val="00CF6C71"/>
    <w:rsid w:val="00CF7378"/>
    <w:rsid w:val="00CF76F6"/>
    <w:rsid w:val="00CF7A11"/>
    <w:rsid w:val="00CF7BD6"/>
    <w:rsid w:val="00CF7F26"/>
    <w:rsid w:val="00D00195"/>
    <w:rsid w:val="00D001D2"/>
    <w:rsid w:val="00D00B3A"/>
    <w:rsid w:val="00D018DA"/>
    <w:rsid w:val="00D01AB9"/>
    <w:rsid w:val="00D02002"/>
    <w:rsid w:val="00D02AE5"/>
    <w:rsid w:val="00D02BF4"/>
    <w:rsid w:val="00D030AA"/>
    <w:rsid w:val="00D04081"/>
    <w:rsid w:val="00D041D0"/>
    <w:rsid w:val="00D046CA"/>
    <w:rsid w:val="00D04B6F"/>
    <w:rsid w:val="00D04C2F"/>
    <w:rsid w:val="00D0518A"/>
    <w:rsid w:val="00D051A1"/>
    <w:rsid w:val="00D0525C"/>
    <w:rsid w:val="00D05671"/>
    <w:rsid w:val="00D060A7"/>
    <w:rsid w:val="00D070C8"/>
    <w:rsid w:val="00D07463"/>
    <w:rsid w:val="00D100E3"/>
    <w:rsid w:val="00D101A7"/>
    <w:rsid w:val="00D1081C"/>
    <w:rsid w:val="00D1157B"/>
    <w:rsid w:val="00D1194D"/>
    <w:rsid w:val="00D12595"/>
    <w:rsid w:val="00D12685"/>
    <w:rsid w:val="00D12F7B"/>
    <w:rsid w:val="00D1340A"/>
    <w:rsid w:val="00D137AF"/>
    <w:rsid w:val="00D1395A"/>
    <w:rsid w:val="00D1562B"/>
    <w:rsid w:val="00D1605B"/>
    <w:rsid w:val="00D173BA"/>
    <w:rsid w:val="00D17CC1"/>
    <w:rsid w:val="00D20A73"/>
    <w:rsid w:val="00D20BD3"/>
    <w:rsid w:val="00D210C2"/>
    <w:rsid w:val="00D217F1"/>
    <w:rsid w:val="00D21A99"/>
    <w:rsid w:val="00D220D8"/>
    <w:rsid w:val="00D221FD"/>
    <w:rsid w:val="00D227B8"/>
    <w:rsid w:val="00D22C72"/>
    <w:rsid w:val="00D230D1"/>
    <w:rsid w:val="00D234C2"/>
    <w:rsid w:val="00D23788"/>
    <w:rsid w:val="00D23BFA"/>
    <w:rsid w:val="00D24266"/>
    <w:rsid w:val="00D24DAE"/>
    <w:rsid w:val="00D2563E"/>
    <w:rsid w:val="00D25A7A"/>
    <w:rsid w:val="00D25DD4"/>
    <w:rsid w:val="00D25E38"/>
    <w:rsid w:val="00D268FB"/>
    <w:rsid w:val="00D26A6D"/>
    <w:rsid w:val="00D271F6"/>
    <w:rsid w:val="00D300A8"/>
    <w:rsid w:val="00D307A8"/>
    <w:rsid w:val="00D30B25"/>
    <w:rsid w:val="00D30C65"/>
    <w:rsid w:val="00D31592"/>
    <w:rsid w:val="00D31C3C"/>
    <w:rsid w:val="00D32680"/>
    <w:rsid w:val="00D32804"/>
    <w:rsid w:val="00D33534"/>
    <w:rsid w:val="00D3388A"/>
    <w:rsid w:val="00D33921"/>
    <w:rsid w:val="00D33950"/>
    <w:rsid w:val="00D34472"/>
    <w:rsid w:val="00D344F7"/>
    <w:rsid w:val="00D34547"/>
    <w:rsid w:val="00D34567"/>
    <w:rsid w:val="00D34988"/>
    <w:rsid w:val="00D34CB9"/>
    <w:rsid w:val="00D3525D"/>
    <w:rsid w:val="00D360F4"/>
    <w:rsid w:val="00D36434"/>
    <w:rsid w:val="00D373B5"/>
    <w:rsid w:val="00D376C6"/>
    <w:rsid w:val="00D3786C"/>
    <w:rsid w:val="00D37BFE"/>
    <w:rsid w:val="00D406D0"/>
    <w:rsid w:val="00D40DFD"/>
    <w:rsid w:val="00D41253"/>
    <w:rsid w:val="00D412C7"/>
    <w:rsid w:val="00D4141D"/>
    <w:rsid w:val="00D416C6"/>
    <w:rsid w:val="00D426A1"/>
    <w:rsid w:val="00D42AAB"/>
    <w:rsid w:val="00D42D7D"/>
    <w:rsid w:val="00D43066"/>
    <w:rsid w:val="00D432D3"/>
    <w:rsid w:val="00D438C5"/>
    <w:rsid w:val="00D43A40"/>
    <w:rsid w:val="00D44D86"/>
    <w:rsid w:val="00D45A0A"/>
    <w:rsid w:val="00D45FF9"/>
    <w:rsid w:val="00D46939"/>
    <w:rsid w:val="00D47ACD"/>
    <w:rsid w:val="00D5052F"/>
    <w:rsid w:val="00D51164"/>
    <w:rsid w:val="00D5167F"/>
    <w:rsid w:val="00D51B88"/>
    <w:rsid w:val="00D51DD4"/>
    <w:rsid w:val="00D51E0E"/>
    <w:rsid w:val="00D52502"/>
    <w:rsid w:val="00D529B3"/>
    <w:rsid w:val="00D52D4F"/>
    <w:rsid w:val="00D52DE8"/>
    <w:rsid w:val="00D53433"/>
    <w:rsid w:val="00D53664"/>
    <w:rsid w:val="00D53707"/>
    <w:rsid w:val="00D53B5B"/>
    <w:rsid w:val="00D53BD7"/>
    <w:rsid w:val="00D540F8"/>
    <w:rsid w:val="00D54998"/>
    <w:rsid w:val="00D54C0D"/>
    <w:rsid w:val="00D5504B"/>
    <w:rsid w:val="00D551BA"/>
    <w:rsid w:val="00D5590E"/>
    <w:rsid w:val="00D55B92"/>
    <w:rsid w:val="00D5629A"/>
    <w:rsid w:val="00D56A0B"/>
    <w:rsid w:val="00D57182"/>
    <w:rsid w:val="00D574CB"/>
    <w:rsid w:val="00D57D3E"/>
    <w:rsid w:val="00D603F0"/>
    <w:rsid w:val="00D60A55"/>
    <w:rsid w:val="00D60FE5"/>
    <w:rsid w:val="00D62604"/>
    <w:rsid w:val="00D6379C"/>
    <w:rsid w:val="00D63AFE"/>
    <w:rsid w:val="00D63D69"/>
    <w:rsid w:val="00D63FE8"/>
    <w:rsid w:val="00D64139"/>
    <w:rsid w:val="00D64226"/>
    <w:rsid w:val="00D6483C"/>
    <w:rsid w:val="00D64930"/>
    <w:rsid w:val="00D64CBD"/>
    <w:rsid w:val="00D64D12"/>
    <w:rsid w:val="00D65383"/>
    <w:rsid w:val="00D6551B"/>
    <w:rsid w:val="00D65529"/>
    <w:rsid w:val="00D6591C"/>
    <w:rsid w:val="00D66EA2"/>
    <w:rsid w:val="00D67567"/>
    <w:rsid w:val="00D67902"/>
    <w:rsid w:val="00D67B7F"/>
    <w:rsid w:val="00D7056A"/>
    <w:rsid w:val="00D708D0"/>
    <w:rsid w:val="00D70D4F"/>
    <w:rsid w:val="00D70E46"/>
    <w:rsid w:val="00D70F4B"/>
    <w:rsid w:val="00D712D1"/>
    <w:rsid w:val="00D7177A"/>
    <w:rsid w:val="00D71BA3"/>
    <w:rsid w:val="00D723A0"/>
    <w:rsid w:val="00D723D1"/>
    <w:rsid w:val="00D72D92"/>
    <w:rsid w:val="00D734D1"/>
    <w:rsid w:val="00D734EE"/>
    <w:rsid w:val="00D73750"/>
    <w:rsid w:val="00D74FE2"/>
    <w:rsid w:val="00D7501B"/>
    <w:rsid w:val="00D7567C"/>
    <w:rsid w:val="00D7599A"/>
    <w:rsid w:val="00D7612B"/>
    <w:rsid w:val="00D762FE"/>
    <w:rsid w:val="00D763B7"/>
    <w:rsid w:val="00D76C73"/>
    <w:rsid w:val="00D76E64"/>
    <w:rsid w:val="00D77D67"/>
    <w:rsid w:val="00D8103D"/>
    <w:rsid w:val="00D81161"/>
    <w:rsid w:val="00D82B64"/>
    <w:rsid w:val="00D82C50"/>
    <w:rsid w:val="00D82F58"/>
    <w:rsid w:val="00D82FA1"/>
    <w:rsid w:val="00D8334A"/>
    <w:rsid w:val="00D837F2"/>
    <w:rsid w:val="00D83811"/>
    <w:rsid w:val="00D83E3B"/>
    <w:rsid w:val="00D84393"/>
    <w:rsid w:val="00D8565F"/>
    <w:rsid w:val="00D85D10"/>
    <w:rsid w:val="00D85D6A"/>
    <w:rsid w:val="00D8627C"/>
    <w:rsid w:val="00D8688D"/>
    <w:rsid w:val="00D86D0C"/>
    <w:rsid w:val="00D87306"/>
    <w:rsid w:val="00D87465"/>
    <w:rsid w:val="00D875F5"/>
    <w:rsid w:val="00D876AE"/>
    <w:rsid w:val="00D87998"/>
    <w:rsid w:val="00D90A65"/>
    <w:rsid w:val="00D91009"/>
    <w:rsid w:val="00D910ED"/>
    <w:rsid w:val="00D9190A"/>
    <w:rsid w:val="00D91AD6"/>
    <w:rsid w:val="00D9259B"/>
    <w:rsid w:val="00D927A3"/>
    <w:rsid w:val="00D934F1"/>
    <w:rsid w:val="00D937B9"/>
    <w:rsid w:val="00D93B61"/>
    <w:rsid w:val="00D9402B"/>
    <w:rsid w:val="00D95094"/>
    <w:rsid w:val="00D956D2"/>
    <w:rsid w:val="00D95A8F"/>
    <w:rsid w:val="00D95EDC"/>
    <w:rsid w:val="00D969F3"/>
    <w:rsid w:val="00D96A8E"/>
    <w:rsid w:val="00D97860"/>
    <w:rsid w:val="00D97F0F"/>
    <w:rsid w:val="00DA0285"/>
    <w:rsid w:val="00DA0605"/>
    <w:rsid w:val="00DA0A53"/>
    <w:rsid w:val="00DA17A2"/>
    <w:rsid w:val="00DA26C2"/>
    <w:rsid w:val="00DA27AB"/>
    <w:rsid w:val="00DA327C"/>
    <w:rsid w:val="00DA355C"/>
    <w:rsid w:val="00DA4435"/>
    <w:rsid w:val="00DA521F"/>
    <w:rsid w:val="00DA6359"/>
    <w:rsid w:val="00DA6EDB"/>
    <w:rsid w:val="00DA7165"/>
    <w:rsid w:val="00DA72E9"/>
    <w:rsid w:val="00DA7A2E"/>
    <w:rsid w:val="00DB0063"/>
    <w:rsid w:val="00DB0168"/>
    <w:rsid w:val="00DB050A"/>
    <w:rsid w:val="00DB053F"/>
    <w:rsid w:val="00DB0916"/>
    <w:rsid w:val="00DB0EC4"/>
    <w:rsid w:val="00DB101F"/>
    <w:rsid w:val="00DB1420"/>
    <w:rsid w:val="00DB2FEF"/>
    <w:rsid w:val="00DB4218"/>
    <w:rsid w:val="00DB422C"/>
    <w:rsid w:val="00DB44FF"/>
    <w:rsid w:val="00DB4CC2"/>
    <w:rsid w:val="00DB6045"/>
    <w:rsid w:val="00DB6141"/>
    <w:rsid w:val="00DB6814"/>
    <w:rsid w:val="00DB6A75"/>
    <w:rsid w:val="00DB7310"/>
    <w:rsid w:val="00DB7AF8"/>
    <w:rsid w:val="00DB7E47"/>
    <w:rsid w:val="00DC0235"/>
    <w:rsid w:val="00DC07B0"/>
    <w:rsid w:val="00DC0825"/>
    <w:rsid w:val="00DC0D78"/>
    <w:rsid w:val="00DC1A7C"/>
    <w:rsid w:val="00DC1CF4"/>
    <w:rsid w:val="00DC2DD5"/>
    <w:rsid w:val="00DC3583"/>
    <w:rsid w:val="00DC35BC"/>
    <w:rsid w:val="00DC3618"/>
    <w:rsid w:val="00DC363C"/>
    <w:rsid w:val="00DC3846"/>
    <w:rsid w:val="00DC5CC6"/>
    <w:rsid w:val="00DC5D6E"/>
    <w:rsid w:val="00DC7F1F"/>
    <w:rsid w:val="00DD0E55"/>
    <w:rsid w:val="00DD15C1"/>
    <w:rsid w:val="00DD1B69"/>
    <w:rsid w:val="00DD23A9"/>
    <w:rsid w:val="00DD2993"/>
    <w:rsid w:val="00DD2A88"/>
    <w:rsid w:val="00DD2D3C"/>
    <w:rsid w:val="00DD33E6"/>
    <w:rsid w:val="00DD3C40"/>
    <w:rsid w:val="00DD4075"/>
    <w:rsid w:val="00DD4466"/>
    <w:rsid w:val="00DD513E"/>
    <w:rsid w:val="00DD5C87"/>
    <w:rsid w:val="00DD5EB6"/>
    <w:rsid w:val="00DD64F6"/>
    <w:rsid w:val="00DD6859"/>
    <w:rsid w:val="00DD6EEC"/>
    <w:rsid w:val="00DD7653"/>
    <w:rsid w:val="00DE04F9"/>
    <w:rsid w:val="00DE1F0B"/>
    <w:rsid w:val="00DE2529"/>
    <w:rsid w:val="00DE2A58"/>
    <w:rsid w:val="00DE2B0A"/>
    <w:rsid w:val="00DE2CAB"/>
    <w:rsid w:val="00DE3760"/>
    <w:rsid w:val="00DE4112"/>
    <w:rsid w:val="00DE4AD7"/>
    <w:rsid w:val="00DE4AE0"/>
    <w:rsid w:val="00DE5021"/>
    <w:rsid w:val="00DE571A"/>
    <w:rsid w:val="00DE575B"/>
    <w:rsid w:val="00DE59F2"/>
    <w:rsid w:val="00DE5F4A"/>
    <w:rsid w:val="00DE613F"/>
    <w:rsid w:val="00DE6C93"/>
    <w:rsid w:val="00DE6E0F"/>
    <w:rsid w:val="00DE6FEF"/>
    <w:rsid w:val="00DE7048"/>
    <w:rsid w:val="00DE7162"/>
    <w:rsid w:val="00DE71DB"/>
    <w:rsid w:val="00DE7657"/>
    <w:rsid w:val="00DF0840"/>
    <w:rsid w:val="00DF0B9E"/>
    <w:rsid w:val="00DF1926"/>
    <w:rsid w:val="00DF1D05"/>
    <w:rsid w:val="00DF212D"/>
    <w:rsid w:val="00DF2419"/>
    <w:rsid w:val="00DF2A78"/>
    <w:rsid w:val="00DF2FA1"/>
    <w:rsid w:val="00DF31DE"/>
    <w:rsid w:val="00DF4145"/>
    <w:rsid w:val="00DF42AF"/>
    <w:rsid w:val="00DF496B"/>
    <w:rsid w:val="00DF4B03"/>
    <w:rsid w:val="00DF52C6"/>
    <w:rsid w:val="00DF5C0A"/>
    <w:rsid w:val="00DF6719"/>
    <w:rsid w:val="00DF6822"/>
    <w:rsid w:val="00DF68B7"/>
    <w:rsid w:val="00DF6997"/>
    <w:rsid w:val="00DF6A97"/>
    <w:rsid w:val="00DF6B40"/>
    <w:rsid w:val="00E002E3"/>
    <w:rsid w:val="00E008AD"/>
    <w:rsid w:val="00E00F2F"/>
    <w:rsid w:val="00E01107"/>
    <w:rsid w:val="00E01111"/>
    <w:rsid w:val="00E01122"/>
    <w:rsid w:val="00E02AB7"/>
    <w:rsid w:val="00E02E16"/>
    <w:rsid w:val="00E033A9"/>
    <w:rsid w:val="00E04264"/>
    <w:rsid w:val="00E0437A"/>
    <w:rsid w:val="00E05031"/>
    <w:rsid w:val="00E05115"/>
    <w:rsid w:val="00E053B0"/>
    <w:rsid w:val="00E0662A"/>
    <w:rsid w:val="00E069EA"/>
    <w:rsid w:val="00E076B6"/>
    <w:rsid w:val="00E0774E"/>
    <w:rsid w:val="00E07E9E"/>
    <w:rsid w:val="00E07FB7"/>
    <w:rsid w:val="00E10377"/>
    <w:rsid w:val="00E10933"/>
    <w:rsid w:val="00E10AA4"/>
    <w:rsid w:val="00E10BE5"/>
    <w:rsid w:val="00E11038"/>
    <w:rsid w:val="00E11067"/>
    <w:rsid w:val="00E119D9"/>
    <w:rsid w:val="00E11B32"/>
    <w:rsid w:val="00E135D9"/>
    <w:rsid w:val="00E13A01"/>
    <w:rsid w:val="00E13F8E"/>
    <w:rsid w:val="00E142F5"/>
    <w:rsid w:val="00E148E1"/>
    <w:rsid w:val="00E14AC9"/>
    <w:rsid w:val="00E15550"/>
    <w:rsid w:val="00E15817"/>
    <w:rsid w:val="00E158AB"/>
    <w:rsid w:val="00E15E1C"/>
    <w:rsid w:val="00E1620B"/>
    <w:rsid w:val="00E16E78"/>
    <w:rsid w:val="00E1718A"/>
    <w:rsid w:val="00E1734D"/>
    <w:rsid w:val="00E2076D"/>
    <w:rsid w:val="00E20CF5"/>
    <w:rsid w:val="00E20F55"/>
    <w:rsid w:val="00E213A9"/>
    <w:rsid w:val="00E21C19"/>
    <w:rsid w:val="00E21C9F"/>
    <w:rsid w:val="00E22186"/>
    <w:rsid w:val="00E2232C"/>
    <w:rsid w:val="00E22479"/>
    <w:rsid w:val="00E2261D"/>
    <w:rsid w:val="00E22AD6"/>
    <w:rsid w:val="00E22B9F"/>
    <w:rsid w:val="00E23157"/>
    <w:rsid w:val="00E23660"/>
    <w:rsid w:val="00E23DE4"/>
    <w:rsid w:val="00E240F7"/>
    <w:rsid w:val="00E2412A"/>
    <w:rsid w:val="00E24263"/>
    <w:rsid w:val="00E24BED"/>
    <w:rsid w:val="00E2578E"/>
    <w:rsid w:val="00E26728"/>
    <w:rsid w:val="00E275C3"/>
    <w:rsid w:val="00E278A1"/>
    <w:rsid w:val="00E27F93"/>
    <w:rsid w:val="00E303D2"/>
    <w:rsid w:val="00E3100E"/>
    <w:rsid w:val="00E310E6"/>
    <w:rsid w:val="00E31585"/>
    <w:rsid w:val="00E31DF6"/>
    <w:rsid w:val="00E32247"/>
    <w:rsid w:val="00E32A15"/>
    <w:rsid w:val="00E3362D"/>
    <w:rsid w:val="00E33B2D"/>
    <w:rsid w:val="00E3463C"/>
    <w:rsid w:val="00E35173"/>
    <w:rsid w:val="00E35424"/>
    <w:rsid w:val="00E35959"/>
    <w:rsid w:val="00E361AA"/>
    <w:rsid w:val="00E36B4E"/>
    <w:rsid w:val="00E36C28"/>
    <w:rsid w:val="00E4002B"/>
    <w:rsid w:val="00E4080B"/>
    <w:rsid w:val="00E40DE3"/>
    <w:rsid w:val="00E410CB"/>
    <w:rsid w:val="00E41563"/>
    <w:rsid w:val="00E41E11"/>
    <w:rsid w:val="00E41E73"/>
    <w:rsid w:val="00E42332"/>
    <w:rsid w:val="00E435FC"/>
    <w:rsid w:val="00E43EAA"/>
    <w:rsid w:val="00E448FA"/>
    <w:rsid w:val="00E4510A"/>
    <w:rsid w:val="00E452C4"/>
    <w:rsid w:val="00E45840"/>
    <w:rsid w:val="00E46C10"/>
    <w:rsid w:val="00E47735"/>
    <w:rsid w:val="00E479DC"/>
    <w:rsid w:val="00E47F28"/>
    <w:rsid w:val="00E5009C"/>
    <w:rsid w:val="00E50AD2"/>
    <w:rsid w:val="00E5121D"/>
    <w:rsid w:val="00E51BA3"/>
    <w:rsid w:val="00E51C88"/>
    <w:rsid w:val="00E52628"/>
    <w:rsid w:val="00E52DDB"/>
    <w:rsid w:val="00E53FDE"/>
    <w:rsid w:val="00E55691"/>
    <w:rsid w:val="00E55772"/>
    <w:rsid w:val="00E560CF"/>
    <w:rsid w:val="00E56B3F"/>
    <w:rsid w:val="00E56C29"/>
    <w:rsid w:val="00E60AC0"/>
    <w:rsid w:val="00E60CDD"/>
    <w:rsid w:val="00E612A4"/>
    <w:rsid w:val="00E61693"/>
    <w:rsid w:val="00E61A77"/>
    <w:rsid w:val="00E62179"/>
    <w:rsid w:val="00E62298"/>
    <w:rsid w:val="00E622B0"/>
    <w:rsid w:val="00E6384D"/>
    <w:rsid w:val="00E6387F"/>
    <w:rsid w:val="00E64004"/>
    <w:rsid w:val="00E64BD9"/>
    <w:rsid w:val="00E65280"/>
    <w:rsid w:val="00E65899"/>
    <w:rsid w:val="00E65E0B"/>
    <w:rsid w:val="00E6623A"/>
    <w:rsid w:val="00E66252"/>
    <w:rsid w:val="00E665ED"/>
    <w:rsid w:val="00E66EFF"/>
    <w:rsid w:val="00E6780E"/>
    <w:rsid w:val="00E70094"/>
    <w:rsid w:val="00E724B6"/>
    <w:rsid w:val="00E729B2"/>
    <w:rsid w:val="00E730A3"/>
    <w:rsid w:val="00E734FC"/>
    <w:rsid w:val="00E740C5"/>
    <w:rsid w:val="00E74905"/>
    <w:rsid w:val="00E7539C"/>
    <w:rsid w:val="00E75460"/>
    <w:rsid w:val="00E75491"/>
    <w:rsid w:val="00E756C7"/>
    <w:rsid w:val="00E75AF8"/>
    <w:rsid w:val="00E763D0"/>
    <w:rsid w:val="00E765F4"/>
    <w:rsid w:val="00E770B3"/>
    <w:rsid w:val="00E7768C"/>
    <w:rsid w:val="00E77B53"/>
    <w:rsid w:val="00E8166F"/>
    <w:rsid w:val="00E81693"/>
    <w:rsid w:val="00E81AEA"/>
    <w:rsid w:val="00E81B22"/>
    <w:rsid w:val="00E81C95"/>
    <w:rsid w:val="00E81D58"/>
    <w:rsid w:val="00E83E0E"/>
    <w:rsid w:val="00E849A3"/>
    <w:rsid w:val="00E84F27"/>
    <w:rsid w:val="00E85A3D"/>
    <w:rsid w:val="00E85BD2"/>
    <w:rsid w:val="00E85BEE"/>
    <w:rsid w:val="00E85BFB"/>
    <w:rsid w:val="00E861BE"/>
    <w:rsid w:val="00E87371"/>
    <w:rsid w:val="00E90235"/>
    <w:rsid w:val="00E90D78"/>
    <w:rsid w:val="00E91235"/>
    <w:rsid w:val="00E912A0"/>
    <w:rsid w:val="00E9195F"/>
    <w:rsid w:val="00E93590"/>
    <w:rsid w:val="00E93C58"/>
    <w:rsid w:val="00E93D74"/>
    <w:rsid w:val="00E942C0"/>
    <w:rsid w:val="00E9558E"/>
    <w:rsid w:val="00E957EE"/>
    <w:rsid w:val="00E95AEA"/>
    <w:rsid w:val="00E97EAF"/>
    <w:rsid w:val="00EA014F"/>
    <w:rsid w:val="00EA03A1"/>
    <w:rsid w:val="00EA1AD8"/>
    <w:rsid w:val="00EA26B8"/>
    <w:rsid w:val="00EA3C77"/>
    <w:rsid w:val="00EA4A07"/>
    <w:rsid w:val="00EA4D27"/>
    <w:rsid w:val="00EA4D90"/>
    <w:rsid w:val="00EA4F45"/>
    <w:rsid w:val="00EA6AFF"/>
    <w:rsid w:val="00EA71F7"/>
    <w:rsid w:val="00EA72A0"/>
    <w:rsid w:val="00EA777E"/>
    <w:rsid w:val="00EA78CD"/>
    <w:rsid w:val="00EB0300"/>
    <w:rsid w:val="00EB033C"/>
    <w:rsid w:val="00EB063D"/>
    <w:rsid w:val="00EB0760"/>
    <w:rsid w:val="00EB1C65"/>
    <w:rsid w:val="00EB1DC8"/>
    <w:rsid w:val="00EB268D"/>
    <w:rsid w:val="00EB2D54"/>
    <w:rsid w:val="00EB385D"/>
    <w:rsid w:val="00EB3A8E"/>
    <w:rsid w:val="00EB4304"/>
    <w:rsid w:val="00EB4DA6"/>
    <w:rsid w:val="00EB5487"/>
    <w:rsid w:val="00EB5D15"/>
    <w:rsid w:val="00EB683E"/>
    <w:rsid w:val="00EB6AB6"/>
    <w:rsid w:val="00EB7499"/>
    <w:rsid w:val="00EB752C"/>
    <w:rsid w:val="00EB7695"/>
    <w:rsid w:val="00EB7EB3"/>
    <w:rsid w:val="00EC0F9C"/>
    <w:rsid w:val="00EC1225"/>
    <w:rsid w:val="00EC149E"/>
    <w:rsid w:val="00EC1EB1"/>
    <w:rsid w:val="00EC2887"/>
    <w:rsid w:val="00EC3C2C"/>
    <w:rsid w:val="00EC3E85"/>
    <w:rsid w:val="00EC43BC"/>
    <w:rsid w:val="00EC451F"/>
    <w:rsid w:val="00EC4962"/>
    <w:rsid w:val="00EC50A4"/>
    <w:rsid w:val="00EC5EDD"/>
    <w:rsid w:val="00EC6C0B"/>
    <w:rsid w:val="00EC6CC5"/>
    <w:rsid w:val="00EC7320"/>
    <w:rsid w:val="00EC797B"/>
    <w:rsid w:val="00EC7E77"/>
    <w:rsid w:val="00ED024F"/>
    <w:rsid w:val="00ED0D94"/>
    <w:rsid w:val="00ED124F"/>
    <w:rsid w:val="00ED1D5D"/>
    <w:rsid w:val="00ED2010"/>
    <w:rsid w:val="00ED283D"/>
    <w:rsid w:val="00ED35DC"/>
    <w:rsid w:val="00ED3862"/>
    <w:rsid w:val="00ED3E0E"/>
    <w:rsid w:val="00ED3F56"/>
    <w:rsid w:val="00ED43F6"/>
    <w:rsid w:val="00ED44E2"/>
    <w:rsid w:val="00ED4D37"/>
    <w:rsid w:val="00ED4D62"/>
    <w:rsid w:val="00ED56B5"/>
    <w:rsid w:val="00ED582B"/>
    <w:rsid w:val="00ED5F34"/>
    <w:rsid w:val="00ED64B2"/>
    <w:rsid w:val="00ED66F2"/>
    <w:rsid w:val="00ED70C0"/>
    <w:rsid w:val="00ED71CF"/>
    <w:rsid w:val="00ED7DFD"/>
    <w:rsid w:val="00EE05A1"/>
    <w:rsid w:val="00EE0D74"/>
    <w:rsid w:val="00EE1156"/>
    <w:rsid w:val="00EE2582"/>
    <w:rsid w:val="00EE25A4"/>
    <w:rsid w:val="00EE3945"/>
    <w:rsid w:val="00EE3B26"/>
    <w:rsid w:val="00EE3BBD"/>
    <w:rsid w:val="00EE4B7E"/>
    <w:rsid w:val="00EE5398"/>
    <w:rsid w:val="00EE55DB"/>
    <w:rsid w:val="00EE58EF"/>
    <w:rsid w:val="00EE5C80"/>
    <w:rsid w:val="00EE6581"/>
    <w:rsid w:val="00EE7303"/>
    <w:rsid w:val="00EE7B2F"/>
    <w:rsid w:val="00EE7D70"/>
    <w:rsid w:val="00EF0B72"/>
    <w:rsid w:val="00EF166D"/>
    <w:rsid w:val="00EF1833"/>
    <w:rsid w:val="00EF1932"/>
    <w:rsid w:val="00EF1D6D"/>
    <w:rsid w:val="00EF2E58"/>
    <w:rsid w:val="00EF306C"/>
    <w:rsid w:val="00EF358E"/>
    <w:rsid w:val="00EF3D72"/>
    <w:rsid w:val="00EF3F42"/>
    <w:rsid w:val="00EF4120"/>
    <w:rsid w:val="00EF43F4"/>
    <w:rsid w:val="00EF475C"/>
    <w:rsid w:val="00EF475D"/>
    <w:rsid w:val="00EF4BBE"/>
    <w:rsid w:val="00EF4D8D"/>
    <w:rsid w:val="00EF5149"/>
    <w:rsid w:val="00EF550B"/>
    <w:rsid w:val="00EF600C"/>
    <w:rsid w:val="00EF6185"/>
    <w:rsid w:val="00EF669C"/>
    <w:rsid w:val="00EF67E5"/>
    <w:rsid w:val="00EF681A"/>
    <w:rsid w:val="00EF7160"/>
    <w:rsid w:val="00EF74C5"/>
    <w:rsid w:val="00F0052F"/>
    <w:rsid w:val="00F008C6"/>
    <w:rsid w:val="00F008FF"/>
    <w:rsid w:val="00F00D54"/>
    <w:rsid w:val="00F00F11"/>
    <w:rsid w:val="00F01537"/>
    <w:rsid w:val="00F01FE2"/>
    <w:rsid w:val="00F022BC"/>
    <w:rsid w:val="00F0230B"/>
    <w:rsid w:val="00F029DA"/>
    <w:rsid w:val="00F02B60"/>
    <w:rsid w:val="00F02BC9"/>
    <w:rsid w:val="00F03F0B"/>
    <w:rsid w:val="00F03F5F"/>
    <w:rsid w:val="00F03F84"/>
    <w:rsid w:val="00F0405F"/>
    <w:rsid w:val="00F04378"/>
    <w:rsid w:val="00F06FD7"/>
    <w:rsid w:val="00F07A4F"/>
    <w:rsid w:val="00F07ED4"/>
    <w:rsid w:val="00F10DEB"/>
    <w:rsid w:val="00F11392"/>
    <w:rsid w:val="00F115BD"/>
    <w:rsid w:val="00F119F5"/>
    <w:rsid w:val="00F1265C"/>
    <w:rsid w:val="00F12F6F"/>
    <w:rsid w:val="00F13ECC"/>
    <w:rsid w:val="00F14853"/>
    <w:rsid w:val="00F14AC9"/>
    <w:rsid w:val="00F14AFD"/>
    <w:rsid w:val="00F14D99"/>
    <w:rsid w:val="00F1557E"/>
    <w:rsid w:val="00F1581D"/>
    <w:rsid w:val="00F160E5"/>
    <w:rsid w:val="00F16136"/>
    <w:rsid w:val="00F17FEA"/>
    <w:rsid w:val="00F207FB"/>
    <w:rsid w:val="00F2110D"/>
    <w:rsid w:val="00F214DF"/>
    <w:rsid w:val="00F2230B"/>
    <w:rsid w:val="00F224D1"/>
    <w:rsid w:val="00F22593"/>
    <w:rsid w:val="00F22B27"/>
    <w:rsid w:val="00F22B33"/>
    <w:rsid w:val="00F22DF5"/>
    <w:rsid w:val="00F234FF"/>
    <w:rsid w:val="00F23DC4"/>
    <w:rsid w:val="00F23FA5"/>
    <w:rsid w:val="00F24317"/>
    <w:rsid w:val="00F2466E"/>
    <w:rsid w:val="00F24A16"/>
    <w:rsid w:val="00F25139"/>
    <w:rsid w:val="00F256C1"/>
    <w:rsid w:val="00F259D1"/>
    <w:rsid w:val="00F25D6B"/>
    <w:rsid w:val="00F25F50"/>
    <w:rsid w:val="00F26A10"/>
    <w:rsid w:val="00F26BB6"/>
    <w:rsid w:val="00F26D2A"/>
    <w:rsid w:val="00F27648"/>
    <w:rsid w:val="00F278E9"/>
    <w:rsid w:val="00F30230"/>
    <w:rsid w:val="00F30A04"/>
    <w:rsid w:val="00F30A90"/>
    <w:rsid w:val="00F30BBE"/>
    <w:rsid w:val="00F31082"/>
    <w:rsid w:val="00F3124C"/>
    <w:rsid w:val="00F3219B"/>
    <w:rsid w:val="00F32880"/>
    <w:rsid w:val="00F330EB"/>
    <w:rsid w:val="00F33AF1"/>
    <w:rsid w:val="00F33FD1"/>
    <w:rsid w:val="00F342C8"/>
    <w:rsid w:val="00F34BA1"/>
    <w:rsid w:val="00F3508B"/>
    <w:rsid w:val="00F354D8"/>
    <w:rsid w:val="00F35562"/>
    <w:rsid w:val="00F356F6"/>
    <w:rsid w:val="00F359A2"/>
    <w:rsid w:val="00F359CE"/>
    <w:rsid w:val="00F37273"/>
    <w:rsid w:val="00F37A59"/>
    <w:rsid w:val="00F37B1E"/>
    <w:rsid w:val="00F37CC6"/>
    <w:rsid w:val="00F37FA8"/>
    <w:rsid w:val="00F4012E"/>
    <w:rsid w:val="00F4051D"/>
    <w:rsid w:val="00F40F8E"/>
    <w:rsid w:val="00F41175"/>
    <w:rsid w:val="00F411EE"/>
    <w:rsid w:val="00F41353"/>
    <w:rsid w:val="00F414B9"/>
    <w:rsid w:val="00F418BB"/>
    <w:rsid w:val="00F41B3A"/>
    <w:rsid w:val="00F42022"/>
    <w:rsid w:val="00F42181"/>
    <w:rsid w:val="00F42CEF"/>
    <w:rsid w:val="00F42F67"/>
    <w:rsid w:val="00F431B9"/>
    <w:rsid w:val="00F439E4"/>
    <w:rsid w:val="00F43A94"/>
    <w:rsid w:val="00F43E0C"/>
    <w:rsid w:val="00F43E11"/>
    <w:rsid w:val="00F44BF1"/>
    <w:rsid w:val="00F44F50"/>
    <w:rsid w:val="00F4502E"/>
    <w:rsid w:val="00F459A8"/>
    <w:rsid w:val="00F45B42"/>
    <w:rsid w:val="00F45ED0"/>
    <w:rsid w:val="00F45F29"/>
    <w:rsid w:val="00F4662D"/>
    <w:rsid w:val="00F467FD"/>
    <w:rsid w:val="00F46E56"/>
    <w:rsid w:val="00F4734E"/>
    <w:rsid w:val="00F47D2A"/>
    <w:rsid w:val="00F5022E"/>
    <w:rsid w:val="00F50681"/>
    <w:rsid w:val="00F511D8"/>
    <w:rsid w:val="00F51CFF"/>
    <w:rsid w:val="00F525F7"/>
    <w:rsid w:val="00F5267D"/>
    <w:rsid w:val="00F52F2C"/>
    <w:rsid w:val="00F53733"/>
    <w:rsid w:val="00F53C22"/>
    <w:rsid w:val="00F54637"/>
    <w:rsid w:val="00F54AD8"/>
    <w:rsid w:val="00F54C5B"/>
    <w:rsid w:val="00F54E23"/>
    <w:rsid w:val="00F54F2E"/>
    <w:rsid w:val="00F5517E"/>
    <w:rsid w:val="00F553F7"/>
    <w:rsid w:val="00F554D7"/>
    <w:rsid w:val="00F556F0"/>
    <w:rsid w:val="00F56413"/>
    <w:rsid w:val="00F570A5"/>
    <w:rsid w:val="00F57E2D"/>
    <w:rsid w:val="00F57E42"/>
    <w:rsid w:val="00F57F39"/>
    <w:rsid w:val="00F614C2"/>
    <w:rsid w:val="00F615E5"/>
    <w:rsid w:val="00F62AD8"/>
    <w:rsid w:val="00F6370E"/>
    <w:rsid w:val="00F6387C"/>
    <w:rsid w:val="00F63FF7"/>
    <w:rsid w:val="00F6403D"/>
    <w:rsid w:val="00F6414B"/>
    <w:rsid w:val="00F64697"/>
    <w:rsid w:val="00F649E8"/>
    <w:rsid w:val="00F64CC8"/>
    <w:rsid w:val="00F65392"/>
    <w:rsid w:val="00F6562C"/>
    <w:rsid w:val="00F6563A"/>
    <w:rsid w:val="00F65DE2"/>
    <w:rsid w:val="00F66172"/>
    <w:rsid w:val="00F669F9"/>
    <w:rsid w:val="00F66D09"/>
    <w:rsid w:val="00F67A95"/>
    <w:rsid w:val="00F7050E"/>
    <w:rsid w:val="00F7141E"/>
    <w:rsid w:val="00F714AD"/>
    <w:rsid w:val="00F72379"/>
    <w:rsid w:val="00F7333D"/>
    <w:rsid w:val="00F733D5"/>
    <w:rsid w:val="00F73731"/>
    <w:rsid w:val="00F73AF1"/>
    <w:rsid w:val="00F74318"/>
    <w:rsid w:val="00F74C39"/>
    <w:rsid w:val="00F7504A"/>
    <w:rsid w:val="00F759AF"/>
    <w:rsid w:val="00F759C3"/>
    <w:rsid w:val="00F75D4D"/>
    <w:rsid w:val="00F75E14"/>
    <w:rsid w:val="00F76CEA"/>
    <w:rsid w:val="00F80B76"/>
    <w:rsid w:val="00F80EAF"/>
    <w:rsid w:val="00F81199"/>
    <w:rsid w:val="00F81481"/>
    <w:rsid w:val="00F81DA1"/>
    <w:rsid w:val="00F81F72"/>
    <w:rsid w:val="00F81FDB"/>
    <w:rsid w:val="00F82884"/>
    <w:rsid w:val="00F83675"/>
    <w:rsid w:val="00F84067"/>
    <w:rsid w:val="00F84529"/>
    <w:rsid w:val="00F84A09"/>
    <w:rsid w:val="00F84D69"/>
    <w:rsid w:val="00F85147"/>
    <w:rsid w:val="00F85D01"/>
    <w:rsid w:val="00F8609A"/>
    <w:rsid w:val="00F86148"/>
    <w:rsid w:val="00F8655D"/>
    <w:rsid w:val="00F8712C"/>
    <w:rsid w:val="00F87347"/>
    <w:rsid w:val="00F8757C"/>
    <w:rsid w:val="00F8759A"/>
    <w:rsid w:val="00F911D9"/>
    <w:rsid w:val="00F9120B"/>
    <w:rsid w:val="00F91397"/>
    <w:rsid w:val="00F91C0F"/>
    <w:rsid w:val="00F928D3"/>
    <w:rsid w:val="00F930DA"/>
    <w:rsid w:val="00F9374D"/>
    <w:rsid w:val="00F94A8B"/>
    <w:rsid w:val="00F94F50"/>
    <w:rsid w:val="00F94F6D"/>
    <w:rsid w:val="00F9542A"/>
    <w:rsid w:val="00F95989"/>
    <w:rsid w:val="00F95D92"/>
    <w:rsid w:val="00F97359"/>
    <w:rsid w:val="00F976F8"/>
    <w:rsid w:val="00F97A41"/>
    <w:rsid w:val="00F97FD5"/>
    <w:rsid w:val="00FA2C38"/>
    <w:rsid w:val="00FA2DD1"/>
    <w:rsid w:val="00FA351B"/>
    <w:rsid w:val="00FA3C70"/>
    <w:rsid w:val="00FA3FEB"/>
    <w:rsid w:val="00FA4287"/>
    <w:rsid w:val="00FA429B"/>
    <w:rsid w:val="00FA5795"/>
    <w:rsid w:val="00FA625D"/>
    <w:rsid w:val="00FA701B"/>
    <w:rsid w:val="00FB0152"/>
    <w:rsid w:val="00FB0866"/>
    <w:rsid w:val="00FB12B1"/>
    <w:rsid w:val="00FB15EA"/>
    <w:rsid w:val="00FB1C6E"/>
    <w:rsid w:val="00FB1CC4"/>
    <w:rsid w:val="00FB21C0"/>
    <w:rsid w:val="00FB2DC2"/>
    <w:rsid w:val="00FB3441"/>
    <w:rsid w:val="00FB35FC"/>
    <w:rsid w:val="00FB3CA0"/>
    <w:rsid w:val="00FB3CF5"/>
    <w:rsid w:val="00FB3D08"/>
    <w:rsid w:val="00FB40AA"/>
    <w:rsid w:val="00FB4B8B"/>
    <w:rsid w:val="00FB4F61"/>
    <w:rsid w:val="00FB55EF"/>
    <w:rsid w:val="00FB5AE2"/>
    <w:rsid w:val="00FB5AF3"/>
    <w:rsid w:val="00FB5C1F"/>
    <w:rsid w:val="00FB62A8"/>
    <w:rsid w:val="00FB6ED8"/>
    <w:rsid w:val="00FB6F98"/>
    <w:rsid w:val="00FB70EB"/>
    <w:rsid w:val="00FB7125"/>
    <w:rsid w:val="00FC00A2"/>
    <w:rsid w:val="00FC07C0"/>
    <w:rsid w:val="00FC0C3B"/>
    <w:rsid w:val="00FC0EDA"/>
    <w:rsid w:val="00FC1551"/>
    <w:rsid w:val="00FC1802"/>
    <w:rsid w:val="00FC1F5C"/>
    <w:rsid w:val="00FC20D0"/>
    <w:rsid w:val="00FC2556"/>
    <w:rsid w:val="00FC2770"/>
    <w:rsid w:val="00FC291C"/>
    <w:rsid w:val="00FC41D8"/>
    <w:rsid w:val="00FC42D1"/>
    <w:rsid w:val="00FC5B0B"/>
    <w:rsid w:val="00FC6454"/>
    <w:rsid w:val="00FC6CBD"/>
    <w:rsid w:val="00FC7051"/>
    <w:rsid w:val="00FC7916"/>
    <w:rsid w:val="00FC7CDB"/>
    <w:rsid w:val="00FD0E8A"/>
    <w:rsid w:val="00FD103D"/>
    <w:rsid w:val="00FD1073"/>
    <w:rsid w:val="00FD115B"/>
    <w:rsid w:val="00FD1938"/>
    <w:rsid w:val="00FD1B27"/>
    <w:rsid w:val="00FD2D7C"/>
    <w:rsid w:val="00FD2D7F"/>
    <w:rsid w:val="00FD3375"/>
    <w:rsid w:val="00FD3B73"/>
    <w:rsid w:val="00FD3C6C"/>
    <w:rsid w:val="00FD450B"/>
    <w:rsid w:val="00FD527D"/>
    <w:rsid w:val="00FD5A27"/>
    <w:rsid w:val="00FD5ACB"/>
    <w:rsid w:val="00FD5C8B"/>
    <w:rsid w:val="00FD6FD6"/>
    <w:rsid w:val="00FD727C"/>
    <w:rsid w:val="00FD7F17"/>
    <w:rsid w:val="00FE031C"/>
    <w:rsid w:val="00FE0377"/>
    <w:rsid w:val="00FE083B"/>
    <w:rsid w:val="00FE19E0"/>
    <w:rsid w:val="00FE2A21"/>
    <w:rsid w:val="00FE2C5D"/>
    <w:rsid w:val="00FE2DA9"/>
    <w:rsid w:val="00FE2EF9"/>
    <w:rsid w:val="00FE34FA"/>
    <w:rsid w:val="00FE3DED"/>
    <w:rsid w:val="00FE3E19"/>
    <w:rsid w:val="00FE3EF8"/>
    <w:rsid w:val="00FE4326"/>
    <w:rsid w:val="00FE43BA"/>
    <w:rsid w:val="00FE4C92"/>
    <w:rsid w:val="00FE4E7E"/>
    <w:rsid w:val="00FE52C4"/>
    <w:rsid w:val="00FE56D9"/>
    <w:rsid w:val="00FE5BFC"/>
    <w:rsid w:val="00FE6346"/>
    <w:rsid w:val="00FE6483"/>
    <w:rsid w:val="00FE6AF1"/>
    <w:rsid w:val="00FE75CC"/>
    <w:rsid w:val="00FE76F5"/>
    <w:rsid w:val="00FE77DE"/>
    <w:rsid w:val="00FF046B"/>
    <w:rsid w:val="00FF0599"/>
    <w:rsid w:val="00FF11A7"/>
    <w:rsid w:val="00FF126F"/>
    <w:rsid w:val="00FF2351"/>
    <w:rsid w:val="00FF261E"/>
    <w:rsid w:val="00FF3821"/>
    <w:rsid w:val="00FF3C7A"/>
    <w:rsid w:val="00FF4A1E"/>
    <w:rsid w:val="00FF55E8"/>
    <w:rsid w:val="00FF688D"/>
    <w:rsid w:val="00FF75C4"/>
    <w:rsid w:val="00FF78BD"/>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Address"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D380B"/>
    <w:rPr>
      <w:sz w:val="20"/>
      <w:szCs w:val="2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F07A4F"/>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22">
    <w:name w:val="heading 2"/>
    <w:aliases w:val=" Знак2, Знак2 Знак,Знак2,Знак2 Знак,H2,contract,h2,2,Numbered text 3,H21,H22,H23,H24,H211,H25,H212,H221,H231,H241,H2111,H26,H213,H222,H232,H242,H2112,H27,H214,H28,H29,H210,H215,H216,H217,H218,H219,H220,H2110,H223,H2113,H224,H225,H226,H227"/>
    <w:basedOn w:val="a1"/>
    <w:next w:val="a1"/>
    <w:link w:val="23"/>
    <w:unhideWhenUsed/>
    <w:qFormat/>
    <w:rsid w:val="00F07A4F"/>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32">
    <w:name w:val="heading 3"/>
    <w:aliases w:val=" Знак, Знак3, Знак3 Знак,Знак,Знак3,Знак3 Знак"/>
    <w:basedOn w:val="a1"/>
    <w:next w:val="a1"/>
    <w:link w:val="33"/>
    <w:unhideWhenUsed/>
    <w:qFormat/>
    <w:rsid w:val="00F07A4F"/>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42">
    <w:name w:val="heading 4"/>
    <w:basedOn w:val="a1"/>
    <w:next w:val="a1"/>
    <w:link w:val="43"/>
    <w:unhideWhenUsed/>
    <w:qFormat/>
    <w:rsid w:val="00F07A4F"/>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51">
    <w:name w:val="heading 5"/>
    <w:basedOn w:val="a1"/>
    <w:next w:val="a1"/>
    <w:link w:val="52"/>
    <w:uiPriority w:val="9"/>
    <w:unhideWhenUsed/>
    <w:qFormat/>
    <w:rsid w:val="00F07A4F"/>
    <w:pPr>
      <w:pBdr>
        <w:bottom w:val="single" w:sz="6" w:space="1" w:color="72A376" w:themeColor="accent1"/>
      </w:pBdr>
      <w:spacing w:before="300" w:after="0"/>
      <w:outlineLvl w:val="4"/>
    </w:pPr>
    <w:rPr>
      <w:caps/>
      <w:color w:val="527D55" w:themeColor="accent1" w:themeShade="BF"/>
      <w:spacing w:val="10"/>
      <w:sz w:val="22"/>
      <w:szCs w:val="22"/>
    </w:rPr>
  </w:style>
  <w:style w:type="paragraph" w:styleId="6">
    <w:name w:val="heading 6"/>
    <w:basedOn w:val="a1"/>
    <w:next w:val="a1"/>
    <w:link w:val="60"/>
    <w:uiPriority w:val="9"/>
    <w:unhideWhenUsed/>
    <w:qFormat/>
    <w:rsid w:val="00F07A4F"/>
    <w:pPr>
      <w:pBdr>
        <w:bottom w:val="dotted" w:sz="6" w:space="1" w:color="72A376" w:themeColor="accent1"/>
      </w:pBdr>
      <w:spacing w:before="300" w:after="0"/>
      <w:outlineLvl w:val="5"/>
    </w:pPr>
    <w:rPr>
      <w:caps/>
      <w:color w:val="527D55" w:themeColor="accent1" w:themeShade="BF"/>
      <w:spacing w:val="10"/>
      <w:sz w:val="22"/>
      <w:szCs w:val="22"/>
    </w:rPr>
  </w:style>
  <w:style w:type="paragraph" w:styleId="7">
    <w:name w:val="heading 7"/>
    <w:basedOn w:val="a1"/>
    <w:next w:val="a1"/>
    <w:link w:val="70"/>
    <w:uiPriority w:val="9"/>
    <w:unhideWhenUsed/>
    <w:qFormat/>
    <w:rsid w:val="00F07A4F"/>
    <w:pPr>
      <w:spacing w:before="300" w:after="0"/>
      <w:outlineLvl w:val="6"/>
    </w:pPr>
    <w:rPr>
      <w:caps/>
      <w:color w:val="527D55" w:themeColor="accent1" w:themeShade="BF"/>
      <w:spacing w:val="10"/>
      <w:sz w:val="22"/>
      <w:szCs w:val="22"/>
    </w:rPr>
  </w:style>
  <w:style w:type="paragraph" w:styleId="8">
    <w:name w:val="heading 8"/>
    <w:basedOn w:val="a1"/>
    <w:next w:val="a1"/>
    <w:link w:val="80"/>
    <w:uiPriority w:val="9"/>
    <w:unhideWhenUsed/>
    <w:qFormat/>
    <w:rsid w:val="00F07A4F"/>
    <w:pPr>
      <w:spacing w:before="300" w:after="0"/>
      <w:outlineLvl w:val="7"/>
    </w:pPr>
    <w:rPr>
      <w:caps/>
      <w:spacing w:val="10"/>
      <w:sz w:val="18"/>
      <w:szCs w:val="18"/>
    </w:rPr>
  </w:style>
  <w:style w:type="paragraph" w:styleId="9">
    <w:name w:val="heading 9"/>
    <w:basedOn w:val="a1"/>
    <w:next w:val="a1"/>
    <w:link w:val="90"/>
    <w:uiPriority w:val="9"/>
    <w:unhideWhenUsed/>
    <w:qFormat/>
    <w:rsid w:val="00F07A4F"/>
    <w:pPr>
      <w:spacing w:before="300" w:after="0"/>
      <w:outlineLvl w:val="8"/>
    </w:pPr>
    <w:rPr>
      <w:i/>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F07A4F"/>
    <w:rPr>
      <w:b/>
      <w:bCs/>
      <w:caps/>
      <w:color w:val="FFFFFF" w:themeColor="background1"/>
      <w:spacing w:val="15"/>
      <w:shd w:val="clear" w:color="auto" w:fill="72A376" w:themeFill="accent1"/>
    </w:rPr>
  </w:style>
  <w:style w:type="character" w:customStyle="1" w:styleId="23">
    <w:name w:val="Заголовок 2 Знак"/>
    <w:aliases w:val="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H26 Знак"/>
    <w:basedOn w:val="a2"/>
    <w:link w:val="22"/>
    <w:rsid w:val="00F07A4F"/>
    <w:rPr>
      <w:caps/>
      <w:spacing w:val="15"/>
      <w:shd w:val="clear" w:color="auto" w:fill="E2ECE3" w:themeFill="accent1" w:themeFillTint="33"/>
    </w:rPr>
  </w:style>
  <w:style w:type="character" w:customStyle="1" w:styleId="33">
    <w:name w:val="Заголовок 3 Знак"/>
    <w:aliases w:val=" Знак Знак, Знак3 Знак1, Знак3 Знак Знак,Знак Знак,Знак3 Знак1,Знак3 Знак Знак"/>
    <w:basedOn w:val="a2"/>
    <w:link w:val="32"/>
    <w:rsid w:val="00F07A4F"/>
    <w:rPr>
      <w:caps/>
      <w:color w:val="365338" w:themeColor="accent1" w:themeShade="7F"/>
      <w:spacing w:val="15"/>
    </w:rPr>
  </w:style>
  <w:style w:type="character" w:customStyle="1" w:styleId="43">
    <w:name w:val="Заголовок 4 Знак"/>
    <w:basedOn w:val="a2"/>
    <w:link w:val="42"/>
    <w:rsid w:val="00F07A4F"/>
    <w:rPr>
      <w:caps/>
      <w:color w:val="527D55" w:themeColor="accent1" w:themeShade="BF"/>
      <w:spacing w:val="10"/>
    </w:rPr>
  </w:style>
  <w:style w:type="character" w:customStyle="1" w:styleId="52">
    <w:name w:val="Заголовок 5 Знак"/>
    <w:basedOn w:val="a2"/>
    <w:link w:val="51"/>
    <w:uiPriority w:val="9"/>
    <w:rsid w:val="00F07A4F"/>
    <w:rPr>
      <w:caps/>
      <w:color w:val="527D55" w:themeColor="accent1" w:themeShade="BF"/>
      <w:spacing w:val="10"/>
    </w:rPr>
  </w:style>
  <w:style w:type="character" w:customStyle="1" w:styleId="60">
    <w:name w:val="Заголовок 6 Знак"/>
    <w:basedOn w:val="a2"/>
    <w:link w:val="6"/>
    <w:uiPriority w:val="9"/>
    <w:rsid w:val="00F07A4F"/>
    <w:rPr>
      <w:caps/>
      <w:color w:val="527D55" w:themeColor="accent1" w:themeShade="BF"/>
      <w:spacing w:val="10"/>
    </w:rPr>
  </w:style>
  <w:style w:type="character" w:customStyle="1" w:styleId="70">
    <w:name w:val="Заголовок 7 Знак"/>
    <w:basedOn w:val="a2"/>
    <w:link w:val="7"/>
    <w:uiPriority w:val="9"/>
    <w:rsid w:val="00F07A4F"/>
    <w:rPr>
      <w:caps/>
      <w:color w:val="527D55" w:themeColor="accent1" w:themeShade="BF"/>
      <w:spacing w:val="10"/>
    </w:rPr>
  </w:style>
  <w:style w:type="character" w:customStyle="1" w:styleId="80">
    <w:name w:val="Заголовок 8 Знак"/>
    <w:basedOn w:val="a2"/>
    <w:link w:val="8"/>
    <w:uiPriority w:val="9"/>
    <w:rsid w:val="00F07A4F"/>
    <w:rPr>
      <w:caps/>
      <w:spacing w:val="10"/>
      <w:sz w:val="18"/>
      <w:szCs w:val="18"/>
    </w:rPr>
  </w:style>
  <w:style w:type="character" w:customStyle="1" w:styleId="90">
    <w:name w:val="Заголовок 9 Знак"/>
    <w:basedOn w:val="a2"/>
    <w:link w:val="9"/>
    <w:uiPriority w:val="9"/>
    <w:rsid w:val="00F07A4F"/>
    <w:rPr>
      <w:i/>
      <w:caps/>
      <w:spacing w:val="10"/>
      <w:sz w:val="18"/>
      <w:szCs w:val="18"/>
    </w:rPr>
  </w:style>
  <w:style w:type="paragraph" w:styleId="a5">
    <w:name w:val="caption"/>
    <w:aliases w:val="Знак11, Знак1,Знак1 Знак Знак Знак,Знак1 Знак Знак,Знак111, Знак13,Знак13,Знак12,Таблица - Название объекта,!! Object Novogor !!,Caption Char,Caption Char1 Char1 Char Char,Caption Char Char2 Char1 Char Char"/>
    <w:basedOn w:val="a1"/>
    <w:next w:val="a1"/>
    <w:link w:val="a6"/>
    <w:uiPriority w:val="35"/>
    <w:unhideWhenUsed/>
    <w:qFormat/>
    <w:rsid w:val="00F07A4F"/>
    <w:rPr>
      <w:b/>
      <w:bCs/>
      <w:color w:val="527D55" w:themeColor="accent1" w:themeShade="BF"/>
      <w:sz w:val="16"/>
      <w:szCs w:val="16"/>
    </w:rPr>
  </w:style>
  <w:style w:type="paragraph" w:styleId="a7">
    <w:name w:val="Title"/>
    <w:basedOn w:val="a1"/>
    <w:next w:val="a1"/>
    <w:link w:val="a8"/>
    <w:uiPriority w:val="10"/>
    <w:qFormat/>
    <w:rsid w:val="00F07A4F"/>
    <w:pPr>
      <w:spacing w:before="720"/>
    </w:pPr>
    <w:rPr>
      <w:caps/>
      <w:color w:val="72A376" w:themeColor="accent1"/>
      <w:spacing w:val="10"/>
      <w:kern w:val="28"/>
      <w:sz w:val="52"/>
      <w:szCs w:val="52"/>
    </w:rPr>
  </w:style>
  <w:style w:type="character" w:customStyle="1" w:styleId="a8">
    <w:name w:val="Название Знак"/>
    <w:basedOn w:val="a2"/>
    <w:link w:val="a7"/>
    <w:uiPriority w:val="10"/>
    <w:rsid w:val="00F07A4F"/>
    <w:rPr>
      <w:caps/>
      <w:color w:val="72A376" w:themeColor="accent1"/>
      <w:spacing w:val="10"/>
      <w:kern w:val="28"/>
      <w:sz w:val="52"/>
      <w:szCs w:val="52"/>
    </w:rPr>
  </w:style>
  <w:style w:type="paragraph" w:styleId="a9">
    <w:name w:val="Subtitle"/>
    <w:basedOn w:val="a1"/>
    <w:next w:val="a1"/>
    <w:link w:val="aa"/>
    <w:uiPriority w:val="11"/>
    <w:qFormat/>
    <w:rsid w:val="00F07A4F"/>
    <w:pPr>
      <w:spacing w:after="1000" w:line="240" w:lineRule="auto"/>
    </w:pPr>
    <w:rPr>
      <w:caps/>
      <w:color w:val="595959" w:themeColor="text1" w:themeTint="A6"/>
      <w:spacing w:val="10"/>
      <w:sz w:val="24"/>
      <w:szCs w:val="24"/>
    </w:rPr>
  </w:style>
  <w:style w:type="character" w:customStyle="1" w:styleId="aa">
    <w:name w:val="Подзаголовок Знак"/>
    <w:basedOn w:val="a2"/>
    <w:link w:val="a9"/>
    <w:uiPriority w:val="11"/>
    <w:rsid w:val="00F07A4F"/>
    <w:rPr>
      <w:caps/>
      <w:color w:val="595959" w:themeColor="text1" w:themeTint="A6"/>
      <w:spacing w:val="10"/>
      <w:sz w:val="24"/>
      <w:szCs w:val="24"/>
    </w:rPr>
  </w:style>
  <w:style w:type="character" w:styleId="ab">
    <w:name w:val="Strong"/>
    <w:uiPriority w:val="22"/>
    <w:qFormat/>
    <w:rsid w:val="00F07A4F"/>
    <w:rPr>
      <w:b/>
      <w:bCs/>
    </w:rPr>
  </w:style>
  <w:style w:type="character" w:styleId="ac">
    <w:name w:val="Emphasis"/>
    <w:qFormat/>
    <w:rsid w:val="00F07A4F"/>
    <w:rPr>
      <w:caps/>
      <w:color w:val="365338" w:themeColor="accent1" w:themeShade="7F"/>
      <w:spacing w:val="5"/>
    </w:rPr>
  </w:style>
  <w:style w:type="paragraph" w:styleId="ad">
    <w:name w:val="No Spacing"/>
    <w:basedOn w:val="a1"/>
    <w:link w:val="ae"/>
    <w:qFormat/>
    <w:rsid w:val="00F07A4F"/>
    <w:pPr>
      <w:spacing w:before="0" w:after="0" w:line="240" w:lineRule="auto"/>
    </w:pPr>
  </w:style>
  <w:style w:type="character" w:customStyle="1" w:styleId="ae">
    <w:name w:val="Без интервала Знак"/>
    <w:basedOn w:val="a2"/>
    <w:link w:val="ad"/>
    <w:rsid w:val="00F07A4F"/>
    <w:rPr>
      <w:sz w:val="20"/>
      <w:szCs w:val="20"/>
    </w:rPr>
  </w:style>
  <w:style w:type="paragraph" w:styleId="af">
    <w:name w:val="List Paragraph"/>
    <w:basedOn w:val="a1"/>
    <w:link w:val="af0"/>
    <w:uiPriority w:val="34"/>
    <w:qFormat/>
    <w:rsid w:val="00F07A4F"/>
    <w:pPr>
      <w:ind w:left="720"/>
      <w:contextualSpacing/>
    </w:pPr>
  </w:style>
  <w:style w:type="paragraph" w:styleId="24">
    <w:name w:val="Quote"/>
    <w:basedOn w:val="a1"/>
    <w:next w:val="a1"/>
    <w:link w:val="25"/>
    <w:uiPriority w:val="29"/>
    <w:qFormat/>
    <w:rsid w:val="00F07A4F"/>
    <w:rPr>
      <w:i/>
      <w:iCs/>
    </w:rPr>
  </w:style>
  <w:style w:type="character" w:customStyle="1" w:styleId="25">
    <w:name w:val="Цитата 2 Знак"/>
    <w:basedOn w:val="a2"/>
    <w:link w:val="24"/>
    <w:uiPriority w:val="29"/>
    <w:rsid w:val="00F07A4F"/>
    <w:rPr>
      <w:i/>
      <w:iCs/>
      <w:sz w:val="20"/>
      <w:szCs w:val="20"/>
    </w:rPr>
  </w:style>
  <w:style w:type="paragraph" w:styleId="af1">
    <w:name w:val="Intense Quote"/>
    <w:basedOn w:val="a1"/>
    <w:next w:val="a1"/>
    <w:link w:val="af2"/>
    <w:uiPriority w:val="30"/>
    <w:qFormat/>
    <w:rsid w:val="00F07A4F"/>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af2">
    <w:name w:val="Выделенная цитата Знак"/>
    <w:basedOn w:val="a2"/>
    <w:link w:val="af1"/>
    <w:uiPriority w:val="30"/>
    <w:rsid w:val="00F07A4F"/>
    <w:rPr>
      <w:i/>
      <w:iCs/>
      <w:color w:val="72A376" w:themeColor="accent1"/>
      <w:sz w:val="20"/>
      <w:szCs w:val="20"/>
    </w:rPr>
  </w:style>
  <w:style w:type="character" w:styleId="af3">
    <w:name w:val="Subtle Emphasis"/>
    <w:uiPriority w:val="19"/>
    <w:qFormat/>
    <w:rsid w:val="00F07A4F"/>
    <w:rPr>
      <w:i/>
      <w:iCs/>
      <w:color w:val="365338" w:themeColor="accent1" w:themeShade="7F"/>
    </w:rPr>
  </w:style>
  <w:style w:type="character" w:styleId="af4">
    <w:name w:val="Intense Emphasis"/>
    <w:uiPriority w:val="21"/>
    <w:qFormat/>
    <w:rsid w:val="00F07A4F"/>
    <w:rPr>
      <w:b/>
      <w:bCs/>
      <w:caps/>
      <w:color w:val="365338" w:themeColor="accent1" w:themeShade="7F"/>
      <w:spacing w:val="10"/>
    </w:rPr>
  </w:style>
  <w:style w:type="character" w:styleId="af5">
    <w:name w:val="Subtle Reference"/>
    <w:uiPriority w:val="31"/>
    <w:qFormat/>
    <w:rsid w:val="00F07A4F"/>
    <w:rPr>
      <w:b/>
      <w:bCs/>
      <w:color w:val="72A376" w:themeColor="accent1"/>
    </w:rPr>
  </w:style>
  <w:style w:type="character" w:styleId="af6">
    <w:name w:val="Intense Reference"/>
    <w:uiPriority w:val="32"/>
    <w:qFormat/>
    <w:rsid w:val="00F07A4F"/>
    <w:rPr>
      <w:b/>
      <w:bCs/>
      <w:i/>
      <w:iCs/>
      <w:caps/>
      <w:color w:val="72A376" w:themeColor="accent1"/>
    </w:rPr>
  </w:style>
  <w:style w:type="character" w:styleId="af7">
    <w:name w:val="Book Title"/>
    <w:uiPriority w:val="33"/>
    <w:qFormat/>
    <w:rsid w:val="00F07A4F"/>
    <w:rPr>
      <w:b/>
      <w:bCs/>
      <w:i/>
      <w:iCs/>
      <w:spacing w:val="9"/>
    </w:rPr>
  </w:style>
  <w:style w:type="paragraph" w:styleId="af8">
    <w:name w:val="TOC Heading"/>
    <w:basedOn w:val="1"/>
    <w:next w:val="a1"/>
    <w:uiPriority w:val="39"/>
    <w:unhideWhenUsed/>
    <w:qFormat/>
    <w:rsid w:val="00F07A4F"/>
    <w:pPr>
      <w:outlineLvl w:val="9"/>
    </w:pPr>
    <w:rPr>
      <w:lang w:bidi="en-US"/>
    </w:rPr>
  </w:style>
  <w:style w:type="table" w:styleId="af9">
    <w:name w:val="Table Grid"/>
    <w:basedOn w:val="a3"/>
    <w:rsid w:val="00E8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aliases w:val="ВерхКолонтитул"/>
    <w:basedOn w:val="a1"/>
    <w:link w:val="afb"/>
    <w:unhideWhenUsed/>
    <w:rsid w:val="00E87371"/>
    <w:pPr>
      <w:tabs>
        <w:tab w:val="center" w:pos="4677"/>
        <w:tab w:val="right" w:pos="9355"/>
      </w:tabs>
      <w:spacing w:before="0" w:after="0" w:line="240" w:lineRule="auto"/>
    </w:pPr>
  </w:style>
  <w:style w:type="character" w:customStyle="1" w:styleId="afb">
    <w:name w:val="Верхний колонтитул Знак"/>
    <w:aliases w:val="ВерхКолонтитул Знак"/>
    <w:basedOn w:val="a2"/>
    <w:link w:val="afa"/>
    <w:rsid w:val="00E87371"/>
    <w:rPr>
      <w:sz w:val="20"/>
      <w:szCs w:val="20"/>
    </w:rPr>
  </w:style>
  <w:style w:type="paragraph" w:styleId="afc">
    <w:name w:val="footer"/>
    <w:basedOn w:val="a1"/>
    <w:link w:val="afd"/>
    <w:uiPriority w:val="99"/>
    <w:unhideWhenUsed/>
    <w:rsid w:val="00E87371"/>
    <w:pPr>
      <w:tabs>
        <w:tab w:val="center" w:pos="4677"/>
        <w:tab w:val="right" w:pos="9355"/>
      </w:tabs>
      <w:spacing w:before="0" w:after="0" w:line="240" w:lineRule="auto"/>
    </w:pPr>
  </w:style>
  <w:style w:type="character" w:customStyle="1" w:styleId="afd">
    <w:name w:val="Нижний колонтитул Знак"/>
    <w:basedOn w:val="a2"/>
    <w:link w:val="afc"/>
    <w:uiPriority w:val="99"/>
    <w:rsid w:val="00E87371"/>
    <w:rPr>
      <w:sz w:val="20"/>
      <w:szCs w:val="20"/>
    </w:rPr>
  </w:style>
  <w:style w:type="paragraph" w:styleId="afe">
    <w:name w:val="Balloon Text"/>
    <w:basedOn w:val="a1"/>
    <w:link w:val="aff"/>
    <w:uiPriority w:val="99"/>
    <w:unhideWhenUsed/>
    <w:rsid w:val="00E87371"/>
    <w:pPr>
      <w:spacing w:before="0" w:after="0" w:line="240" w:lineRule="auto"/>
    </w:pPr>
    <w:rPr>
      <w:rFonts w:ascii="Tahoma" w:hAnsi="Tahoma" w:cs="Tahoma"/>
      <w:sz w:val="16"/>
      <w:szCs w:val="16"/>
    </w:rPr>
  </w:style>
  <w:style w:type="character" w:customStyle="1" w:styleId="aff">
    <w:name w:val="Текст выноски Знак"/>
    <w:basedOn w:val="a2"/>
    <w:link w:val="afe"/>
    <w:uiPriority w:val="99"/>
    <w:rsid w:val="00E87371"/>
    <w:rPr>
      <w:rFonts w:ascii="Tahoma" w:hAnsi="Tahoma" w:cs="Tahoma"/>
      <w:sz w:val="16"/>
      <w:szCs w:val="16"/>
    </w:rPr>
  </w:style>
  <w:style w:type="character" w:styleId="aff0">
    <w:name w:val="Hyperlink"/>
    <w:basedOn w:val="a2"/>
    <w:uiPriority w:val="99"/>
    <w:unhideWhenUsed/>
    <w:rsid w:val="00981767"/>
    <w:rPr>
      <w:color w:val="DB5353" w:themeColor="hyperlink"/>
      <w:u w:val="single"/>
    </w:rPr>
  </w:style>
  <w:style w:type="paragraph" w:styleId="11">
    <w:name w:val="toc 1"/>
    <w:basedOn w:val="a1"/>
    <w:next w:val="a1"/>
    <w:autoRedefine/>
    <w:uiPriority w:val="39"/>
    <w:unhideWhenUsed/>
    <w:qFormat/>
    <w:rsid w:val="00D712D1"/>
    <w:pPr>
      <w:tabs>
        <w:tab w:val="left" w:pos="9214"/>
      </w:tabs>
      <w:spacing w:before="0" w:after="0" w:line="240" w:lineRule="auto"/>
      <w:ind w:left="1276" w:right="707" w:hanging="1276"/>
      <w:contextualSpacing/>
    </w:pPr>
  </w:style>
  <w:style w:type="paragraph" w:styleId="26">
    <w:name w:val="toc 2"/>
    <w:basedOn w:val="a1"/>
    <w:next w:val="a1"/>
    <w:link w:val="27"/>
    <w:autoRedefine/>
    <w:uiPriority w:val="39"/>
    <w:unhideWhenUsed/>
    <w:qFormat/>
    <w:rsid w:val="00C402E9"/>
    <w:pPr>
      <w:tabs>
        <w:tab w:val="left" w:pos="1418"/>
        <w:tab w:val="left" w:pos="9356"/>
      </w:tabs>
      <w:spacing w:before="60" w:after="60" w:line="240" w:lineRule="auto"/>
      <w:ind w:left="1276" w:right="566" w:hanging="1276"/>
      <w:contextualSpacing/>
    </w:pPr>
  </w:style>
  <w:style w:type="paragraph" w:styleId="aff1">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f2"/>
    <w:unhideWhenUsed/>
    <w:rsid w:val="00981767"/>
    <w:pPr>
      <w:spacing w:before="0" w:after="0" w:line="240" w:lineRule="auto"/>
    </w:pPr>
    <w:rPr>
      <w:rFonts w:eastAsiaTheme="minorHAnsi"/>
    </w:rPr>
  </w:style>
  <w:style w:type="character" w:customStyle="1" w:styleId="aff2">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2"/>
    <w:link w:val="aff1"/>
    <w:rsid w:val="00981767"/>
    <w:rPr>
      <w:rFonts w:eastAsiaTheme="minorHAnsi"/>
      <w:sz w:val="20"/>
      <w:szCs w:val="20"/>
    </w:rPr>
  </w:style>
  <w:style w:type="character" w:styleId="aff3">
    <w:name w:val="footnote reference"/>
    <w:aliases w:val="Знак сноски-FN,Знак сноски 1"/>
    <w:basedOn w:val="a2"/>
    <w:unhideWhenUsed/>
    <w:rsid w:val="00981767"/>
    <w:rPr>
      <w:vertAlign w:val="superscript"/>
    </w:rPr>
  </w:style>
  <w:style w:type="paragraph" w:styleId="34">
    <w:name w:val="toc 3"/>
    <w:aliases w:val="Оглавление 3 Знак"/>
    <w:basedOn w:val="a1"/>
    <w:next w:val="a1"/>
    <w:link w:val="310"/>
    <w:autoRedefine/>
    <w:uiPriority w:val="39"/>
    <w:unhideWhenUsed/>
    <w:qFormat/>
    <w:rsid w:val="00C402E9"/>
    <w:pPr>
      <w:tabs>
        <w:tab w:val="left" w:pos="1418"/>
        <w:tab w:val="left" w:pos="9356"/>
      </w:tabs>
      <w:spacing w:before="0" w:after="0" w:line="240" w:lineRule="auto"/>
      <w:ind w:left="1275" w:right="709" w:hanging="1077"/>
    </w:pPr>
  </w:style>
  <w:style w:type="paragraph" w:styleId="35">
    <w:name w:val="Body Text 3"/>
    <w:basedOn w:val="a1"/>
    <w:link w:val="36"/>
    <w:rsid w:val="00981767"/>
    <w:pPr>
      <w:spacing w:before="0"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rsid w:val="00981767"/>
    <w:rPr>
      <w:rFonts w:ascii="Times New Roman" w:eastAsia="Times New Roman" w:hAnsi="Times New Roman" w:cs="Times New Roman"/>
      <w:sz w:val="16"/>
      <w:szCs w:val="16"/>
      <w:lang w:eastAsia="ru-RU"/>
    </w:rPr>
  </w:style>
  <w:style w:type="paragraph" w:customStyle="1" w:styleId="BodyTextIndent31">
    <w:name w:val="Body Text Indent 31"/>
    <w:basedOn w:val="a1"/>
    <w:rsid w:val="00981767"/>
    <w:pPr>
      <w:overflowPunct w:val="0"/>
      <w:autoSpaceDE w:val="0"/>
      <w:autoSpaceDN w:val="0"/>
      <w:adjustRightInd w:val="0"/>
      <w:spacing w:before="120" w:after="0" w:line="360" w:lineRule="auto"/>
      <w:ind w:firstLine="567"/>
      <w:jc w:val="both"/>
      <w:textAlignment w:val="baseline"/>
    </w:pPr>
    <w:rPr>
      <w:rFonts w:ascii="TimesDL" w:eastAsia="Calibri" w:hAnsi="TimesDL" w:cs="Times New Roman"/>
      <w:sz w:val="28"/>
      <w:lang w:eastAsia="ru-RU"/>
    </w:rPr>
  </w:style>
  <w:style w:type="numbering" w:customStyle="1" w:styleId="12">
    <w:name w:val="Нет списка1"/>
    <w:next w:val="a4"/>
    <w:uiPriority w:val="99"/>
    <w:semiHidden/>
    <w:rsid w:val="00981767"/>
  </w:style>
  <w:style w:type="table" w:customStyle="1" w:styleId="13">
    <w:name w:val="Сетка таблицы1"/>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4">
    <w:name w:val="toc 4"/>
    <w:basedOn w:val="a1"/>
    <w:next w:val="a1"/>
    <w:autoRedefine/>
    <w:uiPriority w:val="39"/>
    <w:unhideWhenUsed/>
    <w:rsid w:val="00C22E4D"/>
    <w:pPr>
      <w:tabs>
        <w:tab w:val="right" w:pos="9628"/>
      </w:tabs>
      <w:spacing w:before="0" w:after="100"/>
      <w:ind w:left="1276"/>
    </w:pPr>
    <w:rPr>
      <w:sz w:val="22"/>
      <w:szCs w:val="22"/>
      <w:lang w:eastAsia="ru-RU"/>
    </w:rPr>
  </w:style>
  <w:style w:type="paragraph" w:styleId="53">
    <w:name w:val="toc 5"/>
    <w:basedOn w:val="a1"/>
    <w:next w:val="a1"/>
    <w:autoRedefine/>
    <w:uiPriority w:val="39"/>
    <w:unhideWhenUsed/>
    <w:rsid w:val="00981767"/>
    <w:pPr>
      <w:spacing w:before="0" w:after="100"/>
      <w:ind w:left="880"/>
    </w:pPr>
    <w:rPr>
      <w:sz w:val="22"/>
      <w:szCs w:val="22"/>
      <w:lang w:eastAsia="ru-RU"/>
    </w:rPr>
  </w:style>
  <w:style w:type="paragraph" w:styleId="61">
    <w:name w:val="toc 6"/>
    <w:basedOn w:val="a1"/>
    <w:next w:val="a1"/>
    <w:autoRedefine/>
    <w:uiPriority w:val="39"/>
    <w:unhideWhenUsed/>
    <w:rsid w:val="00981767"/>
    <w:pPr>
      <w:spacing w:before="0" w:after="100"/>
      <w:ind w:left="1100"/>
    </w:pPr>
    <w:rPr>
      <w:sz w:val="22"/>
      <w:szCs w:val="22"/>
      <w:lang w:eastAsia="ru-RU"/>
    </w:rPr>
  </w:style>
  <w:style w:type="paragraph" w:styleId="71">
    <w:name w:val="toc 7"/>
    <w:basedOn w:val="a1"/>
    <w:next w:val="a1"/>
    <w:autoRedefine/>
    <w:uiPriority w:val="39"/>
    <w:unhideWhenUsed/>
    <w:rsid w:val="00981767"/>
    <w:pPr>
      <w:spacing w:before="0" w:after="100"/>
      <w:ind w:left="1320"/>
    </w:pPr>
    <w:rPr>
      <w:sz w:val="22"/>
      <w:szCs w:val="22"/>
      <w:lang w:eastAsia="ru-RU"/>
    </w:rPr>
  </w:style>
  <w:style w:type="paragraph" w:styleId="81">
    <w:name w:val="toc 8"/>
    <w:basedOn w:val="a1"/>
    <w:next w:val="a1"/>
    <w:autoRedefine/>
    <w:uiPriority w:val="39"/>
    <w:unhideWhenUsed/>
    <w:rsid w:val="00981767"/>
    <w:pPr>
      <w:spacing w:before="0" w:after="100"/>
      <w:ind w:left="1540"/>
    </w:pPr>
    <w:rPr>
      <w:sz w:val="22"/>
      <w:szCs w:val="22"/>
      <w:lang w:eastAsia="ru-RU"/>
    </w:rPr>
  </w:style>
  <w:style w:type="paragraph" w:styleId="91">
    <w:name w:val="toc 9"/>
    <w:basedOn w:val="a1"/>
    <w:next w:val="a1"/>
    <w:autoRedefine/>
    <w:uiPriority w:val="39"/>
    <w:unhideWhenUsed/>
    <w:rsid w:val="00981767"/>
    <w:pPr>
      <w:spacing w:before="0" w:after="100"/>
      <w:ind w:left="1760"/>
    </w:pPr>
    <w:rPr>
      <w:sz w:val="22"/>
      <w:szCs w:val="22"/>
      <w:lang w:eastAsia="ru-RU"/>
    </w:rPr>
  </w:style>
  <w:style w:type="numbering" w:customStyle="1" w:styleId="29">
    <w:name w:val="Нет списка2"/>
    <w:next w:val="a4"/>
    <w:semiHidden/>
    <w:rsid w:val="00981767"/>
  </w:style>
  <w:style w:type="paragraph" w:customStyle="1" w:styleId="211">
    <w:name w:val="Знак2 Знак Знак1 Знак1 Знак Знак Знак Знак Знак Знак Знак Знак Знак Знак Знак Знак"/>
    <w:basedOn w:val="a1"/>
    <w:rsid w:val="00981767"/>
    <w:pPr>
      <w:spacing w:before="0" w:after="160" w:line="240" w:lineRule="exact"/>
    </w:pPr>
    <w:rPr>
      <w:rFonts w:ascii="Verdana" w:eastAsia="Times New Roman" w:hAnsi="Verdana" w:cs="Times New Roman"/>
      <w:lang w:val="en-US"/>
    </w:rPr>
  </w:style>
  <w:style w:type="paragraph" w:styleId="aff4">
    <w:name w:val="Document Map"/>
    <w:basedOn w:val="a1"/>
    <w:link w:val="aff5"/>
    <w:rsid w:val="00981767"/>
    <w:pPr>
      <w:shd w:val="clear" w:color="auto" w:fill="000080"/>
      <w:spacing w:before="0" w:after="0" w:line="240" w:lineRule="auto"/>
    </w:pPr>
    <w:rPr>
      <w:rFonts w:ascii="Tahoma" w:eastAsia="Times New Roman" w:hAnsi="Tahoma" w:cs="Tahoma"/>
      <w:lang w:eastAsia="ru-RU"/>
    </w:rPr>
  </w:style>
  <w:style w:type="character" w:customStyle="1" w:styleId="aff5">
    <w:name w:val="Схема документа Знак"/>
    <w:basedOn w:val="a2"/>
    <w:link w:val="aff4"/>
    <w:rsid w:val="00981767"/>
    <w:rPr>
      <w:rFonts w:ascii="Tahoma" w:eastAsia="Times New Roman" w:hAnsi="Tahoma" w:cs="Tahoma"/>
      <w:sz w:val="20"/>
      <w:szCs w:val="20"/>
      <w:shd w:val="clear" w:color="auto" w:fill="000080"/>
      <w:lang w:eastAsia="ru-RU"/>
    </w:rPr>
  </w:style>
  <w:style w:type="paragraph" w:customStyle="1" w:styleId="aff6">
    <w:name w:val="Знак Знак Знак Знак"/>
    <w:basedOn w:val="a1"/>
    <w:rsid w:val="00981767"/>
    <w:pPr>
      <w:spacing w:before="0" w:after="160" w:line="240" w:lineRule="exact"/>
    </w:pPr>
    <w:rPr>
      <w:rFonts w:ascii="Verdana" w:eastAsia="Times New Roman" w:hAnsi="Verdana" w:cs="Verdana"/>
      <w:lang w:val="en-US"/>
    </w:rPr>
  </w:style>
  <w:style w:type="paragraph" w:styleId="aff7">
    <w:name w:val="Body Text Indent"/>
    <w:aliases w:val="Основной текст 1"/>
    <w:basedOn w:val="a1"/>
    <w:link w:val="aff8"/>
    <w:rsid w:val="00981767"/>
    <w:pPr>
      <w:spacing w:before="120" w:after="120" w:line="240" w:lineRule="auto"/>
      <w:ind w:firstLine="902"/>
      <w:jc w:val="both"/>
    </w:pPr>
    <w:rPr>
      <w:rFonts w:ascii="Times New Roman" w:eastAsia="Times New Roman" w:hAnsi="Times New Roman" w:cs="Times New Roman"/>
      <w:sz w:val="24"/>
      <w:szCs w:val="24"/>
      <w:lang w:eastAsia="ar-SA"/>
    </w:rPr>
  </w:style>
  <w:style w:type="character" w:customStyle="1" w:styleId="aff8">
    <w:name w:val="Основной текст с отступом Знак"/>
    <w:aliases w:val="Основной текст 1 Знак"/>
    <w:basedOn w:val="a2"/>
    <w:link w:val="aff7"/>
    <w:rsid w:val="00981767"/>
    <w:rPr>
      <w:rFonts w:ascii="Times New Roman" w:eastAsia="Times New Roman" w:hAnsi="Times New Roman" w:cs="Times New Roman"/>
      <w:sz w:val="24"/>
      <w:szCs w:val="24"/>
      <w:lang w:eastAsia="ar-SA"/>
    </w:rPr>
  </w:style>
  <w:style w:type="table" w:customStyle="1" w:styleId="37">
    <w:name w:val="Сетка таблицы3"/>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2"/>
    <w:rsid w:val="00981767"/>
  </w:style>
  <w:style w:type="paragraph" w:customStyle="1" w:styleId="14">
    <w:name w:val="Обычный1"/>
    <w:link w:val="Normal"/>
    <w:rsid w:val="00981767"/>
    <w:pPr>
      <w:widowControl w:val="0"/>
      <w:suppressAutoHyphens/>
      <w:spacing w:before="0" w:after="0" w:line="480" w:lineRule="auto"/>
      <w:ind w:firstLine="560"/>
      <w:jc w:val="both"/>
    </w:pPr>
    <w:rPr>
      <w:rFonts w:ascii="Times New Roman" w:eastAsia="Times New Roman" w:hAnsi="Times New Roman" w:cs="Times New Roman"/>
      <w:sz w:val="24"/>
      <w:szCs w:val="20"/>
      <w:lang w:eastAsia="ar-SA"/>
    </w:rPr>
  </w:style>
  <w:style w:type="paragraph" w:styleId="affa">
    <w:name w:val="Body Text"/>
    <w:aliases w:val="Body single,bt,отчет_нормаль"/>
    <w:basedOn w:val="a1"/>
    <w:link w:val="affb"/>
    <w:rsid w:val="00981767"/>
    <w:pPr>
      <w:spacing w:before="0" w:after="120" w:line="240" w:lineRule="auto"/>
    </w:pPr>
    <w:rPr>
      <w:rFonts w:ascii="Times New Roman" w:eastAsia="Times New Roman" w:hAnsi="Times New Roman" w:cs="Times New Roman"/>
      <w:sz w:val="24"/>
      <w:szCs w:val="24"/>
      <w:lang w:eastAsia="ru-RU"/>
    </w:rPr>
  </w:style>
  <w:style w:type="character" w:customStyle="1" w:styleId="affb">
    <w:name w:val="Основной текст Знак"/>
    <w:aliases w:val="Body single Знак,bt Знак,отчет_нормаль Знак"/>
    <w:basedOn w:val="a2"/>
    <w:link w:val="affa"/>
    <w:rsid w:val="00981767"/>
    <w:rPr>
      <w:rFonts w:ascii="Times New Roman" w:eastAsia="Times New Roman" w:hAnsi="Times New Roman" w:cs="Times New Roman"/>
      <w:sz w:val="24"/>
      <w:szCs w:val="24"/>
      <w:lang w:eastAsia="ru-RU"/>
    </w:rPr>
  </w:style>
  <w:style w:type="paragraph" w:customStyle="1" w:styleId="38">
    <w:name w:val="Знак Знак3 Знак Знак"/>
    <w:basedOn w:val="a1"/>
    <w:rsid w:val="00981767"/>
    <w:pPr>
      <w:spacing w:before="0" w:after="160" w:line="240" w:lineRule="exact"/>
    </w:pPr>
    <w:rPr>
      <w:rFonts w:ascii="Verdana" w:eastAsia="Times New Roman" w:hAnsi="Verdana" w:cs="Times New Roman"/>
      <w:lang w:val="en-US"/>
    </w:rPr>
  </w:style>
  <w:style w:type="paragraph" w:customStyle="1" w:styleId="15">
    <w:name w:val="Заголовок1"/>
    <w:basedOn w:val="a1"/>
    <w:next w:val="affa"/>
    <w:rsid w:val="00981767"/>
    <w:pPr>
      <w:keepNext/>
      <w:suppressAutoHyphens/>
      <w:spacing w:before="240" w:after="120" w:line="240" w:lineRule="auto"/>
    </w:pPr>
    <w:rPr>
      <w:rFonts w:ascii="Arial" w:eastAsia="Lucida Sans Unicode" w:hAnsi="Arial" w:cs="Tahoma"/>
      <w:sz w:val="28"/>
      <w:szCs w:val="28"/>
      <w:lang w:eastAsia="ar-SA"/>
    </w:rPr>
  </w:style>
  <w:style w:type="paragraph" w:customStyle="1" w:styleId="CharChar1CharChar1CharChar">
    <w:name w:val="Char Char Знак Знак1 Char Char1 Знак Знак Char Char"/>
    <w:basedOn w:val="a1"/>
    <w:rsid w:val="00981767"/>
    <w:pPr>
      <w:spacing w:before="100" w:beforeAutospacing="1" w:after="100" w:afterAutospacing="1" w:line="240" w:lineRule="auto"/>
    </w:pPr>
    <w:rPr>
      <w:rFonts w:ascii="Tahoma" w:eastAsia="Times New Roman" w:hAnsi="Tahoma" w:cs="Tahoma"/>
      <w:lang w:val="en-US"/>
    </w:rPr>
  </w:style>
  <w:style w:type="character" w:customStyle="1" w:styleId="Normal">
    <w:name w:val="Normal Знак"/>
    <w:link w:val="14"/>
    <w:rsid w:val="00981767"/>
    <w:rPr>
      <w:rFonts w:ascii="Times New Roman" w:eastAsia="Times New Roman" w:hAnsi="Times New Roman" w:cs="Times New Roman"/>
      <w:sz w:val="24"/>
      <w:szCs w:val="20"/>
      <w:lang w:eastAsia="ar-SA"/>
    </w:rPr>
  </w:style>
  <w:style w:type="paragraph" w:customStyle="1" w:styleId="16">
    <w:name w:val="Основной текст с отступом1"/>
    <w:basedOn w:val="a1"/>
    <w:rsid w:val="00981767"/>
    <w:pPr>
      <w:widowControl w:val="0"/>
      <w:tabs>
        <w:tab w:val="left" w:pos="3600"/>
      </w:tabs>
      <w:suppressAutoHyphens/>
      <w:overflowPunct w:val="0"/>
      <w:autoSpaceDE w:val="0"/>
      <w:spacing w:before="0" w:after="0" w:line="240" w:lineRule="auto"/>
      <w:ind w:left="3600" w:hanging="2700"/>
      <w:textAlignment w:val="baseline"/>
    </w:pPr>
    <w:rPr>
      <w:rFonts w:ascii="Times New Roman" w:eastAsia="Times New Roman" w:hAnsi="Times New Roman" w:cs="Times New Roman"/>
      <w:sz w:val="28"/>
      <w:lang w:eastAsia="ar-SA"/>
    </w:rPr>
  </w:style>
  <w:style w:type="character" w:customStyle="1" w:styleId="27">
    <w:name w:val="Оглавление 2 Знак"/>
    <w:basedOn w:val="a2"/>
    <w:link w:val="26"/>
    <w:uiPriority w:val="39"/>
    <w:rsid w:val="00C402E9"/>
    <w:rPr>
      <w:sz w:val="20"/>
      <w:szCs w:val="20"/>
    </w:rPr>
  </w:style>
  <w:style w:type="character" w:customStyle="1" w:styleId="310">
    <w:name w:val="Оглавление 3 Знак1"/>
    <w:aliases w:val="Оглавление 3 Знак Знак"/>
    <w:basedOn w:val="a2"/>
    <w:link w:val="34"/>
    <w:uiPriority w:val="39"/>
    <w:rsid w:val="00C402E9"/>
    <w:rPr>
      <w:sz w:val="20"/>
      <w:szCs w:val="20"/>
    </w:rPr>
  </w:style>
  <w:style w:type="paragraph" w:customStyle="1" w:styleId="2a">
    <w:name w:val="Олглавление 2"/>
    <w:basedOn w:val="11"/>
    <w:rsid w:val="009A102D"/>
    <w:pPr>
      <w:tabs>
        <w:tab w:val="right" w:leader="dot" w:pos="9360"/>
        <w:tab w:val="right" w:leader="dot" w:pos="9628"/>
      </w:tabs>
      <w:ind w:left="432" w:firstLine="360"/>
    </w:pPr>
    <w:rPr>
      <w:rFonts w:ascii="Times New Roman" w:eastAsia="Times New Roman" w:hAnsi="Times New Roman" w:cs="Times New Roman"/>
      <w:caps/>
      <w:noProof/>
      <w:sz w:val="24"/>
      <w:szCs w:val="24"/>
      <w:lang w:eastAsia="ru-RU"/>
    </w:rPr>
  </w:style>
  <w:style w:type="paragraph" w:customStyle="1" w:styleId="17">
    <w:name w:val="Олглавление 1"/>
    <w:basedOn w:val="2a"/>
    <w:rsid w:val="009A102D"/>
  </w:style>
  <w:style w:type="paragraph" w:styleId="39">
    <w:name w:val="Body Text Indent 3"/>
    <w:basedOn w:val="a1"/>
    <w:link w:val="3a"/>
    <w:rsid w:val="009A102D"/>
    <w:pPr>
      <w:spacing w:before="0" w:after="120" w:line="240" w:lineRule="auto"/>
      <w:ind w:left="283"/>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2"/>
    <w:link w:val="39"/>
    <w:rsid w:val="009A102D"/>
    <w:rPr>
      <w:rFonts w:ascii="Times New Roman" w:eastAsia="Times New Roman" w:hAnsi="Times New Roman" w:cs="Times New Roman"/>
      <w:sz w:val="16"/>
      <w:szCs w:val="16"/>
      <w:lang w:eastAsia="ru-RU"/>
    </w:rPr>
  </w:style>
  <w:style w:type="paragraph" w:styleId="affc">
    <w:name w:val="Plain Text"/>
    <w:basedOn w:val="a1"/>
    <w:link w:val="affd"/>
    <w:uiPriority w:val="99"/>
    <w:rsid w:val="009A102D"/>
    <w:pPr>
      <w:autoSpaceDE w:val="0"/>
      <w:autoSpaceDN w:val="0"/>
      <w:spacing w:before="0" w:after="0" w:line="240" w:lineRule="auto"/>
    </w:pPr>
    <w:rPr>
      <w:rFonts w:ascii="Times New Roman" w:eastAsia="Times New Roman" w:hAnsi="Times New Roman" w:cs="Times New Roman"/>
      <w:lang w:eastAsia="ru-RU"/>
    </w:rPr>
  </w:style>
  <w:style w:type="character" w:customStyle="1" w:styleId="affd">
    <w:name w:val="Текст Знак"/>
    <w:basedOn w:val="a2"/>
    <w:link w:val="affc"/>
    <w:uiPriority w:val="99"/>
    <w:rsid w:val="009A102D"/>
    <w:rPr>
      <w:rFonts w:ascii="Times New Roman" w:eastAsia="Times New Roman" w:hAnsi="Times New Roman" w:cs="Times New Roman"/>
      <w:sz w:val="20"/>
      <w:szCs w:val="20"/>
      <w:lang w:eastAsia="ru-RU"/>
    </w:rPr>
  </w:style>
  <w:style w:type="paragraph" w:styleId="affe">
    <w:name w:val="Normal (Web)"/>
    <w:aliases w:val="Обычный (Web),Обычный (веб)1,Обычный (веб)2,Обычный (веб)3,Обычный (веб)31"/>
    <w:basedOn w:val="a1"/>
    <w:link w:val="afff"/>
    <w:rsid w:val="009A102D"/>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styleId="2b">
    <w:name w:val="Body Text 2"/>
    <w:basedOn w:val="a1"/>
    <w:link w:val="2c"/>
    <w:rsid w:val="009A102D"/>
    <w:pPr>
      <w:spacing w:before="0"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2"/>
    <w:link w:val="2b"/>
    <w:rsid w:val="009A102D"/>
    <w:rPr>
      <w:rFonts w:ascii="Times New Roman" w:eastAsia="Times New Roman" w:hAnsi="Times New Roman" w:cs="Times New Roman"/>
      <w:sz w:val="24"/>
      <w:szCs w:val="24"/>
      <w:lang w:eastAsia="ru-RU"/>
    </w:rPr>
  </w:style>
  <w:style w:type="paragraph" w:customStyle="1" w:styleId="afff0">
    <w:name w:val="шапка таблицы"/>
    <w:basedOn w:val="a1"/>
    <w:rsid w:val="009A102D"/>
    <w:pPr>
      <w:spacing w:before="0" w:after="0" w:line="240" w:lineRule="auto"/>
      <w:jc w:val="center"/>
    </w:pPr>
    <w:rPr>
      <w:rFonts w:ascii="Times New Roman" w:eastAsia="Times New Roman" w:hAnsi="Times New Roman" w:cs="Times New Roman"/>
      <w:sz w:val="24"/>
      <w:szCs w:val="24"/>
      <w:lang w:eastAsia="ru-RU"/>
    </w:rPr>
  </w:style>
  <w:style w:type="paragraph" w:styleId="2d">
    <w:name w:val="Body Text Indent 2"/>
    <w:basedOn w:val="a1"/>
    <w:link w:val="2e"/>
    <w:rsid w:val="009A102D"/>
    <w:pPr>
      <w:spacing w:before="0" w:after="120" w:line="480" w:lineRule="auto"/>
      <w:ind w:left="283"/>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2"/>
    <w:link w:val="2d"/>
    <w:rsid w:val="009A102D"/>
    <w:rPr>
      <w:rFonts w:ascii="Times New Roman" w:eastAsia="Times New Roman" w:hAnsi="Times New Roman" w:cs="Times New Roman"/>
      <w:sz w:val="24"/>
      <w:szCs w:val="24"/>
      <w:lang w:eastAsia="ru-RU"/>
    </w:rPr>
  </w:style>
  <w:style w:type="paragraph" w:customStyle="1" w:styleId="afff1">
    <w:name w:val="Стиль Основной текст с отступом + Красный Знак"/>
    <w:basedOn w:val="aff7"/>
    <w:link w:val="afff2"/>
    <w:rsid w:val="009A102D"/>
    <w:pPr>
      <w:spacing w:before="0" w:after="0"/>
      <w:ind w:firstLine="709"/>
    </w:pPr>
    <w:rPr>
      <w:color w:val="0000FF"/>
      <w:lang w:eastAsia="ru-RU"/>
    </w:rPr>
  </w:style>
  <w:style w:type="character" w:customStyle="1" w:styleId="afff2">
    <w:name w:val="Стиль Основной текст с отступом + Красный Знак Знак"/>
    <w:basedOn w:val="a2"/>
    <w:link w:val="afff1"/>
    <w:rsid w:val="009A102D"/>
    <w:rPr>
      <w:rFonts w:ascii="Times New Roman" w:eastAsia="Times New Roman" w:hAnsi="Times New Roman" w:cs="Times New Roman"/>
      <w:color w:val="0000FF"/>
      <w:sz w:val="24"/>
      <w:szCs w:val="24"/>
      <w:lang w:eastAsia="ru-RU"/>
    </w:rPr>
  </w:style>
  <w:style w:type="paragraph" w:customStyle="1" w:styleId="18">
    <w:name w:val="Стиль1"/>
    <w:basedOn w:val="a1"/>
    <w:rsid w:val="009A102D"/>
    <w:pPr>
      <w:spacing w:before="0" w:after="0" w:line="240" w:lineRule="auto"/>
      <w:jc w:val="center"/>
    </w:pPr>
    <w:rPr>
      <w:rFonts w:ascii="Times New Roman" w:eastAsia="Times New Roman" w:hAnsi="Times New Roman" w:cs="Times New Roman"/>
      <w:sz w:val="22"/>
      <w:lang w:eastAsia="ru-RU"/>
    </w:rPr>
  </w:style>
  <w:style w:type="paragraph" w:customStyle="1" w:styleId="2f">
    <w:name w:val="Стиль2"/>
    <w:basedOn w:val="a1"/>
    <w:rsid w:val="009A102D"/>
    <w:pPr>
      <w:spacing w:before="0" w:after="0" w:line="240" w:lineRule="auto"/>
      <w:ind w:firstLine="720"/>
      <w:jc w:val="both"/>
    </w:pPr>
    <w:rPr>
      <w:rFonts w:ascii="Times New Roman" w:eastAsia="Times New Roman" w:hAnsi="Times New Roman" w:cs="Times New Roman"/>
      <w:sz w:val="28"/>
      <w:lang w:eastAsia="ru-RU"/>
    </w:rPr>
  </w:style>
  <w:style w:type="paragraph" w:customStyle="1" w:styleId="3b">
    <w:name w:val="Стиль3"/>
    <w:basedOn w:val="2f"/>
    <w:rsid w:val="009A102D"/>
    <w:pPr>
      <w:spacing w:line="288" w:lineRule="auto"/>
    </w:pPr>
    <w:rPr>
      <w:sz w:val="26"/>
    </w:rPr>
  </w:style>
  <w:style w:type="paragraph" w:customStyle="1" w:styleId="19">
    <w:name w:val="заголовок 1"/>
    <w:basedOn w:val="a1"/>
    <w:next w:val="a1"/>
    <w:rsid w:val="009A102D"/>
    <w:pPr>
      <w:keepNext/>
      <w:spacing w:before="0" w:after="0" w:line="240" w:lineRule="auto"/>
    </w:pPr>
    <w:rPr>
      <w:rFonts w:ascii="Times New Roman" w:eastAsia="Times New Roman" w:hAnsi="Times New Roman" w:cs="Times New Roman"/>
      <w:b/>
      <w:snapToGrid w:val="0"/>
      <w:lang w:eastAsia="ru-RU"/>
    </w:rPr>
  </w:style>
  <w:style w:type="paragraph" w:customStyle="1" w:styleId="311">
    <w:name w:val="Основной текст с отступом 31"/>
    <w:basedOn w:val="a1"/>
    <w:rsid w:val="009A102D"/>
    <w:pPr>
      <w:widowControl w:val="0"/>
      <w:spacing w:before="0" w:after="0" w:line="240" w:lineRule="auto"/>
      <w:ind w:left="75"/>
      <w:jc w:val="both"/>
    </w:pPr>
    <w:rPr>
      <w:rFonts w:ascii="Times New Roman" w:eastAsia="Times New Roman" w:hAnsi="Times New Roman" w:cs="Times New Roman"/>
      <w:sz w:val="28"/>
      <w:lang w:eastAsia="ru-RU"/>
    </w:rPr>
  </w:style>
  <w:style w:type="paragraph" w:customStyle="1" w:styleId="230">
    <w:name w:val="Заголовок 23"/>
    <w:basedOn w:val="a1"/>
    <w:rsid w:val="009A102D"/>
    <w:pPr>
      <w:spacing w:before="480" w:after="120" w:line="240" w:lineRule="auto"/>
      <w:ind w:left="576" w:right="240"/>
      <w:outlineLvl w:val="2"/>
    </w:pPr>
    <w:rPr>
      <w:rFonts w:ascii="Times New Roman" w:eastAsia="Times New Roman" w:hAnsi="Times New Roman" w:cs="Times New Roman"/>
      <w:b/>
      <w:bCs/>
      <w:sz w:val="29"/>
      <w:szCs w:val="29"/>
      <w:lang w:eastAsia="ru-RU"/>
    </w:rPr>
  </w:style>
  <w:style w:type="paragraph" w:customStyle="1" w:styleId="210">
    <w:name w:val="Основной текст 21"/>
    <w:basedOn w:val="a1"/>
    <w:rsid w:val="009A102D"/>
    <w:pPr>
      <w:spacing w:before="0" w:after="0" w:line="240" w:lineRule="auto"/>
      <w:ind w:firstLine="720"/>
      <w:jc w:val="both"/>
    </w:pPr>
    <w:rPr>
      <w:rFonts w:ascii="Times New Roman" w:eastAsia="Times New Roman" w:hAnsi="Times New Roman" w:cs="Times New Roman"/>
      <w:b/>
      <w:lang w:eastAsia="ru-RU"/>
    </w:rPr>
  </w:style>
  <w:style w:type="paragraph" w:customStyle="1" w:styleId="afff3">
    <w:name w:val="названия_таблиц"/>
    <w:basedOn w:val="a1"/>
    <w:autoRedefine/>
    <w:rsid w:val="009A102D"/>
    <w:pPr>
      <w:spacing w:before="0" w:after="0" w:line="240" w:lineRule="auto"/>
      <w:jc w:val="right"/>
    </w:pPr>
    <w:rPr>
      <w:rFonts w:ascii="Times New Roman" w:eastAsia="Times New Roman" w:hAnsi="Times New Roman" w:cs="Times New Roman"/>
      <w:sz w:val="24"/>
      <w:szCs w:val="24"/>
      <w:lang w:eastAsia="ru-RU"/>
    </w:rPr>
  </w:style>
  <w:style w:type="paragraph" w:customStyle="1" w:styleId="xl24">
    <w:name w:val="xl24"/>
    <w:basedOn w:val="a1"/>
    <w:rsid w:val="009A102D"/>
    <w:pPr>
      <w:spacing w:before="100" w:beforeAutospacing="1" w:after="100" w:afterAutospacing="1" w:line="240" w:lineRule="auto"/>
    </w:pPr>
    <w:rPr>
      <w:rFonts w:ascii="Arial" w:eastAsia="Times New Roman" w:hAnsi="Arial" w:cs="Times New Roman"/>
      <w:b/>
      <w:bCs/>
      <w:sz w:val="24"/>
      <w:szCs w:val="24"/>
      <w:lang w:eastAsia="ru-RU"/>
    </w:rPr>
  </w:style>
  <w:style w:type="paragraph" w:styleId="afff4">
    <w:name w:val="annotation text"/>
    <w:basedOn w:val="a1"/>
    <w:link w:val="afff5"/>
    <w:rsid w:val="009A102D"/>
    <w:pPr>
      <w:spacing w:before="0" w:after="0" w:line="240" w:lineRule="auto"/>
    </w:pPr>
    <w:rPr>
      <w:rFonts w:ascii="Times New Roman" w:eastAsia="Times New Roman" w:hAnsi="Times New Roman" w:cs="Times New Roman"/>
      <w:lang w:eastAsia="ru-RU"/>
    </w:rPr>
  </w:style>
  <w:style w:type="character" w:customStyle="1" w:styleId="afff5">
    <w:name w:val="Текст примечания Знак"/>
    <w:basedOn w:val="a2"/>
    <w:link w:val="afff4"/>
    <w:rsid w:val="009A102D"/>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9A102D"/>
    <w:rPr>
      <w:b/>
      <w:bCs/>
    </w:rPr>
  </w:style>
  <w:style w:type="character" w:customStyle="1" w:styleId="afff7">
    <w:name w:val="Тема примечания Знак"/>
    <w:basedOn w:val="afff5"/>
    <w:link w:val="afff6"/>
    <w:rsid w:val="009A102D"/>
    <w:rPr>
      <w:rFonts w:ascii="Times New Roman" w:eastAsia="Times New Roman" w:hAnsi="Times New Roman" w:cs="Times New Roman"/>
      <w:b/>
      <w:bCs/>
      <w:sz w:val="20"/>
      <w:szCs w:val="20"/>
      <w:lang w:eastAsia="ru-RU"/>
    </w:rPr>
  </w:style>
  <w:style w:type="paragraph" w:customStyle="1" w:styleId="Iniiaa">
    <w:name w:val="Iniiaa"/>
    <w:basedOn w:val="a1"/>
    <w:rsid w:val="009A102D"/>
    <w:pPr>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4"/>
      <w:lang w:eastAsia="ru-RU"/>
    </w:rPr>
  </w:style>
  <w:style w:type="paragraph" w:customStyle="1" w:styleId="127">
    <w:name w:val="Стиль По ширине Первая строка:  127 см"/>
    <w:basedOn w:val="a1"/>
    <w:rsid w:val="009A102D"/>
    <w:pPr>
      <w:spacing w:before="0" w:after="0" w:line="240" w:lineRule="auto"/>
      <w:ind w:firstLine="720"/>
      <w:jc w:val="both"/>
    </w:pPr>
    <w:rPr>
      <w:rFonts w:ascii="Times New Roman" w:eastAsia="Times New Roman" w:hAnsi="Times New Roman" w:cs="Times New Roman"/>
      <w:sz w:val="24"/>
      <w:lang w:eastAsia="ru-RU"/>
    </w:rPr>
  </w:style>
  <w:style w:type="paragraph" w:customStyle="1" w:styleId="610">
    <w:name w:val="Стиль По ширине Перед:  6 пт1"/>
    <w:basedOn w:val="a1"/>
    <w:rsid w:val="009A102D"/>
    <w:pPr>
      <w:spacing w:before="0" w:after="0" w:line="240" w:lineRule="auto"/>
      <w:ind w:left="1931" w:hanging="360"/>
    </w:pPr>
    <w:rPr>
      <w:rFonts w:ascii="Times New Roman" w:eastAsia="Times New Roman" w:hAnsi="Times New Roman" w:cs="Times New Roman"/>
      <w:sz w:val="24"/>
      <w:szCs w:val="24"/>
      <w:lang w:eastAsia="ru-RU"/>
    </w:rPr>
  </w:style>
  <w:style w:type="paragraph" w:customStyle="1" w:styleId="127136">
    <w:name w:val="Стиль Стиль По ширине Первая строка:  127 см + 13 пт Перед:  6 пт"/>
    <w:basedOn w:val="127"/>
    <w:rsid w:val="009A102D"/>
    <w:pPr>
      <w:spacing w:before="120"/>
    </w:pPr>
    <w:rPr>
      <w:sz w:val="26"/>
    </w:rPr>
  </w:style>
  <w:style w:type="paragraph" w:customStyle="1" w:styleId="afff8">
    <w:name w:val="Стиль Основной текст с отступом + Красный"/>
    <w:basedOn w:val="aff7"/>
    <w:rsid w:val="009A102D"/>
    <w:pPr>
      <w:spacing w:before="0" w:after="0"/>
      <w:ind w:firstLine="709"/>
    </w:pPr>
    <w:rPr>
      <w:color w:val="0000FF"/>
      <w:lang w:eastAsia="ru-RU"/>
    </w:rPr>
  </w:style>
  <w:style w:type="paragraph" w:customStyle="1" w:styleId="afff9">
    <w:name w:val="таблица"/>
    <w:basedOn w:val="affa"/>
    <w:rsid w:val="009A102D"/>
    <w:pPr>
      <w:spacing w:after="0"/>
      <w:jc w:val="both"/>
    </w:pPr>
    <w:rPr>
      <w:szCs w:val="20"/>
    </w:rPr>
  </w:style>
  <w:style w:type="paragraph" w:customStyle="1" w:styleId="1a">
    <w:name w:val="таблица 1"/>
    <w:basedOn w:val="a1"/>
    <w:rsid w:val="009A102D"/>
    <w:pPr>
      <w:spacing w:before="0" w:after="0" w:line="240" w:lineRule="auto"/>
    </w:pPr>
    <w:rPr>
      <w:rFonts w:ascii="Times New Roman" w:eastAsia="Times New Roman" w:hAnsi="Times New Roman" w:cs="Times New Roman"/>
      <w:sz w:val="24"/>
      <w:szCs w:val="24"/>
      <w:lang w:eastAsia="ru-RU"/>
    </w:rPr>
  </w:style>
  <w:style w:type="paragraph" w:customStyle="1" w:styleId="222">
    <w:name w:val="222"/>
    <w:basedOn w:val="9"/>
    <w:rsid w:val="009A102D"/>
    <w:pPr>
      <w:keepNext/>
      <w:widowControl w:val="0"/>
      <w:spacing w:before="0" w:line="240" w:lineRule="auto"/>
      <w:ind w:firstLine="709"/>
      <w:jc w:val="both"/>
    </w:pPr>
    <w:rPr>
      <w:rFonts w:ascii="Times New Roman" w:eastAsia="Times New Roman" w:hAnsi="Times New Roman" w:cs="Times New Roman"/>
      <w:b/>
      <w:bCs/>
      <w:i w:val="0"/>
      <w:caps w:val="0"/>
      <w:spacing w:val="0"/>
      <w:sz w:val="26"/>
      <w:szCs w:val="26"/>
      <w:lang w:eastAsia="ru-RU"/>
    </w:rPr>
  </w:style>
  <w:style w:type="paragraph" w:styleId="afffa">
    <w:name w:val="List Bullet"/>
    <w:basedOn w:val="a1"/>
    <w:autoRedefine/>
    <w:rsid w:val="009A102D"/>
    <w:pPr>
      <w:tabs>
        <w:tab w:val="left" w:pos="360"/>
      </w:tabs>
      <w:overflowPunct w:val="0"/>
      <w:autoSpaceDE w:val="0"/>
      <w:autoSpaceDN w:val="0"/>
      <w:adjustRightInd w:val="0"/>
      <w:spacing w:before="0" w:after="0" w:line="240" w:lineRule="auto"/>
      <w:ind w:left="360" w:hanging="360"/>
      <w:textAlignment w:val="baseline"/>
    </w:pPr>
    <w:rPr>
      <w:rFonts w:ascii="Times New Roman" w:eastAsia="Times New Roman" w:hAnsi="Times New Roman" w:cs="Times New Roman"/>
      <w:sz w:val="24"/>
      <w:szCs w:val="24"/>
      <w:lang w:eastAsia="ru-RU"/>
    </w:rPr>
  </w:style>
  <w:style w:type="paragraph" w:styleId="afffb">
    <w:name w:val="List"/>
    <w:basedOn w:val="a1"/>
    <w:rsid w:val="009A102D"/>
    <w:pPr>
      <w:overflowPunct w:val="0"/>
      <w:autoSpaceDE w:val="0"/>
      <w:autoSpaceDN w:val="0"/>
      <w:adjustRightInd w:val="0"/>
      <w:spacing w:before="0" w:after="0" w:line="240" w:lineRule="auto"/>
      <w:ind w:left="283" w:hanging="283"/>
      <w:textAlignment w:val="baseline"/>
    </w:pPr>
    <w:rPr>
      <w:rFonts w:ascii="Times New Roman" w:eastAsia="Times New Roman" w:hAnsi="Times New Roman" w:cs="Times New Roman"/>
      <w:sz w:val="24"/>
      <w:szCs w:val="24"/>
      <w:lang w:eastAsia="ru-RU"/>
    </w:rPr>
  </w:style>
  <w:style w:type="paragraph" w:customStyle="1" w:styleId="afffc">
    <w:name w:val="Основа"/>
    <w:basedOn w:val="a1"/>
    <w:rsid w:val="009A102D"/>
    <w:pPr>
      <w:spacing w:before="120" w:after="0" w:line="240" w:lineRule="auto"/>
      <w:ind w:firstLine="720"/>
      <w:jc w:val="both"/>
    </w:pPr>
    <w:rPr>
      <w:rFonts w:ascii="Times New Roman" w:eastAsia="Times New Roman" w:hAnsi="Times New Roman" w:cs="Times New Roman"/>
      <w:sz w:val="24"/>
      <w:lang w:eastAsia="ru-RU"/>
    </w:rPr>
  </w:style>
  <w:style w:type="paragraph" w:styleId="afffd">
    <w:name w:val="Block Text"/>
    <w:basedOn w:val="a1"/>
    <w:rsid w:val="009A102D"/>
    <w:pPr>
      <w:spacing w:before="0" w:after="0" w:line="240" w:lineRule="auto"/>
      <w:ind w:left="-709" w:right="-908"/>
    </w:pPr>
    <w:rPr>
      <w:rFonts w:ascii="Times New Roman" w:eastAsia="Times New Roman" w:hAnsi="Times New Roman" w:cs="Times New Roman"/>
      <w:kern w:val="16"/>
      <w:sz w:val="24"/>
      <w:lang w:eastAsia="ru-RU"/>
    </w:rPr>
  </w:style>
  <w:style w:type="paragraph" w:customStyle="1" w:styleId="xl25">
    <w:name w:val="xl25"/>
    <w:basedOn w:val="a1"/>
    <w:rsid w:val="009A1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5">
    <w:name w:val="Сетка таблицы4"/>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9A102D"/>
    <w:pPr>
      <w:widowControl w:val="0"/>
      <w:autoSpaceDE w:val="0"/>
      <w:autoSpaceDN w:val="0"/>
      <w:adjustRightInd w:val="0"/>
      <w:spacing w:before="0"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2"/>
    <w:rsid w:val="009A102D"/>
  </w:style>
  <w:style w:type="paragraph" w:customStyle="1" w:styleId="1b">
    <w:name w:val="Знак1"/>
    <w:basedOn w:val="a1"/>
    <w:rsid w:val="009A102D"/>
    <w:pPr>
      <w:spacing w:before="100" w:beforeAutospacing="1" w:after="100" w:afterAutospacing="1" w:line="240" w:lineRule="auto"/>
    </w:pPr>
    <w:rPr>
      <w:rFonts w:ascii="Tahoma" w:eastAsia="Times New Roman" w:hAnsi="Tahoma" w:cs="Times New Roman"/>
      <w:lang w:val="en-US"/>
    </w:rPr>
  </w:style>
  <w:style w:type="paragraph" w:customStyle="1" w:styleId="2f0">
    <w:name w:val="Знак Знак Знак2 Знак Знак Знак Знак"/>
    <w:basedOn w:val="a1"/>
    <w:rsid w:val="009A102D"/>
    <w:pPr>
      <w:spacing w:before="0" w:after="0" w:line="240" w:lineRule="auto"/>
    </w:pPr>
    <w:rPr>
      <w:rFonts w:ascii="Verdana" w:eastAsia="Times New Roman" w:hAnsi="Verdana" w:cs="Verdana"/>
      <w:lang w:val="en-US"/>
    </w:rPr>
  </w:style>
  <w:style w:type="paragraph" w:customStyle="1" w:styleId="2f1">
    <w:name w:val="Обычный2"/>
    <w:rsid w:val="009A102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2">
    <w:name w:val="Абзац списка2"/>
    <w:basedOn w:val="a1"/>
    <w:rsid w:val="009A102D"/>
    <w:pPr>
      <w:spacing w:before="0"/>
      <w:ind w:left="720"/>
    </w:pPr>
    <w:rPr>
      <w:rFonts w:ascii="Calibri" w:eastAsia="Times New Roman" w:hAnsi="Calibri" w:cs="Times New Roman"/>
      <w:sz w:val="22"/>
      <w:szCs w:val="22"/>
    </w:rPr>
  </w:style>
  <w:style w:type="character" w:customStyle="1" w:styleId="at-firm-card-address-name">
    <w:name w:val="at-firm-card-address-name"/>
    <w:basedOn w:val="a2"/>
    <w:rsid w:val="009A102D"/>
  </w:style>
  <w:style w:type="paragraph" w:customStyle="1" w:styleId="ConsPlusNormal">
    <w:name w:val="ConsPlusNormal"/>
    <w:link w:val="ConsPlusNormal0"/>
    <w:rsid w:val="009A102D"/>
    <w:pPr>
      <w:autoSpaceDE w:val="0"/>
      <w:autoSpaceDN w:val="0"/>
      <w:spacing w:before="0" w:after="0" w:line="240" w:lineRule="auto"/>
      <w:ind w:firstLine="720"/>
    </w:pPr>
    <w:rPr>
      <w:rFonts w:ascii="Arial" w:eastAsia="Times New Roman" w:hAnsi="Arial" w:cs="Arial"/>
      <w:sz w:val="20"/>
      <w:szCs w:val="20"/>
      <w:lang w:eastAsia="ru-RU"/>
    </w:rPr>
  </w:style>
  <w:style w:type="paragraph" w:customStyle="1" w:styleId="2f3">
    <w:name w:val="2ежегодник"/>
    <w:rsid w:val="009A102D"/>
    <w:pPr>
      <w:spacing w:before="120" w:after="120" w:line="240" w:lineRule="auto"/>
      <w:jc w:val="center"/>
      <w:outlineLvl w:val="1"/>
    </w:pPr>
    <w:rPr>
      <w:rFonts w:ascii="Times New Roman" w:eastAsia="Times New Roman" w:hAnsi="Times New Roman" w:cs="Times New Roman"/>
      <w:b/>
      <w:lang w:eastAsia="ru-RU"/>
    </w:rPr>
  </w:style>
  <w:style w:type="character" w:customStyle="1" w:styleId="street">
    <w:name w:val="street"/>
    <w:basedOn w:val="a2"/>
    <w:rsid w:val="009A102D"/>
  </w:style>
  <w:style w:type="paragraph" w:customStyle="1" w:styleId="1c">
    <w:name w:val="Абзац списка1"/>
    <w:basedOn w:val="a1"/>
    <w:rsid w:val="009A102D"/>
    <w:pPr>
      <w:spacing w:before="0"/>
      <w:ind w:left="720"/>
      <w:contextualSpacing/>
    </w:pPr>
    <w:rPr>
      <w:rFonts w:ascii="Calibri" w:eastAsia="Times New Roman" w:hAnsi="Calibri" w:cs="Times New Roman"/>
      <w:sz w:val="22"/>
      <w:szCs w:val="22"/>
    </w:rPr>
  </w:style>
  <w:style w:type="paragraph" w:customStyle="1" w:styleId="ConsPlusNonformat">
    <w:name w:val="ConsPlusNonformat"/>
    <w:link w:val="ConsPlusNonformat0"/>
    <w:rsid w:val="009A102D"/>
    <w:pPr>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locality">
    <w:name w:val="locality"/>
    <w:basedOn w:val="a2"/>
    <w:rsid w:val="009A102D"/>
  </w:style>
  <w:style w:type="character" w:customStyle="1" w:styleId="street-address">
    <w:name w:val="street-address"/>
    <w:basedOn w:val="a2"/>
    <w:rsid w:val="009A102D"/>
  </w:style>
  <w:style w:type="character" w:customStyle="1" w:styleId="afff">
    <w:name w:val="Обычный (веб) Знак"/>
    <w:aliases w:val="Обычный (Web) Знак,Обычный (веб)1 Знак,Обычный (веб)2 Знак,Обычный (веб)3 Знак,Обычный (веб)31 Знак"/>
    <w:link w:val="affe"/>
    <w:rsid w:val="009A102D"/>
    <w:rPr>
      <w:rFonts w:ascii="Times New Roman" w:eastAsia="Times New Roman" w:hAnsi="Times New Roman" w:cs="Times New Roman"/>
      <w:sz w:val="24"/>
      <w:szCs w:val="24"/>
      <w:lang w:eastAsia="ru-RU"/>
    </w:rPr>
  </w:style>
  <w:style w:type="paragraph" w:customStyle="1" w:styleId="Style1">
    <w:name w:val="Style1"/>
    <w:basedOn w:val="a1"/>
    <w:rsid w:val="009A102D"/>
    <w:pPr>
      <w:widowControl w:val="0"/>
      <w:autoSpaceDE w:val="0"/>
      <w:autoSpaceDN w:val="0"/>
      <w:adjustRightInd w:val="0"/>
      <w:spacing w:before="0" w:after="0" w:line="400" w:lineRule="exact"/>
      <w:jc w:val="center"/>
    </w:pPr>
    <w:rPr>
      <w:rFonts w:ascii="Times New Roman" w:eastAsia="Times New Roman" w:hAnsi="Times New Roman" w:cs="Times New Roman"/>
      <w:sz w:val="24"/>
      <w:szCs w:val="24"/>
      <w:lang w:eastAsia="ru-RU"/>
    </w:rPr>
  </w:style>
  <w:style w:type="character" w:styleId="afffe">
    <w:name w:val="FollowedHyperlink"/>
    <w:basedOn w:val="a2"/>
    <w:uiPriority w:val="99"/>
    <w:unhideWhenUsed/>
    <w:rsid w:val="009A102D"/>
    <w:rPr>
      <w:color w:val="800080"/>
      <w:u w:val="single"/>
    </w:rPr>
  </w:style>
  <w:style w:type="paragraph" w:customStyle="1" w:styleId="xl66">
    <w:name w:val="xl66"/>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72">
    <w:name w:val="xl72"/>
    <w:basedOn w:val="a1"/>
    <w:rsid w:val="009A10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1"/>
    <w:rsid w:val="009A10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1"/>
    <w:rsid w:val="009A102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1"/>
    <w:rsid w:val="009A102D"/>
    <w:pPr>
      <w:pBdr>
        <w:top w:val="single" w:sz="4" w:space="0" w:color="auto"/>
        <w:left w:val="single" w:sz="4" w:space="0" w:color="auto"/>
        <w:bottom w:val="single" w:sz="4" w:space="0" w:color="auto"/>
        <w:right w:val="single" w:sz="4" w:space="0" w:color="auto"/>
      </w:pBdr>
      <w:shd w:val="clear" w:color="000000" w:fill="CF8B31"/>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1"/>
    <w:rsid w:val="009A102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ru-RU"/>
    </w:rPr>
  </w:style>
  <w:style w:type="paragraph" w:customStyle="1" w:styleId="xl77">
    <w:name w:val="xl7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9A10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1"/>
    <w:rsid w:val="009A1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1"/>
    <w:rsid w:val="009A1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81">
    <w:name w:val="xl81"/>
    <w:basedOn w:val="a1"/>
    <w:rsid w:val="009A102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9A10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9A10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8">
    <w:name w:val="xl88"/>
    <w:basedOn w:val="a1"/>
    <w:rsid w:val="009A10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9">
    <w:name w:val="xl89"/>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rsid w:val="009A102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9A102D"/>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4">
    <w:name w:val="xl94"/>
    <w:basedOn w:val="a1"/>
    <w:rsid w:val="009A102D"/>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5">
    <w:name w:val="xl95"/>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table" w:customStyle="1" w:styleId="1d">
    <w:name w:val="Стиль таблицы1"/>
    <w:basedOn w:val="a3"/>
    <w:rsid w:val="009A102D"/>
    <w:pPr>
      <w:spacing w:before="0" w:after="0" w:line="240" w:lineRule="auto"/>
    </w:pPr>
    <w:rPr>
      <w:rFonts w:ascii="Times New Roman" w:eastAsia="Times New Roman" w:hAnsi="Times New Roman" w:cs="Times New Roman"/>
      <w:sz w:val="20"/>
      <w:szCs w:val="20"/>
      <w:lang w:eastAsia="ru-RU"/>
    </w:rPr>
    <w:tblPr/>
  </w:style>
  <w:style w:type="paragraph" w:customStyle="1" w:styleId="3c">
    <w:name w:val="Обычный3"/>
    <w:rsid w:val="009A102D"/>
    <w:pPr>
      <w:spacing w:before="0"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9A102D"/>
    <w:pPr>
      <w:autoSpaceDE w:val="0"/>
      <w:autoSpaceDN w:val="0"/>
      <w:adjustRightInd w:val="0"/>
      <w:spacing w:before="0" w:after="0" w:line="240" w:lineRule="auto"/>
    </w:pPr>
    <w:rPr>
      <w:rFonts w:ascii="Calibri" w:hAnsi="Calibri" w:cs="Calibri"/>
      <w:sz w:val="20"/>
      <w:szCs w:val="20"/>
    </w:rPr>
  </w:style>
  <w:style w:type="paragraph" w:customStyle="1" w:styleId="111">
    <w:name w:val="Заголовок 11"/>
    <w:basedOn w:val="a1"/>
    <w:next w:val="a1"/>
    <w:uiPriority w:val="9"/>
    <w:qFormat/>
    <w:rsid w:val="003510E9"/>
    <w:pPr>
      <w:pBdr>
        <w:top w:val="single" w:sz="24" w:space="0" w:color="72A376"/>
        <w:left w:val="single" w:sz="24" w:space="0" w:color="72A376"/>
        <w:bottom w:val="single" w:sz="24" w:space="0" w:color="72A376"/>
        <w:right w:val="single" w:sz="24" w:space="0" w:color="72A376"/>
      </w:pBdr>
      <w:shd w:val="clear" w:color="auto" w:fill="72A376"/>
      <w:spacing w:after="0"/>
      <w:outlineLvl w:val="0"/>
    </w:pPr>
    <w:rPr>
      <w:rFonts w:eastAsiaTheme="minorHAnsi"/>
      <w:b/>
      <w:bCs/>
      <w:caps/>
      <w:color w:val="FFFFFF"/>
      <w:spacing w:val="15"/>
      <w:sz w:val="22"/>
      <w:szCs w:val="22"/>
    </w:rPr>
  </w:style>
  <w:style w:type="paragraph" w:customStyle="1" w:styleId="312">
    <w:name w:val="Заголовок 31"/>
    <w:basedOn w:val="a1"/>
    <w:next w:val="a1"/>
    <w:uiPriority w:val="9"/>
    <w:unhideWhenUsed/>
    <w:qFormat/>
    <w:rsid w:val="003510E9"/>
    <w:pPr>
      <w:pBdr>
        <w:top w:val="single" w:sz="6" w:space="2" w:color="72A376"/>
        <w:left w:val="single" w:sz="6" w:space="2" w:color="72A376"/>
      </w:pBdr>
      <w:spacing w:before="300" w:after="0"/>
      <w:outlineLvl w:val="2"/>
    </w:pPr>
    <w:rPr>
      <w:rFonts w:eastAsia="Times New Roman"/>
      <w:caps/>
      <w:color w:val="365338"/>
      <w:spacing w:val="15"/>
      <w:sz w:val="22"/>
      <w:szCs w:val="22"/>
    </w:rPr>
  </w:style>
  <w:style w:type="paragraph" w:customStyle="1" w:styleId="410">
    <w:name w:val="Заголовок 41"/>
    <w:basedOn w:val="a1"/>
    <w:next w:val="a1"/>
    <w:uiPriority w:val="9"/>
    <w:unhideWhenUsed/>
    <w:qFormat/>
    <w:rsid w:val="003510E9"/>
    <w:pPr>
      <w:pBdr>
        <w:top w:val="dotted" w:sz="6" w:space="2" w:color="72A376"/>
        <w:left w:val="dotted" w:sz="6" w:space="2" w:color="72A376"/>
      </w:pBdr>
      <w:spacing w:before="300" w:after="0"/>
      <w:outlineLvl w:val="3"/>
    </w:pPr>
    <w:rPr>
      <w:rFonts w:eastAsia="Times New Roman"/>
      <w:caps/>
      <w:color w:val="527D55"/>
      <w:spacing w:val="10"/>
      <w:sz w:val="22"/>
      <w:szCs w:val="22"/>
    </w:rPr>
  </w:style>
  <w:style w:type="paragraph" w:customStyle="1" w:styleId="510">
    <w:name w:val="Заголовок 51"/>
    <w:basedOn w:val="a1"/>
    <w:next w:val="a1"/>
    <w:uiPriority w:val="9"/>
    <w:unhideWhenUsed/>
    <w:qFormat/>
    <w:rsid w:val="003510E9"/>
    <w:pPr>
      <w:pBdr>
        <w:bottom w:val="single" w:sz="6" w:space="1" w:color="72A376"/>
      </w:pBdr>
      <w:spacing w:before="300" w:after="0"/>
      <w:outlineLvl w:val="4"/>
    </w:pPr>
    <w:rPr>
      <w:rFonts w:eastAsia="Times New Roman"/>
      <w:caps/>
      <w:color w:val="527D55"/>
      <w:spacing w:val="10"/>
      <w:sz w:val="22"/>
      <w:szCs w:val="22"/>
    </w:rPr>
  </w:style>
  <w:style w:type="paragraph" w:customStyle="1" w:styleId="611">
    <w:name w:val="Заголовок 61"/>
    <w:basedOn w:val="a1"/>
    <w:next w:val="a1"/>
    <w:uiPriority w:val="9"/>
    <w:unhideWhenUsed/>
    <w:qFormat/>
    <w:rsid w:val="003510E9"/>
    <w:pPr>
      <w:pBdr>
        <w:bottom w:val="dotted" w:sz="6" w:space="1" w:color="72A376"/>
      </w:pBdr>
      <w:spacing w:before="300" w:after="0"/>
      <w:outlineLvl w:val="5"/>
    </w:pPr>
    <w:rPr>
      <w:rFonts w:eastAsia="Times New Roman"/>
      <w:caps/>
      <w:color w:val="527D55"/>
      <w:spacing w:val="10"/>
      <w:sz w:val="22"/>
      <w:szCs w:val="22"/>
    </w:rPr>
  </w:style>
  <w:style w:type="paragraph" w:customStyle="1" w:styleId="710">
    <w:name w:val="Заголовок 71"/>
    <w:basedOn w:val="a1"/>
    <w:next w:val="a1"/>
    <w:uiPriority w:val="9"/>
    <w:unhideWhenUsed/>
    <w:qFormat/>
    <w:rsid w:val="003510E9"/>
    <w:pPr>
      <w:spacing w:before="300" w:after="0"/>
      <w:outlineLvl w:val="6"/>
    </w:pPr>
    <w:rPr>
      <w:rFonts w:eastAsia="Times New Roman"/>
      <w:caps/>
      <w:color w:val="527D55"/>
      <w:spacing w:val="10"/>
      <w:sz w:val="22"/>
      <w:szCs w:val="22"/>
    </w:rPr>
  </w:style>
  <w:style w:type="character" w:customStyle="1" w:styleId="1e">
    <w:name w:val="Гиперссылка1"/>
    <w:basedOn w:val="a2"/>
    <w:uiPriority w:val="99"/>
    <w:unhideWhenUsed/>
    <w:rsid w:val="003510E9"/>
    <w:rPr>
      <w:color w:val="DB5353"/>
      <w:u w:val="single"/>
    </w:rPr>
  </w:style>
  <w:style w:type="paragraph" w:customStyle="1" w:styleId="1f">
    <w:name w:val="Название объекта1"/>
    <w:basedOn w:val="a1"/>
    <w:next w:val="a1"/>
    <w:uiPriority w:val="35"/>
    <w:unhideWhenUsed/>
    <w:qFormat/>
    <w:rsid w:val="003510E9"/>
    <w:rPr>
      <w:rFonts w:eastAsia="Times New Roman"/>
      <w:b/>
      <w:bCs/>
      <w:color w:val="527D55"/>
      <w:sz w:val="16"/>
      <w:szCs w:val="16"/>
    </w:rPr>
  </w:style>
  <w:style w:type="paragraph" w:customStyle="1" w:styleId="1f0">
    <w:name w:val="Название1"/>
    <w:basedOn w:val="a1"/>
    <w:next w:val="a1"/>
    <w:uiPriority w:val="10"/>
    <w:qFormat/>
    <w:rsid w:val="003510E9"/>
    <w:pPr>
      <w:spacing w:before="720"/>
    </w:pPr>
    <w:rPr>
      <w:rFonts w:eastAsia="Times New Roman"/>
      <w:caps/>
      <w:color w:val="72A376"/>
      <w:spacing w:val="10"/>
      <w:kern w:val="28"/>
      <w:sz w:val="52"/>
      <w:szCs w:val="52"/>
    </w:rPr>
  </w:style>
  <w:style w:type="paragraph" w:customStyle="1" w:styleId="1f1">
    <w:name w:val="Подзаголовок1"/>
    <w:basedOn w:val="a1"/>
    <w:next w:val="a1"/>
    <w:uiPriority w:val="11"/>
    <w:qFormat/>
    <w:rsid w:val="003510E9"/>
    <w:pPr>
      <w:spacing w:after="1000" w:line="240" w:lineRule="auto"/>
    </w:pPr>
    <w:rPr>
      <w:rFonts w:eastAsia="Times New Roman"/>
      <w:caps/>
      <w:color w:val="595959"/>
      <w:spacing w:val="10"/>
      <w:sz w:val="24"/>
      <w:szCs w:val="24"/>
    </w:rPr>
  </w:style>
  <w:style w:type="character" w:customStyle="1" w:styleId="1f2">
    <w:name w:val="Выделение1"/>
    <w:uiPriority w:val="20"/>
    <w:qFormat/>
    <w:rsid w:val="003510E9"/>
    <w:rPr>
      <w:caps/>
      <w:color w:val="365338"/>
      <w:spacing w:val="5"/>
    </w:rPr>
  </w:style>
  <w:style w:type="paragraph" w:customStyle="1" w:styleId="1f3">
    <w:name w:val="Выделенная цитата1"/>
    <w:basedOn w:val="a1"/>
    <w:next w:val="a1"/>
    <w:uiPriority w:val="30"/>
    <w:qFormat/>
    <w:rsid w:val="003510E9"/>
    <w:pPr>
      <w:pBdr>
        <w:top w:val="single" w:sz="4" w:space="10" w:color="72A376"/>
        <w:left w:val="single" w:sz="4" w:space="10" w:color="72A376"/>
      </w:pBdr>
      <w:spacing w:after="0"/>
      <w:ind w:left="1296" w:right="1152"/>
      <w:jc w:val="both"/>
    </w:pPr>
    <w:rPr>
      <w:rFonts w:eastAsia="Times New Roman"/>
      <w:i/>
      <w:iCs/>
      <w:color w:val="72A376"/>
    </w:rPr>
  </w:style>
  <w:style w:type="character" w:customStyle="1" w:styleId="1f4">
    <w:name w:val="Слабое выделение1"/>
    <w:uiPriority w:val="19"/>
    <w:qFormat/>
    <w:rsid w:val="003510E9"/>
    <w:rPr>
      <w:i/>
      <w:iCs/>
      <w:color w:val="365338"/>
    </w:rPr>
  </w:style>
  <w:style w:type="character" w:customStyle="1" w:styleId="1f5">
    <w:name w:val="Сильное выделение1"/>
    <w:uiPriority w:val="21"/>
    <w:qFormat/>
    <w:rsid w:val="003510E9"/>
    <w:rPr>
      <w:b/>
      <w:bCs/>
      <w:caps/>
      <w:color w:val="365338"/>
      <w:spacing w:val="10"/>
    </w:rPr>
  </w:style>
  <w:style w:type="character" w:customStyle="1" w:styleId="1f6">
    <w:name w:val="Слабая ссылка1"/>
    <w:uiPriority w:val="31"/>
    <w:qFormat/>
    <w:rsid w:val="003510E9"/>
    <w:rPr>
      <w:b/>
      <w:bCs/>
      <w:color w:val="72A376"/>
    </w:rPr>
  </w:style>
  <w:style w:type="character" w:customStyle="1" w:styleId="1f7">
    <w:name w:val="Сильная ссылка1"/>
    <w:uiPriority w:val="32"/>
    <w:qFormat/>
    <w:rsid w:val="003510E9"/>
    <w:rPr>
      <w:b/>
      <w:bCs/>
      <w:i/>
      <w:iCs/>
      <w:caps/>
      <w:color w:val="72A376"/>
    </w:r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3510E9"/>
    <w:rPr>
      <w:rFonts w:asciiTheme="majorHAnsi" w:eastAsiaTheme="majorEastAsia" w:hAnsiTheme="majorHAnsi" w:cstheme="majorBidi"/>
      <w:b/>
      <w:bCs/>
      <w:color w:val="527D55" w:themeColor="accent1" w:themeShade="BF"/>
      <w:sz w:val="28"/>
      <w:szCs w:val="28"/>
    </w:rPr>
  </w:style>
  <w:style w:type="paragraph" w:customStyle="1" w:styleId="113">
    <w:name w:val="Текст сноски Знак Знак1 Знак Знак Знак Знак1"/>
    <w:basedOn w:val="a1"/>
    <w:next w:val="aff1"/>
    <w:uiPriority w:val="99"/>
    <w:unhideWhenUsed/>
    <w:rsid w:val="003510E9"/>
    <w:pPr>
      <w:spacing w:before="0" w:after="0" w:line="240" w:lineRule="auto"/>
    </w:pPr>
    <w:rPr>
      <w:rFonts w:eastAsia="Calibri"/>
    </w:rPr>
  </w:style>
  <w:style w:type="numbering" w:customStyle="1" w:styleId="114">
    <w:name w:val="Нет списка11"/>
    <w:next w:val="a4"/>
    <w:semiHidden/>
    <w:rsid w:val="003510E9"/>
  </w:style>
  <w:style w:type="character" w:customStyle="1" w:styleId="212">
    <w:name w:val="Заголовок 2 Знак1"/>
    <w:basedOn w:val="a2"/>
    <w:uiPriority w:val="9"/>
    <w:semiHidden/>
    <w:rsid w:val="003510E9"/>
    <w:rPr>
      <w:rFonts w:asciiTheme="majorHAnsi" w:eastAsiaTheme="majorEastAsia" w:hAnsiTheme="majorHAnsi" w:cstheme="majorBidi"/>
      <w:b/>
      <w:bCs/>
      <w:color w:val="72A376" w:themeColor="accent1"/>
      <w:sz w:val="26"/>
      <w:szCs w:val="26"/>
    </w:rPr>
  </w:style>
  <w:style w:type="character" w:customStyle="1" w:styleId="313">
    <w:name w:val="Заголовок 3 Знак1"/>
    <w:basedOn w:val="a2"/>
    <w:uiPriority w:val="9"/>
    <w:semiHidden/>
    <w:rsid w:val="003510E9"/>
    <w:rPr>
      <w:rFonts w:asciiTheme="majorHAnsi" w:eastAsiaTheme="majorEastAsia" w:hAnsiTheme="majorHAnsi" w:cstheme="majorBidi"/>
      <w:b/>
      <w:bCs/>
      <w:color w:val="72A376" w:themeColor="accent1"/>
    </w:rPr>
  </w:style>
  <w:style w:type="character" w:customStyle="1" w:styleId="411">
    <w:name w:val="Заголовок 4 Знак1"/>
    <w:basedOn w:val="a2"/>
    <w:uiPriority w:val="9"/>
    <w:semiHidden/>
    <w:rsid w:val="003510E9"/>
    <w:rPr>
      <w:rFonts w:asciiTheme="majorHAnsi" w:eastAsiaTheme="majorEastAsia" w:hAnsiTheme="majorHAnsi" w:cstheme="majorBidi"/>
      <w:b/>
      <w:bCs/>
      <w:i/>
      <w:iCs/>
      <w:color w:val="72A376" w:themeColor="accent1"/>
    </w:rPr>
  </w:style>
  <w:style w:type="character" w:customStyle="1" w:styleId="511">
    <w:name w:val="Заголовок 5 Знак1"/>
    <w:basedOn w:val="a2"/>
    <w:uiPriority w:val="9"/>
    <w:semiHidden/>
    <w:rsid w:val="003510E9"/>
    <w:rPr>
      <w:rFonts w:asciiTheme="majorHAnsi" w:eastAsiaTheme="majorEastAsia" w:hAnsiTheme="majorHAnsi" w:cstheme="majorBidi"/>
      <w:color w:val="365338" w:themeColor="accent1" w:themeShade="7F"/>
    </w:rPr>
  </w:style>
  <w:style w:type="character" w:customStyle="1" w:styleId="612">
    <w:name w:val="Заголовок 6 Знак1"/>
    <w:basedOn w:val="a2"/>
    <w:uiPriority w:val="9"/>
    <w:semiHidden/>
    <w:rsid w:val="003510E9"/>
    <w:rPr>
      <w:rFonts w:asciiTheme="majorHAnsi" w:eastAsiaTheme="majorEastAsia" w:hAnsiTheme="majorHAnsi" w:cstheme="majorBidi"/>
      <w:i/>
      <w:iCs/>
      <w:color w:val="365338" w:themeColor="accent1" w:themeShade="7F"/>
    </w:rPr>
  </w:style>
  <w:style w:type="character" w:customStyle="1" w:styleId="711">
    <w:name w:val="Заголовок 7 Знак1"/>
    <w:basedOn w:val="a2"/>
    <w:uiPriority w:val="9"/>
    <w:semiHidden/>
    <w:rsid w:val="003510E9"/>
    <w:rPr>
      <w:rFonts w:asciiTheme="majorHAnsi" w:eastAsiaTheme="majorEastAsia" w:hAnsiTheme="majorHAnsi" w:cstheme="majorBidi"/>
      <w:i/>
      <w:iCs/>
      <w:color w:val="404040" w:themeColor="text1" w:themeTint="BF"/>
    </w:rPr>
  </w:style>
  <w:style w:type="character" w:customStyle="1" w:styleId="1f8">
    <w:name w:val="Название Знак1"/>
    <w:basedOn w:val="a2"/>
    <w:uiPriority w:val="10"/>
    <w:rsid w:val="003510E9"/>
    <w:rPr>
      <w:rFonts w:asciiTheme="majorHAnsi" w:eastAsiaTheme="majorEastAsia" w:hAnsiTheme="majorHAnsi" w:cstheme="majorBidi"/>
      <w:color w:val="4D4F3F" w:themeColor="text2" w:themeShade="BF"/>
      <w:spacing w:val="5"/>
      <w:kern w:val="28"/>
      <w:sz w:val="52"/>
      <w:szCs w:val="52"/>
    </w:rPr>
  </w:style>
  <w:style w:type="character" w:customStyle="1" w:styleId="1f9">
    <w:name w:val="Подзаголовок Знак1"/>
    <w:basedOn w:val="a2"/>
    <w:uiPriority w:val="11"/>
    <w:rsid w:val="003510E9"/>
    <w:rPr>
      <w:rFonts w:asciiTheme="majorHAnsi" w:eastAsiaTheme="majorEastAsia" w:hAnsiTheme="majorHAnsi" w:cstheme="majorBidi"/>
      <w:i/>
      <w:iCs/>
      <w:color w:val="72A376" w:themeColor="accent1"/>
      <w:spacing w:val="15"/>
      <w:sz w:val="24"/>
      <w:szCs w:val="24"/>
    </w:rPr>
  </w:style>
  <w:style w:type="character" w:customStyle="1" w:styleId="1fa">
    <w:name w:val="Выделенная цитата Знак1"/>
    <w:basedOn w:val="a2"/>
    <w:uiPriority w:val="30"/>
    <w:rsid w:val="003510E9"/>
    <w:rPr>
      <w:b/>
      <w:bCs/>
      <w:i/>
      <w:iCs/>
      <w:color w:val="72A376" w:themeColor="accent1"/>
    </w:rPr>
  </w:style>
  <w:style w:type="character" w:customStyle="1" w:styleId="1fb">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
    <w:basedOn w:val="a2"/>
    <w:uiPriority w:val="99"/>
    <w:semiHidden/>
    <w:rsid w:val="003510E9"/>
    <w:rPr>
      <w:sz w:val="20"/>
      <w:szCs w:val="20"/>
    </w:rPr>
  </w:style>
  <w:style w:type="numbering" w:customStyle="1" w:styleId="3d">
    <w:name w:val="Нет списка3"/>
    <w:next w:val="a4"/>
    <w:uiPriority w:val="99"/>
    <w:semiHidden/>
    <w:unhideWhenUsed/>
    <w:rsid w:val="003510E9"/>
  </w:style>
  <w:style w:type="table" w:customStyle="1" w:styleId="62">
    <w:name w:val="Сетка таблицы6"/>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Название объекта2"/>
    <w:basedOn w:val="a1"/>
    <w:next w:val="a1"/>
    <w:uiPriority w:val="35"/>
    <w:semiHidden/>
    <w:unhideWhenUsed/>
    <w:qFormat/>
    <w:rsid w:val="003510E9"/>
    <w:rPr>
      <w:rFonts w:eastAsia="Times New Roman"/>
      <w:b/>
      <w:bCs/>
      <w:color w:val="527D55"/>
      <w:sz w:val="16"/>
      <w:szCs w:val="16"/>
    </w:rPr>
  </w:style>
  <w:style w:type="numbering" w:customStyle="1" w:styleId="120">
    <w:name w:val="Нет списка12"/>
    <w:next w:val="a4"/>
    <w:semiHidden/>
    <w:rsid w:val="003510E9"/>
  </w:style>
  <w:style w:type="numbering" w:customStyle="1" w:styleId="213">
    <w:name w:val="Нет списка21"/>
    <w:next w:val="a4"/>
    <w:semiHidden/>
    <w:rsid w:val="003510E9"/>
  </w:style>
  <w:style w:type="table" w:customStyle="1" w:styleId="412">
    <w:name w:val="Сетка таблицы41"/>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3510E9"/>
  </w:style>
  <w:style w:type="table" w:customStyle="1" w:styleId="82">
    <w:name w:val="Сетка таблицы8"/>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Название объекта3"/>
    <w:basedOn w:val="a1"/>
    <w:next w:val="a1"/>
    <w:uiPriority w:val="35"/>
    <w:semiHidden/>
    <w:unhideWhenUsed/>
    <w:qFormat/>
    <w:rsid w:val="003510E9"/>
    <w:rPr>
      <w:rFonts w:eastAsia="Times New Roman"/>
      <w:b/>
      <w:bCs/>
      <w:color w:val="527D55"/>
      <w:sz w:val="16"/>
      <w:szCs w:val="16"/>
    </w:rPr>
  </w:style>
  <w:style w:type="numbering" w:customStyle="1" w:styleId="130">
    <w:name w:val="Нет списка13"/>
    <w:next w:val="a4"/>
    <w:semiHidden/>
    <w:rsid w:val="003510E9"/>
  </w:style>
  <w:style w:type="numbering" w:customStyle="1" w:styleId="220">
    <w:name w:val="Нет списка22"/>
    <w:next w:val="a4"/>
    <w:semiHidden/>
    <w:rsid w:val="003510E9"/>
  </w:style>
  <w:style w:type="numbering" w:customStyle="1" w:styleId="55">
    <w:name w:val="Нет списка5"/>
    <w:next w:val="a4"/>
    <w:semiHidden/>
    <w:rsid w:val="00AB1FA6"/>
  </w:style>
  <w:style w:type="paragraph" w:customStyle="1" w:styleId="31">
    <w:name w:val="Заголовок 3(нумерованный)"/>
    <w:basedOn w:val="32"/>
    <w:rsid w:val="00AB1FA6"/>
    <w:pPr>
      <w:keepNext/>
      <w:numPr>
        <w:ilvl w:val="2"/>
        <w:numId w:val="1"/>
      </w:numPr>
      <w:pBdr>
        <w:top w:val="none" w:sz="0" w:space="0" w:color="auto"/>
        <w:left w:val="none" w:sz="0" w:space="0" w:color="auto"/>
      </w:pBdr>
      <w:spacing w:before="240" w:after="60" w:line="240" w:lineRule="auto"/>
    </w:pPr>
    <w:rPr>
      <w:rFonts w:ascii="Times New Roman" w:eastAsia="Times New Roman" w:hAnsi="Times New Roman" w:cs="Arial"/>
      <w:b/>
      <w:bCs/>
      <w:caps w:val="0"/>
      <w:color w:val="0000FF"/>
      <w:spacing w:val="0"/>
      <w:sz w:val="26"/>
      <w:szCs w:val="26"/>
      <w:lang w:eastAsia="ru-RU"/>
    </w:rPr>
  </w:style>
  <w:style w:type="paragraph" w:customStyle="1" w:styleId="41">
    <w:name w:val="Заголовок 4(нумерованный)"/>
    <w:basedOn w:val="31"/>
    <w:rsid w:val="00AB1FA6"/>
    <w:pPr>
      <w:numPr>
        <w:numId w:val="2"/>
      </w:numPr>
      <w:spacing w:after="240"/>
      <w:jc w:val="both"/>
      <w:outlineLvl w:val="1"/>
    </w:pPr>
    <w:rPr>
      <w:iCs/>
      <w:color w:val="333333"/>
      <w:szCs w:val="28"/>
    </w:rPr>
  </w:style>
  <w:style w:type="table" w:customStyle="1" w:styleId="92">
    <w:name w:val="Сетка таблицы9"/>
    <w:basedOn w:val="a3"/>
    <w:next w:val="af9"/>
    <w:rsid w:val="00AB1FA6"/>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Красная строка1"/>
    <w:basedOn w:val="affa"/>
    <w:rsid w:val="00AB1FA6"/>
    <w:pPr>
      <w:widowControl w:val="0"/>
      <w:suppressAutoHyphens/>
      <w:ind w:firstLine="210"/>
    </w:pPr>
    <w:rPr>
      <w:rFonts w:ascii="Arial" w:eastAsia="Lucida Sans Unicode" w:hAnsi="Arial"/>
    </w:rPr>
  </w:style>
  <w:style w:type="character" w:customStyle="1" w:styleId="affff">
    <w:name w:val="Знак Знак Знак"/>
    <w:rsid w:val="00AB1FA6"/>
    <w:rPr>
      <w:rFonts w:ascii="Arial" w:hAnsi="Arial" w:cs="Arial"/>
      <w:b/>
      <w:bCs/>
      <w:sz w:val="26"/>
      <w:szCs w:val="26"/>
      <w:lang w:val="ru-RU" w:eastAsia="ru-RU" w:bidi="ar-SA"/>
    </w:rPr>
  </w:style>
  <w:style w:type="character" w:styleId="affff0">
    <w:name w:val="annotation reference"/>
    <w:rsid w:val="00AB1FA6"/>
    <w:rPr>
      <w:sz w:val="16"/>
      <w:szCs w:val="16"/>
    </w:rPr>
  </w:style>
  <w:style w:type="paragraph" w:customStyle="1" w:styleId="214">
    <w:name w:val="Основной текст с отступом 21"/>
    <w:basedOn w:val="a1"/>
    <w:rsid w:val="00AB1FA6"/>
    <w:pPr>
      <w:suppressAutoHyphens/>
      <w:spacing w:before="0" w:after="120" w:line="480" w:lineRule="auto"/>
      <w:ind w:left="283"/>
    </w:pPr>
    <w:rPr>
      <w:rFonts w:ascii="Times New Roman" w:eastAsia="Times New Roman" w:hAnsi="Times New Roman" w:cs="Times New Roman"/>
      <w:sz w:val="24"/>
      <w:szCs w:val="24"/>
      <w:lang w:eastAsia="ar-SA"/>
    </w:rPr>
  </w:style>
  <w:style w:type="paragraph" w:customStyle="1" w:styleId="140">
    <w:name w:val="Знак14"/>
    <w:basedOn w:val="a1"/>
    <w:rsid w:val="00AB1FA6"/>
    <w:pPr>
      <w:spacing w:before="0" w:after="160" w:line="240" w:lineRule="exact"/>
    </w:pPr>
    <w:rPr>
      <w:rFonts w:ascii="Verdana" w:eastAsia="Times New Roman" w:hAnsi="Verdana" w:cs="Times New Roman"/>
      <w:sz w:val="24"/>
      <w:szCs w:val="24"/>
      <w:lang w:val="en-US"/>
    </w:rPr>
  </w:style>
  <w:style w:type="table" w:customStyle="1" w:styleId="100">
    <w:name w:val="Сетка таблицы10"/>
    <w:basedOn w:val="a3"/>
    <w:next w:val="af9"/>
    <w:uiPriority w:val="59"/>
    <w:rsid w:val="00AB1FA6"/>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Заголовок №1_"/>
    <w:link w:val="1fe"/>
    <w:uiPriority w:val="99"/>
    <w:locked/>
    <w:rsid w:val="003D6F52"/>
    <w:rPr>
      <w:b/>
      <w:bCs/>
      <w:spacing w:val="10"/>
      <w:sz w:val="72"/>
      <w:szCs w:val="72"/>
      <w:shd w:val="clear" w:color="auto" w:fill="FFFFFF"/>
    </w:rPr>
  </w:style>
  <w:style w:type="paragraph" w:customStyle="1" w:styleId="1fe">
    <w:name w:val="Заголовок №1"/>
    <w:basedOn w:val="a1"/>
    <w:link w:val="1fd"/>
    <w:uiPriority w:val="99"/>
    <w:rsid w:val="003D6F52"/>
    <w:pPr>
      <w:widowControl w:val="0"/>
      <w:shd w:val="clear" w:color="auto" w:fill="FFFFFF"/>
      <w:spacing w:before="1980" w:after="600" w:line="240" w:lineRule="atLeast"/>
      <w:jc w:val="center"/>
      <w:outlineLvl w:val="0"/>
    </w:pPr>
    <w:rPr>
      <w:b/>
      <w:bCs/>
      <w:spacing w:val="10"/>
      <w:sz w:val="72"/>
      <w:szCs w:val="72"/>
    </w:rPr>
  </w:style>
  <w:style w:type="paragraph" w:customStyle="1" w:styleId="affff1">
    <w:name w:val="ПСП"/>
    <w:basedOn w:val="a1"/>
    <w:rsid w:val="003D6F52"/>
    <w:pPr>
      <w:suppressAutoHyphens/>
      <w:spacing w:before="0" w:after="0" w:line="240" w:lineRule="auto"/>
      <w:ind w:firstLine="851"/>
      <w:jc w:val="both"/>
    </w:pPr>
    <w:rPr>
      <w:rFonts w:ascii="Times New Roman" w:eastAsia="Times New Roman" w:hAnsi="Times New Roman" w:cs="Times New Roman"/>
      <w:sz w:val="28"/>
      <w:szCs w:val="28"/>
      <w:lang w:eastAsia="ru-RU"/>
    </w:rPr>
  </w:style>
  <w:style w:type="paragraph" w:customStyle="1" w:styleId="affff2">
    <w:name w:val="Нормальный"/>
    <w:basedOn w:val="a1"/>
    <w:qFormat/>
    <w:rsid w:val="003D6F52"/>
    <w:pPr>
      <w:spacing w:before="0" w:after="0" w:line="240" w:lineRule="auto"/>
      <w:ind w:firstLine="709"/>
    </w:pPr>
    <w:rPr>
      <w:rFonts w:ascii="Times New Roman" w:eastAsia="Calibri" w:hAnsi="Times New Roman" w:cs="Times New Roman"/>
      <w:sz w:val="24"/>
      <w:szCs w:val="24"/>
    </w:rPr>
  </w:style>
  <w:style w:type="numbering" w:customStyle="1" w:styleId="63">
    <w:name w:val="Нет списка6"/>
    <w:next w:val="a4"/>
    <w:uiPriority w:val="99"/>
    <w:semiHidden/>
    <w:unhideWhenUsed/>
    <w:rsid w:val="00A83E0D"/>
  </w:style>
  <w:style w:type="table" w:customStyle="1" w:styleId="121">
    <w:name w:val="Сетка таблицы12"/>
    <w:basedOn w:val="a3"/>
    <w:next w:val="af9"/>
    <w:rsid w:val="00A83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rsid w:val="00A83E0D"/>
  </w:style>
  <w:style w:type="table" w:customStyle="1" w:styleId="131">
    <w:name w:val="Сетка таблицы13"/>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semiHidden/>
    <w:rsid w:val="00A83E0D"/>
  </w:style>
  <w:style w:type="table" w:customStyle="1" w:styleId="314">
    <w:name w:val="Сетка таблицы3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тиль таблицы11"/>
    <w:basedOn w:val="a3"/>
    <w:rsid w:val="00A83E0D"/>
    <w:pPr>
      <w:spacing w:before="0" w:after="0" w:line="240" w:lineRule="auto"/>
    </w:pPr>
    <w:rPr>
      <w:rFonts w:ascii="Times New Roman" w:eastAsia="Times New Roman" w:hAnsi="Times New Roman" w:cs="Times New Roman"/>
      <w:sz w:val="20"/>
      <w:szCs w:val="20"/>
      <w:lang w:eastAsia="ru-RU"/>
    </w:rPr>
    <w:tblPr/>
  </w:style>
  <w:style w:type="numbering" w:customStyle="1" w:styleId="1111">
    <w:name w:val="Нет списка111"/>
    <w:next w:val="a4"/>
    <w:semiHidden/>
    <w:rsid w:val="00A83E0D"/>
  </w:style>
  <w:style w:type="numbering" w:customStyle="1" w:styleId="315">
    <w:name w:val="Нет списка31"/>
    <w:next w:val="a4"/>
    <w:uiPriority w:val="99"/>
    <w:semiHidden/>
    <w:unhideWhenUsed/>
    <w:rsid w:val="00A83E0D"/>
  </w:style>
  <w:style w:type="table" w:customStyle="1" w:styleId="613">
    <w:name w:val="Сетка таблицы6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semiHidden/>
    <w:rsid w:val="00A83E0D"/>
  </w:style>
  <w:style w:type="numbering" w:customStyle="1" w:styleId="2110">
    <w:name w:val="Нет списка211"/>
    <w:next w:val="a4"/>
    <w:semiHidden/>
    <w:rsid w:val="00A83E0D"/>
  </w:style>
  <w:style w:type="table" w:customStyle="1" w:styleId="4110">
    <w:name w:val="Сетка таблицы41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4"/>
    <w:uiPriority w:val="99"/>
    <w:semiHidden/>
    <w:unhideWhenUsed/>
    <w:rsid w:val="00A83E0D"/>
  </w:style>
  <w:style w:type="table" w:customStyle="1" w:styleId="810">
    <w:name w:val="Сетка таблицы8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semiHidden/>
    <w:rsid w:val="00A83E0D"/>
  </w:style>
  <w:style w:type="numbering" w:customStyle="1" w:styleId="221">
    <w:name w:val="Нет списка221"/>
    <w:next w:val="a4"/>
    <w:semiHidden/>
    <w:rsid w:val="00A83E0D"/>
  </w:style>
  <w:style w:type="paragraph" w:customStyle="1" w:styleId="xl63">
    <w:name w:val="xl63"/>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1"/>
    <w:rsid w:val="00A83E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A83E0D"/>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99">
    <w:name w:val="xl99"/>
    <w:basedOn w:val="a1"/>
    <w:rsid w:val="00A83E0D"/>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00">
    <w:name w:val="xl100"/>
    <w:basedOn w:val="a1"/>
    <w:rsid w:val="00A83E0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1"/>
    <w:rsid w:val="00A83E0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1"/>
    <w:rsid w:val="00A83E0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1"/>
    <w:rsid w:val="00A83E0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1"/>
    <w:rsid w:val="00A83E0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A83E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A8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07">
    <w:name w:val="xl107"/>
    <w:basedOn w:val="a1"/>
    <w:rsid w:val="00A83E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A83E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A83E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1">
    <w:name w:val="xl111"/>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2">
    <w:name w:val="xl112"/>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42">
    <w:name w:val="Сетка таблицы14"/>
    <w:basedOn w:val="a3"/>
    <w:next w:val="af9"/>
    <w:uiPriority w:val="59"/>
    <w:rsid w:val="00CF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9"/>
    <w:rsid w:val="00CF41A0"/>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4"/>
    <w:uiPriority w:val="99"/>
    <w:semiHidden/>
    <w:unhideWhenUsed/>
    <w:rsid w:val="00D0525C"/>
  </w:style>
  <w:style w:type="table" w:customStyle="1" w:styleId="530">
    <w:name w:val="Сетка таблицы53"/>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объекта Знак"/>
    <w:aliases w:val="Знак11 Знак, Знак1 Знак,Знак1 Знак Знак Знак Знак,Знак1 Знак Знак Знак1,Знак111 Знак, Знак13 Знак,Знак13 Знак,Знак12 Знак,Таблица - Название объекта Знак,!! Object Novogor !! Знак,Caption Char Знак"/>
    <w:link w:val="a5"/>
    <w:uiPriority w:val="35"/>
    <w:rsid w:val="00D0525C"/>
    <w:rPr>
      <w:b/>
      <w:bCs/>
      <w:color w:val="527D55" w:themeColor="accent1" w:themeShade="BF"/>
      <w:sz w:val="16"/>
      <w:szCs w:val="16"/>
    </w:rPr>
  </w:style>
  <w:style w:type="paragraph" w:customStyle="1" w:styleId="style10">
    <w:name w:val="style1"/>
    <w:basedOn w:val="a1"/>
    <w:uiPriority w:val="99"/>
    <w:rsid w:val="00D05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Абзац списка Знак"/>
    <w:link w:val="af"/>
    <w:uiPriority w:val="34"/>
    <w:locked/>
    <w:rsid w:val="00D0525C"/>
    <w:rPr>
      <w:sz w:val="20"/>
      <w:szCs w:val="20"/>
    </w:rPr>
  </w:style>
  <w:style w:type="character" w:customStyle="1" w:styleId="FontStyle57">
    <w:name w:val="Font Style57"/>
    <w:rsid w:val="00D0525C"/>
    <w:rPr>
      <w:rFonts w:ascii="Times New Roman" w:hAnsi="Times New Roman" w:cs="Times New Roman" w:hint="default"/>
      <w:sz w:val="26"/>
      <w:szCs w:val="26"/>
    </w:rPr>
  </w:style>
  <w:style w:type="numbering" w:customStyle="1" w:styleId="83">
    <w:name w:val="Нет списка8"/>
    <w:next w:val="a4"/>
    <w:uiPriority w:val="99"/>
    <w:semiHidden/>
    <w:unhideWhenUsed/>
    <w:rsid w:val="00D0525C"/>
  </w:style>
  <w:style w:type="table" w:customStyle="1" w:styleId="540">
    <w:name w:val="Сетка таблицы54"/>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4"/>
    <w:uiPriority w:val="99"/>
    <w:semiHidden/>
    <w:unhideWhenUsed/>
    <w:rsid w:val="00C51748"/>
  </w:style>
  <w:style w:type="table" w:customStyle="1" w:styleId="170">
    <w:name w:val="Сетка таблицы17"/>
    <w:basedOn w:val="a3"/>
    <w:next w:val="af9"/>
    <w:uiPriority w:val="59"/>
    <w:rsid w:val="00C5174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Основной текст_"/>
    <w:basedOn w:val="a2"/>
    <w:link w:val="1ff"/>
    <w:rsid w:val="00C51748"/>
    <w:rPr>
      <w:rFonts w:ascii="Arial Narrow" w:eastAsia="Arial Narrow" w:hAnsi="Arial Narrow" w:cs="Arial Narrow"/>
      <w:i/>
      <w:iCs/>
      <w:spacing w:val="-20"/>
      <w:shd w:val="clear" w:color="auto" w:fill="FFFFFF"/>
    </w:rPr>
  </w:style>
  <w:style w:type="character" w:customStyle="1" w:styleId="TimesNewRoman0pt">
    <w:name w:val="Основной текст + Times New Roman;Не курсив;Интервал 0 pt"/>
    <w:basedOn w:val="affff3"/>
    <w:rsid w:val="00C51748"/>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1ff">
    <w:name w:val="Основной текст1"/>
    <w:basedOn w:val="a1"/>
    <w:link w:val="affff3"/>
    <w:rsid w:val="00C51748"/>
    <w:pPr>
      <w:widowControl w:val="0"/>
      <w:shd w:val="clear" w:color="auto" w:fill="FFFFFF"/>
      <w:spacing w:before="0" w:after="0" w:line="0" w:lineRule="atLeast"/>
      <w:jc w:val="both"/>
    </w:pPr>
    <w:rPr>
      <w:rFonts w:ascii="Arial Narrow" w:eastAsia="Arial Narrow" w:hAnsi="Arial Narrow" w:cs="Arial Narrow"/>
      <w:i/>
      <w:iCs/>
      <w:spacing w:val="-20"/>
      <w:sz w:val="22"/>
      <w:szCs w:val="22"/>
    </w:rPr>
  </w:style>
  <w:style w:type="character" w:customStyle="1" w:styleId="CourierNew95pt">
    <w:name w:val="Основной текст + Courier New;9;5 pt"/>
    <w:basedOn w:val="affff3"/>
    <w:rsid w:val="00C51748"/>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f5">
    <w:name w:val="Основной текст2"/>
    <w:basedOn w:val="a1"/>
    <w:rsid w:val="00C51748"/>
    <w:pPr>
      <w:widowControl w:val="0"/>
      <w:shd w:val="clear" w:color="auto" w:fill="FFFFFF"/>
      <w:spacing w:before="0" w:after="0" w:line="274" w:lineRule="exact"/>
      <w:jc w:val="right"/>
    </w:pPr>
    <w:rPr>
      <w:rFonts w:ascii="Times New Roman" w:eastAsia="Times New Roman" w:hAnsi="Times New Roman" w:cs="Times New Roman"/>
      <w:color w:val="000000"/>
      <w:sz w:val="22"/>
      <w:szCs w:val="22"/>
      <w:lang w:eastAsia="ru-RU" w:bidi="ru-RU"/>
    </w:rPr>
  </w:style>
  <w:style w:type="character" w:customStyle="1" w:styleId="CourierNew9pt">
    <w:name w:val="Основной текст + Courier New;9 pt"/>
    <w:basedOn w:val="affff3"/>
    <w:rsid w:val="00C51748"/>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FranklinGothicHeavy6pt">
    <w:name w:val="Основной текст + Franklin Gothic Heavy;6 pt"/>
    <w:basedOn w:val="affff3"/>
    <w:rsid w:val="00C5174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urierNew95pt-1pt">
    <w:name w:val="Основной текст + Courier New;9;5 pt;Интервал -1 pt"/>
    <w:basedOn w:val="affff3"/>
    <w:rsid w:val="00C51748"/>
    <w:rPr>
      <w:rFonts w:ascii="Courier New" w:eastAsia="Courier New" w:hAnsi="Courier New" w:cs="Courier New"/>
      <w:b w:val="0"/>
      <w:bCs w:val="0"/>
      <w:i w:val="0"/>
      <w:iCs w:val="0"/>
      <w:smallCaps w:val="0"/>
      <w:strike w:val="0"/>
      <w:color w:val="000000"/>
      <w:spacing w:val="-30"/>
      <w:w w:val="100"/>
      <w:position w:val="0"/>
      <w:sz w:val="19"/>
      <w:szCs w:val="19"/>
      <w:u w:val="none"/>
      <w:shd w:val="clear" w:color="auto" w:fill="FFFFFF"/>
      <w:lang w:val="ru-RU" w:eastAsia="ru-RU" w:bidi="ru-RU"/>
    </w:rPr>
  </w:style>
  <w:style w:type="character" w:customStyle="1" w:styleId="FranklinGothicDemi85pt">
    <w:name w:val="Основной текст + Franklin Gothic Demi;8;5 pt"/>
    <w:basedOn w:val="affff3"/>
    <w:rsid w:val="00C51748"/>
    <w:rPr>
      <w:rFonts w:ascii="Franklin Gothic Demi" w:eastAsia="Franklin Gothic Demi" w:hAnsi="Franklin Gothic Demi" w:cs="Franklin Gothic Demi"/>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47">
    <w:name w:val="Основной текст4"/>
    <w:basedOn w:val="a1"/>
    <w:rsid w:val="00C51748"/>
    <w:pPr>
      <w:widowControl w:val="0"/>
      <w:shd w:val="clear" w:color="auto" w:fill="FFFFFF"/>
      <w:spacing w:before="0" w:after="0" w:line="227" w:lineRule="exact"/>
      <w:jc w:val="center"/>
    </w:pPr>
    <w:rPr>
      <w:rFonts w:ascii="Courier New" w:eastAsia="Courier New" w:hAnsi="Courier New" w:cs="Courier New"/>
      <w:color w:val="000000"/>
      <w:lang w:eastAsia="ru-RU" w:bidi="ru-RU"/>
    </w:rPr>
  </w:style>
  <w:style w:type="character" w:customStyle="1" w:styleId="BookAntiqua7pt1pt">
    <w:name w:val="Основной текст + Book Antiqua;7 pt;Интервал 1 pt"/>
    <w:basedOn w:val="affff3"/>
    <w:rsid w:val="00C51748"/>
    <w:rPr>
      <w:rFonts w:ascii="Book Antiqua" w:eastAsia="Book Antiqua" w:hAnsi="Book Antiqua" w:cs="Book Antiqua"/>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CenturyGothic65pt">
    <w:name w:val="Основной текст + Century Gothic;6;5 pt;Курсив"/>
    <w:basedOn w:val="affff3"/>
    <w:rsid w:val="00C51748"/>
    <w:rPr>
      <w:rFonts w:ascii="Century Gothic" w:eastAsia="Century Gothic" w:hAnsi="Century Gothic" w:cs="Century Gothic"/>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65pt0pt">
    <w:name w:val="Основной текст + 6;5 pt;Интервал 0 pt"/>
    <w:basedOn w:val="affff3"/>
    <w:rsid w:val="00C51748"/>
    <w:rPr>
      <w:rFonts w:ascii="Courier New" w:eastAsia="Courier New" w:hAnsi="Courier New" w:cs="Courier New"/>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3f">
    <w:name w:val="Основной текст3"/>
    <w:basedOn w:val="affff3"/>
    <w:rsid w:val="00C51748"/>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TimesNewRoman105pt">
    <w:name w:val="Основной текст + Times New Roman;10;5 pt"/>
    <w:basedOn w:val="affff3"/>
    <w:rsid w:val="00C5174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numbering" w:customStyle="1" w:styleId="101">
    <w:name w:val="Нет списка10"/>
    <w:next w:val="a4"/>
    <w:uiPriority w:val="99"/>
    <w:semiHidden/>
    <w:unhideWhenUsed/>
    <w:rsid w:val="00DD0E55"/>
  </w:style>
  <w:style w:type="paragraph" w:customStyle="1" w:styleId="1ff0">
    <w:name w:val="Глава 1"/>
    <w:basedOn w:val="1"/>
    <w:link w:val="1ff1"/>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spacing w:before="480"/>
      <w:ind w:firstLine="709"/>
      <w:jc w:val="center"/>
    </w:pPr>
    <w:rPr>
      <w:rFonts w:ascii="Times New Roman" w:eastAsia="Times New Roman" w:hAnsi="Times New Roman" w:cs="Times New Roman"/>
      <w:caps w:val="0"/>
      <w:color w:val="365F91"/>
      <w:sz w:val="28"/>
      <w:szCs w:val="28"/>
    </w:rPr>
  </w:style>
  <w:style w:type="character" w:customStyle="1" w:styleId="1ff1">
    <w:name w:val="Глава 1 Знак"/>
    <w:basedOn w:val="10"/>
    <w:link w:val="1ff0"/>
    <w:rsid w:val="00DD0E55"/>
    <w:rPr>
      <w:rFonts w:ascii="Times New Roman" w:eastAsia="Times New Roman" w:hAnsi="Times New Roman" w:cs="Times New Roman"/>
      <w:b/>
      <w:bCs/>
      <w:caps w:val="0"/>
      <w:color w:val="365F91"/>
      <w:spacing w:val="15"/>
      <w:sz w:val="28"/>
      <w:szCs w:val="28"/>
      <w:shd w:val="clear" w:color="auto" w:fill="72A376" w:themeFill="accent1"/>
    </w:rPr>
  </w:style>
  <w:style w:type="paragraph" w:customStyle="1" w:styleId="116">
    <w:name w:val="1.1"/>
    <w:basedOn w:val="22"/>
    <w:link w:val="117"/>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ind w:firstLine="709"/>
      <w:jc w:val="center"/>
    </w:pPr>
    <w:rPr>
      <w:rFonts w:ascii="Times New Roman" w:eastAsia="Times New Roman" w:hAnsi="Times New Roman" w:cs="Times New Roman"/>
      <w:b/>
      <w:bCs/>
      <w:caps w:val="0"/>
      <w:color w:val="4F81BD"/>
      <w:spacing w:val="0"/>
      <w:sz w:val="28"/>
      <w:szCs w:val="28"/>
    </w:rPr>
  </w:style>
  <w:style w:type="character" w:customStyle="1" w:styleId="117">
    <w:name w:val="1.1 Знак"/>
    <w:basedOn w:val="a2"/>
    <w:link w:val="116"/>
    <w:rsid w:val="00DD0E55"/>
    <w:rPr>
      <w:rFonts w:ascii="Times New Roman" w:eastAsia="Times New Roman" w:hAnsi="Times New Roman" w:cs="Times New Roman"/>
      <w:b/>
      <w:bCs/>
      <w:color w:val="4F81BD"/>
      <w:sz w:val="28"/>
      <w:szCs w:val="28"/>
    </w:rPr>
  </w:style>
  <w:style w:type="paragraph" w:styleId="affff4">
    <w:name w:val="endnote text"/>
    <w:basedOn w:val="a1"/>
    <w:link w:val="affff5"/>
    <w:unhideWhenUsed/>
    <w:rsid w:val="00DD0E55"/>
    <w:pPr>
      <w:spacing w:before="0"/>
    </w:pPr>
    <w:rPr>
      <w:rFonts w:ascii="Calibri" w:eastAsia="Calibri" w:hAnsi="Calibri" w:cs="Times New Roman"/>
      <w:lang w:val="x-none"/>
    </w:rPr>
  </w:style>
  <w:style w:type="character" w:customStyle="1" w:styleId="affff5">
    <w:name w:val="Текст концевой сноски Знак"/>
    <w:basedOn w:val="a2"/>
    <w:link w:val="affff4"/>
    <w:rsid w:val="00DD0E55"/>
    <w:rPr>
      <w:rFonts w:ascii="Calibri" w:eastAsia="Calibri" w:hAnsi="Calibri" w:cs="Times New Roman"/>
      <w:sz w:val="20"/>
      <w:szCs w:val="20"/>
      <w:lang w:val="x-none"/>
    </w:rPr>
  </w:style>
  <w:style w:type="character" w:styleId="affff6">
    <w:name w:val="endnote reference"/>
    <w:unhideWhenUsed/>
    <w:rsid w:val="00DD0E55"/>
    <w:rPr>
      <w:vertAlign w:val="superscript"/>
    </w:rPr>
  </w:style>
  <w:style w:type="paragraph" w:customStyle="1" w:styleId="1ff2">
    <w:name w:val="Знак Знак Знак Знак Знак1 Знак Знак"/>
    <w:basedOn w:val="a1"/>
    <w:rsid w:val="00DD0E55"/>
    <w:pPr>
      <w:spacing w:before="0" w:after="160" w:line="240" w:lineRule="exact"/>
    </w:pPr>
    <w:rPr>
      <w:rFonts w:ascii="Verdana" w:eastAsia="Times New Roman" w:hAnsi="Verdana" w:cs="Verdana"/>
      <w:lang w:val="en-US"/>
    </w:rPr>
  </w:style>
  <w:style w:type="numbering" w:customStyle="1" w:styleId="151">
    <w:name w:val="Нет списка15"/>
    <w:next w:val="a4"/>
    <w:semiHidden/>
    <w:rsid w:val="00DD0E55"/>
  </w:style>
  <w:style w:type="paragraph" w:styleId="affff7">
    <w:name w:val="Date"/>
    <w:basedOn w:val="a1"/>
    <w:next w:val="a1"/>
    <w:link w:val="affff8"/>
    <w:rsid w:val="00DD0E55"/>
    <w:pPr>
      <w:spacing w:before="0" w:after="60" w:line="240" w:lineRule="auto"/>
      <w:jc w:val="both"/>
    </w:pPr>
    <w:rPr>
      <w:rFonts w:ascii="Times New Roman" w:eastAsia="Times New Roman" w:hAnsi="Times New Roman" w:cs="Times New Roman"/>
      <w:sz w:val="24"/>
      <w:lang w:val="x-none" w:eastAsia="x-none"/>
    </w:rPr>
  </w:style>
  <w:style w:type="character" w:customStyle="1" w:styleId="affff8">
    <w:name w:val="Дата Знак"/>
    <w:basedOn w:val="a2"/>
    <w:link w:val="affff7"/>
    <w:rsid w:val="00DD0E55"/>
    <w:rPr>
      <w:rFonts w:ascii="Times New Roman" w:eastAsia="Times New Roman" w:hAnsi="Times New Roman" w:cs="Times New Roman"/>
      <w:sz w:val="24"/>
      <w:szCs w:val="20"/>
      <w:lang w:val="x-none" w:eastAsia="x-none"/>
    </w:rPr>
  </w:style>
  <w:style w:type="character" w:customStyle="1" w:styleId="affff9">
    <w:name w:val="Основной шрифт"/>
    <w:semiHidden/>
    <w:rsid w:val="00DD0E55"/>
  </w:style>
  <w:style w:type="paragraph" w:styleId="HTML">
    <w:name w:val="HTML Address"/>
    <w:basedOn w:val="a1"/>
    <w:link w:val="HTML0"/>
    <w:rsid w:val="00DD0E55"/>
    <w:pPr>
      <w:spacing w:before="0"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2"/>
    <w:link w:val="HTML"/>
    <w:rsid w:val="00DD0E55"/>
    <w:rPr>
      <w:rFonts w:ascii="Times New Roman" w:eastAsia="Times New Roman" w:hAnsi="Times New Roman" w:cs="Times New Roman"/>
      <w:i/>
      <w:iCs/>
      <w:sz w:val="24"/>
      <w:szCs w:val="24"/>
      <w:lang w:val="x-none" w:eastAsia="x-none"/>
    </w:rPr>
  </w:style>
  <w:style w:type="paragraph" w:customStyle="1" w:styleId="2-11">
    <w:name w:val="содержание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styleId="20">
    <w:name w:val="List Number 2"/>
    <w:basedOn w:val="a1"/>
    <w:rsid w:val="00DD0E55"/>
    <w:pPr>
      <w:numPr>
        <w:numId w:val="3"/>
      </w:numPr>
      <w:spacing w:before="0" w:after="60" w:line="240" w:lineRule="auto"/>
      <w:jc w:val="both"/>
    </w:pPr>
    <w:rPr>
      <w:rFonts w:ascii="Times New Roman" w:eastAsia="Times New Roman" w:hAnsi="Times New Roman" w:cs="Times New Roman"/>
      <w:sz w:val="24"/>
      <w:szCs w:val="24"/>
      <w:lang w:eastAsia="ru-RU"/>
    </w:rPr>
  </w:style>
  <w:style w:type="table" w:customStyle="1" w:styleId="180">
    <w:name w:val="Сетка таблицы18"/>
    <w:basedOn w:val="a3"/>
    <w:next w:val="af9"/>
    <w:rsid w:val="00DD0E55"/>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1 Знак"/>
    <w:basedOn w:val="a1"/>
    <w:rsid w:val="00DD0E55"/>
    <w:pPr>
      <w:spacing w:before="100" w:beforeAutospacing="1" w:after="100" w:afterAutospacing="1" w:line="240" w:lineRule="auto"/>
    </w:pPr>
    <w:rPr>
      <w:rFonts w:ascii="Tahoma" w:eastAsia="Times New Roman" w:hAnsi="Tahoma" w:cs="Times New Roman"/>
      <w:lang w:val="en-US"/>
    </w:rPr>
  </w:style>
  <w:style w:type="paragraph" w:customStyle="1" w:styleId="3f0">
    <w:name w:val="3"/>
    <w:basedOn w:val="a1"/>
    <w:rsid w:val="00DD0E55"/>
    <w:pPr>
      <w:spacing w:before="0" w:after="0" w:line="240" w:lineRule="auto"/>
      <w:jc w:val="both"/>
    </w:pPr>
    <w:rPr>
      <w:rFonts w:ascii="Times New Roman" w:eastAsia="Times New Roman" w:hAnsi="Times New Roman" w:cs="Times New Roman"/>
      <w:sz w:val="24"/>
      <w:szCs w:val="24"/>
      <w:lang w:eastAsia="ru-RU"/>
    </w:rPr>
  </w:style>
  <w:style w:type="paragraph" w:customStyle="1" w:styleId="2-110">
    <w:name w:val="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customStyle="1" w:styleId="affffa">
    <w:name w:val="Знак Знак Знак Знак Знак"/>
    <w:basedOn w:val="a1"/>
    <w:rsid w:val="00DD0E55"/>
    <w:pPr>
      <w:spacing w:before="0" w:after="160" w:line="240" w:lineRule="exact"/>
    </w:pPr>
    <w:rPr>
      <w:rFonts w:ascii="Verdana" w:eastAsia="Times New Roman" w:hAnsi="Verdana" w:cs="Verdana"/>
      <w:lang w:val="en-US"/>
    </w:rPr>
  </w:style>
  <w:style w:type="character" w:customStyle="1" w:styleId="ConsPlusNonformat0">
    <w:name w:val="ConsPlusNonformat Знак"/>
    <w:link w:val="ConsPlusNonformat"/>
    <w:rsid w:val="00DD0E55"/>
    <w:rPr>
      <w:rFonts w:ascii="Courier New" w:eastAsia="Times New Roman" w:hAnsi="Courier New" w:cs="Courier New"/>
      <w:sz w:val="20"/>
      <w:szCs w:val="20"/>
      <w:lang w:eastAsia="ru-RU"/>
    </w:rPr>
  </w:style>
  <w:style w:type="paragraph" w:customStyle="1" w:styleId="Style6">
    <w:name w:val="Style6"/>
    <w:basedOn w:val="a1"/>
    <w:rsid w:val="00DD0E55"/>
    <w:pPr>
      <w:widowControl w:val="0"/>
      <w:autoSpaceDE w:val="0"/>
      <w:autoSpaceDN w:val="0"/>
      <w:adjustRightInd w:val="0"/>
      <w:spacing w:before="0" w:after="0" w:line="266" w:lineRule="exact"/>
    </w:pPr>
    <w:rPr>
      <w:rFonts w:ascii="Times New Roman" w:eastAsia="Times New Roman" w:hAnsi="Times New Roman" w:cs="Times New Roman"/>
      <w:sz w:val="24"/>
      <w:szCs w:val="24"/>
      <w:lang w:eastAsia="ru-RU"/>
    </w:rPr>
  </w:style>
  <w:style w:type="character" w:customStyle="1" w:styleId="FontStyle15">
    <w:name w:val="Font Style15"/>
    <w:rsid w:val="00DD0E55"/>
    <w:rPr>
      <w:rFonts w:ascii="Times New Roman" w:hAnsi="Times New Roman" w:cs="Times New Roman"/>
      <w:sz w:val="22"/>
      <w:szCs w:val="22"/>
    </w:rPr>
  </w:style>
  <w:style w:type="character" w:customStyle="1" w:styleId="ConsPlusNormal0">
    <w:name w:val="ConsPlusNormal Знак"/>
    <w:link w:val="ConsPlusNormal"/>
    <w:locked/>
    <w:rsid w:val="00DD0E55"/>
    <w:rPr>
      <w:rFonts w:ascii="Arial" w:eastAsia="Times New Roman" w:hAnsi="Arial" w:cs="Arial"/>
      <w:sz w:val="20"/>
      <w:szCs w:val="20"/>
      <w:lang w:eastAsia="ru-RU"/>
    </w:rPr>
  </w:style>
  <w:style w:type="paragraph" w:customStyle="1" w:styleId="1ff4">
    <w:name w:val="Знак Знак1 Знак Знак Знак Знак"/>
    <w:basedOn w:val="a1"/>
    <w:rsid w:val="00DD0E55"/>
    <w:pPr>
      <w:spacing w:before="0" w:after="160" w:line="240" w:lineRule="exact"/>
    </w:pPr>
    <w:rPr>
      <w:rFonts w:ascii="Verdana" w:eastAsia="Times New Roman" w:hAnsi="Verdana" w:cs="Times New Roman"/>
      <w:sz w:val="24"/>
      <w:szCs w:val="24"/>
      <w:lang w:val="en-US"/>
    </w:rPr>
  </w:style>
  <w:style w:type="paragraph" w:customStyle="1" w:styleId="1ff5">
    <w:name w:val="1"/>
    <w:basedOn w:val="a1"/>
    <w:rsid w:val="00DD0E55"/>
    <w:pPr>
      <w:spacing w:before="0" w:after="160" w:line="240" w:lineRule="exact"/>
    </w:pPr>
    <w:rPr>
      <w:rFonts w:ascii="Times New Roman" w:eastAsia="Calibri" w:hAnsi="Times New Roman" w:cs="Times New Roman"/>
      <w:lang w:eastAsia="zh-CN"/>
    </w:rPr>
  </w:style>
  <w:style w:type="paragraph" w:styleId="2">
    <w:name w:val="List Bullet 2"/>
    <w:basedOn w:val="a1"/>
    <w:autoRedefine/>
    <w:rsid w:val="00DD0E55"/>
    <w:pPr>
      <w:numPr>
        <w:numId w:val="5"/>
      </w:numPr>
      <w:spacing w:before="0" w:after="60" w:line="240" w:lineRule="auto"/>
      <w:jc w:val="both"/>
    </w:pPr>
    <w:rPr>
      <w:rFonts w:ascii="Times New Roman" w:eastAsia="Calibri" w:hAnsi="Times New Roman" w:cs="Times New Roman"/>
      <w:sz w:val="24"/>
      <w:lang w:eastAsia="ru-RU"/>
    </w:rPr>
  </w:style>
  <w:style w:type="paragraph" w:styleId="30">
    <w:name w:val="List Bullet 3"/>
    <w:basedOn w:val="a1"/>
    <w:autoRedefine/>
    <w:rsid w:val="00DD0E55"/>
    <w:pPr>
      <w:numPr>
        <w:numId w:val="6"/>
      </w:numPr>
      <w:spacing w:before="0" w:after="60" w:line="240" w:lineRule="auto"/>
      <w:jc w:val="both"/>
    </w:pPr>
    <w:rPr>
      <w:rFonts w:ascii="Times New Roman" w:eastAsia="Calibri" w:hAnsi="Times New Roman" w:cs="Times New Roman"/>
      <w:sz w:val="24"/>
      <w:lang w:eastAsia="ru-RU"/>
    </w:rPr>
  </w:style>
  <w:style w:type="paragraph" w:styleId="40">
    <w:name w:val="List Bullet 4"/>
    <w:basedOn w:val="a1"/>
    <w:autoRedefine/>
    <w:rsid w:val="00DD0E55"/>
    <w:pPr>
      <w:numPr>
        <w:numId w:val="7"/>
      </w:numPr>
      <w:spacing w:before="0" w:after="60" w:line="240" w:lineRule="auto"/>
      <w:jc w:val="both"/>
    </w:pPr>
    <w:rPr>
      <w:rFonts w:ascii="Times New Roman" w:eastAsia="Calibri" w:hAnsi="Times New Roman" w:cs="Times New Roman"/>
      <w:sz w:val="24"/>
      <w:lang w:eastAsia="ru-RU"/>
    </w:rPr>
  </w:style>
  <w:style w:type="paragraph" w:styleId="50">
    <w:name w:val="List Bullet 5"/>
    <w:basedOn w:val="a1"/>
    <w:autoRedefine/>
    <w:rsid w:val="00DD0E55"/>
    <w:pPr>
      <w:numPr>
        <w:numId w:val="8"/>
      </w:numPr>
      <w:spacing w:before="0" w:after="60" w:line="240" w:lineRule="auto"/>
      <w:jc w:val="both"/>
    </w:pPr>
    <w:rPr>
      <w:rFonts w:ascii="Times New Roman" w:eastAsia="Calibri" w:hAnsi="Times New Roman" w:cs="Times New Roman"/>
      <w:sz w:val="24"/>
      <w:lang w:eastAsia="ru-RU"/>
    </w:rPr>
  </w:style>
  <w:style w:type="paragraph" w:styleId="a">
    <w:name w:val="List Number"/>
    <w:basedOn w:val="a1"/>
    <w:rsid w:val="00DD0E55"/>
    <w:pPr>
      <w:numPr>
        <w:numId w:val="9"/>
      </w:numPr>
      <w:spacing w:before="0" w:after="60" w:line="240" w:lineRule="auto"/>
      <w:jc w:val="both"/>
    </w:pPr>
    <w:rPr>
      <w:rFonts w:ascii="Times New Roman" w:eastAsia="Calibri" w:hAnsi="Times New Roman" w:cs="Times New Roman"/>
      <w:sz w:val="24"/>
      <w:lang w:eastAsia="ru-RU"/>
    </w:rPr>
  </w:style>
  <w:style w:type="paragraph" w:styleId="3">
    <w:name w:val="List Number 3"/>
    <w:basedOn w:val="a1"/>
    <w:rsid w:val="00DD0E55"/>
    <w:pPr>
      <w:numPr>
        <w:numId w:val="10"/>
      </w:numPr>
      <w:spacing w:before="0" w:after="60" w:line="240" w:lineRule="auto"/>
      <w:jc w:val="both"/>
    </w:pPr>
    <w:rPr>
      <w:rFonts w:ascii="Times New Roman" w:eastAsia="Calibri" w:hAnsi="Times New Roman" w:cs="Times New Roman"/>
      <w:sz w:val="24"/>
      <w:lang w:eastAsia="ru-RU"/>
    </w:rPr>
  </w:style>
  <w:style w:type="paragraph" w:styleId="4">
    <w:name w:val="List Number 4"/>
    <w:basedOn w:val="a1"/>
    <w:rsid w:val="00DD0E55"/>
    <w:pPr>
      <w:numPr>
        <w:numId w:val="11"/>
      </w:numPr>
      <w:spacing w:before="0" w:after="60" w:line="240" w:lineRule="auto"/>
      <w:jc w:val="both"/>
    </w:pPr>
    <w:rPr>
      <w:rFonts w:ascii="Times New Roman" w:eastAsia="Calibri" w:hAnsi="Times New Roman" w:cs="Times New Roman"/>
      <w:sz w:val="24"/>
      <w:lang w:eastAsia="ru-RU"/>
    </w:rPr>
  </w:style>
  <w:style w:type="paragraph" w:customStyle="1" w:styleId="affffb">
    <w:name w:val="Раздел"/>
    <w:basedOn w:val="a1"/>
    <w:semiHidden/>
    <w:rsid w:val="00DD0E55"/>
    <w:pPr>
      <w:tabs>
        <w:tab w:val="num" w:pos="1440"/>
      </w:tabs>
      <w:spacing w:before="120" w:after="120" w:line="240" w:lineRule="auto"/>
      <w:ind w:left="720" w:hanging="720"/>
      <w:jc w:val="center"/>
    </w:pPr>
    <w:rPr>
      <w:rFonts w:ascii="Arial Narrow" w:eastAsia="Calibri" w:hAnsi="Arial Narrow" w:cs="Times New Roman"/>
      <w:b/>
      <w:sz w:val="28"/>
      <w:lang w:eastAsia="ru-RU"/>
    </w:rPr>
  </w:style>
  <w:style w:type="paragraph" w:customStyle="1" w:styleId="3f1">
    <w:name w:val="Раздел 3"/>
    <w:basedOn w:val="a1"/>
    <w:semiHidden/>
    <w:rsid w:val="00DD0E55"/>
    <w:pPr>
      <w:tabs>
        <w:tab w:val="num" w:pos="360"/>
      </w:tabs>
      <w:spacing w:before="120" w:after="120" w:line="240" w:lineRule="auto"/>
      <w:ind w:left="360" w:hanging="360"/>
      <w:jc w:val="center"/>
    </w:pPr>
    <w:rPr>
      <w:rFonts w:ascii="Times New Roman" w:eastAsia="Calibri" w:hAnsi="Times New Roman" w:cs="Times New Roman"/>
      <w:b/>
      <w:sz w:val="24"/>
      <w:lang w:eastAsia="ru-RU"/>
    </w:rPr>
  </w:style>
  <w:style w:type="paragraph" w:customStyle="1" w:styleId="affffc">
    <w:name w:val="Условия контракта"/>
    <w:basedOn w:val="a1"/>
    <w:semiHidden/>
    <w:rsid w:val="00DD0E55"/>
    <w:pPr>
      <w:tabs>
        <w:tab w:val="num" w:pos="567"/>
      </w:tabs>
      <w:spacing w:before="240" w:after="120" w:line="240" w:lineRule="auto"/>
      <w:ind w:left="567" w:hanging="567"/>
      <w:jc w:val="both"/>
    </w:pPr>
    <w:rPr>
      <w:rFonts w:ascii="Times New Roman" w:eastAsia="Calibri" w:hAnsi="Times New Roman" w:cs="Times New Roman"/>
      <w:b/>
      <w:sz w:val="24"/>
      <w:lang w:eastAsia="ru-RU"/>
    </w:rPr>
  </w:style>
  <w:style w:type="paragraph" w:customStyle="1" w:styleId="affffd">
    <w:name w:val="Тендерные данные"/>
    <w:basedOn w:val="a1"/>
    <w:semiHidden/>
    <w:rsid w:val="00DD0E55"/>
    <w:pPr>
      <w:tabs>
        <w:tab w:val="left" w:pos="1985"/>
      </w:tabs>
      <w:spacing w:before="120" w:after="60" w:line="240" w:lineRule="auto"/>
      <w:jc w:val="both"/>
    </w:pPr>
    <w:rPr>
      <w:rFonts w:ascii="Times New Roman" w:eastAsia="Calibri" w:hAnsi="Times New Roman" w:cs="Times New Roman"/>
      <w:b/>
      <w:sz w:val="24"/>
      <w:lang w:eastAsia="ru-RU"/>
    </w:rPr>
  </w:style>
  <w:style w:type="paragraph" w:customStyle="1" w:styleId="affffe">
    <w:name w:val="Подраздел"/>
    <w:basedOn w:val="a1"/>
    <w:semiHidden/>
    <w:rsid w:val="00DD0E55"/>
    <w:pPr>
      <w:suppressAutoHyphens/>
      <w:spacing w:before="240" w:after="120" w:line="240" w:lineRule="auto"/>
      <w:jc w:val="center"/>
    </w:pPr>
    <w:rPr>
      <w:rFonts w:ascii="TimesDL" w:eastAsia="Calibri" w:hAnsi="TimesDL" w:cs="Times New Roman"/>
      <w:b/>
      <w:smallCaps/>
      <w:spacing w:val="-2"/>
      <w:sz w:val="24"/>
      <w:lang w:eastAsia="ru-RU"/>
    </w:rPr>
  </w:style>
  <w:style w:type="paragraph" w:styleId="afffff">
    <w:name w:val="Note Heading"/>
    <w:basedOn w:val="a1"/>
    <w:next w:val="a1"/>
    <w:link w:val="a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0">
    <w:name w:val="Заголовок записки Знак"/>
    <w:basedOn w:val="a2"/>
    <w:link w:val="afffff"/>
    <w:rsid w:val="00DD0E55"/>
    <w:rPr>
      <w:rFonts w:ascii="Times New Roman" w:eastAsia="Calibri" w:hAnsi="Times New Roman" w:cs="Times New Roman"/>
      <w:sz w:val="24"/>
      <w:szCs w:val="24"/>
      <w:lang w:eastAsia="ru-RU"/>
    </w:rPr>
  </w:style>
  <w:style w:type="paragraph" w:customStyle="1" w:styleId="afffff1">
    <w:name w:val="Пункт"/>
    <w:basedOn w:val="a1"/>
    <w:rsid w:val="00DD0E55"/>
    <w:pPr>
      <w:tabs>
        <w:tab w:val="num" w:pos="1980"/>
      </w:tabs>
      <w:spacing w:before="0" w:after="0" w:line="240" w:lineRule="auto"/>
      <w:ind w:left="1404" w:hanging="504"/>
      <w:jc w:val="both"/>
    </w:pPr>
    <w:rPr>
      <w:rFonts w:ascii="Times New Roman" w:eastAsia="Calibri" w:hAnsi="Times New Roman" w:cs="Times New Roman"/>
      <w:sz w:val="24"/>
      <w:szCs w:val="28"/>
      <w:lang w:eastAsia="ru-RU"/>
    </w:rPr>
  </w:style>
  <w:style w:type="paragraph" w:customStyle="1" w:styleId="afffff2">
    <w:name w:val="Таблица шапка"/>
    <w:basedOn w:val="a1"/>
    <w:rsid w:val="00DD0E55"/>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3">
    <w:name w:val="Таблица текст"/>
    <w:basedOn w:val="a1"/>
    <w:rsid w:val="00DD0E55"/>
    <w:pPr>
      <w:spacing w:before="40" w:after="40" w:line="240" w:lineRule="auto"/>
      <w:ind w:left="57" w:right="57"/>
    </w:pPr>
    <w:rPr>
      <w:rFonts w:ascii="Times New Roman" w:eastAsia="Calibri" w:hAnsi="Times New Roman" w:cs="Times New Roman"/>
      <w:sz w:val="22"/>
      <w:szCs w:val="22"/>
      <w:lang w:eastAsia="ru-RU"/>
    </w:rPr>
  </w:style>
  <w:style w:type="paragraph" w:customStyle="1" w:styleId="afffff4">
    <w:name w:val="пункт"/>
    <w:basedOn w:val="a1"/>
    <w:rsid w:val="00DD0E55"/>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paragraph" w:customStyle="1" w:styleId="232">
    <w:name w:val="Знак Знак23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233">
    <w:name w:val="Знак Знак23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5">
    <w:name w:val="Знак 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1ff6">
    <w:name w:val="Список многоуровневый 1"/>
    <w:basedOn w:val="a1"/>
    <w:rsid w:val="00DD0E55"/>
    <w:pPr>
      <w:tabs>
        <w:tab w:val="num" w:pos="432"/>
      </w:tabs>
      <w:spacing w:before="0" w:after="60" w:line="240" w:lineRule="auto"/>
      <w:ind w:left="431" w:hanging="431"/>
      <w:jc w:val="both"/>
    </w:pPr>
    <w:rPr>
      <w:rFonts w:ascii="Times New Roman" w:eastAsia="Calibri" w:hAnsi="Times New Roman" w:cs="Times New Roman"/>
      <w:sz w:val="24"/>
      <w:szCs w:val="24"/>
      <w:lang w:eastAsia="ru-RU"/>
    </w:rPr>
  </w:style>
  <w:style w:type="paragraph" w:customStyle="1" w:styleId="2310">
    <w:name w:val="Знак Знак23 Знак Знак Знак Знак1"/>
    <w:basedOn w:val="a1"/>
    <w:autoRedefine/>
    <w:rsid w:val="00DD0E55"/>
    <w:pPr>
      <w:spacing w:before="60" w:after="60" w:line="240" w:lineRule="auto"/>
    </w:pPr>
    <w:rPr>
      <w:rFonts w:ascii="Times New Roman" w:eastAsia="Calibri" w:hAnsi="Times New Roman" w:cs="Times New Roman"/>
      <w:lang w:eastAsia="zh-CN"/>
    </w:rPr>
  </w:style>
  <w:style w:type="character" w:customStyle="1" w:styleId="H2">
    <w:name w:val="H2 Знак Знак"/>
    <w:locked/>
    <w:rsid w:val="00DD0E55"/>
    <w:rPr>
      <w:b/>
      <w:sz w:val="30"/>
      <w:lang w:val="ru-RU" w:eastAsia="ru-RU"/>
    </w:rPr>
  </w:style>
  <w:style w:type="character" w:customStyle="1" w:styleId="290">
    <w:name w:val="Знак Знак29"/>
    <w:locked/>
    <w:rsid w:val="00DD0E55"/>
    <w:rPr>
      <w:rFonts w:ascii="Cambria" w:hAnsi="Cambria"/>
      <w:b/>
      <w:sz w:val="26"/>
      <w:lang w:val="ru-RU" w:eastAsia="en-US"/>
    </w:rPr>
  </w:style>
  <w:style w:type="character" w:customStyle="1" w:styleId="280">
    <w:name w:val="Знак Знак28"/>
    <w:locked/>
    <w:rsid w:val="00DD0E55"/>
    <w:rPr>
      <w:rFonts w:ascii="Arial" w:hAnsi="Arial"/>
      <w:sz w:val="24"/>
      <w:lang w:val="ru-RU" w:eastAsia="ru-RU"/>
    </w:rPr>
  </w:style>
  <w:style w:type="character" w:customStyle="1" w:styleId="270">
    <w:name w:val="Знак Знак27"/>
    <w:locked/>
    <w:rsid w:val="00DD0E55"/>
    <w:rPr>
      <w:sz w:val="22"/>
      <w:lang w:val="ru-RU" w:eastAsia="ru-RU"/>
    </w:rPr>
  </w:style>
  <w:style w:type="character" w:customStyle="1" w:styleId="260">
    <w:name w:val="Знак Знак26"/>
    <w:locked/>
    <w:rsid w:val="00DD0E55"/>
    <w:rPr>
      <w:i/>
      <w:sz w:val="22"/>
      <w:lang w:val="ru-RU" w:eastAsia="ru-RU"/>
    </w:rPr>
  </w:style>
  <w:style w:type="character" w:customStyle="1" w:styleId="250">
    <w:name w:val="Знак Знак25"/>
    <w:locked/>
    <w:rsid w:val="00DD0E55"/>
    <w:rPr>
      <w:rFonts w:ascii="Arial" w:hAnsi="Arial"/>
      <w:lang w:val="ru-RU" w:eastAsia="ru-RU"/>
    </w:rPr>
  </w:style>
  <w:style w:type="character" w:customStyle="1" w:styleId="240">
    <w:name w:val="Знак Знак24"/>
    <w:locked/>
    <w:rsid w:val="00DD0E55"/>
    <w:rPr>
      <w:rFonts w:ascii="Arial" w:hAnsi="Arial"/>
      <w:i/>
      <w:lang w:val="ru-RU" w:eastAsia="ru-RU"/>
    </w:rPr>
  </w:style>
  <w:style w:type="character" w:customStyle="1" w:styleId="234">
    <w:name w:val="Знак Знак23"/>
    <w:locked/>
    <w:rsid w:val="00DD0E55"/>
    <w:rPr>
      <w:rFonts w:ascii="Arial" w:hAnsi="Arial"/>
      <w:b/>
      <w:i/>
      <w:sz w:val="18"/>
      <w:lang w:val="ru-RU" w:eastAsia="ru-RU"/>
    </w:rPr>
  </w:style>
  <w:style w:type="paragraph" w:styleId="HTML1">
    <w:name w:val="HTML Preformatted"/>
    <w:basedOn w:val="a1"/>
    <w:link w:val="HTML2"/>
    <w:rsid w:val="00DD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60" w:line="240" w:lineRule="auto"/>
      <w:jc w:val="both"/>
    </w:pPr>
    <w:rPr>
      <w:rFonts w:ascii="Courier New" w:eastAsia="Calibri" w:hAnsi="Courier New" w:cs="Times New Roman"/>
      <w:lang w:eastAsia="ru-RU"/>
    </w:rPr>
  </w:style>
  <w:style w:type="character" w:customStyle="1" w:styleId="HTML2">
    <w:name w:val="Стандартный HTML Знак"/>
    <w:basedOn w:val="a2"/>
    <w:link w:val="HTML1"/>
    <w:rsid w:val="00DD0E55"/>
    <w:rPr>
      <w:rFonts w:ascii="Courier New" w:eastAsia="Calibri" w:hAnsi="Courier New" w:cs="Times New Roman"/>
      <w:sz w:val="20"/>
      <w:szCs w:val="20"/>
      <w:lang w:eastAsia="ru-RU"/>
    </w:rPr>
  </w:style>
  <w:style w:type="paragraph" w:styleId="afffff6">
    <w:name w:val="Normal Indent"/>
    <w:basedOn w:val="a1"/>
    <w:rsid w:val="00DD0E55"/>
    <w:pPr>
      <w:spacing w:before="0" w:after="60" w:line="240" w:lineRule="auto"/>
      <w:ind w:left="708"/>
      <w:jc w:val="both"/>
    </w:pPr>
    <w:rPr>
      <w:rFonts w:ascii="Times New Roman" w:eastAsia="Calibri" w:hAnsi="Times New Roman" w:cs="Times New Roman"/>
      <w:sz w:val="24"/>
      <w:szCs w:val="24"/>
      <w:lang w:eastAsia="ru-RU"/>
    </w:rPr>
  </w:style>
  <w:style w:type="paragraph" w:styleId="afffff7">
    <w:name w:val="envelope address"/>
    <w:basedOn w:val="a1"/>
    <w:rsid w:val="00DD0E55"/>
    <w:pPr>
      <w:framePr w:w="7920" w:h="1980" w:hSpace="180" w:wrap="auto" w:hAnchor="page" w:xAlign="center" w:yAlign="bottom"/>
      <w:spacing w:before="0" w:after="60" w:line="240" w:lineRule="auto"/>
      <w:ind w:left="2880"/>
      <w:jc w:val="both"/>
    </w:pPr>
    <w:rPr>
      <w:rFonts w:ascii="Arial" w:eastAsia="Calibri" w:hAnsi="Arial" w:cs="Arial"/>
      <w:sz w:val="24"/>
      <w:szCs w:val="24"/>
      <w:lang w:eastAsia="ru-RU"/>
    </w:rPr>
  </w:style>
  <w:style w:type="paragraph" w:styleId="2f6">
    <w:name w:val="envelope return"/>
    <w:basedOn w:val="a1"/>
    <w:rsid w:val="00DD0E55"/>
    <w:pPr>
      <w:spacing w:before="0" w:after="60" w:line="240" w:lineRule="auto"/>
      <w:jc w:val="both"/>
    </w:pPr>
    <w:rPr>
      <w:rFonts w:ascii="Arial" w:eastAsia="Calibri" w:hAnsi="Arial" w:cs="Arial"/>
      <w:lang w:eastAsia="ru-RU"/>
    </w:rPr>
  </w:style>
  <w:style w:type="paragraph" w:styleId="2f7">
    <w:name w:val="List 2"/>
    <w:basedOn w:val="a1"/>
    <w:rsid w:val="00DD0E55"/>
    <w:pPr>
      <w:spacing w:before="0"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1"/>
    <w:rsid w:val="00DD0E55"/>
    <w:pPr>
      <w:spacing w:before="0" w:after="60" w:line="240" w:lineRule="auto"/>
      <w:ind w:left="849" w:hanging="283"/>
      <w:jc w:val="both"/>
    </w:pPr>
    <w:rPr>
      <w:rFonts w:ascii="Times New Roman" w:eastAsia="Calibri" w:hAnsi="Times New Roman" w:cs="Times New Roman"/>
      <w:sz w:val="24"/>
      <w:szCs w:val="24"/>
      <w:lang w:eastAsia="ru-RU"/>
    </w:rPr>
  </w:style>
  <w:style w:type="paragraph" w:styleId="48">
    <w:name w:val="List 4"/>
    <w:basedOn w:val="a1"/>
    <w:rsid w:val="00DD0E55"/>
    <w:pPr>
      <w:spacing w:before="0" w:after="60" w:line="240" w:lineRule="auto"/>
      <w:ind w:left="1132" w:hanging="283"/>
      <w:jc w:val="both"/>
    </w:pPr>
    <w:rPr>
      <w:rFonts w:ascii="Times New Roman" w:eastAsia="Calibri" w:hAnsi="Times New Roman" w:cs="Times New Roman"/>
      <w:sz w:val="24"/>
      <w:szCs w:val="24"/>
      <w:lang w:eastAsia="ru-RU"/>
    </w:rPr>
  </w:style>
  <w:style w:type="paragraph" w:styleId="56">
    <w:name w:val="List 5"/>
    <w:basedOn w:val="a1"/>
    <w:rsid w:val="00DD0E55"/>
    <w:pPr>
      <w:spacing w:before="0" w:after="60" w:line="240" w:lineRule="auto"/>
      <w:ind w:left="1415" w:hanging="283"/>
      <w:jc w:val="both"/>
    </w:pPr>
    <w:rPr>
      <w:rFonts w:ascii="Times New Roman" w:eastAsia="Calibri" w:hAnsi="Times New Roman" w:cs="Times New Roman"/>
      <w:sz w:val="24"/>
      <w:szCs w:val="24"/>
      <w:lang w:eastAsia="ru-RU"/>
    </w:rPr>
  </w:style>
  <w:style w:type="paragraph" w:styleId="5">
    <w:name w:val="List Number 5"/>
    <w:basedOn w:val="a1"/>
    <w:rsid w:val="00DD0E55"/>
    <w:pPr>
      <w:numPr>
        <w:numId w:val="12"/>
      </w:numPr>
      <w:spacing w:before="0" w:after="60" w:line="240" w:lineRule="auto"/>
      <w:jc w:val="both"/>
    </w:pPr>
    <w:rPr>
      <w:rFonts w:ascii="Times New Roman" w:eastAsia="Calibri" w:hAnsi="Times New Roman" w:cs="Times New Roman"/>
      <w:sz w:val="24"/>
      <w:szCs w:val="24"/>
      <w:lang w:eastAsia="ru-RU"/>
    </w:rPr>
  </w:style>
  <w:style w:type="character" w:customStyle="1" w:styleId="171">
    <w:name w:val="Знак Знак17"/>
    <w:locked/>
    <w:rsid w:val="00DD0E55"/>
    <w:rPr>
      <w:rFonts w:ascii="Cambria" w:hAnsi="Cambria"/>
      <w:b/>
      <w:kern w:val="28"/>
      <w:sz w:val="32"/>
    </w:rPr>
  </w:style>
  <w:style w:type="paragraph" w:styleId="afffff8">
    <w:name w:val="Closing"/>
    <w:basedOn w:val="a1"/>
    <w:link w:val="afffff9"/>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9">
    <w:name w:val="Прощание Знак"/>
    <w:basedOn w:val="a2"/>
    <w:link w:val="afffff8"/>
    <w:rsid w:val="00DD0E55"/>
    <w:rPr>
      <w:rFonts w:ascii="Times New Roman" w:eastAsia="Calibri" w:hAnsi="Times New Roman" w:cs="Times New Roman"/>
      <w:sz w:val="24"/>
      <w:szCs w:val="24"/>
      <w:lang w:eastAsia="ru-RU"/>
    </w:rPr>
  </w:style>
  <w:style w:type="paragraph" w:styleId="afffffa">
    <w:name w:val="Signature"/>
    <w:basedOn w:val="a1"/>
    <w:link w:val="afffffb"/>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basedOn w:val="a2"/>
    <w:link w:val="afffffa"/>
    <w:rsid w:val="00DD0E55"/>
    <w:rPr>
      <w:rFonts w:ascii="Times New Roman" w:eastAsia="Calibri" w:hAnsi="Times New Roman" w:cs="Times New Roman"/>
      <w:sz w:val="24"/>
      <w:szCs w:val="24"/>
      <w:lang w:eastAsia="ru-RU"/>
    </w:rPr>
  </w:style>
  <w:style w:type="paragraph" w:styleId="afffffc">
    <w:name w:val="List Continue"/>
    <w:basedOn w:val="a1"/>
    <w:rsid w:val="00DD0E55"/>
    <w:pPr>
      <w:spacing w:before="0" w:after="120" w:line="240" w:lineRule="auto"/>
      <w:ind w:left="283"/>
      <w:jc w:val="both"/>
    </w:pPr>
    <w:rPr>
      <w:rFonts w:ascii="Times New Roman" w:eastAsia="Calibri" w:hAnsi="Times New Roman" w:cs="Times New Roman"/>
      <w:sz w:val="24"/>
      <w:szCs w:val="24"/>
      <w:lang w:eastAsia="ru-RU"/>
    </w:rPr>
  </w:style>
  <w:style w:type="paragraph" w:styleId="2f8">
    <w:name w:val="List Continue 2"/>
    <w:basedOn w:val="a1"/>
    <w:rsid w:val="00DD0E55"/>
    <w:pPr>
      <w:spacing w:before="0" w:after="120" w:line="240" w:lineRule="auto"/>
      <w:ind w:left="566"/>
      <w:jc w:val="both"/>
    </w:pPr>
    <w:rPr>
      <w:rFonts w:ascii="Times New Roman" w:eastAsia="Calibri" w:hAnsi="Times New Roman" w:cs="Times New Roman"/>
      <w:sz w:val="24"/>
      <w:szCs w:val="24"/>
      <w:lang w:eastAsia="ru-RU"/>
    </w:rPr>
  </w:style>
  <w:style w:type="paragraph" w:styleId="3f3">
    <w:name w:val="List Continue 3"/>
    <w:basedOn w:val="a1"/>
    <w:rsid w:val="00DD0E55"/>
    <w:pPr>
      <w:spacing w:before="0" w:after="120" w:line="240" w:lineRule="auto"/>
      <w:ind w:left="849"/>
      <w:jc w:val="both"/>
    </w:pPr>
    <w:rPr>
      <w:rFonts w:ascii="Times New Roman" w:eastAsia="Calibri" w:hAnsi="Times New Roman" w:cs="Times New Roman"/>
      <w:sz w:val="24"/>
      <w:szCs w:val="24"/>
      <w:lang w:eastAsia="ru-RU"/>
    </w:rPr>
  </w:style>
  <w:style w:type="paragraph" w:styleId="49">
    <w:name w:val="List Continue 4"/>
    <w:basedOn w:val="a1"/>
    <w:rsid w:val="00DD0E55"/>
    <w:pPr>
      <w:spacing w:before="0" w:after="120" w:line="240" w:lineRule="auto"/>
      <w:ind w:left="1132"/>
      <w:jc w:val="both"/>
    </w:pPr>
    <w:rPr>
      <w:rFonts w:ascii="Times New Roman" w:eastAsia="Calibri" w:hAnsi="Times New Roman" w:cs="Times New Roman"/>
      <w:sz w:val="24"/>
      <w:szCs w:val="24"/>
      <w:lang w:eastAsia="ru-RU"/>
    </w:rPr>
  </w:style>
  <w:style w:type="paragraph" w:styleId="57">
    <w:name w:val="List Continue 5"/>
    <w:basedOn w:val="a1"/>
    <w:rsid w:val="00DD0E55"/>
    <w:pPr>
      <w:spacing w:before="0" w:after="120" w:line="240" w:lineRule="auto"/>
      <w:ind w:left="1415"/>
      <w:jc w:val="both"/>
    </w:pPr>
    <w:rPr>
      <w:rFonts w:ascii="Times New Roman" w:eastAsia="Calibri" w:hAnsi="Times New Roman" w:cs="Times New Roman"/>
      <w:sz w:val="24"/>
      <w:szCs w:val="24"/>
      <w:lang w:eastAsia="ru-RU"/>
    </w:rPr>
  </w:style>
  <w:style w:type="paragraph" w:styleId="afffffd">
    <w:name w:val="Message Header"/>
    <w:basedOn w:val="a1"/>
    <w:link w:val="afffffe"/>
    <w:rsid w:val="00DD0E55"/>
    <w:pPr>
      <w:pBdr>
        <w:top w:val="single" w:sz="6" w:space="1" w:color="auto"/>
        <w:left w:val="single" w:sz="6" w:space="1" w:color="auto"/>
        <w:bottom w:val="single" w:sz="6" w:space="1" w:color="auto"/>
        <w:right w:val="single" w:sz="6" w:space="1" w:color="auto"/>
      </w:pBdr>
      <w:shd w:val="pct20" w:color="auto" w:fill="auto"/>
      <w:spacing w:before="0" w:after="60" w:line="240" w:lineRule="auto"/>
      <w:ind w:left="1134" w:hanging="1134"/>
      <w:jc w:val="both"/>
    </w:pPr>
    <w:rPr>
      <w:rFonts w:ascii="Arial" w:eastAsia="Calibri" w:hAnsi="Arial" w:cs="Times New Roman"/>
      <w:sz w:val="24"/>
      <w:szCs w:val="24"/>
      <w:shd w:val="pct20" w:color="auto" w:fill="auto"/>
      <w:lang w:eastAsia="ru-RU"/>
    </w:rPr>
  </w:style>
  <w:style w:type="character" w:customStyle="1" w:styleId="afffffe">
    <w:name w:val="Шапка Знак"/>
    <w:basedOn w:val="a2"/>
    <w:link w:val="afffffd"/>
    <w:rsid w:val="00DD0E55"/>
    <w:rPr>
      <w:rFonts w:ascii="Arial" w:eastAsia="Calibri" w:hAnsi="Arial" w:cs="Times New Roman"/>
      <w:sz w:val="24"/>
      <w:szCs w:val="24"/>
      <w:shd w:val="pct20" w:color="auto" w:fill="auto"/>
      <w:lang w:eastAsia="ru-RU"/>
    </w:rPr>
  </w:style>
  <w:style w:type="character" w:customStyle="1" w:styleId="118">
    <w:name w:val="Знак Знак11"/>
    <w:locked/>
    <w:rsid w:val="00DD0E55"/>
    <w:rPr>
      <w:rFonts w:ascii="Arial" w:hAnsi="Arial"/>
      <w:sz w:val="24"/>
      <w:lang w:val="x-none" w:eastAsia="ru-RU"/>
    </w:rPr>
  </w:style>
  <w:style w:type="paragraph" w:styleId="affffff">
    <w:name w:val="Salutation"/>
    <w:basedOn w:val="a1"/>
    <w:next w:val="a1"/>
    <w:link w:val="af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0">
    <w:name w:val="Приветствие Знак"/>
    <w:basedOn w:val="a2"/>
    <w:link w:val="affffff"/>
    <w:rsid w:val="00DD0E55"/>
    <w:rPr>
      <w:rFonts w:ascii="Times New Roman" w:eastAsia="Calibri" w:hAnsi="Times New Roman" w:cs="Times New Roman"/>
      <w:sz w:val="24"/>
      <w:szCs w:val="24"/>
      <w:lang w:eastAsia="ru-RU"/>
    </w:rPr>
  </w:style>
  <w:style w:type="character" w:customStyle="1" w:styleId="94">
    <w:name w:val="Знак Знак9"/>
    <w:locked/>
    <w:rsid w:val="00DD0E55"/>
    <w:rPr>
      <w:sz w:val="24"/>
      <w:lang w:val="x-none" w:eastAsia="ru-RU"/>
    </w:rPr>
  </w:style>
  <w:style w:type="paragraph" w:styleId="affffff1">
    <w:name w:val="Body Text First Indent"/>
    <w:basedOn w:val="affa"/>
    <w:link w:val="affffff2"/>
    <w:rsid w:val="00DD0E55"/>
    <w:pPr>
      <w:ind w:firstLine="210"/>
      <w:jc w:val="both"/>
    </w:pPr>
    <w:rPr>
      <w:rFonts w:eastAsia="Calibri"/>
      <w:szCs w:val="20"/>
    </w:rPr>
  </w:style>
  <w:style w:type="character" w:customStyle="1" w:styleId="affffff2">
    <w:name w:val="Красная строка Знак"/>
    <w:basedOn w:val="affb"/>
    <w:link w:val="affffff1"/>
    <w:rsid w:val="00DD0E55"/>
    <w:rPr>
      <w:rFonts w:ascii="Times New Roman" w:eastAsia="Calibri" w:hAnsi="Times New Roman" w:cs="Times New Roman"/>
      <w:sz w:val="24"/>
      <w:szCs w:val="20"/>
      <w:lang w:eastAsia="ru-RU"/>
    </w:rPr>
  </w:style>
  <w:style w:type="paragraph" w:styleId="2f9">
    <w:name w:val="Body Text First Indent 2"/>
    <w:basedOn w:val="2b"/>
    <w:link w:val="2fa"/>
    <w:rsid w:val="00DD0E55"/>
    <w:pPr>
      <w:spacing w:line="240" w:lineRule="auto"/>
      <w:ind w:left="283" w:firstLine="210"/>
      <w:jc w:val="both"/>
    </w:pPr>
    <w:rPr>
      <w:rFonts w:eastAsia="Calibri"/>
      <w:szCs w:val="20"/>
    </w:rPr>
  </w:style>
  <w:style w:type="character" w:customStyle="1" w:styleId="2fa">
    <w:name w:val="Красная строка 2 Знак"/>
    <w:basedOn w:val="aff8"/>
    <w:link w:val="2f9"/>
    <w:rsid w:val="00DD0E55"/>
    <w:rPr>
      <w:rFonts w:ascii="Times New Roman" w:eastAsia="Calibri" w:hAnsi="Times New Roman" w:cs="Times New Roman"/>
      <w:sz w:val="24"/>
      <w:szCs w:val="20"/>
      <w:lang w:eastAsia="ru-RU"/>
    </w:rPr>
  </w:style>
  <w:style w:type="character" w:customStyle="1" w:styleId="58">
    <w:name w:val="Знак Знак5"/>
    <w:locked/>
    <w:rsid w:val="00DD0E55"/>
    <w:rPr>
      <w:sz w:val="24"/>
      <w:lang w:val="x-none" w:eastAsia="ru-RU"/>
    </w:rPr>
  </w:style>
  <w:style w:type="paragraph" w:styleId="affffff3">
    <w:name w:val="E-mail Signature"/>
    <w:basedOn w:val="a1"/>
    <w:link w:val="affffff4"/>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4">
    <w:name w:val="Электронная подпись Знак"/>
    <w:basedOn w:val="a2"/>
    <w:link w:val="affffff3"/>
    <w:rsid w:val="00DD0E55"/>
    <w:rPr>
      <w:rFonts w:ascii="Times New Roman" w:eastAsia="Calibri" w:hAnsi="Times New Roman" w:cs="Times New Roman"/>
      <w:sz w:val="24"/>
      <w:szCs w:val="24"/>
      <w:lang w:eastAsia="ru-RU"/>
    </w:rPr>
  </w:style>
  <w:style w:type="paragraph" w:customStyle="1" w:styleId="Instruction">
    <w:name w:val="Instruction"/>
    <w:basedOn w:val="2b"/>
    <w:semiHidden/>
    <w:rsid w:val="00DD0E55"/>
    <w:pPr>
      <w:jc w:val="both"/>
    </w:pPr>
    <w:rPr>
      <w:lang w:val="x-none" w:eastAsia="x-none"/>
    </w:rPr>
  </w:style>
  <w:style w:type="paragraph" w:customStyle="1" w:styleId="affffff5">
    <w:name w:val="текст таблицы"/>
    <w:basedOn w:val="a1"/>
    <w:semiHidden/>
    <w:rsid w:val="00DD0E55"/>
    <w:pPr>
      <w:spacing w:before="120" w:after="0" w:line="240" w:lineRule="auto"/>
      <w:ind w:right="-102"/>
    </w:pPr>
    <w:rPr>
      <w:rFonts w:ascii="Times New Roman" w:eastAsia="Calibri" w:hAnsi="Times New Roman" w:cs="Times New Roman"/>
      <w:sz w:val="24"/>
      <w:szCs w:val="24"/>
      <w:lang w:eastAsia="ru-RU"/>
    </w:rPr>
  </w:style>
  <w:style w:type="paragraph" w:customStyle="1" w:styleId="1CharChar">
    <w:name w:val="1 Знак Char Знак Char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f6">
    <w:name w:val="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ListParagraph1">
    <w:name w:val="List Paragraph1"/>
    <w:basedOn w:val="a1"/>
    <w:rsid w:val="00DD0E55"/>
    <w:pPr>
      <w:spacing w:before="0" w:after="0" w:line="240" w:lineRule="auto"/>
      <w:ind w:left="720"/>
      <w:contextualSpacing/>
    </w:pPr>
    <w:rPr>
      <w:rFonts w:ascii="Times New Roman" w:eastAsia="Calibri" w:hAnsi="Times New Roman" w:cs="Times New Roman"/>
      <w:sz w:val="24"/>
      <w:szCs w:val="28"/>
      <w:lang w:eastAsia="ru-RU"/>
    </w:rPr>
  </w:style>
  <w:style w:type="character" w:customStyle="1" w:styleId="DeltaViewInsertion">
    <w:name w:val="DeltaView Insertion"/>
    <w:rsid w:val="00DD0E55"/>
    <w:rPr>
      <w:color w:val="0000FF"/>
      <w:spacing w:val="0"/>
      <w:u w:val="double"/>
    </w:rPr>
  </w:style>
  <w:style w:type="paragraph" w:customStyle="1" w:styleId="NoSpacing1">
    <w:name w:val="No Spacing1"/>
    <w:rsid w:val="00DD0E55"/>
    <w:pPr>
      <w:spacing w:before="0" w:after="0" w:line="240" w:lineRule="auto"/>
    </w:pPr>
    <w:rPr>
      <w:rFonts w:ascii="Times New Roman" w:eastAsia="Calibri" w:hAnsi="Times New Roman" w:cs="Times New Roman"/>
      <w:sz w:val="24"/>
      <w:szCs w:val="24"/>
      <w:lang w:eastAsia="ru-RU"/>
    </w:rPr>
  </w:style>
  <w:style w:type="paragraph" w:customStyle="1" w:styleId="a0">
    <w:name w:val="Дефис"/>
    <w:basedOn w:val="ListParagraph1"/>
    <w:link w:val="affffff7"/>
    <w:rsid w:val="00DD0E55"/>
    <w:pPr>
      <w:numPr>
        <w:numId w:val="13"/>
      </w:numPr>
    </w:pPr>
    <w:rPr>
      <w:szCs w:val="24"/>
      <w:lang w:val="en-US" w:eastAsia="x-none"/>
    </w:rPr>
  </w:style>
  <w:style w:type="character" w:customStyle="1" w:styleId="affffff7">
    <w:name w:val="Дефис Знак"/>
    <w:link w:val="a0"/>
    <w:locked/>
    <w:rsid w:val="00DD0E55"/>
    <w:rPr>
      <w:rFonts w:ascii="Times New Roman" w:eastAsia="Calibri" w:hAnsi="Times New Roman" w:cs="Times New Roman"/>
      <w:sz w:val="24"/>
      <w:szCs w:val="24"/>
      <w:lang w:val="en-US" w:eastAsia="x-none"/>
    </w:rPr>
  </w:style>
  <w:style w:type="paragraph" w:customStyle="1" w:styleId="0">
    <w:name w:val="Стиль полужирный По центру После:  0 пт"/>
    <w:basedOn w:val="a1"/>
    <w:rsid w:val="00DD0E55"/>
    <w:pPr>
      <w:spacing w:before="0" w:after="0" w:line="240" w:lineRule="auto"/>
      <w:jc w:val="center"/>
    </w:pPr>
    <w:rPr>
      <w:rFonts w:ascii="Times New Roman" w:eastAsia="Calibri" w:hAnsi="Times New Roman" w:cs="Times New Roman"/>
      <w:bCs/>
      <w:sz w:val="28"/>
      <w:lang w:eastAsia="ru-RU"/>
    </w:rPr>
  </w:style>
  <w:style w:type="paragraph" w:customStyle="1" w:styleId="21">
    <w:name w:val="Стиль Заголовок 2"/>
    <w:aliases w:val="H2 + По ширине Слева:  032 см Первая строка:  ..."/>
    <w:basedOn w:val="22"/>
    <w:rsid w:val="00DD0E55"/>
    <w:pPr>
      <w:keepNext/>
      <w:numPr>
        <w:ilvl w:val="1"/>
        <w:numId w:val="4"/>
      </w:numPr>
      <w:pBdr>
        <w:top w:val="none" w:sz="0" w:space="0" w:color="auto"/>
        <w:left w:val="none" w:sz="0" w:space="0" w:color="auto"/>
        <w:bottom w:val="none" w:sz="0" w:space="0" w:color="auto"/>
        <w:right w:val="none" w:sz="0" w:space="0" w:color="auto"/>
      </w:pBdr>
      <w:shd w:val="clear" w:color="auto" w:fill="auto"/>
      <w:spacing w:before="0" w:after="60" w:line="240" w:lineRule="auto"/>
      <w:ind w:left="180" w:firstLine="0"/>
      <w:jc w:val="center"/>
    </w:pPr>
    <w:rPr>
      <w:rFonts w:ascii="Times New Roman" w:eastAsia="Calibri" w:hAnsi="Times New Roman" w:cs="Times New Roman"/>
      <w:b/>
      <w:bCs/>
      <w:caps w:val="0"/>
      <w:spacing w:val="0"/>
      <w:sz w:val="28"/>
      <w:szCs w:val="20"/>
      <w:lang w:eastAsia="x-none"/>
    </w:rPr>
  </w:style>
  <w:style w:type="paragraph" w:customStyle="1" w:styleId="ConsPlusTitle">
    <w:name w:val="ConsPlusTitle"/>
    <w:rsid w:val="00DD0E55"/>
    <w:pPr>
      <w:widowControl w:val="0"/>
      <w:autoSpaceDE w:val="0"/>
      <w:autoSpaceDN w:val="0"/>
      <w:adjustRightInd w:val="0"/>
      <w:spacing w:before="0" w:after="0" w:line="240" w:lineRule="auto"/>
    </w:pPr>
    <w:rPr>
      <w:rFonts w:ascii="Times New Roman" w:eastAsia="Calibri" w:hAnsi="Times New Roman" w:cs="Times New Roman"/>
      <w:b/>
      <w:bCs/>
      <w:sz w:val="24"/>
      <w:szCs w:val="24"/>
      <w:lang w:eastAsia="ru-RU"/>
    </w:rPr>
  </w:style>
  <w:style w:type="character" w:customStyle="1" w:styleId="4a">
    <w:name w:val="Знак Знак4"/>
    <w:rsid w:val="00DD0E55"/>
    <w:rPr>
      <w:sz w:val="24"/>
      <w:lang w:val="ru-RU" w:eastAsia="ru-RU"/>
    </w:rPr>
  </w:style>
  <w:style w:type="paragraph" w:customStyle="1" w:styleId="FR1">
    <w:name w:val="FR1"/>
    <w:rsid w:val="00DD0E55"/>
    <w:pPr>
      <w:widowControl w:val="0"/>
      <w:spacing w:before="0" w:after="0" w:line="300" w:lineRule="auto"/>
      <w:ind w:firstLine="500"/>
    </w:pPr>
    <w:rPr>
      <w:rFonts w:ascii="Arial" w:eastAsia="Calibri" w:hAnsi="Arial" w:cs="Times New Roman"/>
      <w:sz w:val="16"/>
      <w:szCs w:val="20"/>
      <w:lang w:eastAsia="ru-RU"/>
    </w:rPr>
  </w:style>
  <w:style w:type="character" w:customStyle="1" w:styleId="3f4">
    <w:name w:val="Знак Знак3"/>
    <w:rsid w:val="00DD0E55"/>
  </w:style>
  <w:style w:type="character" w:customStyle="1" w:styleId="2fb">
    <w:name w:val="Знак Знак2"/>
    <w:rsid w:val="00DD0E55"/>
    <w:rPr>
      <w:b/>
    </w:rPr>
  </w:style>
  <w:style w:type="character" w:customStyle="1" w:styleId="1ff7">
    <w:name w:val="Знак Знак1"/>
    <w:rsid w:val="00DD0E55"/>
    <w:rPr>
      <w:rFonts w:ascii="Tahoma" w:hAnsi="Tahoma"/>
      <w:sz w:val="16"/>
    </w:rPr>
  </w:style>
  <w:style w:type="paragraph" w:customStyle="1" w:styleId="1ff8">
    <w:name w:val="Стиль Заголовок 1 + не полужирный"/>
    <w:basedOn w:val="1"/>
    <w:rsid w:val="00DD0E55"/>
    <w:pPr>
      <w:keepNext/>
      <w:pBdr>
        <w:top w:val="none" w:sz="0" w:space="0" w:color="auto"/>
        <w:left w:val="none" w:sz="0" w:space="0" w:color="auto"/>
        <w:bottom w:val="none" w:sz="0" w:space="0" w:color="auto"/>
        <w:right w:val="none" w:sz="0" w:space="0" w:color="auto"/>
      </w:pBdr>
      <w:shd w:val="clear" w:color="auto" w:fill="auto"/>
      <w:spacing w:before="0" w:line="240" w:lineRule="auto"/>
      <w:jc w:val="center"/>
    </w:pPr>
    <w:rPr>
      <w:rFonts w:ascii="Times New Roman" w:eastAsia="Calibri" w:hAnsi="Times New Roman" w:cs="Arial"/>
      <w:b w:val="0"/>
      <w:bCs w:val="0"/>
      <w:caps w:val="0"/>
      <w:color w:val="auto"/>
      <w:spacing w:val="0"/>
      <w:kern w:val="32"/>
      <w:sz w:val="28"/>
      <w:szCs w:val="32"/>
      <w:lang w:eastAsia="ru-RU"/>
    </w:rPr>
  </w:style>
  <w:style w:type="character" w:customStyle="1" w:styleId="2fc">
    <w:name w:val="Основной текст (2)_"/>
    <w:link w:val="2fd"/>
    <w:locked/>
    <w:rsid w:val="00DD0E55"/>
    <w:rPr>
      <w:sz w:val="23"/>
      <w:shd w:val="clear" w:color="auto" w:fill="FFFFFF"/>
    </w:rPr>
  </w:style>
  <w:style w:type="paragraph" w:customStyle="1" w:styleId="2fd">
    <w:name w:val="Основной текст (2)"/>
    <w:basedOn w:val="a1"/>
    <w:link w:val="2fc"/>
    <w:rsid w:val="00DD0E55"/>
    <w:pPr>
      <w:shd w:val="clear" w:color="auto" w:fill="FFFFFF"/>
      <w:spacing w:before="0" w:after="300" w:line="240" w:lineRule="atLeast"/>
    </w:pPr>
    <w:rPr>
      <w:sz w:val="23"/>
      <w:szCs w:val="22"/>
      <w:shd w:val="clear" w:color="auto" w:fill="FFFFFF"/>
    </w:rPr>
  </w:style>
  <w:style w:type="character" w:customStyle="1" w:styleId="2311">
    <w:name w:val="Знак Знак231"/>
    <w:locked/>
    <w:rsid w:val="00DD0E55"/>
    <w:rPr>
      <w:sz w:val="24"/>
    </w:rPr>
  </w:style>
  <w:style w:type="character" w:customStyle="1" w:styleId="223">
    <w:name w:val="Знак Знак22"/>
    <w:locked/>
    <w:rsid w:val="00DD0E55"/>
    <w:rPr>
      <w:sz w:val="24"/>
    </w:rPr>
  </w:style>
  <w:style w:type="character" w:customStyle="1" w:styleId="200">
    <w:name w:val="Знак Знак20"/>
    <w:locked/>
    <w:rsid w:val="00DD0E55"/>
    <w:rPr>
      <w:rFonts w:ascii="Tahoma" w:hAnsi="Tahoma"/>
      <w:sz w:val="16"/>
    </w:rPr>
  </w:style>
  <w:style w:type="character" w:customStyle="1" w:styleId="190">
    <w:name w:val="Знак Знак19"/>
    <w:locked/>
    <w:rsid w:val="00DD0E55"/>
    <w:rPr>
      <w:i/>
      <w:sz w:val="24"/>
    </w:rPr>
  </w:style>
  <w:style w:type="character" w:customStyle="1" w:styleId="181">
    <w:name w:val="Знак Знак18"/>
    <w:locked/>
    <w:rsid w:val="00DD0E55"/>
    <w:rPr>
      <w:rFonts w:ascii="Courier New" w:hAnsi="Courier New"/>
    </w:rPr>
  </w:style>
  <w:style w:type="character" w:customStyle="1" w:styleId="1710">
    <w:name w:val="Знак Знак171"/>
    <w:locked/>
    <w:rsid w:val="00DD0E55"/>
    <w:rPr>
      <w:rFonts w:ascii="Cambria" w:hAnsi="Cambria"/>
      <w:b/>
      <w:kern w:val="28"/>
      <w:sz w:val="32"/>
    </w:rPr>
  </w:style>
  <w:style w:type="character" w:customStyle="1" w:styleId="161">
    <w:name w:val="Знак Знак16"/>
    <w:locked/>
    <w:rsid w:val="00DD0E55"/>
    <w:rPr>
      <w:sz w:val="24"/>
    </w:rPr>
  </w:style>
  <w:style w:type="character" w:customStyle="1" w:styleId="152">
    <w:name w:val="Знак Знак15"/>
    <w:locked/>
    <w:rsid w:val="00DD0E55"/>
    <w:rPr>
      <w:sz w:val="24"/>
    </w:rPr>
  </w:style>
  <w:style w:type="character" w:customStyle="1" w:styleId="143">
    <w:name w:val="Знак Знак14"/>
    <w:locked/>
    <w:rsid w:val="00DD0E55"/>
    <w:rPr>
      <w:rFonts w:ascii="Arial" w:hAnsi="Arial"/>
      <w:sz w:val="24"/>
      <w:shd w:val="pct20" w:color="auto" w:fill="auto"/>
    </w:rPr>
  </w:style>
  <w:style w:type="character" w:customStyle="1" w:styleId="132">
    <w:name w:val="Знак Знак13"/>
    <w:locked/>
    <w:rsid w:val="00DD0E55"/>
    <w:rPr>
      <w:sz w:val="24"/>
    </w:rPr>
  </w:style>
  <w:style w:type="character" w:customStyle="1" w:styleId="122">
    <w:name w:val="Знак Знак12"/>
    <w:locked/>
    <w:rsid w:val="00DD0E55"/>
    <w:rPr>
      <w:sz w:val="24"/>
    </w:rPr>
  </w:style>
  <w:style w:type="character" w:customStyle="1" w:styleId="1112">
    <w:name w:val="Знак Знак111"/>
    <w:locked/>
    <w:rsid w:val="00DD0E55"/>
    <w:rPr>
      <w:sz w:val="24"/>
    </w:rPr>
  </w:style>
  <w:style w:type="character" w:customStyle="1" w:styleId="102">
    <w:name w:val="Знак Знак10"/>
    <w:locked/>
    <w:rsid w:val="00DD0E55"/>
    <w:rPr>
      <w:sz w:val="24"/>
    </w:rPr>
  </w:style>
  <w:style w:type="character" w:customStyle="1" w:styleId="910">
    <w:name w:val="Знак Знак91"/>
    <w:locked/>
    <w:rsid w:val="00DD0E55"/>
    <w:rPr>
      <w:rFonts w:ascii="Courier New" w:hAnsi="Courier New"/>
    </w:rPr>
  </w:style>
  <w:style w:type="character" w:customStyle="1" w:styleId="84">
    <w:name w:val="Знак Знак8"/>
    <w:locked/>
    <w:rsid w:val="00DD0E55"/>
    <w:rPr>
      <w:sz w:val="24"/>
    </w:rPr>
  </w:style>
  <w:style w:type="character" w:customStyle="1" w:styleId="74">
    <w:name w:val="Знак Знак7"/>
    <w:locked/>
    <w:rsid w:val="00DD0E55"/>
  </w:style>
  <w:style w:type="character" w:customStyle="1" w:styleId="64">
    <w:name w:val="Знак Знак6"/>
    <w:locked/>
    <w:rsid w:val="00DD0E55"/>
    <w:rPr>
      <w:b/>
    </w:rPr>
  </w:style>
  <w:style w:type="character" w:customStyle="1" w:styleId="216">
    <w:name w:val="Знак21 Знак Знак"/>
    <w:locked/>
    <w:rsid w:val="00DD0E55"/>
    <w:rPr>
      <w:sz w:val="24"/>
    </w:rPr>
  </w:style>
  <w:style w:type="character" w:customStyle="1" w:styleId="513">
    <w:name w:val="Знак Знак51"/>
    <w:locked/>
    <w:rsid w:val="00DD0E55"/>
  </w:style>
  <w:style w:type="character" w:customStyle="1" w:styleId="300">
    <w:name w:val="Знак Знак30"/>
    <w:locked/>
    <w:rsid w:val="00DD0E55"/>
    <w:rPr>
      <w:rFonts w:ascii="Tahoma" w:hAnsi="Tahoma"/>
      <w:sz w:val="16"/>
    </w:rPr>
  </w:style>
  <w:style w:type="paragraph" w:customStyle="1" w:styleId="1ff9">
    <w:name w:val="Без интервала1"/>
    <w:rsid w:val="00DD0E55"/>
    <w:pPr>
      <w:spacing w:before="0" w:after="0" w:line="240" w:lineRule="auto"/>
    </w:pPr>
    <w:rPr>
      <w:rFonts w:ascii="Times New Roman" w:eastAsia="Calibri" w:hAnsi="Times New Roman" w:cs="Times New Roman"/>
      <w:sz w:val="24"/>
      <w:szCs w:val="24"/>
      <w:lang w:eastAsia="ru-RU"/>
    </w:rPr>
  </w:style>
  <w:style w:type="character" w:customStyle="1" w:styleId="241">
    <w:name w:val="Знак Знак241"/>
    <w:rsid w:val="00DD0E55"/>
    <w:rPr>
      <w:b/>
      <w:sz w:val="28"/>
      <w:lang w:val="ru-RU" w:eastAsia="ru-RU"/>
    </w:rPr>
  </w:style>
  <w:style w:type="character" w:customStyle="1" w:styleId="414">
    <w:name w:val="Знак Знак41"/>
    <w:rsid w:val="00DD0E55"/>
    <w:rPr>
      <w:sz w:val="24"/>
      <w:lang w:val="ru-RU" w:eastAsia="ru-RU"/>
    </w:rPr>
  </w:style>
  <w:style w:type="character" w:customStyle="1" w:styleId="316">
    <w:name w:val="Знак Знак31"/>
    <w:rsid w:val="00DD0E55"/>
  </w:style>
  <w:style w:type="character" w:customStyle="1" w:styleId="2100">
    <w:name w:val="Знак Знак210"/>
    <w:rsid w:val="00DD0E55"/>
    <w:rPr>
      <w:b/>
    </w:rPr>
  </w:style>
  <w:style w:type="character" w:customStyle="1" w:styleId="1100">
    <w:name w:val="Знак Знак110"/>
    <w:rsid w:val="00DD0E55"/>
    <w:rPr>
      <w:rFonts w:ascii="Tahoma" w:hAnsi="Tahoma"/>
      <w:sz w:val="16"/>
    </w:rPr>
  </w:style>
  <w:style w:type="character" w:customStyle="1" w:styleId="217">
    <w:name w:val="Знак Знак21"/>
    <w:rsid w:val="00DD0E55"/>
    <w:rPr>
      <w:noProof/>
      <w:sz w:val="24"/>
      <w:lang w:val="ru-RU" w:eastAsia="ru-RU"/>
    </w:rPr>
  </w:style>
  <w:style w:type="paragraph" w:customStyle="1" w:styleId="Heading">
    <w:name w:val="Heading"/>
    <w:rsid w:val="00DD0E55"/>
    <w:pPr>
      <w:suppressAutoHyphens/>
      <w:autoSpaceDE w:val="0"/>
      <w:spacing w:before="0" w:after="0" w:line="240" w:lineRule="auto"/>
    </w:pPr>
    <w:rPr>
      <w:rFonts w:ascii="Arial" w:eastAsia="Times New Roman" w:hAnsi="Arial" w:cs="Arial"/>
      <w:b/>
      <w:bCs/>
      <w:kern w:val="1"/>
      <w:lang w:eastAsia="ar-SA"/>
    </w:rPr>
  </w:style>
  <w:style w:type="character" w:customStyle="1" w:styleId="affffff8">
    <w:name w:val="Гипертекстовая ссылка"/>
    <w:rsid w:val="00DD0E55"/>
    <w:rPr>
      <w:color w:val="008000"/>
      <w:u w:val="single"/>
    </w:rPr>
  </w:style>
  <w:style w:type="paragraph" w:customStyle="1" w:styleId="2fe">
    <w:name w:val="Знак Знак Знак2"/>
    <w:basedOn w:val="a1"/>
    <w:rsid w:val="00DD0E55"/>
    <w:pPr>
      <w:spacing w:before="100" w:beforeAutospacing="1" w:after="100" w:afterAutospacing="1" w:line="240" w:lineRule="auto"/>
    </w:pPr>
    <w:rPr>
      <w:rFonts w:ascii="Tahoma" w:eastAsia="Calibri" w:hAnsi="Tahoma" w:cs="Times New Roman"/>
      <w:lang w:val="en-US"/>
    </w:rPr>
  </w:style>
  <w:style w:type="paragraph" w:customStyle="1" w:styleId="1ffa">
    <w:name w:val="Рецензия1"/>
    <w:hidden/>
    <w:semiHidden/>
    <w:rsid w:val="00DD0E55"/>
    <w:pPr>
      <w:spacing w:before="0" w:after="0" w:line="240" w:lineRule="auto"/>
    </w:pPr>
    <w:rPr>
      <w:rFonts w:ascii="Times New Roman" w:eastAsia="Calibri" w:hAnsi="Times New Roman" w:cs="Times New Roman"/>
      <w:sz w:val="24"/>
      <w:szCs w:val="24"/>
      <w:lang w:eastAsia="ru-RU"/>
    </w:rPr>
  </w:style>
  <w:style w:type="paragraph" w:customStyle="1" w:styleId="affffff9">
    <w:name w:val="Готовый"/>
    <w:basedOn w:val="a1"/>
    <w:rsid w:val="00DD0E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eastAsia="Calibri" w:hAnsi="Courier New" w:cs="Times New Roman"/>
      <w:lang w:eastAsia="ru-RU"/>
    </w:rPr>
  </w:style>
  <w:style w:type="paragraph" w:customStyle="1" w:styleId="Style2">
    <w:name w:val="Style2"/>
    <w:basedOn w:val="a1"/>
    <w:rsid w:val="00DD0E55"/>
    <w:pPr>
      <w:widowControl w:val="0"/>
      <w:autoSpaceDE w:val="0"/>
      <w:autoSpaceDN w:val="0"/>
      <w:adjustRightInd w:val="0"/>
      <w:spacing w:before="0" w:after="0" w:line="240" w:lineRule="auto"/>
    </w:pPr>
    <w:rPr>
      <w:rFonts w:ascii="Times New Roman" w:eastAsia="Calibri" w:hAnsi="Times New Roman" w:cs="Times New Roman"/>
      <w:sz w:val="24"/>
      <w:szCs w:val="24"/>
      <w:lang w:eastAsia="ru-RU"/>
    </w:rPr>
  </w:style>
  <w:style w:type="character" w:customStyle="1" w:styleId="FontStyle14">
    <w:name w:val="Font Style14"/>
    <w:rsid w:val="00DD0E55"/>
    <w:rPr>
      <w:rFonts w:ascii="Times New Roman" w:hAnsi="Times New Roman"/>
      <w:b/>
      <w:sz w:val="20"/>
    </w:rPr>
  </w:style>
  <w:style w:type="paragraph" w:customStyle="1" w:styleId="1TimesNewRoman">
    <w:name w:val="Стиль Заголовок 1 + Times New Roman"/>
    <w:basedOn w:val="1"/>
    <w:rsid w:val="00DD0E55"/>
    <w:pPr>
      <w:keepNext/>
      <w:pBdr>
        <w:top w:val="none" w:sz="0" w:space="0" w:color="auto"/>
        <w:left w:val="none" w:sz="0" w:space="0" w:color="auto"/>
        <w:bottom w:val="none" w:sz="0" w:space="0" w:color="auto"/>
        <w:right w:val="none" w:sz="0" w:space="0" w:color="auto"/>
      </w:pBdr>
      <w:shd w:val="clear" w:color="auto" w:fill="auto"/>
      <w:spacing w:before="240" w:line="240" w:lineRule="auto"/>
    </w:pPr>
    <w:rPr>
      <w:rFonts w:ascii="Times New Roman" w:eastAsia="Calibri" w:hAnsi="Times New Roman" w:cs="Arial"/>
      <w:caps w:val="0"/>
      <w:color w:val="auto"/>
      <w:spacing w:val="0"/>
      <w:kern w:val="32"/>
      <w:sz w:val="32"/>
      <w:szCs w:val="32"/>
      <w:lang w:eastAsia="ru-RU"/>
    </w:rPr>
  </w:style>
  <w:style w:type="paragraph" w:customStyle="1" w:styleId="Body1">
    <w:name w:val="Body 1"/>
    <w:rsid w:val="00DD0E55"/>
    <w:pPr>
      <w:spacing w:before="0" w:after="0" w:line="240" w:lineRule="auto"/>
    </w:pPr>
    <w:rPr>
      <w:rFonts w:ascii="Helvetica" w:eastAsia="Arial Unicode MS" w:hAnsi="Helvetica" w:cs="Times New Roman"/>
      <w:color w:val="000000"/>
      <w:sz w:val="24"/>
      <w:szCs w:val="20"/>
      <w:lang w:eastAsia="ru-RU"/>
    </w:rPr>
  </w:style>
  <w:style w:type="numbering" w:customStyle="1" w:styleId="162">
    <w:name w:val="Нет списка16"/>
    <w:next w:val="a4"/>
    <w:uiPriority w:val="99"/>
    <w:semiHidden/>
    <w:unhideWhenUsed/>
    <w:rsid w:val="008D16AC"/>
  </w:style>
  <w:style w:type="numbering" w:customStyle="1" w:styleId="172">
    <w:name w:val="Нет списка17"/>
    <w:next w:val="a4"/>
    <w:semiHidden/>
    <w:rsid w:val="008D16AC"/>
  </w:style>
  <w:style w:type="table" w:customStyle="1" w:styleId="191">
    <w:name w:val="Сетка таблицы19"/>
    <w:basedOn w:val="a3"/>
    <w:next w:val="af9"/>
    <w:rsid w:val="008D16A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4"/>
    <w:uiPriority w:val="99"/>
    <w:semiHidden/>
    <w:unhideWhenUsed/>
    <w:rsid w:val="008420F4"/>
  </w:style>
  <w:style w:type="character" w:customStyle="1" w:styleId="TimesNewRoman">
    <w:name w:val="Основной текст + Times New Roman"/>
    <w:aliases w:val="Не курсив,Интервал 0 pt,10"/>
    <w:basedOn w:val="affff3"/>
    <w:rsid w:val="008420F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CourierNew">
    <w:name w:val="Основной текст + Courier New"/>
    <w:aliases w:val="9,5 pt,Основной текст + 6"/>
    <w:basedOn w:val="affff3"/>
    <w:rsid w:val="008420F4"/>
    <w:rPr>
      <w:rFonts w:ascii="Century Gothic" w:eastAsia="Century Gothic" w:hAnsi="Century Gothic" w:cs="Century Gothic"/>
      <w:b w:val="0"/>
      <w:bCs w:val="0"/>
      <w:i/>
      <w:iCs/>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FranklinGothicHeavy">
    <w:name w:val="Основной текст + Franklin Gothic Heavy"/>
    <w:aliases w:val="6 pt"/>
    <w:basedOn w:val="affff3"/>
    <w:rsid w:val="008420F4"/>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12"/>
      <w:szCs w:val="12"/>
      <w:u w:val="none"/>
      <w:effect w:val="none"/>
      <w:shd w:val="clear" w:color="auto" w:fill="FFFFFF"/>
      <w:lang w:val="ru-RU" w:eastAsia="ru-RU" w:bidi="ru-RU"/>
    </w:rPr>
  </w:style>
  <w:style w:type="character" w:customStyle="1" w:styleId="BookAntiqua">
    <w:name w:val="Основной текст + Book Antiqua"/>
    <w:aliases w:val="7 pt,Интервал 1 pt"/>
    <w:basedOn w:val="affff3"/>
    <w:rsid w:val="008420F4"/>
    <w:rPr>
      <w:rFonts w:ascii="Book Antiqua" w:eastAsia="Book Antiqua" w:hAnsi="Book Antiqua" w:cs="Book Antiqua"/>
      <w:b w:val="0"/>
      <w:bCs w:val="0"/>
      <w:i w:val="0"/>
      <w:iCs w:val="0"/>
      <w:smallCaps w:val="0"/>
      <w:strike w:val="0"/>
      <w:dstrike w:val="0"/>
      <w:color w:val="000000"/>
      <w:spacing w:val="20"/>
      <w:w w:val="100"/>
      <w:position w:val="0"/>
      <w:sz w:val="14"/>
      <w:szCs w:val="14"/>
      <w:u w:val="none"/>
      <w:effect w:val="none"/>
      <w:shd w:val="clear" w:color="auto" w:fill="FFFFFF"/>
      <w:lang w:val="ru-RU" w:eastAsia="ru-RU" w:bidi="ru-RU"/>
    </w:rPr>
  </w:style>
  <w:style w:type="table" w:customStyle="1" w:styleId="201">
    <w:name w:val="Сетка таблицы20"/>
    <w:basedOn w:val="a3"/>
    <w:next w:val="af9"/>
    <w:uiPriority w:val="59"/>
    <w:rsid w:val="008420F4"/>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
    <w:name w:val="Обычный4"/>
    <w:rsid w:val="00D24DAE"/>
    <w:pPr>
      <w:widowControl w:val="0"/>
      <w:suppressAutoHyphens/>
      <w:overflowPunct w:val="0"/>
      <w:autoSpaceDE w:val="0"/>
      <w:spacing w:before="0" w:after="0" w:line="240" w:lineRule="auto"/>
    </w:pPr>
    <w:rPr>
      <w:rFonts w:ascii="Times New Roman" w:eastAsia="Times New Roman" w:hAnsi="Times New Roman" w:cs="Times New Roman"/>
      <w:sz w:val="20"/>
      <w:szCs w:val="20"/>
      <w:lang w:eastAsia="ar-SA"/>
    </w:rPr>
  </w:style>
  <w:style w:type="character" w:customStyle="1" w:styleId="mw-headline">
    <w:name w:val="mw-headline"/>
    <w:basedOn w:val="a2"/>
    <w:rsid w:val="00D24DAE"/>
  </w:style>
  <w:style w:type="character" w:customStyle="1" w:styleId="1ffb">
    <w:name w:val="Основной шрифт абзаца1"/>
    <w:rsid w:val="00D24DAE"/>
  </w:style>
  <w:style w:type="paragraph" w:customStyle="1" w:styleId="320">
    <w:name w:val="Основной текст с отступом 32"/>
    <w:basedOn w:val="a1"/>
    <w:rsid w:val="00D24DAE"/>
    <w:pPr>
      <w:widowControl w:val="0"/>
      <w:suppressAutoHyphens/>
      <w:spacing w:before="0" w:after="120" w:line="100" w:lineRule="atLeast"/>
      <w:ind w:left="283"/>
      <w:textAlignment w:val="baseline"/>
    </w:pPr>
    <w:rPr>
      <w:rFonts w:ascii="Times New Roman" w:eastAsia="Arial Unicode MS" w:hAnsi="Times New Roman" w:cs="Tahoma"/>
      <w:kern w:val="1"/>
      <w:sz w:val="16"/>
      <w:szCs w:val="16"/>
      <w:lang w:eastAsia="ru-RU" w:bidi="ru-RU"/>
    </w:rPr>
  </w:style>
  <w:style w:type="character" w:customStyle="1" w:styleId="copy">
    <w:name w:val="copy"/>
    <w:basedOn w:val="a2"/>
    <w:rsid w:val="00D24DAE"/>
  </w:style>
  <w:style w:type="paragraph" w:customStyle="1" w:styleId="Style20">
    <w:name w:val="Style 2"/>
    <w:uiPriority w:val="99"/>
    <w:rsid w:val="00D24DAE"/>
    <w:pPr>
      <w:widowControl w:val="0"/>
      <w:autoSpaceDE w:val="0"/>
      <w:autoSpaceDN w:val="0"/>
      <w:adjustRightInd w:val="0"/>
      <w:spacing w:before="0" w:after="0" w:line="240" w:lineRule="auto"/>
    </w:pPr>
    <w:rPr>
      <w:rFonts w:ascii="Times New Roman" w:eastAsia="Times New Roman" w:hAnsi="Times New Roman" w:cs="Times New Roman"/>
      <w:sz w:val="20"/>
      <w:szCs w:val="20"/>
      <w:lang w:val="en-US" w:eastAsia="ru-RU"/>
    </w:rPr>
  </w:style>
  <w:style w:type="paragraph" w:customStyle="1" w:styleId="Style11">
    <w:name w:val="Style 1"/>
    <w:uiPriority w:val="99"/>
    <w:rsid w:val="00D24DAE"/>
    <w:pPr>
      <w:widowControl w:val="0"/>
      <w:autoSpaceDE w:val="0"/>
      <w:autoSpaceDN w:val="0"/>
      <w:spacing w:before="0" w:after="0" w:line="304" w:lineRule="auto"/>
    </w:pPr>
    <w:rPr>
      <w:rFonts w:ascii="Arial" w:eastAsia="Times New Roman" w:hAnsi="Arial" w:cs="Arial"/>
      <w:lang w:val="en-US" w:eastAsia="ru-RU"/>
    </w:rPr>
  </w:style>
  <w:style w:type="character" w:customStyle="1" w:styleId="CharacterStyle1">
    <w:name w:val="Character Style 1"/>
    <w:uiPriority w:val="99"/>
    <w:rsid w:val="00D24DAE"/>
    <w:rPr>
      <w:rFonts w:ascii="Arial" w:hAnsi="Arial" w:cs="Arial"/>
      <w:sz w:val="22"/>
      <w:szCs w:val="22"/>
    </w:rPr>
  </w:style>
  <w:style w:type="paragraph" w:customStyle="1" w:styleId="144">
    <w:name w:val="НИР14"/>
    <w:basedOn w:val="a1"/>
    <w:rsid w:val="00D24DAE"/>
    <w:pPr>
      <w:spacing w:before="0" w:after="0" w:line="360" w:lineRule="auto"/>
      <w:ind w:firstLine="540"/>
      <w:jc w:val="both"/>
    </w:pPr>
    <w:rPr>
      <w:rFonts w:ascii="Times New Roman" w:eastAsia="Times New Roman" w:hAnsi="Times New Roman" w:cs="Times New Roman"/>
      <w:sz w:val="28"/>
      <w:szCs w:val="28"/>
      <w:lang w:eastAsia="ru-RU"/>
    </w:rPr>
  </w:style>
  <w:style w:type="paragraph" w:customStyle="1" w:styleId="affffffa">
    <w:name w:val="таблотс"/>
    <w:basedOn w:val="afff9"/>
    <w:rsid w:val="00D24DAE"/>
    <w:pPr>
      <w:spacing w:before="60" w:after="40"/>
      <w:ind w:left="113"/>
      <w:jc w:val="left"/>
    </w:pPr>
    <w:rPr>
      <w:rFonts w:ascii="Arial" w:hAnsi="Arial"/>
      <w:sz w:val="22"/>
    </w:rPr>
  </w:style>
  <w:style w:type="paragraph" w:customStyle="1" w:styleId="Default">
    <w:name w:val="Default"/>
    <w:rsid w:val="00D24DAE"/>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kobl-text-content1">
    <w:name w:val="kobl-text-content1"/>
    <w:basedOn w:val="a2"/>
    <w:rsid w:val="00D24DAE"/>
    <w:rPr>
      <w:rFonts w:ascii="Tahoma" w:hAnsi="Tahoma" w:cs="Tahoma" w:hint="default"/>
      <w:sz w:val="26"/>
      <w:szCs w:val="26"/>
    </w:rPr>
  </w:style>
  <w:style w:type="paragraph" w:customStyle="1" w:styleId="1113">
    <w:name w:val="111"/>
    <w:basedOn w:val="afc"/>
    <w:rsid w:val="00D24DAE"/>
    <w:pPr>
      <w:ind w:firstLine="720"/>
      <w:jc w:val="both"/>
    </w:pPr>
    <w:rPr>
      <w:rFonts w:ascii="Times New Roman" w:eastAsia="Times New Roman" w:hAnsi="Times New Roman" w:cs="Times New Roman"/>
      <w:sz w:val="28"/>
      <w:szCs w:val="28"/>
      <w:lang w:eastAsia="ru-RU"/>
    </w:rPr>
  </w:style>
  <w:style w:type="paragraph" w:customStyle="1" w:styleId="xl48">
    <w:name w:val="xl48"/>
    <w:basedOn w:val="a1"/>
    <w:rsid w:val="00D24D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1"/>
    <w:rsid w:val="00D24DAE"/>
    <w:pPr>
      <w:spacing w:before="0" w:after="0" w:line="240" w:lineRule="auto"/>
    </w:pPr>
    <w:rPr>
      <w:rFonts w:ascii="Verdana" w:eastAsia="Times New Roman" w:hAnsi="Verdana" w:cs="Verdana"/>
      <w:lang w:val="en-US"/>
    </w:rPr>
  </w:style>
  <w:style w:type="paragraph" w:customStyle="1" w:styleId="3f5">
    <w:name w:val="Абзац списка3"/>
    <w:basedOn w:val="a1"/>
    <w:rsid w:val="00D24DAE"/>
    <w:pPr>
      <w:spacing w:before="0"/>
      <w:ind w:left="720"/>
    </w:pPr>
    <w:rPr>
      <w:rFonts w:ascii="Calibri" w:eastAsia="Times New Roman" w:hAnsi="Calibri" w:cs="Times New Roman"/>
      <w:sz w:val="22"/>
      <w:szCs w:val="22"/>
    </w:rPr>
  </w:style>
  <w:style w:type="table" w:customStyle="1" w:styleId="1120">
    <w:name w:val="Сетка таблицы11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semiHidden/>
    <w:rsid w:val="00D24DAE"/>
  </w:style>
  <w:style w:type="table" w:customStyle="1" w:styleId="321">
    <w:name w:val="Сетка таблицы32"/>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тиль таблицы12"/>
    <w:basedOn w:val="a3"/>
    <w:rsid w:val="00D24DAE"/>
    <w:pPr>
      <w:spacing w:before="0" w:after="0" w:line="240" w:lineRule="auto"/>
    </w:pPr>
    <w:rPr>
      <w:rFonts w:ascii="Times New Roman" w:eastAsia="Times New Roman" w:hAnsi="Times New Roman" w:cs="Times New Roman"/>
      <w:sz w:val="20"/>
      <w:szCs w:val="20"/>
      <w:lang w:eastAsia="ru-RU"/>
    </w:rPr>
    <w:tblPr/>
  </w:style>
  <w:style w:type="numbering" w:customStyle="1" w:styleId="1121">
    <w:name w:val="Нет списка112"/>
    <w:next w:val="a4"/>
    <w:semiHidden/>
    <w:rsid w:val="00D24DAE"/>
  </w:style>
  <w:style w:type="numbering" w:customStyle="1" w:styleId="322">
    <w:name w:val="Нет списка32"/>
    <w:next w:val="a4"/>
    <w:uiPriority w:val="99"/>
    <w:semiHidden/>
    <w:unhideWhenUsed/>
    <w:rsid w:val="00D24DAE"/>
  </w:style>
  <w:style w:type="table" w:customStyle="1" w:styleId="620">
    <w:name w:val="Сетка таблицы6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4"/>
    <w:semiHidden/>
    <w:rsid w:val="00D24DAE"/>
  </w:style>
  <w:style w:type="numbering" w:customStyle="1" w:styleId="2120">
    <w:name w:val="Нет списка212"/>
    <w:next w:val="a4"/>
    <w:semiHidden/>
    <w:rsid w:val="00D24DAE"/>
  </w:style>
  <w:style w:type="table" w:customStyle="1" w:styleId="4120">
    <w:name w:val="Сетка таблицы41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D24DAE"/>
  </w:style>
  <w:style w:type="table" w:customStyle="1" w:styleId="820">
    <w:name w:val="Сетка таблицы8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4"/>
    <w:semiHidden/>
    <w:rsid w:val="00D24DAE"/>
  </w:style>
  <w:style w:type="numbering" w:customStyle="1" w:styleId="2220">
    <w:name w:val="Нет списка222"/>
    <w:next w:val="a4"/>
    <w:semiHidden/>
    <w:rsid w:val="00D24DAE"/>
  </w:style>
  <w:style w:type="table" w:customStyle="1" w:styleId="911">
    <w:name w:val="Сетка таблицы91"/>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Символ сноски"/>
    <w:basedOn w:val="a2"/>
    <w:rsid w:val="00D24DAE"/>
    <w:rPr>
      <w:vertAlign w:val="superscript"/>
    </w:rPr>
  </w:style>
  <w:style w:type="numbering" w:customStyle="1" w:styleId="192">
    <w:name w:val="Нет списка19"/>
    <w:next w:val="a4"/>
    <w:uiPriority w:val="99"/>
    <w:semiHidden/>
    <w:unhideWhenUsed/>
    <w:rsid w:val="0023580E"/>
  </w:style>
  <w:style w:type="paragraph" w:customStyle="1" w:styleId="xl115">
    <w:name w:val="xl115"/>
    <w:basedOn w:val="a1"/>
    <w:rsid w:val="00211066"/>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6">
    <w:name w:val="xl116"/>
    <w:basedOn w:val="a1"/>
    <w:rsid w:val="0021106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1"/>
    <w:rsid w:val="0021106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eastAsia="ru-RU"/>
    </w:rPr>
  </w:style>
  <w:style w:type="paragraph" w:customStyle="1" w:styleId="xl118">
    <w:name w:val="xl118"/>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2110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1">
    <w:name w:val="xl121"/>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2">
    <w:name w:val="xl122"/>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3">
    <w:name w:val="xl123"/>
    <w:basedOn w:val="a1"/>
    <w:rsid w:val="0021106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2111">
    <w:name w:val="Знак211"/>
    <w:basedOn w:val="a1"/>
    <w:next w:val="aff1"/>
    <w:unhideWhenUsed/>
    <w:rsid w:val="008675B4"/>
    <w:pPr>
      <w:spacing w:before="0" w:after="0" w:line="240" w:lineRule="auto"/>
    </w:pPr>
    <w:rPr>
      <w:rFonts w:eastAsia="Calibri"/>
    </w:rPr>
  </w:style>
  <w:style w:type="paragraph" w:styleId="affffffc">
    <w:name w:val="Revision"/>
    <w:hidden/>
    <w:uiPriority w:val="99"/>
    <w:semiHidden/>
    <w:rsid w:val="001A00F9"/>
    <w:pPr>
      <w:spacing w:before="0" w:after="0" w:line="240" w:lineRule="auto"/>
    </w:pPr>
    <w:rPr>
      <w:sz w:val="20"/>
      <w:szCs w:val="20"/>
    </w:rPr>
  </w:style>
  <w:style w:type="table" w:customStyle="1" w:styleId="235">
    <w:name w:val="Сетка таблицы23"/>
    <w:basedOn w:val="a3"/>
    <w:next w:val="af9"/>
    <w:rsid w:val="00DE59F2"/>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32"/>
    <w:basedOn w:val="a1"/>
    <w:rsid w:val="003439BB"/>
    <w:pPr>
      <w:spacing w:before="0" w:after="160" w:line="240" w:lineRule="exact"/>
    </w:pPr>
    <w:rPr>
      <w:rFonts w:ascii="Verdana" w:eastAsia="Times New Roman" w:hAnsi="Verdana" w:cs="Times New Roman"/>
      <w:lang w:val="en-US"/>
    </w:rPr>
  </w:style>
  <w:style w:type="paragraph" w:customStyle="1" w:styleId="affffffd">
    <w:name w:val="ОСНОВНОЙ !!!"/>
    <w:basedOn w:val="affa"/>
    <w:link w:val="1ffc"/>
    <w:rsid w:val="007568D0"/>
    <w:pPr>
      <w:spacing w:before="120" w:after="0"/>
      <w:ind w:firstLine="900"/>
      <w:jc w:val="both"/>
    </w:pPr>
    <w:rPr>
      <w:rFonts w:ascii="Arial" w:hAnsi="Arial"/>
      <w:sz w:val="20"/>
      <w:lang w:eastAsia="ar-SA"/>
    </w:rPr>
  </w:style>
  <w:style w:type="character" w:customStyle="1" w:styleId="1ffc">
    <w:name w:val="ОСНОВНОЙ !!! Знак1"/>
    <w:link w:val="affffffd"/>
    <w:rsid w:val="007568D0"/>
    <w:rPr>
      <w:rFonts w:ascii="Arial" w:eastAsia="Times New Roman" w:hAnsi="Arial" w:cs="Times New Roman"/>
      <w:sz w:val="20"/>
      <w:szCs w:val="24"/>
      <w:lang w:eastAsia="ar-SA"/>
    </w:rPr>
  </w:style>
  <w:style w:type="table" w:customStyle="1" w:styleId="243">
    <w:name w:val="Сетка таблицы24"/>
    <w:basedOn w:val="a3"/>
    <w:next w:val="af9"/>
    <w:rsid w:val="00A900B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F56FF"/>
    <w:pPr>
      <w:widowControl w:val="0"/>
      <w:autoSpaceDE w:val="0"/>
      <w:autoSpaceDN w:val="0"/>
      <w:spacing w:before="0" w:after="0" w:line="240" w:lineRule="auto"/>
    </w:pPr>
    <w:rPr>
      <w:rFonts w:ascii="Tahoma" w:eastAsia="Times New Roman" w:hAnsi="Tahoma" w:cs="Tahoma"/>
      <w:sz w:val="20"/>
      <w:szCs w:val="20"/>
      <w:lang w:eastAsia="ru-RU"/>
    </w:rPr>
  </w:style>
  <w:style w:type="character" w:styleId="affffffe">
    <w:name w:val="Placeholder Text"/>
    <w:basedOn w:val="a2"/>
    <w:uiPriority w:val="99"/>
    <w:semiHidden/>
    <w:rsid w:val="0030168A"/>
    <w:rPr>
      <w:color w:val="808080"/>
    </w:rPr>
  </w:style>
  <w:style w:type="table" w:customStyle="1" w:styleId="251">
    <w:name w:val="Сетка таблицы25"/>
    <w:basedOn w:val="a3"/>
    <w:next w:val="af9"/>
    <w:rsid w:val="0092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f9"/>
    <w:rsid w:val="00B7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Знак Знак3 Знак Знак2"/>
    <w:basedOn w:val="a1"/>
    <w:rsid w:val="00FC07C0"/>
    <w:pPr>
      <w:spacing w:before="0" w:after="160" w:line="240" w:lineRule="exact"/>
    </w:pPr>
    <w:rPr>
      <w:rFonts w:ascii="Verdana" w:eastAsia="Times New Roman" w:hAnsi="Verdana" w:cs="Times New Roman"/>
      <w:lang w:val="en-US"/>
    </w:rPr>
  </w:style>
  <w:style w:type="table" w:customStyle="1" w:styleId="271">
    <w:name w:val="Сетка таблицы27"/>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861A58"/>
  </w:style>
  <w:style w:type="table" w:customStyle="1" w:styleId="281">
    <w:name w:val="Сетка таблицы28"/>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rsid w:val="00861A58"/>
  </w:style>
  <w:style w:type="table" w:customStyle="1" w:styleId="1102">
    <w:name w:val="Сетка таблицы110"/>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semiHidden/>
    <w:rsid w:val="00861A58"/>
  </w:style>
  <w:style w:type="table" w:customStyle="1" w:styleId="330">
    <w:name w:val="Сетка таблицы33"/>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тиль таблицы13"/>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31">
    <w:name w:val="Нет списка113"/>
    <w:next w:val="a4"/>
    <w:semiHidden/>
    <w:rsid w:val="00861A58"/>
  </w:style>
  <w:style w:type="numbering" w:customStyle="1" w:styleId="331">
    <w:name w:val="Нет списка33"/>
    <w:next w:val="a4"/>
    <w:uiPriority w:val="99"/>
    <w:semiHidden/>
    <w:unhideWhenUsed/>
    <w:rsid w:val="00861A58"/>
  </w:style>
  <w:style w:type="table" w:customStyle="1" w:styleId="630">
    <w:name w:val="Сетка таблицы6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4"/>
    <w:semiHidden/>
    <w:rsid w:val="00861A58"/>
  </w:style>
  <w:style w:type="numbering" w:customStyle="1" w:styleId="2130">
    <w:name w:val="Нет списка213"/>
    <w:next w:val="a4"/>
    <w:semiHidden/>
    <w:rsid w:val="00861A58"/>
  </w:style>
  <w:style w:type="table" w:customStyle="1" w:styleId="4130">
    <w:name w:val="Сетка таблицы41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4"/>
    <w:uiPriority w:val="99"/>
    <w:semiHidden/>
    <w:unhideWhenUsed/>
    <w:rsid w:val="00861A58"/>
  </w:style>
  <w:style w:type="table" w:customStyle="1" w:styleId="830">
    <w:name w:val="Сетка таблицы8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4"/>
    <w:semiHidden/>
    <w:rsid w:val="00861A58"/>
  </w:style>
  <w:style w:type="numbering" w:customStyle="1" w:styleId="2230">
    <w:name w:val="Нет списка223"/>
    <w:next w:val="a4"/>
    <w:semiHidden/>
    <w:rsid w:val="00861A58"/>
  </w:style>
  <w:style w:type="numbering" w:customStyle="1" w:styleId="514">
    <w:name w:val="Нет списка51"/>
    <w:next w:val="a4"/>
    <w:semiHidden/>
    <w:rsid w:val="00861A58"/>
  </w:style>
  <w:style w:type="table" w:customStyle="1" w:styleId="920">
    <w:name w:val="Сетка таблицы92"/>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4"/>
    <w:uiPriority w:val="99"/>
    <w:semiHidden/>
    <w:unhideWhenUsed/>
    <w:rsid w:val="00861A58"/>
  </w:style>
  <w:style w:type="table" w:customStyle="1" w:styleId="1211">
    <w:name w:val="Сетка таблицы12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rsid w:val="00861A58"/>
  </w:style>
  <w:style w:type="table" w:customStyle="1" w:styleId="1311">
    <w:name w:val="Сетка таблицы1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
    <w:next w:val="a4"/>
    <w:semiHidden/>
    <w:rsid w:val="00861A58"/>
  </w:style>
  <w:style w:type="table" w:customStyle="1" w:styleId="3110">
    <w:name w:val="Сетка таблицы3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тиль таблицы11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111">
    <w:name w:val="Нет списка1111"/>
    <w:next w:val="a4"/>
    <w:semiHidden/>
    <w:rsid w:val="00861A58"/>
  </w:style>
  <w:style w:type="numbering" w:customStyle="1" w:styleId="3111">
    <w:name w:val="Нет списка311"/>
    <w:next w:val="a4"/>
    <w:uiPriority w:val="99"/>
    <w:semiHidden/>
    <w:unhideWhenUsed/>
    <w:rsid w:val="00861A58"/>
  </w:style>
  <w:style w:type="table" w:customStyle="1" w:styleId="6110">
    <w:name w:val="Сетка таблицы6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4"/>
    <w:semiHidden/>
    <w:rsid w:val="00861A58"/>
  </w:style>
  <w:style w:type="numbering" w:customStyle="1" w:styleId="21110">
    <w:name w:val="Нет списка2111"/>
    <w:next w:val="a4"/>
    <w:semiHidden/>
    <w:rsid w:val="00861A58"/>
  </w:style>
  <w:style w:type="table" w:customStyle="1" w:styleId="4111">
    <w:name w:val="Сетка таблицы41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
    <w:next w:val="a4"/>
    <w:uiPriority w:val="99"/>
    <w:semiHidden/>
    <w:unhideWhenUsed/>
    <w:rsid w:val="00861A58"/>
  </w:style>
  <w:style w:type="table" w:customStyle="1" w:styleId="811">
    <w:name w:val="Сетка таблицы8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4"/>
    <w:semiHidden/>
    <w:rsid w:val="00861A58"/>
  </w:style>
  <w:style w:type="numbering" w:customStyle="1" w:styleId="2211">
    <w:name w:val="Нет списка2211"/>
    <w:next w:val="a4"/>
    <w:semiHidden/>
    <w:rsid w:val="00861A58"/>
  </w:style>
  <w:style w:type="table" w:customStyle="1" w:styleId="1411">
    <w:name w:val="Сетка таблицы141"/>
    <w:basedOn w:val="a3"/>
    <w:next w:val="af9"/>
    <w:uiPriority w:val="5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4"/>
    <w:uiPriority w:val="99"/>
    <w:semiHidden/>
    <w:unhideWhenUsed/>
    <w:rsid w:val="00861A58"/>
  </w:style>
  <w:style w:type="table" w:customStyle="1" w:styleId="531">
    <w:name w:val="Сетка таблицы5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861A58"/>
  </w:style>
  <w:style w:type="table" w:customStyle="1" w:styleId="541">
    <w:name w:val="Сетка таблицы5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4"/>
    <w:uiPriority w:val="99"/>
    <w:semiHidden/>
    <w:unhideWhenUsed/>
    <w:rsid w:val="00861A58"/>
  </w:style>
  <w:style w:type="table" w:customStyle="1" w:styleId="1711">
    <w:name w:val="Сетка таблицы17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4"/>
    <w:uiPriority w:val="99"/>
    <w:semiHidden/>
    <w:unhideWhenUsed/>
    <w:rsid w:val="00861A58"/>
  </w:style>
  <w:style w:type="numbering" w:customStyle="1" w:styleId="1511">
    <w:name w:val="Нет списка151"/>
    <w:next w:val="a4"/>
    <w:semiHidden/>
    <w:rsid w:val="00861A58"/>
  </w:style>
  <w:style w:type="table" w:customStyle="1" w:styleId="1810">
    <w:name w:val="Сетка таблицы18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861A58"/>
  </w:style>
  <w:style w:type="numbering" w:customStyle="1" w:styleId="1712">
    <w:name w:val="Нет списка171"/>
    <w:next w:val="a4"/>
    <w:semiHidden/>
    <w:rsid w:val="00861A58"/>
  </w:style>
  <w:style w:type="table" w:customStyle="1" w:styleId="1910">
    <w:name w:val="Сетка таблицы19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4"/>
    <w:uiPriority w:val="99"/>
    <w:semiHidden/>
    <w:unhideWhenUsed/>
    <w:rsid w:val="00861A58"/>
  </w:style>
  <w:style w:type="table" w:customStyle="1" w:styleId="2010">
    <w:name w:val="Сетка таблицы20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4"/>
    <w:semiHidden/>
    <w:rsid w:val="00861A58"/>
  </w:style>
  <w:style w:type="table" w:customStyle="1" w:styleId="3210">
    <w:name w:val="Сетка таблицы3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тиль таблицы12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211">
    <w:name w:val="Нет списка1121"/>
    <w:next w:val="a4"/>
    <w:semiHidden/>
    <w:rsid w:val="00861A58"/>
  </w:style>
  <w:style w:type="numbering" w:customStyle="1" w:styleId="3211">
    <w:name w:val="Нет списка321"/>
    <w:next w:val="a4"/>
    <w:uiPriority w:val="99"/>
    <w:semiHidden/>
    <w:unhideWhenUsed/>
    <w:rsid w:val="00861A58"/>
  </w:style>
  <w:style w:type="table" w:customStyle="1" w:styleId="621">
    <w:name w:val="Сетка таблицы6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4"/>
    <w:semiHidden/>
    <w:rsid w:val="00861A58"/>
  </w:style>
  <w:style w:type="numbering" w:customStyle="1" w:styleId="2121">
    <w:name w:val="Нет списка2121"/>
    <w:next w:val="a4"/>
    <w:semiHidden/>
    <w:rsid w:val="00861A58"/>
  </w:style>
  <w:style w:type="table" w:customStyle="1" w:styleId="4121">
    <w:name w:val="Сетка таблицы41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4"/>
    <w:uiPriority w:val="99"/>
    <w:semiHidden/>
    <w:unhideWhenUsed/>
    <w:rsid w:val="00861A58"/>
  </w:style>
  <w:style w:type="table" w:customStyle="1" w:styleId="821">
    <w:name w:val="Сетка таблицы8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4"/>
    <w:semiHidden/>
    <w:rsid w:val="00861A58"/>
  </w:style>
  <w:style w:type="numbering" w:customStyle="1" w:styleId="2221">
    <w:name w:val="Нет списка2221"/>
    <w:next w:val="a4"/>
    <w:semiHidden/>
    <w:rsid w:val="00861A58"/>
  </w:style>
  <w:style w:type="table" w:customStyle="1" w:styleId="9110">
    <w:name w:val="Сетка таблицы9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4"/>
    <w:uiPriority w:val="99"/>
    <w:semiHidden/>
    <w:unhideWhenUsed/>
    <w:rsid w:val="00861A58"/>
  </w:style>
  <w:style w:type="table" w:customStyle="1" w:styleId="2313">
    <w:name w:val="Сетка таблицы231"/>
    <w:basedOn w:val="a3"/>
    <w:next w:val="af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7">
    <w:name w:val="Знак Знак3 Знак Знак1"/>
    <w:basedOn w:val="a1"/>
    <w:rsid w:val="00583B54"/>
    <w:pPr>
      <w:spacing w:before="0" w:after="160" w:line="240" w:lineRule="exact"/>
    </w:pPr>
    <w:rPr>
      <w:rFonts w:ascii="Verdana" w:eastAsia="Times New Roman" w:hAnsi="Verdana" w:cs="Times New Roman"/>
      <w:lang w:val="en-US"/>
    </w:rPr>
  </w:style>
  <w:style w:type="paragraph" w:customStyle="1" w:styleId="21111">
    <w:name w:val="Знак2 Знак Знак1 Знак1 Знак Знак Знак Знак Знак Знак Знак Знак Знак Знак Знак Знак1"/>
    <w:basedOn w:val="a1"/>
    <w:rsid w:val="00AE4377"/>
    <w:pPr>
      <w:spacing w:before="0" w:after="160" w:line="240" w:lineRule="exact"/>
    </w:pPr>
    <w:rPr>
      <w:rFonts w:ascii="Verdana" w:eastAsia="Times New Roman" w:hAnsi="Verdana" w:cs="Times New Roman"/>
      <w:lang w:val="en-US"/>
    </w:rPr>
  </w:style>
  <w:style w:type="character" w:customStyle="1" w:styleId="ConsNormal0">
    <w:name w:val="ConsNormal Знак"/>
    <w:basedOn w:val="a2"/>
    <w:link w:val="ConsNormal"/>
    <w:rsid w:val="00822323"/>
    <w:rPr>
      <w:rFonts w:ascii="Arial" w:eastAsia="Times New Roman" w:hAnsi="Arial" w:cs="Arial"/>
      <w:sz w:val="20"/>
      <w:szCs w:val="20"/>
      <w:lang w:eastAsia="ru-RU"/>
    </w:rPr>
  </w:style>
  <w:style w:type="paragraph" w:customStyle="1" w:styleId="afffffff">
    <w:name w:val="основной"/>
    <w:basedOn w:val="a1"/>
    <w:uiPriority w:val="99"/>
    <w:rsid w:val="00BE27A7"/>
    <w:pPr>
      <w:keepNext/>
      <w:spacing w:before="0" w:after="0" w:line="240" w:lineRule="auto"/>
    </w:pPr>
    <w:rPr>
      <w:rFonts w:ascii="Times New Roman" w:eastAsia="Times New Roman" w:hAnsi="Times New Roman" w:cs="Times New Roman"/>
      <w:sz w:val="24"/>
      <w:lang w:eastAsia="ru-RU"/>
    </w:rPr>
  </w:style>
  <w:style w:type="paragraph" w:customStyle="1" w:styleId="1ffd">
    <w:name w:val="Текст1"/>
    <w:basedOn w:val="a1"/>
    <w:rsid w:val="00787572"/>
    <w:pPr>
      <w:suppressAutoHyphens/>
      <w:spacing w:before="0" w:after="0" w:line="240" w:lineRule="auto"/>
    </w:pPr>
    <w:rPr>
      <w:rFonts w:ascii="Courier New" w:eastAsia="Times New Roman" w:hAnsi="Courier New" w:cs="Courier New"/>
      <w:lang w:eastAsia="ar-SA"/>
    </w:rPr>
  </w:style>
  <w:style w:type="character" w:customStyle="1" w:styleId="103">
    <w:name w:val="10 Ж Знак"/>
    <w:link w:val="104"/>
    <w:locked/>
    <w:rsid w:val="00787572"/>
    <w:rPr>
      <w:rFonts w:ascii="Calibri" w:eastAsia="Calibri" w:hAnsi="Calibri"/>
      <w:b/>
      <w:sz w:val="18"/>
      <w:lang w:val="x-none" w:eastAsia="ar-SA"/>
    </w:rPr>
  </w:style>
  <w:style w:type="paragraph" w:customStyle="1" w:styleId="104">
    <w:name w:val="10 Ж"/>
    <w:link w:val="103"/>
    <w:qFormat/>
    <w:rsid w:val="00787572"/>
    <w:pPr>
      <w:spacing w:before="0" w:after="0" w:line="240" w:lineRule="auto"/>
      <w:jc w:val="both"/>
    </w:pPr>
    <w:rPr>
      <w:rFonts w:ascii="Calibri" w:eastAsia="Calibri" w:hAnsi="Calibri"/>
      <w:b/>
      <w:sz w:val="18"/>
      <w:lang w:val="x-none" w:eastAsia="ar-SA"/>
    </w:rPr>
  </w:style>
  <w:style w:type="paragraph" w:customStyle="1" w:styleId="3f6">
    <w:name w:val="Знак Знак3"/>
    <w:basedOn w:val="a1"/>
    <w:rsid w:val="00AC3E19"/>
    <w:pPr>
      <w:spacing w:before="0" w:after="160" w:line="240" w:lineRule="exact"/>
    </w:pPr>
    <w:rPr>
      <w:rFonts w:ascii="Verdana" w:eastAsia="Times New Roman" w:hAnsi="Verdana" w:cs="Times New Roman"/>
      <w:lang w:val="en-US"/>
    </w:rPr>
  </w:style>
  <w:style w:type="paragraph" w:customStyle="1" w:styleId="3f7">
    <w:name w:val="Знак Знак3"/>
    <w:basedOn w:val="a1"/>
    <w:rsid w:val="00BB0E6C"/>
    <w:pPr>
      <w:spacing w:before="0" w:after="160" w:line="240" w:lineRule="exact"/>
    </w:pPr>
    <w:rPr>
      <w:rFonts w:ascii="Verdana" w:eastAsia="Times New Roman" w:hAnsi="Verdana" w:cs="Times New Roman"/>
      <w:lang w:val="en-US"/>
    </w:rPr>
  </w:style>
  <w:style w:type="paragraph" w:customStyle="1" w:styleId="3f8">
    <w:name w:val="Знак Знак3"/>
    <w:basedOn w:val="a1"/>
    <w:rsid w:val="00905358"/>
    <w:pPr>
      <w:spacing w:before="0" w:after="160" w:line="240" w:lineRule="exact"/>
    </w:pPr>
    <w:rPr>
      <w:rFonts w:ascii="Verdana" w:eastAsia="Times New Roman" w:hAnsi="Verdana" w:cs="Times New Roman"/>
      <w:lang w:val="en-US"/>
    </w:rPr>
  </w:style>
  <w:style w:type="character" w:customStyle="1" w:styleId="124">
    <w:name w:val="12 Знак"/>
    <w:link w:val="125"/>
    <w:locked/>
    <w:rsid w:val="007442D8"/>
    <w:rPr>
      <w:rFonts w:ascii="Calibri" w:eastAsia="Calibri" w:hAnsi="Calibri"/>
      <w:sz w:val="24"/>
      <w:lang w:val="x-none" w:eastAsia="ar-SA"/>
    </w:rPr>
  </w:style>
  <w:style w:type="paragraph" w:customStyle="1" w:styleId="125">
    <w:name w:val="12"/>
    <w:basedOn w:val="a1"/>
    <w:link w:val="124"/>
    <w:qFormat/>
    <w:rsid w:val="007442D8"/>
    <w:pPr>
      <w:spacing w:before="360" w:after="120" w:line="240" w:lineRule="auto"/>
      <w:jc w:val="both"/>
    </w:pPr>
    <w:rPr>
      <w:rFonts w:ascii="Calibri" w:eastAsia="Calibri" w:hAnsi="Calibri"/>
      <w:sz w:val="24"/>
      <w:szCs w:val="22"/>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Address"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D380B"/>
    <w:rPr>
      <w:sz w:val="20"/>
      <w:szCs w:val="2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F07A4F"/>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22">
    <w:name w:val="heading 2"/>
    <w:aliases w:val=" Знак2, Знак2 Знак,Знак2,Знак2 Знак,H2,contract,h2,2,Numbered text 3,H21,H22,H23,H24,H211,H25,H212,H221,H231,H241,H2111,H26,H213,H222,H232,H242,H2112,H27,H214,H28,H29,H210,H215,H216,H217,H218,H219,H220,H2110,H223,H2113,H224,H225,H226,H227"/>
    <w:basedOn w:val="a1"/>
    <w:next w:val="a1"/>
    <w:link w:val="23"/>
    <w:unhideWhenUsed/>
    <w:qFormat/>
    <w:rsid w:val="00F07A4F"/>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32">
    <w:name w:val="heading 3"/>
    <w:aliases w:val=" Знак, Знак3, Знак3 Знак,Знак,Знак3,Знак3 Знак"/>
    <w:basedOn w:val="a1"/>
    <w:next w:val="a1"/>
    <w:link w:val="33"/>
    <w:unhideWhenUsed/>
    <w:qFormat/>
    <w:rsid w:val="00F07A4F"/>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42">
    <w:name w:val="heading 4"/>
    <w:basedOn w:val="a1"/>
    <w:next w:val="a1"/>
    <w:link w:val="43"/>
    <w:unhideWhenUsed/>
    <w:qFormat/>
    <w:rsid w:val="00F07A4F"/>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51">
    <w:name w:val="heading 5"/>
    <w:basedOn w:val="a1"/>
    <w:next w:val="a1"/>
    <w:link w:val="52"/>
    <w:uiPriority w:val="9"/>
    <w:unhideWhenUsed/>
    <w:qFormat/>
    <w:rsid w:val="00F07A4F"/>
    <w:pPr>
      <w:pBdr>
        <w:bottom w:val="single" w:sz="6" w:space="1" w:color="72A376" w:themeColor="accent1"/>
      </w:pBdr>
      <w:spacing w:before="300" w:after="0"/>
      <w:outlineLvl w:val="4"/>
    </w:pPr>
    <w:rPr>
      <w:caps/>
      <w:color w:val="527D55" w:themeColor="accent1" w:themeShade="BF"/>
      <w:spacing w:val="10"/>
      <w:sz w:val="22"/>
      <w:szCs w:val="22"/>
    </w:rPr>
  </w:style>
  <w:style w:type="paragraph" w:styleId="6">
    <w:name w:val="heading 6"/>
    <w:basedOn w:val="a1"/>
    <w:next w:val="a1"/>
    <w:link w:val="60"/>
    <w:uiPriority w:val="9"/>
    <w:unhideWhenUsed/>
    <w:qFormat/>
    <w:rsid w:val="00F07A4F"/>
    <w:pPr>
      <w:pBdr>
        <w:bottom w:val="dotted" w:sz="6" w:space="1" w:color="72A376" w:themeColor="accent1"/>
      </w:pBdr>
      <w:spacing w:before="300" w:after="0"/>
      <w:outlineLvl w:val="5"/>
    </w:pPr>
    <w:rPr>
      <w:caps/>
      <w:color w:val="527D55" w:themeColor="accent1" w:themeShade="BF"/>
      <w:spacing w:val="10"/>
      <w:sz w:val="22"/>
      <w:szCs w:val="22"/>
    </w:rPr>
  </w:style>
  <w:style w:type="paragraph" w:styleId="7">
    <w:name w:val="heading 7"/>
    <w:basedOn w:val="a1"/>
    <w:next w:val="a1"/>
    <w:link w:val="70"/>
    <w:uiPriority w:val="9"/>
    <w:unhideWhenUsed/>
    <w:qFormat/>
    <w:rsid w:val="00F07A4F"/>
    <w:pPr>
      <w:spacing w:before="300" w:after="0"/>
      <w:outlineLvl w:val="6"/>
    </w:pPr>
    <w:rPr>
      <w:caps/>
      <w:color w:val="527D55" w:themeColor="accent1" w:themeShade="BF"/>
      <w:spacing w:val="10"/>
      <w:sz w:val="22"/>
      <w:szCs w:val="22"/>
    </w:rPr>
  </w:style>
  <w:style w:type="paragraph" w:styleId="8">
    <w:name w:val="heading 8"/>
    <w:basedOn w:val="a1"/>
    <w:next w:val="a1"/>
    <w:link w:val="80"/>
    <w:uiPriority w:val="9"/>
    <w:unhideWhenUsed/>
    <w:qFormat/>
    <w:rsid w:val="00F07A4F"/>
    <w:pPr>
      <w:spacing w:before="300" w:after="0"/>
      <w:outlineLvl w:val="7"/>
    </w:pPr>
    <w:rPr>
      <w:caps/>
      <w:spacing w:val="10"/>
      <w:sz w:val="18"/>
      <w:szCs w:val="18"/>
    </w:rPr>
  </w:style>
  <w:style w:type="paragraph" w:styleId="9">
    <w:name w:val="heading 9"/>
    <w:basedOn w:val="a1"/>
    <w:next w:val="a1"/>
    <w:link w:val="90"/>
    <w:uiPriority w:val="9"/>
    <w:unhideWhenUsed/>
    <w:qFormat/>
    <w:rsid w:val="00F07A4F"/>
    <w:pPr>
      <w:spacing w:before="300" w:after="0"/>
      <w:outlineLvl w:val="8"/>
    </w:pPr>
    <w:rPr>
      <w:i/>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F07A4F"/>
    <w:rPr>
      <w:b/>
      <w:bCs/>
      <w:caps/>
      <w:color w:val="FFFFFF" w:themeColor="background1"/>
      <w:spacing w:val="15"/>
      <w:shd w:val="clear" w:color="auto" w:fill="72A376" w:themeFill="accent1"/>
    </w:rPr>
  </w:style>
  <w:style w:type="character" w:customStyle="1" w:styleId="23">
    <w:name w:val="Заголовок 2 Знак"/>
    <w:aliases w:val="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H26 Знак"/>
    <w:basedOn w:val="a2"/>
    <w:link w:val="22"/>
    <w:rsid w:val="00F07A4F"/>
    <w:rPr>
      <w:caps/>
      <w:spacing w:val="15"/>
      <w:shd w:val="clear" w:color="auto" w:fill="E2ECE3" w:themeFill="accent1" w:themeFillTint="33"/>
    </w:rPr>
  </w:style>
  <w:style w:type="character" w:customStyle="1" w:styleId="33">
    <w:name w:val="Заголовок 3 Знак"/>
    <w:aliases w:val=" Знак Знак, Знак3 Знак1, Знак3 Знак Знак,Знак Знак,Знак3 Знак1,Знак3 Знак Знак"/>
    <w:basedOn w:val="a2"/>
    <w:link w:val="32"/>
    <w:rsid w:val="00F07A4F"/>
    <w:rPr>
      <w:caps/>
      <w:color w:val="365338" w:themeColor="accent1" w:themeShade="7F"/>
      <w:spacing w:val="15"/>
    </w:rPr>
  </w:style>
  <w:style w:type="character" w:customStyle="1" w:styleId="43">
    <w:name w:val="Заголовок 4 Знак"/>
    <w:basedOn w:val="a2"/>
    <w:link w:val="42"/>
    <w:rsid w:val="00F07A4F"/>
    <w:rPr>
      <w:caps/>
      <w:color w:val="527D55" w:themeColor="accent1" w:themeShade="BF"/>
      <w:spacing w:val="10"/>
    </w:rPr>
  </w:style>
  <w:style w:type="character" w:customStyle="1" w:styleId="52">
    <w:name w:val="Заголовок 5 Знак"/>
    <w:basedOn w:val="a2"/>
    <w:link w:val="51"/>
    <w:uiPriority w:val="9"/>
    <w:rsid w:val="00F07A4F"/>
    <w:rPr>
      <w:caps/>
      <w:color w:val="527D55" w:themeColor="accent1" w:themeShade="BF"/>
      <w:spacing w:val="10"/>
    </w:rPr>
  </w:style>
  <w:style w:type="character" w:customStyle="1" w:styleId="60">
    <w:name w:val="Заголовок 6 Знак"/>
    <w:basedOn w:val="a2"/>
    <w:link w:val="6"/>
    <w:uiPriority w:val="9"/>
    <w:rsid w:val="00F07A4F"/>
    <w:rPr>
      <w:caps/>
      <w:color w:val="527D55" w:themeColor="accent1" w:themeShade="BF"/>
      <w:spacing w:val="10"/>
    </w:rPr>
  </w:style>
  <w:style w:type="character" w:customStyle="1" w:styleId="70">
    <w:name w:val="Заголовок 7 Знак"/>
    <w:basedOn w:val="a2"/>
    <w:link w:val="7"/>
    <w:uiPriority w:val="9"/>
    <w:rsid w:val="00F07A4F"/>
    <w:rPr>
      <w:caps/>
      <w:color w:val="527D55" w:themeColor="accent1" w:themeShade="BF"/>
      <w:spacing w:val="10"/>
    </w:rPr>
  </w:style>
  <w:style w:type="character" w:customStyle="1" w:styleId="80">
    <w:name w:val="Заголовок 8 Знак"/>
    <w:basedOn w:val="a2"/>
    <w:link w:val="8"/>
    <w:uiPriority w:val="9"/>
    <w:rsid w:val="00F07A4F"/>
    <w:rPr>
      <w:caps/>
      <w:spacing w:val="10"/>
      <w:sz w:val="18"/>
      <w:szCs w:val="18"/>
    </w:rPr>
  </w:style>
  <w:style w:type="character" w:customStyle="1" w:styleId="90">
    <w:name w:val="Заголовок 9 Знак"/>
    <w:basedOn w:val="a2"/>
    <w:link w:val="9"/>
    <w:uiPriority w:val="9"/>
    <w:rsid w:val="00F07A4F"/>
    <w:rPr>
      <w:i/>
      <w:caps/>
      <w:spacing w:val="10"/>
      <w:sz w:val="18"/>
      <w:szCs w:val="18"/>
    </w:rPr>
  </w:style>
  <w:style w:type="paragraph" w:styleId="a5">
    <w:name w:val="caption"/>
    <w:aliases w:val="Знак11, Знак1,Знак1 Знак Знак Знак,Знак1 Знак Знак,Знак111, Знак13,Знак13,Знак12,Таблица - Название объекта,!! Object Novogor !!,Caption Char,Caption Char1 Char1 Char Char,Caption Char Char2 Char1 Char Char"/>
    <w:basedOn w:val="a1"/>
    <w:next w:val="a1"/>
    <w:link w:val="a6"/>
    <w:uiPriority w:val="35"/>
    <w:unhideWhenUsed/>
    <w:qFormat/>
    <w:rsid w:val="00F07A4F"/>
    <w:rPr>
      <w:b/>
      <w:bCs/>
      <w:color w:val="527D55" w:themeColor="accent1" w:themeShade="BF"/>
      <w:sz w:val="16"/>
      <w:szCs w:val="16"/>
    </w:rPr>
  </w:style>
  <w:style w:type="paragraph" w:styleId="a7">
    <w:name w:val="Title"/>
    <w:basedOn w:val="a1"/>
    <w:next w:val="a1"/>
    <w:link w:val="a8"/>
    <w:uiPriority w:val="10"/>
    <w:qFormat/>
    <w:rsid w:val="00F07A4F"/>
    <w:pPr>
      <w:spacing w:before="720"/>
    </w:pPr>
    <w:rPr>
      <w:caps/>
      <w:color w:val="72A376" w:themeColor="accent1"/>
      <w:spacing w:val="10"/>
      <w:kern w:val="28"/>
      <w:sz w:val="52"/>
      <w:szCs w:val="52"/>
    </w:rPr>
  </w:style>
  <w:style w:type="character" w:customStyle="1" w:styleId="a8">
    <w:name w:val="Название Знак"/>
    <w:basedOn w:val="a2"/>
    <w:link w:val="a7"/>
    <w:uiPriority w:val="10"/>
    <w:rsid w:val="00F07A4F"/>
    <w:rPr>
      <w:caps/>
      <w:color w:val="72A376" w:themeColor="accent1"/>
      <w:spacing w:val="10"/>
      <w:kern w:val="28"/>
      <w:sz w:val="52"/>
      <w:szCs w:val="52"/>
    </w:rPr>
  </w:style>
  <w:style w:type="paragraph" w:styleId="a9">
    <w:name w:val="Subtitle"/>
    <w:basedOn w:val="a1"/>
    <w:next w:val="a1"/>
    <w:link w:val="aa"/>
    <w:uiPriority w:val="11"/>
    <w:qFormat/>
    <w:rsid w:val="00F07A4F"/>
    <w:pPr>
      <w:spacing w:after="1000" w:line="240" w:lineRule="auto"/>
    </w:pPr>
    <w:rPr>
      <w:caps/>
      <w:color w:val="595959" w:themeColor="text1" w:themeTint="A6"/>
      <w:spacing w:val="10"/>
      <w:sz w:val="24"/>
      <w:szCs w:val="24"/>
    </w:rPr>
  </w:style>
  <w:style w:type="character" w:customStyle="1" w:styleId="aa">
    <w:name w:val="Подзаголовок Знак"/>
    <w:basedOn w:val="a2"/>
    <w:link w:val="a9"/>
    <w:uiPriority w:val="11"/>
    <w:rsid w:val="00F07A4F"/>
    <w:rPr>
      <w:caps/>
      <w:color w:val="595959" w:themeColor="text1" w:themeTint="A6"/>
      <w:spacing w:val="10"/>
      <w:sz w:val="24"/>
      <w:szCs w:val="24"/>
    </w:rPr>
  </w:style>
  <w:style w:type="character" w:styleId="ab">
    <w:name w:val="Strong"/>
    <w:uiPriority w:val="22"/>
    <w:qFormat/>
    <w:rsid w:val="00F07A4F"/>
    <w:rPr>
      <w:b/>
      <w:bCs/>
    </w:rPr>
  </w:style>
  <w:style w:type="character" w:styleId="ac">
    <w:name w:val="Emphasis"/>
    <w:qFormat/>
    <w:rsid w:val="00F07A4F"/>
    <w:rPr>
      <w:caps/>
      <w:color w:val="365338" w:themeColor="accent1" w:themeShade="7F"/>
      <w:spacing w:val="5"/>
    </w:rPr>
  </w:style>
  <w:style w:type="paragraph" w:styleId="ad">
    <w:name w:val="No Spacing"/>
    <w:basedOn w:val="a1"/>
    <w:link w:val="ae"/>
    <w:qFormat/>
    <w:rsid w:val="00F07A4F"/>
    <w:pPr>
      <w:spacing w:before="0" w:after="0" w:line="240" w:lineRule="auto"/>
    </w:pPr>
  </w:style>
  <w:style w:type="character" w:customStyle="1" w:styleId="ae">
    <w:name w:val="Без интервала Знак"/>
    <w:basedOn w:val="a2"/>
    <w:link w:val="ad"/>
    <w:rsid w:val="00F07A4F"/>
    <w:rPr>
      <w:sz w:val="20"/>
      <w:szCs w:val="20"/>
    </w:rPr>
  </w:style>
  <w:style w:type="paragraph" w:styleId="af">
    <w:name w:val="List Paragraph"/>
    <w:basedOn w:val="a1"/>
    <w:link w:val="af0"/>
    <w:uiPriority w:val="34"/>
    <w:qFormat/>
    <w:rsid w:val="00F07A4F"/>
    <w:pPr>
      <w:ind w:left="720"/>
      <w:contextualSpacing/>
    </w:pPr>
  </w:style>
  <w:style w:type="paragraph" w:styleId="24">
    <w:name w:val="Quote"/>
    <w:basedOn w:val="a1"/>
    <w:next w:val="a1"/>
    <w:link w:val="25"/>
    <w:uiPriority w:val="29"/>
    <w:qFormat/>
    <w:rsid w:val="00F07A4F"/>
    <w:rPr>
      <w:i/>
      <w:iCs/>
    </w:rPr>
  </w:style>
  <w:style w:type="character" w:customStyle="1" w:styleId="25">
    <w:name w:val="Цитата 2 Знак"/>
    <w:basedOn w:val="a2"/>
    <w:link w:val="24"/>
    <w:uiPriority w:val="29"/>
    <w:rsid w:val="00F07A4F"/>
    <w:rPr>
      <w:i/>
      <w:iCs/>
      <w:sz w:val="20"/>
      <w:szCs w:val="20"/>
    </w:rPr>
  </w:style>
  <w:style w:type="paragraph" w:styleId="af1">
    <w:name w:val="Intense Quote"/>
    <w:basedOn w:val="a1"/>
    <w:next w:val="a1"/>
    <w:link w:val="af2"/>
    <w:uiPriority w:val="30"/>
    <w:qFormat/>
    <w:rsid w:val="00F07A4F"/>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af2">
    <w:name w:val="Выделенная цитата Знак"/>
    <w:basedOn w:val="a2"/>
    <w:link w:val="af1"/>
    <w:uiPriority w:val="30"/>
    <w:rsid w:val="00F07A4F"/>
    <w:rPr>
      <w:i/>
      <w:iCs/>
      <w:color w:val="72A376" w:themeColor="accent1"/>
      <w:sz w:val="20"/>
      <w:szCs w:val="20"/>
    </w:rPr>
  </w:style>
  <w:style w:type="character" w:styleId="af3">
    <w:name w:val="Subtle Emphasis"/>
    <w:uiPriority w:val="19"/>
    <w:qFormat/>
    <w:rsid w:val="00F07A4F"/>
    <w:rPr>
      <w:i/>
      <w:iCs/>
      <w:color w:val="365338" w:themeColor="accent1" w:themeShade="7F"/>
    </w:rPr>
  </w:style>
  <w:style w:type="character" w:styleId="af4">
    <w:name w:val="Intense Emphasis"/>
    <w:uiPriority w:val="21"/>
    <w:qFormat/>
    <w:rsid w:val="00F07A4F"/>
    <w:rPr>
      <w:b/>
      <w:bCs/>
      <w:caps/>
      <w:color w:val="365338" w:themeColor="accent1" w:themeShade="7F"/>
      <w:spacing w:val="10"/>
    </w:rPr>
  </w:style>
  <w:style w:type="character" w:styleId="af5">
    <w:name w:val="Subtle Reference"/>
    <w:uiPriority w:val="31"/>
    <w:qFormat/>
    <w:rsid w:val="00F07A4F"/>
    <w:rPr>
      <w:b/>
      <w:bCs/>
      <w:color w:val="72A376" w:themeColor="accent1"/>
    </w:rPr>
  </w:style>
  <w:style w:type="character" w:styleId="af6">
    <w:name w:val="Intense Reference"/>
    <w:uiPriority w:val="32"/>
    <w:qFormat/>
    <w:rsid w:val="00F07A4F"/>
    <w:rPr>
      <w:b/>
      <w:bCs/>
      <w:i/>
      <w:iCs/>
      <w:caps/>
      <w:color w:val="72A376" w:themeColor="accent1"/>
    </w:rPr>
  </w:style>
  <w:style w:type="character" w:styleId="af7">
    <w:name w:val="Book Title"/>
    <w:uiPriority w:val="33"/>
    <w:qFormat/>
    <w:rsid w:val="00F07A4F"/>
    <w:rPr>
      <w:b/>
      <w:bCs/>
      <w:i/>
      <w:iCs/>
      <w:spacing w:val="9"/>
    </w:rPr>
  </w:style>
  <w:style w:type="paragraph" w:styleId="af8">
    <w:name w:val="TOC Heading"/>
    <w:basedOn w:val="1"/>
    <w:next w:val="a1"/>
    <w:uiPriority w:val="39"/>
    <w:unhideWhenUsed/>
    <w:qFormat/>
    <w:rsid w:val="00F07A4F"/>
    <w:pPr>
      <w:outlineLvl w:val="9"/>
    </w:pPr>
    <w:rPr>
      <w:lang w:bidi="en-US"/>
    </w:rPr>
  </w:style>
  <w:style w:type="table" w:styleId="af9">
    <w:name w:val="Table Grid"/>
    <w:basedOn w:val="a3"/>
    <w:rsid w:val="00E8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aliases w:val="ВерхКолонтитул"/>
    <w:basedOn w:val="a1"/>
    <w:link w:val="afb"/>
    <w:unhideWhenUsed/>
    <w:rsid w:val="00E87371"/>
    <w:pPr>
      <w:tabs>
        <w:tab w:val="center" w:pos="4677"/>
        <w:tab w:val="right" w:pos="9355"/>
      </w:tabs>
      <w:spacing w:before="0" w:after="0" w:line="240" w:lineRule="auto"/>
    </w:pPr>
  </w:style>
  <w:style w:type="character" w:customStyle="1" w:styleId="afb">
    <w:name w:val="Верхний колонтитул Знак"/>
    <w:aliases w:val="ВерхКолонтитул Знак"/>
    <w:basedOn w:val="a2"/>
    <w:link w:val="afa"/>
    <w:rsid w:val="00E87371"/>
    <w:rPr>
      <w:sz w:val="20"/>
      <w:szCs w:val="20"/>
    </w:rPr>
  </w:style>
  <w:style w:type="paragraph" w:styleId="afc">
    <w:name w:val="footer"/>
    <w:basedOn w:val="a1"/>
    <w:link w:val="afd"/>
    <w:uiPriority w:val="99"/>
    <w:unhideWhenUsed/>
    <w:rsid w:val="00E87371"/>
    <w:pPr>
      <w:tabs>
        <w:tab w:val="center" w:pos="4677"/>
        <w:tab w:val="right" w:pos="9355"/>
      </w:tabs>
      <w:spacing w:before="0" w:after="0" w:line="240" w:lineRule="auto"/>
    </w:pPr>
  </w:style>
  <w:style w:type="character" w:customStyle="1" w:styleId="afd">
    <w:name w:val="Нижний колонтитул Знак"/>
    <w:basedOn w:val="a2"/>
    <w:link w:val="afc"/>
    <w:uiPriority w:val="99"/>
    <w:rsid w:val="00E87371"/>
    <w:rPr>
      <w:sz w:val="20"/>
      <w:szCs w:val="20"/>
    </w:rPr>
  </w:style>
  <w:style w:type="paragraph" w:styleId="afe">
    <w:name w:val="Balloon Text"/>
    <w:basedOn w:val="a1"/>
    <w:link w:val="aff"/>
    <w:uiPriority w:val="99"/>
    <w:unhideWhenUsed/>
    <w:rsid w:val="00E87371"/>
    <w:pPr>
      <w:spacing w:before="0" w:after="0" w:line="240" w:lineRule="auto"/>
    </w:pPr>
    <w:rPr>
      <w:rFonts w:ascii="Tahoma" w:hAnsi="Tahoma" w:cs="Tahoma"/>
      <w:sz w:val="16"/>
      <w:szCs w:val="16"/>
    </w:rPr>
  </w:style>
  <w:style w:type="character" w:customStyle="1" w:styleId="aff">
    <w:name w:val="Текст выноски Знак"/>
    <w:basedOn w:val="a2"/>
    <w:link w:val="afe"/>
    <w:uiPriority w:val="99"/>
    <w:rsid w:val="00E87371"/>
    <w:rPr>
      <w:rFonts w:ascii="Tahoma" w:hAnsi="Tahoma" w:cs="Tahoma"/>
      <w:sz w:val="16"/>
      <w:szCs w:val="16"/>
    </w:rPr>
  </w:style>
  <w:style w:type="character" w:styleId="aff0">
    <w:name w:val="Hyperlink"/>
    <w:basedOn w:val="a2"/>
    <w:uiPriority w:val="99"/>
    <w:unhideWhenUsed/>
    <w:rsid w:val="00981767"/>
    <w:rPr>
      <w:color w:val="DB5353" w:themeColor="hyperlink"/>
      <w:u w:val="single"/>
    </w:rPr>
  </w:style>
  <w:style w:type="paragraph" w:styleId="11">
    <w:name w:val="toc 1"/>
    <w:basedOn w:val="a1"/>
    <w:next w:val="a1"/>
    <w:autoRedefine/>
    <w:uiPriority w:val="39"/>
    <w:unhideWhenUsed/>
    <w:qFormat/>
    <w:rsid w:val="00D712D1"/>
    <w:pPr>
      <w:tabs>
        <w:tab w:val="left" w:pos="9214"/>
      </w:tabs>
      <w:spacing w:before="0" w:after="0" w:line="240" w:lineRule="auto"/>
      <w:ind w:left="1276" w:right="707" w:hanging="1276"/>
      <w:contextualSpacing/>
    </w:pPr>
  </w:style>
  <w:style w:type="paragraph" w:styleId="26">
    <w:name w:val="toc 2"/>
    <w:basedOn w:val="a1"/>
    <w:next w:val="a1"/>
    <w:link w:val="27"/>
    <w:autoRedefine/>
    <w:uiPriority w:val="39"/>
    <w:unhideWhenUsed/>
    <w:qFormat/>
    <w:rsid w:val="00C402E9"/>
    <w:pPr>
      <w:tabs>
        <w:tab w:val="left" w:pos="1418"/>
        <w:tab w:val="left" w:pos="9356"/>
      </w:tabs>
      <w:spacing w:before="60" w:after="60" w:line="240" w:lineRule="auto"/>
      <w:ind w:left="1276" w:right="566" w:hanging="1276"/>
      <w:contextualSpacing/>
    </w:pPr>
  </w:style>
  <w:style w:type="paragraph" w:styleId="aff1">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f2"/>
    <w:unhideWhenUsed/>
    <w:rsid w:val="00981767"/>
    <w:pPr>
      <w:spacing w:before="0" w:after="0" w:line="240" w:lineRule="auto"/>
    </w:pPr>
    <w:rPr>
      <w:rFonts w:eastAsiaTheme="minorHAnsi"/>
    </w:rPr>
  </w:style>
  <w:style w:type="character" w:customStyle="1" w:styleId="aff2">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2"/>
    <w:link w:val="aff1"/>
    <w:rsid w:val="00981767"/>
    <w:rPr>
      <w:rFonts w:eastAsiaTheme="minorHAnsi"/>
      <w:sz w:val="20"/>
      <w:szCs w:val="20"/>
    </w:rPr>
  </w:style>
  <w:style w:type="character" w:styleId="aff3">
    <w:name w:val="footnote reference"/>
    <w:aliases w:val="Знак сноски-FN,Знак сноски 1"/>
    <w:basedOn w:val="a2"/>
    <w:unhideWhenUsed/>
    <w:rsid w:val="00981767"/>
    <w:rPr>
      <w:vertAlign w:val="superscript"/>
    </w:rPr>
  </w:style>
  <w:style w:type="paragraph" w:styleId="34">
    <w:name w:val="toc 3"/>
    <w:aliases w:val="Оглавление 3 Знак"/>
    <w:basedOn w:val="a1"/>
    <w:next w:val="a1"/>
    <w:link w:val="310"/>
    <w:autoRedefine/>
    <w:uiPriority w:val="39"/>
    <w:unhideWhenUsed/>
    <w:qFormat/>
    <w:rsid w:val="00C402E9"/>
    <w:pPr>
      <w:tabs>
        <w:tab w:val="left" w:pos="1418"/>
        <w:tab w:val="left" w:pos="9356"/>
      </w:tabs>
      <w:spacing w:before="0" w:after="0" w:line="240" w:lineRule="auto"/>
      <w:ind w:left="1275" w:right="709" w:hanging="1077"/>
    </w:pPr>
  </w:style>
  <w:style w:type="paragraph" w:styleId="35">
    <w:name w:val="Body Text 3"/>
    <w:basedOn w:val="a1"/>
    <w:link w:val="36"/>
    <w:rsid w:val="00981767"/>
    <w:pPr>
      <w:spacing w:before="0"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rsid w:val="00981767"/>
    <w:rPr>
      <w:rFonts w:ascii="Times New Roman" w:eastAsia="Times New Roman" w:hAnsi="Times New Roman" w:cs="Times New Roman"/>
      <w:sz w:val="16"/>
      <w:szCs w:val="16"/>
      <w:lang w:eastAsia="ru-RU"/>
    </w:rPr>
  </w:style>
  <w:style w:type="paragraph" w:customStyle="1" w:styleId="BodyTextIndent31">
    <w:name w:val="Body Text Indent 31"/>
    <w:basedOn w:val="a1"/>
    <w:rsid w:val="00981767"/>
    <w:pPr>
      <w:overflowPunct w:val="0"/>
      <w:autoSpaceDE w:val="0"/>
      <w:autoSpaceDN w:val="0"/>
      <w:adjustRightInd w:val="0"/>
      <w:spacing w:before="120" w:after="0" w:line="360" w:lineRule="auto"/>
      <w:ind w:firstLine="567"/>
      <w:jc w:val="both"/>
      <w:textAlignment w:val="baseline"/>
    </w:pPr>
    <w:rPr>
      <w:rFonts w:ascii="TimesDL" w:eastAsia="Calibri" w:hAnsi="TimesDL" w:cs="Times New Roman"/>
      <w:sz w:val="28"/>
      <w:lang w:eastAsia="ru-RU"/>
    </w:rPr>
  </w:style>
  <w:style w:type="numbering" w:customStyle="1" w:styleId="12">
    <w:name w:val="Нет списка1"/>
    <w:next w:val="a4"/>
    <w:uiPriority w:val="99"/>
    <w:semiHidden/>
    <w:rsid w:val="00981767"/>
  </w:style>
  <w:style w:type="table" w:customStyle="1" w:styleId="13">
    <w:name w:val="Сетка таблицы1"/>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4">
    <w:name w:val="toc 4"/>
    <w:basedOn w:val="a1"/>
    <w:next w:val="a1"/>
    <w:autoRedefine/>
    <w:uiPriority w:val="39"/>
    <w:unhideWhenUsed/>
    <w:rsid w:val="00C22E4D"/>
    <w:pPr>
      <w:tabs>
        <w:tab w:val="right" w:pos="9628"/>
      </w:tabs>
      <w:spacing w:before="0" w:after="100"/>
      <w:ind w:left="1276"/>
    </w:pPr>
    <w:rPr>
      <w:sz w:val="22"/>
      <w:szCs w:val="22"/>
      <w:lang w:eastAsia="ru-RU"/>
    </w:rPr>
  </w:style>
  <w:style w:type="paragraph" w:styleId="53">
    <w:name w:val="toc 5"/>
    <w:basedOn w:val="a1"/>
    <w:next w:val="a1"/>
    <w:autoRedefine/>
    <w:uiPriority w:val="39"/>
    <w:unhideWhenUsed/>
    <w:rsid w:val="00981767"/>
    <w:pPr>
      <w:spacing w:before="0" w:after="100"/>
      <w:ind w:left="880"/>
    </w:pPr>
    <w:rPr>
      <w:sz w:val="22"/>
      <w:szCs w:val="22"/>
      <w:lang w:eastAsia="ru-RU"/>
    </w:rPr>
  </w:style>
  <w:style w:type="paragraph" w:styleId="61">
    <w:name w:val="toc 6"/>
    <w:basedOn w:val="a1"/>
    <w:next w:val="a1"/>
    <w:autoRedefine/>
    <w:uiPriority w:val="39"/>
    <w:unhideWhenUsed/>
    <w:rsid w:val="00981767"/>
    <w:pPr>
      <w:spacing w:before="0" w:after="100"/>
      <w:ind w:left="1100"/>
    </w:pPr>
    <w:rPr>
      <w:sz w:val="22"/>
      <w:szCs w:val="22"/>
      <w:lang w:eastAsia="ru-RU"/>
    </w:rPr>
  </w:style>
  <w:style w:type="paragraph" w:styleId="71">
    <w:name w:val="toc 7"/>
    <w:basedOn w:val="a1"/>
    <w:next w:val="a1"/>
    <w:autoRedefine/>
    <w:uiPriority w:val="39"/>
    <w:unhideWhenUsed/>
    <w:rsid w:val="00981767"/>
    <w:pPr>
      <w:spacing w:before="0" w:after="100"/>
      <w:ind w:left="1320"/>
    </w:pPr>
    <w:rPr>
      <w:sz w:val="22"/>
      <w:szCs w:val="22"/>
      <w:lang w:eastAsia="ru-RU"/>
    </w:rPr>
  </w:style>
  <w:style w:type="paragraph" w:styleId="81">
    <w:name w:val="toc 8"/>
    <w:basedOn w:val="a1"/>
    <w:next w:val="a1"/>
    <w:autoRedefine/>
    <w:uiPriority w:val="39"/>
    <w:unhideWhenUsed/>
    <w:rsid w:val="00981767"/>
    <w:pPr>
      <w:spacing w:before="0" w:after="100"/>
      <w:ind w:left="1540"/>
    </w:pPr>
    <w:rPr>
      <w:sz w:val="22"/>
      <w:szCs w:val="22"/>
      <w:lang w:eastAsia="ru-RU"/>
    </w:rPr>
  </w:style>
  <w:style w:type="paragraph" w:styleId="91">
    <w:name w:val="toc 9"/>
    <w:basedOn w:val="a1"/>
    <w:next w:val="a1"/>
    <w:autoRedefine/>
    <w:uiPriority w:val="39"/>
    <w:unhideWhenUsed/>
    <w:rsid w:val="00981767"/>
    <w:pPr>
      <w:spacing w:before="0" w:after="100"/>
      <w:ind w:left="1760"/>
    </w:pPr>
    <w:rPr>
      <w:sz w:val="22"/>
      <w:szCs w:val="22"/>
      <w:lang w:eastAsia="ru-RU"/>
    </w:rPr>
  </w:style>
  <w:style w:type="numbering" w:customStyle="1" w:styleId="29">
    <w:name w:val="Нет списка2"/>
    <w:next w:val="a4"/>
    <w:semiHidden/>
    <w:rsid w:val="00981767"/>
  </w:style>
  <w:style w:type="paragraph" w:customStyle="1" w:styleId="211">
    <w:name w:val="Знак2 Знак Знак1 Знак1 Знак Знак Знак Знак Знак Знак Знак Знак Знак Знак Знак Знак"/>
    <w:basedOn w:val="a1"/>
    <w:rsid w:val="00981767"/>
    <w:pPr>
      <w:spacing w:before="0" w:after="160" w:line="240" w:lineRule="exact"/>
    </w:pPr>
    <w:rPr>
      <w:rFonts w:ascii="Verdana" w:eastAsia="Times New Roman" w:hAnsi="Verdana" w:cs="Times New Roman"/>
      <w:lang w:val="en-US"/>
    </w:rPr>
  </w:style>
  <w:style w:type="paragraph" w:styleId="aff4">
    <w:name w:val="Document Map"/>
    <w:basedOn w:val="a1"/>
    <w:link w:val="aff5"/>
    <w:rsid w:val="00981767"/>
    <w:pPr>
      <w:shd w:val="clear" w:color="auto" w:fill="000080"/>
      <w:spacing w:before="0" w:after="0" w:line="240" w:lineRule="auto"/>
    </w:pPr>
    <w:rPr>
      <w:rFonts w:ascii="Tahoma" w:eastAsia="Times New Roman" w:hAnsi="Tahoma" w:cs="Tahoma"/>
      <w:lang w:eastAsia="ru-RU"/>
    </w:rPr>
  </w:style>
  <w:style w:type="character" w:customStyle="1" w:styleId="aff5">
    <w:name w:val="Схема документа Знак"/>
    <w:basedOn w:val="a2"/>
    <w:link w:val="aff4"/>
    <w:rsid w:val="00981767"/>
    <w:rPr>
      <w:rFonts w:ascii="Tahoma" w:eastAsia="Times New Roman" w:hAnsi="Tahoma" w:cs="Tahoma"/>
      <w:sz w:val="20"/>
      <w:szCs w:val="20"/>
      <w:shd w:val="clear" w:color="auto" w:fill="000080"/>
      <w:lang w:eastAsia="ru-RU"/>
    </w:rPr>
  </w:style>
  <w:style w:type="paragraph" w:customStyle="1" w:styleId="aff6">
    <w:name w:val="Знак Знак Знак Знак"/>
    <w:basedOn w:val="a1"/>
    <w:rsid w:val="00981767"/>
    <w:pPr>
      <w:spacing w:before="0" w:after="160" w:line="240" w:lineRule="exact"/>
    </w:pPr>
    <w:rPr>
      <w:rFonts w:ascii="Verdana" w:eastAsia="Times New Roman" w:hAnsi="Verdana" w:cs="Verdana"/>
      <w:lang w:val="en-US"/>
    </w:rPr>
  </w:style>
  <w:style w:type="paragraph" w:styleId="aff7">
    <w:name w:val="Body Text Indent"/>
    <w:aliases w:val="Основной текст 1"/>
    <w:basedOn w:val="a1"/>
    <w:link w:val="aff8"/>
    <w:rsid w:val="00981767"/>
    <w:pPr>
      <w:spacing w:before="120" w:after="120" w:line="240" w:lineRule="auto"/>
      <w:ind w:firstLine="902"/>
      <w:jc w:val="both"/>
    </w:pPr>
    <w:rPr>
      <w:rFonts w:ascii="Times New Roman" w:eastAsia="Times New Roman" w:hAnsi="Times New Roman" w:cs="Times New Roman"/>
      <w:sz w:val="24"/>
      <w:szCs w:val="24"/>
      <w:lang w:eastAsia="ar-SA"/>
    </w:rPr>
  </w:style>
  <w:style w:type="character" w:customStyle="1" w:styleId="aff8">
    <w:name w:val="Основной текст с отступом Знак"/>
    <w:aliases w:val="Основной текст 1 Знак"/>
    <w:basedOn w:val="a2"/>
    <w:link w:val="aff7"/>
    <w:rsid w:val="00981767"/>
    <w:rPr>
      <w:rFonts w:ascii="Times New Roman" w:eastAsia="Times New Roman" w:hAnsi="Times New Roman" w:cs="Times New Roman"/>
      <w:sz w:val="24"/>
      <w:szCs w:val="24"/>
      <w:lang w:eastAsia="ar-SA"/>
    </w:rPr>
  </w:style>
  <w:style w:type="table" w:customStyle="1" w:styleId="37">
    <w:name w:val="Сетка таблицы3"/>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2"/>
    <w:rsid w:val="00981767"/>
  </w:style>
  <w:style w:type="paragraph" w:customStyle="1" w:styleId="14">
    <w:name w:val="Обычный1"/>
    <w:link w:val="Normal"/>
    <w:rsid w:val="00981767"/>
    <w:pPr>
      <w:widowControl w:val="0"/>
      <w:suppressAutoHyphens/>
      <w:spacing w:before="0" w:after="0" w:line="480" w:lineRule="auto"/>
      <w:ind w:firstLine="560"/>
      <w:jc w:val="both"/>
    </w:pPr>
    <w:rPr>
      <w:rFonts w:ascii="Times New Roman" w:eastAsia="Times New Roman" w:hAnsi="Times New Roman" w:cs="Times New Roman"/>
      <w:sz w:val="24"/>
      <w:szCs w:val="20"/>
      <w:lang w:eastAsia="ar-SA"/>
    </w:rPr>
  </w:style>
  <w:style w:type="paragraph" w:styleId="affa">
    <w:name w:val="Body Text"/>
    <w:aliases w:val="Body single,bt,отчет_нормаль"/>
    <w:basedOn w:val="a1"/>
    <w:link w:val="affb"/>
    <w:rsid w:val="00981767"/>
    <w:pPr>
      <w:spacing w:before="0" w:after="120" w:line="240" w:lineRule="auto"/>
    </w:pPr>
    <w:rPr>
      <w:rFonts w:ascii="Times New Roman" w:eastAsia="Times New Roman" w:hAnsi="Times New Roman" w:cs="Times New Roman"/>
      <w:sz w:val="24"/>
      <w:szCs w:val="24"/>
      <w:lang w:eastAsia="ru-RU"/>
    </w:rPr>
  </w:style>
  <w:style w:type="character" w:customStyle="1" w:styleId="affb">
    <w:name w:val="Основной текст Знак"/>
    <w:aliases w:val="Body single Знак,bt Знак,отчет_нормаль Знак"/>
    <w:basedOn w:val="a2"/>
    <w:link w:val="affa"/>
    <w:rsid w:val="00981767"/>
    <w:rPr>
      <w:rFonts w:ascii="Times New Roman" w:eastAsia="Times New Roman" w:hAnsi="Times New Roman" w:cs="Times New Roman"/>
      <w:sz w:val="24"/>
      <w:szCs w:val="24"/>
      <w:lang w:eastAsia="ru-RU"/>
    </w:rPr>
  </w:style>
  <w:style w:type="paragraph" w:customStyle="1" w:styleId="38">
    <w:name w:val="Знак Знак3 Знак Знак"/>
    <w:basedOn w:val="a1"/>
    <w:rsid w:val="00981767"/>
    <w:pPr>
      <w:spacing w:before="0" w:after="160" w:line="240" w:lineRule="exact"/>
    </w:pPr>
    <w:rPr>
      <w:rFonts w:ascii="Verdana" w:eastAsia="Times New Roman" w:hAnsi="Verdana" w:cs="Times New Roman"/>
      <w:lang w:val="en-US"/>
    </w:rPr>
  </w:style>
  <w:style w:type="paragraph" w:customStyle="1" w:styleId="15">
    <w:name w:val="Заголовок1"/>
    <w:basedOn w:val="a1"/>
    <w:next w:val="affa"/>
    <w:rsid w:val="00981767"/>
    <w:pPr>
      <w:keepNext/>
      <w:suppressAutoHyphens/>
      <w:spacing w:before="240" w:after="120" w:line="240" w:lineRule="auto"/>
    </w:pPr>
    <w:rPr>
      <w:rFonts w:ascii="Arial" w:eastAsia="Lucida Sans Unicode" w:hAnsi="Arial" w:cs="Tahoma"/>
      <w:sz w:val="28"/>
      <w:szCs w:val="28"/>
      <w:lang w:eastAsia="ar-SA"/>
    </w:rPr>
  </w:style>
  <w:style w:type="paragraph" w:customStyle="1" w:styleId="CharChar1CharChar1CharChar">
    <w:name w:val="Char Char Знак Знак1 Char Char1 Знак Знак Char Char"/>
    <w:basedOn w:val="a1"/>
    <w:rsid w:val="00981767"/>
    <w:pPr>
      <w:spacing w:before="100" w:beforeAutospacing="1" w:after="100" w:afterAutospacing="1" w:line="240" w:lineRule="auto"/>
    </w:pPr>
    <w:rPr>
      <w:rFonts w:ascii="Tahoma" w:eastAsia="Times New Roman" w:hAnsi="Tahoma" w:cs="Tahoma"/>
      <w:lang w:val="en-US"/>
    </w:rPr>
  </w:style>
  <w:style w:type="character" w:customStyle="1" w:styleId="Normal">
    <w:name w:val="Normal Знак"/>
    <w:link w:val="14"/>
    <w:rsid w:val="00981767"/>
    <w:rPr>
      <w:rFonts w:ascii="Times New Roman" w:eastAsia="Times New Roman" w:hAnsi="Times New Roman" w:cs="Times New Roman"/>
      <w:sz w:val="24"/>
      <w:szCs w:val="20"/>
      <w:lang w:eastAsia="ar-SA"/>
    </w:rPr>
  </w:style>
  <w:style w:type="paragraph" w:customStyle="1" w:styleId="16">
    <w:name w:val="Основной текст с отступом1"/>
    <w:basedOn w:val="a1"/>
    <w:rsid w:val="00981767"/>
    <w:pPr>
      <w:widowControl w:val="0"/>
      <w:tabs>
        <w:tab w:val="left" w:pos="3600"/>
      </w:tabs>
      <w:suppressAutoHyphens/>
      <w:overflowPunct w:val="0"/>
      <w:autoSpaceDE w:val="0"/>
      <w:spacing w:before="0" w:after="0" w:line="240" w:lineRule="auto"/>
      <w:ind w:left="3600" w:hanging="2700"/>
      <w:textAlignment w:val="baseline"/>
    </w:pPr>
    <w:rPr>
      <w:rFonts w:ascii="Times New Roman" w:eastAsia="Times New Roman" w:hAnsi="Times New Roman" w:cs="Times New Roman"/>
      <w:sz w:val="28"/>
      <w:lang w:eastAsia="ar-SA"/>
    </w:rPr>
  </w:style>
  <w:style w:type="character" w:customStyle="1" w:styleId="27">
    <w:name w:val="Оглавление 2 Знак"/>
    <w:basedOn w:val="a2"/>
    <w:link w:val="26"/>
    <w:uiPriority w:val="39"/>
    <w:rsid w:val="00C402E9"/>
    <w:rPr>
      <w:sz w:val="20"/>
      <w:szCs w:val="20"/>
    </w:rPr>
  </w:style>
  <w:style w:type="character" w:customStyle="1" w:styleId="310">
    <w:name w:val="Оглавление 3 Знак1"/>
    <w:aliases w:val="Оглавление 3 Знак Знак"/>
    <w:basedOn w:val="a2"/>
    <w:link w:val="34"/>
    <w:uiPriority w:val="39"/>
    <w:rsid w:val="00C402E9"/>
    <w:rPr>
      <w:sz w:val="20"/>
      <w:szCs w:val="20"/>
    </w:rPr>
  </w:style>
  <w:style w:type="paragraph" w:customStyle="1" w:styleId="2a">
    <w:name w:val="Олглавление 2"/>
    <w:basedOn w:val="11"/>
    <w:rsid w:val="009A102D"/>
    <w:pPr>
      <w:tabs>
        <w:tab w:val="right" w:leader="dot" w:pos="9360"/>
        <w:tab w:val="right" w:leader="dot" w:pos="9628"/>
      </w:tabs>
      <w:ind w:left="432" w:firstLine="360"/>
    </w:pPr>
    <w:rPr>
      <w:rFonts w:ascii="Times New Roman" w:eastAsia="Times New Roman" w:hAnsi="Times New Roman" w:cs="Times New Roman"/>
      <w:caps/>
      <w:noProof/>
      <w:sz w:val="24"/>
      <w:szCs w:val="24"/>
      <w:lang w:eastAsia="ru-RU"/>
    </w:rPr>
  </w:style>
  <w:style w:type="paragraph" w:customStyle="1" w:styleId="17">
    <w:name w:val="Олглавление 1"/>
    <w:basedOn w:val="2a"/>
    <w:rsid w:val="009A102D"/>
  </w:style>
  <w:style w:type="paragraph" w:styleId="39">
    <w:name w:val="Body Text Indent 3"/>
    <w:basedOn w:val="a1"/>
    <w:link w:val="3a"/>
    <w:rsid w:val="009A102D"/>
    <w:pPr>
      <w:spacing w:before="0" w:after="120" w:line="240" w:lineRule="auto"/>
      <w:ind w:left="283"/>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2"/>
    <w:link w:val="39"/>
    <w:rsid w:val="009A102D"/>
    <w:rPr>
      <w:rFonts w:ascii="Times New Roman" w:eastAsia="Times New Roman" w:hAnsi="Times New Roman" w:cs="Times New Roman"/>
      <w:sz w:val="16"/>
      <w:szCs w:val="16"/>
      <w:lang w:eastAsia="ru-RU"/>
    </w:rPr>
  </w:style>
  <w:style w:type="paragraph" w:styleId="affc">
    <w:name w:val="Plain Text"/>
    <w:basedOn w:val="a1"/>
    <w:link w:val="affd"/>
    <w:uiPriority w:val="99"/>
    <w:rsid w:val="009A102D"/>
    <w:pPr>
      <w:autoSpaceDE w:val="0"/>
      <w:autoSpaceDN w:val="0"/>
      <w:spacing w:before="0" w:after="0" w:line="240" w:lineRule="auto"/>
    </w:pPr>
    <w:rPr>
      <w:rFonts w:ascii="Times New Roman" w:eastAsia="Times New Roman" w:hAnsi="Times New Roman" w:cs="Times New Roman"/>
      <w:lang w:eastAsia="ru-RU"/>
    </w:rPr>
  </w:style>
  <w:style w:type="character" w:customStyle="1" w:styleId="affd">
    <w:name w:val="Текст Знак"/>
    <w:basedOn w:val="a2"/>
    <w:link w:val="affc"/>
    <w:uiPriority w:val="99"/>
    <w:rsid w:val="009A102D"/>
    <w:rPr>
      <w:rFonts w:ascii="Times New Roman" w:eastAsia="Times New Roman" w:hAnsi="Times New Roman" w:cs="Times New Roman"/>
      <w:sz w:val="20"/>
      <w:szCs w:val="20"/>
      <w:lang w:eastAsia="ru-RU"/>
    </w:rPr>
  </w:style>
  <w:style w:type="paragraph" w:styleId="affe">
    <w:name w:val="Normal (Web)"/>
    <w:aliases w:val="Обычный (Web),Обычный (веб)1,Обычный (веб)2,Обычный (веб)3,Обычный (веб)31"/>
    <w:basedOn w:val="a1"/>
    <w:link w:val="afff"/>
    <w:rsid w:val="009A102D"/>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styleId="2b">
    <w:name w:val="Body Text 2"/>
    <w:basedOn w:val="a1"/>
    <w:link w:val="2c"/>
    <w:rsid w:val="009A102D"/>
    <w:pPr>
      <w:spacing w:before="0"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2"/>
    <w:link w:val="2b"/>
    <w:rsid w:val="009A102D"/>
    <w:rPr>
      <w:rFonts w:ascii="Times New Roman" w:eastAsia="Times New Roman" w:hAnsi="Times New Roman" w:cs="Times New Roman"/>
      <w:sz w:val="24"/>
      <w:szCs w:val="24"/>
      <w:lang w:eastAsia="ru-RU"/>
    </w:rPr>
  </w:style>
  <w:style w:type="paragraph" w:customStyle="1" w:styleId="afff0">
    <w:name w:val="шапка таблицы"/>
    <w:basedOn w:val="a1"/>
    <w:rsid w:val="009A102D"/>
    <w:pPr>
      <w:spacing w:before="0" w:after="0" w:line="240" w:lineRule="auto"/>
      <w:jc w:val="center"/>
    </w:pPr>
    <w:rPr>
      <w:rFonts w:ascii="Times New Roman" w:eastAsia="Times New Roman" w:hAnsi="Times New Roman" w:cs="Times New Roman"/>
      <w:sz w:val="24"/>
      <w:szCs w:val="24"/>
      <w:lang w:eastAsia="ru-RU"/>
    </w:rPr>
  </w:style>
  <w:style w:type="paragraph" w:styleId="2d">
    <w:name w:val="Body Text Indent 2"/>
    <w:basedOn w:val="a1"/>
    <w:link w:val="2e"/>
    <w:rsid w:val="009A102D"/>
    <w:pPr>
      <w:spacing w:before="0" w:after="120" w:line="480" w:lineRule="auto"/>
      <w:ind w:left="283"/>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2"/>
    <w:link w:val="2d"/>
    <w:rsid w:val="009A102D"/>
    <w:rPr>
      <w:rFonts w:ascii="Times New Roman" w:eastAsia="Times New Roman" w:hAnsi="Times New Roman" w:cs="Times New Roman"/>
      <w:sz w:val="24"/>
      <w:szCs w:val="24"/>
      <w:lang w:eastAsia="ru-RU"/>
    </w:rPr>
  </w:style>
  <w:style w:type="paragraph" w:customStyle="1" w:styleId="afff1">
    <w:name w:val="Стиль Основной текст с отступом + Красный Знак"/>
    <w:basedOn w:val="aff7"/>
    <w:link w:val="afff2"/>
    <w:rsid w:val="009A102D"/>
    <w:pPr>
      <w:spacing w:before="0" w:after="0"/>
      <w:ind w:firstLine="709"/>
    </w:pPr>
    <w:rPr>
      <w:color w:val="0000FF"/>
      <w:lang w:eastAsia="ru-RU"/>
    </w:rPr>
  </w:style>
  <w:style w:type="character" w:customStyle="1" w:styleId="afff2">
    <w:name w:val="Стиль Основной текст с отступом + Красный Знак Знак"/>
    <w:basedOn w:val="a2"/>
    <w:link w:val="afff1"/>
    <w:rsid w:val="009A102D"/>
    <w:rPr>
      <w:rFonts w:ascii="Times New Roman" w:eastAsia="Times New Roman" w:hAnsi="Times New Roman" w:cs="Times New Roman"/>
      <w:color w:val="0000FF"/>
      <w:sz w:val="24"/>
      <w:szCs w:val="24"/>
      <w:lang w:eastAsia="ru-RU"/>
    </w:rPr>
  </w:style>
  <w:style w:type="paragraph" w:customStyle="1" w:styleId="18">
    <w:name w:val="Стиль1"/>
    <w:basedOn w:val="a1"/>
    <w:rsid w:val="009A102D"/>
    <w:pPr>
      <w:spacing w:before="0" w:after="0" w:line="240" w:lineRule="auto"/>
      <w:jc w:val="center"/>
    </w:pPr>
    <w:rPr>
      <w:rFonts w:ascii="Times New Roman" w:eastAsia="Times New Roman" w:hAnsi="Times New Roman" w:cs="Times New Roman"/>
      <w:sz w:val="22"/>
      <w:lang w:eastAsia="ru-RU"/>
    </w:rPr>
  </w:style>
  <w:style w:type="paragraph" w:customStyle="1" w:styleId="2f">
    <w:name w:val="Стиль2"/>
    <w:basedOn w:val="a1"/>
    <w:rsid w:val="009A102D"/>
    <w:pPr>
      <w:spacing w:before="0" w:after="0" w:line="240" w:lineRule="auto"/>
      <w:ind w:firstLine="720"/>
      <w:jc w:val="both"/>
    </w:pPr>
    <w:rPr>
      <w:rFonts w:ascii="Times New Roman" w:eastAsia="Times New Roman" w:hAnsi="Times New Roman" w:cs="Times New Roman"/>
      <w:sz w:val="28"/>
      <w:lang w:eastAsia="ru-RU"/>
    </w:rPr>
  </w:style>
  <w:style w:type="paragraph" w:customStyle="1" w:styleId="3b">
    <w:name w:val="Стиль3"/>
    <w:basedOn w:val="2f"/>
    <w:rsid w:val="009A102D"/>
    <w:pPr>
      <w:spacing w:line="288" w:lineRule="auto"/>
    </w:pPr>
    <w:rPr>
      <w:sz w:val="26"/>
    </w:rPr>
  </w:style>
  <w:style w:type="paragraph" w:customStyle="1" w:styleId="19">
    <w:name w:val="заголовок 1"/>
    <w:basedOn w:val="a1"/>
    <w:next w:val="a1"/>
    <w:rsid w:val="009A102D"/>
    <w:pPr>
      <w:keepNext/>
      <w:spacing w:before="0" w:after="0" w:line="240" w:lineRule="auto"/>
    </w:pPr>
    <w:rPr>
      <w:rFonts w:ascii="Times New Roman" w:eastAsia="Times New Roman" w:hAnsi="Times New Roman" w:cs="Times New Roman"/>
      <w:b/>
      <w:snapToGrid w:val="0"/>
      <w:lang w:eastAsia="ru-RU"/>
    </w:rPr>
  </w:style>
  <w:style w:type="paragraph" w:customStyle="1" w:styleId="311">
    <w:name w:val="Основной текст с отступом 31"/>
    <w:basedOn w:val="a1"/>
    <w:rsid w:val="009A102D"/>
    <w:pPr>
      <w:widowControl w:val="0"/>
      <w:spacing w:before="0" w:after="0" w:line="240" w:lineRule="auto"/>
      <w:ind w:left="75"/>
      <w:jc w:val="both"/>
    </w:pPr>
    <w:rPr>
      <w:rFonts w:ascii="Times New Roman" w:eastAsia="Times New Roman" w:hAnsi="Times New Roman" w:cs="Times New Roman"/>
      <w:sz w:val="28"/>
      <w:lang w:eastAsia="ru-RU"/>
    </w:rPr>
  </w:style>
  <w:style w:type="paragraph" w:customStyle="1" w:styleId="230">
    <w:name w:val="Заголовок 23"/>
    <w:basedOn w:val="a1"/>
    <w:rsid w:val="009A102D"/>
    <w:pPr>
      <w:spacing w:before="480" w:after="120" w:line="240" w:lineRule="auto"/>
      <w:ind w:left="576" w:right="240"/>
      <w:outlineLvl w:val="2"/>
    </w:pPr>
    <w:rPr>
      <w:rFonts w:ascii="Times New Roman" w:eastAsia="Times New Roman" w:hAnsi="Times New Roman" w:cs="Times New Roman"/>
      <w:b/>
      <w:bCs/>
      <w:sz w:val="29"/>
      <w:szCs w:val="29"/>
      <w:lang w:eastAsia="ru-RU"/>
    </w:rPr>
  </w:style>
  <w:style w:type="paragraph" w:customStyle="1" w:styleId="210">
    <w:name w:val="Основной текст 21"/>
    <w:basedOn w:val="a1"/>
    <w:rsid w:val="009A102D"/>
    <w:pPr>
      <w:spacing w:before="0" w:after="0" w:line="240" w:lineRule="auto"/>
      <w:ind w:firstLine="720"/>
      <w:jc w:val="both"/>
    </w:pPr>
    <w:rPr>
      <w:rFonts w:ascii="Times New Roman" w:eastAsia="Times New Roman" w:hAnsi="Times New Roman" w:cs="Times New Roman"/>
      <w:b/>
      <w:lang w:eastAsia="ru-RU"/>
    </w:rPr>
  </w:style>
  <w:style w:type="paragraph" w:customStyle="1" w:styleId="afff3">
    <w:name w:val="названия_таблиц"/>
    <w:basedOn w:val="a1"/>
    <w:autoRedefine/>
    <w:rsid w:val="009A102D"/>
    <w:pPr>
      <w:spacing w:before="0" w:after="0" w:line="240" w:lineRule="auto"/>
      <w:jc w:val="right"/>
    </w:pPr>
    <w:rPr>
      <w:rFonts w:ascii="Times New Roman" w:eastAsia="Times New Roman" w:hAnsi="Times New Roman" w:cs="Times New Roman"/>
      <w:sz w:val="24"/>
      <w:szCs w:val="24"/>
      <w:lang w:eastAsia="ru-RU"/>
    </w:rPr>
  </w:style>
  <w:style w:type="paragraph" w:customStyle="1" w:styleId="xl24">
    <w:name w:val="xl24"/>
    <w:basedOn w:val="a1"/>
    <w:rsid w:val="009A102D"/>
    <w:pPr>
      <w:spacing w:before="100" w:beforeAutospacing="1" w:after="100" w:afterAutospacing="1" w:line="240" w:lineRule="auto"/>
    </w:pPr>
    <w:rPr>
      <w:rFonts w:ascii="Arial" w:eastAsia="Times New Roman" w:hAnsi="Arial" w:cs="Times New Roman"/>
      <w:b/>
      <w:bCs/>
      <w:sz w:val="24"/>
      <w:szCs w:val="24"/>
      <w:lang w:eastAsia="ru-RU"/>
    </w:rPr>
  </w:style>
  <w:style w:type="paragraph" w:styleId="afff4">
    <w:name w:val="annotation text"/>
    <w:basedOn w:val="a1"/>
    <w:link w:val="afff5"/>
    <w:rsid w:val="009A102D"/>
    <w:pPr>
      <w:spacing w:before="0" w:after="0" w:line="240" w:lineRule="auto"/>
    </w:pPr>
    <w:rPr>
      <w:rFonts w:ascii="Times New Roman" w:eastAsia="Times New Roman" w:hAnsi="Times New Roman" w:cs="Times New Roman"/>
      <w:lang w:eastAsia="ru-RU"/>
    </w:rPr>
  </w:style>
  <w:style w:type="character" w:customStyle="1" w:styleId="afff5">
    <w:name w:val="Текст примечания Знак"/>
    <w:basedOn w:val="a2"/>
    <w:link w:val="afff4"/>
    <w:rsid w:val="009A102D"/>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9A102D"/>
    <w:rPr>
      <w:b/>
      <w:bCs/>
    </w:rPr>
  </w:style>
  <w:style w:type="character" w:customStyle="1" w:styleId="afff7">
    <w:name w:val="Тема примечания Знак"/>
    <w:basedOn w:val="afff5"/>
    <w:link w:val="afff6"/>
    <w:rsid w:val="009A102D"/>
    <w:rPr>
      <w:rFonts w:ascii="Times New Roman" w:eastAsia="Times New Roman" w:hAnsi="Times New Roman" w:cs="Times New Roman"/>
      <w:b/>
      <w:bCs/>
      <w:sz w:val="20"/>
      <w:szCs w:val="20"/>
      <w:lang w:eastAsia="ru-RU"/>
    </w:rPr>
  </w:style>
  <w:style w:type="paragraph" w:customStyle="1" w:styleId="Iniiaa">
    <w:name w:val="Iniiaa"/>
    <w:basedOn w:val="a1"/>
    <w:rsid w:val="009A102D"/>
    <w:pPr>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4"/>
      <w:lang w:eastAsia="ru-RU"/>
    </w:rPr>
  </w:style>
  <w:style w:type="paragraph" w:customStyle="1" w:styleId="127">
    <w:name w:val="Стиль По ширине Первая строка:  127 см"/>
    <w:basedOn w:val="a1"/>
    <w:rsid w:val="009A102D"/>
    <w:pPr>
      <w:spacing w:before="0" w:after="0" w:line="240" w:lineRule="auto"/>
      <w:ind w:firstLine="720"/>
      <w:jc w:val="both"/>
    </w:pPr>
    <w:rPr>
      <w:rFonts w:ascii="Times New Roman" w:eastAsia="Times New Roman" w:hAnsi="Times New Roman" w:cs="Times New Roman"/>
      <w:sz w:val="24"/>
      <w:lang w:eastAsia="ru-RU"/>
    </w:rPr>
  </w:style>
  <w:style w:type="paragraph" w:customStyle="1" w:styleId="610">
    <w:name w:val="Стиль По ширине Перед:  6 пт1"/>
    <w:basedOn w:val="a1"/>
    <w:rsid w:val="009A102D"/>
    <w:pPr>
      <w:spacing w:before="0" w:after="0" w:line="240" w:lineRule="auto"/>
      <w:ind w:left="1931" w:hanging="360"/>
    </w:pPr>
    <w:rPr>
      <w:rFonts w:ascii="Times New Roman" w:eastAsia="Times New Roman" w:hAnsi="Times New Roman" w:cs="Times New Roman"/>
      <w:sz w:val="24"/>
      <w:szCs w:val="24"/>
      <w:lang w:eastAsia="ru-RU"/>
    </w:rPr>
  </w:style>
  <w:style w:type="paragraph" w:customStyle="1" w:styleId="127136">
    <w:name w:val="Стиль Стиль По ширине Первая строка:  127 см + 13 пт Перед:  6 пт"/>
    <w:basedOn w:val="127"/>
    <w:rsid w:val="009A102D"/>
    <w:pPr>
      <w:spacing w:before="120"/>
    </w:pPr>
    <w:rPr>
      <w:sz w:val="26"/>
    </w:rPr>
  </w:style>
  <w:style w:type="paragraph" w:customStyle="1" w:styleId="afff8">
    <w:name w:val="Стиль Основной текст с отступом + Красный"/>
    <w:basedOn w:val="aff7"/>
    <w:rsid w:val="009A102D"/>
    <w:pPr>
      <w:spacing w:before="0" w:after="0"/>
      <w:ind w:firstLine="709"/>
    </w:pPr>
    <w:rPr>
      <w:color w:val="0000FF"/>
      <w:lang w:eastAsia="ru-RU"/>
    </w:rPr>
  </w:style>
  <w:style w:type="paragraph" w:customStyle="1" w:styleId="afff9">
    <w:name w:val="таблица"/>
    <w:basedOn w:val="affa"/>
    <w:rsid w:val="009A102D"/>
    <w:pPr>
      <w:spacing w:after="0"/>
      <w:jc w:val="both"/>
    </w:pPr>
    <w:rPr>
      <w:szCs w:val="20"/>
    </w:rPr>
  </w:style>
  <w:style w:type="paragraph" w:customStyle="1" w:styleId="1a">
    <w:name w:val="таблица 1"/>
    <w:basedOn w:val="a1"/>
    <w:rsid w:val="009A102D"/>
    <w:pPr>
      <w:spacing w:before="0" w:after="0" w:line="240" w:lineRule="auto"/>
    </w:pPr>
    <w:rPr>
      <w:rFonts w:ascii="Times New Roman" w:eastAsia="Times New Roman" w:hAnsi="Times New Roman" w:cs="Times New Roman"/>
      <w:sz w:val="24"/>
      <w:szCs w:val="24"/>
      <w:lang w:eastAsia="ru-RU"/>
    </w:rPr>
  </w:style>
  <w:style w:type="paragraph" w:customStyle="1" w:styleId="222">
    <w:name w:val="222"/>
    <w:basedOn w:val="9"/>
    <w:rsid w:val="009A102D"/>
    <w:pPr>
      <w:keepNext/>
      <w:widowControl w:val="0"/>
      <w:spacing w:before="0" w:line="240" w:lineRule="auto"/>
      <w:ind w:firstLine="709"/>
      <w:jc w:val="both"/>
    </w:pPr>
    <w:rPr>
      <w:rFonts w:ascii="Times New Roman" w:eastAsia="Times New Roman" w:hAnsi="Times New Roman" w:cs="Times New Roman"/>
      <w:b/>
      <w:bCs/>
      <w:i w:val="0"/>
      <w:caps w:val="0"/>
      <w:spacing w:val="0"/>
      <w:sz w:val="26"/>
      <w:szCs w:val="26"/>
      <w:lang w:eastAsia="ru-RU"/>
    </w:rPr>
  </w:style>
  <w:style w:type="paragraph" w:styleId="afffa">
    <w:name w:val="List Bullet"/>
    <w:basedOn w:val="a1"/>
    <w:autoRedefine/>
    <w:rsid w:val="009A102D"/>
    <w:pPr>
      <w:tabs>
        <w:tab w:val="left" w:pos="360"/>
      </w:tabs>
      <w:overflowPunct w:val="0"/>
      <w:autoSpaceDE w:val="0"/>
      <w:autoSpaceDN w:val="0"/>
      <w:adjustRightInd w:val="0"/>
      <w:spacing w:before="0" w:after="0" w:line="240" w:lineRule="auto"/>
      <w:ind w:left="360" w:hanging="360"/>
      <w:textAlignment w:val="baseline"/>
    </w:pPr>
    <w:rPr>
      <w:rFonts w:ascii="Times New Roman" w:eastAsia="Times New Roman" w:hAnsi="Times New Roman" w:cs="Times New Roman"/>
      <w:sz w:val="24"/>
      <w:szCs w:val="24"/>
      <w:lang w:eastAsia="ru-RU"/>
    </w:rPr>
  </w:style>
  <w:style w:type="paragraph" w:styleId="afffb">
    <w:name w:val="List"/>
    <w:basedOn w:val="a1"/>
    <w:rsid w:val="009A102D"/>
    <w:pPr>
      <w:overflowPunct w:val="0"/>
      <w:autoSpaceDE w:val="0"/>
      <w:autoSpaceDN w:val="0"/>
      <w:adjustRightInd w:val="0"/>
      <w:spacing w:before="0" w:after="0" w:line="240" w:lineRule="auto"/>
      <w:ind w:left="283" w:hanging="283"/>
      <w:textAlignment w:val="baseline"/>
    </w:pPr>
    <w:rPr>
      <w:rFonts w:ascii="Times New Roman" w:eastAsia="Times New Roman" w:hAnsi="Times New Roman" w:cs="Times New Roman"/>
      <w:sz w:val="24"/>
      <w:szCs w:val="24"/>
      <w:lang w:eastAsia="ru-RU"/>
    </w:rPr>
  </w:style>
  <w:style w:type="paragraph" w:customStyle="1" w:styleId="afffc">
    <w:name w:val="Основа"/>
    <w:basedOn w:val="a1"/>
    <w:rsid w:val="009A102D"/>
    <w:pPr>
      <w:spacing w:before="120" w:after="0" w:line="240" w:lineRule="auto"/>
      <w:ind w:firstLine="720"/>
      <w:jc w:val="both"/>
    </w:pPr>
    <w:rPr>
      <w:rFonts w:ascii="Times New Roman" w:eastAsia="Times New Roman" w:hAnsi="Times New Roman" w:cs="Times New Roman"/>
      <w:sz w:val="24"/>
      <w:lang w:eastAsia="ru-RU"/>
    </w:rPr>
  </w:style>
  <w:style w:type="paragraph" w:styleId="afffd">
    <w:name w:val="Block Text"/>
    <w:basedOn w:val="a1"/>
    <w:rsid w:val="009A102D"/>
    <w:pPr>
      <w:spacing w:before="0" w:after="0" w:line="240" w:lineRule="auto"/>
      <w:ind w:left="-709" w:right="-908"/>
    </w:pPr>
    <w:rPr>
      <w:rFonts w:ascii="Times New Roman" w:eastAsia="Times New Roman" w:hAnsi="Times New Roman" w:cs="Times New Roman"/>
      <w:kern w:val="16"/>
      <w:sz w:val="24"/>
      <w:lang w:eastAsia="ru-RU"/>
    </w:rPr>
  </w:style>
  <w:style w:type="paragraph" w:customStyle="1" w:styleId="xl25">
    <w:name w:val="xl25"/>
    <w:basedOn w:val="a1"/>
    <w:rsid w:val="009A1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5">
    <w:name w:val="Сетка таблицы4"/>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9A102D"/>
    <w:pPr>
      <w:widowControl w:val="0"/>
      <w:autoSpaceDE w:val="0"/>
      <w:autoSpaceDN w:val="0"/>
      <w:adjustRightInd w:val="0"/>
      <w:spacing w:before="0"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2"/>
    <w:rsid w:val="009A102D"/>
  </w:style>
  <w:style w:type="paragraph" w:customStyle="1" w:styleId="1b">
    <w:name w:val="Знак1"/>
    <w:basedOn w:val="a1"/>
    <w:rsid w:val="009A102D"/>
    <w:pPr>
      <w:spacing w:before="100" w:beforeAutospacing="1" w:after="100" w:afterAutospacing="1" w:line="240" w:lineRule="auto"/>
    </w:pPr>
    <w:rPr>
      <w:rFonts w:ascii="Tahoma" w:eastAsia="Times New Roman" w:hAnsi="Tahoma" w:cs="Times New Roman"/>
      <w:lang w:val="en-US"/>
    </w:rPr>
  </w:style>
  <w:style w:type="paragraph" w:customStyle="1" w:styleId="2f0">
    <w:name w:val="Знак Знак Знак2 Знак Знак Знак Знак"/>
    <w:basedOn w:val="a1"/>
    <w:rsid w:val="009A102D"/>
    <w:pPr>
      <w:spacing w:before="0" w:after="0" w:line="240" w:lineRule="auto"/>
    </w:pPr>
    <w:rPr>
      <w:rFonts w:ascii="Verdana" w:eastAsia="Times New Roman" w:hAnsi="Verdana" w:cs="Verdana"/>
      <w:lang w:val="en-US"/>
    </w:rPr>
  </w:style>
  <w:style w:type="paragraph" w:customStyle="1" w:styleId="2f1">
    <w:name w:val="Обычный2"/>
    <w:rsid w:val="009A102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2">
    <w:name w:val="Абзац списка2"/>
    <w:basedOn w:val="a1"/>
    <w:rsid w:val="009A102D"/>
    <w:pPr>
      <w:spacing w:before="0"/>
      <w:ind w:left="720"/>
    </w:pPr>
    <w:rPr>
      <w:rFonts w:ascii="Calibri" w:eastAsia="Times New Roman" w:hAnsi="Calibri" w:cs="Times New Roman"/>
      <w:sz w:val="22"/>
      <w:szCs w:val="22"/>
    </w:rPr>
  </w:style>
  <w:style w:type="character" w:customStyle="1" w:styleId="at-firm-card-address-name">
    <w:name w:val="at-firm-card-address-name"/>
    <w:basedOn w:val="a2"/>
    <w:rsid w:val="009A102D"/>
  </w:style>
  <w:style w:type="paragraph" w:customStyle="1" w:styleId="ConsPlusNormal">
    <w:name w:val="ConsPlusNormal"/>
    <w:link w:val="ConsPlusNormal0"/>
    <w:rsid w:val="009A102D"/>
    <w:pPr>
      <w:autoSpaceDE w:val="0"/>
      <w:autoSpaceDN w:val="0"/>
      <w:spacing w:before="0" w:after="0" w:line="240" w:lineRule="auto"/>
      <w:ind w:firstLine="720"/>
    </w:pPr>
    <w:rPr>
      <w:rFonts w:ascii="Arial" w:eastAsia="Times New Roman" w:hAnsi="Arial" w:cs="Arial"/>
      <w:sz w:val="20"/>
      <w:szCs w:val="20"/>
      <w:lang w:eastAsia="ru-RU"/>
    </w:rPr>
  </w:style>
  <w:style w:type="paragraph" w:customStyle="1" w:styleId="2f3">
    <w:name w:val="2ежегодник"/>
    <w:rsid w:val="009A102D"/>
    <w:pPr>
      <w:spacing w:before="120" w:after="120" w:line="240" w:lineRule="auto"/>
      <w:jc w:val="center"/>
      <w:outlineLvl w:val="1"/>
    </w:pPr>
    <w:rPr>
      <w:rFonts w:ascii="Times New Roman" w:eastAsia="Times New Roman" w:hAnsi="Times New Roman" w:cs="Times New Roman"/>
      <w:b/>
      <w:lang w:eastAsia="ru-RU"/>
    </w:rPr>
  </w:style>
  <w:style w:type="character" w:customStyle="1" w:styleId="street">
    <w:name w:val="street"/>
    <w:basedOn w:val="a2"/>
    <w:rsid w:val="009A102D"/>
  </w:style>
  <w:style w:type="paragraph" w:customStyle="1" w:styleId="1c">
    <w:name w:val="Абзац списка1"/>
    <w:basedOn w:val="a1"/>
    <w:rsid w:val="009A102D"/>
    <w:pPr>
      <w:spacing w:before="0"/>
      <w:ind w:left="720"/>
      <w:contextualSpacing/>
    </w:pPr>
    <w:rPr>
      <w:rFonts w:ascii="Calibri" w:eastAsia="Times New Roman" w:hAnsi="Calibri" w:cs="Times New Roman"/>
      <w:sz w:val="22"/>
      <w:szCs w:val="22"/>
    </w:rPr>
  </w:style>
  <w:style w:type="paragraph" w:customStyle="1" w:styleId="ConsPlusNonformat">
    <w:name w:val="ConsPlusNonformat"/>
    <w:link w:val="ConsPlusNonformat0"/>
    <w:rsid w:val="009A102D"/>
    <w:pPr>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locality">
    <w:name w:val="locality"/>
    <w:basedOn w:val="a2"/>
    <w:rsid w:val="009A102D"/>
  </w:style>
  <w:style w:type="character" w:customStyle="1" w:styleId="street-address">
    <w:name w:val="street-address"/>
    <w:basedOn w:val="a2"/>
    <w:rsid w:val="009A102D"/>
  </w:style>
  <w:style w:type="character" w:customStyle="1" w:styleId="afff">
    <w:name w:val="Обычный (веб) Знак"/>
    <w:aliases w:val="Обычный (Web) Знак,Обычный (веб)1 Знак,Обычный (веб)2 Знак,Обычный (веб)3 Знак,Обычный (веб)31 Знак"/>
    <w:link w:val="affe"/>
    <w:rsid w:val="009A102D"/>
    <w:rPr>
      <w:rFonts w:ascii="Times New Roman" w:eastAsia="Times New Roman" w:hAnsi="Times New Roman" w:cs="Times New Roman"/>
      <w:sz w:val="24"/>
      <w:szCs w:val="24"/>
      <w:lang w:eastAsia="ru-RU"/>
    </w:rPr>
  </w:style>
  <w:style w:type="paragraph" w:customStyle="1" w:styleId="Style1">
    <w:name w:val="Style1"/>
    <w:basedOn w:val="a1"/>
    <w:rsid w:val="009A102D"/>
    <w:pPr>
      <w:widowControl w:val="0"/>
      <w:autoSpaceDE w:val="0"/>
      <w:autoSpaceDN w:val="0"/>
      <w:adjustRightInd w:val="0"/>
      <w:spacing w:before="0" w:after="0" w:line="400" w:lineRule="exact"/>
      <w:jc w:val="center"/>
    </w:pPr>
    <w:rPr>
      <w:rFonts w:ascii="Times New Roman" w:eastAsia="Times New Roman" w:hAnsi="Times New Roman" w:cs="Times New Roman"/>
      <w:sz w:val="24"/>
      <w:szCs w:val="24"/>
      <w:lang w:eastAsia="ru-RU"/>
    </w:rPr>
  </w:style>
  <w:style w:type="character" w:styleId="afffe">
    <w:name w:val="FollowedHyperlink"/>
    <w:basedOn w:val="a2"/>
    <w:uiPriority w:val="99"/>
    <w:unhideWhenUsed/>
    <w:rsid w:val="009A102D"/>
    <w:rPr>
      <w:color w:val="800080"/>
      <w:u w:val="single"/>
    </w:rPr>
  </w:style>
  <w:style w:type="paragraph" w:customStyle="1" w:styleId="xl66">
    <w:name w:val="xl66"/>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72">
    <w:name w:val="xl72"/>
    <w:basedOn w:val="a1"/>
    <w:rsid w:val="009A10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1"/>
    <w:rsid w:val="009A10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1"/>
    <w:rsid w:val="009A102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1"/>
    <w:rsid w:val="009A102D"/>
    <w:pPr>
      <w:pBdr>
        <w:top w:val="single" w:sz="4" w:space="0" w:color="auto"/>
        <w:left w:val="single" w:sz="4" w:space="0" w:color="auto"/>
        <w:bottom w:val="single" w:sz="4" w:space="0" w:color="auto"/>
        <w:right w:val="single" w:sz="4" w:space="0" w:color="auto"/>
      </w:pBdr>
      <w:shd w:val="clear" w:color="000000" w:fill="CF8B31"/>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1"/>
    <w:rsid w:val="009A102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ru-RU"/>
    </w:rPr>
  </w:style>
  <w:style w:type="paragraph" w:customStyle="1" w:styleId="xl77">
    <w:name w:val="xl7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9A10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1"/>
    <w:rsid w:val="009A1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1"/>
    <w:rsid w:val="009A1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81">
    <w:name w:val="xl81"/>
    <w:basedOn w:val="a1"/>
    <w:rsid w:val="009A102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9A10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9A10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8">
    <w:name w:val="xl88"/>
    <w:basedOn w:val="a1"/>
    <w:rsid w:val="009A10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9">
    <w:name w:val="xl89"/>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rsid w:val="009A102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9A102D"/>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4">
    <w:name w:val="xl94"/>
    <w:basedOn w:val="a1"/>
    <w:rsid w:val="009A102D"/>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5">
    <w:name w:val="xl95"/>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table" w:customStyle="1" w:styleId="1d">
    <w:name w:val="Стиль таблицы1"/>
    <w:basedOn w:val="a3"/>
    <w:rsid w:val="009A102D"/>
    <w:pPr>
      <w:spacing w:before="0" w:after="0" w:line="240" w:lineRule="auto"/>
    </w:pPr>
    <w:rPr>
      <w:rFonts w:ascii="Times New Roman" w:eastAsia="Times New Roman" w:hAnsi="Times New Roman" w:cs="Times New Roman"/>
      <w:sz w:val="20"/>
      <w:szCs w:val="20"/>
      <w:lang w:eastAsia="ru-RU"/>
    </w:rPr>
    <w:tblPr/>
  </w:style>
  <w:style w:type="paragraph" w:customStyle="1" w:styleId="3c">
    <w:name w:val="Обычный3"/>
    <w:rsid w:val="009A102D"/>
    <w:pPr>
      <w:spacing w:before="0"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9A102D"/>
    <w:pPr>
      <w:autoSpaceDE w:val="0"/>
      <w:autoSpaceDN w:val="0"/>
      <w:adjustRightInd w:val="0"/>
      <w:spacing w:before="0" w:after="0" w:line="240" w:lineRule="auto"/>
    </w:pPr>
    <w:rPr>
      <w:rFonts w:ascii="Calibri" w:hAnsi="Calibri" w:cs="Calibri"/>
      <w:sz w:val="20"/>
      <w:szCs w:val="20"/>
    </w:rPr>
  </w:style>
  <w:style w:type="paragraph" w:customStyle="1" w:styleId="111">
    <w:name w:val="Заголовок 11"/>
    <w:basedOn w:val="a1"/>
    <w:next w:val="a1"/>
    <w:uiPriority w:val="9"/>
    <w:qFormat/>
    <w:rsid w:val="003510E9"/>
    <w:pPr>
      <w:pBdr>
        <w:top w:val="single" w:sz="24" w:space="0" w:color="72A376"/>
        <w:left w:val="single" w:sz="24" w:space="0" w:color="72A376"/>
        <w:bottom w:val="single" w:sz="24" w:space="0" w:color="72A376"/>
        <w:right w:val="single" w:sz="24" w:space="0" w:color="72A376"/>
      </w:pBdr>
      <w:shd w:val="clear" w:color="auto" w:fill="72A376"/>
      <w:spacing w:after="0"/>
      <w:outlineLvl w:val="0"/>
    </w:pPr>
    <w:rPr>
      <w:rFonts w:eastAsiaTheme="minorHAnsi"/>
      <w:b/>
      <w:bCs/>
      <w:caps/>
      <w:color w:val="FFFFFF"/>
      <w:spacing w:val="15"/>
      <w:sz w:val="22"/>
      <w:szCs w:val="22"/>
    </w:rPr>
  </w:style>
  <w:style w:type="paragraph" w:customStyle="1" w:styleId="312">
    <w:name w:val="Заголовок 31"/>
    <w:basedOn w:val="a1"/>
    <w:next w:val="a1"/>
    <w:uiPriority w:val="9"/>
    <w:unhideWhenUsed/>
    <w:qFormat/>
    <w:rsid w:val="003510E9"/>
    <w:pPr>
      <w:pBdr>
        <w:top w:val="single" w:sz="6" w:space="2" w:color="72A376"/>
        <w:left w:val="single" w:sz="6" w:space="2" w:color="72A376"/>
      </w:pBdr>
      <w:spacing w:before="300" w:after="0"/>
      <w:outlineLvl w:val="2"/>
    </w:pPr>
    <w:rPr>
      <w:rFonts w:eastAsia="Times New Roman"/>
      <w:caps/>
      <w:color w:val="365338"/>
      <w:spacing w:val="15"/>
      <w:sz w:val="22"/>
      <w:szCs w:val="22"/>
    </w:rPr>
  </w:style>
  <w:style w:type="paragraph" w:customStyle="1" w:styleId="410">
    <w:name w:val="Заголовок 41"/>
    <w:basedOn w:val="a1"/>
    <w:next w:val="a1"/>
    <w:uiPriority w:val="9"/>
    <w:unhideWhenUsed/>
    <w:qFormat/>
    <w:rsid w:val="003510E9"/>
    <w:pPr>
      <w:pBdr>
        <w:top w:val="dotted" w:sz="6" w:space="2" w:color="72A376"/>
        <w:left w:val="dotted" w:sz="6" w:space="2" w:color="72A376"/>
      </w:pBdr>
      <w:spacing w:before="300" w:after="0"/>
      <w:outlineLvl w:val="3"/>
    </w:pPr>
    <w:rPr>
      <w:rFonts w:eastAsia="Times New Roman"/>
      <w:caps/>
      <w:color w:val="527D55"/>
      <w:spacing w:val="10"/>
      <w:sz w:val="22"/>
      <w:szCs w:val="22"/>
    </w:rPr>
  </w:style>
  <w:style w:type="paragraph" w:customStyle="1" w:styleId="510">
    <w:name w:val="Заголовок 51"/>
    <w:basedOn w:val="a1"/>
    <w:next w:val="a1"/>
    <w:uiPriority w:val="9"/>
    <w:unhideWhenUsed/>
    <w:qFormat/>
    <w:rsid w:val="003510E9"/>
    <w:pPr>
      <w:pBdr>
        <w:bottom w:val="single" w:sz="6" w:space="1" w:color="72A376"/>
      </w:pBdr>
      <w:spacing w:before="300" w:after="0"/>
      <w:outlineLvl w:val="4"/>
    </w:pPr>
    <w:rPr>
      <w:rFonts w:eastAsia="Times New Roman"/>
      <w:caps/>
      <w:color w:val="527D55"/>
      <w:spacing w:val="10"/>
      <w:sz w:val="22"/>
      <w:szCs w:val="22"/>
    </w:rPr>
  </w:style>
  <w:style w:type="paragraph" w:customStyle="1" w:styleId="611">
    <w:name w:val="Заголовок 61"/>
    <w:basedOn w:val="a1"/>
    <w:next w:val="a1"/>
    <w:uiPriority w:val="9"/>
    <w:unhideWhenUsed/>
    <w:qFormat/>
    <w:rsid w:val="003510E9"/>
    <w:pPr>
      <w:pBdr>
        <w:bottom w:val="dotted" w:sz="6" w:space="1" w:color="72A376"/>
      </w:pBdr>
      <w:spacing w:before="300" w:after="0"/>
      <w:outlineLvl w:val="5"/>
    </w:pPr>
    <w:rPr>
      <w:rFonts w:eastAsia="Times New Roman"/>
      <w:caps/>
      <w:color w:val="527D55"/>
      <w:spacing w:val="10"/>
      <w:sz w:val="22"/>
      <w:szCs w:val="22"/>
    </w:rPr>
  </w:style>
  <w:style w:type="paragraph" w:customStyle="1" w:styleId="710">
    <w:name w:val="Заголовок 71"/>
    <w:basedOn w:val="a1"/>
    <w:next w:val="a1"/>
    <w:uiPriority w:val="9"/>
    <w:unhideWhenUsed/>
    <w:qFormat/>
    <w:rsid w:val="003510E9"/>
    <w:pPr>
      <w:spacing w:before="300" w:after="0"/>
      <w:outlineLvl w:val="6"/>
    </w:pPr>
    <w:rPr>
      <w:rFonts w:eastAsia="Times New Roman"/>
      <w:caps/>
      <w:color w:val="527D55"/>
      <w:spacing w:val="10"/>
      <w:sz w:val="22"/>
      <w:szCs w:val="22"/>
    </w:rPr>
  </w:style>
  <w:style w:type="character" w:customStyle="1" w:styleId="1e">
    <w:name w:val="Гиперссылка1"/>
    <w:basedOn w:val="a2"/>
    <w:uiPriority w:val="99"/>
    <w:unhideWhenUsed/>
    <w:rsid w:val="003510E9"/>
    <w:rPr>
      <w:color w:val="DB5353"/>
      <w:u w:val="single"/>
    </w:rPr>
  </w:style>
  <w:style w:type="paragraph" w:customStyle="1" w:styleId="1f">
    <w:name w:val="Название объекта1"/>
    <w:basedOn w:val="a1"/>
    <w:next w:val="a1"/>
    <w:uiPriority w:val="35"/>
    <w:unhideWhenUsed/>
    <w:qFormat/>
    <w:rsid w:val="003510E9"/>
    <w:rPr>
      <w:rFonts w:eastAsia="Times New Roman"/>
      <w:b/>
      <w:bCs/>
      <w:color w:val="527D55"/>
      <w:sz w:val="16"/>
      <w:szCs w:val="16"/>
    </w:rPr>
  </w:style>
  <w:style w:type="paragraph" w:customStyle="1" w:styleId="1f0">
    <w:name w:val="Название1"/>
    <w:basedOn w:val="a1"/>
    <w:next w:val="a1"/>
    <w:uiPriority w:val="10"/>
    <w:qFormat/>
    <w:rsid w:val="003510E9"/>
    <w:pPr>
      <w:spacing w:before="720"/>
    </w:pPr>
    <w:rPr>
      <w:rFonts w:eastAsia="Times New Roman"/>
      <w:caps/>
      <w:color w:val="72A376"/>
      <w:spacing w:val="10"/>
      <w:kern w:val="28"/>
      <w:sz w:val="52"/>
      <w:szCs w:val="52"/>
    </w:rPr>
  </w:style>
  <w:style w:type="paragraph" w:customStyle="1" w:styleId="1f1">
    <w:name w:val="Подзаголовок1"/>
    <w:basedOn w:val="a1"/>
    <w:next w:val="a1"/>
    <w:uiPriority w:val="11"/>
    <w:qFormat/>
    <w:rsid w:val="003510E9"/>
    <w:pPr>
      <w:spacing w:after="1000" w:line="240" w:lineRule="auto"/>
    </w:pPr>
    <w:rPr>
      <w:rFonts w:eastAsia="Times New Roman"/>
      <w:caps/>
      <w:color w:val="595959"/>
      <w:spacing w:val="10"/>
      <w:sz w:val="24"/>
      <w:szCs w:val="24"/>
    </w:rPr>
  </w:style>
  <w:style w:type="character" w:customStyle="1" w:styleId="1f2">
    <w:name w:val="Выделение1"/>
    <w:uiPriority w:val="20"/>
    <w:qFormat/>
    <w:rsid w:val="003510E9"/>
    <w:rPr>
      <w:caps/>
      <w:color w:val="365338"/>
      <w:spacing w:val="5"/>
    </w:rPr>
  </w:style>
  <w:style w:type="paragraph" w:customStyle="1" w:styleId="1f3">
    <w:name w:val="Выделенная цитата1"/>
    <w:basedOn w:val="a1"/>
    <w:next w:val="a1"/>
    <w:uiPriority w:val="30"/>
    <w:qFormat/>
    <w:rsid w:val="003510E9"/>
    <w:pPr>
      <w:pBdr>
        <w:top w:val="single" w:sz="4" w:space="10" w:color="72A376"/>
        <w:left w:val="single" w:sz="4" w:space="10" w:color="72A376"/>
      </w:pBdr>
      <w:spacing w:after="0"/>
      <w:ind w:left="1296" w:right="1152"/>
      <w:jc w:val="both"/>
    </w:pPr>
    <w:rPr>
      <w:rFonts w:eastAsia="Times New Roman"/>
      <w:i/>
      <w:iCs/>
      <w:color w:val="72A376"/>
    </w:rPr>
  </w:style>
  <w:style w:type="character" w:customStyle="1" w:styleId="1f4">
    <w:name w:val="Слабое выделение1"/>
    <w:uiPriority w:val="19"/>
    <w:qFormat/>
    <w:rsid w:val="003510E9"/>
    <w:rPr>
      <w:i/>
      <w:iCs/>
      <w:color w:val="365338"/>
    </w:rPr>
  </w:style>
  <w:style w:type="character" w:customStyle="1" w:styleId="1f5">
    <w:name w:val="Сильное выделение1"/>
    <w:uiPriority w:val="21"/>
    <w:qFormat/>
    <w:rsid w:val="003510E9"/>
    <w:rPr>
      <w:b/>
      <w:bCs/>
      <w:caps/>
      <w:color w:val="365338"/>
      <w:spacing w:val="10"/>
    </w:rPr>
  </w:style>
  <w:style w:type="character" w:customStyle="1" w:styleId="1f6">
    <w:name w:val="Слабая ссылка1"/>
    <w:uiPriority w:val="31"/>
    <w:qFormat/>
    <w:rsid w:val="003510E9"/>
    <w:rPr>
      <w:b/>
      <w:bCs/>
      <w:color w:val="72A376"/>
    </w:rPr>
  </w:style>
  <w:style w:type="character" w:customStyle="1" w:styleId="1f7">
    <w:name w:val="Сильная ссылка1"/>
    <w:uiPriority w:val="32"/>
    <w:qFormat/>
    <w:rsid w:val="003510E9"/>
    <w:rPr>
      <w:b/>
      <w:bCs/>
      <w:i/>
      <w:iCs/>
      <w:caps/>
      <w:color w:val="72A376"/>
    </w:r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3510E9"/>
    <w:rPr>
      <w:rFonts w:asciiTheme="majorHAnsi" w:eastAsiaTheme="majorEastAsia" w:hAnsiTheme="majorHAnsi" w:cstheme="majorBidi"/>
      <w:b/>
      <w:bCs/>
      <w:color w:val="527D55" w:themeColor="accent1" w:themeShade="BF"/>
      <w:sz w:val="28"/>
      <w:szCs w:val="28"/>
    </w:rPr>
  </w:style>
  <w:style w:type="paragraph" w:customStyle="1" w:styleId="113">
    <w:name w:val="Текст сноски Знак Знак1 Знак Знак Знак Знак1"/>
    <w:basedOn w:val="a1"/>
    <w:next w:val="aff1"/>
    <w:uiPriority w:val="99"/>
    <w:unhideWhenUsed/>
    <w:rsid w:val="003510E9"/>
    <w:pPr>
      <w:spacing w:before="0" w:after="0" w:line="240" w:lineRule="auto"/>
    </w:pPr>
    <w:rPr>
      <w:rFonts w:eastAsia="Calibri"/>
    </w:rPr>
  </w:style>
  <w:style w:type="numbering" w:customStyle="1" w:styleId="114">
    <w:name w:val="Нет списка11"/>
    <w:next w:val="a4"/>
    <w:semiHidden/>
    <w:rsid w:val="003510E9"/>
  </w:style>
  <w:style w:type="character" w:customStyle="1" w:styleId="212">
    <w:name w:val="Заголовок 2 Знак1"/>
    <w:basedOn w:val="a2"/>
    <w:uiPriority w:val="9"/>
    <w:semiHidden/>
    <w:rsid w:val="003510E9"/>
    <w:rPr>
      <w:rFonts w:asciiTheme="majorHAnsi" w:eastAsiaTheme="majorEastAsia" w:hAnsiTheme="majorHAnsi" w:cstheme="majorBidi"/>
      <w:b/>
      <w:bCs/>
      <w:color w:val="72A376" w:themeColor="accent1"/>
      <w:sz w:val="26"/>
      <w:szCs w:val="26"/>
    </w:rPr>
  </w:style>
  <w:style w:type="character" w:customStyle="1" w:styleId="313">
    <w:name w:val="Заголовок 3 Знак1"/>
    <w:basedOn w:val="a2"/>
    <w:uiPriority w:val="9"/>
    <w:semiHidden/>
    <w:rsid w:val="003510E9"/>
    <w:rPr>
      <w:rFonts w:asciiTheme="majorHAnsi" w:eastAsiaTheme="majorEastAsia" w:hAnsiTheme="majorHAnsi" w:cstheme="majorBidi"/>
      <w:b/>
      <w:bCs/>
      <w:color w:val="72A376" w:themeColor="accent1"/>
    </w:rPr>
  </w:style>
  <w:style w:type="character" w:customStyle="1" w:styleId="411">
    <w:name w:val="Заголовок 4 Знак1"/>
    <w:basedOn w:val="a2"/>
    <w:uiPriority w:val="9"/>
    <w:semiHidden/>
    <w:rsid w:val="003510E9"/>
    <w:rPr>
      <w:rFonts w:asciiTheme="majorHAnsi" w:eastAsiaTheme="majorEastAsia" w:hAnsiTheme="majorHAnsi" w:cstheme="majorBidi"/>
      <w:b/>
      <w:bCs/>
      <w:i/>
      <w:iCs/>
      <w:color w:val="72A376" w:themeColor="accent1"/>
    </w:rPr>
  </w:style>
  <w:style w:type="character" w:customStyle="1" w:styleId="511">
    <w:name w:val="Заголовок 5 Знак1"/>
    <w:basedOn w:val="a2"/>
    <w:uiPriority w:val="9"/>
    <w:semiHidden/>
    <w:rsid w:val="003510E9"/>
    <w:rPr>
      <w:rFonts w:asciiTheme="majorHAnsi" w:eastAsiaTheme="majorEastAsia" w:hAnsiTheme="majorHAnsi" w:cstheme="majorBidi"/>
      <w:color w:val="365338" w:themeColor="accent1" w:themeShade="7F"/>
    </w:rPr>
  </w:style>
  <w:style w:type="character" w:customStyle="1" w:styleId="612">
    <w:name w:val="Заголовок 6 Знак1"/>
    <w:basedOn w:val="a2"/>
    <w:uiPriority w:val="9"/>
    <w:semiHidden/>
    <w:rsid w:val="003510E9"/>
    <w:rPr>
      <w:rFonts w:asciiTheme="majorHAnsi" w:eastAsiaTheme="majorEastAsia" w:hAnsiTheme="majorHAnsi" w:cstheme="majorBidi"/>
      <w:i/>
      <w:iCs/>
      <w:color w:val="365338" w:themeColor="accent1" w:themeShade="7F"/>
    </w:rPr>
  </w:style>
  <w:style w:type="character" w:customStyle="1" w:styleId="711">
    <w:name w:val="Заголовок 7 Знак1"/>
    <w:basedOn w:val="a2"/>
    <w:uiPriority w:val="9"/>
    <w:semiHidden/>
    <w:rsid w:val="003510E9"/>
    <w:rPr>
      <w:rFonts w:asciiTheme="majorHAnsi" w:eastAsiaTheme="majorEastAsia" w:hAnsiTheme="majorHAnsi" w:cstheme="majorBidi"/>
      <w:i/>
      <w:iCs/>
      <w:color w:val="404040" w:themeColor="text1" w:themeTint="BF"/>
    </w:rPr>
  </w:style>
  <w:style w:type="character" w:customStyle="1" w:styleId="1f8">
    <w:name w:val="Название Знак1"/>
    <w:basedOn w:val="a2"/>
    <w:uiPriority w:val="10"/>
    <w:rsid w:val="003510E9"/>
    <w:rPr>
      <w:rFonts w:asciiTheme="majorHAnsi" w:eastAsiaTheme="majorEastAsia" w:hAnsiTheme="majorHAnsi" w:cstheme="majorBidi"/>
      <w:color w:val="4D4F3F" w:themeColor="text2" w:themeShade="BF"/>
      <w:spacing w:val="5"/>
      <w:kern w:val="28"/>
      <w:sz w:val="52"/>
      <w:szCs w:val="52"/>
    </w:rPr>
  </w:style>
  <w:style w:type="character" w:customStyle="1" w:styleId="1f9">
    <w:name w:val="Подзаголовок Знак1"/>
    <w:basedOn w:val="a2"/>
    <w:uiPriority w:val="11"/>
    <w:rsid w:val="003510E9"/>
    <w:rPr>
      <w:rFonts w:asciiTheme="majorHAnsi" w:eastAsiaTheme="majorEastAsia" w:hAnsiTheme="majorHAnsi" w:cstheme="majorBidi"/>
      <w:i/>
      <w:iCs/>
      <w:color w:val="72A376" w:themeColor="accent1"/>
      <w:spacing w:val="15"/>
      <w:sz w:val="24"/>
      <w:szCs w:val="24"/>
    </w:rPr>
  </w:style>
  <w:style w:type="character" w:customStyle="1" w:styleId="1fa">
    <w:name w:val="Выделенная цитата Знак1"/>
    <w:basedOn w:val="a2"/>
    <w:uiPriority w:val="30"/>
    <w:rsid w:val="003510E9"/>
    <w:rPr>
      <w:b/>
      <w:bCs/>
      <w:i/>
      <w:iCs/>
      <w:color w:val="72A376" w:themeColor="accent1"/>
    </w:rPr>
  </w:style>
  <w:style w:type="character" w:customStyle="1" w:styleId="1fb">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
    <w:basedOn w:val="a2"/>
    <w:uiPriority w:val="99"/>
    <w:semiHidden/>
    <w:rsid w:val="003510E9"/>
    <w:rPr>
      <w:sz w:val="20"/>
      <w:szCs w:val="20"/>
    </w:rPr>
  </w:style>
  <w:style w:type="numbering" w:customStyle="1" w:styleId="3d">
    <w:name w:val="Нет списка3"/>
    <w:next w:val="a4"/>
    <w:uiPriority w:val="99"/>
    <w:semiHidden/>
    <w:unhideWhenUsed/>
    <w:rsid w:val="003510E9"/>
  </w:style>
  <w:style w:type="table" w:customStyle="1" w:styleId="62">
    <w:name w:val="Сетка таблицы6"/>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Название объекта2"/>
    <w:basedOn w:val="a1"/>
    <w:next w:val="a1"/>
    <w:uiPriority w:val="35"/>
    <w:semiHidden/>
    <w:unhideWhenUsed/>
    <w:qFormat/>
    <w:rsid w:val="003510E9"/>
    <w:rPr>
      <w:rFonts w:eastAsia="Times New Roman"/>
      <w:b/>
      <w:bCs/>
      <w:color w:val="527D55"/>
      <w:sz w:val="16"/>
      <w:szCs w:val="16"/>
    </w:rPr>
  </w:style>
  <w:style w:type="numbering" w:customStyle="1" w:styleId="120">
    <w:name w:val="Нет списка12"/>
    <w:next w:val="a4"/>
    <w:semiHidden/>
    <w:rsid w:val="003510E9"/>
  </w:style>
  <w:style w:type="numbering" w:customStyle="1" w:styleId="213">
    <w:name w:val="Нет списка21"/>
    <w:next w:val="a4"/>
    <w:semiHidden/>
    <w:rsid w:val="003510E9"/>
  </w:style>
  <w:style w:type="table" w:customStyle="1" w:styleId="412">
    <w:name w:val="Сетка таблицы41"/>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3510E9"/>
  </w:style>
  <w:style w:type="table" w:customStyle="1" w:styleId="82">
    <w:name w:val="Сетка таблицы8"/>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Название объекта3"/>
    <w:basedOn w:val="a1"/>
    <w:next w:val="a1"/>
    <w:uiPriority w:val="35"/>
    <w:semiHidden/>
    <w:unhideWhenUsed/>
    <w:qFormat/>
    <w:rsid w:val="003510E9"/>
    <w:rPr>
      <w:rFonts w:eastAsia="Times New Roman"/>
      <w:b/>
      <w:bCs/>
      <w:color w:val="527D55"/>
      <w:sz w:val="16"/>
      <w:szCs w:val="16"/>
    </w:rPr>
  </w:style>
  <w:style w:type="numbering" w:customStyle="1" w:styleId="130">
    <w:name w:val="Нет списка13"/>
    <w:next w:val="a4"/>
    <w:semiHidden/>
    <w:rsid w:val="003510E9"/>
  </w:style>
  <w:style w:type="numbering" w:customStyle="1" w:styleId="220">
    <w:name w:val="Нет списка22"/>
    <w:next w:val="a4"/>
    <w:semiHidden/>
    <w:rsid w:val="003510E9"/>
  </w:style>
  <w:style w:type="numbering" w:customStyle="1" w:styleId="55">
    <w:name w:val="Нет списка5"/>
    <w:next w:val="a4"/>
    <w:semiHidden/>
    <w:rsid w:val="00AB1FA6"/>
  </w:style>
  <w:style w:type="paragraph" w:customStyle="1" w:styleId="31">
    <w:name w:val="Заголовок 3(нумерованный)"/>
    <w:basedOn w:val="32"/>
    <w:rsid w:val="00AB1FA6"/>
    <w:pPr>
      <w:keepNext/>
      <w:numPr>
        <w:ilvl w:val="2"/>
        <w:numId w:val="1"/>
      </w:numPr>
      <w:pBdr>
        <w:top w:val="none" w:sz="0" w:space="0" w:color="auto"/>
        <w:left w:val="none" w:sz="0" w:space="0" w:color="auto"/>
      </w:pBdr>
      <w:spacing w:before="240" w:after="60" w:line="240" w:lineRule="auto"/>
    </w:pPr>
    <w:rPr>
      <w:rFonts w:ascii="Times New Roman" w:eastAsia="Times New Roman" w:hAnsi="Times New Roman" w:cs="Arial"/>
      <w:b/>
      <w:bCs/>
      <w:caps w:val="0"/>
      <w:color w:val="0000FF"/>
      <w:spacing w:val="0"/>
      <w:sz w:val="26"/>
      <w:szCs w:val="26"/>
      <w:lang w:eastAsia="ru-RU"/>
    </w:rPr>
  </w:style>
  <w:style w:type="paragraph" w:customStyle="1" w:styleId="41">
    <w:name w:val="Заголовок 4(нумерованный)"/>
    <w:basedOn w:val="31"/>
    <w:rsid w:val="00AB1FA6"/>
    <w:pPr>
      <w:numPr>
        <w:numId w:val="2"/>
      </w:numPr>
      <w:spacing w:after="240"/>
      <w:jc w:val="both"/>
      <w:outlineLvl w:val="1"/>
    </w:pPr>
    <w:rPr>
      <w:iCs/>
      <w:color w:val="333333"/>
      <w:szCs w:val="28"/>
    </w:rPr>
  </w:style>
  <w:style w:type="table" w:customStyle="1" w:styleId="92">
    <w:name w:val="Сетка таблицы9"/>
    <w:basedOn w:val="a3"/>
    <w:next w:val="af9"/>
    <w:rsid w:val="00AB1FA6"/>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Красная строка1"/>
    <w:basedOn w:val="affa"/>
    <w:rsid w:val="00AB1FA6"/>
    <w:pPr>
      <w:widowControl w:val="0"/>
      <w:suppressAutoHyphens/>
      <w:ind w:firstLine="210"/>
    </w:pPr>
    <w:rPr>
      <w:rFonts w:ascii="Arial" w:eastAsia="Lucida Sans Unicode" w:hAnsi="Arial"/>
    </w:rPr>
  </w:style>
  <w:style w:type="character" w:customStyle="1" w:styleId="affff">
    <w:name w:val="Знак Знак Знак"/>
    <w:rsid w:val="00AB1FA6"/>
    <w:rPr>
      <w:rFonts w:ascii="Arial" w:hAnsi="Arial" w:cs="Arial"/>
      <w:b/>
      <w:bCs/>
      <w:sz w:val="26"/>
      <w:szCs w:val="26"/>
      <w:lang w:val="ru-RU" w:eastAsia="ru-RU" w:bidi="ar-SA"/>
    </w:rPr>
  </w:style>
  <w:style w:type="character" w:styleId="affff0">
    <w:name w:val="annotation reference"/>
    <w:rsid w:val="00AB1FA6"/>
    <w:rPr>
      <w:sz w:val="16"/>
      <w:szCs w:val="16"/>
    </w:rPr>
  </w:style>
  <w:style w:type="paragraph" w:customStyle="1" w:styleId="214">
    <w:name w:val="Основной текст с отступом 21"/>
    <w:basedOn w:val="a1"/>
    <w:rsid w:val="00AB1FA6"/>
    <w:pPr>
      <w:suppressAutoHyphens/>
      <w:spacing w:before="0" w:after="120" w:line="480" w:lineRule="auto"/>
      <w:ind w:left="283"/>
    </w:pPr>
    <w:rPr>
      <w:rFonts w:ascii="Times New Roman" w:eastAsia="Times New Roman" w:hAnsi="Times New Roman" w:cs="Times New Roman"/>
      <w:sz w:val="24"/>
      <w:szCs w:val="24"/>
      <w:lang w:eastAsia="ar-SA"/>
    </w:rPr>
  </w:style>
  <w:style w:type="paragraph" w:customStyle="1" w:styleId="140">
    <w:name w:val="Знак14"/>
    <w:basedOn w:val="a1"/>
    <w:rsid w:val="00AB1FA6"/>
    <w:pPr>
      <w:spacing w:before="0" w:after="160" w:line="240" w:lineRule="exact"/>
    </w:pPr>
    <w:rPr>
      <w:rFonts w:ascii="Verdana" w:eastAsia="Times New Roman" w:hAnsi="Verdana" w:cs="Times New Roman"/>
      <w:sz w:val="24"/>
      <w:szCs w:val="24"/>
      <w:lang w:val="en-US"/>
    </w:rPr>
  </w:style>
  <w:style w:type="table" w:customStyle="1" w:styleId="100">
    <w:name w:val="Сетка таблицы10"/>
    <w:basedOn w:val="a3"/>
    <w:next w:val="af9"/>
    <w:uiPriority w:val="59"/>
    <w:rsid w:val="00AB1FA6"/>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Заголовок №1_"/>
    <w:link w:val="1fe"/>
    <w:uiPriority w:val="99"/>
    <w:locked/>
    <w:rsid w:val="003D6F52"/>
    <w:rPr>
      <w:b/>
      <w:bCs/>
      <w:spacing w:val="10"/>
      <w:sz w:val="72"/>
      <w:szCs w:val="72"/>
      <w:shd w:val="clear" w:color="auto" w:fill="FFFFFF"/>
    </w:rPr>
  </w:style>
  <w:style w:type="paragraph" w:customStyle="1" w:styleId="1fe">
    <w:name w:val="Заголовок №1"/>
    <w:basedOn w:val="a1"/>
    <w:link w:val="1fd"/>
    <w:uiPriority w:val="99"/>
    <w:rsid w:val="003D6F52"/>
    <w:pPr>
      <w:widowControl w:val="0"/>
      <w:shd w:val="clear" w:color="auto" w:fill="FFFFFF"/>
      <w:spacing w:before="1980" w:after="600" w:line="240" w:lineRule="atLeast"/>
      <w:jc w:val="center"/>
      <w:outlineLvl w:val="0"/>
    </w:pPr>
    <w:rPr>
      <w:b/>
      <w:bCs/>
      <w:spacing w:val="10"/>
      <w:sz w:val="72"/>
      <w:szCs w:val="72"/>
    </w:rPr>
  </w:style>
  <w:style w:type="paragraph" w:customStyle="1" w:styleId="affff1">
    <w:name w:val="ПСП"/>
    <w:basedOn w:val="a1"/>
    <w:rsid w:val="003D6F52"/>
    <w:pPr>
      <w:suppressAutoHyphens/>
      <w:spacing w:before="0" w:after="0" w:line="240" w:lineRule="auto"/>
      <w:ind w:firstLine="851"/>
      <w:jc w:val="both"/>
    </w:pPr>
    <w:rPr>
      <w:rFonts w:ascii="Times New Roman" w:eastAsia="Times New Roman" w:hAnsi="Times New Roman" w:cs="Times New Roman"/>
      <w:sz w:val="28"/>
      <w:szCs w:val="28"/>
      <w:lang w:eastAsia="ru-RU"/>
    </w:rPr>
  </w:style>
  <w:style w:type="paragraph" w:customStyle="1" w:styleId="affff2">
    <w:name w:val="Нормальный"/>
    <w:basedOn w:val="a1"/>
    <w:qFormat/>
    <w:rsid w:val="003D6F52"/>
    <w:pPr>
      <w:spacing w:before="0" w:after="0" w:line="240" w:lineRule="auto"/>
      <w:ind w:firstLine="709"/>
    </w:pPr>
    <w:rPr>
      <w:rFonts w:ascii="Times New Roman" w:eastAsia="Calibri" w:hAnsi="Times New Roman" w:cs="Times New Roman"/>
      <w:sz w:val="24"/>
      <w:szCs w:val="24"/>
    </w:rPr>
  </w:style>
  <w:style w:type="numbering" w:customStyle="1" w:styleId="63">
    <w:name w:val="Нет списка6"/>
    <w:next w:val="a4"/>
    <w:uiPriority w:val="99"/>
    <w:semiHidden/>
    <w:unhideWhenUsed/>
    <w:rsid w:val="00A83E0D"/>
  </w:style>
  <w:style w:type="table" w:customStyle="1" w:styleId="121">
    <w:name w:val="Сетка таблицы12"/>
    <w:basedOn w:val="a3"/>
    <w:next w:val="af9"/>
    <w:rsid w:val="00A83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rsid w:val="00A83E0D"/>
  </w:style>
  <w:style w:type="table" w:customStyle="1" w:styleId="131">
    <w:name w:val="Сетка таблицы13"/>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semiHidden/>
    <w:rsid w:val="00A83E0D"/>
  </w:style>
  <w:style w:type="table" w:customStyle="1" w:styleId="314">
    <w:name w:val="Сетка таблицы3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тиль таблицы11"/>
    <w:basedOn w:val="a3"/>
    <w:rsid w:val="00A83E0D"/>
    <w:pPr>
      <w:spacing w:before="0" w:after="0" w:line="240" w:lineRule="auto"/>
    </w:pPr>
    <w:rPr>
      <w:rFonts w:ascii="Times New Roman" w:eastAsia="Times New Roman" w:hAnsi="Times New Roman" w:cs="Times New Roman"/>
      <w:sz w:val="20"/>
      <w:szCs w:val="20"/>
      <w:lang w:eastAsia="ru-RU"/>
    </w:rPr>
    <w:tblPr/>
  </w:style>
  <w:style w:type="numbering" w:customStyle="1" w:styleId="1111">
    <w:name w:val="Нет списка111"/>
    <w:next w:val="a4"/>
    <w:semiHidden/>
    <w:rsid w:val="00A83E0D"/>
  </w:style>
  <w:style w:type="numbering" w:customStyle="1" w:styleId="315">
    <w:name w:val="Нет списка31"/>
    <w:next w:val="a4"/>
    <w:uiPriority w:val="99"/>
    <w:semiHidden/>
    <w:unhideWhenUsed/>
    <w:rsid w:val="00A83E0D"/>
  </w:style>
  <w:style w:type="table" w:customStyle="1" w:styleId="613">
    <w:name w:val="Сетка таблицы6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semiHidden/>
    <w:rsid w:val="00A83E0D"/>
  </w:style>
  <w:style w:type="numbering" w:customStyle="1" w:styleId="2110">
    <w:name w:val="Нет списка211"/>
    <w:next w:val="a4"/>
    <w:semiHidden/>
    <w:rsid w:val="00A83E0D"/>
  </w:style>
  <w:style w:type="table" w:customStyle="1" w:styleId="4110">
    <w:name w:val="Сетка таблицы41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4"/>
    <w:uiPriority w:val="99"/>
    <w:semiHidden/>
    <w:unhideWhenUsed/>
    <w:rsid w:val="00A83E0D"/>
  </w:style>
  <w:style w:type="table" w:customStyle="1" w:styleId="810">
    <w:name w:val="Сетка таблицы8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semiHidden/>
    <w:rsid w:val="00A83E0D"/>
  </w:style>
  <w:style w:type="numbering" w:customStyle="1" w:styleId="221">
    <w:name w:val="Нет списка221"/>
    <w:next w:val="a4"/>
    <w:semiHidden/>
    <w:rsid w:val="00A83E0D"/>
  </w:style>
  <w:style w:type="paragraph" w:customStyle="1" w:styleId="xl63">
    <w:name w:val="xl63"/>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1"/>
    <w:rsid w:val="00A83E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A83E0D"/>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99">
    <w:name w:val="xl99"/>
    <w:basedOn w:val="a1"/>
    <w:rsid w:val="00A83E0D"/>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00">
    <w:name w:val="xl100"/>
    <w:basedOn w:val="a1"/>
    <w:rsid w:val="00A83E0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1"/>
    <w:rsid w:val="00A83E0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1"/>
    <w:rsid w:val="00A83E0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1"/>
    <w:rsid w:val="00A83E0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1"/>
    <w:rsid w:val="00A83E0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A83E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A8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07">
    <w:name w:val="xl107"/>
    <w:basedOn w:val="a1"/>
    <w:rsid w:val="00A83E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A83E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A83E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1">
    <w:name w:val="xl111"/>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2">
    <w:name w:val="xl112"/>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42">
    <w:name w:val="Сетка таблицы14"/>
    <w:basedOn w:val="a3"/>
    <w:next w:val="af9"/>
    <w:uiPriority w:val="59"/>
    <w:rsid w:val="00CF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9"/>
    <w:rsid w:val="00CF41A0"/>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4"/>
    <w:uiPriority w:val="99"/>
    <w:semiHidden/>
    <w:unhideWhenUsed/>
    <w:rsid w:val="00D0525C"/>
  </w:style>
  <w:style w:type="table" w:customStyle="1" w:styleId="530">
    <w:name w:val="Сетка таблицы53"/>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объекта Знак"/>
    <w:aliases w:val="Знак11 Знак, Знак1 Знак,Знак1 Знак Знак Знак Знак,Знак1 Знак Знак Знак1,Знак111 Знак, Знак13 Знак,Знак13 Знак,Знак12 Знак,Таблица - Название объекта Знак,!! Object Novogor !! Знак,Caption Char Знак"/>
    <w:link w:val="a5"/>
    <w:uiPriority w:val="35"/>
    <w:rsid w:val="00D0525C"/>
    <w:rPr>
      <w:b/>
      <w:bCs/>
      <w:color w:val="527D55" w:themeColor="accent1" w:themeShade="BF"/>
      <w:sz w:val="16"/>
      <w:szCs w:val="16"/>
    </w:rPr>
  </w:style>
  <w:style w:type="paragraph" w:customStyle="1" w:styleId="style10">
    <w:name w:val="style1"/>
    <w:basedOn w:val="a1"/>
    <w:uiPriority w:val="99"/>
    <w:rsid w:val="00D05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Абзац списка Знак"/>
    <w:link w:val="af"/>
    <w:uiPriority w:val="34"/>
    <w:locked/>
    <w:rsid w:val="00D0525C"/>
    <w:rPr>
      <w:sz w:val="20"/>
      <w:szCs w:val="20"/>
    </w:rPr>
  </w:style>
  <w:style w:type="character" w:customStyle="1" w:styleId="FontStyle57">
    <w:name w:val="Font Style57"/>
    <w:rsid w:val="00D0525C"/>
    <w:rPr>
      <w:rFonts w:ascii="Times New Roman" w:hAnsi="Times New Roman" w:cs="Times New Roman" w:hint="default"/>
      <w:sz w:val="26"/>
      <w:szCs w:val="26"/>
    </w:rPr>
  </w:style>
  <w:style w:type="numbering" w:customStyle="1" w:styleId="83">
    <w:name w:val="Нет списка8"/>
    <w:next w:val="a4"/>
    <w:uiPriority w:val="99"/>
    <w:semiHidden/>
    <w:unhideWhenUsed/>
    <w:rsid w:val="00D0525C"/>
  </w:style>
  <w:style w:type="table" w:customStyle="1" w:styleId="540">
    <w:name w:val="Сетка таблицы54"/>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4"/>
    <w:uiPriority w:val="99"/>
    <w:semiHidden/>
    <w:unhideWhenUsed/>
    <w:rsid w:val="00C51748"/>
  </w:style>
  <w:style w:type="table" w:customStyle="1" w:styleId="170">
    <w:name w:val="Сетка таблицы17"/>
    <w:basedOn w:val="a3"/>
    <w:next w:val="af9"/>
    <w:uiPriority w:val="59"/>
    <w:rsid w:val="00C5174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Основной текст_"/>
    <w:basedOn w:val="a2"/>
    <w:link w:val="1ff"/>
    <w:rsid w:val="00C51748"/>
    <w:rPr>
      <w:rFonts w:ascii="Arial Narrow" w:eastAsia="Arial Narrow" w:hAnsi="Arial Narrow" w:cs="Arial Narrow"/>
      <w:i/>
      <w:iCs/>
      <w:spacing w:val="-20"/>
      <w:shd w:val="clear" w:color="auto" w:fill="FFFFFF"/>
    </w:rPr>
  </w:style>
  <w:style w:type="character" w:customStyle="1" w:styleId="TimesNewRoman0pt">
    <w:name w:val="Основной текст + Times New Roman;Не курсив;Интервал 0 pt"/>
    <w:basedOn w:val="affff3"/>
    <w:rsid w:val="00C51748"/>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1ff">
    <w:name w:val="Основной текст1"/>
    <w:basedOn w:val="a1"/>
    <w:link w:val="affff3"/>
    <w:rsid w:val="00C51748"/>
    <w:pPr>
      <w:widowControl w:val="0"/>
      <w:shd w:val="clear" w:color="auto" w:fill="FFFFFF"/>
      <w:spacing w:before="0" w:after="0" w:line="0" w:lineRule="atLeast"/>
      <w:jc w:val="both"/>
    </w:pPr>
    <w:rPr>
      <w:rFonts w:ascii="Arial Narrow" w:eastAsia="Arial Narrow" w:hAnsi="Arial Narrow" w:cs="Arial Narrow"/>
      <w:i/>
      <w:iCs/>
      <w:spacing w:val="-20"/>
      <w:sz w:val="22"/>
      <w:szCs w:val="22"/>
    </w:rPr>
  </w:style>
  <w:style w:type="character" w:customStyle="1" w:styleId="CourierNew95pt">
    <w:name w:val="Основной текст + Courier New;9;5 pt"/>
    <w:basedOn w:val="affff3"/>
    <w:rsid w:val="00C51748"/>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f5">
    <w:name w:val="Основной текст2"/>
    <w:basedOn w:val="a1"/>
    <w:rsid w:val="00C51748"/>
    <w:pPr>
      <w:widowControl w:val="0"/>
      <w:shd w:val="clear" w:color="auto" w:fill="FFFFFF"/>
      <w:spacing w:before="0" w:after="0" w:line="274" w:lineRule="exact"/>
      <w:jc w:val="right"/>
    </w:pPr>
    <w:rPr>
      <w:rFonts w:ascii="Times New Roman" w:eastAsia="Times New Roman" w:hAnsi="Times New Roman" w:cs="Times New Roman"/>
      <w:color w:val="000000"/>
      <w:sz w:val="22"/>
      <w:szCs w:val="22"/>
      <w:lang w:eastAsia="ru-RU" w:bidi="ru-RU"/>
    </w:rPr>
  </w:style>
  <w:style w:type="character" w:customStyle="1" w:styleId="CourierNew9pt">
    <w:name w:val="Основной текст + Courier New;9 pt"/>
    <w:basedOn w:val="affff3"/>
    <w:rsid w:val="00C51748"/>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FranklinGothicHeavy6pt">
    <w:name w:val="Основной текст + Franklin Gothic Heavy;6 pt"/>
    <w:basedOn w:val="affff3"/>
    <w:rsid w:val="00C5174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urierNew95pt-1pt">
    <w:name w:val="Основной текст + Courier New;9;5 pt;Интервал -1 pt"/>
    <w:basedOn w:val="affff3"/>
    <w:rsid w:val="00C51748"/>
    <w:rPr>
      <w:rFonts w:ascii="Courier New" w:eastAsia="Courier New" w:hAnsi="Courier New" w:cs="Courier New"/>
      <w:b w:val="0"/>
      <w:bCs w:val="0"/>
      <w:i w:val="0"/>
      <w:iCs w:val="0"/>
      <w:smallCaps w:val="0"/>
      <w:strike w:val="0"/>
      <w:color w:val="000000"/>
      <w:spacing w:val="-30"/>
      <w:w w:val="100"/>
      <w:position w:val="0"/>
      <w:sz w:val="19"/>
      <w:szCs w:val="19"/>
      <w:u w:val="none"/>
      <w:shd w:val="clear" w:color="auto" w:fill="FFFFFF"/>
      <w:lang w:val="ru-RU" w:eastAsia="ru-RU" w:bidi="ru-RU"/>
    </w:rPr>
  </w:style>
  <w:style w:type="character" w:customStyle="1" w:styleId="FranklinGothicDemi85pt">
    <w:name w:val="Основной текст + Franklin Gothic Demi;8;5 pt"/>
    <w:basedOn w:val="affff3"/>
    <w:rsid w:val="00C51748"/>
    <w:rPr>
      <w:rFonts w:ascii="Franklin Gothic Demi" w:eastAsia="Franklin Gothic Demi" w:hAnsi="Franklin Gothic Demi" w:cs="Franklin Gothic Demi"/>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47">
    <w:name w:val="Основной текст4"/>
    <w:basedOn w:val="a1"/>
    <w:rsid w:val="00C51748"/>
    <w:pPr>
      <w:widowControl w:val="0"/>
      <w:shd w:val="clear" w:color="auto" w:fill="FFFFFF"/>
      <w:spacing w:before="0" w:after="0" w:line="227" w:lineRule="exact"/>
      <w:jc w:val="center"/>
    </w:pPr>
    <w:rPr>
      <w:rFonts w:ascii="Courier New" w:eastAsia="Courier New" w:hAnsi="Courier New" w:cs="Courier New"/>
      <w:color w:val="000000"/>
      <w:lang w:eastAsia="ru-RU" w:bidi="ru-RU"/>
    </w:rPr>
  </w:style>
  <w:style w:type="character" w:customStyle="1" w:styleId="BookAntiqua7pt1pt">
    <w:name w:val="Основной текст + Book Antiqua;7 pt;Интервал 1 pt"/>
    <w:basedOn w:val="affff3"/>
    <w:rsid w:val="00C51748"/>
    <w:rPr>
      <w:rFonts w:ascii="Book Antiqua" w:eastAsia="Book Antiqua" w:hAnsi="Book Antiqua" w:cs="Book Antiqua"/>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CenturyGothic65pt">
    <w:name w:val="Основной текст + Century Gothic;6;5 pt;Курсив"/>
    <w:basedOn w:val="affff3"/>
    <w:rsid w:val="00C51748"/>
    <w:rPr>
      <w:rFonts w:ascii="Century Gothic" w:eastAsia="Century Gothic" w:hAnsi="Century Gothic" w:cs="Century Gothic"/>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65pt0pt">
    <w:name w:val="Основной текст + 6;5 pt;Интервал 0 pt"/>
    <w:basedOn w:val="affff3"/>
    <w:rsid w:val="00C51748"/>
    <w:rPr>
      <w:rFonts w:ascii="Courier New" w:eastAsia="Courier New" w:hAnsi="Courier New" w:cs="Courier New"/>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3f">
    <w:name w:val="Основной текст3"/>
    <w:basedOn w:val="affff3"/>
    <w:rsid w:val="00C51748"/>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TimesNewRoman105pt">
    <w:name w:val="Основной текст + Times New Roman;10;5 pt"/>
    <w:basedOn w:val="affff3"/>
    <w:rsid w:val="00C5174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numbering" w:customStyle="1" w:styleId="101">
    <w:name w:val="Нет списка10"/>
    <w:next w:val="a4"/>
    <w:uiPriority w:val="99"/>
    <w:semiHidden/>
    <w:unhideWhenUsed/>
    <w:rsid w:val="00DD0E55"/>
  </w:style>
  <w:style w:type="paragraph" w:customStyle="1" w:styleId="1ff0">
    <w:name w:val="Глава 1"/>
    <w:basedOn w:val="1"/>
    <w:link w:val="1ff1"/>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spacing w:before="480"/>
      <w:ind w:firstLine="709"/>
      <w:jc w:val="center"/>
    </w:pPr>
    <w:rPr>
      <w:rFonts w:ascii="Times New Roman" w:eastAsia="Times New Roman" w:hAnsi="Times New Roman" w:cs="Times New Roman"/>
      <w:caps w:val="0"/>
      <w:color w:val="365F91"/>
      <w:sz w:val="28"/>
      <w:szCs w:val="28"/>
    </w:rPr>
  </w:style>
  <w:style w:type="character" w:customStyle="1" w:styleId="1ff1">
    <w:name w:val="Глава 1 Знак"/>
    <w:basedOn w:val="10"/>
    <w:link w:val="1ff0"/>
    <w:rsid w:val="00DD0E55"/>
    <w:rPr>
      <w:rFonts w:ascii="Times New Roman" w:eastAsia="Times New Roman" w:hAnsi="Times New Roman" w:cs="Times New Roman"/>
      <w:b/>
      <w:bCs/>
      <w:caps w:val="0"/>
      <w:color w:val="365F91"/>
      <w:spacing w:val="15"/>
      <w:sz w:val="28"/>
      <w:szCs w:val="28"/>
      <w:shd w:val="clear" w:color="auto" w:fill="72A376" w:themeFill="accent1"/>
    </w:rPr>
  </w:style>
  <w:style w:type="paragraph" w:customStyle="1" w:styleId="116">
    <w:name w:val="1.1"/>
    <w:basedOn w:val="22"/>
    <w:link w:val="117"/>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ind w:firstLine="709"/>
      <w:jc w:val="center"/>
    </w:pPr>
    <w:rPr>
      <w:rFonts w:ascii="Times New Roman" w:eastAsia="Times New Roman" w:hAnsi="Times New Roman" w:cs="Times New Roman"/>
      <w:b/>
      <w:bCs/>
      <w:caps w:val="0"/>
      <w:color w:val="4F81BD"/>
      <w:spacing w:val="0"/>
      <w:sz w:val="28"/>
      <w:szCs w:val="28"/>
    </w:rPr>
  </w:style>
  <w:style w:type="character" w:customStyle="1" w:styleId="117">
    <w:name w:val="1.1 Знак"/>
    <w:basedOn w:val="a2"/>
    <w:link w:val="116"/>
    <w:rsid w:val="00DD0E55"/>
    <w:rPr>
      <w:rFonts w:ascii="Times New Roman" w:eastAsia="Times New Roman" w:hAnsi="Times New Roman" w:cs="Times New Roman"/>
      <w:b/>
      <w:bCs/>
      <w:color w:val="4F81BD"/>
      <w:sz w:val="28"/>
      <w:szCs w:val="28"/>
    </w:rPr>
  </w:style>
  <w:style w:type="paragraph" w:styleId="affff4">
    <w:name w:val="endnote text"/>
    <w:basedOn w:val="a1"/>
    <w:link w:val="affff5"/>
    <w:unhideWhenUsed/>
    <w:rsid w:val="00DD0E55"/>
    <w:pPr>
      <w:spacing w:before="0"/>
    </w:pPr>
    <w:rPr>
      <w:rFonts w:ascii="Calibri" w:eastAsia="Calibri" w:hAnsi="Calibri" w:cs="Times New Roman"/>
      <w:lang w:val="x-none"/>
    </w:rPr>
  </w:style>
  <w:style w:type="character" w:customStyle="1" w:styleId="affff5">
    <w:name w:val="Текст концевой сноски Знак"/>
    <w:basedOn w:val="a2"/>
    <w:link w:val="affff4"/>
    <w:rsid w:val="00DD0E55"/>
    <w:rPr>
      <w:rFonts w:ascii="Calibri" w:eastAsia="Calibri" w:hAnsi="Calibri" w:cs="Times New Roman"/>
      <w:sz w:val="20"/>
      <w:szCs w:val="20"/>
      <w:lang w:val="x-none"/>
    </w:rPr>
  </w:style>
  <w:style w:type="character" w:styleId="affff6">
    <w:name w:val="endnote reference"/>
    <w:unhideWhenUsed/>
    <w:rsid w:val="00DD0E55"/>
    <w:rPr>
      <w:vertAlign w:val="superscript"/>
    </w:rPr>
  </w:style>
  <w:style w:type="paragraph" w:customStyle="1" w:styleId="1ff2">
    <w:name w:val="Знак Знак Знак Знак Знак1 Знак Знак"/>
    <w:basedOn w:val="a1"/>
    <w:rsid w:val="00DD0E55"/>
    <w:pPr>
      <w:spacing w:before="0" w:after="160" w:line="240" w:lineRule="exact"/>
    </w:pPr>
    <w:rPr>
      <w:rFonts w:ascii="Verdana" w:eastAsia="Times New Roman" w:hAnsi="Verdana" w:cs="Verdana"/>
      <w:lang w:val="en-US"/>
    </w:rPr>
  </w:style>
  <w:style w:type="numbering" w:customStyle="1" w:styleId="151">
    <w:name w:val="Нет списка15"/>
    <w:next w:val="a4"/>
    <w:semiHidden/>
    <w:rsid w:val="00DD0E55"/>
  </w:style>
  <w:style w:type="paragraph" w:styleId="affff7">
    <w:name w:val="Date"/>
    <w:basedOn w:val="a1"/>
    <w:next w:val="a1"/>
    <w:link w:val="affff8"/>
    <w:rsid w:val="00DD0E55"/>
    <w:pPr>
      <w:spacing w:before="0" w:after="60" w:line="240" w:lineRule="auto"/>
      <w:jc w:val="both"/>
    </w:pPr>
    <w:rPr>
      <w:rFonts w:ascii="Times New Roman" w:eastAsia="Times New Roman" w:hAnsi="Times New Roman" w:cs="Times New Roman"/>
      <w:sz w:val="24"/>
      <w:lang w:val="x-none" w:eastAsia="x-none"/>
    </w:rPr>
  </w:style>
  <w:style w:type="character" w:customStyle="1" w:styleId="affff8">
    <w:name w:val="Дата Знак"/>
    <w:basedOn w:val="a2"/>
    <w:link w:val="affff7"/>
    <w:rsid w:val="00DD0E55"/>
    <w:rPr>
      <w:rFonts w:ascii="Times New Roman" w:eastAsia="Times New Roman" w:hAnsi="Times New Roman" w:cs="Times New Roman"/>
      <w:sz w:val="24"/>
      <w:szCs w:val="20"/>
      <w:lang w:val="x-none" w:eastAsia="x-none"/>
    </w:rPr>
  </w:style>
  <w:style w:type="character" w:customStyle="1" w:styleId="affff9">
    <w:name w:val="Основной шрифт"/>
    <w:semiHidden/>
    <w:rsid w:val="00DD0E55"/>
  </w:style>
  <w:style w:type="paragraph" w:styleId="HTML">
    <w:name w:val="HTML Address"/>
    <w:basedOn w:val="a1"/>
    <w:link w:val="HTML0"/>
    <w:rsid w:val="00DD0E55"/>
    <w:pPr>
      <w:spacing w:before="0"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2"/>
    <w:link w:val="HTML"/>
    <w:rsid w:val="00DD0E55"/>
    <w:rPr>
      <w:rFonts w:ascii="Times New Roman" w:eastAsia="Times New Roman" w:hAnsi="Times New Roman" w:cs="Times New Roman"/>
      <w:i/>
      <w:iCs/>
      <w:sz w:val="24"/>
      <w:szCs w:val="24"/>
      <w:lang w:val="x-none" w:eastAsia="x-none"/>
    </w:rPr>
  </w:style>
  <w:style w:type="paragraph" w:customStyle="1" w:styleId="2-11">
    <w:name w:val="содержание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styleId="20">
    <w:name w:val="List Number 2"/>
    <w:basedOn w:val="a1"/>
    <w:rsid w:val="00DD0E55"/>
    <w:pPr>
      <w:numPr>
        <w:numId w:val="3"/>
      </w:numPr>
      <w:spacing w:before="0" w:after="60" w:line="240" w:lineRule="auto"/>
      <w:jc w:val="both"/>
    </w:pPr>
    <w:rPr>
      <w:rFonts w:ascii="Times New Roman" w:eastAsia="Times New Roman" w:hAnsi="Times New Roman" w:cs="Times New Roman"/>
      <w:sz w:val="24"/>
      <w:szCs w:val="24"/>
      <w:lang w:eastAsia="ru-RU"/>
    </w:rPr>
  </w:style>
  <w:style w:type="table" w:customStyle="1" w:styleId="180">
    <w:name w:val="Сетка таблицы18"/>
    <w:basedOn w:val="a3"/>
    <w:next w:val="af9"/>
    <w:rsid w:val="00DD0E55"/>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1 Знак"/>
    <w:basedOn w:val="a1"/>
    <w:rsid w:val="00DD0E55"/>
    <w:pPr>
      <w:spacing w:before="100" w:beforeAutospacing="1" w:after="100" w:afterAutospacing="1" w:line="240" w:lineRule="auto"/>
    </w:pPr>
    <w:rPr>
      <w:rFonts w:ascii="Tahoma" w:eastAsia="Times New Roman" w:hAnsi="Tahoma" w:cs="Times New Roman"/>
      <w:lang w:val="en-US"/>
    </w:rPr>
  </w:style>
  <w:style w:type="paragraph" w:customStyle="1" w:styleId="3f0">
    <w:name w:val="3"/>
    <w:basedOn w:val="a1"/>
    <w:rsid w:val="00DD0E55"/>
    <w:pPr>
      <w:spacing w:before="0" w:after="0" w:line="240" w:lineRule="auto"/>
      <w:jc w:val="both"/>
    </w:pPr>
    <w:rPr>
      <w:rFonts w:ascii="Times New Roman" w:eastAsia="Times New Roman" w:hAnsi="Times New Roman" w:cs="Times New Roman"/>
      <w:sz w:val="24"/>
      <w:szCs w:val="24"/>
      <w:lang w:eastAsia="ru-RU"/>
    </w:rPr>
  </w:style>
  <w:style w:type="paragraph" w:customStyle="1" w:styleId="2-110">
    <w:name w:val="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customStyle="1" w:styleId="affffa">
    <w:name w:val="Знак Знак Знак Знак Знак"/>
    <w:basedOn w:val="a1"/>
    <w:rsid w:val="00DD0E55"/>
    <w:pPr>
      <w:spacing w:before="0" w:after="160" w:line="240" w:lineRule="exact"/>
    </w:pPr>
    <w:rPr>
      <w:rFonts w:ascii="Verdana" w:eastAsia="Times New Roman" w:hAnsi="Verdana" w:cs="Verdana"/>
      <w:lang w:val="en-US"/>
    </w:rPr>
  </w:style>
  <w:style w:type="character" w:customStyle="1" w:styleId="ConsPlusNonformat0">
    <w:name w:val="ConsPlusNonformat Знак"/>
    <w:link w:val="ConsPlusNonformat"/>
    <w:rsid w:val="00DD0E55"/>
    <w:rPr>
      <w:rFonts w:ascii="Courier New" w:eastAsia="Times New Roman" w:hAnsi="Courier New" w:cs="Courier New"/>
      <w:sz w:val="20"/>
      <w:szCs w:val="20"/>
      <w:lang w:eastAsia="ru-RU"/>
    </w:rPr>
  </w:style>
  <w:style w:type="paragraph" w:customStyle="1" w:styleId="Style6">
    <w:name w:val="Style6"/>
    <w:basedOn w:val="a1"/>
    <w:rsid w:val="00DD0E55"/>
    <w:pPr>
      <w:widowControl w:val="0"/>
      <w:autoSpaceDE w:val="0"/>
      <w:autoSpaceDN w:val="0"/>
      <w:adjustRightInd w:val="0"/>
      <w:spacing w:before="0" w:after="0" w:line="266" w:lineRule="exact"/>
    </w:pPr>
    <w:rPr>
      <w:rFonts w:ascii="Times New Roman" w:eastAsia="Times New Roman" w:hAnsi="Times New Roman" w:cs="Times New Roman"/>
      <w:sz w:val="24"/>
      <w:szCs w:val="24"/>
      <w:lang w:eastAsia="ru-RU"/>
    </w:rPr>
  </w:style>
  <w:style w:type="character" w:customStyle="1" w:styleId="FontStyle15">
    <w:name w:val="Font Style15"/>
    <w:rsid w:val="00DD0E55"/>
    <w:rPr>
      <w:rFonts w:ascii="Times New Roman" w:hAnsi="Times New Roman" w:cs="Times New Roman"/>
      <w:sz w:val="22"/>
      <w:szCs w:val="22"/>
    </w:rPr>
  </w:style>
  <w:style w:type="character" w:customStyle="1" w:styleId="ConsPlusNormal0">
    <w:name w:val="ConsPlusNormal Знак"/>
    <w:link w:val="ConsPlusNormal"/>
    <w:locked/>
    <w:rsid w:val="00DD0E55"/>
    <w:rPr>
      <w:rFonts w:ascii="Arial" w:eastAsia="Times New Roman" w:hAnsi="Arial" w:cs="Arial"/>
      <w:sz w:val="20"/>
      <w:szCs w:val="20"/>
      <w:lang w:eastAsia="ru-RU"/>
    </w:rPr>
  </w:style>
  <w:style w:type="paragraph" w:customStyle="1" w:styleId="1ff4">
    <w:name w:val="Знак Знак1 Знак Знак Знак Знак"/>
    <w:basedOn w:val="a1"/>
    <w:rsid w:val="00DD0E55"/>
    <w:pPr>
      <w:spacing w:before="0" w:after="160" w:line="240" w:lineRule="exact"/>
    </w:pPr>
    <w:rPr>
      <w:rFonts w:ascii="Verdana" w:eastAsia="Times New Roman" w:hAnsi="Verdana" w:cs="Times New Roman"/>
      <w:sz w:val="24"/>
      <w:szCs w:val="24"/>
      <w:lang w:val="en-US"/>
    </w:rPr>
  </w:style>
  <w:style w:type="paragraph" w:customStyle="1" w:styleId="1ff5">
    <w:name w:val="1"/>
    <w:basedOn w:val="a1"/>
    <w:rsid w:val="00DD0E55"/>
    <w:pPr>
      <w:spacing w:before="0" w:after="160" w:line="240" w:lineRule="exact"/>
    </w:pPr>
    <w:rPr>
      <w:rFonts w:ascii="Times New Roman" w:eastAsia="Calibri" w:hAnsi="Times New Roman" w:cs="Times New Roman"/>
      <w:lang w:eastAsia="zh-CN"/>
    </w:rPr>
  </w:style>
  <w:style w:type="paragraph" w:styleId="2">
    <w:name w:val="List Bullet 2"/>
    <w:basedOn w:val="a1"/>
    <w:autoRedefine/>
    <w:rsid w:val="00DD0E55"/>
    <w:pPr>
      <w:numPr>
        <w:numId w:val="5"/>
      </w:numPr>
      <w:spacing w:before="0" w:after="60" w:line="240" w:lineRule="auto"/>
      <w:jc w:val="both"/>
    </w:pPr>
    <w:rPr>
      <w:rFonts w:ascii="Times New Roman" w:eastAsia="Calibri" w:hAnsi="Times New Roman" w:cs="Times New Roman"/>
      <w:sz w:val="24"/>
      <w:lang w:eastAsia="ru-RU"/>
    </w:rPr>
  </w:style>
  <w:style w:type="paragraph" w:styleId="30">
    <w:name w:val="List Bullet 3"/>
    <w:basedOn w:val="a1"/>
    <w:autoRedefine/>
    <w:rsid w:val="00DD0E55"/>
    <w:pPr>
      <w:numPr>
        <w:numId w:val="6"/>
      </w:numPr>
      <w:spacing w:before="0" w:after="60" w:line="240" w:lineRule="auto"/>
      <w:jc w:val="both"/>
    </w:pPr>
    <w:rPr>
      <w:rFonts w:ascii="Times New Roman" w:eastAsia="Calibri" w:hAnsi="Times New Roman" w:cs="Times New Roman"/>
      <w:sz w:val="24"/>
      <w:lang w:eastAsia="ru-RU"/>
    </w:rPr>
  </w:style>
  <w:style w:type="paragraph" w:styleId="40">
    <w:name w:val="List Bullet 4"/>
    <w:basedOn w:val="a1"/>
    <w:autoRedefine/>
    <w:rsid w:val="00DD0E55"/>
    <w:pPr>
      <w:numPr>
        <w:numId w:val="7"/>
      </w:numPr>
      <w:spacing w:before="0" w:after="60" w:line="240" w:lineRule="auto"/>
      <w:jc w:val="both"/>
    </w:pPr>
    <w:rPr>
      <w:rFonts w:ascii="Times New Roman" w:eastAsia="Calibri" w:hAnsi="Times New Roman" w:cs="Times New Roman"/>
      <w:sz w:val="24"/>
      <w:lang w:eastAsia="ru-RU"/>
    </w:rPr>
  </w:style>
  <w:style w:type="paragraph" w:styleId="50">
    <w:name w:val="List Bullet 5"/>
    <w:basedOn w:val="a1"/>
    <w:autoRedefine/>
    <w:rsid w:val="00DD0E55"/>
    <w:pPr>
      <w:numPr>
        <w:numId w:val="8"/>
      </w:numPr>
      <w:spacing w:before="0" w:after="60" w:line="240" w:lineRule="auto"/>
      <w:jc w:val="both"/>
    </w:pPr>
    <w:rPr>
      <w:rFonts w:ascii="Times New Roman" w:eastAsia="Calibri" w:hAnsi="Times New Roman" w:cs="Times New Roman"/>
      <w:sz w:val="24"/>
      <w:lang w:eastAsia="ru-RU"/>
    </w:rPr>
  </w:style>
  <w:style w:type="paragraph" w:styleId="a">
    <w:name w:val="List Number"/>
    <w:basedOn w:val="a1"/>
    <w:rsid w:val="00DD0E55"/>
    <w:pPr>
      <w:numPr>
        <w:numId w:val="9"/>
      </w:numPr>
      <w:spacing w:before="0" w:after="60" w:line="240" w:lineRule="auto"/>
      <w:jc w:val="both"/>
    </w:pPr>
    <w:rPr>
      <w:rFonts w:ascii="Times New Roman" w:eastAsia="Calibri" w:hAnsi="Times New Roman" w:cs="Times New Roman"/>
      <w:sz w:val="24"/>
      <w:lang w:eastAsia="ru-RU"/>
    </w:rPr>
  </w:style>
  <w:style w:type="paragraph" w:styleId="3">
    <w:name w:val="List Number 3"/>
    <w:basedOn w:val="a1"/>
    <w:rsid w:val="00DD0E55"/>
    <w:pPr>
      <w:numPr>
        <w:numId w:val="10"/>
      </w:numPr>
      <w:spacing w:before="0" w:after="60" w:line="240" w:lineRule="auto"/>
      <w:jc w:val="both"/>
    </w:pPr>
    <w:rPr>
      <w:rFonts w:ascii="Times New Roman" w:eastAsia="Calibri" w:hAnsi="Times New Roman" w:cs="Times New Roman"/>
      <w:sz w:val="24"/>
      <w:lang w:eastAsia="ru-RU"/>
    </w:rPr>
  </w:style>
  <w:style w:type="paragraph" w:styleId="4">
    <w:name w:val="List Number 4"/>
    <w:basedOn w:val="a1"/>
    <w:rsid w:val="00DD0E55"/>
    <w:pPr>
      <w:numPr>
        <w:numId w:val="11"/>
      </w:numPr>
      <w:spacing w:before="0" w:after="60" w:line="240" w:lineRule="auto"/>
      <w:jc w:val="both"/>
    </w:pPr>
    <w:rPr>
      <w:rFonts w:ascii="Times New Roman" w:eastAsia="Calibri" w:hAnsi="Times New Roman" w:cs="Times New Roman"/>
      <w:sz w:val="24"/>
      <w:lang w:eastAsia="ru-RU"/>
    </w:rPr>
  </w:style>
  <w:style w:type="paragraph" w:customStyle="1" w:styleId="affffb">
    <w:name w:val="Раздел"/>
    <w:basedOn w:val="a1"/>
    <w:semiHidden/>
    <w:rsid w:val="00DD0E55"/>
    <w:pPr>
      <w:tabs>
        <w:tab w:val="num" w:pos="1440"/>
      </w:tabs>
      <w:spacing w:before="120" w:after="120" w:line="240" w:lineRule="auto"/>
      <w:ind w:left="720" w:hanging="720"/>
      <w:jc w:val="center"/>
    </w:pPr>
    <w:rPr>
      <w:rFonts w:ascii="Arial Narrow" w:eastAsia="Calibri" w:hAnsi="Arial Narrow" w:cs="Times New Roman"/>
      <w:b/>
      <w:sz w:val="28"/>
      <w:lang w:eastAsia="ru-RU"/>
    </w:rPr>
  </w:style>
  <w:style w:type="paragraph" w:customStyle="1" w:styleId="3f1">
    <w:name w:val="Раздел 3"/>
    <w:basedOn w:val="a1"/>
    <w:semiHidden/>
    <w:rsid w:val="00DD0E55"/>
    <w:pPr>
      <w:tabs>
        <w:tab w:val="num" w:pos="360"/>
      </w:tabs>
      <w:spacing w:before="120" w:after="120" w:line="240" w:lineRule="auto"/>
      <w:ind w:left="360" w:hanging="360"/>
      <w:jc w:val="center"/>
    </w:pPr>
    <w:rPr>
      <w:rFonts w:ascii="Times New Roman" w:eastAsia="Calibri" w:hAnsi="Times New Roman" w:cs="Times New Roman"/>
      <w:b/>
      <w:sz w:val="24"/>
      <w:lang w:eastAsia="ru-RU"/>
    </w:rPr>
  </w:style>
  <w:style w:type="paragraph" w:customStyle="1" w:styleId="affffc">
    <w:name w:val="Условия контракта"/>
    <w:basedOn w:val="a1"/>
    <w:semiHidden/>
    <w:rsid w:val="00DD0E55"/>
    <w:pPr>
      <w:tabs>
        <w:tab w:val="num" w:pos="567"/>
      </w:tabs>
      <w:spacing w:before="240" w:after="120" w:line="240" w:lineRule="auto"/>
      <w:ind w:left="567" w:hanging="567"/>
      <w:jc w:val="both"/>
    </w:pPr>
    <w:rPr>
      <w:rFonts w:ascii="Times New Roman" w:eastAsia="Calibri" w:hAnsi="Times New Roman" w:cs="Times New Roman"/>
      <w:b/>
      <w:sz w:val="24"/>
      <w:lang w:eastAsia="ru-RU"/>
    </w:rPr>
  </w:style>
  <w:style w:type="paragraph" w:customStyle="1" w:styleId="affffd">
    <w:name w:val="Тендерные данные"/>
    <w:basedOn w:val="a1"/>
    <w:semiHidden/>
    <w:rsid w:val="00DD0E55"/>
    <w:pPr>
      <w:tabs>
        <w:tab w:val="left" w:pos="1985"/>
      </w:tabs>
      <w:spacing w:before="120" w:after="60" w:line="240" w:lineRule="auto"/>
      <w:jc w:val="both"/>
    </w:pPr>
    <w:rPr>
      <w:rFonts w:ascii="Times New Roman" w:eastAsia="Calibri" w:hAnsi="Times New Roman" w:cs="Times New Roman"/>
      <w:b/>
      <w:sz w:val="24"/>
      <w:lang w:eastAsia="ru-RU"/>
    </w:rPr>
  </w:style>
  <w:style w:type="paragraph" w:customStyle="1" w:styleId="affffe">
    <w:name w:val="Подраздел"/>
    <w:basedOn w:val="a1"/>
    <w:semiHidden/>
    <w:rsid w:val="00DD0E55"/>
    <w:pPr>
      <w:suppressAutoHyphens/>
      <w:spacing w:before="240" w:after="120" w:line="240" w:lineRule="auto"/>
      <w:jc w:val="center"/>
    </w:pPr>
    <w:rPr>
      <w:rFonts w:ascii="TimesDL" w:eastAsia="Calibri" w:hAnsi="TimesDL" w:cs="Times New Roman"/>
      <w:b/>
      <w:smallCaps/>
      <w:spacing w:val="-2"/>
      <w:sz w:val="24"/>
      <w:lang w:eastAsia="ru-RU"/>
    </w:rPr>
  </w:style>
  <w:style w:type="paragraph" w:styleId="afffff">
    <w:name w:val="Note Heading"/>
    <w:basedOn w:val="a1"/>
    <w:next w:val="a1"/>
    <w:link w:val="a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0">
    <w:name w:val="Заголовок записки Знак"/>
    <w:basedOn w:val="a2"/>
    <w:link w:val="afffff"/>
    <w:rsid w:val="00DD0E55"/>
    <w:rPr>
      <w:rFonts w:ascii="Times New Roman" w:eastAsia="Calibri" w:hAnsi="Times New Roman" w:cs="Times New Roman"/>
      <w:sz w:val="24"/>
      <w:szCs w:val="24"/>
      <w:lang w:eastAsia="ru-RU"/>
    </w:rPr>
  </w:style>
  <w:style w:type="paragraph" w:customStyle="1" w:styleId="afffff1">
    <w:name w:val="Пункт"/>
    <w:basedOn w:val="a1"/>
    <w:rsid w:val="00DD0E55"/>
    <w:pPr>
      <w:tabs>
        <w:tab w:val="num" w:pos="1980"/>
      </w:tabs>
      <w:spacing w:before="0" w:after="0" w:line="240" w:lineRule="auto"/>
      <w:ind w:left="1404" w:hanging="504"/>
      <w:jc w:val="both"/>
    </w:pPr>
    <w:rPr>
      <w:rFonts w:ascii="Times New Roman" w:eastAsia="Calibri" w:hAnsi="Times New Roman" w:cs="Times New Roman"/>
      <w:sz w:val="24"/>
      <w:szCs w:val="28"/>
      <w:lang w:eastAsia="ru-RU"/>
    </w:rPr>
  </w:style>
  <w:style w:type="paragraph" w:customStyle="1" w:styleId="afffff2">
    <w:name w:val="Таблица шапка"/>
    <w:basedOn w:val="a1"/>
    <w:rsid w:val="00DD0E55"/>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3">
    <w:name w:val="Таблица текст"/>
    <w:basedOn w:val="a1"/>
    <w:rsid w:val="00DD0E55"/>
    <w:pPr>
      <w:spacing w:before="40" w:after="40" w:line="240" w:lineRule="auto"/>
      <w:ind w:left="57" w:right="57"/>
    </w:pPr>
    <w:rPr>
      <w:rFonts w:ascii="Times New Roman" w:eastAsia="Calibri" w:hAnsi="Times New Roman" w:cs="Times New Roman"/>
      <w:sz w:val="22"/>
      <w:szCs w:val="22"/>
      <w:lang w:eastAsia="ru-RU"/>
    </w:rPr>
  </w:style>
  <w:style w:type="paragraph" w:customStyle="1" w:styleId="afffff4">
    <w:name w:val="пункт"/>
    <w:basedOn w:val="a1"/>
    <w:rsid w:val="00DD0E55"/>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paragraph" w:customStyle="1" w:styleId="232">
    <w:name w:val="Знак Знак23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233">
    <w:name w:val="Знак Знак23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5">
    <w:name w:val="Знак 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1ff6">
    <w:name w:val="Список многоуровневый 1"/>
    <w:basedOn w:val="a1"/>
    <w:rsid w:val="00DD0E55"/>
    <w:pPr>
      <w:tabs>
        <w:tab w:val="num" w:pos="432"/>
      </w:tabs>
      <w:spacing w:before="0" w:after="60" w:line="240" w:lineRule="auto"/>
      <w:ind w:left="431" w:hanging="431"/>
      <w:jc w:val="both"/>
    </w:pPr>
    <w:rPr>
      <w:rFonts w:ascii="Times New Roman" w:eastAsia="Calibri" w:hAnsi="Times New Roman" w:cs="Times New Roman"/>
      <w:sz w:val="24"/>
      <w:szCs w:val="24"/>
      <w:lang w:eastAsia="ru-RU"/>
    </w:rPr>
  </w:style>
  <w:style w:type="paragraph" w:customStyle="1" w:styleId="2310">
    <w:name w:val="Знак Знак23 Знак Знак Знак Знак1"/>
    <w:basedOn w:val="a1"/>
    <w:autoRedefine/>
    <w:rsid w:val="00DD0E55"/>
    <w:pPr>
      <w:spacing w:before="60" w:after="60" w:line="240" w:lineRule="auto"/>
    </w:pPr>
    <w:rPr>
      <w:rFonts w:ascii="Times New Roman" w:eastAsia="Calibri" w:hAnsi="Times New Roman" w:cs="Times New Roman"/>
      <w:lang w:eastAsia="zh-CN"/>
    </w:rPr>
  </w:style>
  <w:style w:type="character" w:customStyle="1" w:styleId="H2">
    <w:name w:val="H2 Знак Знак"/>
    <w:locked/>
    <w:rsid w:val="00DD0E55"/>
    <w:rPr>
      <w:b/>
      <w:sz w:val="30"/>
      <w:lang w:val="ru-RU" w:eastAsia="ru-RU"/>
    </w:rPr>
  </w:style>
  <w:style w:type="character" w:customStyle="1" w:styleId="290">
    <w:name w:val="Знак Знак29"/>
    <w:locked/>
    <w:rsid w:val="00DD0E55"/>
    <w:rPr>
      <w:rFonts w:ascii="Cambria" w:hAnsi="Cambria"/>
      <w:b/>
      <w:sz w:val="26"/>
      <w:lang w:val="ru-RU" w:eastAsia="en-US"/>
    </w:rPr>
  </w:style>
  <w:style w:type="character" w:customStyle="1" w:styleId="280">
    <w:name w:val="Знак Знак28"/>
    <w:locked/>
    <w:rsid w:val="00DD0E55"/>
    <w:rPr>
      <w:rFonts w:ascii="Arial" w:hAnsi="Arial"/>
      <w:sz w:val="24"/>
      <w:lang w:val="ru-RU" w:eastAsia="ru-RU"/>
    </w:rPr>
  </w:style>
  <w:style w:type="character" w:customStyle="1" w:styleId="270">
    <w:name w:val="Знак Знак27"/>
    <w:locked/>
    <w:rsid w:val="00DD0E55"/>
    <w:rPr>
      <w:sz w:val="22"/>
      <w:lang w:val="ru-RU" w:eastAsia="ru-RU"/>
    </w:rPr>
  </w:style>
  <w:style w:type="character" w:customStyle="1" w:styleId="260">
    <w:name w:val="Знак Знак26"/>
    <w:locked/>
    <w:rsid w:val="00DD0E55"/>
    <w:rPr>
      <w:i/>
      <w:sz w:val="22"/>
      <w:lang w:val="ru-RU" w:eastAsia="ru-RU"/>
    </w:rPr>
  </w:style>
  <w:style w:type="character" w:customStyle="1" w:styleId="250">
    <w:name w:val="Знак Знак25"/>
    <w:locked/>
    <w:rsid w:val="00DD0E55"/>
    <w:rPr>
      <w:rFonts w:ascii="Arial" w:hAnsi="Arial"/>
      <w:lang w:val="ru-RU" w:eastAsia="ru-RU"/>
    </w:rPr>
  </w:style>
  <w:style w:type="character" w:customStyle="1" w:styleId="240">
    <w:name w:val="Знак Знак24"/>
    <w:locked/>
    <w:rsid w:val="00DD0E55"/>
    <w:rPr>
      <w:rFonts w:ascii="Arial" w:hAnsi="Arial"/>
      <w:i/>
      <w:lang w:val="ru-RU" w:eastAsia="ru-RU"/>
    </w:rPr>
  </w:style>
  <w:style w:type="character" w:customStyle="1" w:styleId="234">
    <w:name w:val="Знак Знак23"/>
    <w:locked/>
    <w:rsid w:val="00DD0E55"/>
    <w:rPr>
      <w:rFonts w:ascii="Arial" w:hAnsi="Arial"/>
      <w:b/>
      <w:i/>
      <w:sz w:val="18"/>
      <w:lang w:val="ru-RU" w:eastAsia="ru-RU"/>
    </w:rPr>
  </w:style>
  <w:style w:type="paragraph" w:styleId="HTML1">
    <w:name w:val="HTML Preformatted"/>
    <w:basedOn w:val="a1"/>
    <w:link w:val="HTML2"/>
    <w:rsid w:val="00DD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60" w:line="240" w:lineRule="auto"/>
      <w:jc w:val="both"/>
    </w:pPr>
    <w:rPr>
      <w:rFonts w:ascii="Courier New" w:eastAsia="Calibri" w:hAnsi="Courier New" w:cs="Times New Roman"/>
      <w:lang w:eastAsia="ru-RU"/>
    </w:rPr>
  </w:style>
  <w:style w:type="character" w:customStyle="1" w:styleId="HTML2">
    <w:name w:val="Стандартный HTML Знак"/>
    <w:basedOn w:val="a2"/>
    <w:link w:val="HTML1"/>
    <w:rsid w:val="00DD0E55"/>
    <w:rPr>
      <w:rFonts w:ascii="Courier New" w:eastAsia="Calibri" w:hAnsi="Courier New" w:cs="Times New Roman"/>
      <w:sz w:val="20"/>
      <w:szCs w:val="20"/>
      <w:lang w:eastAsia="ru-RU"/>
    </w:rPr>
  </w:style>
  <w:style w:type="paragraph" w:styleId="afffff6">
    <w:name w:val="Normal Indent"/>
    <w:basedOn w:val="a1"/>
    <w:rsid w:val="00DD0E55"/>
    <w:pPr>
      <w:spacing w:before="0" w:after="60" w:line="240" w:lineRule="auto"/>
      <w:ind w:left="708"/>
      <w:jc w:val="both"/>
    </w:pPr>
    <w:rPr>
      <w:rFonts w:ascii="Times New Roman" w:eastAsia="Calibri" w:hAnsi="Times New Roman" w:cs="Times New Roman"/>
      <w:sz w:val="24"/>
      <w:szCs w:val="24"/>
      <w:lang w:eastAsia="ru-RU"/>
    </w:rPr>
  </w:style>
  <w:style w:type="paragraph" w:styleId="afffff7">
    <w:name w:val="envelope address"/>
    <w:basedOn w:val="a1"/>
    <w:rsid w:val="00DD0E55"/>
    <w:pPr>
      <w:framePr w:w="7920" w:h="1980" w:hSpace="180" w:wrap="auto" w:hAnchor="page" w:xAlign="center" w:yAlign="bottom"/>
      <w:spacing w:before="0" w:after="60" w:line="240" w:lineRule="auto"/>
      <w:ind w:left="2880"/>
      <w:jc w:val="both"/>
    </w:pPr>
    <w:rPr>
      <w:rFonts w:ascii="Arial" w:eastAsia="Calibri" w:hAnsi="Arial" w:cs="Arial"/>
      <w:sz w:val="24"/>
      <w:szCs w:val="24"/>
      <w:lang w:eastAsia="ru-RU"/>
    </w:rPr>
  </w:style>
  <w:style w:type="paragraph" w:styleId="2f6">
    <w:name w:val="envelope return"/>
    <w:basedOn w:val="a1"/>
    <w:rsid w:val="00DD0E55"/>
    <w:pPr>
      <w:spacing w:before="0" w:after="60" w:line="240" w:lineRule="auto"/>
      <w:jc w:val="both"/>
    </w:pPr>
    <w:rPr>
      <w:rFonts w:ascii="Arial" w:eastAsia="Calibri" w:hAnsi="Arial" w:cs="Arial"/>
      <w:lang w:eastAsia="ru-RU"/>
    </w:rPr>
  </w:style>
  <w:style w:type="paragraph" w:styleId="2f7">
    <w:name w:val="List 2"/>
    <w:basedOn w:val="a1"/>
    <w:rsid w:val="00DD0E55"/>
    <w:pPr>
      <w:spacing w:before="0"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1"/>
    <w:rsid w:val="00DD0E55"/>
    <w:pPr>
      <w:spacing w:before="0" w:after="60" w:line="240" w:lineRule="auto"/>
      <w:ind w:left="849" w:hanging="283"/>
      <w:jc w:val="both"/>
    </w:pPr>
    <w:rPr>
      <w:rFonts w:ascii="Times New Roman" w:eastAsia="Calibri" w:hAnsi="Times New Roman" w:cs="Times New Roman"/>
      <w:sz w:val="24"/>
      <w:szCs w:val="24"/>
      <w:lang w:eastAsia="ru-RU"/>
    </w:rPr>
  </w:style>
  <w:style w:type="paragraph" w:styleId="48">
    <w:name w:val="List 4"/>
    <w:basedOn w:val="a1"/>
    <w:rsid w:val="00DD0E55"/>
    <w:pPr>
      <w:spacing w:before="0" w:after="60" w:line="240" w:lineRule="auto"/>
      <w:ind w:left="1132" w:hanging="283"/>
      <w:jc w:val="both"/>
    </w:pPr>
    <w:rPr>
      <w:rFonts w:ascii="Times New Roman" w:eastAsia="Calibri" w:hAnsi="Times New Roman" w:cs="Times New Roman"/>
      <w:sz w:val="24"/>
      <w:szCs w:val="24"/>
      <w:lang w:eastAsia="ru-RU"/>
    </w:rPr>
  </w:style>
  <w:style w:type="paragraph" w:styleId="56">
    <w:name w:val="List 5"/>
    <w:basedOn w:val="a1"/>
    <w:rsid w:val="00DD0E55"/>
    <w:pPr>
      <w:spacing w:before="0" w:after="60" w:line="240" w:lineRule="auto"/>
      <w:ind w:left="1415" w:hanging="283"/>
      <w:jc w:val="both"/>
    </w:pPr>
    <w:rPr>
      <w:rFonts w:ascii="Times New Roman" w:eastAsia="Calibri" w:hAnsi="Times New Roman" w:cs="Times New Roman"/>
      <w:sz w:val="24"/>
      <w:szCs w:val="24"/>
      <w:lang w:eastAsia="ru-RU"/>
    </w:rPr>
  </w:style>
  <w:style w:type="paragraph" w:styleId="5">
    <w:name w:val="List Number 5"/>
    <w:basedOn w:val="a1"/>
    <w:rsid w:val="00DD0E55"/>
    <w:pPr>
      <w:numPr>
        <w:numId w:val="12"/>
      </w:numPr>
      <w:spacing w:before="0" w:after="60" w:line="240" w:lineRule="auto"/>
      <w:jc w:val="both"/>
    </w:pPr>
    <w:rPr>
      <w:rFonts w:ascii="Times New Roman" w:eastAsia="Calibri" w:hAnsi="Times New Roman" w:cs="Times New Roman"/>
      <w:sz w:val="24"/>
      <w:szCs w:val="24"/>
      <w:lang w:eastAsia="ru-RU"/>
    </w:rPr>
  </w:style>
  <w:style w:type="character" w:customStyle="1" w:styleId="171">
    <w:name w:val="Знак Знак17"/>
    <w:locked/>
    <w:rsid w:val="00DD0E55"/>
    <w:rPr>
      <w:rFonts w:ascii="Cambria" w:hAnsi="Cambria"/>
      <w:b/>
      <w:kern w:val="28"/>
      <w:sz w:val="32"/>
    </w:rPr>
  </w:style>
  <w:style w:type="paragraph" w:styleId="afffff8">
    <w:name w:val="Closing"/>
    <w:basedOn w:val="a1"/>
    <w:link w:val="afffff9"/>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9">
    <w:name w:val="Прощание Знак"/>
    <w:basedOn w:val="a2"/>
    <w:link w:val="afffff8"/>
    <w:rsid w:val="00DD0E55"/>
    <w:rPr>
      <w:rFonts w:ascii="Times New Roman" w:eastAsia="Calibri" w:hAnsi="Times New Roman" w:cs="Times New Roman"/>
      <w:sz w:val="24"/>
      <w:szCs w:val="24"/>
      <w:lang w:eastAsia="ru-RU"/>
    </w:rPr>
  </w:style>
  <w:style w:type="paragraph" w:styleId="afffffa">
    <w:name w:val="Signature"/>
    <w:basedOn w:val="a1"/>
    <w:link w:val="afffffb"/>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basedOn w:val="a2"/>
    <w:link w:val="afffffa"/>
    <w:rsid w:val="00DD0E55"/>
    <w:rPr>
      <w:rFonts w:ascii="Times New Roman" w:eastAsia="Calibri" w:hAnsi="Times New Roman" w:cs="Times New Roman"/>
      <w:sz w:val="24"/>
      <w:szCs w:val="24"/>
      <w:lang w:eastAsia="ru-RU"/>
    </w:rPr>
  </w:style>
  <w:style w:type="paragraph" w:styleId="afffffc">
    <w:name w:val="List Continue"/>
    <w:basedOn w:val="a1"/>
    <w:rsid w:val="00DD0E55"/>
    <w:pPr>
      <w:spacing w:before="0" w:after="120" w:line="240" w:lineRule="auto"/>
      <w:ind w:left="283"/>
      <w:jc w:val="both"/>
    </w:pPr>
    <w:rPr>
      <w:rFonts w:ascii="Times New Roman" w:eastAsia="Calibri" w:hAnsi="Times New Roman" w:cs="Times New Roman"/>
      <w:sz w:val="24"/>
      <w:szCs w:val="24"/>
      <w:lang w:eastAsia="ru-RU"/>
    </w:rPr>
  </w:style>
  <w:style w:type="paragraph" w:styleId="2f8">
    <w:name w:val="List Continue 2"/>
    <w:basedOn w:val="a1"/>
    <w:rsid w:val="00DD0E55"/>
    <w:pPr>
      <w:spacing w:before="0" w:after="120" w:line="240" w:lineRule="auto"/>
      <w:ind w:left="566"/>
      <w:jc w:val="both"/>
    </w:pPr>
    <w:rPr>
      <w:rFonts w:ascii="Times New Roman" w:eastAsia="Calibri" w:hAnsi="Times New Roman" w:cs="Times New Roman"/>
      <w:sz w:val="24"/>
      <w:szCs w:val="24"/>
      <w:lang w:eastAsia="ru-RU"/>
    </w:rPr>
  </w:style>
  <w:style w:type="paragraph" w:styleId="3f3">
    <w:name w:val="List Continue 3"/>
    <w:basedOn w:val="a1"/>
    <w:rsid w:val="00DD0E55"/>
    <w:pPr>
      <w:spacing w:before="0" w:after="120" w:line="240" w:lineRule="auto"/>
      <w:ind w:left="849"/>
      <w:jc w:val="both"/>
    </w:pPr>
    <w:rPr>
      <w:rFonts w:ascii="Times New Roman" w:eastAsia="Calibri" w:hAnsi="Times New Roman" w:cs="Times New Roman"/>
      <w:sz w:val="24"/>
      <w:szCs w:val="24"/>
      <w:lang w:eastAsia="ru-RU"/>
    </w:rPr>
  </w:style>
  <w:style w:type="paragraph" w:styleId="49">
    <w:name w:val="List Continue 4"/>
    <w:basedOn w:val="a1"/>
    <w:rsid w:val="00DD0E55"/>
    <w:pPr>
      <w:spacing w:before="0" w:after="120" w:line="240" w:lineRule="auto"/>
      <w:ind w:left="1132"/>
      <w:jc w:val="both"/>
    </w:pPr>
    <w:rPr>
      <w:rFonts w:ascii="Times New Roman" w:eastAsia="Calibri" w:hAnsi="Times New Roman" w:cs="Times New Roman"/>
      <w:sz w:val="24"/>
      <w:szCs w:val="24"/>
      <w:lang w:eastAsia="ru-RU"/>
    </w:rPr>
  </w:style>
  <w:style w:type="paragraph" w:styleId="57">
    <w:name w:val="List Continue 5"/>
    <w:basedOn w:val="a1"/>
    <w:rsid w:val="00DD0E55"/>
    <w:pPr>
      <w:spacing w:before="0" w:after="120" w:line="240" w:lineRule="auto"/>
      <w:ind w:left="1415"/>
      <w:jc w:val="both"/>
    </w:pPr>
    <w:rPr>
      <w:rFonts w:ascii="Times New Roman" w:eastAsia="Calibri" w:hAnsi="Times New Roman" w:cs="Times New Roman"/>
      <w:sz w:val="24"/>
      <w:szCs w:val="24"/>
      <w:lang w:eastAsia="ru-RU"/>
    </w:rPr>
  </w:style>
  <w:style w:type="paragraph" w:styleId="afffffd">
    <w:name w:val="Message Header"/>
    <w:basedOn w:val="a1"/>
    <w:link w:val="afffffe"/>
    <w:rsid w:val="00DD0E55"/>
    <w:pPr>
      <w:pBdr>
        <w:top w:val="single" w:sz="6" w:space="1" w:color="auto"/>
        <w:left w:val="single" w:sz="6" w:space="1" w:color="auto"/>
        <w:bottom w:val="single" w:sz="6" w:space="1" w:color="auto"/>
        <w:right w:val="single" w:sz="6" w:space="1" w:color="auto"/>
      </w:pBdr>
      <w:shd w:val="pct20" w:color="auto" w:fill="auto"/>
      <w:spacing w:before="0" w:after="60" w:line="240" w:lineRule="auto"/>
      <w:ind w:left="1134" w:hanging="1134"/>
      <w:jc w:val="both"/>
    </w:pPr>
    <w:rPr>
      <w:rFonts w:ascii="Arial" w:eastAsia="Calibri" w:hAnsi="Arial" w:cs="Times New Roman"/>
      <w:sz w:val="24"/>
      <w:szCs w:val="24"/>
      <w:shd w:val="pct20" w:color="auto" w:fill="auto"/>
      <w:lang w:eastAsia="ru-RU"/>
    </w:rPr>
  </w:style>
  <w:style w:type="character" w:customStyle="1" w:styleId="afffffe">
    <w:name w:val="Шапка Знак"/>
    <w:basedOn w:val="a2"/>
    <w:link w:val="afffffd"/>
    <w:rsid w:val="00DD0E55"/>
    <w:rPr>
      <w:rFonts w:ascii="Arial" w:eastAsia="Calibri" w:hAnsi="Arial" w:cs="Times New Roman"/>
      <w:sz w:val="24"/>
      <w:szCs w:val="24"/>
      <w:shd w:val="pct20" w:color="auto" w:fill="auto"/>
      <w:lang w:eastAsia="ru-RU"/>
    </w:rPr>
  </w:style>
  <w:style w:type="character" w:customStyle="1" w:styleId="118">
    <w:name w:val="Знак Знак11"/>
    <w:locked/>
    <w:rsid w:val="00DD0E55"/>
    <w:rPr>
      <w:rFonts w:ascii="Arial" w:hAnsi="Arial"/>
      <w:sz w:val="24"/>
      <w:lang w:val="x-none" w:eastAsia="ru-RU"/>
    </w:rPr>
  </w:style>
  <w:style w:type="paragraph" w:styleId="affffff">
    <w:name w:val="Salutation"/>
    <w:basedOn w:val="a1"/>
    <w:next w:val="a1"/>
    <w:link w:val="af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0">
    <w:name w:val="Приветствие Знак"/>
    <w:basedOn w:val="a2"/>
    <w:link w:val="affffff"/>
    <w:rsid w:val="00DD0E55"/>
    <w:rPr>
      <w:rFonts w:ascii="Times New Roman" w:eastAsia="Calibri" w:hAnsi="Times New Roman" w:cs="Times New Roman"/>
      <w:sz w:val="24"/>
      <w:szCs w:val="24"/>
      <w:lang w:eastAsia="ru-RU"/>
    </w:rPr>
  </w:style>
  <w:style w:type="character" w:customStyle="1" w:styleId="94">
    <w:name w:val="Знак Знак9"/>
    <w:locked/>
    <w:rsid w:val="00DD0E55"/>
    <w:rPr>
      <w:sz w:val="24"/>
      <w:lang w:val="x-none" w:eastAsia="ru-RU"/>
    </w:rPr>
  </w:style>
  <w:style w:type="paragraph" w:styleId="affffff1">
    <w:name w:val="Body Text First Indent"/>
    <w:basedOn w:val="affa"/>
    <w:link w:val="affffff2"/>
    <w:rsid w:val="00DD0E55"/>
    <w:pPr>
      <w:ind w:firstLine="210"/>
      <w:jc w:val="both"/>
    </w:pPr>
    <w:rPr>
      <w:rFonts w:eastAsia="Calibri"/>
      <w:szCs w:val="20"/>
    </w:rPr>
  </w:style>
  <w:style w:type="character" w:customStyle="1" w:styleId="affffff2">
    <w:name w:val="Красная строка Знак"/>
    <w:basedOn w:val="affb"/>
    <w:link w:val="affffff1"/>
    <w:rsid w:val="00DD0E55"/>
    <w:rPr>
      <w:rFonts w:ascii="Times New Roman" w:eastAsia="Calibri" w:hAnsi="Times New Roman" w:cs="Times New Roman"/>
      <w:sz w:val="24"/>
      <w:szCs w:val="20"/>
      <w:lang w:eastAsia="ru-RU"/>
    </w:rPr>
  </w:style>
  <w:style w:type="paragraph" w:styleId="2f9">
    <w:name w:val="Body Text First Indent 2"/>
    <w:basedOn w:val="2b"/>
    <w:link w:val="2fa"/>
    <w:rsid w:val="00DD0E55"/>
    <w:pPr>
      <w:spacing w:line="240" w:lineRule="auto"/>
      <w:ind w:left="283" w:firstLine="210"/>
      <w:jc w:val="both"/>
    </w:pPr>
    <w:rPr>
      <w:rFonts w:eastAsia="Calibri"/>
      <w:szCs w:val="20"/>
    </w:rPr>
  </w:style>
  <w:style w:type="character" w:customStyle="1" w:styleId="2fa">
    <w:name w:val="Красная строка 2 Знак"/>
    <w:basedOn w:val="aff8"/>
    <w:link w:val="2f9"/>
    <w:rsid w:val="00DD0E55"/>
    <w:rPr>
      <w:rFonts w:ascii="Times New Roman" w:eastAsia="Calibri" w:hAnsi="Times New Roman" w:cs="Times New Roman"/>
      <w:sz w:val="24"/>
      <w:szCs w:val="20"/>
      <w:lang w:eastAsia="ru-RU"/>
    </w:rPr>
  </w:style>
  <w:style w:type="character" w:customStyle="1" w:styleId="58">
    <w:name w:val="Знак Знак5"/>
    <w:locked/>
    <w:rsid w:val="00DD0E55"/>
    <w:rPr>
      <w:sz w:val="24"/>
      <w:lang w:val="x-none" w:eastAsia="ru-RU"/>
    </w:rPr>
  </w:style>
  <w:style w:type="paragraph" w:styleId="affffff3">
    <w:name w:val="E-mail Signature"/>
    <w:basedOn w:val="a1"/>
    <w:link w:val="affffff4"/>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4">
    <w:name w:val="Электронная подпись Знак"/>
    <w:basedOn w:val="a2"/>
    <w:link w:val="affffff3"/>
    <w:rsid w:val="00DD0E55"/>
    <w:rPr>
      <w:rFonts w:ascii="Times New Roman" w:eastAsia="Calibri" w:hAnsi="Times New Roman" w:cs="Times New Roman"/>
      <w:sz w:val="24"/>
      <w:szCs w:val="24"/>
      <w:lang w:eastAsia="ru-RU"/>
    </w:rPr>
  </w:style>
  <w:style w:type="paragraph" w:customStyle="1" w:styleId="Instruction">
    <w:name w:val="Instruction"/>
    <w:basedOn w:val="2b"/>
    <w:semiHidden/>
    <w:rsid w:val="00DD0E55"/>
    <w:pPr>
      <w:jc w:val="both"/>
    </w:pPr>
    <w:rPr>
      <w:lang w:val="x-none" w:eastAsia="x-none"/>
    </w:rPr>
  </w:style>
  <w:style w:type="paragraph" w:customStyle="1" w:styleId="affffff5">
    <w:name w:val="текст таблицы"/>
    <w:basedOn w:val="a1"/>
    <w:semiHidden/>
    <w:rsid w:val="00DD0E55"/>
    <w:pPr>
      <w:spacing w:before="120" w:after="0" w:line="240" w:lineRule="auto"/>
      <w:ind w:right="-102"/>
    </w:pPr>
    <w:rPr>
      <w:rFonts w:ascii="Times New Roman" w:eastAsia="Calibri" w:hAnsi="Times New Roman" w:cs="Times New Roman"/>
      <w:sz w:val="24"/>
      <w:szCs w:val="24"/>
      <w:lang w:eastAsia="ru-RU"/>
    </w:rPr>
  </w:style>
  <w:style w:type="paragraph" w:customStyle="1" w:styleId="1CharChar">
    <w:name w:val="1 Знак Char Знак Char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f6">
    <w:name w:val="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ListParagraph1">
    <w:name w:val="List Paragraph1"/>
    <w:basedOn w:val="a1"/>
    <w:rsid w:val="00DD0E55"/>
    <w:pPr>
      <w:spacing w:before="0" w:after="0" w:line="240" w:lineRule="auto"/>
      <w:ind w:left="720"/>
      <w:contextualSpacing/>
    </w:pPr>
    <w:rPr>
      <w:rFonts w:ascii="Times New Roman" w:eastAsia="Calibri" w:hAnsi="Times New Roman" w:cs="Times New Roman"/>
      <w:sz w:val="24"/>
      <w:szCs w:val="28"/>
      <w:lang w:eastAsia="ru-RU"/>
    </w:rPr>
  </w:style>
  <w:style w:type="character" w:customStyle="1" w:styleId="DeltaViewInsertion">
    <w:name w:val="DeltaView Insertion"/>
    <w:rsid w:val="00DD0E55"/>
    <w:rPr>
      <w:color w:val="0000FF"/>
      <w:spacing w:val="0"/>
      <w:u w:val="double"/>
    </w:rPr>
  </w:style>
  <w:style w:type="paragraph" w:customStyle="1" w:styleId="NoSpacing1">
    <w:name w:val="No Spacing1"/>
    <w:rsid w:val="00DD0E55"/>
    <w:pPr>
      <w:spacing w:before="0" w:after="0" w:line="240" w:lineRule="auto"/>
    </w:pPr>
    <w:rPr>
      <w:rFonts w:ascii="Times New Roman" w:eastAsia="Calibri" w:hAnsi="Times New Roman" w:cs="Times New Roman"/>
      <w:sz w:val="24"/>
      <w:szCs w:val="24"/>
      <w:lang w:eastAsia="ru-RU"/>
    </w:rPr>
  </w:style>
  <w:style w:type="paragraph" w:customStyle="1" w:styleId="a0">
    <w:name w:val="Дефис"/>
    <w:basedOn w:val="ListParagraph1"/>
    <w:link w:val="affffff7"/>
    <w:rsid w:val="00DD0E55"/>
    <w:pPr>
      <w:numPr>
        <w:numId w:val="13"/>
      </w:numPr>
    </w:pPr>
    <w:rPr>
      <w:szCs w:val="24"/>
      <w:lang w:val="en-US" w:eastAsia="x-none"/>
    </w:rPr>
  </w:style>
  <w:style w:type="character" w:customStyle="1" w:styleId="affffff7">
    <w:name w:val="Дефис Знак"/>
    <w:link w:val="a0"/>
    <w:locked/>
    <w:rsid w:val="00DD0E55"/>
    <w:rPr>
      <w:rFonts w:ascii="Times New Roman" w:eastAsia="Calibri" w:hAnsi="Times New Roman" w:cs="Times New Roman"/>
      <w:sz w:val="24"/>
      <w:szCs w:val="24"/>
      <w:lang w:val="en-US" w:eastAsia="x-none"/>
    </w:rPr>
  </w:style>
  <w:style w:type="paragraph" w:customStyle="1" w:styleId="0">
    <w:name w:val="Стиль полужирный По центру После:  0 пт"/>
    <w:basedOn w:val="a1"/>
    <w:rsid w:val="00DD0E55"/>
    <w:pPr>
      <w:spacing w:before="0" w:after="0" w:line="240" w:lineRule="auto"/>
      <w:jc w:val="center"/>
    </w:pPr>
    <w:rPr>
      <w:rFonts w:ascii="Times New Roman" w:eastAsia="Calibri" w:hAnsi="Times New Roman" w:cs="Times New Roman"/>
      <w:bCs/>
      <w:sz w:val="28"/>
      <w:lang w:eastAsia="ru-RU"/>
    </w:rPr>
  </w:style>
  <w:style w:type="paragraph" w:customStyle="1" w:styleId="21">
    <w:name w:val="Стиль Заголовок 2"/>
    <w:aliases w:val="H2 + По ширине Слева:  032 см Первая строка:  ..."/>
    <w:basedOn w:val="22"/>
    <w:rsid w:val="00DD0E55"/>
    <w:pPr>
      <w:keepNext/>
      <w:numPr>
        <w:ilvl w:val="1"/>
        <w:numId w:val="4"/>
      </w:numPr>
      <w:pBdr>
        <w:top w:val="none" w:sz="0" w:space="0" w:color="auto"/>
        <w:left w:val="none" w:sz="0" w:space="0" w:color="auto"/>
        <w:bottom w:val="none" w:sz="0" w:space="0" w:color="auto"/>
        <w:right w:val="none" w:sz="0" w:space="0" w:color="auto"/>
      </w:pBdr>
      <w:shd w:val="clear" w:color="auto" w:fill="auto"/>
      <w:spacing w:before="0" w:after="60" w:line="240" w:lineRule="auto"/>
      <w:ind w:left="180" w:firstLine="0"/>
      <w:jc w:val="center"/>
    </w:pPr>
    <w:rPr>
      <w:rFonts w:ascii="Times New Roman" w:eastAsia="Calibri" w:hAnsi="Times New Roman" w:cs="Times New Roman"/>
      <w:b/>
      <w:bCs/>
      <w:caps w:val="0"/>
      <w:spacing w:val="0"/>
      <w:sz w:val="28"/>
      <w:szCs w:val="20"/>
      <w:lang w:eastAsia="x-none"/>
    </w:rPr>
  </w:style>
  <w:style w:type="paragraph" w:customStyle="1" w:styleId="ConsPlusTitle">
    <w:name w:val="ConsPlusTitle"/>
    <w:rsid w:val="00DD0E55"/>
    <w:pPr>
      <w:widowControl w:val="0"/>
      <w:autoSpaceDE w:val="0"/>
      <w:autoSpaceDN w:val="0"/>
      <w:adjustRightInd w:val="0"/>
      <w:spacing w:before="0" w:after="0" w:line="240" w:lineRule="auto"/>
    </w:pPr>
    <w:rPr>
      <w:rFonts w:ascii="Times New Roman" w:eastAsia="Calibri" w:hAnsi="Times New Roman" w:cs="Times New Roman"/>
      <w:b/>
      <w:bCs/>
      <w:sz w:val="24"/>
      <w:szCs w:val="24"/>
      <w:lang w:eastAsia="ru-RU"/>
    </w:rPr>
  </w:style>
  <w:style w:type="character" w:customStyle="1" w:styleId="4a">
    <w:name w:val="Знак Знак4"/>
    <w:rsid w:val="00DD0E55"/>
    <w:rPr>
      <w:sz w:val="24"/>
      <w:lang w:val="ru-RU" w:eastAsia="ru-RU"/>
    </w:rPr>
  </w:style>
  <w:style w:type="paragraph" w:customStyle="1" w:styleId="FR1">
    <w:name w:val="FR1"/>
    <w:rsid w:val="00DD0E55"/>
    <w:pPr>
      <w:widowControl w:val="0"/>
      <w:spacing w:before="0" w:after="0" w:line="300" w:lineRule="auto"/>
      <w:ind w:firstLine="500"/>
    </w:pPr>
    <w:rPr>
      <w:rFonts w:ascii="Arial" w:eastAsia="Calibri" w:hAnsi="Arial" w:cs="Times New Roman"/>
      <w:sz w:val="16"/>
      <w:szCs w:val="20"/>
      <w:lang w:eastAsia="ru-RU"/>
    </w:rPr>
  </w:style>
  <w:style w:type="character" w:customStyle="1" w:styleId="3f4">
    <w:name w:val="Знак Знак3"/>
    <w:rsid w:val="00DD0E55"/>
  </w:style>
  <w:style w:type="character" w:customStyle="1" w:styleId="2fb">
    <w:name w:val="Знак Знак2"/>
    <w:rsid w:val="00DD0E55"/>
    <w:rPr>
      <w:b/>
    </w:rPr>
  </w:style>
  <w:style w:type="character" w:customStyle="1" w:styleId="1ff7">
    <w:name w:val="Знак Знак1"/>
    <w:rsid w:val="00DD0E55"/>
    <w:rPr>
      <w:rFonts w:ascii="Tahoma" w:hAnsi="Tahoma"/>
      <w:sz w:val="16"/>
    </w:rPr>
  </w:style>
  <w:style w:type="paragraph" w:customStyle="1" w:styleId="1ff8">
    <w:name w:val="Стиль Заголовок 1 + не полужирный"/>
    <w:basedOn w:val="1"/>
    <w:rsid w:val="00DD0E55"/>
    <w:pPr>
      <w:keepNext/>
      <w:pBdr>
        <w:top w:val="none" w:sz="0" w:space="0" w:color="auto"/>
        <w:left w:val="none" w:sz="0" w:space="0" w:color="auto"/>
        <w:bottom w:val="none" w:sz="0" w:space="0" w:color="auto"/>
        <w:right w:val="none" w:sz="0" w:space="0" w:color="auto"/>
      </w:pBdr>
      <w:shd w:val="clear" w:color="auto" w:fill="auto"/>
      <w:spacing w:before="0" w:line="240" w:lineRule="auto"/>
      <w:jc w:val="center"/>
    </w:pPr>
    <w:rPr>
      <w:rFonts w:ascii="Times New Roman" w:eastAsia="Calibri" w:hAnsi="Times New Roman" w:cs="Arial"/>
      <w:b w:val="0"/>
      <w:bCs w:val="0"/>
      <w:caps w:val="0"/>
      <w:color w:val="auto"/>
      <w:spacing w:val="0"/>
      <w:kern w:val="32"/>
      <w:sz w:val="28"/>
      <w:szCs w:val="32"/>
      <w:lang w:eastAsia="ru-RU"/>
    </w:rPr>
  </w:style>
  <w:style w:type="character" w:customStyle="1" w:styleId="2fc">
    <w:name w:val="Основной текст (2)_"/>
    <w:link w:val="2fd"/>
    <w:locked/>
    <w:rsid w:val="00DD0E55"/>
    <w:rPr>
      <w:sz w:val="23"/>
      <w:shd w:val="clear" w:color="auto" w:fill="FFFFFF"/>
    </w:rPr>
  </w:style>
  <w:style w:type="paragraph" w:customStyle="1" w:styleId="2fd">
    <w:name w:val="Основной текст (2)"/>
    <w:basedOn w:val="a1"/>
    <w:link w:val="2fc"/>
    <w:rsid w:val="00DD0E55"/>
    <w:pPr>
      <w:shd w:val="clear" w:color="auto" w:fill="FFFFFF"/>
      <w:spacing w:before="0" w:after="300" w:line="240" w:lineRule="atLeast"/>
    </w:pPr>
    <w:rPr>
      <w:sz w:val="23"/>
      <w:szCs w:val="22"/>
      <w:shd w:val="clear" w:color="auto" w:fill="FFFFFF"/>
    </w:rPr>
  </w:style>
  <w:style w:type="character" w:customStyle="1" w:styleId="2311">
    <w:name w:val="Знак Знак231"/>
    <w:locked/>
    <w:rsid w:val="00DD0E55"/>
    <w:rPr>
      <w:sz w:val="24"/>
    </w:rPr>
  </w:style>
  <w:style w:type="character" w:customStyle="1" w:styleId="223">
    <w:name w:val="Знак Знак22"/>
    <w:locked/>
    <w:rsid w:val="00DD0E55"/>
    <w:rPr>
      <w:sz w:val="24"/>
    </w:rPr>
  </w:style>
  <w:style w:type="character" w:customStyle="1" w:styleId="200">
    <w:name w:val="Знак Знак20"/>
    <w:locked/>
    <w:rsid w:val="00DD0E55"/>
    <w:rPr>
      <w:rFonts w:ascii="Tahoma" w:hAnsi="Tahoma"/>
      <w:sz w:val="16"/>
    </w:rPr>
  </w:style>
  <w:style w:type="character" w:customStyle="1" w:styleId="190">
    <w:name w:val="Знак Знак19"/>
    <w:locked/>
    <w:rsid w:val="00DD0E55"/>
    <w:rPr>
      <w:i/>
      <w:sz w:val="24"/>
    </w:rPr>
  </w:style>
  <w:style w:type="character" w:customStyle="1" w:styleId="181">
    <w:name w:val="Знак Знак18"/>
    <w:locked/>
    <w:rsid w:val="00DD0E55"/>
    <w:rPr>
      <w:rFonts w:ascii="Courier New" w:hAnsi="Courier New"/>
    </w:rPr>
  </w:style>
  <w:style w:type="character" w:customStyle="1" w:styleId="1710">
    <w:name w:val="Знак Знак171"/>
    <w:locked/>
    <w:rsid w:val="00DD0E55"/>
    <w:rPr>
      <w:rFonts w:ascii="Cambria" w:hAnsi="Cambria"/>
      <w:b/>
      <w:kern w:val="28"/>
      <w:sz w:val="32"/>
    </w:rPr>
  </w:style>
  <w:style w:type="character" w:customStyle="1" w:styleId="161">
    <w:name w:val="Знак Знак16"/>
    <w:locked/>
    <w:rsid w:val="00DD0E55"/>
    <w:rPr>
      <w:sz w:val="24"/>
    </w:rPr>
  </w:style>
  <w:style w:type="character" w:customStyle="1" w:styleId="152">
    <w:name w:val="Знак Знак15"/>
    <w:locked/>
    <w:rsid w:val="00DD0E55"/>
    <w:rPr>
      <w:sz w:val="24"/>
    </w:rPr>
  </w:style>
  <w:style w:type="character" w:customStyle="1" w:styleId="143">
    <w:name w:val="Знак Знак14"/>
    <w:locked/>
    <w:rsid w:val="00DD0E55"/>
    <w:rPr>
      <w:rFonts w:ascii="Arial" w:hAnsi="Arial"/>
      <w:sz w:val="24"/>
      <w:shd w:val="pct20" w:color="auto" w:fill="auto"/>
    </w:rPr>
  </w:style>
  <w:style w:type="character" w:customStyle="1" w:styleId="132">
    <w:name w:val="Знак Знак13"/>
    <w:locked/>
    <w:rsid w:val="00DD0E55"/>
    <w:rPr>
      <w:sz w:val="24"/>
    </w:rPr>
  </w:style>
  <w:style w:type="character" w:customStyle="1" w:styleId="122">
    <w:name w:val="Знак Знак12"/>
    <w:locked/>
    <w:rsid w:val="00DD0E55"/>
    <w:rPr>
      <w:sz w:val="24"/>
    </w:rPr>
  </w:style>
  <w:style w:type="character" w:customStyle="1" w:styleId="1112">
    <w:name w:val="Знак Знак111"/>
    <w:locked/>
    <w:rsid w:val="00DD0E55"/>
    <w:rPr>
      <w:sz w:val="24"/>
    </w:rPr>
  </w:style>
  <w:style w:type="character" w:customStyle="1" w:styleId="102">
    <w:name w:val="Знак Знак10"/>
    <w:locked/>
    <w:rsid w:val="00DD0E55"/>
    <w:rPr>
      <w:sz w:val="24"/>
    </w:rPr>
  </w:style>
  <w:style w:type="character" w:customStyle="1" w:styleId="910">
    <w:name w:val="Знак Знак91"/>
    <w:locked/>
    <w:rsid w:val="00DD0E55"/>
    <w:rPr>
      <w:rFonts w:ascii="Courier New" w:hAnsi="Courier New"/>
    </w:rPr>
  </w:style>
  <w:style w:type="character" w:customStyle="1" w:styleId="84">
    <w:name w:val="Знак Знак8"/>
    <w:locked/>
    <w:rsid w:val="00DD0E55"/>
    <w:rPr>
      <w:sz w:val="24"/>
    </w:rPr>
  </w:style>
  <w:style w:type="character" w:customStyle="1" w:styleId="74">
    <w:name w:val="Знак Знак7"/>
    <w:locked/>
    <w:rsid w:val="00DD0E55"/>
  </w:style>
  <w:style w:type="character" w:customStyle="1" w:styleId="64">
    <w:name w:val="Знак Знак6"/>
    <w:locked/>
    <w:rsid w:val="00DD0E55"/>
    <w:rPr>
      <w:b/>
    </w:rPr>
  </w:style>
  <w:style w:type="character" w:customStyle="1" w:styleId="216">
    <w:name w:val="Знак21 Знак Знак"/>
    <w:locked/>
    <w:rsid w:val="00DD0E55"/>
    <w:rPr>
      <w:sz w:val="24"/>
    </w:rPr>
  </w:style>
  <w:style w:type="character" w:customStyle="1" w:styleId="513">
    <w:name w:val="Знак Знак51"/>
    <w:locked/>
    <w:rsid w:val="00DD0E55"/>
  </w:style>
  <w:style w:type="character" w:customStyle="1" w:styleId="300">
    <w:name w:val="Знак Знак30"/>
    <w:locked/>
    <w:rsid w:val="00DD0E55"/>
    <w:rPr>
      <w:rFonts w:ascii="Tahoma" w:hAnsi="Tahoma"/>
      <w:sz w:val="16"/>
    </w:rPr>
  </w:style>
  <w:style w:type="paragraph" w:customStyle="1" w:styleId="1ff9">
    <w:name w:val="Без интервала1"/>
    <w:rsid w:val="00DD0E55"/>
    <w:pPr>
      <w:spacing w:before="0" w:after="0" w:line="240" w:lineRule="auto"/>
    </w:pPr>
    <w:rPr>
      <w:rFonts w:ascii="Times New Roman" w:eastAsia="Calibri" w:hAnsi="Times New Roman" w:cs="Times New Roman"/>
      <w:sz w:val="24"/>
      <w:szCs w:val="24"/>
      <w:lang w:eastAsia="ru-RU"/>
    </w:rPr>
  </w:style>
  <w:style w:type="character" w:customStyle="1" w:styleId="241">
    <w:name w:val="Знак Знак241"/>
    <w:rsid w:val="00DD0E55"/>
    <w:rPr>
      <w:b/>
      <w:sz w:val="28"/>
      <w:lang w:val="ru-RU" w:eastAsia="ru-RU"/>
    </w:rPr>
  </w:style>
  <w:style w:type="character" w:customStyle="1" w:styleId="414">
    <w:name w:val="Знак Знак41"/>
    <w:rsid w:val="00DD0E55"/>
    <w:rPr>
      <w:sz w:val="24"/>
      <w:lang w:val="ru-RU" w:eastAsia="ru-RU"/>
    </w:rPr>
  </w:style>
  <w:style w:type="character" w:customStyle="1" w:styleId="316">
    <w:name w:val="Знак Знак31"/>
    <w:rsid w:val="00DD0E55"/>
  </w:style>
  <w:style w:type="character" w:customStyle="1" w:styleId="2100">
    <w:name w:val="Знак Знак210"/>
    <w:rsid w:val="00DD0E55"/>
    <w:rPr>
      <w:b/>
    </w:rPr>
  </w:style>
  <w:style w:type="character" w:customStyle="1" w:styleId="1100">
    <w:name w:val="Знак Знак110"/>
    <w:rsid w:val="00DD0E55"/>
    <w:rPr>
      <w:rFonts w:ascii="Tahoma" w:hAnsi="Tahoma"/>
      <w:sz w:val="16"/>
    </w:rPr>
  </w:style>
  <w:style w:type="character" w:customStyle="1" w:styleId="217">
    <w:name w:val="Знак Знак21"/>
    <w:rsid w:val="00DD0E55"/>
    <w:rPr>
      <w:noProof/>
      <w:sz w:val="24"/>
      <w:lang w:val="ru-RU" w:eastAsia="ru-RU"/>
    </w:rPr>
  </w:style>
  <w:style w:type="paragraph" w:customStyle="1" w:styleId="Heading">
    <w:name w:val="Heading"/>
    <w:rsid w:val="00DD0E55"/>
    <w:pPr>
      <w:suppressAutoHyphens/>
      <w:autoSpaceDE w:val="0"/>
      <w:spacing w:before="0" w:after="0" w:line="240" w:lineRule="auto"/>
    </w:pPr>
    <w:rPr>
      <w:rFonts w:ascii="Arial" w:eastAsia="Times New Roman" w:hAnsi="Arial" w:cs="Arial"/>
      <w:b/>
      <w:bCs/>
      <w:kern w:val="1"/>
      <w:lang w:eastAsia="ar-SA"/>
    </w:rPr>
  </w:style>
  <w:style w:type="character" w:customStyle="1" w:styleId="affffff8">
    <w:name w:val="Гипертекстовая ссылка"/>
    <w:rsid w:val="00DD0E55"/>
    <w:rPr>
      <w:color w:val="008000"/>
      <w:u w:val="single"/>
    </w:rPr>
  </w:style>
  <w:style w:type="paragraph" w:customStyle="1" w:styleId="2fe">
    <w:name w:val="Знак Знак Знак2"/>
    <w:basedOn w:val="a1"/>
    <w:rsid w:val="00DD0E55"/>
    <w:pPr>
      <w:spacing w:before="100" w:beforeAutospacing="1" w:after="100" w:afterAutospacing="1" w:line="240" w:lineRule="auto"/>
    </w:pPr>
    <w:rPr>
      <w:rFonts w:ascii="Tahoma" w:eastAsia="Calibri" w:hAnsi="Tahoma" w:cs="Times New Roman"/>
      <w:lang w:val="en-US"/>
    </w:rPr>
  </w:style>
  <w:style w:type="paragraph" w:customStyle="1" w:styleId="1ffa">
    <w:name w:val="Рецензия1"/>
    <w:hidden/>
    <w:semiHidden/>
    <w:rsid w:val="00DD0E55"/>
    <w:pPr>
      <w:spacing w:before="0" w:after="0" w:line="240" w:lineRule="auto"/>
    </w:pPr>
    <w:rPr>
      <w:rFonts w:ascii="Times New Roman" w:eastAsia="Calibri" w:hAnsi="Times New Roman" w:cs="Times New Roman"/>
      <w:sz w:val="24"/>
      <w:szCs w:val="24"/>
      <w:lang w:eastAsia="ru-RU"/>
    </w:rPr>
  </w:style>
  <w:style w:type="paragraph" w:customStyle="1" w:styleId="affffff9">
    <w:name w:val="Готовый"/>
    <w:basedOn w:val="a1"/>
    <w:rsid w:val="00DD0E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eastAsia="Calibri" w:hAnsi="Courier New" w:cs="Times New Roman"/>
      <w:lang w:eastAsia="ru-RU"/>
    </w:rPr>
  </w:style>
  <w:style w:type="paragraph" w:customStyle="1" w:styleId="Style2">
    <w:name w:val="Style2"/>
    <w:basedOn w:val="a1"/>
    <w:rsid w:val="00DD0E55"/>
    <w:pPr>
      <w:widowControl w:val="0"/>
      <w:autoSpaceDE w:val="0"/>
      <w:autoSpaceDN w:val="0"/>
      <w:adjustRightInd w:val="0"/>
      <w:spacing w:before="0" w:after="0" w:line="240" w:lineRule="auto"/>
    </w:pPr>
    <w:rPr>
      <w:rFonts w:ascii="Times New Roman" w:eastAsia="Calibri" w:hAnsi="Times New Roman" w:cs="Times New Roman"/>
      <w:sz w:val="24"/>
      <w:szCs w:val="24"/>
      <w:lang w:eastAsia="ru-RU"/>
    </w:rPr>
  </w:style>
  <w:style w:type="character" w:customStyle="1" w:styleId="FontStyle14">
    <w:name w:val="Font Style14"/>
    <w:rsid w:val="00DD0E55"/>
    <w:rPr>
      <w:rFonts w:ascii="Times New Roman" w:hAnsi="Times New Roman"/>
      <w:b/>
      <w:sz w:val="20"/>
    </w:rPr>
  </w:style>
  <w:style w:type="paragraph" w:customStyle="1" w:styleId="1TimesNewRoman">
    <w:name w:val="Стиль Заголовок 1 + Times New Roman"/>
    <w:basedOn w:val="1"/>
    <w:rsid w:val="00DD0E55"/>
    <w:pPr>
      <w:keepNext/>
      <w:pBdr>
        <w:top w:val="none" w:sz="0" w:space="0" w:color="auto"/>
        <w:left w:val="none" w:sz="0" w:space="0" w:color="auto"/>
        <w:bottom w:val="none" w:sz="0" w:space="0" w:color="auto"/>
        <w:right w:val="none" w:sz="0" w:space="0" w:color="auto"/>
      </w:pBdr>
      <w:shd w:val="clear" w:color="auto" w:fill="auto"/>
      <w:spacing w:before="240" w:line="240" w:lineRule="auto"/>
    </w:pPr>
    <w:rPr>
      <w:rFonts w:ascii="Times New Roman" w:eastAsia="Calibri" w:hAnsi="Times New Roman" w:cs="Arial"/>
      <w:caps w:val="0"/>
      <w:color w:val="auto"/>
      <w:spacing w:val="0"/>
      <w:kern w:val="32"/>
      <w:sz w:val="32"/>
      <w:szCs w:val="32"/>
      <w:lang w:eastAsia="ru-RU"/>
    </w:rPr>
  </w:style>
  <w:style w:type="paragraph" w:customStyle="1" w:styleId="Body1">
    <w:name w:val="Body 1"/>
    <w:rsid w:val="00DD0E55"/>
    <w:pPr>
      <w:spacing w:before="0" w:after="0" w:line="240" w:lineRule="auto"/>
    </w:pPr>
    <w:rPr>
      <w:rFonts w:ascii="Helvetica" w:eastAsia="Arial Unicode MS" w:hAnsi="Helvetica" w:cs="Times New Roman"/>
      <w:color w:val="000000"/>
      <w:sz w:val="24"/>
      <w:szCs w:val="20"/>
      <w:lang w:eastAsia="ru-RU"/>
    </w:rPr>
  </w:style>
  <w:style w:type="numbering" w:customStyle="1" w:styleId="162">
    <w:name w:val="Нет списка16"/>
    <w:next w:val="a4"/>
    <w:uiPriority w:val="99"/>
    <w:semiHidden/>
    <w:unhideWhenUsed/>
    <w:rsid w:val="008D16AC"/>
  </w:style>
  <w:style w:type="numbering" w:customStyle="1" w:styleId="172">
    <w:name w:val="Нет списка17"/>
    <w:next w:val="a4"/>
    <w:semiHidden/>
    <w:rsid w:val="008D16AC"/>
  </w:style>
  <w:style w:type="table" w:customStyle="1" w:styleId="191">
    <w:name w:val="Сетка таблицы19"/>
    <w:basedOn w:val="a3"/>
    <w:next w:val="af9"/>
    <w:rsid w:val="008D16A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4"/>
    <w:uiPriority w:val="99"/>
    <w:semiHidden/>
    <w:unhideWhenUsed/>
    <w:rsid w:val="008420F4"/>
  </w:style>
  <w:style w:type="character" w:customStyle="1" w:styleId="TimesNewRoman">
    <w:name w:val="Основной текст + Times New Roman"/>
    <w:aliases w:val="Не курсив,Интервал 0 pt,10"/>
    <w:basedOn w:val="affff3"/>
    <w:rsid w:val="008420F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CourierNew">
    <w:name w:val="Основной текст + Courier New"/>
    <w:aliases w:val="9,5 pt,Основной текст + 6"/>
    <w:basedOn w:val="affff3"/>
    <w:rsid w:val="008420F4"/>
    <w:rPr>
      <w:rFonts w:ascii="Century Gothic" w:eastAsia="Century Gothic" w:hAnsi="Century Gothic" w:cs="Century Gothic"/>
      <w:b w:val="0"/>
      <w:bCs w:val="0"/>
      <w:i/>
      <w:iCs/>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FranklinGothicHeavy">
    <w:name w:val="Основной текст + Franklin Gothic Heavy"/>
    <w:aliases w:val="6 pt"/>
    <w:basedOn w:val="affff3"/>
    <w:rsid w:val="008420F4"/>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12"/>
      <w:szCs w:val="12"/>
      <w:u w:val="none"/>
      <w:effect w:val="none"/>
      <w:shd w:val="clear" w:color="auto" w:fill="FFFFFF"/>
      <w:lang w:val="ru-RU" w:eastAsia="ru-RU" w:bidi="ru-RU"/>
    </w:rPr>
  </w:style>
  <w:style w:type="character" w:customStyle="1" w:styleId="BookAntiqua">
    <w:name w:val="Основной текст + Book Antiqua"/>
    <w:aliases w:val="7 pt,Интервал 1 pt"/>
    <w:basedOn w:val="affff3"/>
    <w:rsid w:val="008420F4"/>
    <w:rPr>
      <w:rFonts w:ascii="Book Antiqua" w:eastAsia="Book Antiqua" w:hAnsi="Book Antiqua" w:cs="Book Antiqua"/>
      <w:b w:val="0"/>
      <w:bCs w:val="0"/>
      <w:i w:val="0"/>
      <w:iCs w:val="0"/>
      <w:smallCaps w:val="0"/>
      <w:strike w:val="0"/>
      <w:dstrike w:val="0"/>
      <w:color w:val="000000"/>
      <w:spacing w:val="20"/>
      <w:w w:val="100"/>
      <w:position w:val="0"/>
      <w:sz w:val="14"/>
      <w:szCs w:val="14"/>
      <w:u w:val="none"/>
      <w:effect w:val="none"/>
      <w:shd w:val="clear" w:color="auto" w:fill="FFFFFF"/>
      <w:lang w:val="ru-RU" w:eastAsia="ru-RU" w:bidi="ru-RU"/>
    </w:rPr>
  </w:style>
  <w:style w:type="table" w:customStyle="1" w:styleId="201">
    <w:name w:val="Сетка таблицы20"/>
    <w:basedOn w:val="a3"/>
    <w:next w:val="af9"/>
    <w:uiPriority w:val="59"/>
    <w:rsid w:val="008420F4"/>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
    <w:name w:val="Обычный4"/>
    <w:rsid w:val="00D24DAE"/>
    <w:pPr>
      <w:widowControl w:val="0"/>
      <w:suppressAutoHyphens/>
      <w:overflowPunct w:val="0"/>
      <w:autoSpaceDE w:val="0"/>
      <w:spacing w:before="0" w:after="0" w:line="240" w:lineRule="auto"/>
    </w:pPr>
    <w:rPr>
      <w:rFonts w:ascii="Times New Roman" w:eastAsia="Times New Roman" w:hAnsi="Times New Roman" w:cs="Times New Roman"/>
      <w:sz w:val="20"/>
      <w:szCs w:val="20"/>
      <w:lang w:eastAsia="ar-SA"/>
    </w:rPr>
  </w:style>
  <w:style w:type="character" w:customStyle="1" w:styleId="mw-headline">
    <w:name w:val="mw-headline"/>
    <w:basedOn w:val="a2"/>
    <w:rsid w:val="00D24DAE"/>
  </w:style>
  <w:style w:type="character" w:customStyle="1" w:styleId="1ffb">
    <w:name w:val="Основной шрифт абзаца1"/>
    <w:rsid w:val="00D24DAE"/>
  </w:style>
  <w:style w:type="paragraph" w:customStyle="1" w:styleId="320">
    <w:name w:val="Основной текст с отступом 32"/>
    <w:basedOn w:val="a1"/>
    <w:rsid w:val="00D24DAE"/>
    <w:pPr>
      <w:widowControl w:val="0"/>
      <w:suppressAutoHyphens/>
      <w:spacing w:before="0" w:after="120" w:line="100" w:lineRule="atLeast"/>
      <w:ind w:left="283"/>
      <w:textAlignment w:val="baseline"/>
    </w:pPr>
    <w:rPr>
      <w:rFonts w:ascii="Times New Roman" w:eastAsia="Arial Unicode MS" w:hAnsi="Times New Roman" w:cs="Tahoma"/>
      <w:kern w:val="1"/>
      <w:sz w:val="16"/>
      <w:szCs w:val="16"/>
      <w:lang w:eastAsia="ru-RU" w:bidi="ru-RU"/>
    </w:rPr>
  </w:style>
  <w:style w:type="character" w:customStyle="1" w:styleId="copy">
    <w:name w:val="copy"/>
    <w:basedOn w:val="a2"/>
    <w:rsid w:val="00D24DAE"/>
  </w:style>
  <w:style w:type="paragraph" w:customStyle="1" w:styleId="Style20">
    <w:name w:val="Style 2"/>
    <w:uiPriority w:val="99"/>
    <w:rsid w:val="00D24DAE"/>
    <w:pPr>
      <w:widowControl w:val="0"/>
      <w:autoSpaceDE w:val="0"/>
      <w:autoSpaceDN w:val="0"/>
      <w:adjustRightInd w:val="0"/>
      <w:spacing w:before="0" w:after="0" w:line="240" w:lineRule="auto"/>
    </w:pPr>
    <w:rPr>
      <w:rFonts w:ascii="Times New Roman" w:eastAsia="Times New Roman" w:hAnsi="Times New Roman" w:cs="Times New Roman"/>
      <w:sz w:val="20"/>
      <w:szCs w:val="20"/>
      <w:lang w:val="en-US" w:eastAsia="ru-RU"/>
    </w:rPr>
  </w:style>
  <w:style w:type="paragraph" w:customStyle="1" w:styleId="Style11">
    <w:name w:val="Style 1"/>
    <w:uiPriority w:val="99"/>
    <w:rsid w:val="00D24DAE"/>
    <w:pPr>
      <w:widowControl w:val="0"/>
      <w:autoSpaceDE w:val="0"/>
      <w:autoSpaceDN w:val="0"/>
      <w:spacing w:before="0" w:after="0" w:line="304" w:lineRule="auto"/>
    </w:pPr>
    <w:rPr>
      <w:rFonts w:ascii="Arial" w:eastAsia="Times New Roman" w:hAnsi="Arial" w:cs="Arial"/>
      <w:lang w:val="en-US" w:eastAsia="ru-RU"/>
    </w:rPr>
  </w:style>
  <w:style w:type="character" w:customStyle="1" w:styleId="CharacterStyle1">
    <w:name w:val="Character Style 1"/>
    <w:uiPriority w:val="99"/>
    <w:rsid w:val="00D24DAE"/>
    <w:rPr>
      <w:rFonts w:ascii="Arial" w:hAnsi="Arial" w:cs="Arial"/>
      <w:sz w:val="22"/>
      <w:szCs w:val="22"/>
    </w:rPr>
  </w:style>
  <w:style w:type="paragraph" w:customStyle="1" w:styleId="144">
    <w:name w:val="НИР14"/>
    <w:basedOn w:val="a1"/>
    <w:rsid w:val="00D24DAE"/>
    <w:pPr>
      <w:spacing w:before="0" w:after="0" w:line="360" w:lineRule="auto"/>
      <w:ind w:firstLine="540"/>
      <w:jc w:val="both"/>
    </w:pPr>
    <w:rPr>
      <w:rFonts w:ascii="Times New Roman" w:eastAsia="Times New Roman" w:hAnsi="Times New Roman" w:cs="Times New Roman"/>
      <w:sz w:val="28"/>
      <w:szCs w:val="28"/>
      <w:lang w:eastAsia="ru-RU"/>
    </w:rPr>
  </w:style>
  <w:style w:type="paragraph" w:customStyle="1" w:styleId="affffffa">
    <w:name w:val="таблотс"/>
    <w:basedOn w:val="afff9"/>
    <w:rsid w:val="00D24DAE"/>
    <w:pPr>
      <w:spacing w:before="60" w:after="40"/>
      <w:ind w:left="113"/>
      <w:jc w:val="left"/>
    </w:pPr>
    <w:rPr>
      <w:rFonts w:ascii="Arial" w:hAnsi="Arial"/>
      <w:sz w:val="22"/>
    </w:rPr>
  </w:style>
  <w:style w:type="paragraph" w:customStyle="1" w:styleId="Default">
    <w:name w:val="Default"/>
    <w:rsid w:val="00D24DAE"/>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kobl-text-content1">
    <w:name w:val="kobl-text-content1"/>
    <w:basedOn w:val="a2"/>
    <w:rsid w:val="00D24DAE"/>
    <w:rPr>
      <w:rFonts w:ascii="Tahoma" w:hAnsi="Tahoma" w:cs="Tahoma" w:hint="default"/>
      <w:sz w:val="26"/>
      <w:szCs w:val="26"/>
    </w:rPr>
  </w:style>
  <w:style w:type="paragraph" w:customStyle="1" w:styleId="1113">
    <w:name w:val="111"/>
    <w:basedOn w:val="afc"/>
    <w:rsid w:val="00D24DAE"/>
    <w:pPr>
      <w:ind w:firstLine="720"/>
      <w:jc w:val="both"/>
    </w:pPr>
    <w:rPr>
      <w:rFonts w:ascii="Times New Roman" w:eastAsia="Times New Roman" w:hAnsi="Times New Roman" w:cs="Times New Roman"/>
      <w:sz w:val="28"/>
      <w:szCs w:val="28"/>
      <w:lang w:eastAsia="ru-RU"/>
    </w:rPr>
  </w:style>
  <w:style w:type="paragraph" w:customStyle="1" w:styleId="xl48">
    <w:name w:val="xl48"/>
    <w:basedOn w:val="a1"/>
    <w:rsid w:val="00D24D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1"/>
    <w:rsid w:val="00D24DAE"/>
    <w:pPr>
      <w:spacing w:before="0" w:after="0" w:line="240" w:lineRule="auto"/>
    </w:pPr>
    <w:rPr>
      <w:rFonts w:ascii="Verdana" w:eastAsia="Times New Roman" w:hAnsi="Verdana" w:cs="Verdana"/>
      <w:lang w:val="en-US"/>
    </w:rPr>
  </w:style>
  <w:style w:type="paragraph" w:customStyle="1" w:styleId="3f5">
    <w:name w:val="Абзац списка3"/>
    <w:basedOn w:val="a1"/>
    <w:rsid w:val="00D24DAE"/>
    <w:pPr>
      <w:spacing w:before="0"/>
      <w:ind w:left="720"/>
    </w:pPr>
    <w:rPr>
      <w:rFonts w:ascii="Calibri" w:eastAsia="Times New Roman" w:hAnsi="Calibri" w:cs="Times New Roman"/>
      <w:sz w:val="22"/>
      <w:szCs w:val="22"/>
    </w:rPr>
  </w:style>
  <w:style w:type="table" w:customStyle="1" w:styleId="1120">
    <w:name w:val="Сетка таблицы11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semiHidden/>
    <w:rsid w:val="00D24DAE"/>
  </w:style>
  <w:style w:type="table" w:customStyle="1" w:styleId="321">
    <w:name w:val="Сетка таблицы32"/>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тиль таблицы12"/>
    <w:basedOn w:val="a3"/>
    <w:rsid w:val="00D24DAE"/>
    <w:pPr>
      <w:spacing w:before="0" w:after="0" w:line="240" w:lineRule="auto"/>
    </w:pPr>
    <w:rPr>
      <w:rFonts w:ascii="Times New Roman" w:eastAsia="Times New Roman" w:hAnsi="Times New Roman" w:cs="Times New Roman"/>
      <w:sz w:val="20"/>
      <w:szCs w:val="20"/>
      <w:lang w:eastAsia="ru-RU"/>
    </w:rPr>
    <w:tblPr/>
  </w:style>
  <w:style w:type="numbering" w:customStyle="1" w:styleId="1121">
    <w:name w:val="Нет списка112"/>
    <w:next w:val="a4"/>
    <w:semiHidden/>
    <w:rsid w:val="00D24DAE"/>
  </w:style>
  <w:style w:type="numbering" w:customStyle="1" w:styleId="322">
    <w:name w:val="Нет списка32"/>
    <w:next w:val="a4"/>
    <w:uiPriority w:val="99"/>
    <w:semiHidden/>
    <w:unhideWhenUsed/>
    <w:rsid w:val="00D24DAE"/>
  </w:style>
  <w:style w:type="table" w:customStyle="1" w:styleId="620">
    <w:name w:val="Сетка таблицы6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4"/>
    <w:semiHidden/>
    <w:rsid w:val="00D24DAE"/>
  </w:style>
  <w:style w:type="numbering" w:customStyle="1" w:styleId="2120">
    <w:name w:val="Нет списка212"/>
    <w:next w:val="a4"/>
    <w:semiHidden/>
    <w:rsid w:val="00D24DAE"/>
  </w:style>
  <w:style w:type="table" w:customStyle="1" w:styleId="4120">
    <w:name w:val="Сетка таблицы41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D24DAE"/>
  </w:style>
  <w:style w:type="table" w:customStyle="1" w:styleId="820">
    <w:name w:val="Сетка таблицы8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4"/>
    <w:semiHidden/>
    <w:rsid w:val="00D24DAE"/>
  </w:style>
  <w:style w:type="numbering" w:customStyle="1" w:styleId="2220">
    <w:name w:val="Нет списка222"/>
    <w:next w:val="a4"/>
    <w:semiHidden/>
    <w:rsid w:val="00D24DAE"/>
  </w:style>
  <w:style w:type="table" w:customStyle="1" w:styleId="911">
    <w:name w:val="Сетка таблицы91"/>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Символ сноски"/>
    <w:basedOn w:val="a2"/>
    <w:rsid w:val="00D24DAE"/>
    <w:rPr>
      <w:vertAlign w:val="superscript"/>
    </w:rPr>
  </w:style>
  <w:style w:type="numbering" w:customStyle="1" w:styleId="192">
    <w:name w:val="Нет списка19"/>
    <w:next w:val="a4"/>
    <w:uiPriority w:val="99"/>
    <w:semiHidden/>
    <w:unhideWhenUsed/>
    <w:rsid w:val="0023580E"/>
  </w:style>
  <w:style w:type="paragraph" w:customStyle="1" w:styleId="xl115">
    <w:name w:val="xl115"/>
    <w:basedOn w:val="a1"/>
    <w:rsid w:val="00211066"/>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6">
    <w:name w:val="xl116"/>
    <w:basedOn w:val="a1"/>
    <w:rsid w:val="0021106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1"/>
    <w:rsid w:val="0021106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eastAsia="ru-RU"/>
    </w:rPr>
  </w:style>
  <w:style w:type="paragraph" w:customStyle="1" w:styleId="xl118">
    <w:name w:val="xl118"/>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2110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1">
    <w:name w:val="xl121"/>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2">
    <w:name w:val="xl122"/>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3">
    <w:name w:val="xl123"/>
    <w:basedOn w:val="a1"/>
    <w:rsid w:val="0021106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2111">
    <w:name w:val="Знак211"/>
    <w:basedOn w:val="a1"/>
    <w:next w:val="aff1"/>
    <w:unhideWhenUsed/>
    <w:rsid w:val="008675B4"/>
    <w:pPr>
      <w:spacing w:before="0" w:after="0" w:line="240" w:lineRule="auto"/>
    </w:pPr>
    <w:rPr>
      <w:rFonts w:eastAsia="Calibri"/>
    </w:rPr>
  </w:style>
  <w:style w:type="paragraph" w:styleId="affffffc">
    <w:name w:val="Revision"/>
    <w:hidden/>
    <w:uiPriority w:val="99"/>
    <w:semiHidden/>
    <w:rsid w:val="001A00F9"/>
    <w:pPr>
      <w:spacing w:before="0" w:after="0" w:line="240" w:lineRule="auto"/>
    </w:pPr>
    <w:rPr>
      <w:sz w:val="20"/>
      <w:szCs w:val="20"/>
    </w:rPr>
  </w:style>
  <w:style w:type="table" w:customStyle="1" w:styleId="235">
    <w:name w:val="Сетка таблицы23"/>
    <w:basedOn w:val="a3"/>
    <w:next w:val="af9"/>
    <w:rsid w:val="00DE59F2"/>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32"/>
    <w:basedOn w:val="a1"/>
    <w:rsid w:val="003439BB"/>
    <w:pPr>
      <w:spacing w:before="0" w:after="160" w:line="240" w:lineRule="exact"/>
    </w:pPr>
    <w:rPr>
      <w:rFonts w:ascii="Verdana" w:eastAsia="Times New Roman" w:hAnsi="Verdana" w:cs="Times New Roman"/>
      <w:lang w:val="en-US"/>
    </w:rPr>
  </w:style>
  <w:style w:type="paragraph" w:customStyle="1" w:styleId="affffffd">
    <w:name w:val="ОСНОВНОЙ !!!"/>
    <w:basedOn w:val="affa"/>
    <w:link w:val="1ffc"/>
    <w:rsid w:val="007568D0"/>
    <w:pPr>
      <w:spacing w:before="120" w:after="0"/>
      <w:ind w:firstLine="900"/>
      <w:jc w:val="both"/>
    </w:pPr>
    <w:rPr>
      <w:rFonts w:ascii="Arial" w:hAnsi="Arial"/>
      <w:sz w:val="20"/>
      <w:lang w:eastAsia="ar-SA"/>
    </w:rPr>
  </w:style>
  <w:style w:type="character" w:customStyle="1" w:styleId="1ffc">
    <w:name w:val="ОСНОВНОЙ !!! Знак1"/>
    <w:link w:val="affffffd"/>
    <w:rsid w:val="007568D0"/>
    <w:rPr>
      <w:rFonts w:ascii="Arial" w:eastAsia="Times New Roman" w:hAnsi="Arial" w:cs="Times New Roman"/>
      <w:sz w:val="20"/>
      <w:szCs w:val="24"/>
      <w:lang w:eastAsia="ar-SA"/>
    </w:rPr>
  </w:style>
  <w:style w:type="table" w:customStyle="1" w:styleId="243">
    <w:name w:val="Сетка таблицы24"/>
    <w:basedOn w:val="a3"/>
    <w:next w:val="af9"/>
    <w:rsid w:val="00A900B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F56FF"/>
    <w:pPr>
      <w:widowControl w:val="0"/>
      <w:autoSpaceDE w:val="0"/>
      <w:autoSpaceDN w:val="0"/>
      <w:spacing w:before="0" w:after="0" w:line="240" w:lineRule="auto"/>
    </w:pPr>
    <w:rPr>
      <w:rFonts w:ascii="Tahoma" w:eastAsia="Times New Roman" w:hAnsi="Tahoma" w:cs="Tahoma"/>
      <w:sz w:val="20"/>
      <w:szCs w:val="20"/>
      <w:lang w:eastAsia="ru-RU"/>
    </w:rPr>
  </w:style>
  <w:style w:type="character" w:styleId="affffffe">
    <w:name w:val="Placeholder Text"/>
    <w:basedOn w:val="a2"/>
    <w:uiPriority w:val="99"/>
    <w:semiHidden/>
    <w:rsid w:val="0030168A"/>
    <w:rPr>
      <w:color w:val="808080"/>
    </w:rPr>
  </w:style>
  <w:style w:type="table" w:customStyle="1" w:styleId="251">
    <w:name w:val="Сетка таблицы25"/>
    <w:basedOn w:val="a3"/>
    <w:next w:val="af9"/>
    <w:rsid w:val="0092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f9"/>
    <w:rsid w:val="00B7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Знак Знак3 Знак Знак2"/>
    <w:basedOn w:val="a1"/>
    <w:rsid w:val="00FC07C0"/>
    <w:pPr>
      <w:spacing w:before="0" w:after="160" w:line="240" w:lineRule="exact"/>
    </w:pPr>
    <w:rPr>
      <w:rFonts w:ascii="Verdana" w:eastAsia="Times New Roman" w:hAnsi="Verdana" w:cs="Times New Roman"/>
      <w:lang w:val="en-US"/>
    </w:rPr>
  </w:style>
  <w:style w:type="table" w:customStyle="1" w:styleId="271">
    <w:name w:val="Сетка таблицы27"/>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861A58"/>
  </w:style>
  <w:style w:type="table" w:customStyle="1" w:styleId="281">
    <w:name w:val="Сетка таблицы28"/>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rsid w:val="00861A58"/>
  </w:style>
  <w:style w:type="table" w:customStyle="1" w:styleId="1102">
    <w:name w:val="Сетка таблицы110"/>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semiHidden/>
    <w:rsid w:val="00861A58"/>
  </w:style>
  <w:style w:type="table" w:customStyle="1" w:styleId="330">
    <w:name w:val="Сетка таблицы33"/>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тиль таблицы13"/>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31">
    <w:name w:val="Нет списка113"/>
    <w:next w:val="a4"/>
    <w:semiHidden/>
    <w:rsid w:val="00861A58"/>
  </w:style>
  <w:style w:type="numbering" w:customStyle="1" w:styleId="331">
    <w:name w:val="Нет списка33"/>
    <w:next w:val="a4"/>
    <w:uiPriority w:val="99"/>
    <w:semiHidden/>
    <w:unhideWhenUsed/>
    <w:rsid w:val="00861A58"/>
  </w:style>
  <w:style w:type="table" w:customStyle="1" w:styleId="630">
    <w:name w:val="Сетка таблицы6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4"/>
    <w:semiHidden/>
    <w:rsid w:val="00861A58"/>
  </w:style>
  <w:style w:type="numbering" w:customStyle="1" w:styleId="2130">
    <w:name w:val="Нет списка213"/>
    <w:next w:val="a4"/>
    <w:semiHidden/>
    <w:rsid w:val="00861A58"/>
  </w:style>
  <w:style w:type="table" w:customStyle="1" w:styleId="4130">
    <w:name w:val="Сетка таблицы41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4"/>
    <w:uiPriority w:val="99"/>
    <w:semiHidden/>
    <w:unhideWhenUsed/>
    <w:rsid w:val="00861A58"/>
  </w:style>
  <w:style w:type="table" w:customStyle="1" w:styleId="830">
    <w:name w:val="Сетка таблицы8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4"/>
    <w:semiHidden/>
    <w:rsid w:val="00861A58"/>
  </w:style>
  <w:style w:type="numbering" w:customStyle="1" w:styleId="2230">
    <w:name w:val="Нет списка223"/>
    <w:next w:val="a4"/>
    <w:semiHidden/>
    <w:rsid w:val="00861A58"/>
  </w:style>
  <w:style w:type="numbering" w:customStyle="1" w:styleId="514">
    <w:name w:val="Нет списка51"/>
    <w:next w:val="a4"/>
    <w:semiHidden/>
    <w:rsid w:val="00861A58"/>
  </w:style>
  <w:style w:type="table" w:customStyle="1" w:styleId="920">
    <w:name w:val="Сетка таблицы92"/>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4"/>
    <w:uiPriority w:val="99"/>
    <w:semiHidden/>
    <w:unhideWhenUsed/>
    <w:rsid w:val="00861A58"/>
  </w:style>
  <w:style w:type="table" w:customStyle="1" w:styleId="1211">
    <w:name w:val="Сетка таблицы12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rsid w:val="00861A58"/>
  </w:style>
  <w:style w:type="table" w:customStyle="1" w:styleId="1311">
    <w:name w:val="Сетка таблицы1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
    <w:next w:val="a4"/>
    <w:semiHidden/>
    <w:rsid w:val="00861A58"/>
  </w:style>
  <w:style w:type="table" w:customStyle="1" w:styleId="3110">
    <w:name w:val="Сетка таблицы3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тиль таблицы11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111">
    <w:name w:val="Нет списка1111"/>
    <w:next w:val="a4"/>
    <w:semiHidden/>
    <w:rsid w:val="00861A58"/>
  </w:style>
  <w:style w:type="numbering" w:customStyle="1" w:styleId="3111">
    <w:name w:val="Нет списка311"/>
    <w:next w:val="a4"/>
    <w:uiPriority w:val="99"/>
    <w:semiHidden/>
    <w:unhideWhenUsed/>
    <w:rsid w:val="00861A58"/>
  </w:style>
  <w:style w:type="table" w:customStyle="1" w:styleId="6110">
    <w:name w:val="Сетка таблицы6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4"/>
    <w:semiHidden/>
    <w:rsid w:val="00861A58"/>
  </w:style>
  <w:style w:type="numbering" w:customStyle="1" w:styleId="21110">
    <w:name w:val="Нет списка2111"/>
    <w:next w:val="a4"/>
    <w:semiHidden/>
    <w:rsid w:val="00861A58"/>
  </w:style>
  <w:style w:type="table" w:customStyle="1" w:styleId="4111">
    <w:name w:val="Сетка таблицы41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
    <w:next w:val="a4"/>
    <w:uiPriority w:val="99"/>
    <w:semiHidden/>
    <w:unhideWhenUsed/>
    <w:rsid w:val="00861A58"/>
  </w:style>
  <w:style w:type="table" w:customStyle="1" w:styleId="811">
    <w:name w:val="Сетка таблицы8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4"/>
    <w:semiHidden/>
    <w:rsid w:val="00861A58"/>
  </w:style>
  <w:style w:type="numbering" w:customStyle="1" w:styleId="2211">
    <w:name w:val="Нет списка2211"/>
    <w:next w:val="a4"/>
    <w:semiHidden/>
    <w:rsid w:val="00861A58"/>
  </w:style>
  <w:style w:type="table" w:customStyle="1" w:styleId="1411">
    <w:name w:val="Сетка таблицы141"/>
    <w:basedOn w:val="a3"/>
    <w:next w:val="af9"/>
    <w:uiPriority w:val="5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4"/>
    <w:uiPriority w:val="99"/>
    <w:semiHidden/>
    <w:unhideWhenUsed/>
    <w:rsid w:val="00861A58"/>
  </w:style>
  <w:style w:type="table" w:customStyle="1" w:styleId="531">
    <w:name w:val="Сетка таблицы5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861A58"/>
  </w:style>
  <w:style w:type="table" w:customStyle="1" w:styleId="541">
    <w:name w:val="Сетка таблицы5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4"/>
    <w:uiPriority w:val="99"/>
    <w:semiHidden/>
    <w:unhideWhenUsed/>
    <w:rsid w:val="00861A58"/>
  </w:style>
  <w:style w:type="table" w:customStyle="1" w:styleId="1711">
    <w:name w:val="Сетка таблицы17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4"/>
    <w:uiPriority w:val="99"/>
    <w:semiHidden/>
    <w:unhideWhenUsed/>
    <w:rsid w:val="00861A58"/>
  </w:style>
  <w:style w:type="numbering" w:customStyle="1" w:styleId="1511">
    <w:name w:val="Нет списка151"/>
    <w:next w:val="a4"/>
    <w:semiHidden/>
    <w:rsid w:val="00861A58"/>
  </w:style>
  <w:style w:type="table" w:customStyle="1" w:styleId="1810">
    <w:name w:val="Сетка таблицы18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861A58"/>
  </w:style>
  <w:style w:type="numbering" w:customStyle="1" w:styleId="1712">
    <w:name w:val="Нет списка171"/>
    <w:next w:val="a4"/>
    <w:semiHidden/>
    <w:rsid w:val="00861A58"/>
  </w:style>
  <w:style w:type="table" w:customStyle="1" w:styleId="1910">
    <w:name w:val="Сетка таблицы19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4"/>
    <w:uiPriority w:val="99"/>
    <w:semiHidden/>
    <w:unhideWhenUsed/>
    <w:rsid w:val="00861A58"/>
  </w:style>
  <w:style w:type="table" w:customStyle="1" w:styleId="2010">
    <w:name w:val="Сетка таблицы20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4"/>
    <w:semiHidden/>
    <w:rsid w:val="00861A58"/>
  </w:style>
  <w:style w:type="table" w:customStyle="1" w:styleId="3210">
    <w:name w:val="Сетка таблицы3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тиль таблицы12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211">
    <w:name w:val="Нет списка1121"/>
    <w:next w:val="a4"/>
    <w:semiHidden/>
    <w:rsid w:val="00861A58"/>
  </w:style>
  <w:style w:type="numbering" w:customStyle="1" w:styleId="3211">
    <w:name w:val="Нет списка321"/>
    <w:next w:val="a4"/>
    <w:uiPriority w:val="99"/>
    <w:semiHidden/>
    <w:unhideWhenUsed/>
    <w:rsid w:val="00861A58"/>
  </w:style>
  <w:style w:type="table" w:customStyle="1" w:styleId="621">
    <w:name w:val="Сетка таблицы6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4"/>
    <w:semiHidden/>
    <w:rsid w:val="00861A58"/>
  </w:style>
  <w:style w:type="numbering" w:customStyle="1" w:styleId="2121">
    <w:name w:val="Нет списка2121"/>
    <w:next w:val="a4"/>
    <w:semiHidden/>
    <w:rsid w:val="00861A58"/>
  </w:style>
  <w:style w:type="table" w:customStyle="1" w:styleId="4121">
    <w:name w:val="Сетка таблицы41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4"/>
    <w:uiPriority w:val="99"/>
    <w:semiHidden/>
    <w:unhideWhenUsed/>
    <w:rsid w:val="00861A58"/>
  </w:style>
  <w:style w:type="table" w:customStyle="1" w:styleId="821">
    <w:name w:val="Сетка таблицы8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4"/>
    <w:semiHidden/>
    <w:rsid w:val="00861A58"/>
  </w:style>
  <w:style w:type="numbering" w:customStyle="1" w:styleId="2221">
    <w:name w:val="Нет списка2221"/>
    <w:next w:val="a4"/>
    <w:semiHidden/>
    <w:rsid w:val="00861A58"/>
  </w:style>
  <w:style w:type="table" w:customStyle="1" w:styleId="9110">
    <w:name w:val="Сетка таблицы9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4"/>
    <w:uiPriority w:val="99"/>
    <w:semiHidden/>
    <w:unhideWhenUsed/>
    <w:rsid w:val="00861A58"/>
  </w:style>
  <w:style w:type="table" w:customStyle="1" w:styleId="2313">
    <w:name w:val="Сетка таблицы231"/>
    <w:basedOn w:val="a3"/>
    <w:next w:val="af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7">
    <w:name w:val="Знак Знак3 Знак Знак1"/>
    <w:basedOn w:val="a1"/>
    <w:rsid w:val="00583B54"/>
    <w:pPr>
      <w:spacing w:before="0" w:after="160" w:line="240" w:lineRule="exact"/>
    </w:pPr>
    <w:rPr>
      <w:rFonts w:ascii="Verdana" w:eastAsia="Times New Roman" w:hAnsi="Verdana" w:cs="Times New Roman"/>
      <w:lang w:val="en-US"/>
    </w:rPr>
  </w:style>
  <w:style w:type="paragraph" w:customStyle="1" w:styleId="21111">
    <w:name w:val="Знак2 Знак Знак1 Знак1 Знак Знак Знак Знак Знак Знак Знак Знак Знак Знак Знак Знак1"/>
    <w:basedOn w:val="a1"/>
    <w:rsid w:val="00AE4377"/>
    <w:pPr>
      <w:spacing w:before="0" w:after="160" w:line="240" w:lineRule="exact"/>
    </w:pPr>
    <w:rPr>
      <w:rFonts w:ascii="Verdana" w:eastAsia="Times New Roman" w:hAnsi="Verdana" w:cs="Times New Roman"/>
      <w:lang w:val="en-US"/>
    </w:rPr>
  </w:style>
  <w:style w:type="character" w:customStyle="1" w:styleId="ConsNormal0">
    <w:name w:val="ConsNormal Знак"/>
    <w:basedOn w:val="a2"/>
    <w:link w:val="ConsNormal"/>
    <w:rsid w:val="00822323"/>
    <w:rPr>
      <w:rFonts w:ascii="Arial" w:eastAsia="Times New Roman" w:hAnsi="Arial" w:cs="Arial"/>
      <w:sz w:val="20"/>
      <w:szCs w:val="20"/>
      <w:lang w:eastAsia="ru-RU"/>
    </w:rPr>
  </w:style>
  <w:style w:type="paragraph" w:customStyle="1" w:styleId="afffffff">
    <w:name w:val="основной"/>
    <w:basedOn w:val="a1"/>
    <w:uiPriority w:val="99"/>
    <w:rsid w:val="00BE27A7"/>
    <w:pPr>
      <w:keepNext/>
      <w:spacing w:before="0" w:after="0" w:line="240" w:lineRule="auto"/>
    </w:pPr>
    <w:rPr>
      <w:rFonts w:ascii="Times New Roman" w:eastAsia="Times New Roman" w:hAnsi="Times New Roman" w:cs="Times New Roman"/>
      <w:sz w:val="24"/>
      <w:lang w:eastAsia="ru-RU"/>
    </w:rPr>
  </w:style>
  <w:style w:type="paragraph" w:customStyle="1" w:styleId="1ffd">
    <w:name w:val="Текст1"/>
    <w:basedOn w:val="a1"/>
    <w:rsid w:val="00787572"/>
    <w:pPr>
      <w:suppressAutoHyphens/>
      <w:spacing w:before="0" w:after="0" w:line="240" w:lineRule="auto"/>
    </w:pPr>
    <w:rPr>
      <w:rFonts w:ascii="Courier New" w:eastAsia="Times New Roman" w:hAnsi="Courier New" w:cs="Courier New"/>
      <w:lang w:eastAsia="ar-SA"/>
    </w:rPr>
  </w:style>
  <w:style w:type="character" w:customStyle="1" w:styleId="103">
    <w:name w:val="10 Ж Знак"/>
    <w:link w:val="104"/>
    <w:locked/>
    <w:rsid w:val="00787572"/>
    <w:rPr>
      <w:rFonts w:ascii="Calibri" w:eastAsia="Calibri" w:hAnsi="Calibri"/>
      <w:b/>
      <w:sz w:val="18"/>
      <w:lang w:val="x-none" w:eastAsia="ar-SA"/>
    </w:rPr>
  </w:style>
  <w:style w:type="paragraph" w:customStyle="1" w:styleId="104">
    <w:name w:val="10 Ж"/>
    <w:link w:val="103"/>
    <w:qFormat/>
    <w:rsid w:val="00787572"/>
    <w:pPr>
      <w:spacing w:before="0" w:after="0" w:line="240" w:lineRule="auto"/>
      <w:jc w:val="both"/>
    </w:pPr>
    <w:rPr>
      <w:rFonts w:ascii="Calibri" w:eastAsia="Calibri" w:hAnsi="Calibri"/>
      <w:b/>
      <w:sz w:val="18"/>
      <w:lang w:val="x-none" w:eastAsia="ar-SA"/>
    </w:rPr>
  </w:style>
  <w:style w:type="paragraph" w:customStyle="1" w:styleId="3f6">
    <w:name w:val="Знак Знак3"/>
    <w:basedOn w:val="a1"/>
    <w:rsid w:val="00AC3E19"/>
    <w:pPr>
      <w:spacing w:before="0" w:after="160" w:line="240" w:lineRule="exact"/>
    </w:pPr>
    <w:rPr>
      <w:rFonts w:ascii="Verdana" w:eastAsia="Times New Roman" w:hAnsi="Verdana" w:cs="Times New Roman"/>
      <w:lang w:val="en-US"/>
    </w:rPr>
  </w:style>
  <w:style w:type="paragraph" w:customStyle="1" w:styleId="3f7">
    <w:name w:val="Знак Знак3"/>
    <w:basedOn w:val="a1"/>
    <w:rsid w:val="00BB0E6C"/>
    <w:pPr>
      <w:spacing w:before="0" w:after="160" w:line="240" w:lineRule="exact"/>
    </w:pPr>
    <w:rPr>
      <w:rFonts w:ascii="Verdana" w:eastAsia="Times New Roman" w:hAnsi="Verdana" w:cs="Times New Roman"/>
      <w:lang w:val="en-US"/>
    </w:rPr>
  </w:style>
  <w:style w:type="paragraph" w:customStyle="1" w:styleId="3f8">
    <w:name w:val="Знак Знак3"/>
    <w:basedOn w:val="a1"/>
    <w:rsid w:val="00905358"/>
    <w:pPr>
      <w:spacing w:before="0" w:after="160" w:line="240" w:lineRule="exact"/>
    </w:pPr>
    <w:rPr>
      <w:rFonts w:ascii="Verdana" w:eastAsia="Times New Roman" w:hAnsi="Verdana" w:cs="Times New Roman"/>
      <w:lang w:val="en-US"/>
    </w:rPr>
  </w:style>
  <w:style w:type="character" w:customStyle="1" w:styleId="124">
    <w:name w:val="12 Знак"/>
    <w:link w:val="125"/>
    <w:locked/>
    <w:rsid w:val="007442D8"/>
    <w:rPr>
      <w:rFonts w:ascii="Calibri" w:eastAsia="Calibri" w:hAnsi="Calibri"/>
      <w:sz w:val="24"/>
      <w:lang w:val="x-none" w:eastAsia="ar-SA"/>
    </w:rPr>
  </w:style>
  <w:style w:type="paragraph" w:customStyle="1" w:styleId="125">
    <w:name w:val="12"/>
    <w:basedOn w:val="a1"/>
    <w:link w:val="124"/>
    <w:qFormat/>
    <w:rsid w:val="007442D8"/>
    <w:pPr>
      <w:spacing w:before="360" w:after="120" w:line="240" w:lineRule="auto"/>
      <w:jc w:val="both"/>
    </w:pPr>
    <w:rPr>
      <w:rFonts w:ascii="Calibri" w:eastAsia="Calibri" w:hAnsi="Calibri"/>
      <w:sz w:val="24"/>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6426">
      <w:bodyDiv w:val="1"/>
      <w:marLeft w:val="0"/>
      <w:marRight w:val="0"/>
      <w:marTop w:val="0"/>
      <w:marBottom w:val="0"/>
      <w:divBdr>
        <w:top w:val="none" w:sz="0" w:space="0" w:color="auto"/>
        <w:left w:val="none" w:sz="0" w:space="0" w:color="auto"/>
        <w:bottom w:val="none" w:sz="0" w:space="0" w:color="auto"/>
        <w:right w:val="none" w:sz="0" w:space="0" w:color="auto"/>
      </w:divBdr>
    </w:div>
    <w:div w:id="166139173">
      <w:bodyDiv w:val="1"/>
      <w:marLeft w:val="0"/>
      <w:marRight w:val="0"/>
      <w:marTop w:val="0"/>
      <w:marBottom w:val="0"/>
      <w:divBdr>
        <w:top w:val="none" w:sz="0" w:space="0" w:color="auto"/>
        <w:left w:val="none" w:sz="0" w:space="0" w:color="auto"/>
        <w:bottom w:val="none" w:sz="0" w:space="0" w:color="auto"/>
        <w:right w:val="none" w:sz="0" w:space="0" w:color="auto"/>
      </w:divBdr>
    </w:div>
    <w:div w:id="311058762">
      <w:bodyDiv w:val="1"/>
      <w:marLeft w:val="0"/>
      <w:marRight w:val="0"/>
      <w:marTop w:val="0"/>
      <w:marBottom w:val="0"/>
      <w:divBdr>
        <w:top w:val="none" w:sz="0" w:space="0" w:color="auto"/>
        <w:left w:val="none" w:sz="0" w:space="0" w:color="auto"/>
        <w:bottom w:val="none" w:sz="0" w:space="0" w:color="auto"/>
        <w:right w:val="none" w:sz="0" w:space="0" w:color="auto"/>
      </w:divBdr>
    </w:div>
    <w:div w:id="414864452">
      <w:bodyDiv w:val="1"/>
      <w:marLeft w:val="0"/>
      <w:marRight w:val="0"/>
      <w:marTop w:val="0"/>
      <w:marBottom w:val="0"/>
      <w:divBdr>
        <w:top w:val="none" w:sz="0" w:space="0" w:color="auto"/>
        <w:left w:val="none" w:sz="0" w:space="0" w:color="auto"/>
        <w:bottom w:val="none" w:sz="0" w:space="0" w:color="auto"/>
        <w:right w:val="none" w:sz="0" w:space="0" w:color="auto"/>
      </w:divBdr>
    </w:div>
    <w:div w:id="439301614">
      <w:bodyDiv w:val="1"/>
      <w:marLeft w:val="0"/>
      <w:marRight w:val="0"/>
      <w:marTop w:val="0"/>
      <w:marBottom w:val="0"/>
      <w:divBdr>
        <w:top w:val="none" w:sz="0" w:space="0" w:color="auto"/>
        <w:left w:val="none" w:sz="0" w:space="0" w:color="auto"/>
        <w:bottom w:val="none" w:sz="0" w:space="0" w:color="auto"/>
        <w:right w:val="none" w:sz="0" w:space="0" w:color="auto"/>
      </w:divBdr>
    </w:div>
    <w:div w:id="525026680">
      <w:bodyDiv w:val="1"/>
      <w:marLeft w:val="0"/>
      <w:marRight w:val="0"/>
      <w:marTop w:val="0"/>
      <w:marBottom w:val="0"/>
      <w:divBdr>
        <w:top w:val="none" w:sz="0" w:space="0" w:color="auto"/>
        <w:left w:val="none" w:sz="0" w:space="0" w:color="auto"/>
        <w:bottom w:val="none" w:sz="0" w:space="0" w:color="auto"/>
        <w:right w:val="none" w:sz="0" w:space="0" w:color="auto"/>
      </w:divBdr>
    </w:div>
    <w:div w:id="525676692">
      <w:bodyDiv w:val="1"/>
      <w:marLeft w:val="0"/>
      <w:marRight w:val="0"/>
      <w:marTop w:val="0"/>
      <w:marBottom w:val="0"/>
      <w:divBdr>
        <w:top w:val="none" w:sz="0" w:space="0" w:color="auto"/>
        <w:left w:val="none" w:sz="0" w:space="0" w:color="auto"/>
        <w:bottom w:val="none" w:sz="0" w:space="0" w:color="auto"/>
        <w:right w:val="none" w:sz="0" w:space="0" w:color="auto"/>
      </w:divBdr>
    </w:div>
    <w:div w:id="556864659">
      <w:bodyDiv w:val="1"/>
      <w:marLeft w:val="0"/>
      <w:marRight w:val="0"/>
      <w:marTop w:val="0"/>
      <w:marBottom w:val="0"/>
      <w:divBdr>
        <w:top w:val="none" w:sz="0" w:space="0" w:color="auto"/>
        <w:left w:val="none" w:sz="0" w:space="0" w:color="auto"/>
        <w:bottom w:val="none" w:sz="0" w:space="0" w:color="auto"/>
        <w:right w:val="none" w:sz="0" w:space="0" w:color="auto"/>
      </w:divBdr>
    </w:div>
    <w:div w:id="675424644">
      <w:bodyDiv w:val="1"/>
      <w:marLeft w:val="0"/>
      <w:marRight w:val="0"/>
      <w:marTop w:val="0"/>
      <w:marBottom w:val="0"/>
      <w:divBdr>
        <w:top w:val="none" w:sz="0" w:space="0" w:color="auto"/>
        <w:left w:val="none" w:sz="0" w:space="0" w:color="auto"/>
        <w:bottom w:val="none" w:sz="0" w:space="0" w:color="auto"/>
        <w:right w:val="none" w:sz="0" w:space="0" w:color="auto"/>
      </w:divBdr>
    </w:div>
    <w:div w:id="692146656">
      <w:bodyDiv w:val="1"/>
      <w:marLeft w:val="0"/>
      <w:marRight w:val="0"/>
      <w:marTop w:val="0"/>
      <w:marBottom w:val="0"/>
      <w:divBdr>
        <w:top w:val="none" w:sz="0" w:space="0" w:color="auto"/>
        <w:left w:val="none" w:sz="0" w:space="0" w:color="auto"/>
        <w:bottom w:val="none" w:sz="0" w:space="0" w:color="auto"/>
        <w:right w:val="none" w:sz="0" w:space="0" w:color="auto"/>
      </w:divBdr>
    </w:div>
    <w:div w:id="717163474">
      <w:bodyDiv w:val="1"/>
      <w:marLeft w:val="0"/>
      <w:marRight w:val="0"/>
      <w:marTop w:val="0"/>
      <w:marBottom w:val="0"/>
      <w:divBdr>
        <w:top w:val="none" w:sz="0" w:space="0" w:color="auto"/>
        <w:left w:val="none" w:sz="0" w:space="0" w:color="auto"/>
        <w:bottom w:val="none" w:sz="0" w:space="0" w:color="auto"/>
        <w:right w:val="none" w:sz="0" w:space="0" w:color="auto"/>
      </w:divBdr>
    </w:div>
    <w:div w:id="888341103">
      <w:bodyDiv w:val="1"/>
      <w:marLeft w:val="0"/>
      <w:marRight w:val="0"/>
      <w:marTop w:val="0"/>
      <w:marBottom w:val="0"/>
      <w:divBdr>
        <w:top w:val="none" w:sz="0" w:space="0" w:color="auto"/>
        <w:left w:val="none" w:sz="0" w:space="0" w:color="auto"/>
        <w:bottom w:val="none" w:sz="0" w:space="0" w:color="auto"/>
        <w:right w:val="none" w:sz="0" w:space="0" w:color="auto"/>
      </w:divBdr>
    </w:div>
    <w:div w:id="896626023">
      <w:bodyDiv w:val="1"/>
      <w:marLeft w:val="0"/>
      <w:marRight w:val="0"/>
      <w:marTop w:val="0"/>
      <w:marBottom w:val="0"/>
      <w:divBdr>
        <w:top w:val="none" w:sz="0" w:space="0" w:color="auto"/>
        <w:left w:val="none" w:sz="0" w:space="0" w:color="auto"/>
        <w:bottom w:val="none" w:sz="0" w:space="0" w:color="auto"/>
        <w:right w:val="none" w:sz="0" w:space="0" w:color="auto"/>
      </w:divBdr>
    </w:div>
    <w:div w:id="1027946572">
      <w:bodyDiv w:val="1"/>
      <w:marLeft w:val="0"/>
      <w:marRight w:val="0"/>
      <w:marTop w:val="0"/>
      <w:marBottom w:val="0"/>
      <w:divBdr>
        <w:top w:val="none" w:sz="0" w:space="0" w:color="auto"/>
        <w:left w:val="none" w:sz="0" w:space="0" w:color="auto"/>
        <w:bottom w:val="none" w:sz="0" w:space="0" w:color="auto"/>
        <w:right w:val="none" w:sz="0" w:space="0" w:color="auto"/>
      </w:divBdr>
    </w:div>
    <w:div w:id="1271350855">
      <w:bodyDiv w:val="1"/>
      <w:marLeft w:val="0"/>
      <w:marRight w:val="0"/>
      <w:marTop w:val="0"/>
      <w:marBottom w:val="0"/>
      <w:divBdr>
        <w:top w:val="none" w:sz="0" w:space="0" w:color="auto"/>
        <w:left w:val="none" w:sz="0" w:space="0" w:color="auto"/>
        <w:bottom w:val="none" w:sz="0" w:space="0" w:color="auto"/>
        <w:right w:val="none" w:sz="0" w:space="0" w:color="auto"/>
      </w:divBdr>
    </w:div>
    <w:div w:id="1294866652">
      <w:bodyDiv w:val="1"/>
      <w:marLeft w:val="0"/>
      <w:marRight w:val="0"/>
      <w:marTop w:val="0"/>
      <w:marBottom w:val="0"/>
      <w:divBdr>
        <w:top w:val="none" w:sz="0" w:space="0" w:color="auto"/>
        <w:left w:val="none" w:sz="0" w:space="0" w:color="auto"/>
        <w:bottom w:val="none" w:sz="0" w:space="0" w:color="auto"/>
        <w:right w:val="none" w:sz="0" w:space="0" w:color="auto"/>
      </w:divBdr>
    </w:div>
    <w:div w:id="1361397710">
      <w:bodyDiv w:val="1"/>
      <w:marLeft w:val="0"/>
      <w:marRight w:val="0"/>
      <w:marTop w:val="0"/>
      <w:marBottom w:val="0"/>
      <w:divBdr>
        <w:top w:val="none" w:sz="0" w:space="0" w:color="auto"/>
        <w:left w:val="none" w:sz="0" w:space="0" w:color="auto"/>
        <w:bottom w:val="none" w:sz="0" w:space="0" w:color="auto"/>
        <w:right w:val="none" w:sz="0" w:space="0" w:color="auto"/>
      </w:divBdr>
    </w:div>
    <w:div w:id="1480341416">
      <w:bodyDiv w:val="1"/>
      <w:marLeft w:val="0"/>
      <w:marRight w:val="0"/>
      <w:marTop w:val="0"/>
      <w:marBottom w:val="0"/>
      <w:divBdr>
        <w:top w:val="none" w:sz="0" w:space="0" w:color="auto"/>
        <w:left w:val="none" w:sz="0" w:space="0" w:color="auto"/>
        <w:bottom w:val="none" w:sz="0" w:space="0" w:color="auto"/>
        <w:right w:val="none" w:sz="0" w:space="0" w:color="auto"/>
      </w:divBdr>
    </w:div>
    <w:div w:id="1499152095">
      <w:bodyDiv w:val="1"/>
      <w:marLeft w:val="0"/>
      <w:marRight w:val="0"/>
      <w:marTop w:val="0"/>
      <w:marBottom w:val="0"/>
      <w:divBdr>
        <w:top w:val="none" w:sz="0" w:space="0" w:color="auto"/>
        <w:left w:val="none" w:sz="0" w:space="0" w:color="auto"/>
        <w:bottom w:val="none" w:sz="0" w:space="0" w:color="auto"/>
        <w:right w:val="none" w:sz="0" w:space="0" w:color="auto"/>
      </w:divBdr>
    </w:div>
    <w:div w:id="1532114077">
      <w:bodyDiv w:val="1"/>
      <w:marLeft w:val="0"/>
      <w:marRight w:val="0"/>
      <w:marTop w:val="0"/>
      <w:marBottom w:val="0"/>
      <w:divBdr>
        <w:top w:val="none" w:sz="0" w:space="0" w:color="auto"/>
        <w:left w:val="none" w:sz="0" w:space="0" w:color="auto"/>
        <w:bottom w:val="none" w:sz="0" w:space="0" w:color="auto"/>
        <w:right w:val="none" w:sz="0" w:space="0" w:color="auto"/>
      </w:divBdr>
    </w:div>
    <w:div w:id="1541472801">
      <w:bodyDiv w:val="1"/>
      <w:marLeft w:val="0"/>
      <w:marRight w:val="0"/>
      <w:marTop w:val="0"/>
      <w:marBottom w:val="0"/>
      <w:divBdr>
        <w:top w:val="none" w:sz="0" w:space="0" w:color="auto"/>
        <w:left w:val="none" w:sz="0" w:space="0" w:color="auto"/>
        <w:bottom w:val="none" w:sz="0" w:space="0" w:color="auto"/>
        <w:right w:val="none" w:sz="0" w:space="0" w:color="auto"/>
      </w:divBdr>
    </w:div>
    <w:div w:id="1817648914">
      <w:bodyDiv w:val="1"/>
      <w:marLeft w:val="0"/>
      <w:marRight w:val="0"/>
      <w:marTop w:val="0"/>
      <w:marBottom w:val="0"/>
      <w:divBdr>
        <w:top w:val="none" w:sz="0" w:space="0" w:color="auto"/>
        <w:left w:val="none" w:sz="0" w:space="0" w:color="auto"/>
        <w:bottom w:val="none" w:sz="0" w:space="0" w:color="auto"/>
        <w:right w:val="none" w:sz="0" w:space="0" w:color="auto"/>
      </w:divBdr>
    </w:div>
    <w:div w:id="1833787628">
      <w:bodyDiv w:val="1"/>
      <w:marLeft w:val="0"/>
      <w:marRight w:val="0"/>
      <w:marTop w:val="0"/>
      <w:marBottom w:val="0"/>
      <w:divBdr>
        <w:top w:val="none" w:sz="0" w:space="0" w:color="auto"/>
        <w:left w:val="none" w:sz="0" w:space="0" w:color="auto"/>
        <w:bottom w:val="none" w:sz="0" w:space="0" w:color="auto"/>
        <w:right w:val="none" w:sz="0" w:space="0" w:color="auto"/>
      </w:divBdr>
    </w:div>
    <w:div w:id="1869484663">
      <w:bodyDiv w:val="1"/>
      <w:marLeft w:val="0"/>
      <w:marRight w:val="0"/>
      <w:marTop w:val="0"/>
      <w:marBottom w:val="0"/>
      <w:divBdr>
        <w:top w:val="none" w:sz="0" w:space="0" w:color="auto"/>
        <w:left w:val="none" w:sz="0" w:space="0" w:color="auto"/>
        <w:bottom w:val="none" w:sz="0" w:space="0" w:color="auto"/>
        <w:right w:val="none" w:sz="0" w:space="0" w:color="auto"/>
      </w:divBdr>
    </w:div>
    <w:div w:id="1876428281">
      <w:bodyDiv w:val="1"/>
      <w:marLeft w:val="0"/>
      <w:marRight w:val="0"/>
      <w:marTop w:val="0"/>
      <w:marBottom w:val="0"/>
      <w:divBdr>
        <w:top w:val="none" w:sz="0" w:space="0" w:color="auto"/>
        <w:left w:val="none" w:sz="0" w:space="0" w:color="auto"/>
        <w:bottom w:val="none" w:sz="0" w:space="0" w:color="auto"/>
        <w:right w:val="none" w:sz="0" w:space="0" w:color="auto"/>
      </w:divBdr>
    </w:div>
    <w:div w:id="1925873233">
      <w:bodyDiv w:val="1"/>
      <w:marLeft w:val="0"/>
      <w:marRight w:val="0"/>
      <w:marTop w:val="0"/>
      <w:marBottom w:val="0"/>
      <w:divBdr>
        <w:top w:val="none" w:sz="0" w:space="0" w:color="auto"/>
        <w:left w:val="none" w:sz="0" w:space="0" w:color="auto"/>
        <w:bottom w:val="none" w:sz="0" w:space="0" w:color="auto"/>
        <w:right w:val="none" w:sz="0" w:space="0" w:color="auto"/>
      </w:divBdr>
    </w:div>
    <w:div w:id="2023121453">
      <w:bodyDiv w:val="1"/>
      <w:marLeft w:val="0"/>
      <w:marRight w:val="0"/>
      <w:marTop w:val="0"/>
      <w:marBottom w:val="0"/>
      <w:divBdr>
        <w:top w:val="none" w:sz="0" w:space="0" w:color="auto"/>
        <w:left w:val="none" w:sz="0" w:space="0" w:color="auto"/>
        <w:bottom w:val="none" w:sz="0" w:space="0" w:color="auto"/>
        <w:right w:val="none" w:sz="0" w:space="0" w:color="auto"/>
      </w:divBdr>
    </w:div>
    <w:div w:id="2113283050">
      <w:bodyDiv w:val="1"/>
      <w:marLeft w:val="0"/>
      <w:marRight w:val="0"/>
      <w:marTop w:val="0"/>
      <w:marBottom w:val="0"/>
      <w:divBdr>
        <w:top w:val="none" w:sz="0" w:space="0" w:color="auto"/>
        <w:left w:val="none" w:sz="0" w:space="0" w:color="auto"/>
        <w:bottom w:val="none" w:sz="0" w:space="0" w:color="auto"/>
        <w:right w:val="none" w:sz="0" w:space="0" w:color="auto"/>
      </w:divBdr>
    </w:div>
    <w:div w:id="213393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664CD-6B44-49C1-A12B-DFAB8C73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174</Pages>
  <Words>63660</Words>
  <Characters>362868</Characters>
  <Application>Microsoft Office Word</Application>
  <DocSecurity>0</DocSecurity>
  <Lines>3023</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Галина Николаевна Абрамова</cp:lastModifiedBy>
  <cp:revision>2</cp:revision>
  <cp:lastPrinted>2019-09-11T08:59:00Z</cp:lastPrinted>
  <dcterms:created xsi:type="dcterms:W3CDTF">2020-02-18T12:13:00Z</dcterms:created>
  <dcterms:modified xsi:type="dcterms:W3CDTF">2020-02-18T12:13:00Z</dcterms:modified>
</cp:coreProperties>
</file>