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3E" w:rsidRPr="00880F3E" w:rsidRDefault="00EC23B8" w:rsidP="00880F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80F3E"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0405EAF2" wp14:editId="721303C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F3E" w:rsidRPr="00880F3E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880F3E" w:rsidRPr="00880F3E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880F3E" w:rsidRPr="00880F3E" w:rsidRDefault="00880F3E" w:rsidP="00880F3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80F3E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880F3E" w:rsidRPr="00880F3E" w:rsidRDefault="00880F3E" w:rsidP="00880F3E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880F3E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880F3E" w:rsidRPr="00880F3E" w:rsidRDefault="00880F3E" w:rsidP="00880F3E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880F3E" w:rsidRPr="00880F3E" w:rsidRDefault="00880F3E" w:rsidP="00880F3E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880F3E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880F3E" w:rsidRPr="00880F3E" w:rsidRDefault="00880F3E" w:rsidP="00880F3E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880F3E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880F3E" w:rsidRPr="00880F3E" w:rsidRDefault="00880F3E" w:rsidP="00880F3E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80F3E" w:rsidRPr="00880F3E" w:rsidTr="003B6F49">
        <w:trPr>
          <w:trHeight w:val="383"/>
        </w:trPr>
        <w:tc>
          <w:tcPr>
            <w:tcW w:w="2235" w:type="dxa"/>
            <w:hideMark/>
          </w:tcPr>
          <w:p w:rsidR="00880F3E" w:rsidRPr="00880F3E" w:rsidRDefault="00B83E8C" w:rsidP="00880F3E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18.06.2025</w:t>
            </w:r>
          </w:p>
        </w:tc>
        <w:tc>
          <w:tcPr>
            <w:tcW w:w="2268" w:type="dxa"/>
          </w:tcPr>
          <w:p w:rsidR="00880F3E" w:rsidRPr="00880F3E" w:rsidRDefault="00880F3E" w:rsidP="00880F3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80F3E" w:rsidRPr="00880F3E" w:rsidRDefault="00880F3E" w:rsidP="00880F3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80F3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80F3E" w:rsidRPr="00880F3E" w:rsidRDefault="00B83E8C" w:rsidP="00880F3E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318</w:t>
            </w:r>
          </w:p>
        </w:tc>
        <w:tc>
          <w:tcPr>
            <w:tcW w:w="1315" w:type="dxa"/>
          </w:tcPr>
          <w:p w:rsidR="00880F3E" w:rsidRPr="00880F3E" w:rsidRDefault="00880F3E" w:rsidP="00880F3E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80F3E" w:rsidRPr="00880F3E" w:rsidRDefault="00880F3E" w:rsidP="00880F3E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880F3E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80F3E" w:rsidRPr="00880F3E" w:rsidRDefault="00880F3E" w:rsidP="00880F3E">
      <w:pPr>
        <w:ind w:right="4676"/>
        <w:jc w:val="both"/>
        <w:rPr>
          <w:sz w:val="12"/>
        </w:rPr>
      </w:pPr>
    </w:p>
    <w:p w:rsidR="00157133" w:rsidRPr="00880F3E" w:rsidRDefault="00117AB9" w:rsidP="00EC23B8">
      <w:pPr>
        <w:ind w:right="4535"/>
        <w:jc w:val="both"/>
        <w:rPr>
          <w:sz w:val="28"/>
        </w:rPr>
      </w:pPr>
      <w:r w:rsidRPr="00880F3E">
        <w:rPr>
          <w:sz w:val="28"/>
        </w:rPr>
        <w:t xml:space="preserve">О  внесении изменений и дополнений  в Устав  муниципального унитарного предприятия «Коммунальное хозяйство» Песчанокопского района </w:t>
      </w:r>
    </w:p>
    <w:p w:rsidR="00157133" w:rsidRPr="00880F3E" w:rsidRDefault="00157133" w:rsidP="00880F3E">
      <w:pPr>
        <w:ind w:right="-1" w:firstLine="709"/>
        <w:jc w:val="both"/>
        <w:rPr>
          <w:sz w:val="28"/>
        </w:rPr>
      </w:pPr>
    </w:p>
    <w:p w:rsidR="00157133" w:rsidRPr="00880F3E" w:rsidRDefault="00117AB9" w:rsidP="00880F3E">
      <w:pPr>
        <w:ind w:right="-1" w:firstLine="709"/>
        <w:jc w:val="both"/>
        <w:rPr>
          <w:sz w:val="28"/>
          <w:highlight w:val="white"/>
        </w:rPr>
      </w:pPr>
      <w:r w:rsidRPr="00880F3E">
        <w:rPr>
          <w:sz w:val="28"/>
        </w:rPr>
        <w:t>В  соответствии с Федеральным законом</w:t>
      </w:r>
      <w:r w:rsidRPr="00880F3E">
        <w:rPr>
          <w:sz w:val="28"/>
          <w:highlight w:val="white"/>
        </w:rPr>
        <w:t xml:space="preserve">  от 26.07.2006 № 135-ФЗ "О защите конкуренции" и с целью приведения в соответствие с действующим законодательством</w:t>
      </w:r>
      <w:r w:rsidRPr="00880F3E">
        <w:rPr>
          <w:sz w:val="28"/>
        </w:rPr>
        <w:t xml:space="preserve">, </w:t>
      </w:r>
    </w:p>
    <w:p w:rsidR="00157133" w:rsidRPr="00880F3E" w:rsidRDefault="00117AB9" w:rsidP="00880F3E">
      <w:pPr>
        <w:ind w:right="-1"/>
        <w:jc w:val="center"/>
        <w:rPr>
          <w:sz w:val="28"/>
        </w:rPr>
      </w:pPr>
      <w:r w:rsidRPr="00880F3E">
        <w:rPr>
          <w:b/>
          <w:sz w:val="36"/>
        </w:rPr>
        <w:t>Постановляю</w:t>
      </w:r>
      <w:r w:rsidRPr="00880F3E">
        <w:rPr>
          <w:sz w:val="28"/>
        </w:rPr>
        <w:t>:</w:t>
      </w:r>
    </w:p>
    <w:p w:rsidR="00157133" w:rsidRPr="00EC23B8" w:rsidRDefault="00157133" w:rsidP="00880F3E">
      <w:pPr>
        <w:ind w:right="-1"/>
        <w:jc w:val="center"/>
        <w:rPr>
          <w:sz w:val="14"/>
        </w:rPr>
      </w:pPr>
    </w:p>
    <w:p w:rsidR="00157133" w:rsidRPr="00880F3E" w:rsidRDefault="00117AB9" w:rsidP="00880F3E">
      <w:pPr>
        <w:widowControl w:val="0"/>
        <w:ind w:firstLine="709"/>
        <w:jc w:val="both"/>
      </w:pPr>
      <w:r w:rsidRPr="00880F3E">
        <w:rPr>
          <w:sz w:val="28"/>
        </w:rPr>
        <w:t>1.</w:t>
      </w:r>
      <w:r w:rsidR="00880F3E">
        <w:rPr>
          <w:sz w:val="28"/>
        </w:rPr>
        <w:t xml:space="preserve"> </w:t>
      </w:r>
      <w:r w:rsidRPr="00880F3E">
        <w:rPr>
          <w:sz w:val="28"/>
        </w:rPr>
        <w:t>Внести изменения и дополнения в Устав муниципального унитарного предприятия «Коммунальное хозяйство» Песчанокопского района, утвержденный  постановлением  Администрации Песчанокопского района  от 02.02.2023г. №88,  согласно приложению к настоящему постановлению.</w:t>
      </w:r>
    </w:p>
    <w:p w:rsidR="00157133" w:rsidRPr="00880F3E" w:rsidRDefault="00117AB9" w:rsidP="00880F3E">
      <w:pPr>
        <w:widowControl w:val="0"/>
        <w:ind w:firstLine="709"/>
        <w:jc w:val="both"/>
        <w:rPr>
          <w:sz w:val="28"/>
        </w:rPr>
      </w:pPr>
      <w:r w:rsidRPr="00880F3E">
        <w:rPr>
          <w:sz w:val="28"/>
        </w:rPr>
        <w:t>2. Директору муниципального унитарного предприятия «Коммунальное хозяйство» Песчанокопского района (Мартынова Л.В.) представить в регистрирующий орган документы для внесения изменений и дополнений в  Устав МУП КХ Песчанокопского района, в установленном законом порядке.</w:t>
      </w:r>
    </w:p>
    <w:p w:rsidR="00157133" w:rsidRPr="00880F3E" w:rsidRDefault="00117AB9" w:rsidP="00880F3E">
      <w:pPr>
        <w:widowControl w:val="0"/>
        <w:ind w:firstLine="709"/>
        <w:jc w:val="both"/>
        <w:rPr>
          <w:sz w:val="28"/>
        </w:rPr>
      </w:pPr>
      <w:r w:rsidRPr="00880F3E">
        <w:rPr>
          <w:sz w:val="28"/>
        </w:rPr>
        <w:t>3.</w:t>
      </w:r>
      <w:r w:rsidR="00880F3E">
        <w:rPr>
          <w:sz w:val="28"/>
        </w:rPr>
        <w:t xml:space="preserve"> </w:t>
      </w:r>
      <w:r w:rsidRPr="00880F3E">
        <w:rPr>
          <w:sz w:val="28"/>
        </w:rPr>
        <w:t xml:space="preserve">Отделу информационных технологий </w:t>
      </w:r>
      <w:proofErr w:type="gramStart"/>
      <w:r w:rsidRPr="00880F3E">
        <w:rPr>
          <w:sz w:val="28"/>
        </w:rPr>
        <w:t>разместить</w:t>
      </w:r>
      <w:proofErr w:type="gramEnd"/>
      <w:r w:rsidRPr="00880F3E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57133" w:rsidRPr="00880F3E" w:rsidRDefault="00117AB9" w:rsidP="00880F3E">
      <w:pPr>
        <w:widowControl w:val="0"/>
        <w:ind w:firstLine="709"/>
        <w:jc w:val="both"/>
        <w:rPr>
          <w:sz w:val="28"/>
        </w:rPr>
      </w:pPr>
      <w:r w:rsidRPr="00880F3E">
        <w:rPr>
          <w:sz w:val="28"/>
        </w:rPr>
        <w:t>4. Руководителю пресс-службы Администрации района (Сидоренко С.А.):  опубликовать настоящее постановление в Муниципальном вестнике Песчанокопского района.</w:t>
      </w:r>
    </w:p>
    <w:p w:rsidR="00157133" w:rsidRPr="00880F3E" w:rsidRDefault="00117AB9" w:rsidP="00880F3E">
      <w:pPr>
        <w:widowControl w:val="0"/>
        <w:ind w:firstLine="709"/>
        <w:jc w:val="both"/>
        <w:rPr>
          <w:sz w:val="28"/>
        </w:rPr>
      </w:pPr>
      <w:r w:rsidRPr="00880F3E">
        <w:rPr>
          <w:sz w:val="28"/>
        </w:rPr>
        <w:t xml:space="preserve">5. Настоящее постановление вступает в силу со дня официального опубликования. </w:t>
      </w:r>
    </w:p>
    <w:p w:rsidR="00157133" w:rsidRPr="00880F3E" w:rsidRDefault="00117AB9" w:rsidP="00880F3E">
      <w:pPr>
        <w:widowControl w:val="0"/>
        <w:ind w:firstLine="709"/>
        <w:jc w:val="both"/>
        <w:rPr>
          <w:sz w:val="28"/>
        </w:rPr>
      </w:pPr>
      <w:r w:rsidRPr="00880F3E">
        <w:rPr>
          <w:sz w:val="28"/>
        </w:rPr>
        <w:t xml:space="preserve">6. </w:t>
      </w:r>
      <w:proofErr w:type="gramStart"/>
      <w:r w:rsidRPr="00880F3E">
        <w:rPr>
          <w:sz w:val="28"/>
        </w:rPr>
        <w:t>Контроль за</w:t>
      </w:r>
      <w:proofErr w:type="gramEnd"/>
      <w:r w:rsidRPr="00880F3E">
        <w:rPr>
          <w:sz w:val="28"/>
        </w:rPr>
        <w:t xml:space="preserve"> исполнением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157133" w:rsidRPr="00EC23B8" w:rsidRDefault="00157133" w:rsidP="00880F3E">
      <w:pPr>
        <w:widowControl w:val="0"/>
        <w:ind w:firstLine="709"/>
        <w:jc w:val="right"/>
        <w:rPr>
          <w:sz w:val="36"/>
        </w:rPr>
      </w:pPr>
    </w:p>
    <w:p w:rsidR="00157133" w:rsidRPr="00880F3E" w:rsidRDefault="00117AB9" w:rsidP="00880F3E">
      <w:pPr>
        <w:widowControl w:val="0"/>
        <w:jc w:val="both"/>
        <w:rPr>
          <w:sz w:val="28"/>
        </w:rPr>
      </w:pPr>
      <w:r w:rsidRPr="00880F3E">
        <w:rPr>
          <w:sz w:val="28"/>
        </w:rPr>
        <w:t xml:space="preserve">Глава Администрации </w:t>
      </w:r>
    </w:p>
    <w:p w:rsidR="00157133" w:rsidRPr="00880F3E" w:rsidRDefault="00117AB9" w:rsidP="00880F3E">
      <w:pPr>
        <w:widowControl w:val="0"/>
        <w:jc w:val="both"/>
        <w:rPr>
          <w:sz w:val="28"/>
        </w:rPr>
      </w:pPr>
      <w:r w:rsidRPr="00880F3E">
        <w:rPr>
          <w:sz w:val="28"/>
        </w:rPr>
        <w:t xml:space="preserve">Песчанокопского района                                                                   И.И. </w:t>
      </w:r>
      <w:proofErr w:type="spellStart"/>
      <w:r w:rsidRPr="00880F3E">
        <w:rPr>
          <w:sz w:val="28"/>
        </w:rPr>
        <w:t>Апольский</w:t>
      </w:r>
      <w:proofErr w:type="spellEnd"/>
    </w:p>
    <w:p w:rsidR="00157133" w:rsidRPr="00EC23B8" w:rsidRDefault="00157133" w:rsidP="00880F3E">
      <w:pPr>
        <w:widowControl w:val="0"/>
        <w:jc w:val="both"/>
        <w:rPr>
          <w:sz w:val="32"/>
        </w:rPr>
      </w:pPr>
    </w:p>
    <w:p w:rsidR="00157133" w:rsidRPr="00880F3E" w:rsidRDefault="00117AB9" w:rsidP="00880F3E">
      <w:pPr>
        <w:rPr>
          <w:sz w:val="28"/>
        </w:rPr>
      </w:pPr>
      <w:r w:rsidRPr="00880F3E">
        <w:rPr>
          <w:sz w:val="28"/>
        </w:rPr>
        <w:t>Постановление вносит:</w:t>
      </w:r>
      <w:r w:rsidRPr="00880F3E">
        <w:rPr>
          <w:sz w:val="28"/>
        </w:rPr>
        <w:br/>
        <w:t xml:space="preserve">сектор правовой работы </w:t>
      </w:r>
    </w:p>
    <w:p w:rsidR="00157133" w:rsidRDefault="00117AB9">
      <w:pPr>
        <w:widowControl w:val="0"/>
        <w:ind w:left="5245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157133" w:rsidRDefault="00117AB9">
      <w:pPr>
        <w:widowControl w:val="0"/>
        <w:ind w:left="5245"/>
        <w:jc w:val="both"/>
        <w:rPr>
          <w:sz w:val="28"/>
        </w:rPr>
      </w:pPr>
      <w:r>
        <w:rPr>
          <w:sz w:val="28"/>
        </w:rPr>
        <w:t>к постановлению Администрации</w:t>
      </w:r>
    </w:p>
    <w:p w:rsidR="00157133" w:rsidRDefault="00117AB9">
      <w:pPr>
        <w:widowControl w:val="0"/>
        <w:ind w:left="5245"/>
        <w:jc w:val="both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157133" w:rsidRDefault="00880F3E">
      <w:pPr>
        <w:widowControl w:val="0"/>
        <w:ind w:left="5245"/>
        <w:jc w:val="both"/>
        <w:rPr>
          <w:sz w:val="28"/>
        </w:rPr>
      </w:pPr>
      <w:r>
        <w:rPr>
          <w:sz w:val="28"/>
        </w:rPr>
        <w:t xml:space="preserve">от </w:t>
      </w:r>
      <w:r w:rsidR="00B83E8C">
        <w:rPr>
          <w:sz w:val="28"/>
        </w:rPr>
        <w:t>18.06.2025</w:t>
      </w:r>
      <w:bookmarkStart w:id="0" w:name="_GoBack"/>
      <w:bookmarkEnd w:id="0"/>
      <w:r w:rsidR="00117AB9">
        <w:rPr>
          <w:sz w:val="28"/>
        </w:rPr>
        <w:t xml:space="preserve"> № </w:t>
      </w:r>
      <w:r w:rsidR="00B83E8C">
        <w:rPr>
          <w:sz w:val="28"/>
        </w:rPr>
        <w:t>318</w:t>
      </w:r>
    </w:p>
    <w:p w:rsidR="00157133" w:rsidRDefault="00157133">
      <w:pPr>
        <w:ind w:left="5529"/>
        <w:rPr>
          <w:sz w:val="28"/>
        </w:rPr>
      </w:pPr>
    </w:p>
    <w:p w:rsidR="00157133" w:rsidRDefault="00157133">
      <w:pPr>
        <w:jc w:val="both"/>
      </w:pPr>
    </w:p>
    <w:p w:rsidR="00157133" w:rsidRDefault="00117AB9">
      <w:pPr>
        <w:jc w:val="center"/>
        <w:rPr>
          <w:b/>
        </w:rPr>
      </w:pPr>
      <w:r>
        <w:rPr>
          <w:rFonts w:ascii="XO Thames" w:hAnsi="XO Thames"/>
          <w:b/>
          <w:sz w:val="28"/>
        </w:rPr>
        <w:t>Изменения и дополнения, вносимые в Устав му</w:t>
      </w:r>
      <w:r>
        <w:rPr>
          <w:b/>
          <w:sz w:val="28"/>
        </w:rPr>
        <w:t>ниципального унитарного предприятия «Коммунальное хозяйство» Песчанокопского района:</w:t>
      </w:r>
    </w:p>
    <w:p w:rsidR="00157133" w:rsidRDefault="00157133">
      <w:pPr>
        <w:jc w:val="center"/>
      </w:pPr>
    </w:p>
    <w:p w:rsidR="00157133" w:rsidRDefault="00117AB9" w:rsidP="00880F3E">
      <w:pPr>
        <w:ind w:firstLine="709"/>
        <w:jc w:val="both"/>
      </w:pPr>
      <w:r>
        <w:rPr>
          <w:sz w:val="28"/>
        </w:rPr>
        <w:t xml:space="preserve">  1.  Раздел Устава 2.  Цели, предмет и виды деятельности изложить в  редакции: </w:t>
      </w:r>
    </w:p>
    <w:p w:rsidR="00157133" w:rsidRDefault="00117AB9" w:rsidP="00880F3E">
      <w:pPr>
        <w:ind w:firstLine="709"/>
        <w:jc w:val="both"/>
      </w:pPr>
      <w:r>
        <w:rPr>
          <w:sz w:val="28"/>
        </w:rPr>
        <w:t xml:space="preserve"> «2.  Цели, предмет и виды деятельности</w:t>
      </w:r>
    </w:p>
    <w:p w:rsidR="00157133" w:rsidRDefault="00117AB9" w:rsidP="00880F3E">
      <w:pPr>
        <w:ind w:firstLine="709"/>
        <w:jc w:val="both"/>
      </w:pPr>
      <w:r>
        <w:rPr>
          <w:sz w:val="28"/>
        </w:rPr>
        <w:t xml:space="preserve">  2.1. Предприятие создано в целях: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-осуществления полномочий муниципального образования «</w:t>
      </w:r>
      <w:proofErr w:type="spellStart"/>
      <w:r>
        <w:rPr>
          <w:sz w:val="28"/>
        </w:rPr>
        <w:t>Песчанокопский</w:t>
      </w:r>
      <w:proofErr w:type="spellEnd"/>
      <w:r>
        <w:rPr>
          <w:sz w:val="28"/>
        </w:rPr>
        <w:t xml:space="preserve"> район» по решению вопросов местного значения Песчанокопского района в сфере </w:t>
      </w:r>
      <w:proofErr w:type="spellStart"/>
      <w:r>
        <w:rPr>
          <w:sz w:val="28"/>
        </w:rPr>
        <w:t>водоснабжения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еплоснабжения</w:t>
      </w:r>
      <w:proofErr w:type="spellEnd"/>
      <w:r>
        <w:rPr>
          <w:sz w:val="28"/>
        </w:rPr>
        <w:t>, водоотведения на территории района;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 xml:space="preserve">- осуществления деятельности в целях решения социальных задач, удовлетворения социально значимых  общественных потребностей и получения прибыли в следующих сферах производства и услуг: 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-жилищно-коммунального хозяйства;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-бытового обслуживания населения;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-строительства и ремонта жилищного фонда и объектов недвижимого имущества;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 xml:space="preserve">-а также других сферах, в соответствии с законодательством Российской Федерации». 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 xml:space="preserve"> 2.2. Предмет и виды деятельности  Предприятия:</w:t>
      </w:r>
    </w:p>
    <w:p w:rsidR="00157133" w:rsidRDefault="00117AB9" w:rsidP="00880F3E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выполнение работ, производство продукции, оказание услуг населению (на договорной основе)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 работы по электро-, тепл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, газо- и водоснабжению, водоотведению; 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распределение пара и горячей воды (тепловой энергии);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забор, очистка и распределение воды;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сбор и обработка сточных вод;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ремонт и содержание систем водоснабжения, канализации и отведению грунтовых вод, взимание абонентской платы в соответствии с существующими тарифами;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-сбор, транспортирование, обработка, утилизация, обезвреживание, размещения отходов;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сбор неопасных отходов;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сбор опасных отходов;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сбор, вывоз жидких бытовых отходов;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доставка населению дров, угля, строительных материалов;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 xml:space="preserve">- очистка  ото льда и снега, посыпка или обработка </w:t>
      </w:r>
      <w:proofErr w:type="spellStart"/>
      <w:r>
        <w:rPr>
          <w:sz w:val="28"/>
        </w:rPr>
        <w:t>противогололедными</w:t>
      </w:r>
      <w:proofErr w:type="spellEnd"/>
      <w:r>
        <w:rPr>
          <w:sz w:val="28"/>
        </w:rPr>
        <w:t xml:space="preserve"> материалами тротуаров, проезжей части улиц, площадей  и т.д.;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ремонт памятников,  жилищного фонда и объектов недвижимого         имущества;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работы по уличному освещению, электрические работы по монтажу и ремонту;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бытовое обслуживание населения (парикмахерская, ремонт и пошив одежды);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деятельность сухопутного пассажирского транспорта: перевозки пассажиров в городском и пригородном сообщении;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регулярные перевозки пассажиров сухопутным транспортом, кроме железнодорожного транспорта, в междугородном и международном сообщении, а также специальные перевозки (для собственных нужд);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деятельность вспомогательная прочая, связанная с перевозками;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управление эксплуатацией жилого фонда за вознаграждение или на договорной основе;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деятельность по предоставлению прочих персональных услуг;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- иные виды деятельности, не запрещенные законодательством РФ в отношении  муниципального унитарного  предприятия.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>2.3. Предприятие имеет гражданские права, соответствующие целям и предмету его деятельности и несет связанные с этой деятельностью гражданские обязанности.</w:t>
      </w:r>
    </w:p>
    <w:p w:rsidR="00157133" w:rsidRDefault="00117AB9" w:rsidP="00880F3E">
      <w:pPr>
        <w:ind w:firstLine="709"/>
        <w:jc w:val="both"/>
        <w:rPr>
          <w:sz w:val="28"/>
        </w:rPr>
      </w:pPr>
      <w:r>
        <w:rPr>
          <w:sz w:val="28"/>
        </w:rPr>
        <w:t xml:space="preserve">2.4. Право Предприятия осуществлять деятельность, на которую в соответствии с законодательством Российской Федерации требуется специальное разрешение –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Федерации».  </w:t>
      </w:r>
    </w:p>
    <w:p w:rsidR="00157133" w:rsidRDefault="00157133">
      <w:pPr>
        <w:jc w:val="both"/>
        <w:rPr>
          <w:sz w:val="28"/>
        </w:rPr>
      </w:pPr>
    </w:p>
    <w:p w:rsidR="00880F3E" w:rsidRDefault="00880F3E">
      <w:pPr>
        <w:jc w:val="both"/>
        <w:rPr>
          <w:sz w:val="28"/>
        </w:rPr>
      </w:pPr>
    </w:p>
    <w:p w:rsidR="00880F3E" w:rsidRDefault="00880F3E">
      <w:pPr>
        <w:jc w:val="both"/>
        <w:rPr>
          <w:sz w:val="28"/>
        </w:rPr>
      </w:pPr>
    </w:p>
    <w:p w:rsidR="00C676FF" w:rsidRDefault="00C676FF" w:rsidP="00C676FF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C676FF" w:rsidRDefault="00C676FF" w:rsidP="00C676FF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157133" w:rsidRDefault="00157133">
      <w:pPr>
        <w:tabs>
          <w:tab w:val="left" w:pos="8385"/>
        </w:tabs>
        <w:rPr>
          <w:sz w:val="28"/>
        </w:rPr>
      </w:pPr>
    </w:p>
    <w:p w:rsidR="00157133" w:rsidRDefault="00157133">
      <w:pPr>
        <w:pStyle w:val="Style3"/>
        <w:widowControl/>
        <w:spacing w:before="67" w:line="317" w:lineRule="exact"/>
        <w:ind w:firstLine="0"/>
      </w:pPr>
    </w:p>
    <w:sectPr w:rsidR="00157133">
      <w:headerReference w:type="default" r:id="rId9"/>
      <w:footerReference w:type="default" r:id="rId10"/>
      <w:pgSz w:w="11906" w:h="16838"/>
      <w:pgMar w:top="1134" w:right="567" w:bottom="709" w:left="1701" w:header="0" w:footer="4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31" w:rsidRDefault="00117AB9">
      <w:r>
        <w:separator/>
      </w:r>
    </w:p>
  </w:endnote>
  <w:endnote w:type="continuationSeparator" w:id="0">
    <w:p w:rsidR="00B16431" w:rsidRDefault="00117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33" w:rsidRDefault="00117AB9">
    <w:pPr>
      <w:pStyle w:val="a3"/>
      <w:jc w:val="right"/>
    </w:pPr>
    <w:r>
      <w:fldChar w:fldCharType="begin"/>
    </w:r>
    <w:r>
      <w:instrText xml:space="preserve">PAGE </w:instrText>
    </w:r>
    <w:r>
      <w:fldChar w:fldCharType="separate"/>
    </w:r>
    <w:r w:rsidR="00B83E8C">
      <w:rPr>
        <w:noProof/>
      </w:rPr>
      <w:t>2</w:t>
    </w:r>
    <w:r>
      <w:fldChar w:fldCharType="end"/>
    </w:r>
  </w:p>
  <w:p w:rsidR="00157133" w:rsidRDefault="001571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31" w:rsidRDefault="00117AB9">
      <w:r>
        <w:separator/>
      </w:r>
    </w:p>
  </w:footnote>
  <w:footnote w:type="continuationSeparator" w:id="0">
    <w:p w:rsidR="00B16431" w:rsidRDefault="00117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133" w:rsidRDefault="00157133">
    <w:pPr>
      <w:pStyle w:val="Style2"/>
      <w:widowControl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573"/>
    <w:multiLevelType w:val="multilevel"/>
    <w:tmpl w:val="582AC3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E3A4E78"/>
    <w:multiLevelType w:val="multilevel"/>
    <w:tmpl w:val="22847DB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b w:val="0"/>
        <w:sz w:val="28"/>
      </w:r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57133"/>
    <w:rsid w:val="00117AB9"/>
    <w:rsid w:val="00157133"/>
    <w:rsid w:val="00880F3E"/>
    <w:rsid w:val="00B16431"/>
    <w:rsid w:val="00B83E8C"/>
    <w:rsid w:val="00C676FF"/>
    <w:rsid w:val="00E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styleId="a3">
    <w:name w:val="footer"/>
    <w:basedOn w:val="a"/>
    <w:link w:val="a4"/>
  </w:style>
  <w:style w:type="character" w:customStyle="1" w:styleId="a4">
    <w:name w:val="Нижний колонтитул Знак"/>
    <w:basedOn w:val="10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customStyle="1" w:styleId="16">
    <w:name w:val="Основной шрифт абзаца1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</w:style>
  <w:style w:type="character" w:customStyle="1" w:styleId="ac">
    <w:name w:val="Верхний колонтитул Знак"/>
    <w:basedOn w:val="10"/>
    <w:link w:val="ab"/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d"/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f0">
    <w:name w:val="Содержимое врезки"/>
    <w:basedOn w:val="a9"/>
    <w:link w:val="af1"/>
  </w:style>
  <w:style w:type="character" w:customStyle="1" w:styleId="af1">
    <w:name w:val="Содержимое врезки"/>
    <w:basedOn w:val="aa"/>
    <w:link w:val="a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Заголовок таблицы"/>
    <w:basedOn w:val="ad"/>
    <w:link w:val="af3"/>
    <w:pPr>
      <w:jc w:val="center"/>
    </w:pPr>
    <w:rPr>
      <w:b/>
    </w:rPr>
  </w:style>
  <w:style w:type="character" w:customStyle="1" w:styleId="af3">
    <w:name w:val="Заголовок таблицы"/>
    <w:basedOn w:val="ae"/>
    <w:link w:val="af2"/>
    <w:rPr>
      <w:b/>
    </w:rPr>
  </w:style>
  <w:style w:type="paragraph" w:customStyle="1" w:styleId="WW8Num1z1">
    <w:name w:val="WW8Num1z1"/>
    <w:link w:val="WW8Num1z10"/>
    <w:rPr>
      <w:sz w:val="28"/>
    </w:rPr>
  </w:style>
  <w:style w:type="character" w:customStyle="1" w:styleId="WW8Num1z10">
    <w:name w:val="WW8Num1z1"/>
    <w:link w:val="WW8Num1z1"/>
    <w:rPr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4">
    <w:name w:val="List"/>
    <w:basedOn w:val="a9"/>
    <w:link w:val="af5"/>
  </w:style>
  <w:style w:type="character" w:customStyle="1" w:styleId="af5">
    <w:name w:val="Список Знак"/>
    <w:basedOn w:val="aa"/>
    <w:link w:val="af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6">
    <w:name w:val="Заголовок"/>
    <w:basedOn w:val="a"/>
    <w:next w:val="a9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f6"/>
    <w:rPr>
      <w:rFonts w:ascii="Arial" w:hAnsi="Aria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0">
    <w:name w:val="WW8Num1z0"/>
    <w:link w:val="WW8Num1z00"/>
    <w:rPr>
      <w:sz w:val="28"/>
    </w:rPr>
  </w:style>
  <w:style w:type="character" w:customStyle="1" w:styleId="WW8Num1z00">
    <w:name w:val="WW8Num1z0"/>
    <w:link w:val="WW8Num1z0"/>
    <w:rPr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  <w:sz w:val="24"/>
    </w:rPr>
  </w:style>
  <w:style w:type="character" w:customStyle="1" w:styleId="13">
    <w:name w:val="Название1"/>
    <w:basedOn w:val="10"/>
    <w:link w:val="12"/>
    <w:rPr>
      <w:i/>
      <w:sz w:val="24"/>
    </w:rPr>
  </w:style>
  <w:style w:type="paragraph" w:styleId="a3">
    <w:name w:val="footer"/>
    <w:basedOn w:val="a"/>
    <w:link w:val="a4"/>
  </w:style>
  <w:style w:type="character" w:customStyle="1" w:styleId="a4">
    <w:name w:val="Нижний колонтитул Знак"/>
    <w:basedOn w:val="10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0"/>
    <w:link w:val="a5"/>
    <w:rPr>
      <w:rFonts w:ascii="Tahoma" w:hAnsi="Tahoma"/>
      <w:sz w:val="16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Style1">
    <w:name w:val="Style1"/>
    <w:basedOn w:val="a"/>
    <w:link w:val="Style10"/>
    <w:pPr>
      <w:widowControl w:val="0"/>
    </w:pPr>
    <w:rPr>
      <w:sz w:val="24"/>
    </w:rPr>
  </w:style>
  <w:style w:type="character" w:customStyle="1" w:styleId="Style10">
    <w:name w:val="Style1"/>
    <w:basedOn w:val="10"/>
    <w:link w:val="Style1"/>
    <w:rPr>
      <w:sz w:val="24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Style2">
    <w:name w:val="Style2"/>
    <w:basedOn w:val="a"/>
    <w:link w:val="Style20"/>
    <w:pPr>
      <w:widowControl w:val="0"/>
      <w:jc w:val="both"/>
    </w:pPr>
    <w:rPr>
      <w:sz w:val="24"/>
    </w:rPr>
  </w:style>
  <w:style w:type="character" w:customStyle="1" w:styleId="Style20">
    <w:name w:val="Style2"/>
    <w:basedOn w:val="10"/>
    <w:link w:val="Style2"/>
    <w:rPr>
      <w:sz w:val="24"/>
    </w:rPr>
  </w:style>
  <w:style w:type="paragraph" w:styleId="a7">
    <w:name w:val="No Spacing"/>
    <w:link w:val="a8"/>
  </w:style>
  <w:style w:type="character" w:customStyle="1" w:styleId="a8">
    <w:name w:val="Без интервала Знак"/>
    <w:link w:val="a7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Style7">
    <w:name w:val="Style7"/>
    <w:basedOn w:val="a"/>
    <w:link w:val="Style70"/>
    <w:pPr>
      <w:widowControl w:val="0"/>
      <w:spacing w:line="320" w:lineRule="exact"/>
    </w:pPr>
    <w:rPr>
      <w:sz w:val="24"/>
    </w:rPr>
  </w:style>
  <w:style w:type="character" w:customStyle="1" w:styleId="Style70">
    <w:name w:val="Style7"/>
    <w:basedOn w:val="10"/>
    <w:link w:val="Style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customStyle="1" w:styleId="16">
    <w:name w:val="Основной шрифт абзаца1"/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Style4">
    <w:name w:val="Style4"/>
    <w:basedOn w:val="a"/>
    <w:link w:val="Style40"/>
    <w:pPr>
      <w:widowControl w:val="0"/>
    </w:pPr>
    <w:rPr>
      <w:sz w:val="24"/>
    </w:rPr>
  </w:style>
  <w:style w:type="character" w:customStyle="1" w:styleId="Style40">
    <w:name w:val="Style4"/>
    <w:basedOn w:val="10"/>
    <w:link w:val="Style4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header"/>
    <w:basedOn w:val="a"/>
    <w:link w:val="ac"/>
  </w:style>
  <w:style w:type="character" w:customStyle="1" w:styleId="ac">
    <w:name w:val="Верхний колонтитул Знак"/>
    <w:basedOn w:val="10"/>
    <w:link w:val="ab"/>
  </w:style>
  <w:style w:type="paragraph" w:customStyle="1" w:styleId="FontStyle11">
    <w:name w:val="Font Style11"/>
    <w:link w:val="FontStyle110"/>
    <w:rPr>
      <w:b/>
      <w:sz w:val="14"/>
    </w:rPr>
  </w:style>
  <w:style w:type="character" w:customStyle="1" w:styleId="FontStyle110">
    <w:name w:val="Font Style11"/>
    <w:link w:val="FontStyle11"/>
    <w:rPr>
      <w:b/>
      <w:sz w:val="14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9">
    <w:name w:val="Номер страницы1"/>
    <w:basedOn w:val="1a"/>
    <w:link w:val="1b"/>
  </w:style>
  <w:style w:type="character" w:customStyle="1" w:styleId="1b">
    <w:name w:val="Номер страницы1"/>
    <w:basedOn w:val="1c"/>
    <w:link w:val="19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character" w:customStyle="1" w:styleId="50">
    <w:name w:val="Заголовок 5 Знак"/>
    <w:basedOn w:val="10"/>
    <w:link w:val="5"/>
    <w:rPr>
      <w:sz w:val="28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ad">
    <w:name w:val="Содержимое таблицы"/>
    <w:basedOn w:val="a"/>
    <w:link w:val="ae"/>
  </w:style>
  <w:style w:type="character" w:customStyle="1" w:styleId="ae">
    <w:name w:val="Содержимое таблицы"/>
    <w:basedOn w:val="10"/>
    <w:link w:val="ad"/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af0">
    <w:name w:val="Содержимое врезки"/>
    <w:basedOn w:val="a9"/>
    <w:link w:val="af1"/>
  </w:style>
  <w:style w:type="character" w:customStyle="1" w:styleId="af1">
    <w:name w:val="Содержимое врезки"/>
    <w:basedOn w:val="aa"/>
    <w:link w:val="af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2">
    <w:name w:val="Заголовок таблицы"/>
    <w:basedOn w:val="ad"/>
    <w:link w:val="af3"/>
    <w:pPr>
      <w:jc w:val="center"/>
    </w:pPr>
    <w:rPr>
      <w:b/>
    </w:rPr>
  </w:style>
  <w:style w:type="character" w:customStyle="1" w:styleId="af3">
    <w:name w:val="Заголовок таблицы"/>
    <w:basedOn w:val="ae"/>
    <w:link w:val="af2"/>
    <w:rPr>
      <w:b/>
    </w:rPr>
  </w:style>
  <w:style w:type="paragraph" w:customStyle="1" w:styleId="WW8Num1z1">
    <w:name w:val="WW8Num1z1"/>
    <w:link w:val="WW8Num1z10"/>
    <w:rPr>
      <w:sz w:val="28"/>
    </w:rPr>
  </w:style>
  <w:style w:type="character" w:customStyle="1" w:styleId="WW8Num1z10">
    <w:name w:val="WW8Num1z1"/>
    <w:link w:val="WW8Num1z1"/>
    <w:rPr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Style3">
    <w:name w:val="Style3"/>
    <w:basedOn w:val="a"/>
    <w:link w:val="Style30"/>
    <w:pPr>
      <w:widowControl w:val="0"/>
      <w:spacing w:line="322" w:lineRule="exact"/>
      <w:ind w:firstLine="3403"/>
    </w:pPr>
    <w:rPr>
      <w:sz w:val="24"/>
    </w:rPr>
  </w:style>
  <w:style w:type="character" w:customStyle="1" w:styleId="Style30">
    <w:name w:val="Style3"/>
    <w:basedOn w:val="10"/>
    <w:link w:val="Style3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f4">
    <w:name w:val="List"/>
    <w:basedOn w:val="a9"/>
    <w:link w:val="af5"/>
  </w:style>
  <w:style w:type="character" w:customStyle="1" w:styleId="af5">
    <w:name w:val="Список Знак"/>
    <w:basedOn w:val="aa"/>
    <w:link w:val="af4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f6">
    <w:name w:val="Заголовок"/>
    <w:basedOn w:val="a"/>
    <w:next w:val="a9"/>
    <w:link w:val="af7"/>
    <w:pPr>
      <w:keepNext/>
      <w:spacing w:before="240" w:after="120"/>
    </w:pPr>
    <w:rPr>
      <w:rFonts w:ascii="Arial" w:hAnsi="Arial"/>
      <w:sz w:val="28"/>
    </w:rPr>
  </w:style>
  <w:style w:type="character" w:customStyle="1" w:styleId="af7">
    <w:name w:val="Заголовок"/>
    <w:basedOn w:val="10"/>
    <w:link w:val="af6"/>
    <w:rPr>
      <w:rFonts w:ascii="Arial" w:hAnsi="Arial"/>
      <w:sz w:val="28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c">
    <w:name w:val="Символ нумерации"/>
    <w:link w:val="afd"/>
  </w:style>
  <w:style w:type="character" w:customStyle="1" w:styleId="afd">
    <w:name w:val="Символ нумерации"/>
    <w:link w:val="afc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2025-06-18T10:47:00Z</cp:lastPrinted>
  <dcterms:created xsi:type="dcterms:W3CDTF">2025-06-17T05:42:00Z</dcterms:created>
  <dcterms:modified xsi:type="dcterms:W3CDTF">2025-06-18T11:15:00Z</dcterms:modified>
</cp:coreProperties>
</file>