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4C6" w:rsidRPr="00323B36" w:rsidRDefault="002544C6" w:rsidP="002544C6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Cs w:val="28"/>
        </w:rPr>
        <w:drawing>
          <wp:inline distT="0" distB="0" distL="0" distR="0">
            <wp:extent cx="666750" cy="8572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color w:val="auto"/>
          <w:szCs w:val="28"/>
          <w:lang w:eastAsia="en-US" w:bidi="hi-IN"/>
        </w:rPr>
        <w:t>РОССИЙСКАЯ ФЕДЕРАЦИЯ</w:t>
      </w:r>
    </w:p>
    <w:p w:rsidR="002544C6" w:rsidRPr="00323B36" w:rsidRDefault="002544C6" w:rsidP="002544C6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Cs w:val="28"/>
          <w:lang w:eastAsia="en-US" w:bidi="hi-IN"/>
        </w:rPr>
      </w:pPr>
      <w:r w:rsidRPr="00323B36">
        <w:rPr>
          <w:rFonts w:eastAsia="Calibri"/>
          <w:b/>
          <w:color w:val="auto"/>
          <w:szCs w:val="28"/>
          <w:lang w:eastAsia="en-US" w:bidi="hi-IN"/>
        </w:rPr>
        <w:t>РОСТОВСКАЯ ОБЛАСТЬ</w:t>
      </w:r>
    </w:p>
    <w:p w:rsidR="002544C6" w:rsidRPr="00323B36" w:rsidRDefault="002544C6" w:rsidP="002544C6">
      <w:pPr>
        <w:keepNext/>
        <w:jc w:val="center"/>
        <w:outlineLvl w:val="2"/>
        <w:rPr>
          <w:rFonts w:eastAsia="SimSun"/>
          <w:b/>
          <w:bCs/>
          <w:color w:val="auto"/>
          <w:szCs w:val="28"/>
          <w:lang w:eastAsia="en-US" w:bidi="hi-IN"/>
        </w:rPr>
      </w:pPr>
      <w:r w:rsidRPr="00323B36">
        <w:rPr>
          <w:rFonts w:eastAsia="SimSun"/>
          <w:b/>
          <w:bCs/>
          <w:color w:val="auto"/>
          <w:szCs w:val="28"/>
          <w:lang w:eastAsia="en-US" w:bidi="hi-IN"/>
        </w:rPr>
        <w:t>АДМИНИСТРАЦИЯ ПЕСЧАНОКОПСКОГО РАЙОНА</w:t>
      </w:r>
    </w:p>
    <w:p w:rsidR="002544C6" w:rsidRPr="00323B36" w:rsidRDefault="002544C6" w:rsidP="002544C6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2544C6" w:rsidRPr="00323B36" w:rsidRDefault="002544C6" w:rsidP="002544C6">
      <w:pPr>
        <w:jc w:val="center"/>
        <w:rPr>
          <w:rFonts w:eastAsia="Calibri"/>
          <w:b/>
          <w:color w:val="auto"/>
          <w:sz w:val="2"/>
          <w:szCs w:val="28"/>
          <w:lang w:eastAsia="en-US" w:bidi="hi-IN"/>
        </w:rPr>
      </w:pPr>
    </w:p>
    <w:p w:rsidR="002544C6" w:rsidRPr="00323B36" w:rsidRDefault="002544C6" w:rsidP="002544C6">
      <w:pPr>
        <w:jc w:val="center"/>
        <w:rPr>
          <w:rFonts w:eastAsia="Calibri"/>
          <w:b/>
          <w:color w:val="auto"/>
          <w:szCs w:val="28"/>
          <w:lang w:eastAsia="en-US" w:bidi="hi-IN"/>
        </w:rPr>
      </w:pPr>
      <w:r w:rsidRPr="00323B36">
        <w:rPr>
          <w:rFonts w:eastAsia="Calibri"/>
          <w:b/>
          <w:color w:val="auto"/>
          <w:szCs w:val="28"/>
          <w:lang w:eastAsia="en-US" w:bidi="hi-IN"/>
        </w:rPr>
        <w:t>ПОСТАНОВЛЕНИЕ</w:t>
      </w:r>
    </w:p>
    <w:p w:rsidR="002544C6" w:rsidRPr="00323B36" w:rsidRDefault="002544C6" w:rsidP="002544C6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2544C6" w:rsidRPr="00323B36" w:rsidTr="009E05E4">
        <w:trPr>
          <w:trHeight w:val="383"/>
        </w:trPr>
        <w:tc>
          <w:tcPr>
            <w:tcW w:w="2235" w:type="dxa"/>
            <w:hideMark/>
          </w:tcPr>
          <w:p w:rsidR="002544C6" w:rsidRPr="00323B36" w:rsidRDefault="00CE2C23" w:rsidP="009E05E4">
            <w:pPr>
              <w:rPr>
                <w:rFonts w:eastAsia="Calibri"/>
                <w:color w:val="auto"/>
                <w:szCs w:val="28"/>
                <w:lang w:eastAsia="en-US" w:bidi="hi-IN"/>
              </w:rPr>
            </w:pPr>
            <w:r>
              <w:rPr>
                <w:szCs w:val="28"/>
                <w:lang w:bidi="hi-IN"/>
              </w:rPr>
              <w:t>09.03.2023</w:t>
            </w:r>
          </w:p>
        </w:tc>
        <w:tc>
          <w:tcPr>
            <w:tcW w:w="2268" w:type="dxa"/>
          </w:tcPr>
          <w:p w:rsidR="002544C6" w:rsidRPr="00323B36" w:rsidRDefault="002544C6" w:rsidP="009E05E4">
            <w:pPr>
              <w:jc w:val="center"/>
              <w:rPr>
                <w:rFonts w:eastAsia="Calibri"/>
                <w:color w:val="auto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2544C6" w:rsidRPr="00323B36" w:rsidRDefault="002544C6" w:rsidP="009E05E4">
            <w:pPr>
              <w:ind w:left="-108"/>
              <w:jc w:val="center"/>
              <w:rPr>
                <w:rFonts w:eastAsia="Calibri"/>
                <w:color w:val="auto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color w:val="auto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2544C6" w:rsidRPr="00323B36" w:rsidRDefault="00CE2C23" w:rsidP="009E05E4">
            <w:pPr>
              <w:ind w:left="-108"/>
              <w:jc w:val="center"/>
              <w:rPr>
                <w:rFonts w:eastAsia="Calibri"/>
                <w:color w:val="auto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Cs w:val="28"/>
                <w:lang w:eastAsia="en-US" w:bidi="hi-IN"/>
              </w:rPr>
              <w:t>201</w:t>
            </w:r>
          </w:p>
        </w:tc>
        <w:tc>
          <w:tcPr>
            <w:tcW w:w="1315" w:type="dxa"/>
          </w:tcPr>
          <w:p w:rsidR="002544C6" w:rsidRPr="00323B36" w:rsidRDefault="002544C6" w:rsidP="009E05E4">
            <w:pPr>
              <w:jc w:val="center"/>
              <w:rPr>
                <w:rFonts w:eastAsia="Calibri"/>
                <w:color w:val="auto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2544C6" w:rsidRPr="00323B36" w:rsidRDefault="002544C6" w:rsidP="009E05E4">
            <w:pPr>
              <w:ind w:left="196" w:hanging="196"/>
              <w:jc w:val="center"/>
              <w:rPr>
                <w:rFonts w:eastAsia="Calibri"/>
                <w:color w:val="auto"/>
                <w:szCs w:val="28"/>
                <w:lang w:eastAsia="en-US" w:bidi="hi-IN"/>
              </w:rPr>
            </w:pPr>
            <w:r w:rsidRPr="00323B36">
              <w:rPr>
                <w:rFonts w:eastAsia="Calibri"/>
                <w:color w:val="auto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4852AE" w:rsidRPr="002544C6" w:rsidRDefault="004852AE">
      <w:pPr>
        <w:rPr>
          <w:sz w:val="20"/>
        </w:rPr>
      </w:pPr>
    </w:p>
    <w:p w:rsidR="004852AE" w:rsidRDefault="002544C6" w:rsidP="002544C6">
      <w:pPr>
        <w:ind w:right="4818"/>
        <w:jc w:val="both"/>
      </w:pPr>
      <w:r>
        <w:t>Об утверждении отчета о  реализации  муниципальной программы  Песчан</w:t>
      </w:r>
      <w:r>
        <w:t>о</w:t>
      </w:r>
      <w:r>
        <w:t xml:space="preserve">копского района «Доступная среда»  за 2022 год </w:t>
      </w:r>
    </w:p>
    <w:p w:rsidR="004852AE" w:rsidRDefault="002544C6">
      <w:pPr>
        <w:jc w:val="both"/>
      </w:pPr>
      <w:r>
        <w:t xml:space="preserve">          </w:t>
      </w:r>
    </w:p>
    <w:p w:rsidR="004852AE" w:rsidRDefault="002544C6" w:rsidP="002544C6">
      <w:pPr>
        <w:ind w:firstLine="709"/>
        <w:jc w:val="both"/>
      </w:pPr>
      <w:r>
        <w:t>В соответствии с постановлением Администрации Песчанокопского ра</w:t>
      </w:r>
      <w:r>
        <w:t>й</w:t>
      </w:r>
      <w:r>
        <w:t>она от 09.11.2020  № 833 «Об утверждении Порядка разработки, реализации и оценки эффективности муниципальных программ Песчанокопского района» и распоряжением Администрации Песчанокопского района от 24.11.2020 №182 «Об утверждении Методических рекомендаций по разработке и реализации м</w:t>
      </w:r>
      <w:r>
        <w:t>у</w:t>
      </w:r>
      <w:r>
        <w:t>ниципальных программ Песчанокопского района»,</w:t>
      </w:r>
    </w:p>
    <w:p w:rsidR="004852AE" w:rsidRDefault="002544C6">
      <w:pPr>
        <w:jc w:val="center"/>
      </w:pPr>
      <w:r w:rsidRPr="00DE75B7">
        <w:rPr>
          <w:b/>
          <w:bCs/>
          <w:color w:val="auto"/>
          <w:sz w:val="36"/>
          <w:szCs w:val="36"/>
        </w:rPr>
        <w:t>Постановляю</w:t>
      </w:r>
      <w:r w:rsidRPr="00DE75B7">
        <w:rPr>
          <w:color w:val="auto"/>
          <w:szCs w:val="28"/>
        </w:rPr>
        <w:t>:</w:t>
      </w:r>
    </w:p>
    <w:p w:rsidR="004852AE" w:rsidRDefault="004852AE">
      <w:pPr>
        <w:jc w:val="center"/>
        <w:rPr>
          <w:b/>
        </w:rPr>
      </w:pPr>
    </w:p>
    <w:p w:rsidR="004852AE" w:rsidRDefault="002544C6" w:rsidP="002544C6">
      <w:pPr>
        <w:ind w:firstLine="709"/>
        <w:jc w:val="both"/>
      </w:pPr>
      <w:r>
        <w:t>1. Утвердить отчет о реализации  муниципальной программы  Песчан</w:t>
      </w:r>
      <w:r>
        <w:t>о</w:t>
      </w:r>
      <w:r>
        <w:t>копского района «Доступная среда» за 2022 год  согласно приложению.</w:t>
      </w:r>
    </w:p>
    <w:p w:rsidR="004852AE" w:rsidRDefault="002544C6" w:rsidP="002544C6">
      <w:pPr>
        <w:ind w:firstLine="709"/>
        <w:jc w:val="both"/>
      </w:pPr>
      <w:r>
        <w:t>2. Постановление подлежит  опубликованию в вестнике Администрации Песчанокопского района  «Район официальный».</w:t>
      </w:r>
    </w:p>
    <w:p w:rsidR="004852AE" w:rsidRDefault="002544C6" w:rsidP="002544C6">
      <w:pPr>
        <w:ind w:firstLine="709"/>
        <w:jc w:val="both"/>
      </w:pPr>
      <w:r>
        <w:t xml:space="preserve">3. Отделу информационных технологий </w:t>
      </w:r>
      <w:proofErr w:type="gramStart"/>
      <w:r>
        <w:t>разместить</w:t>
      </w:r>
      <w:proofErr w:type="gramEnd"/>
      <w:r>
        <w:t xml:space="preserve"> настоящее постано</w:t>
      </w:r>
      <w:r>
        <w:t>в</w:t>
      </w:r>
      <w:r>
        <w:t>ление на официальном сайте Администрации  Песчанокопского района в сети «Интернет».</w:t>
      </w:r>
    </w:p>
    <w:p w:rsidR="004852AE" w:rsidRDefault="002544C6" w:rsidP="002544C6">
      <w:pPr>
        <w:ind w:firstLine="709"/>
        <w:jc w:val="both"/>
      </w:pPr>
      <w:r>
        <w:t>4. Настоящее постановление вступает в силу со дня его подписания.</w:t>
      </w:r>
    </w:p>
    <w:p w:rsidR="004852AE" w:rsidRDefault="002544C6" w:rsidP="002544C6">
      <w:pPr>
        <w:ind w:firstLine="709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выполнением постановления возложить на заместителя главы Администрации района по социальным вопросам  Горобец С.Н.</w:t>
      </w:r>
    </w:p>
    <w:p w:rsidR="004852AE" w:rsidRDefault="004852AE">
      <w:pPr>
        <w:jc w:val="both"/>
      </w:pPr>
    </w:p>
    <w:p w:rsidR="004852AE" w:rsidRDefault="004852AE"/>
    <w:p w:rsidR="004852AE" w:rsidRDefault="002544C6">
      <w:r>
        <w:t xml:space="preserve">Глава Администрации </w:t>
      </w:r>
    </w:p>
    <w:p w:rsidR="004852AE" w:rsidRDefault="002544C6">
      <w:r>
        <w:t>Песчанокопского района                                                                   И.И. Апольский</w:t>
      </w:r>
    </w:p>
    <w:p w:rsidR="004852AE" w:rsidRDefault="004852AE"/>
    <w:p w:rsidR="004852AE" w:rsidRDefault="002544C6">
      <w:r>
        <w:t xml:space="preserve">                                                                                                                   </w:t>
      </w:r>
    </w:p>
    <w:p w:rsidR="002544C6" w:rsidRDefault="002544C6">
      <w:r>
        <w:t xml:space="preserve">Постановление вносит: </w:t>
      </w:r>
    </w:p>
    <w:p w:rsidR="004852AE" w:rsidRDefault="002544C6">
      <w:r>
        <w:t>УСЗН</w:t>
      </w:r>
    </w:p>
    <w:p w:rsidR="004852AE" w:rsidRDefault="004852AE"/>
    <w:p w:rsidR="004852AE" w:rsidRDefault="004852AE">
      <w:pPr>
        <w:widowControl w:val="0"/>
        <w:spacing w:line="100" w:lineRule="atLeast"/>
        <w:jc w:val="right"/>
      </w:pPr>
    </w:p>
    <w:p w:rsidR="004852AE" w:rsidRDefault="002544C6" w:rsidP="002544C6">
      <w:pPr>
        <w:widowControl w:val="0"/>
        <w:spacing w:line="100" w:lineRule="atLeast"/>
        <w:ind w:left="5387"/>
      </w:pPr>
      <w:r>
        <w:lastRenderedPageBreak/>
        <w:t>Приложение</w:t>
      </w:r>
    </w:p>
    <w:p w:rsidR="004852AE" w:rsidRDefault="002544C6" w:rsidP="002544C6">
      <w:pPr>
        <w:widowControl w:val="0"/>
        <w:spacing w:line="100" w:lineRule="atLeast"/>
        <w:ind w:left="5387"/>
      </w:pPr>
      <w:r>
        <w:t>к постановлению Администрации</w:t>
      </w:r>
    </w:p>
    <w:p w:rsidR="004852AE" w:rsidRDefault="002544C6" w:rsidP="002544C6">
      <w:pPr>
        <w:widowControl w:val="0"/>
        <w:spacing w:line="100" w:lineRule="atLeast"/>
        <w:ind w:left="5387"/>
      </w:pPr>
      <w:r>
        <w:t>Песчанокопского района</w:t>
      </w:r>
    </w:p>
    <w:p w:rsidR="004852AE" w:rsidRDefault="002544C6" w:rsidP="002544C6">
      <w:pPr>
        <w:widowControl w:val="0"/>
        <w:spacing w:line="100" w:lineRule="atLeast"/>
        <w:ind w:left="5387"/>
      </w:pPr>
      <w:r>
        <w:t xml:space="preserve">от </w:t>
      </w:r>
      <w:r w:rsidR="00CE2C23">
        <w:t xml:space="preserve">09.03.2023 </w:t>
      </w:r>
      <w:bookmarkStart w:id="0" w:name="_GoBack"/>
      <w:bookmarkEnd w:id="0"/>
      <w:r>
        <w:t xml:space="preserve"> №</w:t>
      </w:r>
      <w:r w:rsidR="00CE2C23">
        <w:t xml:space="preserve"> 201</w:t>
      </w:r>
    </w:p>
    <w:p w:rsidR="004852AE" w:rsidRDefault="004852AE">
      <w:pPr>
        <w:widowControl w:val="0"/>
        <w:spacing w:line="100" w:lineRule="atLeast"/>
        <w:jc w:val="center"/>
      </w:pPr>
    </w:p>
    <w:p w:rsidR="004852AE" w:rsidRDefault="002544C6">
      <w:pPr>
        <w:widowControl w:val="0"/>
        <w:spacing w:line="100" w:lineRule="atLeast"/>
        <w:jc w:val="center"/>
      </w:pPr>
      <w:r>
        <w:t>Отчет</w:t>
      </w:r>
    </w:p>
    <w:p w:rsidR="004852AE" w:rsidRDefault="002544C6">
      <w:pPr>
        <w:widowControl w:val="0"/>
        <w:spacing w:line="100" w:lineRule="atLeast"/>
        <w:jc w:val="center"/>
      </w:pPr>
      <w:r>
        <w:t>о реализации муниципальной программы</w:t>
      </w:r>
    </w:p>
    <w:p w:rsidR="004852AE" w:rsidRDefault="002544C6">
      <w:pPr>
        <w:widowControl w:val="0"/>
        <w:spacing w:line="100" w:lineRule="atLeast"/>
        <w:jc w:val="center"/>
      </w:pPr>
      <w:r>
        <w:t>Песчанокопского района «Доступная среда» за 2022 год</w:t>
      </w:r>
    </w:p>
    <w:p w:rsidR="004852AE" w:rsidRDefault="004852AE">
      <w:pPr>
        <w:widowControl w:val="0"/>
        <w:spacing w:line="100" w:lineRule="atLeast"/>
        <w:jc w:val="center"/>
      </w:pPr>
    </w:p>
    <w:p w:rsidR="004852AE" w:rsidRDefault="002544C6">
      <w:pPr>
        <w:widowControl w:val="0"/>
        <w:tabs>
          <w:tab w:val="left" w:pos="851"/>
        </w:tabs>
        <w:jc w:val="center"/>
      </w:pPr>
      <w:r>
        <w:rPr>
          <w:b/>
        </w:rPr>
        <w:t>Раздел 1. Конкретные результаты, достигнутые за 2022 год</w:t>
      </w:r>
    </w:p>
    <w:tbl>
      <w:tblPr>
        <w:tblW w:w="0" w:type="auto"/>
        <w:tblInd w:w="7053" w:type="dxa"/>
        <w:tblLayout w:type="fixed"/>
        <w:tblLook w:val="04A0" w:firstRow="1" w:lastRow="0" w:firstColumn="1" w:lastColumn="0" w:noHBand="0" w:noVBand="1"/>
      </w:tblPr>
      <w:tblGrid>
        <w:gridCol w:w="1701"/>
      </w:tblGrid>
      <w:tr w:rsidR="004852AE">
        <w:trPr>
          <w:trHeight w:val="215"/>
        </w:trPr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2AE" w:rsidRDefault="004852AE"/>
        </w:tc>
      </w:tr>
    </w:tbl>
    <w:p w:rsidR="004852AE" w:rsidRDefault="002544C6">
      <w:pPr>
        <w:widowControl w:val="0"/>
        <w:ind w:firstLine="709"/>
        <w:jc w:val="both"/>
      </w:pPr>
      <w:proofErr w:type="gramStart"/>
      <w:r>
        <w:t>В целях повышения качества жизни людей  с ограниченными возможн</w:t>
      </w:r>
      <w:r>
        <w:t>о</w:t>
      </w:r>
      <w:r>
        <w:t>стями  и других маломобильных групп населения, создания условий для  ув</w:t>
      </w:r>
      <w:r>
        <w:t>е</w:t>
      </w:r>
      <w:r>
        <w:t>личения количества доступных для инвалидов объектов  социальной, тран</w:t>
      </w:r>
      <w:r>
        <w:t>с</w:t>
      </w:r>
      <w:r>
        <w:t>портной, инженерной инфраструктуры, а также роста благосостояния  таких граждан в рамках реализации муниципальной программы Песчанокопского района «Доступная среда», утвержденной постановлением Администрации Песчанокопского района от 17.12.2018 №817, ответственным исполнителем и участниками муниципальной программы в 2022 году реализован</w:t>
      </w:r>
      <w:proofErr w:type="gramEnd"/>
      <w:r>
        <w:t xml:space="preserve"> комплекс м</w:t>
      </w:r>
      <w:r>
        <w:t>е</w:t>
      </w:r>
      <w:r>
        <w:t>роприятий, в результате которых:</w:t>
      </w:r>
    </w:p>
    <w:p w:rsidR="004852AE" w:rsidRDefault="002544C6">
      <w:pPr>
        <w:widowControl w:val="0"/>
        <w:ind w:firstLine="709"/>
        <w:jc w:val="both"/>
      </w:pPr>
      <w:r>
        <w:t>обеспечено  создание благоприятных условий по доступности  объектов и услуг в приоритетных сферах жизнедеятельности инвалидов и других малом</w:t>
      </w:r>
      <w:r>
        <w:t>о</w:t>
      </w:r>
      <w:r>
        <w:t>бильных групп населения на территории Песчанокопского района.</w:t>
      </w:r>
    </w:p>
    <w:p w:rsidR="004852AE" w:rsidRDefault="004852AE">
      <w:pPr>
        <w:widowControl w:val="0"/>
        <w:ind w:firstLine="709"/>
        <w:jc w:val="both"/>
      </w:pPr>
    </w:p>
    <w:p w:rsidR="004852AE" w:rsidRDefault="002544C6">
      <w:pPr>
        <w:widowControl w:val="0"/>
        <w:jc w:val="center"/>
      </w:pPr>
      <w:r>
        <w:t xml:space="preserve"> </w:t>
      </w:r>
      <w:r>
        <w:rPr>
          <w:b/>
        </w:rPr>
        <w:t>Раздел 2. Результаты реализации основных мероприятий</w:t>
      </w:r>
    </w:p>
    <w:p w:rsidR="004852AE" w:rsidRDefault="004852AE">
      <w:pPr>
        <w:widowControl w:val="0"/>
        <w:jc w:val="center"/>
        <w:rPr>
          <w:b/>
        </w:rPr>
      </w:pPr>
    </w:p>
    <w:p w:rsidR="004852AE" w:rsidRDefault="002544C6">
      <w:pPr>
        <w:widowControl w:val="0"/>
        <w:spacing w:after="120"/>
        <w:ind w:firstLine="709"/>
        <w:jc w:val="both"/>
      </w:pPr>
      <w:r>
        <w:t>Достижению результатов в 2022 году способствовала реализация</w:t>
      </w:r>
      <w:bookmarkStart w:id="1" w:name="_Ref511224598"/>
      <w:bookmarkEnd w:id="1"/>
      <w:r>
        <w:t xml:space="preserve"> отве</w:t>
      </w:r>
      <w:r>
        <w:t>т</w:t>
      </w:r>
      <w:r>
        <w:t>ственным исполнителем и участниками муниципальной программы основных мероприятий.</w:t>
      </w:r>
    </w:p>
    <w:p w:rsidR="004852AE" w:rsidRDefault="002544C6">
      <w:pPr>
        <w:widowControl w:val="0"/>
        <w:spacing w:after="120"/>
        <w:ind w:firstLine="709"/>
        <w:jc w:val="both"/>
      </w:pPr>
      <w:r>
        <w:t>В рамках подпрограммы 1. «Адаптация приоритетных объектов социал</w:t>
      </w:r>
      <w:r>
        <w:t>ь</w:t>
      </w:r>
      <w:r>
        <w:t>ной, транспортной и инженерной инфраструктуры для беспрепятственного д</w:t>
      </w:r>
      <w:r>
        <w:t>о</w:t>
      </w:r>
      <w:r>
        <w:t xml:space="preserve">ступа и получения услуг инвалидами и другими маломобильными группами населения» предусмотрена реализация одного основного мероприятия. </w:t>
      </w:r>
    </w:p>
    <w:p w:rsidR="004852AE" w:rsidRDefault="002544C6">
      <w:pPr>
        <w:widowControl w:val="0"/>
        <w:spacing w:after="120"/>
        <w:jc w:val="both"/>
      </w:pPr>
      <w:r>
        <w:rPr>
          <w:highlight w:val="white"/>
        </w:rPr>
        <w:t xml:space="preserve">       Основное мероприятие 1.2. </w:t>
      </w:r>
      <w:proofErr w:type="gramStart"/>
      <w:r>
        <w:rPr>
          <w:highlight w:val="white"/>
        </w:rPr>
        <w:t>«Адаптация для инвалидов и других малом</w:t>
      </w:r>
      <w:r>
        <w:rPr>
          <w:highlight w:val="white"/>
        </w:rPr>
        <w:t>о</w:t>
      </w:r>
      <w:r>
        <w:rPr>
          <w:highlight w:val="white"/>
        </w:rPr>
        <w:t>бильных групп населения приоритетных объектов и услуг социальной инфр</w:t>
      </w:r>
      <w:r>
        <w:rPr>
          <w:highlight w:val="white"/>
        </w:rPr>
        <w:t>а</w:t>
      </w:r>
      <w:r>
        <w:rPr>
          <w:highlight w:val="white"/>
        </w:rPr>
        <w:t>структуры путем дооборудования и установки технических средств адаптации (создание физической и информационной доступности зданий, устройство с</w:t>
      </w:r>
      <w:r>
        <w:rPr>
          <w:highlight w:val="white"/>
        </w:rPr>
        <w:t>а</w:t>
      </w:r>
      <w:r>
        <w:rPr>
          <w:highlight w:val="white"/>
        </w:rPr>
        <w:t>нитарно-гигиенических комнат, отделка помещений визуальными и тактил</w:t>
      </w:r>
      <w:r>
        <w:rPr>
          <w:highlight w:val="white"/>
        </w:rPr>
        <w:t>ь</w:t>
      </w:r>
      <w:r>
        <w:rPr>
          <w:highlight w:val="white"/>
        </w:rPr>
        <w:t xml:space="preserve">ными средствами, установка подъемников, поручней, ограждений, пандусов, приобретение спортивного оборудования, инвентаря и экипировки, а также технологическое присоединение к электрическим сетям для переключения на резервные источники питания)» </w:t>
      </w:r>
      <w:proofErr w:type="gramEnd"/>
    </w:p>
    <w:p w:rsidR="004852AE" w:rsidRDefault="002544C6">
      <w:pPr>
        <w:widowControl w:val="0"/>
        <w:numPr>
          <w:ilvl w:val="0"/>
          <w:numId w:val="1"/>
        </w:numPr>
        <w:spacing w:after="120"/>
        <w:ind w:left="0" w:firstLine="425"/>
        <w:jc w:val="both"/>
      </w:pPr>
      <w:proofErr w:type="gramStart"/>
      <w:r>
        <w:rPr>
          <w:highlight w:val="white"/>
        </w:rPr>
        <w:t>в муниципальном бюджетном учреждении культуры «Историко-</w:t>
      </w:r>
      <w:r>
        <w:rPr>
          <w:highlight w:val="white"/>
        </w:rPr>
        <w:lastRenderedPageBreak/>
        <w:t>краеведческий музей Песчанокопского района» приобретены и установлены: таблички тактильные комплексные с азбукой Брайля, стандартное поле мнем</w:t>
      </w:r>
      <w:r>
        <w:rPr>
          <w:highlight w:val="white"/>
        </w:rPr>
        <w:t>о</w:t>
      </w:r>
      <w:r>
        <w:rPr>
          <w:highlight w:val="white"/>
        </w:rPr>
        <w:t>схемы ПВХ, система вызова помощи говорящая; наклеены: круг для контрас</w:t>
      </w:r>
      <w:r>
        <w:rPr>
          <w:highlight w:val="white"/>
        </w:rPr>
        <w:t>т</w:t>
      </w:r>
      <w:r>
        <w:rPr>
          <w:highlight w:val="white"/>
        </w:rPr>
        <w:t>ной маркировки дверных проемов, ленты контрастные и цветные нескольз</w:t>
      </w:r>
      <w:r>
        <w:rPr>
          <w:highlight w:val="white"/>
        </w:rPr>
        <w:t>я</w:t>
      </w:r>
      <w:r>
        <w:rPr>
          <w:highlight w:val="white"/>
        </w:rPr>
        <w:t>щие, плитки тактильные, пиктограммы тактильные, наклейки тактильные пр</w:t>
      </w:r>
      <w:r>
        <w:rPr>
          <w:highlight w:val="white"/>
        </w:rPr>
        <w:t>е</w:t>
      </w:r>
      <w:r>
        <w:rPr>
          <w:highlight w:val="white"/>
        </w:rPr>
        <w:t>дупредительные на поручни;</w:t>
      </w:r>
      <w:proofErr w:type="gramEnd"/>
    </w:p>
    <w:p w:rsidR="004852AE" w:rsidRDefault="002544C6">
      <w:pPr>
        <w:widowControl w:val="0"/>
        <w:numPr>
          <w:ilvl w:val="0"/>
          <w:numId w:val="1"/>
        </w:numPr>
        <w:spacing w:after="120"/>
        <w:ind w:left="0" w:firstLine="425"/>
        <w:jc w:val="both"/>
      </w:pPr>
      <w:r>
        <w:t>в муниципальном бюджетном учреждении «ЦСО ГПВ и</w:t>
      </w:r>
      <w:proofErr w:type="gramStart"/>
      <w:r>
        <w:t xml:space="preserve"> </w:t>
      </w:r>
      <w:proofErr w:type="spellStart"/>
      <w:r>
        <w:t>И</w:t>
      </w:r>
      <w:proofErr w:type="spellEnd"/>
      <w:proofErr w:type="gramEnd"/>
      <w:r>
        <w:t>» произведен текущий ремонт входных площадок, пандуса и ступеней входов в здание.</w:t>
      </w:r>
    </w:p>
    <w:p w:rsidR="004852AE" w:rsidRDefault="002544C6">
      <w:pPr>
        <w:jc w:val="both"/>
      </w:pPr>
      <w:r>
        <w:t xml:space="preserve">   Сведения о выполнении основных мероприятий приведены в приложении № 1 к отчету о реализации муниципальной программы.</w:t>
      </w:r>
    </w:p>
    <w:p w:rsidR="004852AE" w:rsidRDefault="004852AE">
      <w:pPr>
        <w:widowControl w:val="0"/>
        <w:ind w:firstLine="709"/>
        <w:jc w:val="both"/>
      </w:pPr>
    </w:p>
    <w:p w:rsidR="004852AE" w:rsidRDefault="002544C6">
      <w:pPr>
        <w:widowControl w:val="0"/>
        <w:tabs>
          <w:tab w:val="left" w:pos="1276"/>
        </w:tabs>
        <w:jc w:val="center"/>
      </w:pPr>
      <w:r>
        <w:rPr>
          <w:b/>
        </w:rPr>
        <w:t xml:space="preserve">Раздел 3. Анализ факторов, повлиявших </w:t>
      </w:r>
      <w:r>
        <w:rPr>
          <w:b/>
        </w:rPr>
        <w:br/>
        <w:t>на ход реализации муниципальной программы</w:t>
      </w:r>
    </w:p>
    <w:p w:rsidR="004852AE" w:rsidRDefault="002544C6">
      <w:pPr>
        <w:widowControl w:val="0"/>
        <w:tabs>
          <w:tab w:val="left" w:pos="300"/>
          <w:tab w:val="left" w:pos="1276"/>
        </w:tabs>
      </w:pPr>
      <w:r>
        <w:rPr>
          <w:b/>
        </w:rPr>
        <w:tab/>
      </w:r>
    </w:p>
    <w:p w:rsidR="004852AE" w:rsidRDefault="002544C6">
      <w:pPr>
        <w:widowControl w:val="0"/>
        <w:tabs>
          <w:tab w:val="left" w:pos="300"/>
          <w:tab w:val="left" w:pos="1276"/>
        </w:tabs>
      </w:pPr>
      <w:r>
        <w:t xml:space="preserve">           Постоянный контроль  в 2022 году за ходом реализации муниципальной программы обеспечил достижение основных ее параметров в </w:t>
      </w:r>
      <w:proofErr w:type="gramStart"/>
      <w:r>
        <w:t>рамках</w:t>
      </w:r>
      <w:proofErr w:type="gramEnd"/>
      <w:r>
        <w:t xml:space="preserve"> выделе</w:t>
      </w:r>
      <w:r>
        <w:t>н</w:t>
      </w:r>
      <w:r>
        <w:t>ных на эти цели средств  местного бюджета, их рациональное и эффективное использование.</w:t>
      </w:r>
    </w:p>
    <w:p w:rsidR="004852AE" w:rsidRDefault="004852AE">
      <w:pPr>
        <w:widowControl w:val="0"/>
        <w:tabs>
          <w:tab w:val="left" w:pos="1276"/>
        </w:tabs>
        <w:jc w:val="center"/>
        <w:rPr>
          <w:b/>
        </w:rPr>
      </w:pPr>
    </w:p>
    <w:p w:rsidR="004852AE" w:rsidRDefault="002544C6">
      <w:pPr>
        <w:widowControl w:val="0"/>
        <w:tabs>
          <w:tab w:val="left" w:pos="1276"/>
        </w:tabs>
        <w:jc w:val="center"/>
      </w:pPr>
      <w:r>
        <w:rPr>
          <w:b/>
        </w:rPr>
        <w:t xml:space="preserve">Раздел 4. Сведения об использовании бюджетных ассигнований </w:t>
      </w:r>
      <w:r>
        <w:rPr>
          <w:b/>
        </w:rPr>
        <w:br/>
        <w:t>на реализацию муниципальной программы</w:t>
      </w:r>
    </w:p>
    <w:p w:rsidR="004852AE" w:rsidRDefault="004852AE">
      <w:pPr>
        <w:widowControl w:val="0"/>
        <w:tabs>
          <w:tab w:val="left" w:pos="1276"/>
        </w:tabs>
        <w:jc w:val="center"/>
        <w:rPr>
          <w:b/>
        </w:rPr>
      </w:pPr>
    </w:p>
    <w:p w:rsidR="004852AE" w:rsidRDefault="002544C6">
      <w:pPr>
        <w:widowControl w:val="0"/>
        <w:ind w:firstLine="709"/>
        <w:jc w:val="both"/>
      </w:pPr>
      <w:r>
        <w:t>Объем запланированных расходов на реализацию муниципальной пр</w:t>
      </w:r>
      <w:r>
        <w:t>о</w:t>
      </w:r>
      <w:r>
        <w:t>граммы на 2022 год составил 438,9 тыс. рублей, в том числе по источникам ф</w:t>
      </w:r>
      <w:r>
        <w:t>и</w:t>
      </w:r>
      <w:r>
        <w:t>нансирования:</w:t>
      </w:r>
    </w:p>
    <w:p w:rsidR="004852AE" w:rsidRDefault="002544C6">
      <w:pPr>
        <w:widowControl w:val="0"/>
        <w:ind w:firstLine="709"/>
        <w:jc w:val="both"/>
      </w:pPr>
      <w:r>
        <w:t>местный бюджет – 438,9 тыс. рублей.</w:t>
      </w:r>
    </w:p>
    <w:p w:rsidR="004852AE" w:rsidRDefault="002544C6">
      <w:pPr>
        <w:widowControl w:val="0"/>
        <w:ind w:firstLine="709"/>
        <w:jc w:val="both"/>
      </w:pPr>
      <w:proofErr w:type="gramStart"/>
      <w:r>
        <w:rPr>
          <w:spacing w:val="-4"/>
        </w:rPr>
        <w:t>План ассигнований в соответствии с решением Собрания депутатов Песч</w:t>
      </w:r>
      <w:r>
        <w:rPr>
          <w:spacing w:val="-4"/>
        </w:rPr>
        <w:t>а</w:t>
      </w:r>
      <w:r>
        <w:rPr>
          <w:spacing w:val="-4"/>
        </w:rPr>
        <w:t>нокопского района от 28.12.2022  №1245  «О внесении изменений и дополнений в решение Собрания депутатов Песчанокопского района от 24.12.2021 №20 «Об утверждении бюджета    Песчанокопского  района на 2022 год и плановый период 2023 и 2024 годов» составил  438,9</w:t>
      </w:r>
      <w:r>
        <w:rPr>
          <w:spacing w:val="-4"/>
          <w:highlight w:val="white"/>
        </w:rPr>
        <w:t xml:space="preserve"> тыс. рублей, в</w:t>
      </w:r>
      <w:r>
        <w:rPr>
          <w:spacing w:val="-4"/>
        </w:rPr>
        <w:t xml:space="preserve"> том числе по источникам ф</w:t>
      </w:r>
      <w:r>
        <w:rPr>
          <w:spacing w:val="-4"/>
        </w:rPr>
        <w:t>и</w:t>
      </w:r>
      <w:r>
        <w:rPr>
          <w:spacing w:val="-4"/>
        </w:rPr>
        <w:t>нансирования:</w:t>
      </w:r>
      <w:proofErr w:type="gramEnd"/>
    </w:p>
    <w:p w:rsidR="004852AE" w:rsidRDefault="002544C6">
      <w:pPr>
        <w:widowControl w:val="0"/>
        <w:ind w:firstLine="709"/>
        <w:jc w:val="both"/>
      </w:pPr>
      <w:r>
        <w:t>местный бюджет – 438,9 тыс. рублей.</w:t>
      </w:r>
    </w:p>
    <w:p w:rsidR="004852AE" w:rsidRDefault="002544C6">
      <w:pPr>
        <w:widowControl w:val="0"/>
        <w:ind w:firstLine="709"/>
        <w:jc w:val="both"/>
      </w:pPr>
      <w:r>
        <w:t>Исполнение расходов по муниципальной  программе составило 438,8 тыс. рублей, в том числе по источникам финансирования:</w:t>
      </w:r>
    </w:p>
    <w:p w:rsidR="004852AE" w:rsidRDefault="002544C6">
      <w:pPr>
        <w:widowControl w:val="0"/>
        <w:ind w:firstLine="709"/>
        <w:jc w:val="both"/>
      </w:pPr>
      <w:r>
        <w:t xml:space="preserve"> местный бюджет – 438,8 тыс. рублей;</w:t>
      </w:r>
    </w:p>
    <w:p w:rsidR="004852AE" w:rsidRDefault="002544C6">
      <w:pPr>
        <w:widowControl w:val="0"/>
        <w:ind w:firstLine="709"/>
        <w:jc w:val="both"/>
      </w:pPr>
      <w:r>
        <w:t xml:space="preserve">Объем неосвоенных бюджетных средств составил 0,1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 в связи с отсутствием потребности.</w:t>
      </w:r>
    </w:p>
    <w:p w:rsidR="004852AE" w:rsidRDefault="002544C6">
      <w:pPr>
        <w:widowControl w:val="0"/>
        <w:ind w:firstLine="709"/>
        <w:jc w:val="both"/>
      </w:pPr>
      <w:r>
        <w:t>Сведения об использовании бюджетных ассигнований на реализацию  муниципальной программы за 2022 год приведены в приложении № 2 к отчету о реализации муниципальной программы.</w:t>
      </w:r>
    </w:p>
    <w:p w:rsidR="004852AE" w:rsidRDefault="004852AE">
      <w:pPr>
        <w:widowControl w:val="0"/>
        <w:ind w:firstLine="709"/>
        <w:jc w:val="both"/>
        <w:rPr>
          <w:b/>
        </w:rPr>
      </w:pPr>
    </w:p>
    <w:p w:rsidR="004852AE" w:rsidRDefault="002544C6">
      <w:pPr>
        <w:widowControl w:val="0"/>
        <w:jc w:val="center"/>
      </w:pPr>
      <w:r>
        <w:rPr>
          <w:b/>
        </w:rPr>
        <w:t xml:space="preserve">Раздел 5. Сведения о достижении </w:t>
      </w:r>
      <w:r>
        <w:rPr>
          <w:b/>
        </w:rPr>
        <w:br/>
        <w:t xml:space="preserve">значений показателей муниципальной  </w:t>
      </w:r>
      <w:r>
        <w:rPr>
          <w:b/>
        </w:rPr>
        <w:br/>
      </w:r>
      <w:r>
        <w:rPr>
          <w:b/>
        </w:rPr>
        <w:lastRenderedPageBreak/>
        <w:t>программы, подпрограмм муниципальной программы за 2022 год</w:t>
      </w:r>
    </w:p>
    <w:p w:rsidR="004852AE" w:rsidRDefault="004852AE">
      <w:pPr>
        <w:jc w:val="center"/>
        <w:rPr>
          <w:rFonts w:ascii="Arial" w:hAnsi="Arial"/>
          <w:sz w:val="20"/>
        </w:rPr>
      </w:pPr>
    </w:p>
    <w:p w:rsidR="004852AE" w:rsidRDefault="002544C6">
      <w:pPr>
        <w:ind w:firstLine="709"/>
        <w:jc w:val="both"/>
      </w:pPr>
      <w:r>
        <w:t>Муниципальной программой и подпрограммами муниципальной пр</w:t>
      </w:r>
      <w:r>
        <w:t>о</w:t>
      </w:r>
      <w:r>
        <w:t xml:space="preserve">граммы предусмотрено 6 показателей, по 6 из которых фактические значения соответствуют </w:t>
      </w:r>
      <w:proofErr w:type="gramStart"/>
      <w:r>
        <w:t>плановым</w:t>
      </w:r>
      <w:proofErr w:type="gramEnd"/>
      <w:r>
        <w:t>.</w:t>
      </w:r>
    </w:p>
    <w:p w:rsidR="004852AE" w:rsidRDefault="002544C6">
      <w:pPr>
        <w:ind w:firstLine="709"/>
        <w:jc w:val="both"/>
      </w:pPr>
      <w:r>
        <w:t>Показатель 1. «Доля инвалидов, положительно оценивающих уровень д</w:t>
      </w:r>
      <w:r>
        <w:t>о</w:t>
      </w:r>
      <w:r>
        <w:t>ступности приоритетных объектов социальной инфраструктуры и услуг в при</w:t>
      </w:r>
      <w:r>
        <w:t>о</w:t>
      </w:r>
      <w:r>
        <w:t xml:space="preserve">ритетных сферах жизнедеятельности, в общей </w:t>
      </w:r>
      <w:proofErr w:type="gramStart"/>
      <w:r>
        <w:t>численности</w:t>
      </w:r>
      <w:proofErr w:type="gramEnd"/>
      <w:r>
        <w:t xml:space="preserve"> опрошенных инв</w:t>
      </w:r>
      <w:r>
        <w:t>а</w:t>
      </w:r>
      <w:r>
        <w:t>лидов Ростовской области » плановое значение – 82,0 процента, фактическое значение – 82,0 процента.</w:t>
      </w:r>
    </w:p>
    <w:p w:rsidR="004852AE" w:rsidRDefault="002544C6">
      <w:pPr>
        <w:ind w:firstLine="709"/>
        <w:jc w:val="both"/>
      </w:pPr>
      <w:r>
        <w:t>Показатель 2. «Доля доступных для инвалидов и других маломобильных групп населения приоритетных объектов социальной, транспортной, инжене</w:t>
      </w:r>
      <w:r>
        <w:t>р</w:t>
      </w:r>
      <w:r>
        <w:t>ной инфраструктуры в общем количестве приоритетных объектов социальной инфраструктуры» плановое значение – 100,0 процентов, фактическое значение – 100,0 процентов.</w:t>
      </w:r>
    </w:p>
    <w:p w:rsidR="004852AE" w:rsidRDefault="002544C6">
      <w:pPr>
        <w:ind w:firstLine="709"/>
        <w:jc w:val="both"/>
      </w:pPr>
      <w:r>
        <w:t>Показатель 1.1.  «Доля объектов социальной инфраструктуры, на которые сформированы паспорта доступности, в общем количестве объектов социал</w:t>
      </w:r>
      <w:r>
        <w:t>ь</w:t>
      </w:r>
      <w:r>
        <w:t>ной инфраструктуры в приоритетных сферах жизнедеятельности инвалидов и других маломобильных групп населения» плановое значение – 100,0 процента, фактическое значение – 100,0 процента.</w:t>
      </w:r>
    </w:p>
    <w:p w:rsidR="004852AE" w:rsidRDefault="002544C6">
      <w:pPr>
        <w:ind w:firstLine="709"/>
        <w:jc w:val="both"/>
      </w:pPr>
      <w:r>
        <w:t>Показатель 1.2. «Доля общеобразовательных организаций, в которых с</w:t>
      </w:r>
      <w:r>
        <w:t>о</w:t>
      </w:r>
      <w:r>
        <w:t xml:space="preserve">здана универсальная </w:t>
      </w:r>
      <w:proofErr w:type="spellStart"/>
      <w:r>
        <w:t>безбарьерная</w:t>
      </w:r>
      <w:proofErr w:type="spellEnd"/>
      <w:r>
        <w:t xml:space="preserve"> среда для инклюзивного образования детей-инвалидов, в общем количестве общеобразовательных организаций» плановое значение – 27,0 процента, фактическое значение – 27,0 процента.</w:t>
      </w:r>
    </w:p>
    <w:p w:rsidR="004852AE" w:rsidRDefault="002544C6">
      <w:pPr>
        <w:ind w:firstLine="709"/>
        <w:jc w:val="both"/>
      </w:pPr>
      <w:r>
        <w:t>Показатель 2.1. «Доля инвалидов, положительно оценивающих отнош</w:t>
      </w:r>
      <w:r>
        <w:t>е</w:t>
      </w:r>
      <w:r>
        <w:t xml:space="preserve">ние населения к проблемам инвалидов, в общей </w:t>
      </w:r>
      <w:proofErr w:type="gramStart"/>
      <w:r>
        <w:t>численности</w:t>
      </w:r>
      <w:proofErr w:type="gramEnd"/>
      <w:r>
        <w:t xml:space="preserve"> опрошенных и</w:t>
      </w:r>
      <w:r>
        <w:t>н</w:t>
      </w:r>
      <w:r>
        <w:t>валидов» плановое значение – 72,0 процента, фактическое значение – 72,0 пр</w:t>
      </w:r>
      <w:r>
        <w:t>о</w:t>
      </w:r>
      <w:r>
        <w:t>цента.</w:t>
      </w:r>
    </w:p>
    <w:p w:rsidR="004852AE" w:rsidRDefault="002544C6">
      <w:pPr>
        <w:ind w:firstLine="709"/>
        <w:jc w:val="both"/>
      </w:pPr>
      <w:r>
        <w:t>Показатель 2.2. «Предоставление инвалидам и другим маломобильным группам населения технических средств реабилитации из пункта проката МБУ «ЦСО ГПВ и</w:t>
      </w:r>
      <w:proofErr w:type="gramStart"/>
      <w:r>
        <w:t xml:space="preserve"> </w:t>
      </w:r>
      <w:proofErr w:type="spellStart"/>
      <w:r>
        <w:t>И</w:t>
      </w:r>
      <w:proofErr w:type="spellEnd"/>
      <w:proofErr w:type="gramEnd"/>
      <w:r>
        <w:t>» плановое значение - 100,0 процентов, фактическое значение - 100,0 процентов.</w:t>
      </w:r>
    </w:p>
    <w:p w:rsidR="004852AE" w:rsidRDefault="002544C6">
      <w:pPr>
        <w:ind w:firstLine="709"/>
        <w:jc w:val="both"/>
      </w:pPr>
      <w:r>
        <w:t>Сведения о достижении значений показателей муниципальной програ</w:t>
      </w:r>
      <w:r>
        <w:t>м</w:t>
      </w:r>
      <w:r>
        <w:t>мы, подпрограмм муниципальной программы с обоснованием отклонений по показателям приведены в приложении № 3 к отчету о реализации муниципал</w:t>
      </w:r>
      <w:r>
        <w:t>ь</w:t>
      </w:r>
      <w:r>
        <w:t>ной программы.</w:t>
      </w:r>
    </w:p>
    <w:p w:rsidR="004852AE" w:rsidRDefault="004852AE">
      <w:pPr>
        <w:widowControl w:val="0"/>
        <w:tabs>
          <w:tab w:val="left" w:pos="1276"/>
        </w:tabs>
        <w:jc w:val="center"/>
        <w:rPr>
          <w:b/>
        </w:rPr>
      </w:pPr>
    </w:p>
    <w:p w:rsidR="004852AE" w:rsidRDefault="002544C6">
      <w:pPr>
        <w:widowControl w:val="0"/>
        <w:tabs>
          <w:tab w:val="left" w:pos="1276"/>
        </w:tabs>
        <w:jc w:val="center"/>
      </w:pPr>
      <w:r>
        <w:rPr>
          <w:b/>
        </w:rPr>
        <w:t xml:space="preserve">Раздел 6. Результаты оценки </w:t>
      </w:r>
      <w:r>
        <w:rPr>
          <w:b/>
        </w:rPr>
        <w:br/>
        <w:t>эффективности реализации муниципальной программы</w:t>
      </w:r>
    </w:p>
    <w:p w:rsidR="004852AE" w:rsidRDefault="004852AE">
      <w:pPr>
        <w:widowControl w:val="0"/>
        <w:tabs>
          <w:tab w:val="left" w:pos="1276"/>
        </w:tabs>
        <w:ind w:firstLine="709"/>
        <w:jc w:val="both"/>
        <w:rPr>
          <w:b/>
        </w:rPr>
      </w:pPr>
    </w:p>
    <w:p w:rsidR="004852AE" w:rsidRDefault="002544C6">
      <w:pPr>
        <w:widowControl w:val="0"/>
        <w:tabs>
          <w:tab w:val="left" w:pos="1276"/>
        </w:tabs>
        <w:ind w:firstLine="709"/>
        <w:jc w:val="both"/>
      </w:pPr>
      <w:r>
        <w:t>Эффективность муниципальной программы определяется на основании степени выполнения целевых показателей, основных мероприятий и оценки бюджетной эффективности муниципальной программы.</w:t>
      </w:r>
    </w:p>
    <w:p w:rsidR="004852AE" w:rsidRDefault="002544C6">
      <w:pPr>
        <w:widowControl w:val="0"/>
        <w:ind w:firstLine="709"/>
        <w:jc w:val="both"/>
      </w:pPr>
      <w:r>
        <w:t>1. Степень достижения целевых показателей муниципальной программы, подпрограмм  муниципальной программы:</w:t>
      </w:r>
    </w:p>
    <w:p w:rsidR="004852AE" w:rsidRDefault="002544C6">
      <w:pPr>
        <w:widowControl w:val="0"/>
        <w:tabs>
          <w:tab w:val="left" w:pos="1276"/>
        </w:tabs>
        <w:ind w:firstLine="709"/>
        <w:jc w:val="both"/>
      </w:pPr>
      <w:r>
        <w:lastRenderedPageBreak/>
        <w:t>степень достижения целевого показателя 1 – 1,00;</w:t>
      </w:r>
    </w:p>
    <w:p w:rsidR="004852AE" w:rsidRDefault="002544C6">
      <w:pPr>
        <w:widowControl w:val="0"/>
        <w:tabs>
          <w:tab w:val="left" w:pos="1276"/>
        </w:tabs>
        <w:ind w:firstLine="709"/>
        <w:jc w:val="both"/>
      </w:pPr>
      <w:r>
        <w:t>степень достижения целевого показателя 2 – 1,00;</w:t>
      </w:r>
    </w:p>
    <w:p w:rsidR="004852AE" w:rsidRDefault="002544C6">
      <w:pPr>
        <w:widowControl w:val="0"/>
        <w:tabs>
          <w:tab w:val="left" w:pos="1276"/>
        </w:tabs>
        <w:ind w:firstLine="709"/>
        <w:jc w:val="both"/>
      </w:pPr>
      <w:r>
        <w:t>степень достижения целевого показателя 1.1 – 1,00;</w:t>
      </w:r>
    </w:p>
    <w:p w:rsidR="004852AE" w:rsidRDefault="002544C6">
      <w:pPr>
        <w:widowControl w:val="0"/>
        <w:tabs>
          <w:tab w:val="left" w:pos="1276"/>
        </w:tabs>
        <w:ind w:firstLine="709"/>
        <w:jc w:val="both"/>
      </w:pPr>
      <w:r>
        <w:t>степень достижения целевого показателя 1.2 –1,00;</w:t>
      </w:r>
    </w:p>
    <w:p w:rsidR="004852AE" w:rsidRDefault="002544C6">
      <w:pPr>
        <w:widowControl w:val="0"/>
        <w:tabs>
          <w:tab w:val="left" w:pos="1276"/>
        </w:tabs>
        <w:ind w:firstLine="709"/>
        <w:jc w:val="both"/>
      </w:pPr>
      <w:r>
        <w:t>степень достижения целевого показателя 2.1 – 1,00.</w:t>
      </w:r>
    </w:p>
    <w:p w:rsidR="004852AE" w:rsidRDefault="002544C6">
      <w:pPr>
        <w:widowControl w:val="0"/>
        <w:tabs>
          <w:tab w:val="left" w:pos="1276"/>
        </w:tabs>
        <w:ind w:firstLine="709"/>
        <w:jc w:val="both"/>
      </w:pPr>
      <w:r>
        <w:t>степень достижения целевого показателя 2.2. - 1,00.</w:t>
      </w:r>
    </w:p>
    <w:p w:rsidR="004852AE" w:rsidRDefault="002544C6">
      <w:pPr>
        <w:widowControl w:val="0"/>
        <w:tabs>
          <w:tab w:val="left" w:pos="1276"/>
        </w:tabs>
        <w:ind w:firstLine="709"/>
        <w:jc w:val="both"/>
      </w:pPr>
      <w:r>
        <w:t>Суммарная оценка степени достижения целевых показателей муниц</w:t>
      </w:r>
      <w:r>
        <w:t>и</w:t>
      </w:r>
      <w:r>
        <w:t>пальной программы составляет 1,00 (6/6), что характеризует высокий уровень эффективности реализации муниципальной программы по степени достижения целевых показателей.</w:t>
      </w:r>
    </w:p>
    <w:p w:rsidR="004852AE" w:rsidRDefault="002544C6">
      <w:pPr>
        <w:widowControl w:val="0"/>
        <w:tabs>
          <w:tab w:val="left" w:pos="1276"/>
        </w:tabs>
        <w:ind w:firstLine="709"/>
        <w:jc w:val="both"/>
      </w:pPr>
      <w:r>
        <w:t>2. Степень реализации основных мероприятий, приоритетных основных мероприятий, финансируемых за счет всех источников финансирования, оцен</w:t>
      </w:r>
      <w:r>
        <w:t>и</w:t>
      </w:r>
      <w:r>
        <w:t>вается как доля основных мероприятий, приоритетных основных мероприятий, выполненных в полном объеме.</w:t>
      </w:r>
    </w:p>
    <w:p w:rsidR="004852AE" w:rsidRDefault="002544C6">
      <w:pPr>
        <w:widowControl w:val="0"/>
        <w:tabs>
          <w:tab w:val="left" w:pos="1276"/>
        </w:tabs>
        <w:ind w:firstLine="709"/>
        <w:jc w:val="both"/>
      </w:pPr>
      <w:r>
        <w:t>Степень реализации основных мероприятий  муниципальной программы составляет 1,00 (6/6), что характеризует высокий уровень эффективности ре</w:t>
      </w:r>
      <w:r>
        <w:t>а</w:t>
      </w:r>
      <w:r>
        <w:t>лизации Программы по степени реализации основных мероприятий.</w:t>
      </w:r>
    </w:p>
    <w:p w:rsidR="004852AE" w:rsidRDefault="002544C6">
      <w:pPr>
        <w:widowControl w:val="0"/>
        <w:tabs>
          <w:tab w:val="left" w:pos="1276"/>
        </w:tabs>
        <w:ind w:firstLine="709"/>
        <w:jc w:val="both"/>
      </w:pPr>
      <w:r>
        <w:t>3. Бюджетная эффективность реализации муниципальной программы ра</w:t>
      </w:r>
      <w:r>
        <w:t>с</w:t>
      </w:r>
      <w:r>
        <w:t>считывается в несколько этапов:</w:t>
      </w:r>
    </w:p>
    <w:p w:rsidR="004852AE" w:rsidRDefault="002544C6">
      <w:pPr>
        <w:widowControl w:val="0"/>
        <w:tabs>
          <w:tab w:val="left" w:pos="1276"/>
        </w:tabs>
        <w:ind w:firstLine="709"/>
        <w:jc w:val="both"/>
      </w:pPr>
      <w:r>
        <w:t>3.1. Степень реализации основных мероприятий, финансируемых за счет средств федерального и местного бюджетов, оценивается как доля меропри</w:t>
      </w:r>
      <w:r>
        <w:t>я</w:t>
      </w:r>
      <w:r>
        <w:t>тий, выполненных в полном объеме.</w:t>
      </w:r>
    </w:p>
    <w:p w:rsidR="004852AE" w:rsidRDefault="002544C6">
      <w:pPr>
        <w:widowControl w:val="0"/>
        <w:tabs>
          <w:tab w:val="left" w:pos="1276"/>
        </w:tabs>
        <w:ind w:firstLine="709"/>
        <w:jc w:val="both"/>
      </w:pPr>
      <w:r>
        <w:t>Степень реализации основных мероприятий муниципальной программы составляет 1,00 (6/6).</w:t>
      </w:r>
    </w:p>
    <w:p w:rsidR="004852AE" w:rsidRDefault="002544C6">
      <w:pPr>
        <w:widowControl w:val="0"/>
        <w:tabs>
          <w:tab w:val="left" w:pos="1276"/>
        </w:tabs>
        <w:ind w:firstLine="709"/>
        <w:jc w:val="both"/>
      </w:pPr>
      <w:r>
        <w:t>3.2. Степень соответствия запланированному уровню расходов за счет средств федерального и местного бюджетов оценивается как отношение факт</w:t>
      </w:r>
      <w:r>
        <w:t>и</w:t>
      </w:r>
      <w:r>
        <w:t>чески произведенных в отчетном году бюджетных расходов на реализацию м</w:t>
      </w:r>
      <w:r>
        <w:t>у</w:t>
      </w:r>
      <w:r>
        <w:t>ниципальной программы к их плановым значениям.</w:t>
      </w:r>
    </w:p>
    <w:p w:rsidR="004852AE" w:rsidRDefault="002544C6">
      <w:pPr>
        <w:widowControl w:val="0"/>
        <w:tabs>
          <w:tab w:val="left" w:pos="1276"/>
        </w:tabs>
        <w:ind w:firstLine="709"/>
        <w:jc w:val="both"/>
      </w:pPr>
      <w:r>
        <w:t>Степень соответствия запланированному уровню расходов:</w:t>
      </w:r>
    </w:p>
    <w:p w:rsidR="004852AE" w:rsidRDefault="002544C6">
      <w:pPr>
        <w:widowControl w:val="0"/>
        <w:tabs>
          <w:tab w:val="left" w:pos="1276"/>
        </w:tabs>
        <w:ind w:firstLine="709"/>
        <w:jc w:val="both"/>
      </w:pPr>
      <w:r>
        <w:t xml:space="preserve">438,8 тыс. рублей / 438,9 тыс. </w:t>
      </w:r>
      <w:r>
        <w:rPr>
          <w:highlight w:val="white"/>
        </w:rPr>
        <w:t>рублей = 0,99.</w:t>
      </w:r>
    </w:p>
    <w:p w:rsidR="004852AE" w:rsidRDefault="002544C6">
      <w:pPr>
        <w:widowControl w:val="0"/>
        <w:tabs>
          <w:tab w:val="left" w:pos="1276"/>
        </w:tabs>
        <w:ind w:firstLine="709"/>
        <w:jc w:val="both"/>
      </w:pPr>
      <w:r>
        <w:t>3.3. Эффективность использования средств бюджета рассчитывается как отношение степени реализации мероприятий к степени соответствия заплан</w:t>
      </w:r>
      <w:r>
        <w:t>и</w:t>
      </w:r>
      <w:r>
        <w:t>рованному уровню расходов за счет средств федерального и местного бюдж</w:t>
      </w:r>
      <w:r>
        <w:t>е</w:t>
      </w:r>
      <w:r>
        <w:t xml:space="preserve">тов. </w:t>
      </w:r>
    </w:p>
    <w:p w:rsidR="004852AE" w:rsidRDefault="002544C6">
      <w:pPr>
        <w:widowControl w:val="0"/>
        <w:tabs>
          <w:tab w:val="left" w:pos="1276"/>
        </w:tabs>
        <w:ind w:firstLine="709"/>
        <w:jc w:val="both"/>
      </w:pPr>
      <w:r>
        <w:t>Эффективность использования финансовых ресурсов на реализацию м</w:t>
      </w:r>
      <w:r>
        <w:t>у</w:t>
      </w:r>
      <w:r>
        <w:t>ниципальной программы:</w:t>
      </w:r>
    </w:p>
    <w:p w:rsidR="004852AE" w:rsidRDefault="002544C6">
      <w:pPr>
        <w:widowControl w:val="0"/>
        <w:tabs>
          <w:tab w:val="left" w:pos="1276"/>
        </w:tabs>
        <w:ind w:firstLine="709"/>
        <w:jc w:val="both"/>
      </w:pPr>
      <w:r>
        <w:t xml:space="preserve">1,00/0,99 = 1,01 </w:t>
      </w:r>
      <w:r>
        <w:rPr>
          <w:highlight w:val="white"/>
        </w:rPr>
        <w:t xml:space="preserve">в </w:t>
      </w:r>
      <w:proofErr w:type="gramStart"/>
      <w:r>
        <w:rPr>
          <w:highlight w:val="white"/>
        </w:rPr>
        <w:t>связи</w:t>
      </w:r>
      <w:proofErr w:type="gramEnd"/>
      <w:r>
        <w:rPr>
          <w:highlight w:val="white"/>
        </w:rPr>
        <w:t xml:space="preserve"> с чем бюджетная эффективность реализации м</w:t>
      </w:r>
      <w:r>
        <w:rPr>
          <w:highlight w:val="white"/>
        </w:rPr>
        <w:t>у</w:t>
      </w:r>
      <w:r>
        <w:rPr>
          <w:highlight w:val="white"/>
        </w:rPr>
        <w:t>ниципальной программы является высокой.</w:t>
      </w:r>
    </w:p>
    <w:p w:rsidR="004852AE" w:rsidRDefault="002544C6">
      <w:pPr>
        <w:widowControl w:val="0"/>
        <w:tabs>
          <w:tab w:val="left" w:pos="1276"/>
        </w:tabs>
        <w:ind w:firstLine="709"/>
        <w:jc w:val="both"/>
      </w:pPr>
      <w:r>
        <w:t>Уровень реализации муниципальной программы в целом составляет:</w:t>
      </w:r>
    </w:p>
    <w:p w:rsidR="004852AE" w:rsidRDefault="002544C6">
      <w:pPr>
        <w:widowControl w:val="0"/>
        <w:tabs>
          <w:tab w:val="left" w:pos="1276"/>
        </w:tabs>
        <w:ind w:firstLine="709"/>
        <w:jc w:val="both"/>
      </w:pPr>
      <w:r>
        <w:t xml:space="preserve">1,00 х 0,5 + 1,00 х 0,3 + 1,01 х 0,2 = 1,01 в </w:t>
      </w:r>
      <w:proofErr w:type="gramStart"/>
      <w:r>
        <w:t>связи</w:t>
      </w:r>
      <w:proofErr w:type="gramEnd"/>
      <w:r>
        <w:t xml:space="preserve"> с чем уровень реализации муниципальной программы является высоким.</w:t>
      </w:r>
    </w:p>
    <w:p w:rsidR="004852AE" w:rsidRDefault="002544C6">
      <w:pPr>
        <w:widowControl w:val="0"/>
        <w:tabs>
          <w:tab w:val="left" w:pos="1276"/>
        </w:tabs>
        <w:ind w:firstLine="709"/>
        <w:jc w:val="both"/>
      </w:pPr>
      <w:r>
        <w:t>Экономия бюджетных ассигнований на реализацию основных меропри</w:t>
      </w:r>
      <w:r>
        <w:t>я</w:t>
      </w:r>
      <w:r>
        <w:t>тий муниципальной программы, при условии их исполнения в полном объеме, в 2022 году отсутствует.</w:t>
      </w:r>
    </w:p>
    <w:p w:rsidR="004852AE" w:rsidRDefault="002544C6">
      <w:pPr>
        <w:widowControl w:val="0"/>
        <w:tabs>
          <w:tab w:val="left" w:pos="1276"/>
        </w:tabs>
        <w:jc w:val="both"/>
      </w:pPr>
      <w:r>
        <w:lastRenderedPageBreak/>
        <w:t xml:space="preserve">  Софинансирование расходных обязатель</w:t>
      </w:r>
      <w:proofErr w:type="gramStart"/>
      <w:r>
        <w:t>ств пр</w:t>
      </w:r>
      <w:proofErr w:type="gramEnd"/>
      <w:r>
        <w:t>и реализации основных мер</w:t>
      </w:r>
      <w:r>
        <w:t>о</w:t>
      </w:r>
      <w:r>
        <w:t>приятий не предусмотрено.</w:t>
      </w:r>
    </w:p>
    <w:p w:rsidR="004852AE" w:rsidRDefault="004852AE">
      <w:pPr>
        <w:widowControl w:val="0"/>
        <w:tabs>
          <w:tab w:val="left" w:pos="1276"/>
        </w:tabs>
        <w:spacing w:line="216" w:lineRule="auto"/>
      </w:pPr>
    </w:p>
    <w:p w:rsidR="004852AE" w:rsidRDefault="004852AE">
      <w:pPr>
        <w:widowControl w:val="0"/>
        <w:tabs>
          <w:tab w:val="left" w:pos="1276"/>
        </w:tabs>
        <w:spacing w:line="216" w:lineRule="auto"/>
        <w:jc w:val="center"/>
        <w:rPr>
          <w:rFonts w:ascii="Arial" w:hAnsi="Arial"/>
          <w:sz w:val="20"/>
        </w:rPr>
      </w:pPr>
    </w:p>
    <w:p w:rsidR="004852AE" w:rsidRDefault="002544C6">
      <w:pPr>
        <w:widowControl w:val="0"/>
        <w:tabs>
          <w:tab w:val="left" w:pos="1276"/>
        </w:tabs>
        <w:spacing w:line="216" w:lineRule="auto"/>
        <w:jc w:val="center"/>
      </w:pPr>
      <w:r>
        <w:rPr>
          <w:b/>
        </w:rPr>
        <w:t xml:space="preserve">Раздел 7. Предложения по дальнейшей </w:t>
      </w:r>
      <w:r>
        <w:rPr>
          <w:b/>
        </w:rPr>
        <w:br/>
        <w:t>реализации муниципальной программы</w:t>
      </w:r>
    </w:p>
    <w:p w:rsidR="004852AE" w:rsidRDefault="004852AE">
      <w:pPr>
        <w:widowControl w:val="0"/>
        <w:tabs>
          <w:tab w:val="left" w:pos="1276"/>
        </w:tabs>
        <w:spacing w:line="216" w:lineRule="auto"/>
        <w:jc w:val="center"/>
        <w:rPr>
          <w:b/>
        </w:rPr>
      </w:pPr>
    </w:p>
    <w:p w:rsidR="004852AE" w:rsidRDefault="002544C6">
      <w:pPr>
        <w:widowControl w:val="0"/>
        <w:tabs>
          <w:tab w:val="left" w:pos="1276"/>
        </w:tabs>
        <w:spacing w:line="216" w:lineRule="auto"/>
        <w:jc w:val="both"/>
        <w:rPr>
          <w:rFonts w:ascii="YS Text" w:hAnsi="YS Text"/>
          <w:color w:val="1A1A1A"/>
          <w:sz w:val="23"/>
          <w:highlight w:val="white"/>
        </w:rPr>
      </w:pPr>
      <w:r>
        <w:rPr>
          <w:b/>
        </w:rPr>
        <w:t xml:space="preserve">      </w:t>
      </w:r>
    </w:p>
    <w:p w:rsidR="004852AE" w:rsidRDefault="002544C6">
      <w:pPr>
        <w:widowControl w:val="0"/>
        <w:tabs>
          <w:tab w:val="left" w:pos="1276"/>
        </w:tabs>
        <w:jc w:val="both"/>
      </w:pPr>
      <w:r>
        <w:t xml:space="preserve">          </w:t>
      </w:r>
      <w:proofErr w:type="gramStart"/>
      <w:r>
        <w:t>Важным значением</w:t>
      </w:r>
      <w:proofErr w:type="gramEnd"/>
      <w:r>
        <w:t xml:space="preserve"> для успешной реализации муниципальной программы «Доступная среда» является 100% выполнение всех запланированных меропр</w:t>
      </w:r>
      <w:r>
        <w:t>и</w:t>
      </w:r>
      <w:r>
        <w:t>ятий и достижение плановых значений показателей, а также проведение оценки эффективности реализации муниципальной программы, для своевременного выявления негативных факторов, влияющих на показатели эффективности.</w:t>
      </w:r>
    </w:p>
    <w:p w:rsidR="004852AE" w:rsidRDefault="002544C6" w:rsidP="00CE67F1">
      <w:pPr>
        <w:widowControl w:val="0"/>
        <w:tabs>
          <w:tab w:val="left" w:pos="709"/>
          <w:tab w:val="left" w:pos="1276"/>
        </w:tabs>
        <w:jc w:val="both"/>
      </w:pPr>
      <w:r>
        <w:t xml:space="preserve">      </w:t>
      </w:r>
      <w:r w:rsidR="00CE67F1">
        <w:t xml:space="preserve">    </w:t>
      </w:r>
      <w:r>
        <w:t>Дальнейшую реализацию муниципальной программы проводить с учетом оптимизации бюджетных расходов на реализацию основных мероприятий.</w:t>
      </w:r>
    </w:p>
    <w:p w:rsidR="004852AE" w:rsidRDefault="002544C6">
      <w:pPr>
        <w:widowControl w:val="0"/>
        <w:jc w:val="both"/>
      </w:pPr>
      <w:r>
        <w:t xml:space="preserve">               </w:t>
      </w:r>
    </w:p>
    <w:p w:rsidR="00CE67F1" w:rsidRDefault="00CE67F1">
      <w:pPr>
        <w:widowControl w:val="0"/>
        <w:jc w:val="both"/>
      </w:pPr>
    </w:p>
    <w:p w:rsidR="00CE67F1" w:rsidRDefault="00CE67F1">
      <w:pPr>
        <w:widowControl w:val="0"/>
        <w:jc w:val="both"/>
      </w:pPr>
    </w:p>
    <w:p w:rsidR="00CE67F1" w:rsidRPr="00E35510" w:rsidRDefault="00CE67F1" w:rsidP="00CE67F1">
      <w:pPr>
        <w:jc w:val="both"/>
        <w:rPr>
          <w:szCs w:val="28"/>
        </w:rPr>
      </w:pPr>
      <w:r w:rsidRPr="00E35510">
        <w:rPr>
          <w:szCs w:val="28"/>
        </w:rPr>
        <w:t xml:space="preserve">Управляющий делами </w:t>
      </w:r>
    </w:p>
    <w:p w:rsidR="00CE67F1" w:rsidRPr="00E35510" w:rsidRDefault="00CE67F1" w:rsidP="00CE67F1">
      <w:pPr>
        <w:jc w:val="both"/>
        <w:rPr>
          <w:szCs w:val="28"/>
        </w:rPr>
      </w:pPr>
      <w:r w:rsidRPr="00E35510">
        <w:rPr>
          <w:szCs w:val="28"/>
        </w:rPr>
        <w:t xml:space="preserve">Администрации района                                          </w:t>
      </w:r>
      <w:r>
        <w:rPr>
          <w:szCs w:val="28"/>
        </w:rPr>
        <w:t xml:space="preserve">                             </w:t>
      </w:r>
      <w:r w:rsidRPr="00E35510">
        <w:rPr>
          <w:szCs w:val="28"/>
        </w:rPr>
        <w:t>О.В. Купина</w:t>
      </w:r>
    </w:p>
    <w:p w:rsidR="004852AE" w:rsidRDefault="004852AE" w:rsidP="00CE67F1">
      <w:pPr>
        <w:widowControl w:val="0"/>
      </w:pPr>
    </w:p>
    <w:p w:rsidR="004852AE" w:rsidRDefault="004852AE">
      <w:pPr>
        <w:sectPr w:rsidR="004852AE" w:rsidSect="002544C6">
          <w:footerReference w:type="default" r:id="rId9"/>
          <w:pgSz w:w="11906" w:h="16838"/>
          <w:pgMar w:top="1134" w:right="567" w:bottom="1134" w:left="1701" w:header="0" w:footer="720" w:gutter="0"/>
          <w:cols w:space="720"/>
          <w:titlePg/>
          <w:docGrid w:linePitch="381"/>
        </w:sectPr>
      </w:pPr>
    </w:p>
    <w:p w:rsidR="004852AE" w:rsidRDefault="002544C6">
      <w:pPr>
        <w:widowControl w:val="0"/>
        <w:jc w:val="right"/>
      </w:pPr>
      <w:r>
        <w:lastRenderedPageBreak/>
        <w:t xml:space="preserve">                                   </w:t>
      </w:r>
      <w:r w:rsidR="00CC6312">
        <w:t xml:space="preserve">                     Приложение</w:t>
      </w:r>
      <w:r>
        <w:t xml:space="preserve"> № 1                                                                                                                </w:t>
      </w:r>
    </w:p>
    <w:p w:rsidR="004852AE" w:rsidRDefault="004852AE">
      <w:pPr>
        <w:widowControl w:val="0"/>
        <w:jc w:val="center"/>
      </w:pPr>
    </w:p>
    <w:p w:rsidR="004852AE" w:rsidRDefault="002544C6">
      <w:pPr>
        <w:widowControl w:val="0"/>
        <w:jc w:val="center"/>
        <w:rPr>
          <w:b/>
        </w:rPr>
      </w:pPr>
      <w:r>
        <w:rPr>
          <w:b/>
        </w:rPr>
        <w:t>СВЕДЕНИЯ</w:t>
      </w:r>
    </w:p>
    <w:p w:rsidR="004852AE" w:rsidRDefault="002544C6">
      <w:pPr>
        <w:widowControl w:val="0"/>
        <w:jc w:val="center"/>
        <w:rPr>
          <w:color w:val="FF0000"/>
        </w:rPr>
      </w:pPr>
      <w:r>
        <w:t>о выполнении основных мероприятий</w:t>
      </w:r>
    </w:p>
    <w:p w:rsidR="004852AE" w:rsidRDefault="002544C6">
      <w:pPr>
        <w:widowControl w:val="0"/>
        <w:jc w:val="center"/>
      </w:pPr>
      <w:r>
        <w:t>муниципальной программы Песчанокопского района «Доступная среда» за 2022 год</w:t>
      </w:r>
    </w:p>
    <w:p w:rsidR="004852AE" w:rsidRDefault="004852AE">
      <w:pPr>
        <w:widowControl w:val="0"/>
        <w:jc w:val="center"/>
        <w:rPr>
          <w:color w:val="FF0000"/>
          <w:sz w:val="24"/>
        </w:rPr>
      </w:pPr>
    </w:p>
    <w:tbl>
      <w:tblPr>
        <w:tblW w:w="0" w:type="auto"/>
        <w:tblInd w:w="-20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70" w:type="dxa"/>
          <w:right w:w="75" w:type="dxa"/>
        </w:tblCellMar>
        <w:tblLook w:val="04A0" w:firstRow="1" w:lastRow="0" w:firstColumn="1" w:lastColumn="0" w:noHBand="0" w:noVBand="1"/>
      </w:tblPr>
      <w:tblGrid>
        <w:gridCol w:w="511"/>
        <w:gridCol w:w="2939"/>
        <w:gridCol w:w="1809"/>
        <w:gridCol w:w="1276"/>
        <w:gridCol w:w="1417"/>
        <w:gridCol w:w="1417"/>
        <w:gridCol w:w="2269"/>
        <w:gridCol w:w="2013"/>
        <w:gridCol w:w="1126"/>
      </w:tblGrid>
      <w:tr w:rsidR="004852AE">
        <w:tc>
          <w:tcPr>
            <w:tcW w:w="5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4852AE" w:rsidRDefault="002544C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4852AE" w:rsidRDefault="002544C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29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4852AE" w:rsidRDefault="002544C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Номер и наименование </w:t>
            </w:r>
          </w:p>
          <w:p w:rsidR="004852AE" w:rsidRDefault="004852AE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4852AE" w:rsidRDefault="002544C6">
            <w:pPr>
              <w:widowControl w:val="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  исполнитель, соисполнитель, участник (должность</w:t>
            </w:r>
            <w:proofErr w:type="gramEnd"/>
          </w:p>
          <w:p w:rsidR="004852AE" w:rsidRDefault="002544C6">
            <w:pPr>
              <w:widowControl w:val="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/ФИО)  </w:t>
            </w:r>
            <w:r>
              <w:rPr>
                <w:sz w:val="24"/>
              </w:rPr>
              <w:br/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4852AE" w:rsidRDefault="002544C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Плановый срок око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чания ре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лизации</w:t>
            </w:r>
          </w:p>
        </w:tc>
        <w:tc>
          <w:tcPr>
            <w:tcW w:w="28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4852AE" w:rsidRDefault="002544C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Фактический срок</w:t>
            </w:r>
          </w:p>
        </w:tc>
        <w:tc>
          <w:tcPr>
            <w:tcW w:w="42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4852AE" w:rsidRDefault="002544C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Результаты</w:t>
            </w:r>
          </w:p>
        </w:tc>
        <w:tc>
          <w:tcPr>
            <w:tcW w:w="1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4852AE" w:rsidRDefault="002544C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причины не реал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зации/ реализ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ции не в полном объеме</w:t>
            </w:r>
          </w:p>
        </w:tc>
      </w:tr>
      <w:tr w:rsidR="004852AE">
        <w:tc>
          <w:tcPr>
            <w:tcW w:w="5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4852AE" w:rsidRDefault="004852AE"/>
        </w:tc>
        <w:tc>
          <w:tcPr>
            <w:tcW w:w="29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4852AE" w:rsidRDefault="004852AE"/>
        </w:tc>
        <w:tc>
          <w:tcPr>
            <w:tcW w:w="18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4852AE" w:rsidRDefault="004852AE"/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4852AE" w:rsidRDefault="004852AE"/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4852AE" w:rsidRDefault="002544C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начала ре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лизации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4852AE" w:rsidRDefault="002544C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окончания реализации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4852AE" w:rsidRDefault="002544C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запланированные</w:t>
            </w:r>
          </w:p>
        </w:tc>
        <w:tc>
          <w:tcPr>
            <w:tcW w:w="2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4852AE" w:rsidRDefault="002544C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достигнутые</w:t>
            </w:r>
          </w:p>
        </w:tc>
        <w:tc>
          <w:tcPr>
            <w:tcW w:w="1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4852AE" w:rsidRDefault="004852AE"/>
        </w:tc>
      </w:tr>
      <w:tr w:rsidR="004852AE"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4852AE" w:rsidRDefault="002544C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4852AE" w:rsidRDefault="002544C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4852AE" w:rsidRDefault="002544C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4852AE" w:rsidRDefault="002544C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4852AE" w:rsidRDefault="002544C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4852AE" w:rsidRDefault="002544C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4852AE" w:rsidRDefault="002544C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4852AE" w:rsidRDefault="002544C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4852AE" w:rsidRDefault="002544C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4852AE">
        <w:trPr>
          <w:trHeight w:val="3118"/>
        </w:trPr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4852AE" w:rsidRDefault="002544C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4852AE" w:rsidRDefault="002544C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Подпрограмма 1       «Адаптация приоритетных объектов социальной, транспортной и инжене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ной инфраструктуры для беспрепятственного д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ступа и получения услуг инвалидами и другими м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ломобильными группами населения»</w:t>
            </w:r>
          </w:p>
        </w:tc>
        <w:tc>
          <w:tcPr>
            <w:tcW w:w="1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4852AE" w:rsidRDefault="004852AE">
            <w:pPr>
              <w:widowControl w:val="0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4852AE" w:rsidRDefault="002544C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4852AE" w:rsidRDefault="002544C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4852AE" w:rsidRDefault="002544C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4852AE" w:rsidRDefault="004852AE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2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4852AE" w:rsidRDefault="004852AE">
            <w:pPr>
              <w:rPr>
                <w:b/>
                <w:sz w:val="24"/>
              </w:rPr>
            </w:pPr>
          </w:p>
        </w:tc>
        <w:tc>
          <w:tcPr>
            <w:tcW w:w="1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4852AE" w:rsidRDefault="004852AE">
            <w:pPr>
              <w:widowControl w:val="0"/>
              <w:jc w:val="center"/>
              <w:rPr>
                <w:b/>
                <w:sz w:val="24"/>
              </w:rPr>
            </w:pPr>
          </w:p>
        </w:tc>
      </w:tr>
      <w:tr w:rsidR="004852AE"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4852AE" w:rsidRDefault="002544C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4852AE" w:rsidRDefault="002544C6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ОМ 1.2.-адаптация для и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валидов и других малом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бильных групп населения приоритетных объектов и услуг социальной ин</w:t>
            </w:r>
            <w:r w:rsidR="00CE67F1">
              <w:rPr>
                <w:sz w:val="24"/>
              </w:rPr>
              <w:t>фр</w:t>
            </w:r>
            <w:r w:rsidR="00CE67F1">
              <w:rPr>
                <w:sz w:val="24"/>
              </w:rPr>
              <w:t>а</w:t>
            </w:r>
            <w:r>
              <w:rPr>
                <w:sz w:val="24"/>
              </w:rPr>
              <w:lastRenderedPageBreak/>
              <w:t>структуры путем дообор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дования и установки те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нических средств адапт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ции (создание физической и информационной д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ступности зданий, устро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ство санитарно-гигиенических комнат, 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делка помещений виз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 xml:space="preserve">альными и тактильными средствами, установка подъемников, поручней, ограждений, пандусов, приобретение спортивного оборудования, инвентаря и экипировки, </w:t>
            </w:r>
            <w:proofErr w:type="gramEnd"/>
          </w:p>
          <w:p w:rsidR="004852AE" w:rsidRDefault="002544C6">
            <w:pPr>
              <w:rPr>
                <w:sz w:val="24"/>
              </w:rPr>
            </w:pPr>
            <w:r>
              <w:rPr>
                <w:sz w:val="24"/>
              </w:rPr>
              <w:t>а также технологическое присоединение к электр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ческим сетям </w:t>
            </w:r>
          </w:p>
          <w:p w:rsidR="004852AE" w:rsidRDefault="002544C6">
            <w:pPr>
              <w:rPr>
                <w:sz w:val="24"/>
              </w:rPr>
            </w:pPr>
            <w:r>
              <w:rPr>
                <w:sz w:val="24"/>
              </w:rPr>
              <w:t>для переключения на 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зервные источники пит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ния</w:t>
            </w:r>
            <w:proofErr w:type="gramStart"/>
            <w:r>
              <w:rPr>
                <w:sz w:val="24"/>
              </w:rPr>
              <w:t>)п</w:t>
            </w:r>
            <w:proofErr w:type="gramEnd"/>
            <w:r>
              <w:rPr>
                <w:sz w:val="24"/>
              </w:rPr>
              <w:t>редоставление мер социальной поддержки ветеранов труда</w:t>
            </w:r>
          </w:p>
        </w:tc>
        <w:tc>
          <w:tcPr>
            <w:tcW w:w="1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4852AE" w:rsidRDefault="002544C6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Начальник 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дела культуры, спорта и мол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дежи </w:t>
            </w:r>
            <w:proofErr w:type="spellStart"/>
            <w:r>
              <w:rPr>
                <w:sz w:val="24"/>
              </w:rPr>
              <w:t>К.В.Лунева</w:t>
            </w:r>
            <w:proofErr w:type="spellEnd"/>
          </w:p>
          <w:p w:rsidR="004852AE" w:rsidRDefault="004852AE">
            <w:pPr>
              <w:rPr>
                <w:sz w:val="24"/>
              </w:rPr>
            </w:pPr>
          </w:p>
          <w:p w:rsidR="004852AE" w:rsidRDefault="004852AE">
            <w:pPr>
              <w:rPr>
                <w:sz w:val="24"/>
              </w:rPr>
            </w:pPr>
          </w:p>
          <w:p w:rsidR="004852AE" w:rsidRDefault="00CE67F1">
            <w:pPr>
              <w:rPr>
                <w:sz w:val="24"/>
              </w:rPr>
            </w:pPr>
            <w:r>
              <w:rPr>
                <w:sz w:val="24"/>
              </w:rPr>
              <w:t>Дир</w:t>
            </w:r>
            <w:r w:rsidR="002544C6">
              <w:rPr>
                <w:sz w:val="24"/>
              </w:rPr>
              <w:t>ектор МБУ «Центр соц</w:t>
            </w:r>
            <w:r w:rsidR="002544C6">
              <w:rPr>
                <w:sz w:val="24"/>
              </w:rPr>
              <w:t>и</w:t>
            </w:r>
            <w:r w:rsidR="002544C6">
              <w:rPr>
                <w:sz w:val="24"/>
              </w:rPr>
              <w:t>ального обсл</w:t>
            </w:r>
            <w:r w:rsidR="002544C6">
              <w:rPr>
                <w:sz w:val="24"/>
              </w:rPr>
              <w:t>у</w:t>
            </w:r>
            <w:r w:rsidR="002544C6">
              <w:rPr>
                <w:sz w:val="24"/>
              </w:rPr>
              <w:t>живания гра</w:t>
            </w:r>
            <w:r w:rsidR="002544C6">
              <w:rPr>
                <w:sz w:val="24"/>
              </w:rPr>
              <w:t>ж</w:t>
            </w:r>
            <w:r w:rsidR="002544C6">
              <w:rPr>
                <w:sz w:val="24"/>
              </w:rPr>
              <w:t>дан пожилого возраста и и</w:t>
            </w:r>
            <w:r w:rsidR="002544C6">
              <w:rPr>
                <w:sz w:val="24"/>
              </w:rPr>
              <w:t>н</w:t>
            </w:r>
            <w:r w:rsidR="002544C6">
              <w:rPr>
                <w:sz w:val="24"/>
              </w:rPr>
              <w:t>валидов»</w:t>
            </w:r>
          </w:p>
          <w:p w:rsidR="004852AE" w:rsidRDefault="002544C6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АВ</w:t>
            </w:r>
            <w:proofErr w:type="gramStart"/>
            <w:r>
              <w:rPr>
                <w:sz w:val="24"/>
              </w:rPr>
              <w:t>.Б</w:t>
            </w:r>
            <w:proofErr w:type="gramEnd"/>
            <w:r>
              <w:rPr>
                <w:sz w:val="24"/>
              </w:rPr>
              <w:t>ражникова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4852AE" w:rsidRDefault="002544C6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30 декабря 2022г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4852AE" w:rsidRDefault="002544C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01 января 2022г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4852AE" w:rsidRDefault="002544C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2022г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4852AE" w:rsidRDefault="002544C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оснащение приор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тетных объектов социальной, тран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портной и инжене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ной инфраструкт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lastRenderedPageBreak/>
              <w:t>ры для беспрепя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ственного доступа и получения услуг инвалидами и др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гими маломобил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ными группами населения</w:t>
            </w:r>
          </w:p>
        </w:tc>
        <w:tc>
          <w:tcPr>
            <w:tcW w:w="2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4852AE" w:rsidRDefault="002544C6">
            <w:pPr>
              <w:rPr>
                <w:color w:val="FF0000"/>
                <w:sz w:val="24"/>
              </w:rPr>
            </w:pPr>
            <w:r>
              <w:rPr>
                <w:sz w:val="24"/>
              </w:rPr>
              <w:lastRenderedPageBreak/>
              <w:t>оснащение при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ритетных объе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тов социальной, транспортной и инженерной и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lastRenderedPageBreak/>
              <w:t>фраструктуры для беспрепя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ственного дост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па и получения услуг инвалидами и другими мал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мобильными группами насел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</w:t>
            </w:r>
          </w:p>
        </w:tc>
        <w:tc>
          <w:tcPr>
            <w:tcW w:w="1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4852AE" w:rsidRDefault="004852AE">
            <w:pPr>
              <w:widowControl w:val="0"/>
              <w:jc w:val="center"/>
              <w:rPr>
                <w:sz w:val="24"/>
              </w:rPr>
            </w:pPr>
          </w:p>
        </w:tc>
      </w:tr>
    </w:tbl>
    <w:p w:rsidR="004852AE" w:rsidRDefault="004852AE">
      <w:pPr>
        <w:widowControl w:val="0"/>
        <w:jc w:val="center"/>
      </w:pPr>
    </w:p>
    <w:p w:rsidR="004852AE" w:rsidRDefault="004852AE">
      <w:pPr>
        <w:widowControl w:val="0"/>
        <w:jc w:val="center"/>
      </w:pPr>
    </w:p>
    <w:p w:rsidR="004852AE" w:rsidRDefault="004852AE">
      <w:pPr>
        <w:widowControl w:val="0"/>
        <w:jc w:val="center"/>
      </w:pPr>
    </w:p>
    <w:p w:rsidR="004852AE" w:rsidRDefault="004852AE">
      <w:pPr>
        <w:widowControl w:val="0"/>
        <w:jc w:val="center"/>
      </w:pPr>
    </w:p>
    <w:p w:rsidR="004852AE" w:rsidRDefault="004852AE">
      <w:pPr>
        <w:widowControl w:val="0"/>
        <w:jc w:val="center"/>
      </w:pPr>
    </w:p>
    <w:p w:rsidR="004852AE" w:rsidRDefault="004852AE">
      <w:pPr>
        <w:widowControl w:val="0"/>
        <w:jc w:val="center"/>
      </w:pPr>
    </w:p>
    <w:p w:rsidR="004852AE" w:rsidRDefault="002544C6">
      <w:pPr>
        <w:widowControl w:val="0"/>
        <w:jc w:val="right"/>
      </w:pPr>
      <w:r>
        <w:lastRenderedPageBreak/>
        <w:t>Приложение №2</w:t>
      </w:r>
    </w:p>
    <w:p w:rsidR="004852AE" w:rsidRDefault="004852AE">
      <w:pPr>
        <w:widowControl w:val="0"/>
        <w:jc w:val="center"/>
      </w:pPr>
    </w:p>
    <w:p w:rsidR="004852AE" w:rsidRDefault="002544C6">
      <w:pPr>
        <w:widowControl w:val="0"/>
        <w:jc w:val="center"/>
        <w:rPr>
          <w:b/>
        </w:rPr>
      </w:pPr>
      <w:r>
        <w:rPr>
          <w:b/>
        </w:rPr>
        <w:t>СВЕДЕНИЯ</w:t>
      </w:r>
    </w:p>
    <w:p w:rsidR="004852AE" w:rsidRDefault="002544C6">
      <w:pPr>
        <w:widowControl w:val="0"/>
        <w:jc w:val="center"/>
      </w:pPr>
      <w:r>
        <w:t xml:space="preserve">об использовании бюджетных ассигнований и внебюджетных средств на реализацию </w:t>
      </w:r>
    </w:p>
    <w:p w:rsidR="004852AE" w:rsidRDefault="002544C6">
      <w:pPr>
        <w:widowControl w:val="0"/>
        <w:jc w:val="center"/>
      </w:pPr>
      <w:r>
        <w:t>муниципальной программы Песчанокопского района «Доступная среда»  за 2022 г.</w:t>
      </w:r>
    </w:p>
    <w:p w:rsidR="004852AE" w:rsidRDefault="004852AE">
      <w:pPr>
        <w:widowControl w:val="0"/>
        <w:jc w:val="center"/>
      </w:pPr>
    </w:p>
    <w:tbl>
      <w:tblPr>
        <w:tblW w:w="0" w:type="auto"/>
        <w:tblInd w:w="-3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950"/>
        <w:gridCol w:w="3066"/>
        <w:gridCol w:w="2684"/>
        <w:gridCol w:w="2831"/>
        <w:gridCol w:w="2069"/>
      </w:tblGrid>
      <w:tr w:rsidR="004852AE">
        <w:tc>
          <w:tcPr>
            <w:tcW w:w="39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2AE" w:rsidRDefault="002544C6">
            <w:pPr>
              <w:widowControl w:val="0"/>
              <w:jc w:val="center"/>
            </w:pPr>
            <w:r>
              <w:t xml:space="preserve">    Наименование       </w:t>
            </w:r>
          </w:p>
          <w:p w:rsidR="004852AE" w:rsidRDefault="002544C6">
            <w:pPr>
              <w:widowControl w:val="0"/>
              <w:jc w:val="center"/>
            </w:pPr>
            <w:r>
              <w:t xml:space="preserve">муниципальной     </w:t>
            </w:r>
          </w:p>
          <w:p w:rsidR="004852AE" w:rsidRDefault="002544C6">
            <w:pPr>
              <w:widowControl w:val="0"/>
              <w:jc w:val="center"/>
            </w:pPr>
            <w:r>
              <w:t xml:space="preserve"> программы, подпрограммы </w:t>
            </w:r>
          </w:p>
          <w:p w:rsidR="004852AE" w:rsidRDefault="002544C6">
            <w:pPr>
              <w:widowControl w:val="0"/>
              <w:jc w:val="center"/>
            </w:pPr>
            <w:r>
              <w:t xml:space="preserve">муниципальной     </w:t>
            </w:r>
          </w:p>
          <w:p w:rsidR="004852AE" w:rsidRDefault="002544C6">
            <w:pPr>
              <w:widowControl w:val="0"/>
              <w:jc w:val="center"/>
            </w:pPr>
            <w:r>
              <w:t>программы,</w:t>
            </w:r>
          </w:p>
          <w:p w:rsidR="004852AE" w:rsidRDefault="002544C6">
            <w:pPr>
              <w:widowControl w:val="0"/>
              <w:jc w:val="center"/>
            </w:pPr>
            <w:r>
              <w:t>основного мероприятия &lt;4&gt;</w:t>
            </w:r>
          </w:p>
        </w:tc>
        <w:tc>
          <w:tcPr>
            <w:tcW w:w="30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2AE" w:rsidRDefault="002544C6">
            <w:pPr>
              <w:widowControl w:val="0"/>
              <w:jc w:val="center"/>
            </w:pPr>
            <w:r>
              <w:t>Источники финансир</w:t>
            </w:r>
            <w:r>
              <w:t>о</w:t>
            </w:r>
            <w:r>
              <w:t>вания</w:t>
            </w:r>
          </w:p>
        </w:tc>
        <w:tc>
          <w:tcPr>
            <w:tcW w:w="55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2AE" w:rsidRDefault="002544C6">
            <w:pPr>
              <w:widowControl w:val="0"/>
              <w:jc w:val="center"/>
            </w:pPr>
            <w:r>
              <w:t>Объем расходов (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.), предусмотре</w:t>
            </w:r>
            <w:r>
              <w:t>н</w:t>
            </w:r>
            <w:r>
              <w:t>ных</w:t>
            </w:r>
          </w:p>
        </w:tc>
        <w:tc>
          <w:tcPr>
            <w:tcW w:w="20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2AE" w:rsidRDefault="002544C6">
            <w:pPr>
              <w:widowControl w:val="0"/>
              <w:jc w:val="center"/>
            </w:pPr>
            <w:r>
              <w:t>Фактические</w:t>
            </w:r>
          </w:p>
          <w:p w:rsidR="004852AE" w:rsidRDefault="002544C6">
            <w:pPr>
              <w:widowControl w:val="0"/>
              <w:jc w:val="center"/>
            </w:pPr>
            <w:r>
              <w:t>расходы</w:t>
            </w:r>
          </w:p>
          <w:p w:rsidR="004852AE" w:rsidRDefault="002544C6">
            <w:pPr>
              <w:widowControl w:val="0"/>
              <w:jc w:val="center"/>
            </w:pPr>
            <w:r>
              <w:t xml:space="preserve"> (тыс. руб.),</w:t>
            </w:r>
          </w:p>
          <w:p w:rsidR="004852AE" w:rsidRDefault="002544C6">
            <w:pPr>
              <w:widowControl w:val="0"/>
              <w:jc w:val="center"/>
            </w:pPr>
            <w:r>
              <w:t>&lt;1&gt;</w:t>
            </w:r>
          </w:p>
        </w:tc>
      </w:tr>
      <w:tr w:rsidR="004852AE">
        <w:tc>
          <w:tcPr>
            <w:tcW w:w="39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2AE" w:rsidRDefault="004852AE"/>
        </w:tc>
        <w:tc>
          <w:tcPr>
            <w:tcW w:w="30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2AE" w:rsidRDefault="004852AE"/>
        </w:tc>
        <w:tc>
          <w:tcPr>
            <w:tcW w:w="2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2AE" w:rsidRDefault="002544C6">
            <w:pPr>
              <w:widowControl w:val="0"/>
              <w:jc w:val="center"/>
            </w:pPr>
            <w:r>
              <w:t>муниципальной программой</w:t>
            </w:r>
          </w:p>
        </w:tc>
        <w:tc>
          <w:tcPr>
            <w:tcW w:w="2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2AE" w:rsidRDefault="002544C6">
            <w:pPr>
              <w:widowControl w:val="0"/>
              <w:jc w:val="center"/>
            </w:pPr>
            <w:r>
              <w:t>Сводной бюджетной росписью</w:t>
            </w:r>
          </w:p>
        </w:tc>
        <w:tc>
          <w:tcPr>
            <w:tcW w:w="20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2AE" w:rsidRDefault="004852AE"/>
        </w:tc>
      </w:tr>
      <w:tr w:rsidR="004852AE">
        <w:tc>
          <w:tcPr>
            <w:tcW w:w="3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2AE" w:rsidRDefault="002544C6">
            <w:pPr>
              <w:widowControl w:val="0"/>
              <w:jc w:val="center"/>
            </w:pPr>
            <w:r>
              <w:t>1</w:t>
            </w:r>
          </w:p>
        </w:tc>
        <w:tc>
          <w:tcPr>
            <w:tcW w:w="3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2AE" w:rsidRDefault="002544C6">
            <w:pPr>
              <w:widowControl w:val="0"/>
              <w:jc w:val="center"/>
            </w:pPr>
            <w:r>
              <w:t>2</w:t>
            </w:r>
          </w:p>
        </w:tc>
        <w:tc>
          <w:tcPr>
            <w:tcW w:w="2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2AE" w:rsidRDefault="002544C6">
            <w:pPr>
              <w:widowControl w:val="0"/>
              <w:jc w:val="center"/>
            </w:pPr>
            <w:r>
              <w:t>3</w:t>
            </w:r>
          </w:p>
        </w:tc>
        <w:tc>
          <w:tcPr>
            <w:tcW w:w="2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2AE" w:rsidRDefault="002544C6">
            <w:pPr>
              <w:widowControl w:val="0"/>
              <w:jc w:val="center"/>
            </w:pPr>
            <w:r>
              <w:t>4</w:t>
            </w:r>
          </w:p>
        </w:tc>
        <w:tc>
          <w:tcPr>
            <w:tcW w:w="2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2AE" w:rsidRDefault="002544C6">
            <w:pPr>
              <w:widowControl w:val="0"/>
              <w:jc w:val="center"/>
            </w:pPr>
            <w:r>
              <w:t>5</w:t>
            </w:r>
          </w:p>
        </w:tc>
      </w:tr>
      <w:tr w:rsidR="004852AE">
        <w:tc>
          <w:tcPr>
            <w:tcW w:w="39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2AE" w:rsidRDefault="002544C6">
            <w:pPr>
              <w:widowControl w:val="0"/>
              <w:jc w:val="center"/>
            </w:pPr>
            <w:r>
              <w:t>Муниципальная программа</w:t>
            </w:r>
          </w:p>
        </w:tc>
        <w:tc>
          <w:tcPr>
            <w:tcW w:w="3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2AE" w:rsidRDefault="002544C6">
            <w:pPr>
              <w:widowControl w:val="0"/>
            </w:pPr>
            <w:r>
              <w:rPr>
                <w:sz w:val="26"/>
              </w:rPr>
              <w:t>Всего</w:t>
            </w:r>
          </w:p>
        </w:tc>
        <w:tc>
          <w:tcPr>
            <w:tcW w:w="2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2AE" w:rsidRDefault="002544C6">
            <w:pPr>
              <w:widowControl w:val="0"/>
              <w:jc w:val="center"/>
            </w:pPr>
            <w:r>
              <w:t>438,9</w:t>
            </w:r>
          </w:p>
        </w:tc>
        <w:tc>
          <w:tcPr>
            <w:tcW w:w="2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2AE" w:rsidRDefault="002544C6">
            <w:pPr>
              <w:widowControl w:val="0"/>
              <w:jc w:val="center"/>
            </w:pPr>
            <w:r>
              <w:t>438,9</w:t>
            </w:r>
          </w:p>
        </w:tc>
        <w:tc>
          <w:tcPr>
            <w:tcW w:w="2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2AE" w:rsidRDefault="002544C6">
            <w:pPr>
              <w:widowControl w:val="0"/>
              <w:jc w:val="center"/>
            </w:pPr>
            <w:r>
              <w:t>438,8</w:t>
            </w:r>
          </w:p>
        </w:tc>
      </w:tr>
      <w:tr w:rsidR="004852AE">
        <w:tc>
          <w:tcPr>
            <w:tcW w:w="39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2AE" w:rsidRDefault="004852AE"/>
        </w:tc>
        <w:tc>
          <w:tcPr>
            <w:tcW w:w="3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2AE" w:rsidRDefault="002544C6">
            <w:r>
              <w:rPr>
                <w:sz w:val="26"/>
              </w:rPr>
              <w:t>В том числе за счет средств:</w:t>
            </w:r>
          </w:p>
        </w:tc>
        <w:tc>
          <w:tcPr>
            <w:tcW w:w="2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2AE" w:rsidRDefault="004852AE">
            <w:pPr>
              <w:widowControl w:val="0"/>
              <w:jc w:val="center"/>
            </w:pPr>
          </w:p>
        </w:tc>
        <w:tc>
          <w:tcPr>
            <w:tcW w:w="2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2AE" w:rsidRDefault="004852AE">
            <w:pPr>
              <w:widowControl w:val="0"/>
              <w:jc w:val="center"/>
            </w:pPr>
          </w:p>
        </w:tc>
        <w:tc>
          <w:tcPr>
            <w:tcW w:w="2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2AE" w:rsidRDefault="004852AE">
            <w:pPr>
              <w:widowControl w:val="0"/>
              <w:jc w:val="center"/>
            </w:pPr>
          </w:p>
        </w:tc>
      </w:tr>
      <w:tr w:rsidR="004852AE">
        <w:tc>
          <w:tcPr>
            <w:tcW w:w="39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2AE" w:rsidRDefault="004852AE"/>
        </w:tc>
        <w:tc>
          <w:tcPr>
            <w:tcW w:w="3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2AE" w:rsidRDefault="002544C6">
            <w:pPr>
              <w:jc w:val="both"/>
            </w:pPr>
            <w:r>
              <w:rPr>
                <w:sz w:val="26"/>
              </w:rPr>
              <w:t>местный бюджет</w:t>
            </w:r>
          </w:p>
        </w:tc>
        <w:tc>
          <w:tcPr>
            <w:tcW w:w="2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2AE" w:rsidRDefault="002544C6">
            <w:pPr>
              <w:widowControl w:val="0"/>
              <w:jc w:val="center"/>
            </w:pPr>
            <w:r>
              <w:t>438,9</w:t>
            </w:r>
          </w:p>
        </w:tc>
        <w:tc>
          <w:tcPr>
            <w:tcW w:w="2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2AE" w:rsidRDefault="002544C6">
            <w:pPr>
              <w:widowControl w:val="0"/>
              <w:jc w:val="center"/>
            </w:pPr>
            <w:r>
              <w:t>438,9</w:t>
            </w:r>
          </w:p>
        </w:tc>
        <w:tc>
          <w:tcPr>
            <w:tcW w:w="2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2AE" w:rsidRDefault="002544C6">
            <w:pPr>
              <w:widowControl w:val="0"/>
              <w:jc w:val="center"/>
            </w:pPr>
            <w:r>
              <w:t>438,8</w:t>
            </w:r>
          </w:p>
        </w:tc>
      </w:tr>
      <w:tr w:rsidR="004852AE">
        <w:tc>
          <w:tcPr>
            <w:tcW w:w="39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2AE" w:rsidRDefault="004852AE"/>
        </w:tc>
        <w:tc>
          <w:tcPr>
            <w:tcW w:w="3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2AE" w:rsidRDefault="002544C6">
            <w:r>
              <w:rPr>
                <w:sz w:val="26"/>
              </w:rPr>
              <w:t>федерального бюджета,</w:t>
            </w:r>
          </w:p>
        </w:tc>
        <w:tc>
          <w:tcPr>
            <w:tcW w:w="2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2AE" w:rsidRDefault="004852AE">
            <w:pPr>
              <w:widowControl w:val="0"/>
              <w:jc w:val="center"/>
            </w:pPr>
          </w:p>
        </w:tc>
        <w:tc>
          <w:tcPr>
            <w:tcW w:w="2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2AE" w:rsidRDefault="004852AE">
            <w:pPr>
              <w:widowControl w:val="0"/>
              <w:jc w:val="center"/>
            </w:pPr>
          </w:p>
        </w:tc>
        <w:tc>
          <w:tcPr>
            <w:tcW w:w="2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2AE" w:rsidRDefault="004852AE">
            <w:pPr>
              <w:widowControl w:val="0"/>
              <w:jc w:val="center"/>
            </w:pPr>
          </w:p>
        </w:tc>
      </w:tr>
      <w:tr w:rsidR="004852AE">
        <w:tc>
          <w:tcPr>
            <w:tcW w:w="39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2AE" w:rsidRDefault="004852AE"/>
        </w:tc>
        <w:tc>
          <w:tcPr>
            <w:tcW w:w="3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2AE" w:rsidRDefault="002544C6">
            <w:r>
              <w:rPr>
                <w:sz w:val="26"/>
              </w:rPr>
              <w:t>областного бюджета</w:t>
            </w:r>
          </w:p>
        </w:tc>
        <w:tc>
          <w:tcPr>
            <w:tcW w:w="2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2AE" w:rsidRDefault="004852AE">
            <w:pPr>
              <w:widowControl w:val="0"/>
              <w:jc w:val="center"/>
            </w:pPr>
          </w:p>
        </w:tc>
        <w:tc>
          <w:tcPr>
            <w:tcW w:w="2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2AE" w:rsidRDefault="004852AE">
            <w:pPr>
              <w:widowControl w:val="0"/>
              <w:jc w:val="center"/>
            </w:pPr>
          </w:p>
        </w:tc>
        <w:tc>
          <w:tcPr>
            <w:tcW w:w="2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2AE" w:rsidRDefault="004852AE">
            <w:pPr>
              <w:widowControl w:val="0"/>
              <w:jc w:val="center"/>
            </w:pPr>
          </w:p>
        </w:tc>
      </w:tr>
      <w:tr w:rsidR="004852AE">
        <w:tc>
          <w:tcPr>
            <w:tcW w:w="39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2AE" w:rsidRDefault="004852AE"/>
        </w:tc>
        <w:tc>
          <w:tcPr>
            <w:tcW w:w="3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2AE" w:rsidRDefault="002544C6">
            <w:r>
              <w:rPr>
                <w:sz w:val="26"/>
              </w:rPr>
              <w:t>внебюджетных источн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ков</w:t>
            </w:r>
          </w:p>
        </w:tc>
        <w:tc>
          <w:tcPr>
            <w:tcW w:w="2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2AE" w:rsidRDefault="004852AE">
            <w:pPr>
              <w:widowControl w:val="0"/>
              <w:jc w:val="center"/>
            </w:pPr>
          </w:p>
        </w:tc>
        <w:tc>
          <w:tcPr>
            <w:tcW w:w="2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2AE" w:rsidRDefault="004852AE">
            <w:pPr>
              <w:widowControl w:val="0"/>
              <w:jc w:val="center"/>
            </w:pPr>
          </w:p>
        </w:tc>
        <w:tc>
          <w:tcPr>
            <w:tcW w:w="2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2AE" w:rsidRDefault="004852AE">
            <w:pPr>
              <w:widowControl w:val="0"/>
              <w:jc w:val="center"/>
            </w:pPr>
          </w:p>
        </w:tc>
      </w:tr>
      <w:tr w:rsidR="004852AE">
        <w:tc>
          <w:tcPr>
            <w:tcW w:w="39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2AE" w:rsidRDefault="002544C6">
            <w:pPr>
              <w:widowControl w:val="0"/>
              <w:jc w:val="center"/>
            </w:pPr>
            <w:r>
              <w:t>Подпрограмма 1</w:t>
            </w:r>
          </w:p>
        </w:tc>
        <w:tc>
          <w:tcPr>
            <w:tcW w:w="3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2AE" w:rsidRDefault="002544C6">
            <w:r>
              <w:rPr>
                <w:sz w:val="26"/>
              </w:rPr>
              <w:t>Всего</w:t>
            </w:r>
          </w:p>
        </w:tc>
        <w:tc>
          <w:tcPr>
            <w:tcW w:w="2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2AE" w:rsidRDefault="002544C6">
            <w:pPr>
              <w:widowControl w:val="0"/>
              <w:jc w:val="center"/>
            </w:pPr>
            <w:r>
              <w:t>438,9</w:t>
            </w:r>
          </w:p>
        </w:tc>
        <w:tc>
          <w:tcPr>
            <w:tcW w:w="2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2AE" w:rsidRDefault="002544C6">
            <w:pPr>
              <w:widowControl w:val="0"/>
              <w:jc w:val="center"/>
            </w:pPr>
            <w:r>
              <w:t>438,9</w:t>
            </w:r>
          </w:p>
        </w:tc>
        <w:tc>
          <w:tcPr>
            <w:tcW w:w="2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2AE" w:rsidRDefault="002544C6">
            <w:pPr>
              <w:widowControl w:val="0"/>
              <w:jc w:val="center"/>
            </w:pPr>
            <w:r>
              <w:t>438,8</w:t>
            </w:r>
          </w:p>
        </w:tc>
      </w:tr>
      <w:tr w:rsidR="004852AE">
        <w:tc>
          <w:tcPr>
            <w:tcW w:w="39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2AE" w:rsidRDefault="004852AE"/>
        </w:tc>
        <w:tc>
          <w:tcPr>
            <w:tcW w:w="3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2AE" w:rsidRDefault="002544C6">
            <w:r>
              <w:rPr>
                <w:sz w:val="26"/>
              </w:rPr>
              <w:t>В том числе за счет средств:</w:t>
            </w:r>
          </w:p>
        </w:tc>
        <w:tc>
          <w:tcPr>
            <w:tcW w:w="2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2AE" w:rsidRDefault="004852AE">
            <w:pPr>
              <w:widowControl w:val="0"/>
              <w:jc w:val="center"/>
            </w:pPr>
          </w:p>
        </w:tc>
        <w:tc>
          <w:tcPr>
            <w:tcW w:w="2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2AE" w:rsidRDefault="004852AE">
            <w:pPr>
              <w:widowControl w:val="0"/>
              <w:jc w:val="center"/>
            </w:pPr>
          </w:p>
        </w:tc>
        <w:tc>
          <w:tcPr>
            <w:tcW w:w="2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2AE" w:rsidRDefault="004852AE">
            <w:pPr>
              <w:widowControl w:val="0"/>
              <w:jc w:val="center"/>
            </w:pPr>
          </w:p>
        </w:tc>
      </w:tr>
      <w:tr w:rsidR="004852AE">
        <w:tc>
          <w:tcPr>
            <w:tcW w:w="39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2AE" w:rsidRDefault="004852AE"/>
        </w:tc>
        <w:tc>
          <w:tcPr>
            <w:tcW w:w="3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2AE" w:rsidRDefault="002544C6">
            <w:r>
              <w:rPr>
                <w:sz w:val="26"/>
              </w:rPr>
              <w:t>местный бюджет</w:t>
            </w:r>
          </w:p>
        </w:tc>
        <w:tc>
          <w:tcPr>
            <w:tcW w:w="2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2AE" w:rsidRDefault="002544C6">
            <w:pPr>
              <w:widowControl w:val="0"/>
              <w:jc w:val="center"/>
            </w:pPr>
            <w:r>
              <w:t>438,9</w:t>
            </w:r>
          </w:p>
        </w:tc>
        <w:tc>
          <w:tcPr>
            <w:tcW w:w="2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2AE" w:rsidRDefault="002544C6">
            <w:pPr>
              <w:widowControl w:val="0"/>
              <w:jc w:val="center"/>
            </w:pPr>
            <w:r>
              <w:t>438,9</w:t>
            </w:r>
          </w:p>
        </w:tc>
        <w:tc>
          <w:tcPr>
            <w:tcW w:w="2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2AE" w:rsidRDefault="002544C6">
            <w:pPr>
              <w:widowControl w:val="0"/>
              <w:jc w:val="center"/>
            </w:pPr>
            <w:r>
              <w:t>438,8</w:t>
            </w:r>
          </w:p>
        </w:tc>
      </w:tr>
      <w:tr w:rsidR="004852AE">
        <w:tc>
          <w:tcPr>
            <w:tcW w:w="39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2AE" w:rsidRDefault="004852AE"/>
        </w:tc>
        <w:tc>
          <w:tcPr>
            <w:tcW w:w="3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2AE" w:rsidRDefault="002544C6">
            <w:r>
              <w:rPr>
                <w:sz w:val="26"/>
              </w:rPr>
              <w:t>федерального бюджета,</w:t>
            </w:r>
          </w:p>
        </w:tc>
        <w:tc>
          <w:tcPr>
            <w:tcW w:w="2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2AE" w:rsidRDefault="004852AE">
            <w:pPr>
              <w:widowControl w:val="0"/>
              <w:jc w:val="center"/>
            </w:pPr>
          </w:p>
        </w:tc>
        <w:tc>
          <w:tcPr>
            <w:tcW w:w="2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2AE" w:rsidRDefault="004852AE">
            <w:pPr>
              <w:widowControl w:val="0"/>
              <w:jc w:val="center"/>
            </w:pPr>
          </w:p>
        </w:tc>
        <w:tc>
          <w:tcPr>
            <w:tcW w:w="2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2AE" w:rsidRDefault="004852AE">
            <w:pPr>
              <w:widowControl w:val="0"/>
              <w:jc w:val="center"/>
            </w:pPr>
          </w:p>
        </w:tc>
      </w:tr>
      <w:tr w:rsidR="004852AE">
        <w:tc>
          <w:tcPr>
            <w:tcW w:w="39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2AE" w:rsidRDefault="004852AE"/>
        </w:tc>
        <w:tc>
          <w:tcPr>
            <w:tcW w:w="3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2AE" w:rsidRDefault="002544C6">
            <w:r>
              <w:rPr>
                <w:sz w:val="26"/>
              </w:rPr>
              <w:t>областного бюджета</w:t>
            </w:r>
          </w:p>
        </w:tc>
        <w:tc>
          <w:tcPr>
            <w:tcW w:w="2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2AE" w:rsidRDefault="004852AE">
            <w:pPr>
              <w:widowControl w:val="0"/>
              <w:jc w:val="center"/>
            </w:pPr>
          </w:p>
        </w:tc>
        <w:tc>
          <w:tcPr>
            <w:tcW w:w="2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2AE" w:rsidRDefault="004852AE">
            <w:pPr>
              <w:widowControl w:val="0"/>
              <w:jc w:val="center"/>
            </w:pPr>
          </w:p>
        </w:tc>
        <w:tc>
          <w:tcPr>
            <w:tcW w:w="2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2AE" w:rsidRDefault="004852AE">
            <w:pPr>
              <w:widowControl w:val="0"/>
              <w:jc w:val="center"/>
            </w:pPr>
          </w:p>
        </w:tc>
      </w:tr>
      <w:tr w:rsidR="004852AE">
        <w:tc>
          <w:tcPr>
            <w:tcW w:w="39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2AE" w:rsidRDefault="004852AE"/>
        </w:tc>
        <w:tc>
          <w:tcPr>
            <w:tcW w:w="3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2AE" w:rsidRDefault="002544C6">
            <w:r>
              <w:rPr>
                <w:sz w:val="26"/>
              </w:rPr>
              <w:t>внебюджетных источн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ков</w:t>
            </w:r>
          </w:p>
        </w:tc>
        <w:tc>
          <w:tcPr>
            <w:tcW w:w="2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2AE" w:rsidRDefault="002544C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2AE" w:rsidRDefault="002544C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2AE" w:rsidRDefault="002544C6">
            <w:pPr>
              <w:widowControl w:val="0"/>
              <w:jc w:val="center"/>
            </w:pPr>
            <w:r>
              <w:t>-</w:t>
            </w:r>
          </w:p>
        </w:tc>
      </w:tr>
      <w:tr w:rsidR="004852AE">
        <w:trPr>
          <w:trHeight w:val="1562"/>
        </w:trPr>
        <w:tc>
          <w:tcPr>
            <w:tcW w:w="3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2AE" w:rsidRDefault="002544C6">
            <w:proofErr w:type="gramStart"/>
            <w:r>
              <w:rPr>
                <w:sz w:val="24"/>
              </w:rPr>
              <w:t>ОМ 1.2.- адаптация для инвалидов и других маломобильных групп нас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ления приоритетных объектов и услуг социальной инфраструктуры путем дооборудования и установки технических средств адаптации (с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здание физической и </w:t>
            </w:r>
            <w:proofErr w:type="spellStart"/>
            <w:r>
              <w:rPr>
                <w:sz w:val="24"/>
              </w:rPr>
              <w:t>информа-ционной</w:t>
            </w:r>
            <w:proofErr w:type="spellEnd"/>
            <w:r>
              <w:rPr>
                <w:sz w:val="24"/>
              </w:rPr>
              <w:t xml:space="preserve"> доступности зданий, устройство санитарно-</w:t>
            </w:r>
            <w:proofErr w:type="spellStart"/>
            <w:r>
              <w:rPr>
                <w:sz w:val="24"/>
              </w:rPr>
              <w:t>гигиеничес</w:t>
            </w:r>
            <w:proofErr w:type="spellEnd"/>
            <w:r>
              <w:rPr>
                <w:sz w:val="24"/>
              </w:rPr>
              <w:t>-ких комнат, отделка помещений в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зуальными и тактильными сре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ствами, установка подъемников, поручней, ограждений, пандусов, приобретение спортивного обору-</w:t>
            </w:r>
            <w:proofErr w:type="spellStart"/>
            <w:r>
              <w:rPr>
                <w:sz w:val="24"/>
              </w:rPr>
              <w:t>дования</w:t>
            </w:r>
            <w:proofErr w:type="spellEnd"/>
            <w:r>
              <w:rPr>
                <w:sz w:val="24"/>
              </w:rPr>
              <w:t>, инвентаря и экипировки,  а также технологическое присоед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нение к электрическим сетям  для переключения на резервные</w:t>
            </w:r>
            <w:proofErr w:type="gramEnd"/>
            <w:r>
              <w:rPr>
                <w:sz w:val="24"/>
              </w:rPr>
              <w:t xml:space="preserve"> исто</w:t>
            </w:r>
            <w:r>
              <w:rPr>
                <w:sz w:val="24"/>
              </w:rPr>
              <w:t>ч</w:t>
            </w:r>
            <w:r>
              <w:rPr>
                <w:sz w:val="24"/>
              </w:rPr>
              <w:t>ники питания) предоставление мер социальной поддержки ветеранов труда</w:t>
            </w:r>
          </w:p>
        </w:tc>
        <w:tc>
          <w:tcPr>
            <w:tcW w:w="3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2AE" w:rsidRDefault="002544C6">
            <w:pPr>
              <w:widowControl w:val="0"/>
              <w:jc w:val="center"/>
            </w:pPr>
            <w:r>
              <w:rPr>
                <w:sz w:val="26"/>
              </w:rPr>
              <w:t>местный бюджет</w:t>
            </w:r>
          </w:p>
        </w:tc>
        <w:tc>
          <w:tcPr>
            <w:tcW w:w="2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2AE" w:rsidRDefault="002544C6">
            <w:pPr>
              <w:widowControl w:val="0"/>
              <w:jc w:val="center"/>
            </w:pPr>
            <w:r>
              <w:t>438,9</w:t>
            </w:r>
          </w:p>
        </w:tc>
        <w:tc>
          <w:tcPr>
            <w:tcW w:w="2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2AE" w:rsidRDefault="002544C6">
            <w:pPr>
              <w:widowControl w:val="0"/>
              <w:jc w:val="center"/>
            </w:pPr>
            <w:r>
              <w:t>438,9</w:t>
            </w:r>
          </w:p>
        </w:tc>
        <w:tc>
          <w:tcPr>
            <w:tcW w:w="2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852AE" w:rsidRDefault="002544C6">
            <w:pPr>
              <w:widowControl w:val="0"/>
              <w:jc w:val="center"/>
            </w:pPr>
            <w:r>
              <w:t>438,8</w:t>
            </w:r>
          </w:p>
        </w:tc>
      </w:tr>
    </w:tbl>
    <w:p w:rsidR="004852AE" w:rsidRDefault="004852AE">
      <w:pPr>
        <w:widowControl w:val="0"/>
        <w:jc w:val="center"/>
      </w:pPr>
    </w:p>
    <w:p w:rsidR="004852AE" w:rsidRDefault="004852AE">
      <w:pPr>
        <w:widowControl w:val="0"/>
        <w:jc w:val="center"/>
      </w:pPr>
    </w:p>
    <w:p w:rsidR="00CE67F1" w:rsidRDefault="00CE67F1">
      <w:pPr>
        <w:widowControl w:val="0"/>
        <w:jc w:val="center"/>
      </w:pPr>
    </w:p>
    <w:p w:rsidR="00CE67F1" w:rsidRDefault="00CE67F1">
      <w:pPr>
        <w:widowControl w:val="0"/>
        <w:jc w:val="center"/>
      </w:pPr>
    </w:p>
    <w:p w:rsidR="00CE67F1" w:rsidRDefault="00CE67F1">
      <w:pPr>
        <w:widowControl w:val="0"/>
        <w:jc w:val="center"/>
      </w:pPr>
    </w:p>
    <w:p w:rsidR="004852AE" w:rsidRDefault="004852AE">
      <w:pPr>
        <w:widowControl w:val="0"/>
        <w:jc w:val="center"/>
      </w:pPr>
    </w:p>
    <w:p w:rsidR="004852AE" w:rsidRDefault="004852AE">
      <w:pPr>
        <w:widowControl w:val="0"/>
        <w:jc w:val="center"/>
      </w:pPr>
    </w:p>
    <w:p w:rsidR="004852AE" w:rsidRDefault="002544C6">
      <w:pPr>
        <w:widowControl w:val="0"/>
        <w:jc w:val="right"/>
      </w:pPr>
      <w:r>
        <w:lastRenderedPageBreak/>
        <w:t>Приложение №3</w:t>
      </w:r>
    </w:p>
    <w:p w:rsidR="004852AE" w:rsidRDefault="002544C6">
      <w:pPr>
        <w:widowControl w:val="0"/>
        <w:jc w:val="center"/>
        <w:rPr>
          <w:b/>
        </w:rPr>
      </w:pPr>
      <w:r>
        <w:rPr>
          <w:b/>
        </w:rPr>
        <w:t>СВЕДЕНИЯ</w:t>
      </w:r>
    </w:p>
    <w:p w:rsidR="004852AE" w:rsidRDefault="002544C6">
      <w:pPr>
        <w:widowControl w:val="0"/>
        <w:jc w:val="center"/>
      </w:pPr>
      <w:r>
        <w:t>о достижении значений показателей</w:t>
      </w:r>
    </w:p>
    <w:p w:rsidR="004852AE" w:rsidRDefault="004852AE">
      <w:pPr>
        <w:widowControl w:val="0"/>
        <w:jc w:val="center"/>
      </w:pPr>
    </w:p>
    <w:tbl>
      <w:tblPr>
        <w:tblW w:w="0" w:type="auto"/>
        <w:tblInd w:w="7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70" w:type="dxa"/>
          <w:right w:w="75" w:type="dxa"/>
        </w:tblCellMar>
        <w:tblLook w:val="04A0" w:firstRow="1" w:lastRow="0" w:firstColumn="1" w:lastColumn="0" w:noHBand="0" w:noVBand="1"/>
      </w:tblPr>
      <w:tblGrid>
        <w:gridCol w:w="511"/>
        <w:gridCol w:w="5540"/>
        <w:gridCol w:w="1226"/>
        <w:gridCol w:w="1985"/>
        <w:gridCol w:w="1203"/>
        <w:gridCol w:w="1155"/>
        <w:gridCol w:w="2874"/>
      </w:tblGrid>
      <w:tr w:rsidR="004852AE">
        <w:tc>
          <w:tcPr>
            <w:tcW w:w="5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4852AE" w:rsidRDefault="002544C6">
            <w:pPr>
              <w:pStyle w:val="ConsPlusCell1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5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4852AE" w:rsidRDefault="002544C6">
            <w:pPr>
              <w:pStyle w:val="ConsPlusCell1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Номер и наименование </w:t>
            </w:r>
          </w:p>
          <w:p w:rsidR="004852AE" w:rsidRDefault="004852AE">
            <w:pPr>
              <w:pStyle w:val="ConsPlusCell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4852AE" w:rsidRDefault="002544C6">
            <w:pPr>
              <w:pStyle w:val="ConsPlusCell1"/>
              <w:jc w:val="center"/>
            </w:pPr>
            <w:r>
              <w:rPr>
                <w:rFonts w:ascii="Times New Roman" w:hAnsi="Times New Roman"/>
                <w:sz w:val="24"/>
              </w:rPr>
              <w:t>Единица</w:t>
            </w:r>
          </w:p>
          <w:p w:rsidR="004852AE" w:rsidRDefault="002544C6">
            <w:pPr>
              <w:pStyle w:val="ConsPlusCell1"/>
              <w:jc w:val="center"/>
            </w:pPr>
            <w:r>
              <w:rPr>
                <w:rFonts w:ascii="Times New Roman" w:hAnsi="Times New Roman"/>
                <w:sz w:val="24"/>
              </w:rPr>
              <w:t>измерения</w:t>
            </w:r>
          </w:p>
        </w:tc>
        <w:tc>
          <w:tcPr>
            <w:tcW w:w="43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4852AE" w:rsidRDefault="002544C6">
            <w:pPr>
              <w:pStyle w:val="ConsPlusCell1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Значения показателей (индикаторов) </w:t>
            </w:r>
            <w:r>
              <w:rPr>
                <w:rFonts w:ascii="Times New Roman" w:hAnsi="Times New Roman"/>
                <w:sz w:val="24"/>
              </w:rPr>
              <w:br/>
            </w:r>
            <w:proofErr w:type="gramStart"/>
            <w:r>
              <w:rPr>
                <w:rFonts w:ascii="Times New Roman" w:hAnsi="Times New Roman"/>
                <w:sz w:val="24"/>
              </w:rPr>
              <w:t>муниципальной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</w:t>
            </w:r>
          </w:p>
          <w:p w:rsidR="004852AE" w:rsidRDefault="002544C6">
            <w:pPr>
              <w:pStyle w:val="ConsPlusCell1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программы,     </w:t>
            </w:r>
            <w:r>
              <w:rPr>
                <w:rFonts w:ascii="Times New Roman" w:hAnsi="Times New Roman"/>
                <w:sz w:val="24"/>
              </w:rPr>
              <w:br/>
              <w:t xml:space="preserve">подпрограммы муниципальной  </w:t>
            </w:r>
          </w:p>
          <w:p w:rsidR="004852AE" w:rsidRDefault="002544C6">
            <w:pPr>
              <w:pStyle w:val="ConsPlusCell1"/>
              <w:jc w:val="center"/>
            </w:pPr>
            <w:r>
              <w:rPr>
                <w:rFonts w:ascii="Times New Roman" w:hAnsi="Times New Roman"/>
                <w:sz w:val="24"/>
              </w:rPr>
              <w:t>программы</w:t>
            </w:r>
          </w:p>
        </w:tc>
        <w:tc>
          <w:tcPr>
            <w:tcW w:w="287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4852AE" w:rsidRDefault="002544C6">
            <w:pPr>
              <w:pStyle w:val="ConsPlusCell1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Обоснование отклонений  </w:t>
            </w:r>
            <w:r>
              <w:rPr>
                <w:rFonts w:ascii="Times New Roman" w:hAnsi="Times New Roman"/>
                <w:sz w:val="24"/>
              </w:rPr>
              <w:br/>
              <w:t xml:space="preserve"> значений показателя    </w:t>
            </w:r>
            <w:r>
              <w:rPr>
                <w:rFonts w:ascii="Times New Roman" w:hAnsi="Times New Roman"/>
                <w:sz w:val="24"/>
              </w:rPr>
              <w:br/>
              <w:t xml:space="preserve"> (индикатора) на конец   </w:t>
            </w:r>
            <w:r>
              <w:rPr>
                <w:rFonts w:ascii="Times New Roman" w:hAnsi="Times New Roman"/>
                <w:sz w:val="24"/>
              </w:rPr>
              <w:br/>
              <w:t xml:space="preserve"> отчетного года       </w:t>
            </w:r>
            <w:r>
              <w:rPr>
                <w:rFonts w:ascii="Times New Roman" w:hAnsi="Times New Roman"/>
                <w:sz w:val="24"/>
              </w:rPr>
              <w:br/>
              <w:t>(при наличии)</w:t>
            </w:r>
          </w:p>
        </w:tc>
      </w:tr>
      <w:tr w:rsidR="004852AE">
        <w:tc>
          <w:tcPr>
            <w:tcW w:w="5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4852AE" w:rsidRDefault="004852AE"/>
        </w:tc>
        <w:tc>
          <w:tcPr>
            <w:tcW w:w="55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4852AE" w:rsidRDefault="004852AE"/>
        </w:tc>
        <w:tc>
          <w:tcPr>
            <w:tcW w:w="12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4852AE" w:rsidRDefault="004852AE"/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4852AE" w:rsidRDefault="002544C6">
            <w:pPr>
              <w:pStyle w:val="ConsPlusCell1"/>
              <w:jc w:val="center"/>
            </w:pPr>
            <w:r>
              <w:rPr>
                <w:rFonts w:ascii="Times New Roman" w:hAnsi="Times New Roman"/>
                <w:sz w:val="24"/>
              </w:rPr>
              <w:t>год,</w:t>
            </w:r>
          </w:p>
          <w:p w:rsidR="004852AE" w:rsidRDefault="002544C6">
            <w:pPr>
              <w:pStyle w:val="ConsPlusCell1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предшествующий </w:t>
            </w:r>
            <w:r>
              <w:rPr>
                <w:rFonts w:ascii="Times New Roman" w:hAnsi="Times New Roman"/>
                <w:sz w:val="24"/>
              </w:rPr>
              <w:br/>
              <w:t xml:space="preserve">отчетному </w:t>
            </w:r>
            <w:hyperlink r:id="rId10" w:anchor="Par1462" w:history="1">
              <w:r>
                <w:rPr>
                  <w:rStyle w:val="-0"/>
                  <w:rFonts w:ascii="Times New Roman" w:hAnsi="Times New Roman"/>
                  <w:color w:val="000000"/>
                  <w:sz w:val="24"/>
                </w:rPr>
                <w:t>&lt;1&gt;</w:t>
              </w:r>
            </w:hyperlink>
          </w:p>
        </w:tc>
        <w:tc>
          <w:tcPr>
            <w:tcW w:w="23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4852AE" w:rsidRDefault="002544C6">
            <w:pPr>
              <w:pStyle w:val="ConsPlusCell1"/>
              <w:jc w:val="center"/>
            </w:pPr>
            <w:r>
              <w:rPr>
                <w:rFonts w:ascii="Times New Roman" w:hAnsi="Times New Roman"/>
                <w:sz w:val="24"/>
              </w:rPr>
              <w:t>отчетный год</w:t>
            </w:r>
          </w:p>
        </w:tc>
        <w:tc>
          <w:tcPr>
            <w:tcW w:w="287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4852AE" w:rsidRDefault="004852AE"/>
        </w:tc>
      </w:tr>
      <w:tr w:rsidR="004852AE">
        <w:tc>
          <w:tcPr>
            <w:tcW w:w="5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4852AE" w:rsidRDefault="004852AE"/>
        </w:tc>
        <w:tc>
          <w:tcPr>
            <w:tcW w:w="55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4852AE" w:rsidRDefault="004852AE"/>
        </w:tc>
        <w:tc>
          <w:tcPr>
            <w:tcW w:w="12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4852AE" w:rsidRDefault="004852AE"/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4852AE" w:rsidRDefault="004852AE"/>
        </w:tc>
        <w:tc>
          <w:tcPr>
            <w:tcW w:w="1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4852AE" w:rsidRDefault="002544C6">
            <w:pPr>
              <w:pStyle w:val="ConsPlusCell1"/>
              <w:jc w:val="center"/>
            </w:pPr>
            <w:r>
              <w:rPr>
                <w:rFonts w:ascii="Times New Roman" w:hAnsi="Times New Roman"/>
                <w:sz w:val="24"/>
              </w:rPr>
              <w:t>план</w:t>
            </w: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4852AE" w:rsidRDefault="002544C6">
            <w:pPr>
              <w:pStyle w:val="ConsPlusCell1"/>
              <w:jc w:val="center"/>
            </w:pPr>
            <w:r>
              <w:rPr>
                <w:rFonts w:ascii="Times New Roman" w:hAnsi="Times New Roman"/>
                <w:sz w:val="24"/>
              </w:rPr>
              <w:t>факт</w:t>
            </w:r>
          </w:p>
        </w:tc>
        <w:tc>
          <w:tcPr>
            <w:tcW w:w="287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4852AE" w:rsidRDefault="004852AE"/>
        </w:tc>
      </w:tr>
      <w:tr w:rsidR="004852AE"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4852AE" w:rsidRDefault="002544C6">
            <w:pPr>
              <w:pStyle w:val="ConsPlusCell1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4852AE" w:rsidRDefault="002544C6">
            <w:pPr>
              <w:pStyle w:val="ConsPlusCell1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4852AE" w:rsidRDefault="002544C6">
            <w:pPr>
              <w:pStyle w:val="ConsPlusCell1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4852AE" w:rsidRDefault="002544C6">
            <w:pPr>
              <w:pStyle w:val="ConsPlusCell1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4852AE" w:rsidRDefault="002544C6">
            <w:pPr>
              <w:pStyle w:val="ConsPlusCell1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4852AE" w:rsidRDefault="002544C6">
            <w:pPr>
              <w:pStyle w:val="ConsPlusCell1"/>
              <w:jc w:val="center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4852AE" w:rsidRDefault="002544C6">
            <w:pPr>
              <w:pStyle w:val="ConsPlusCell1"/>
              <w:jc w:val="center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4852AE">
        <w:trPr>
          <w:trHeight w:val="313"/>
        </w:trPr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4852AE" w:rsidRDefault="004852AE">
            <w:pPr>
              <w:pStyle w:val="ConsPlusCell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983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4852AE" w:rsidRDefault="002544C6">
            <w:pPr>
              <w:pStyle w:val="ConsPlusCell1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Муниципальная программа  Песчанокопского района  «Доступная среда»</w:t>
            </w:r>
          </w:p>
        </w:tc>
      </w:tr>
      <w:tr w:rsidR="004852AE">
        <w:trPr>
          <w:trHeight w:val="313"/>
        </w:trPr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4852AE" w:rsidRDefault="004852AE">
            <w:pPr>
              <w:pStyle w:val="ConsPlusCell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4852AE" w:rsidRDefault="002544C6">
            <w:r>
              <w:rPr>
                <w:sz w:val="24"/>
              </w:rPr>
              <w:t>Показатель 1. Доля инвалидов, положительно оц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нивающих уровень доступности приоритетных об</w:t>
            </w:r>
            <w:r>
              <w:rPr>
                <w:sz w:val="24"/>
              </w:rPr>
              <w:t>ъ</w:t>
            </w:r>
            <w:r>
              <w:rPr>
                <w:sz w:val="24"/>
              </w:rPr>
              <w:t>ектов социальной инфраструктуры и услуг в при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ритетных сферах жизнедеятельности, в общей </w:t>
            </w:r>
            <w:proofErr w:type="gramStart"/>
            <w:r>
              <w:rPr>
                <w:sz w:val="24"/>
              </w:rPr>
              <w:t>чи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ленности</w:t>
            </w:r>
            <w:proofErr w:type="gramEnd"/>
            <w:r>
              <w:rPr>
                <w:sz w:val="24"/>
              </w:rPr>
              <w:t xml:space="preserve"> опрошенных инвалидов Ростовской обл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сти </w:t>
            </w: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4852AE" w:rsidRDefault="002544C6">
            <w:pPr>
              <w:pStyle w:val="ConsPlusCell1"/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4852AE" w:rsidRDefault="002544C6">
            <w:pPr>
              <w:pStyle w:val="ConsPlusCell1"/>
            </w:pPr>
            <w:r>
              <w:rPr>
                <w:rFonts w:ascii="Times New Roman" w:hAnsi="Times New Roman"/>
                <w:sz w:val="24"/>
              </w:rPr>
              <w:t>81,0</w:t>
            </w:r>
          </w:p>
        </w:tc>
        <w:tc>
          <w:tcPr>
            <w:tcW w:w="1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4852AE" w:rsidRDefault="002544C6">
            <w:pPr>
              <w:pStyle w:val="ConsPlusCell1"/>
            </w:pPr>
            <w:r>
              <w:rPr>
                <w:rFonts w:ascii="Times New Roman" w:hAnsi="Times New Roman"/>
                <w:sz w:val="24"/>
              </w:rPr>
              <w:t>82,0</w:t>
            </w: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4852AE" w:rsidRDefault="002544C6">
            <w:pPr>
              <w:pStyle w:val="ConsPlusCell1"/>
            </w:pPr>
            <w:r>
              <w:rPr>
                <w:rFonts w:ascii="Times New Roman" w:hAnsi="Times New Roman"/>
                <w:sz w:val="24"/>
              </w:rPr>
              <w:t>82,0</w:t>
            </w:r>
          </w:p>
        </w:tc>
        <w:tc>
          <w:tcPr>
            <w:tcW w:w="2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4852AE" w:rsidRDefault="004852AE">
            <w:pPr>
              <w:pStyle w:val="ConsPlusCell1"/>
              <w:rPr>
                <w:rFonts w:ascii="Times New Roman" w:hAnsi="Times New Roman"/>
                <w:sz w:val="24"/>
              </w:rPr>
            </w:pPr>
          </w:p>
        </w:tc>
      </w:tr>
      <w:tr w:rsidR="004852AE"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4852AE" w:rsidRDefault="004852AE">
            <w:pPr>
              <w:pStyle w:val="ConsPlusCell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4852AE" w:rsidRDefault="002544C6">
            <w:r>
              <w:rPr>
                <w:sz w:val="24"/>
              </w:rPr>
              <w:t xml:space="preserve">Показатель 2. Доля </w:t>
            </w:r>
            <w:proofErr w:type="gramStart"/>
            <w:r>
              <w:rPr>
                <w:sz w:val="24"/>
              </w:rPr>
              <w:t>доступных</w:t>
            </w:r>
            <w:proofErr w:type="gramEnd"/>
            <w:r>
              <w:rPr>
                <w:sz w:val="24"/>
              </w:rPr>
              <w:t xml:space="preserve"> </w:t>
            </w:r>
          </w:p>
          <w:p w:rsidR="004852AE" w:rsidRDefault="002544C6">
            <w:r>
              <w:rPr>
                <w:sz w:val="24"/>
              </w:rPr>
              <w:t xml:space="preserve">для инвалидов и других маломобильных групп населения приоритетных объектов социальной, транспортной, инженерной инфраструктуры </w:t>
            </w:r>
          </w:p>
          <w:p w:rsidR="004852AE" w:rsidRDefault="002544C6">
            <w:r>
              <w:rPr>
                <w:sz w:val="24"/>
              </w:rPr>
              <w:t>в общем количестве приоритетных объектов соц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альной инфраструктуры </w:t>
            </w: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4852AE" w:rsidRDefault="002544C6">
            <w:pPr>
              <w:pStyle w:val="ConsPlusCell1"/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4852AE" w:rsidRDefault="002544C6">
            <w:pPr>
              <w:pStyle w:val="ConsPlusCell1"/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4852AE" w:rsidRDefault="002544C6">
            <w:pPr>
              <w:pStyle w:val="ConsPlusCell1"/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4852AE" w:rsidRDefault="002544C6">
            <w:pPr>
              <w:pStyle w:val="ConsPlusCell1"/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2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4852AE" w:rsidRDefault="004852AE">
            <w:pPr>
              <w:pStyle w:val="ConsPlusCell1"/>
              <w:rPr>
                <w:rFonts w:ascii="Times New Roman" w:hAnsi="Times New Roman"/>
                <w:sz w:val="24"/>
              </w:rPr>
            </w:pPr>
          </w:p>
        </w:tc>
      </w:tr>
      <w:tr w:rsidR="004852AE"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4852AE" w:rsidRDefault="004852AE">
            <w:pPr>
              <w:pStyle w:val="ConsPlusCell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983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4852AE" w:rsidRDefault="002544C6">
            <w:pPr>
              <w:jc w:val="center"/>
            </w:pPr>
            <w:r>
              <w:rPr>
                <w:sz w:val="24"/>
              </w:rPr>
              <w:t xml:space="preserve"> Подпрограмма 1. «Адаптация приоритетных объектов </w:t>
            </w:r>
            <w:proofErr w:type="gramStart"/>
            <w:r>
              <w:rPr>
                <w:sz w:val="24"/>
              </w:rPr>
              <w:t>социальной</w:t>
            </w:r>
            <w:proofErr w:type="gramEnd"/>
            <w:r>
              <w:rPr>
                <w:sz w:val="24"/>
              </w:rPr>
              <w:t xml:space="preserve">, транспортной и инженерной </w:t>
            </w:r>
          </w:p>
          <w:p w:rsidR="004852AE" w:rsidRDefault="002544C6">
            <w:pPr>
              <w:jc w:val="center"/>
            </w:pPr>
            <w:r>
              <w:rPr>
                <w:sz w:val="24"/>
              </w:rPr>
              <w:t>инфраструктуры для беспрепятственного доступа и получения услуг инвалидами и другими маломобильными группами населения»</w:t>
            </w:r>
          </w:p>
        </w:tc>
      </w:tr>
      <w:tr w:rsidR="004852AE"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4852AE" w:rsidRDefault="004852AE">
            <w:pPr>
              <w:pStyle w:val="ConsPlusCell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4852AE" w:rsidRDefault="002544C6">
            <w:pPr>
              <w:contextualSpacing/>
            </w:pPr>
            <w:r>
              <w:rPr>
                <w:sz w:val="24"/>
              </w:rPr>
              <w:t>Показатель 1.1. Доля объектов социальной инфр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структуры, </w:t>
            </w:r>
          </w:p>
          <w:p w:rsidR="004852AE" w:rsidRDefault="002544C6">
            <w:pPr>
              <w:contextualSpacing/>
            </w:pPr>
            <w:r>
              <w:rPr>
                <w:sz w:val="24"/>
              </w:rPr>
              <w:lastRenderedPageBreak/>
              <w:t>на которые сформированы паспорта доступности, в общем количестве объектов социальной инфр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структуры в приоритетных сферах жизнедеятельн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сти инвалидов и других маломобильных групп населения</w:t>
            </w: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4852AE" w:rsidRDefault="002544C6">
            <w:pPr>
              <w:pStyle w:val="ConsPlusCell1"/>
            </w:pPr>
            <w:r>
              <w:rPr>
                <w:rFonts w:ascii="Times New Roman" w:hAnsi="Times New Roman"/>
                <w:sz w:val="24"/>
              </w:rPr>
              <w:lastRenderedPageBreak/>
              <w:t>процентов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4852AE" w:rsidRDefault="002544C6">
            <w:pPr>
              <w:pStyle w:val="ConsPlusCell1"/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4852AE" w:rsidRDefault="002544C6">
            <w:pPr>
              <w:pStyle w:val="ConsPlusCell1"/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4852AE" w:rsidRDefault="002544C6">
            <w:pPr>
              <w:pStyle w:val="ConsPlusCell1"/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2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4852AE" w:rsidRDefault="004852AE">
            <w:pPr>
              <w:pStyle w:val="ConsPlusCell1"/>
              <w:rPr>
                <w:rFonts w:ascii="Times New Roman" w:hAnsi="Times New Roman"/>
                <w:sz w:val="24"/>
              </w:rPr>
            </w:pPr>
          </w:p>
        </w:tc>
      </w:tr>
      <w:tr w:rsidR="004852AE"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4852AE" w:rsidRDefault="004852AE">
            <w:pPr>
              <w:pStyle w:val="ConsPlusCell1"/>
            </w:pPr>
          </w:p>
        </w:tc>
        <w:tc>
          <w:tcPr>
            <w:tcW w:w="5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4852AE" w:rsidRDefault="002544C6">
            <w:r>
              <w:rPr>
                <w:sz w:val="24"/>
              </w:rPr>
              <w:t>Показатель 1.2. Доля общеобразовательных орган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заций, в которых создана универсальная </w:t>
            </w:r>
            <w:proofErr w:type="spellStart"/>
            <w:r>
              <w:rPr>
                <w:sz w:val="24"/>
              </w:rPr>
              <w:t>безбарье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ная</w:t>
            </w:r>
            <w:proofErr w:type="spellEnd"/>
            <w:r>
              <w:rPr>
                <w:sz w:val="24"/>
              </w:rPr>
              <w:t xml:space="preserve"> среда для инклюзивного образования детей-инвалидов, в общем количестве общеобразовател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 xml:space="preserve">ных организаций </w:t>
            </w: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4852AE" w:rsidRDefault="004852AE">
            <w:pPr>
              <w:pStyle w:val="ConsPlusCell1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4852AE" w:rsidRDefault="002544C6">
            <w:pPr>
              <w:pStyle w:val="ConsPlusCell1"/>
            </w:pPr>
            <w:r>
              <w:rPr>
                <w:rFonts w:ascii="Times New Roman" w:hAnsi="Times New Roman"/>
                <w:sz w:val="24"/>
              </w:rPr>
              <w:t>27,0</w:t>
            </w:r>
          </w:p>
        </w:tc>
        <w:tc>
          <w:tcPr>
            <w:tcW w:w="1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4852AE" w:rsidRDefault="002544C6">
            <w:pPr>
              <w:pStyle w:val="ConsPlusCell1"/>
            </w:pPr>
            <w:r>
              <w:rPr>
                <w:rFonts w:ascii="Times New Roman" w:hAnsi="Times New Roman"/>
                <w:sz w:val="24"/>
              </w:rPr>
              <w:t>27,0</w:t>
            </w: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4852AE" w:rsidRDefault="002544C6">
            <w:pPr>
              <w:pStyle w:val="ConsPlusCell1"/>
            </w:pPr>
            <w:r>
              <w:rPr>
                <w:rFonts w:ascii="Times New Roman" w:hAnsi="Times New Roman"/>
                <w:sz w:val="24"/>
              </w:rPr>
              <w:t>27,0</w:t>
            </w:r>
          </w:p>
        </w:tc>
        <w:tc>
          <w:tcPr>
            <w:tcW w:w="2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4852AE" w:rsidRDefault="004852AE">
            <w:pPr>
              <w:pStyle w:val="ConsPlusCell1"/>
              <w:rPr>
                <w:rFonts w:ascii="Times New Roman" w:hAnsi="Times New Roman"/>
                <w:sz w:val="24"/>
              </w:rPr>
            </w:pPr>
          </w:p>
        </w:tc>
      </w:tr>
      <w:tr w:rsidR="004852AE"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4852AE" w:rsidRDefault="004852AE">
            <w:pPr>
              <w:pStyle w:val="ConsPlusCell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983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4852AE" w:rsidRDefault="002544C6">
            <w:pPr>
              <w:pStyle w:val="ConsPlusCell1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Подпрограмма 2. «Социальная интеграция инвалидов и других маломобильных групп населения в общество»</w:t>
            </w:r>
          </w:p>
        </w:tc>
      </w:tr>
      <w:tr w:rsidR="004852AE"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4852AE" w:rsidRDefault="004852AE">
            <w:pPr>
              <w:pStyle w:val="ConsPlusCell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4852AE" w:rsidRDefault="002544C6">
            <w:r>
              <w:rPr>
                <w:sz w:val="24"/>
              </w:rPr>
              <w:t xml:space="preserve">Показатель 2.1. Доля инвалидов, положительно оценивающих отношение населения к проблемам инвалидов, в общей </w:t>
            </w:r>
            <w:proofErr w:type="gramStart"/>
            <w:r>
              <w:rPr>
                <w:sz w:val="24"/>
              </w:rPr>
              <w:t>численности</w:t>
            </w:r>
            <w:proofErr w:type="gramEnd"/>
            <w:r>
              <w:rPr>
                <w:sz w:val="24"/>
              </w:rPr>
              <w:t xml:space="preserve"> опрошенных и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валидов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4852AE" w:rsidRDefault="002544C6">
            <w:pPr>
              <w:pStyle w:val="ConsPlusCell1"/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4852AE" w:rsidRDefault="002544C6">
            <w:pPr>
              <w:pStyle w:val="ConsPlusCell1"/>
            </w:pPr>
            <w:r>
              <w:rPr>
                <w:rFonts w:ascii="Times New Roman" w:hAnsi="Times New Roman"/>
                <w:sz w:val="24"/>
              </w:rPr>
              <w:t>71,0</w:t>
            </w:r>
          </w:p>
        </w:tc>
        <w:tc>
          <w:tcPr>
            <w:tcW w:w="1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4852AE" w:rsidRDefault="002544C6">
            <w:pPr>
              <w:pStyle w:val="ConsPlusCell1"/>
            </w:pPr>
            <w:r>
              <w:rPr>
                <w:rFonts w:ascii="Times New Roman" w:hAnsi="Times New Roman"/>
                <w:sz w:val="24"/>
              </w:rPr>
              <w:t>72,0</w:t>
            </w: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4852AE" w:rsidRDefault="002544C6">
            <w:pPr>
              <w:pStyle w:val="ConsPlusCell1"/>
            </w:pPr>
            <w:r>
              <w:rPr>
                <w:rFonts w:ascii="Times New Roman" w:hAnsi="Times New Roman"/>
                <w:sz w:val="24"/>
              </w:rPr>
              <w:t>72,0</w:t>
            </w:r>
          </w:p>
        </w:tc>
        <w:tc>
          <w:tcPr>
            <w:tcW w:w="2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4852AE" w:rsidRDefault="004852AE">
            <w:pPr>
              <w:pStyle w:val="ConsPlusCell1"/>
              <w:rPr>
                <w:rFonts w:ascii="Times New Roman" w:hAnsi="Times New Roman"/>
                <w:sz w:val="24"/>
              </w:rPr>
            </w:pPr>
          </w:p>
        </w:tc>
      </w:tr>
      <w:tr w:rsidR="004852AE"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4852AE" w:rsidRDefault="004852AE">
            <w:pPr>
              <w:pStyle w:val="ConsPlusCell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4852AE" w:rsidRDefault="002544C6">
            <w:pPr>
              <w:pStyle w:val="ConsPlusCell1"/>
            </w:pPr>
            <w:r>
              <w:rPr>
                <w:rFonts w:ascii="Times New Roman" w:hAnsi="Times New Roman"/>
                <w:sz w:val="24"/>
              </w:rPr>
              <w:t>Показатель 2.2. Предоставление инвалидам</w:t>
            </w:r>
          </w:p>
          <w:p w:rsidR="004852AE" w:rsidRDefault="002544C6">
            <w:pPr>
              <w:pStyle w:val="ConsPlusCell1"/>
            </w:pPr>
            <w:r>
              <w:rPr>
                <w:rFonts w:ascii="Times New Roman" w:hAnsi="Times New Roman"/>
                <w:sz w:val="24"/>
              </w:rPr>
              <w:t>и другим маломобильным группам населения</w:t>
            </w:r>
          </w:p>
          <w:p w:rsidR="004852AE" w:rsidRDefault="002544C6">
            <w:pPr>
              <w:pStyle w:val="ConsPlusCell1"/>
            </w:pPr>
            <w:r>
              <w:rPr>
                <w:rFonts w:ascii="Times New Roman" w:hAnsi="Times New Roman"/>
                <w:sz w:val="24"/>
              </w:rPr>
              <w:t>технических средств реабилитации</w:t>
            </w:r>
          </w:p>
          <w:p w:rsidR="004852AE" w:rsidRDefault="002544C6">
            <w:pPr>
              <w:pStyle w:val="ConsPlusCell1"/>
            </w:pPr>
            <w:r>
              <w:rPr>
                <w:rFonts w:ascii="Times New Roman" w:hAnsi="Times New Roman"/>
                <w:sz w:val="24"/>
              </w:rPr>
              <w:t>из пункта проката МБУ «ЦСО ГПВ и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»                          </w:t>
            </w: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4852AE" w:rsidRDefault="002544C6">
            <w:pPr>
              <w:pStyle w:val="ConsPlusCell1"/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4852AE" w:rsidRDefault="002544C6">
            <w:pPr>
              <w:pStyle w:val="ConsPlusCell1"/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4852AE" w:rsidRDefault="002544C6">
            <w:pPr>
              <w:pStyle w:val="ConsPlusCell1"/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4852AE" w:rsidRDefault="002544C6">
            <w:pPr>
              <w:pStyle w:val="ConsPlusCell1"/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2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4852AE" w:rsidRDefault="004852AE">
            <w:pPr>
              <w:pStyle w:val="ConsPlusCell1"/>
              <w:rPr>
                <w:rFonts w:ascii="Times New Roman" w:hAnsi="Times New Roman"/>
                <w:sz w:val="24"/>
              </w:rPr>
            </w:pPr>
          </w:p>
        </w:tc>
      </w:tr>
    </w:tbl>
    <w:p w:rsidR="004852AE" w:rsidRDefault="004852AE">
      <w:pPr>
        <w:widowControl w:val="0"/>
        <w:jc w:val="center"/>
      </w:pPr>
    </w:p>
    <w:p w:rsidR="004852AE" w:rsidRDefault="004852AE">
      <w:pPr>
        <w:widowControl w:val="0"/>
        <w:jc w:val="center"/>
      </w:pPr>
    </w:p>
    <w:p w:rsidR="004852AE" w:rsidRDefault="004852AE">
      <w:pPr>
        <w:widowControl w:val="0"/>
        <w:jc w:val="center"/>
      </w:pPr>
    </w:p>
    <w:p w:rsidR="004852AE" w:rsidRDefault="004852AE">
      <w:pPr>
        <w:widowControl w:val="0"/>
        <w:jc w:val="center"/>
      </w:pPr>
    </w:p>
    <w:p w:rsidR="004852AE" w:rsidRDefault="004852AE">
      <w:pPr>
        <w:widowControl w:val="0"/>
        <w:jc w:val="center"/>
      </w:pPr>
    </w:p>
    <w:p w:rsidR="004852AE" w:rsidRDefault="004852AE">
      <w:pPr>
        <w:widowControl w:val="0"/>
        <w:jc w:val="center"/>
      </w:pPr>
    </w:p>
    <w:p w:rsidR="004852AE" w:rsidRDefault="004852AE">
      <w:pPr>
        <w:widowControl w:val="0"/>
        <w:jc w:val="center"/>
      </w:pPr>
    </w:p>
    <w:p w:rsidR="004852AE" w:rsidRDefault="004852AE">
      <w:pPr>
        <w:widowControl w:val="0"/>
        <w:jc w:val="center"/>
      </w:pPr>
    </w:p>
    <w:p w:rsidR="004852AE" w:rsidRDefault="004852AE">
      <w:pPr>
        <w:widowControl w:val="0"/>
        <w:jc w:val="center"/>
      </w:pPr>
    </w:p>
    <w:sectPr w:rsidR="004852AE" w:rsidSect="00CE67F1">
      <w:footerReference w:type="default" r:id="rId11"/>
      <w:pgSz w:w="16838" w:h="11906" w:orient="landscape"/>
      <w:pgMar w:top="1843" w:right="1134" w:bottom="777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4A9" w:rsidRDefault="002544C6">
      <w:r>
        <w:separator/>
      </w:r>
    </w:p>
  </w:endnote>
  <w:endnote w:type="continuationSeparator" w:id="0">
    <w:p w:rsidR="00D114A9" w:rsidRDefault="00254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2285239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2544C6" w:rsidRPr="002544C6" w:rsidRDefault="002544C6">
        <w:pPr>
          <w:pStyle w:val="a6"/>
          <w:jc w:val="right"/>
          <w:rPr>
            <w:sz w:val="24"/>
          </w:rPr>
        </w:pPr>
        <w:r w:rsidRPr="002544C6">
          <w:rPr>
            <w:sz w:val="24"/>
          </w:rPr>
          <w:fldChar w:fldCharType="begin"/>
        </w:r>
        <w:r w:rsidRPr="002544C6">
          <w:rPr>
            <w:sz w:val="24"/>
          </w:rPr>
          <w:instrText>PAGE   \* MERGEFORMAT</w:instrText>
        </w:r>
        <w:r w:rsidRPr="002544C6">
          <w:rPr>
            <w:sz w:val="24"/>
          </w:rPr>
          <w:fldChar w:fldCharType="separate"/>
        </w:r>
        <w:r w:rsidR="00CE2C23">
          <w:rPr>
            <w:noProof/>
            <w:sz w:val="24"/>
          </w:rPr>
          <w:t>5</w:t>
        </w:r>
        <w:r w:rsidRPr="002544C6">
          <w:rPr>
            <w:sz w:val="24"/>
          </w:rPr>
          <w:fldChar w:fldCharType="end"/>
        </w:r>
      </w:p>
    </w:sdtContent>
  </w:sdt>
  <w:p w:rsidR="004852AE" w:rsidRDefault="004852AE">
    <w:pPr>
      <w:pStyle w:val="a6"/>
      <w:ind w:right="360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7056416"/>
      <w:docPartObj>
        <w:docPartGallery w:val="Page Numbers (Bottom of Page)"/>
        <w:docPartUnique/>
      </w:docPartObj>
    </w:sdtPr>
    <w:sdtEndPr/>
    <w:sdtContent>
      <w:p w:rsidR="00CE67F1" w:rsidRDefault="00CE67F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2C23">
          <w:rPr>
            <w:noProof/>
          </w:rPr>
          <w:t>7</w:t>
        </w:r>
        <w:r>
          <w:fldChar w:fldCharType="end"/>
        </w:r>
      </w:p>
    </w:sdtContent>
  </w:sdt>
  <w:p w:rsidR="004852AE" w:rsidRDefault="004852AE">
    <w:pPr>
      <w:pStyle w:val="a6"/>
      <w:ind w:right="36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4A9" w:rsidRDefault="002544C6">
      <w:r>
        <w:separator/>
      </w:r>
    </w:p>
  </w:footnote>
  <w:footnote w:type="continuationSeparator" w:id="0">
    <w:p w:rsidR="00D114A9" w:rsidRDefault="00254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C6DBB"/>
    <w:multiLevelType w:val="multilevel"/>
    <w:tmpl w:val="BA1C6928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>
    <w:nsid w:val="68CE6D8D"/>
    <w:multiLevelType w:val="multilevel"/>
    <w:tmpl w:val="2544287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52AE"/>
    <w:rsid w:val="002544C6"/>
    <w:rsid w:val="004852AE"/>
    <w:rsid w:val="00CC6312"/>
    <w:rsid w:val="00CE2C23"/>
    <w:rsid w:val="00CE67F1"/>
    <w:rsid w:val="00D1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basedOn w:val="Standard"/>
    <w:link w:val="11"/>
    <w:pPr>
      <w:outlineLvl w:val="0"/>
    </w:pPr>
    <w:rPr>
      <w:b/>
    </w:rPr>
  </w:style>
  <w:style w:type="paragraph" w:styleId="2">
    <w:name w:val="heading 2"/>
    <w:link w:val="20"/>
    <w:uiPriority w:val="9"/>
    <w:qFormat/>
    <w:pPr>
      <w:outlineLvl w:val="1"/>
    </w:pPr>
    <w:rPr>
      <w:rFonts w:ascii="XO Thames" w:hAnsi="XO Thames"/>
      <w:b/>
      <w:sz w:val="28"/>
    </w:rPr>
  </w:style>
  <w:style w:type="paragraph" w:styleId="3">
    <w:name w:val="heading 3"/>
    <w:link w:val="30"/>
    <w:pPr>
      <w:outlineLvl w:val="2"/>
    </w:pPr>
    <w:rPr>
      <w:rFonts w:ascii="XO Thames" w:hAnsi="XO Thames"/>
      <w:b/>
      <w:sz w:val="26"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link w:val="50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8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12">
    <w:name w:val="Основной шрифт абзаца1"/>
    <w:rPr>
      <w:sz w:val="28"/>
    </w:rPr>
  </w:style>
  <w:style w:type="paragraph" w:styleId="21">
    <w:name w:val="toc 2"/>
    <w:basedOn w:val="a"/>
    <w:link w:val="22"/>
    <w:uiPriority w:val="39"/>
    <w:pPr>
      <w:ind w:left="200"/>
    </w:pPr>
    <w:rPr>
      <w:rFonts w:ascii="XO Thames" w:hAnsi="XO Thames"/>
    </w:rPr>
  </w:style>
  <w:style w:type="character" w:customStyle="1" w:styleId="22">
    <w:name w:val="Оглавление 2 Знак"/>
    <w:basedOn w:val="1"/>
    <w:link w:val="21"/>
    <w:rPr>
      <w:rFonts w:ascii="XO Thames" w:hAnsi="XO Thames"/>
      <w:color w:val="000000"/>
      <w:spacing w:val="0"/>
      <w:sz w:val="28"/>
    </w:rPr>
  </w:style>
  <w:style w:type="paragraph" w:customStyle="1" w:styleId="WW8Num1z7">
    <w:name w:val="WW8Num1z7"/>
    <w:link w:val="WW8Num1z70"/>
    <w:rPr>
      <w:sz w:val="28"/>
    </w:rPr>
  </w:style>
  <w:style w:type="character" w:customStyle="1" w:styleId="WW8Num1z70">
    <w:name w:val="WW8Num1z7"/>
    <w:link w:val="WW8Num1z7"/>
    <w:rPr>
      <w:rFonts w:ascii="Times New Roman" w:hAnsi="Times New Roman"/>
      <w:color w:val="000000"/>
      <w:spacing w:val="0"/>
      <w:sz w:val="28"/>
    </w:rPr>
  </w:style>
  <w:style w:type="paragraph" w:styleId="41">
    <w:name w:val="toc 4"/>
    <w:basedOn w:val="a"/>
    <w:link w:val="42"/>
    <w:uiPriority w:val="39"/>
    <w:pPr>
      <w:ind w:left="600"/>
    </w:pPr>
    <w:rPr>
      <w:rFonts w:ascii="XO Thames" w:hAnsi="XO Thames"/>
    </w:rPr>
  </w:style>
  <w:style w:type="character" w:customStyle="1" w:styleId="42">
    <w:name w:val="Оглавление 4 Знак"/>
    <w:basedOn w:val="1"/>
    <w:link w:val="41"/>
    <w:rPr>
      <w:rFonts w:ascii="XO Thames" w:hAnsi="XO Thames"/>
      <w:color w:val="000000"/>
      <w:spacing w:val="0"/>
      <w:sz w:val="28"/>
    </w:rPr>
  </w:style>
  <w:style w:type="paragraph" w:styleId="6">
    <w:name w:val="toc 6"/>
    <w:basedOn w:val="a"/>
    <w:link w:val="60"/>
    <w:uiPriority w:val="39"/>
    <w:pPr>
      <w:ind w:left="1000"/>
    </w:pPr>
    <w:rPr>
      <w:rFonts w:ascii="XO Thames" w:hAnsi="XO Thames"/>
    </w:rPr>
  </w:style>
  <w:style w:type="character" w:customStyle="1" w:styleId="60">
    <w:name w:val="Оглавление 6 Знак"/>
    <w:basedOn w:val="1"/>
    <w:link w:val="6"/>
    <w:rPr>
      <w:rFonts w:ascii="XO Thames" w:hAnsi="XO Thames"/>
      <w:color w:val="000000"/>
      <w:spacing w:val="0"/>
      <w:sz w:val="28"/>
    </w:rPr>
  </w:style>
  <w:style w:type="paragraph" w:styleId="a3">
    <w:name w:val="List"/>
    <w:basedOn w:val="Textbody"/>
    <w:link w:val="a4"/>
  </w:style>
  <w:style w:type="character" w:customStyle="1" w:styleId="13">
    <w:name w:val="Список1"/>
    <w:basedOn w:val="a5"/>
    <w:rPr>
      <w:rFonts w:ascii="Times New Roman" w:hAnsi="Times New Roman"/>
      <w:color w:val="000000"/>
      <w:spacing w:val="0"/>
      <w:sz w:val="26"/>
    </w:rPr>
  </w:style>
  <w:style w:type="paragraph" w:styleId="a6">
    <w:name w:val="footer"/>
    <w:basedOn w:val="Standard"/>
    <w:link w:val="a7"/>
    <w:uiPriority w:val="99"/>
    <w:pPr>
      <w:tabs>
        <w:tab w:val="center" w:pos="4153"/>
        <w:tab w:val="right" w:pos="8306"/>
      </w:tabs>
    </w:pPr>
  </w:style>
  <w:style w:type="character" w:customStyle="1" w:styleId="14">
    <w:name w:val="Нижний колонтитул1"/>
    <w:basedOn w:val="Standard0"/>
    <w:rPr>
      <w:rFonts w:ascii="Times New Roman" w:hAnsi="Times New Roman"/>
      <w:color w:val="000000"/>
      <w:sz w:val="28"/>
    </w:rPr>
  </w:style>
  <w:style w:type="paragraph" w:styleId="7">
    <w:name w:val="toc 7"/>
    <w:basedOn w:val="a"/>
    <w:link w:val="70"/>
    <w:uiPriority w:val="39"/>
    <w:pPr>
      <w:ind w:left="1200"/>
    </w:pPr>
    <w:rPr>
      <w:rFonts w:ascii="XO Thames" w:hAnsi="XO Thames"/>
    </w:rPr>
  </w:style>
  <w:style w:type="character" w:customStyle="1" w:styleId="70">
    <w:name w:val="Оглавление 7 Знак"/>
    <w:basedOn w:val="1"/>
    <w:link w:val="7"/>
    <w:rPr>
      <w:rFonts w:ascii="XO Thames" w:hAnsi="XO Thames"/>
      <w:color w:val="000000"/>
      <w:spacing w:val="0"/>
      <w:sz w:val="28"/>
    </w:rPr>
  </w:style>
  <w:style w:type="paragraph" w:styleId="a8">
    <w:name w:val="caption"/>
    <w:basedOn w:val="Standard"/>
    <w:link w:val="a9"/>
    <w:pPr>
      <w:spacing w:before="120" w:after="120"/>
    </w:pPr>
    <w:rPr>
      <w:i/>
      <w:sz w:val="24"/>
    </w:rPr>
  </w:style>
  <w:style w:type="character" w:customStyle="1" w:styleId="15">
    <w:name w:val="Название объекта1"/>
    <w:basedOn w:val="Standard0"/>
    <w:rPr>
      <w:rFonts w:ascii="Times New Roman" w:hAnsi="Times New Roman"/>
      <w:i/>
      <w:color w:val="000000"/>
      <w:sz w:val="24"/>
    </w:rPr>
  </w:style>
  <w:style w:type="paragraph" w:customStyle="1" w:styleId="16">
    <w:name w:val="Номер страницы1"/>
    <w:basedOn w:val="31"/>
  </w:style>
  <w:style w:type="character" w:styleId="aa">
    <w:name w:val="page number"/>
    <w:basedOn w:val="a0"/>
    <w:link w:val="23"/>
  </w:style>
  <w:style w:type="paragraph" w:styleId="24">
    <w:name w:val="Body Text Indent 2"/>
    <w:basedOn w:val="Standard"/>
    <w:link w:val="25"/>
    <w:rPr>
      <w:sz w:val="26"/>
    </w:rPr>
  </w:style>
  <w:style w:type="character" w:customStyle="1" w:styleId="210">
    <w:name w:val="Основной текст с отступом 21"/>
    <w:basedOn w:val="1"/>
    <w:rPr>
      <w:rFonts w:ascii="Times New Roman" w:hAnsi="Times New Roman"/>
      <w:color w:val="000000"/>
      <w:spacing w:val="0"/>
      <w:sz w:val="26"/>
    </w:rPr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sz w:val="28"/>
    </w:rPr>
  </w:style>
  <w:style w:type="paragraph" w:styleId="ab">
    <w:name w:val="index heading"/>
    <w:basedOn w:val="Standard"/>
    <w:link w:val="ac"/>
  </w:style>
  <w:style w:type="character" w:customStyle="1" w:styleId="17">
    <w:name w:val="Указатель1"/>
    <w:basedOn w:val="Standard0"/>
    <w:rPr>
      <w:rFonts w:ascii="Times New Roman" w:hAnsi="Times New Roman"/>
      <w:color w:val="000000"/>
      <w:sz w:val="28"/>
    </w:rPr>
  </w:style>
  <w:style w:type="character" w:customStyle="1" w:styleId="410">
    <w:name w:val="Заголовок 41"/>
    <w:basedOn w:val="1"/>
    <w:rPr>
      <w:rFonts w:ascii="XO Thames" w:hAnsi="XO Thames"/>
      <w:b/>
      <w:color w:val="000000"/>
      <w:spacing w:val="0"/>
      <w:sz w:val="24"/>
    </w:rPr>
  </w:style>
  <w:style w:type="paragraph" w:customStyle="1" w:styleId="ad">
    <w:name w:val="Содержимое таблицы"/>
    <w:basedOn w:val="a"/>
    <w:link w:val="ae"/>
  </w:style>
  <w:style w:type="character" w:customStyle="1" w:styleId="ae">
    <w:name w:val="Содержимое таблицы"/>
    <w:basedOn w:val="1"/>
    <w:link w:val="ad"/>
    <w:rPr>
      <w:rFonts w:ascii="Times New Roman" w:hAnsi="Times New Roman"/>
      <w:color w:val="000000"/>
      <w:spacing w:val="0"/>
      <w:sz w:val="28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character" w:customStyle="1" w:styleId="310">
    <w:name w:val="Заголовок 31"/>
    <w:basedOn w:val="1"/>
    <w:rPr>
      <w:rFonts w:ascii="XO Thames" w:hAnsi="XO Thames"/>
      <w:b/>
      <w:color w:val="000000"/>
      <w:spacing w:val="0"/>
      <w:sz w:val="26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f">
    <w:name w:val="Body Text Indent"/>
    <w:basedOn w:val="a"/>
    <w:link w:val="af0"/>
    <w:pPr>
      <w:ind w:firstLine="720"/>
    </w:pPr>
    <w:rPr>
      <w:sz w:val="26"/>
    </w:rPr>
  </w:style>
  <w:style w:type="character" w:customStyle="1" w:styleId="af0">
    <w:name w:val="Основной текст с отступом Знак"/>
    <w:basedOn w:val="1"/>
    <w:link w:val="af"/>
    <w:rPr>
      <w:rFonts w:ascii="Times New Roman" w:hAnsi="Times New Roman"/>
      <w:color w:val="000000"/>
      <w:spacing w:val="0"/>
      <w:sz w:val="26"/>
    </w:rPr>
  </w:style>
  <w:style w:type="paragraph" w:styleId="af1">
    <w:name w:val="Title"/>
    <w:basedOn w:val="a"/>
    <w:link w:val="af2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8">
    <w:name w:val="Название1"/>
    <w:rPr>
      <w:rFonts w:ascii="XO Thames" w:hAnsi="XO Thames"/>
      <w:b/>
      <w:caps/>
      <w:sz w:val="40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  <w:color w:val="000000"/>
      <w:spacing w:val="0"/>
      <w:sz w:val="20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Internetlink">
    <w:name w:val="Internet link"/>
    <w:link w:val="Internetlink0"/>
    <w:rPr>
      <w:color w:val="0000FF"/>
      <w:sz w:val="28"/>
      <w:u w:val="single"/>
    </w:rPr>
  </w:style>
  <w:style w:type="character" w:customStyle="1" w:styleId="Internetlink0">
    <w:name w:val="Internet link"/>
    <w:link w:val="Internetlink"/>
    <w:rPr>
      <w:rFonts w:ascii="Times New Roman" w:hAnsi="Times New Roman"/>
      <w:color w:val="0000FF"/>
      <w:spacing w:val="0"/>
      <w:sz w:val="28"/>
      <w:u w:val="single"/>
    </w:rPr>
  </w:style>
  <w:style w:type="paragraph" w:styleId="af3">
    <w:name w:val="No Spacing"/>
    <w:link w:val="af4"/>
    <w:rPr>
      <w:sz w:val="28"/>
    </w:rPr>
  </w:style>
  <w:style w:type="character" w:customStyle="1" w:styleId="19">
    <w:name w:val="Без интервала1"/>
    <w:rPr>
      <w:rFonts w:ascii="Times New Roman" w:hAnsi="Times New Roman"/>
      <w:color w:val="000000"/>
      <w:spacing w:val="0"/>
      <w:sz w:val="28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1z21">
    <w:name w:val="WW8Num1z2"/>
    <w:link w:val="WW8Num1z22"/>
    <w:rPr>
      <w:sz w:val="28"/>
    </w:rPr>
  </w:style>
  <w:style w:type="character" w:customStyle="1" w:styleId="WW8Num1z22">
    <w:name w:val="WW8Num1z2"/>
    <w:link w:val="WW8Num1z21"/>
    <w:rPr>
      <w:rFonts w:ascii="Times New Roman" w:hAnsi="Times New Roman"/>
      <w:color w:val="000000"/>
      <w:spacing w:val="0"/>
      <w:sz w:val="28"/>
    </w:rPr>
  </w:style>
  <w:style w:type="paragraph" w:customStyle="1" w:styleId="af5">
    <w:name w:val="Содержимое таблицы"/>
    <w:basedOn w:val="Standard"/>
    <w:link w:val="af6"/>
  </w:style>
  <w:style w:type="character" w:customStyle="1" w:styleId="af6">
    <w:name w:val="Содержимое таблицы"/>
    <w:basedOn w:val="Standard0"/>
    <w:link w:val="af5"/>
    <w:rPr>
      <w:rFonts w:ascii="Times New Roman" w:hAnsi="Times New Roman"/>
      <w:color w:val="000000"/>
      <w:sz w:val="28"/>
    </w:rPr>
  </w:style>
  <w:style w:type="paragraph" w:customStyle="1" w:styleId="Standard">
    <w:name w:val="Standard"/>
    <w:link w:val="Standard0"/>
    <w:rPr>
      <w:sz w:val="28"/>
    </w:rPr>
  </w:style>
  <w:style w:type="character" w:customStyle="1" w:styleId="Standard0">
    <w:name w:val="Standard"/>
    <w:link w:val="Standard"/>
    <w:rPr>
      <w:rFonts w:ascii="Times New Roman" w:hAnsi="Times New Roman"/>
      <w:color w:val="000000"/>
      <w:sz w:val="28"/>
    </w:rPr>
  </w:style>
  <w:style w:type="paragraph" w:customStyle="1" w:styleId="af7">
    <w:name w:val="Заголовок таблицы"/>
    <w:basedOn w:val="af5"/>
    <w:link w:val="af8"/>
    <w:rPr>
      <w:b/>
    </w:rPr>
  </w:style>
  <w:style w:type="character" w:customStyle="1" w:styleId="af8">
    <w:name w:val="Заголовок таблицы"/>
    <w:basedOn w:val="af6"/>
    <w:link w:val="af7"/>
    <w:rPr>
      <w:rFonts w:ascii="Times New Roman" w:hAnsi="Times New Roman"/>
      <w:b/>
      <w:color w:val="000000"/>
      <w:sz w:val="28"/>
    </w:rPr>
  </w:style>
  <w:style w:type="paragraph" w:customStyle="1" w:styleId="WW8Num1z61">
    <w:name w:val="WW8Num1z6"/>
    <w:link w:val="WW8Num1z62"/>
    <w:rPr>
      <w:sz w:val="28"/>
    </w:rPr>
  </w:style>
  <w:style w:type="character" w:customStyle="1" w:styleId="WW8Num1z62">
    <w:name w:val="WW8Num1z6"/>
    <w:link w:val="WW8Num1z61"/>
    <w:rPr>
      <w:rFonts w:ascii="Times New Roman" w:hAnsi="Times New Roman"/>
      <w:color w:val="000000"/>
      <w:spacing w:val="0"/>
      <w:sz w:val="28"/>
    </w:rPr>
  </w:style>
  <w:style w:type="paragraph" w:styleId="32">
    <w:name w:val="toc 3"/>
    <w:basedOn w:val="a"/>
    <w:link w:val="33"/>
    <w:uiPriority w:val="39"/>
    <w:pPr>
      <w:ind w:left="400"/>
    </w:pPr>
    <w:rPr>
      <w:rFonts w:ascii="XO Thames" w:hAnsi="XO Thames"/>
    </w:rPr>
  </w:style>
  <w:style w:type="character" w:customStyle="1" w:styleId="33">
    <w:name w:val="Оглавление 3 Знак"/>
    <w:basedOn w:val="1"/>
    <w:link w:val="32"/>
    <w:rPr>
      <w:rFonts w:ascii="XO Thames" w:hAnsi="XO Thames"/>
      <w:color w:val="000000"/>
      <w:spacing w:val="0"/>
      <w:sz w:val="28"/>
    </w:rPr>
  </w:style>
  <w:style w:type="character" w:customStyle="1" w:styleId="a4">
    <w:name w:val="Список Знак"/>
    <w:basedOn w:val="Textbody0"/>
    <w:link w:val="a3"/>
    <w:rPr>
      <w:rFonts w:ascii="Times New Roman" w:hAnsi="Times New Roman"/>
      <w:color w:val="000000"/>
      <w:sz w:val="26"/>
    </w:rPr>
  </w:style>
  <w:style w:type="paragraph" w:customStyle="1" w:styleId="af9">
    <w:name w:val="Содержимое врезки"/>
    <w:basedOn w:val="Standard"/>
    <w:link w:val="afa"/>
  </w:style>
  <w:style w:type="character" w:customStyle="1" w:styleId="afa">
    <w:name w:val="Содержимое врезки"/>
    <w:basedOn w:val="Standard0"/>
    <w:link w:val="af9"/>
    <w:rPr>
      <w:rFonts w:ascii="Times New Roman" w:hAnsi="Times New Roman"/>
      <w:color w:val="000000"/>
      <w:sz w:val="28"/>
    </w:rPr>
  </w:style>
  <w:style w:type="paragraph" w:styleId="afb">
    <w:name w:val="header"/>
    <w:basedOn w:val="Standard"/>
    <w:link w:val="afc"/>
  </w:style>
  <w:style w:type="character" w:customStyle="1" w:styleId="1a">
    <w:name w:val="Верхний колонтитул1"/>
    <w:basedOn w:val="1"/>
    <w:rPr>
      <w:rFonts w:ascii="Times New Roman" w:hAnsi="Times New Roman"/>
      <w:color w:val="000000"/>
      <w:spacing w:val="0"/>
      <w:sz w:val="28"/>
    </w:rPr>
  </w:style>
  <w:style w:type="character" w:customStyle="1" w:styleId="25">
    <w:name w:val="Основной текст с отступом 2 Знак"/>
    <w:basedOn w:val="Standard0"/>
    <w:link w:val="24"/>
    <w:rPr>
      <w:rFonts w:ascii="Times New Roman" w:hAnsi="Times New Roman"/>
      <w:color w:val="000000"/>
      <w:sz w:val="26"/>
    </w:rPr>
  </w:style>
  <w:style w:type="paragraph" w:customStyle="1" w:styleId="ConsPlusNormal1">
    <w:name w:val="ConsPlusNormal"/>
    <w:link w:val="ConsPlusNormal2"/>
    <w:rPr>
      <w:rFonts w:ascii="Arial" w:hAnsi="Arial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z w:val="20"/>
    </w:rPr>
  </w:style>
  <w:style w:type="paragraph" w:customStyle="1" w:styleId="afd">
    <w:name w:val="Заголовок"/>
    <w:basedOn w:val="a"/>
    <w:next w:val="afe"/>
    <w:link w:val="aff"/>
    <w:pPr>
      <w:keepNext/>
      <w:spacing w:before="240" w:after="120"/>
    </w:pPr>
    <w:rPr>
      <w:rFonts w:ascii="Liberation Sans" w:hAnsi="Liberation Sans"/>
    </w:rPr>
  </w:style>
  <w:style w:type="character" w:customStyle="1" w:styleId="aff">
    <w:name w:val="Заголовок"/>
    <w:basedOn w:val="1"/>
    <w:link w:val="afd"/>
    <w:rPr>
      <w:rFonts w:ascii="Liberation Sans" w:hAnsi="Liberation Sans"/>
      <w:color w:val="000000"/>
      <w:spacing w:val="0"/>
      <w:sz w:val="28"/>
    </w:rPr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sz w:val="28"/>
    </w:rPr>
  </w:style>
  <w:style w:type="character" w:customStyle="1" w:styleId="211">
    <w:name w:val="Заголовок 21"/>
    <w:basedOn w:val="1"/>
    <w:rPr>
      <w:rFonts w:ascii="XO Thames" w:hAnsi="XO Thames"/>
      <w:b/>
      <w:color w:val="000000"/>
      <w:spacing w:val="0"/>
      <w:sz w:val="28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sz w:val="28"/>
    </w:rPr>
  </w:style>
  <w:style w:type="paragraph" w:styleId="aff0">
    <w:name w:val="Balloon Text"/>
    <w:basedOn w:val="a"/>
    <w:link w:val="1b"/>
    <w:rPr>
      <w:rFonts w:ascii="Tahoma" w:hAnsi="Tahoma"/>
      <w:sz w:val="16"/>
    </w:rPr>
  </w:style>
  <w:style w:type="character" w:customStyle="1" w:styleId="1c">
    <w:name w:val="Текст выноски1"/>
    <w:basedOn w:val="Standard0"/>
    <w:rPr>
      <w:rFonts w:ascii="Tahoma" w:hAnsi="Tahoma"/>
      <w:color w:val="000000"/>
      <w:sz w:val="16"/>
    </w:rPr>
  </w:style>
  <w:style w:type="character" w:customStyle="1" w:styleId="af4">
    <w:name w:val="Без интервала Знак"/>
    <w:link w:val="af3"/>
    <w:rPr>
      <w:rFonts w:ascii="Times New Roman" w:hAnsi="Times New Roman"/>
      <w:color w:val="000000"/>
      <w:sz w:val="28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sz w:val="28"/>
    </w:rPr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sz w:val="28"/>
    </w:rPr>
  </w:style>
  <w:style w:type="character" w:customStyle="1" w:styleId="51">
    <w:name w:val="Заголовок 51"/>
    <w:rPr>
      <w:rFonts w:ascii="XO Thames" w:hAnsi="XO Thames"/>
      <w:b/>
      <w:sz w:val="22"/>
    </w:rPr>
  </w:style>
  <w:style w:type="paragraph" w:customStyle="1" w:styleId="ConsPlusCell">
    <w:name w:val="ConsPlusCell"/>
    <w:link w:val="ConsPlusCell0"/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color w:val="000000"/>
      <w:sz w:val="22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sz w:val="28"/>
    </w:rPr>
  </w:style>
  <w:style w:type="paragraph" w:customStyle="1" w:styleId="26">
    <w:name w:val="Основной шрифт абзаца2"/>
  </w:style>
  <w:style w:type="paragraph" w:customStyle="1" w:styleId="Textbodyindent">
    <w:name w:val="Text body indent"/>
    <w:basedOn w:val="Standard"/>
    <w:link w:val="Textbodyindent0"/>
    <w:rPr>
      <w:sz w:val="26"/>
    </w:rPr>
  </w:style>
  <w:style w:type="character" w:customStyle="1" w:styleId="Textbodyindent0">
    <w:name w:val="Text body indent"/>
    <w:basedOn w:val="Standard0"/>
    <w:link w:val="Textbodyindent"/>
    <w:rPr>
      <w:rFonts w:ascii="Times New Roman" w:hAnsi="Times New Roman"/>
      <w:color w:val="000000"/>
      <w:sz w:val="26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0"/>
      <w:sz w:val="28"/>
    </w:rPr>
  </w:style>
  <w:style w:type="character" w:customStyle="1" w:styleId="27">
    <w:name w:val="Название объекта2"/>
    <w:basedOn w:val="1"/>
    <w:rPr>
      <w:rFonts w:ascii="Times New Roman" w:hAnsi="Times New Roman"/>
      <w:i/>
      <w:color w:val="000000"/>
      <w:spacing w:val="0"/>
      <w:sz w:val="24"/>
    </w:rPr>
  </w:style>
  <w:style w:type="paragraph" w:customStyle="1" w:styleId="1d">
    <w:name w:val="Гиперссылка1"/>
    <w:link w:val="aff1"/>
    <w:rPr>
      <w:color w:val="0000FF"/>
      <w:u w:val="single"/>
    </w:rPr>
  </w:style>
  <w:style w:type="character" w:styleId="aff1">
    <w:name w:val="Hyperlink"/>
    <w:link w:val="1d"/>
    <w:rPr>
      <w:color w:val="0000FF"/>
      <w:u w:val="single"/>
    </w:rPr>
  </w:style>
  <w:style w:type="paragraph" w:customStyle="1" w:styleId="Footnote1">
    <w:name w:val="Footnote"/>
    <w:link w:val="Footnote2"/>
    <w:pPr>
      <w:ind w:firstLine="851"/>
      <w:jc w:val="both"/>
    </w:pPr>
    <w:rPr>
      <w:rFonts w:ascii="XO Thames" w:hAnsi="XO Thames"/>
      <w:sz w:val="22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aff2">
    <w:name w:val="Текст выноски Знак"/>
    <w:link w:val="aff3"/>
    <w:rPr>
      <w:rFonts w:ascii="Tahoma" w:hAnsi="Tahoma"/>
      <w:sz w:val="16"/>
    </w:rPr>
  </w:style>
  <w:style w:type="character" w:customStyle="1" w:styleId="aff3">
    <w:name w:val="Текст выноски Знак"/>
    <w:link w:val="aff2"/>
    <w:rPr>
      <w:rFonts w:ascii="Tahoma" w:hAnsi="Tahoma"/>
      <w:color w:val="000000"/>
      <w:spacing w:val="0"/>
      <w:sz w:val="16"/>
    </w:rPr>
  </w:style>
  <w:style w:type="paragraph" w:styleId="1e">
    <w:name w:val="toc 1"/>
    <w:basedOn w:val="a"/>
    <w:link w:val="1f"/>
    <w:uiPriority w:val="39"/>
    <w:rPr>
      <w:rFonts w:ascii="XO Thames" w:hAnsi="XO Thames"/>
      <w:b/>
    </w:rPr>
  </w:style>
  <w:style w:type="character" w:customStyle="1" w:styleId="1f">
    <w:name w:val="Оглавление 1 Знак"/>
    <w:basedOn w:val="1"/>
    <w:link w:val="1e"/>
    <w:rPr>
      <w:rFonts w:ascii="XO Thames" w:hAnsi="XO Thames"/>
      <w:b/>
      <w:color w:val="000000"/>
      <w:spacing w:val="0"/>
      <w:sz w:val="28"/>
    </w:rPr>
  </w:style>
  <w:style w:type="paragraph" w:customStyle="1" w:styleId="23">
    <w:name w:val="Номер страницы2"/>
    <w:basedOn w:val="43"/>
    <w:link w:val="aa"/>
  </w:style>
  <w:style w:type="paragraph" w:customStyle="1" w:styleId="WW8Num1z5">
    <w:name w:val="WW8Num1z5"/>
    <w:link w:val="WW8Num1z50"/>
    <w:rPr>
      <w:sz w:val="28"/>
    </w:rPr>
  </w:style>
  <w:style w:type="character" w:customStyle="1" w:styleId="WW8Num1z50">
    <w:name w:val="WW8Num1z5"/>
    <w:link w:val="WW8Num1z5"/>
    <w:rPr>
      <w:rFonts w:ascii="Times New Roman" w:hAnsi="Times New Roman"/>
      <w:color w:val="000000"/>
      <w:spacing w:val="0"/>
      <w:sz w:val="28"/>
    </w:rPr>
  </w:style>
  <w:style w:type="paragraph" w:customStyle="1" w:styleId="WW8Num1z31">
    <w:name w:val="WW8Num1z3"/>
    <w:link w:val="WW8Num1z32"/>
    <w:rPr>
      <w:sz w:val="28"/>
    </w:rPr>
  </w:style>
  <w:style w:type="character" w:customStyle="1" w:styleId="WW8Num1z32">
    <w:name w:val="WW8Num1z3"/>
    <w:link w:val="WW8Num1z31"/>
    <w:rPr>
      <w:rFonts w:ascii="Times New Roman" w:hAnsi="Times New Roman"/>
      <w:color w:val="000000"/>
      <w:spacing w:val="0"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  <w:spacing w:val="0"/>
      <w:sz w:val="20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sz w:val="28"/>
    </w:rPr>
  </w:style>
  <w:style w:type="paragraph" w:styleId="aff4">
    <w:name w:val="Subtitle"/>
    <w:link w:val="aff5"/>
    <w:uiPriority w:val="11"/>
    <w:qFormat/>
    <w:rPr>
      <w:rFonts w:ascii="XO Thames" w:hAnsi="XO Thames"/>
      <w:i/>
      <w:sz w:val="24"/>
    </w:rPr>
  </w:style>
  <w:style w:type="character" w:customStyle="1" w:styleId="1f0">
    <w:name w:val="Подзаголовок1"/>
    <w:basedOn w:val="1"/>
    <w:rPr>
      <w:rFonts w:ascii="XO Thames" w:hAnsi="XO Thames"/>
      <w:i/>
      <w:color w:val="000000"/>
      <w:spacing w:val="0"/>
      <w:sz w:val="24"/>
    </w:rPr>
  </w:style>
  <w:style w:type="paragraph" w:styleId="9">
    <w:name w:val="toc 9"/>
    <w:basedOn w:val="a"/>
    <w:link w:val="90"/>
    <w:uiPriority w:val="39"/>
    <w:pPr>
      <w:ind w:left="1600"/>
    </w:pPr>
    <w:rPr>
      <w:rFonts w:ascii="XO Thames" w:hAnsi="XO Thames"/>
    </w:rPr>
  </w:style>
  <w:style w:type="character" w:customStyle="1" w:styleId="90">
    <w:name w:val="Оглавление 9 Знак"/>
    <w:basedOn w:val="1"/>
    <w:link w:val="9"/>
    <w:rPr>
      <w:rFonts w:ascii="XO Thames" w:hAnsi="XO Thames"/>
      <w:color w:val="000000"/>
      <w:spacing w:val="0"/>
      <w:sz w:val="28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sz w:val="28"/>
    </w:rPr>
  </w:style>
  <w:style w:type="paragraph" w:customStyle="1" w:styleId="aff6">
    <w:name w:val="Заголовок таблицы"/>
    <w:basedOn w:val="ad"/>
    <w:link w:val="aff7"/>
    <w:pPr>
      <w:jc w:val="center"/>
    </w:pPr>
    <w:rPr>
      <w:b/>
    </w:rPr>
  </w:style>
  <w:style w:type="character" w:customStyle="1" w:styleId="aff7">
    <w:name w:val="Заголовок таблицы"/>
    <w:basedOn w:val="ae"/>
    <w:link w:val="aff6"/>
    <w:rPr>
      <w:rFonts w:ascii="Times New Roman" w:hAnsi="Times New Roman"/>
      <w:b/>
      <w:color w:val="000000"/>
      <w:spacing w:val="0"/>
      <w:sz w:val="28"/>
    </w:rPr>
  </w:style>
  <w:style w:type="character" w:customStyle="1" w:styleId="a9">
    <w:name w:val="Название объекта Знак"/>
    <w:basedOn w:val="1"/>
    <w:link w:val="a8"/>
    <w:rPr>
      <w:rFonts w:ascii="Times New Roman" w:hAnsi="Times New Roman"/>
      <w:i/>
      <w:color w:val="000000"/>
      <w:spacing w:val="0"/>
      <w:sz w:val="24"/>
    </w:rPr>
  </w:style>
  <w:style w:type="character" w:customStyle="1" w:styleId="50">
    <w:name w:val="Заголовок 5 Знак"/>
    <w:basedOn w:val="1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WW8Num1z0">
    <w:name w:val="WW8Num1z0"/>
    <w:link w:val="WW8Num1z00"/>
    <w:rPr>
      <w:sz w:val="28"/>
    </w:rPr>
  </w:style>
  <w:style w:type="character" w:customStyle="1" w:styleId="WW8Num1z00">
    <w:name w:val="WW8Num1z0"/>
    <w:link w:val="WW8Num1z0"/>
    <w:rPr>
      <w:rFonts w:ascii="Times New Roman" w:hAnsi="Times New Roman"/>
      <w:color w:val="000000"/>
      <w:spacing w:val="0"/>
      <w:sz w:val="28"/>
    </w:rPr>
  </w:style>
  <w:style w:type="paragraph" w:styleId="8">
    <w:name w:val="toc 8"/>
    <w:basedOn w:val="a"/>
    <w:link w:val="80"/>
    <w:uiPriority w:val="39"/>
    <w:pPr>
      <w:ind w:left="1400"/>
    </w:pPr>
    <w:rPr>
      <w:rFonts w:ascii="XO Thames" w:hAnsi="XO Thames"/>
    </w:rPr>
  </w:style>
  <w:style w:type="character" w:customStyle="1" w:styleId="80">
    <w:name w:val="Оглавление 8 Знак"/>
    <w:basedOn w:val="1"/>
    <w:link w:val="8"/>
    <w:rPr>
      <w:rFonts w:ascii="XO Thames" w:hAnsi="XO Thames"/>
      <w:color w:val="000000"/>
      <w:spacing w:val="0"/>
      <w:sz w:val="28"/>
    </w:rPr>
  </w:style>
  <w:style w:type="character" w:customStyle="1" w:styleId="1b">
    <w:name w:val="Текст выноски Знак1"/>
    <w:basedOn w:val="1"/>
    <w:link w:val="aff0"/>
    <w:rPr>
      <w:rFonts w:ascii="Tahoma" w:hAnsi="Tahoma"/>
      <w:color w:val="000000"/>
      <w:spacing w:val="0"/>
      <w:sz w:val="16"/>
    </w:rPr>
  </w:style>
  <w:style w:type="paragraph" w:customStyle="1" w:styleId="ConsPlusCell1">
    <w:name w:val="ConsPlusCell"/>
    <w:link w:val="ConsPlusCell2"/>
    <w:pPr>
      <w:widowControl w:val="0"/>
    </w:pPr>
    <w:rPr>
      <w:rFonts w:ascii="Calibri" w:hAnsi="Calibri"/>
      <w:sz w:val="22"/>
    </w:rPr>
  </w:style>
  <w:style w:type="character" w:customStyle="1" w:styleId="ConsPlusCell2">
    <w:name w:val="ConsPlusCell"/>
    <w:link w:val="ConsPlusCell1"/>
    <w:rPr>
      <w:rFonts w:ascii="Calibri" w:hAnsi="Calibri"/>
      <w:color w:val="000000"/>
      <w:spacing w:val="0"/>
      <w:sz w:val="22"/>
    </w:rPr>
  </w:style>
  <w:style w:type="paragraph" w:customStyle="1" w:styleId="aff8">
    <w:name w:val="Содержимое врезки"/>
    <w:basedOn w:val="a"/>
    <w:link w:val="aff9"/>
  </w:style>
  <w:style w:type="character" w:customStyle="1" w:styleId="aff9">
    <w:name w:val="Содержимое врезки"/>
    <w:basedOn w:val="1"/>
    <w:link w:val="aff8"/>
    <w:rPr>
      <w:rFonts w:ascii="Times New Roman" w:hAnsi="Times New Roman"/>
      <w:color w:val="000000"/>
      <w:spacing w:val="0"/>
      <w:sz w:val="28"/>
    </w:rPr>
  </w:style>
  <w:style w:type="character" w:customStyle="1" w:styleId="ac">
    <w:name w:val="Указатель Знак"/>
    <w:basedOn w:val="1"/>
    <w:link w:val="ab"/>
    <w:rPr>
      <w:rFonts w:ascii="Times New Roman" w:hAnsi="Times New Roman"/>
      <w:color w:val="000000"/>
      <w:spacing w:val="0"/>
      <w:sz w:val="28"/>
    </w:rPr>
  </w:style>
  <w:style w:type="paragraph" w:customStyle="1" w:styleId="WW8Num1z81">
    <w:name w:val="WW8Num1z8"/>
    <w:link w:val="WW8Num1z82"/>
    <w:rPr>
      <w:sz w:val="28"/>
    </w:rPr>
  </w:style>
  <w:style w:type="character" w:customStyle="1" w:styleId="WW8Num1z82">
    <w:name w:val="WW8Num1z8"/>
    <w:link w:val="WW8Num1z81"/>
    <w:rPr>
      <w:rFonts w:ascii="Times New Roman" w:hAnsi="Times New Roman"/>
      <w:color w:val="000000"/>
      <w:spacing w:val="0"/>
      <w:sz w:val="28"/>
    </w:rPr>
  </w:style>
  <w:style w:type="paragraph" w:customStyle="1" w:styleId="affa">
    <w:name w:val="Текст выноски Знак"/>
    <w:link w:val="affb"/>
    <w:rPr>
      <w:rFonts w:ascii="Tahoma" w:hAnsi="Tahoma"/>
      <w:sz w:val="16"/>
    </w:rPr>
  </w:style>
  <w:style w:type="character" w:customStyle="1" w:styleId="affb">
    <w:name w:val="Текст выноски Знак"/>
    <w:link w:val="affa"/>
    <w:rPr>
      <w:rFonts w:ascii="Tahoma" w:hAnsi="Tahoma"/>
      <w:sz w:val="16"/>
    </w:rPr>
  </w:style>
  <w:style w:type="paragraph" w:styleId="52">
    <w:name w:val="toc 5"/>
    <w:basedOn w:val="a"/>
    <w:link w:val="53"/>
    <w:uiPriority w:val="39"/>
    <w:pPr>
      <w:ind w:left="800"/>
    </w:pPr>
    <w:rPr>
      <w:rFonts w:ascii="XO Thames" w:hAnsi="XO Thames"/>
    </w:rPr>
  </w:style>
  <w:style w:type="character" w:customStyle="1" w:styleId="53">
    <w:name w:val="Оглавление 5 Знак"/>
    <w:basedOn w:val="1"/>
    <w:link w:val="52"/>
    <w:rPr>
      <w:rFonts w:ascii="XO Thames" w:hAnsi="XO Thames"/>
      <w:color w:val="000000"/>
      <w:spacing w:val="0"/>
      <w:sz w:val="28"/>
    </w:rPr>
  </w:style>
  <w:style w:type="paragraph" w:customStyle="1" w:styleId="WW8Num1z51">
    <w:name w:val="WW8Num1z5"/>
    <w:link w:val="WW8Num1z52"/>
  </w:style>
  <w:style w:type="character" w:customStyle="1" w:styleId="WW8Num1z52">
    <w:name w:val="WW8Num1z5"/>
    <w:link w:val="WW8Num1z51"/>
  </w:style>
  <w:style w:type="paragraph" w:customStyle="1" w:styleId="WW8Num1z1">
    <w:name w:val="WW8Num1z1"/>
    <w:link w:val="WW8Num1z10"/>
    <w:rPr>
      <w:sz w:val="28"/>
    </w:rPr>
  </w:style>
  <w:style w:type="character" w:customStyle="1" w:styleId="WW8Num1z10">
    <w:name w:val="WW8Num1z1"/>
    <w:link w:val="WW8Num1z1"/>
    <w:rPr>
      <w:rFonts w:ascii="Times New Roman" w:hAnsi="Times New Roman"/>
      <w:color w:val="000000"/>
      <w:spacing w:val="0"/>
      <w:sz w:val="28"/>
    </w:rPr>
  </w:style>
  <w:style w:type="character" w:customStyle="1" w:styleId="a7">
    <w:name w:val="Нижний колонтитул Знак"/>
    <w:basedOn w:val="1"/>
    <w:link w:val="a6"/>
    <w:uiPriority w:val="99"/>
    <w:rPr>
      <w:rFonts w:ascii="Times New Roman" w:hAnsi="Times New Roman"/>
      <w:color w:val="000000"/>
      <w:spacing w:val="0"/>
      <w:sz w:val="28"/>
    </w:rPr>
  </w:style>
  <w:style w:type="character" w:customStyle="1" w:styleId="11">
    <w:name w:val="Заголовок 1 Знак"/>
    <w:basedOn w:val="Standard0"/>
    <w:link w:val="10"/>
    <w:rPr>
      <w:rFonts w:ascii="Times New Roman" w:hAnsi="Times New Roman"/>
      <w:b/>
      <w:color w:val="000000"/>
      <w:sz w:val="28"/>
    </w:rPr>
  </w:style>
  <w:style w:type="paragraph" w:customStyle="1" w:styleId="WW8Num1z71">
    <w:name w:val="WW8Num1z7"/>
    <w:link w:val="WW8Num1z72"/>
  </w:style>
  <w:style w:type="character" w:customStyle="1" w:styleId="WW8Num1z72">
    <w:name w:val="WW8Num1z7"/>
    <w:link w:val="WW8Num1z71"/>
  </w:style>
  <w:style w:type="paragraph" w:customStyle="1" w:styleId="31">
    <w:name w:val="Основной шрифт абзаца3"/>
  </w:style>
  <w:style w:type="character" w:customStyle="1" w:styleId="aff5">
    <w:name w:val="Подзаголовок Знак"/>
    <w:link w:val="aff4"/>
    <w:rPr>
      <w:rFonts w:ascii="XO Thames" w:hAnsi="XO Thames"/>
      <w:i/>
      <w:sz w:val="24"/>
    </w:rPr>
  </w:style>
  <w:style w:type="paragraph" w:customStyle="1" w:styleId="WW8Num1z11">
    <w:name w:val="WW8Num1z1"/>
    <w:link w:val="WW8Num1z12"/>
  </w:style>
  <w:style w:type="character" w:customStyle="1" w:styleId="WW8Num1z12">
    <w:name w:val="WW8Num1z1"/>
    <w:link w:val="WW8Num1z11"/>
  </w:style>
  <w:style w:type="paragraph" w:customStyle="1" w:styleId="43">
    <w:name w:val="Основной шрифт абзаца4"/>
    <w:rPr>
      <w:sz w:val="28"/>
    </w:rPr>
  </w:style>
  <w:style w:type="paragraph" w:styleId="afe">
    <w:name w:val="Body Text"/>
    <w:basedOn w:val="a"/>
    <w:link w:val="a5"/>
    <w:pPr>
      <w:jc w:val="both"/>
    </w:pPr>
    <w:rPr>
      <w:sz w:val="26"/>
    </w:rPr>
  </w:style>
  <w:style w:type="character" w:customStyle="1" w:styleId="a5">
    <w:name w:val="Основной текст Знак"/>
    <w:basedOn w:val="1"/>
    <w:link w:val="afe"/>
    <w:rPr>
      <w:rFonts w:ascii="Times New Roman" w:hAnsi="Times New Roman"/>
      <w:color w:val="000000"/>
      <w:spacing w:val="0"/>
      <w:sz w:val="26"/>
    </w:rPr>
  </w:style>
  <w:style w:type="paragraph" w:customStyle="1" w:styleId="HeaderandFooter1">
    <w:name w:val="Header and Footer"/>
    <w:link w:val="HeaderandFooter2"/>
    <w:rPr>
      <w:rFonts w:ascii="XO Thames" w:hAnsi="XO Thames"/>
    </w:rPr>
  </w:style>
  <w:style w:type="character" w:customStyle="1" w:styleId="HeaderandFooter2">
    <w:name w:val="Header and Footer"/>
    <w:link w:val="HeaderandFooter1"/>
    <w:rPr>
      <w:rFonts w:ascii="XO Thames" w:hAnsi="XO Thames"/>
      <w:sz w:val="20"/>
    </w:rPr>
  </w:style>
  <w:style w:type="character" w:customStyle="1" w:styleId="af2">
    <w:name w:val="Название Знак"/>
    <w:basedOn w:val="1"/>
    <w:link w:val="af1"/>
    <w:rPr>
      <w:rFonts w:ascii="XO Thames" w:hAnsi="XO Thames"/>
      <w:b/>
      <w:caps/>
      <w:color w:val="000000"/>
      <w:spacing w:val="0"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WW8Num1z41">
    <w:name w:val="WW8Num1z4"/>
    <w:link w:val="WW8Num1z42"/>
    <w:rPr>
      <w:sz w:val="28"/>
    </w:rPr>
  </w:style>
  <w:style w:type="character" w:customStyle="1" w:styleId="WW8Num1z42">
    <w:name w:val="WW8Num1z4"/>
    <w:link w:val="WW8Num1z41"/>
    <w:rPr>
      <w:rFonts w:ascii="Times New Roman" w:hAnsi="Times New Roman"/>
      <w:color w:val="000000"/>
      <w:spacing w:val="0"/>
      <w:sz w:val="28"/>
    </w:rPr>
  </w:style>
  <w:style w:type="character" w:customStyle="1" w:styleId="afc">
    <w:name w:val="Верхний колонтитул Знак"/>
    <w:basedOn w:val="Standard0"/>
    <w:link w:val="afb"/>
    <w:rPr>
      <w:rFonts w:ascii="Times New Roman" w:hAnsi="Times New Roman"/>
      <w:color w:val="000000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sz w:val="28"/>
    </w:rPr>
  </w:style>
  <w:style w:type="paragraph" w:customStyle="1" w:styleId="affc">
    <w:name w:val="Заголовок"/>
    <w:basedOn w:val="Standard"/>
    <w:link w:val="affd"/>
    <w:rPr>
      <w:rFonts w:ascii="Liberation Sans" w:hAnsi="Liberation Sans"/>
    </w:rPr>
  </w:style>
  <w:style w:type="character" w:customStyle="1" w:styleId="affd">
    <w:name w:val="Заголовок"/>
    <w:basedOn w:val="Standard0"/>
    <w:link w:val="affc"/>
    <w:rPr>
      <w:rFonts w:ascii="Liberation Sans" w:hAnsi="Liberation Sans"/>
      <w:color w:val="000000"/>
      <w:sz w:val="28"/>
    </w:rPr>
  </w:style>
  <w:style w:type="paragraph" w:customStyle="1" w:styleId="WW8Num1z01">
    <w:name w:val="WW8Num1z0"/>
    <w:link w:val="WW8Num1z02"/>
  </w:style>
  <w:style w:type="character" w:customStyle="1" w:styleId="WW8Num1z02">
    <w:name w:val="WW8Num1z0"/>
    <w:link w:val="WW8Num1z01"/>
  </w:style>
  <w:style w:type="paragraph" w:customStyle="1" w:styleId="Textbody">
    <w:name w:val="Text body"/>
    <w:basedOn w:val="Standard"/>
    <w:link w:val="Textbody0"/>
    <w:rPr>
      <w:sz w:val="26"/>
    </w:rPr>
  </w:style>
  <w:style w:type="character" w:customStyle="1" w:styleId="Textbody0">
    <w:name w:val="Text body"/>
    <w:basedOn w:val="Standard0"/>
    <w:link w:val="Textbody"/>
    <w:rPr>
      <w:rFonts w:ascii="Times New Roman" w:hAnsi="Times New Roman"/>
      <w:color w:val="000000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file:///C:/Users/user-008/Desktop/&#1084;&#1086;&#1103;%20&#1088;&#1072;&#1073;&#1086;&#1090;&#1072;/&#1084;&#1086;&#1103;%20&#1088;&#1072;&#1073;&#1086;&#1090;&#1072;/&#1044;&#1086;&#1089;&#1090;&#1091;&#1087;&#1085;&#1072;&#1103;%20&#1089;&#1088;&#1077;&#1076;&#1072;2020/&#1076;&#1086;&#1089;&#1090;&#1091;&#1087;&#1085;&#1072;&#1103;%20&#1089;&#1088;&#1077;&#1076;&#1072;%202022/&#1086;&#1090;&#1095;&#1077;&#1090;&#1099;%20&#1086;%20&#1088;&#1077;&#1072;&#1083;&#1080;&#1079;&#1072;&#1094;&#1080;&#1080;%20&#1052;&#1055;//C:/Users/user-017/Desktop/&#1055;&#1088;&#1086;&#1075;&#1088;&#1072;&#1084;&#1084;&#1099;%20&#1089;%202020&#1075;/&#1056;&#1072;&#1089;&#1087;&#1086;&#1088;&#1103;&#1078;&#1077;&#1085;&#1080;&#1077;%20&#8470;150%20-&#1086;&#1090;&#1095;&#1077;&#1090;&#1099;%20&#8212;%20&#1082;&#1086;&#1087;&#1080;&#1103;.doc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2634</Words>
  <Characters>15017</Characters>
  <Application>Microsoft Office Word</Application>
  <DocSecurity>0</DocSecurity>
  <Lines>125</Lines>
  <Paragraphs>35</Paragraphs>
  <ScaleCrop>false</ScaleCrop>
  <Company/>
  <LinksUpToDate>false</LinksUpToDate>
  <CharactersWithSpaces>17616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Надежда Михайловна Мелихова</cp:lastModifiedBy>
  <cp:revision>5</cp:revision>
  <cp:lastPrinted>2023-03-09T05:57:00Z</cp:lastPrinted>
  <dcterms:created xsi:type="dcterms:W3CDTF">2023-03-09T05:49:00Z</dcterms:created>
  <dcterms:modified xsi:type="dcterms:W3CDTF">2023-03-09T08:33:00Z</dcterms:modified>
</cp:coreProperties>
</file>