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730" w:rsidRPr="00B74EAF" w:rsidRDefault="0032359E" w:rsidP="00B64B86">
      <w:pPr>
        <w:pStyle w:val="2"/>
        <w:rPr>
          <w:rFonts w:eastAsia="Calibri"/>
          <w:lang w:eastAsia="en-US" w:bidi="hi-IN"/>
        </w:rPr>
      </w:pPr>
      <w:r>
        <w:rPr>
          <w:rFonts w:eastAsia="Calibri"/>
          <w:noProof/>
        </w:rPr>
        <w:drawing>
          <wp:inline distT="0" distB="0" distL="0" distR="0" wp14:anchorId="418FC756" wp14:editId="43DF02C3">
            <wp:extent cx="66802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02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7730" w:rsidRPr="00B74EAF">
        <w:rPr>
          <w:rFonts w:eastAsia="Calibri"/>
          <w:sz w:val="32"/>
          <w:szCs w:val="32"/>
          <w:lang w:eastAsia="en-US" w:bidi="hi-IN"/>
        </w:rPr>
        <w:br w:type="textWrapping" w:clear="all"/>
      </w:r>
      <w:r w:rsidR="00247730" w:rsidRPr="00B74EAF">
        <w:rPr>
          <w:rFonts w:eastAsia="Calibri"/>
          <w:lang w:eastAsia="en-US" w:bidi="hi-IN"/>
        </w:rPr>
        <w:t>РОССИЙСКАЯ ФЕДЕРАЦИЯ</w:t>
      </w:r>
    </w:p>
    <w:p w:rsidR="00247730" w:rsidRPr="00B74EAF" w:rsidRDefault="00247730" w:rsidP="00D92DA7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РОСТОВСКАЯ ОБЛАСТЬ</w:t>
      </w:r>
    </w:p>
    <w:p w:rsidR="00247730" w:rsidRPr="00B74EAF" w:rsidRDefault="00247730" w:rsidP="00D92DA7">
      <w:pPr>
        <w:keepNext/>
        <w:jc w:val="center"/>
        <w:outlineLvl w:val="2"/>
        <w:rPr>
          <w:rFonts w:eastAsia="SimSun"/>
          <w:b/>
          <w:bCs/>
          <w:color w:val="auto"/>
          <w:sz w:val="28"/>
          <w:szCs w:val="28"/>
          <w:lang w:eastAsia="en-US" w:bidi="hi-IN"/>
        </w:rPr>
      </w:pPr>
      <w:r w:rsidRPr="00B74EAF">
        <w:rPr>
          <w:rFonts w:eastAsia="SimSun"/>
          <w:b/>
          <w:bCs/>
          <w:color w:val="auto"/>
          <w:sz w:val="28"/>
          <w:szCs w:val="28"/>
          <w:lang w:eastAsia="en-US" w:bidi="hi-IN"/>
        </w:rPr>
        <w:t>АДМИНИСТРАЦИЯ ПЕСЧАНОКОПСКОГО РАЙОНА</w:t>
      </w:r>
    </w:p>
    <w:p w:rsidR="00247730" w:rsidRPr="00B74EAF" w:rsidRDefault="00247730" w:rsidP="00D92DA7">
      <w:pPr>
        <w:keepNext/>
        <w:jc w:val="center"/>
        <w:outlineLvl w:val="2"/>
        <w:rPr>
          <w:rFonts w:eastAsia="SimSun"/>
          <w:b/>
          <w:bCs/>
          <w:color w:val="auto"/>
          <w:sz w:val="16"/>
          <w:szCs w:val="22"/>
          <w:lang w:eastAsia="en-US" w:bidi="hi-IN"/>
        </w:rPr>
      </w:pPr>
    </w:p>
    <w:p w:rsidR="00247730" w:rsidRPr="00B74EAF" w:rsidRDefault="00247730" w:rsidP="00D92DA7">
      <w:pPr>
        <w:tabs>
          <w:tab w:val="left" w:pos="4350"/>
        </w:tabs>
        <w:rPr>
          <w:rFonts w:eastAsia="Calibri"/>
          <w:b/>
          <w:color w:val="auto"/>
          <w:sz w:val="2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"/>
          <w:szCs w:val="28"/>
          <w:lang w:eastAsia="en-US" w:bidi="hi-IN"/>
        </w:rPr>
        <w:tab/>
      </w:r>
    </w:p>
    <w:p w:rsidR="00247730" w:rsidRPr="00B74EAF" w:rsidRDefault="00247730" w:rsidP="00D92DA7">
      <w:pPr>
        <w:jc w:val="center"/>
        <w:rPr>
          <w:rFonts w:eastAsia="Calibri"/>
          <w:b/>
          <w:color w:val="auto"/>
          <w:sz w:val="28"/>
          <w:szCs w:val="28"/>
          <w:lang w:eastAsia="en-US" w:bidi="hi-IN"/>
        </w:rPr>
      </w:pPr>
      <w:r w:rsidRPr="00B74EAF">
        <w:rPr>
          <w:rFonts w:eastAsia="Calibri"/>
          <w:b/>
          <w:color w:val="auto"/>
          <w:sz w:val="28"/>
          <w:szCs w:val="28"/>
          <w:lang w:eastAsia="en-US" w:bidi="hi-IN"/>
        </w:rPr>
        <w:t>ПОСТАНОВЛЕНИЕ</w:t>
      </w:r>
    </w:p>
    <w:p w:rsidR="00247730" w:rsidRPr="00B74EAF" w:rsidRDefault="00247730" w:rsidP="00D92DA7">
      <w:pPr>
        <w:jc w:val="center"/>
        <w:rPr>
          <w:rFonts w:eastAsia="Calibri"/>
          <w:b/>
          <w:color w:val="auto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247730" w:rsidRPr="00B74EAF" w:rsidTr="00932041">
        <w:trPr>
          <w:trHeight w:val="383"/>
        </w:trPr>
        <w:tc>
          <w:tcPr>
            <w:tcW w:w="2235" w:type="dxa"/>
            <w:hideMark/>
          </w:tcPr>
          <w:p w:rsidR="00247730" w:rsidRPr="00B74EAF" w:rsidRDefault="00B64B86" w:rsidP="00D92DA7">
            <w:pP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12.08.2025</w:t>
            </w:r>
          </w:p>
        </w:tc>
        <w:tc>
          <w:tcPr>
            <w:tcW w:w="2268" w:type="dxa"/>
          </w:tcPr>
          <w:p w:rsidR="00247730" w:rsidRPr="00B74EAF" w:rsidRDefault="00247730" w:rsidP="00D92DA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247730" w:rsidRPr="00B74EAF" w:rsidRDefault="00247730" w:rsidP="00D92DA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247730" w:rsidRPr="00B74EAF" w:rsidRDefault="00B64B86" w:rsidP="00D92DA7">
            <w:pPr>
              <w:ind w:left="-108"/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>401</w:t>
            </w:r>
          </w:p>
        </w:tc>
        <w:tc>
          <w:tcPr>
            <w:tcW w:w="1315" w:type="dxa"/>
          </w:tcPr>
          <w:p w:rsidR="00247730" w:rsidRPr="00B74EAF" w:rsidRDefault="00247730" w:rsidP="00D92DA7">
            <w:pPr>
              <w:jc w:val="center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247730" w:rsidRPr="00B74EAF" w:rsidRDefault="00247730" w:rsidP="00D92DA7">
            <w:pPr>
              <w:tabs>
                <w:tab w:val="center" w:pos="1238"/>
              </w:tabs>
              <w:ind w:left="196" w:hanging="196"/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</w:pPr>
            <w:r w:rsidRPr="00B74EAF">
              <w:rPr>
                <w:rFonts w:eastAsia="Calibri"/>
                <w:color w:val="auto"/>
                <w:sz w:val="28"/>
                <w:szCs w:val="28"/>
                <w:lang w:eastAsia="en-US" w:bidi="hi-IN"/>
              </w:rPr>
              <w:tab/>
              <w:t>с. Песчанокопское</w:t>
            </w:r>
          </w:p>
        </w:tc>
      </w:tr>
    </w:tbl>
    <w:p w:rsidR="00B46864" w:rsidRDefault="00B46864" w:rsidP="00D92DA7">
      <w:pPr>
        <w:widowControl w:val="0"/>
        <w:ind w:right="4506"/>
        <w:jc w:val="both"/>
        <w:rPr>
          <w:sz w:val="28"/>
        </w:rPr>
      </w:pPr>
    </w:p>
    <w:p w:rsidR="00AF2A22" w:rsidRPr="00247730" w:rsidRDefault="004D64AB" w:rsidP="00D92DA7">
      <w:pPr>
        <w:widowControl w:val="0"/>
        <w:ind w:right="4506"/>
        <w:jc w:val="both"/>
        <w:rPr>
          <w:sz w:val="28"/>
        </w:rPr>
      </w:pPr>
      <w:r w:rsidRPr="00247730">
        <w:rPr>
          <w:sz w:val="28"/>
        </w:rPr>
        <w:t>О внесении изменений в постановление Администрации Песчанокопского района от 11.12.2018 №820 «Об утверждении муниципальной программы Песчанокопского района «Развитие транспортной системы»</w:t>
      </w:r>
    </w:p>
    <w:p w:rsidR="00AF2A22" w:rsidRPr="00247730" w:rsidRDefault="00AF2A22" w:rsidP="00D92DA7">
      <w:pPr>
        <w:widowControl w:val="0"/>
        <w:jc w:val="both"/>
        <w:rPr>
          <w:sz w:val="28"/>
        </w:rPr>
      </w:pPr>
    </w:p>
    <w:p w:rsidR="00AF2A22" w:rsidRDefault="004D64AB" w:rsidP="00D92DA7">
      <w:pPr>
        <w:ind w:firstLine="709"/>
        <w:jc w:val="both"/>
        <w:rPr>
          <w:sz w:val="28"/>
          <w:shd w:val="clear" w:color="auto" w:fill="FFFFFF" w:themeFill="background1"/>
        </w:rPr>
      </w:pPr>
      <w:proofErr w:type="gramStart"/>
      <w:r w:rsidRPr="00247730">
        <w:rPr>
          <w:sz w:val="28"/>
        </w:rPr>
        <w:t>В соответствии с постановлением Администр</w:t>
      </w:r>
      <w:r w:rsidR="00EF0B35" w:rsidRPr="00247730">
        <w:rPr>
          <w:sz w:val="28"/>
        </w:rPr>
        <w:t>ации Песчанокопского района от 22.07</w:t>
      </w:r>
      <w:r w:rsidRPr="00247730">
        <w:rPr>
          <w:sz w:val="28"/>
        </w:rPr>
        <w:t>.202</w:t>
      </w:r>
      <w:r w:rsidR="00EF0B35" w:rsidRPr="00247730">
        <w:rPr>
          <w:sz w:val="28"/>
        </w:rPr>
        <w:t>4 № 67</w:t>
      </w:r>
      <w:r w:rsidRPr="00247730">
        <w:rPr>
          <w:sz w:val="28"/>
        </w:rPr>
        <w:t>3 «Об утверждении Порядка разработки, реализации и оценки эффективности муниципальных программ Песчанокопского района», распоряжением Администрации Песчанокопского райо</w:t>
      </w:r>
      <w:r w:rsidR="00EF0B35" w:rsidRPr="00247730">
        <w:rPr>
          <w:sz w:val="28"/>
        </w:rPr>
        <w:t>на от 24.07.2024</w:t>
      </w:r>
      <w:r w:rsidRPr="00247730">
        <w:rPr>
          <w:sz w:val="28"/>
        </w:rPr>
        <w:t xml:space="preserve"> № </w:t>
      </w:r>
      <w:r w:rsidR="00EF0B35" w:rsidRPr="00247730">
        <w:rPr>
          <w:sz w:val="28"/>
        </w:rPr>
        <w:t>112</w:t>
      </w:r>
      <w:r w:rsidRPr="00247730">
        <w:rPr>
          <w:sz w:val="28"/>
        </w:rPr>
        <w:t xml:space="preserve"> «Об утверждении Перечня муниципальных программ Песчанокопского района», </w:t>
      </w:r>
      <w:r w:rsidR="00717F13" w:rsidRPr="00247730">
        <w:rPr>
          <w:sz w:val="28"/>
        </w:rPr>
        <w:t xml:space="preserve">решением Собрания депутатов Песчанокопского района от </w:t>
      </w:r>
      <w:r w:rsidR="00462486" w:rsidRPr="00247730">
        <w:rPr>
          <w:sz w:val="28"/>
        </w:rPr>
        <w:t>27</w:t>
      </w:r>
      <w:r w:rsidR="00717F13" w:rsidRPr="00247730">
        <w:rPr>
          <w:sz w:val="28"/>
        </w:rPr>
        <w:t>.</w:t>
      </w:r>
      <w:r w:rsidR="00804FC5" w:rsidRPr="00247730">
        <w:rPr>
          <w:sz w:val="28"/>
        </w:rPr>
        <w:t>0</w:t>
      </w:r>
      <w:r w:rsidR="00462486" w:rsidRPr="00247730">
        <w:rPr>
          <w:sz w:val="28"/>
        </w:rPr>
        <w:t>6</w:t>
      </w:r>
      <w:r w:rsidR="00717F13" w:rsidRPr="00247730">
        <w:rPr>
          <w:sz w:val="28"/>
        </w:rPr>
        <w:t>.202</w:t>
      </w:r>
      <w:r w:rsidR="00804FC5" w:rsidRPr="00247730">
        <w:rPr>
          <w:sz w:val="28"/>
        </w:rPr>
        <w:t>5</w:t>
      </w:r>
      <w:r w:rsidR="00717F13" w:rsidRPr="00247730">
        <w:rPr>
          <w:sz w:val="28"/>
        </w:rPr>
        <w:t xml:space="preserve"> № 2</w:t>
      </w:r>
      <w:r w:rsidR="00E1295E" w:rsidRPr="00247730">
        <w:rPr>
          <w:sz w:val="28"/>
        </w:rPr>
        <w:t>4</w:t>
      </w:r>
      <w:r w:rsidR="00462486" w:rsidRPr="00247730">
        <w:rPr>
          <w:sz w:val="28"/>
        </w:rPr>
        <w:t>9</w:t>
      </w:r>
      <w:r w:rsidR="00717F13" w:rsidRPr="00247730">
        <w:rPr>
          <w:sz w:val="28"/>
        </w:rPr>
        <w:t xml:space="preserve"> «</w:t>
      </w:r>
      <w:r w:rsidR="00246A05" w:rsidRPr="00247730">
        <w:rPr>
          <w:sz w:val="28"/>
        </w:rPr>
        <w:t>О внесении изменений в решение Собрания депутатов Песчанокопского района от 26 декабря 2024 года №219 «</w:t>
      </w:r>
      <w:r w:rsidR="00717F13" w:rsidRPr="00247730">
        <w:rPr>
          <w:sz w:val="28"/>
        </w:rPr>
        <w:t>Об</w:t>
      </w:r>
      <w:proofErr w:type="gramEnd"/>
      <w:r w:rsidR="00717F13" w:rsidRPr="00247730">
        <w:rPr>
          <w:sz w:val="28"/>
        </w:rPr>
        <w:t xml:space="preserve"> </w:t>
      </w:r>
      <w:proofErr w:type="gramStart"/>
      <w:r w:rsidR="00717F13" w:rsidRPr="00247730">
        <w:rPr>
          <w:sz w:val="28"/>
        </w:rPr>
        <w:t>утверждении</w:t>
      </w:r>
      <w:proofErr w:type="gramEnd"/>
      <w:r w:rsidR="00717F13" w:rsidRPr="00247730">
        <w:rPr>
          <w:sz w:val="28"/>
        </w:rPr>
        <w:t xml:space="preserve"> бюджета Песчанокопского района на 2025 год и на плановый период 2026 и 2027 годов»</w:t>
      </w:r>
      <w:r w:rsidR="00717F13" w:rsidRPr="00247730">
        <w:rPr>
          <w:sz w:val="28"/>
          <w:shd w:val="clear" w:color="auto" w:fill="FFFFFF" w:themeFill="background1"/>
        </w:rPr>
        <w:t>,</w:t>
      </w:r>
    </w:p>
    <w:p w:rsidR="00B46864" w:rsidRPr="00247730" w:rsidRDefault="00B46864" w:rsidP="00D92DA7">
      <w:pPr>
        <w:ind w:firstLine="709"/>
        <w:jc w:val="both"/>
        <w:rPr>
          <w:sz w:val="28"/>
        </w:rPr>
      </w:pPr>
    </w:p>
    <w:p w:rsidR="00247730" w:rsidRDefault="00247730" w:rsidP="00D92DA7">
      <w:pPr>
        <w:ind w:firstLine="426"/>
        <w:jc w:val="center"/>
        <w:rPr>
          <w:sz w:val="28"/>
          <w:szCs w:val="28"/>
        </w:rPr>
      </w:pPr>
      <w:r w:rsidRPr="00DE75B7">
        <w:rPr>
          <w:b/>
          <w:bCs/>
          <w:sz w:val="36"/>
          <w:szCs w:val="36"/>
        </w:rPr>
        <w:t>Постановляю</w:t>
      </w:r>
      <w:r w:rsidRPr="00DE75B7">
        <w:rPr>
          <w:sz w:val="28"/>
          <w:szCs w:val="28"/>
        </w:rPr>
        <w:t>:</w:t>
      </w:r>
    </w:p>
    <w:p w:rsidR="00B46864" w:rsidRPr="00855C33" w:rsidRDefault="00B46864" w:rsidP="00D92DA7">
      <w:pPr>
        <w:ind w:firstLine="426"/>
        <w:jc w:val="center"/>
        <w:rPr>
          <w:sz w:val="28"/>
          <w:szCs w:val="28"/>
        </w:rPr>
      </w:pPr>
    </w:p>
    <w:p w:rsidR="00AF2A22" w:rsidRPr="00B46864" w:rsidRDefault="004D64AB" w:rsidP="00D92DA7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</w:rPr>
      </w:pPr>
      <w:r w:rsidRPr="00B46864">
        <w:rPr>
          <w:sz w:val="28"/>
        </w:rPr>
        <w:t>Внести изменения в постановление Администрации Песчанокопского района от 11.12.2018 № 820 «Об утверждении муниципальной программы Песчанокопского района «Развитие транспортной системы»</w:t>
      </w:r>
      <w:r w:rsidR="00932041">
        <w:rPr>
          <w:sz w:val="28"/>
        </w:rPr>
        <w:t>,</w:t>
      </w:r>
      <w:r w:rsidRPr="00B46864">
        <w:rPr>
          <w:sz w:val="28"/>
        </w:rPr>
        <w:t xml:space="preserve"> изложив приложени</w:t>
      </w:r>
      <w:r w:rsidR="0054730E" w:rsidRPr="00B46864">
        <w:rPr>
          <w:sz w:val="28"/>
        </w:rPr>
        <w:t>е</w:t>
      </w:r>
      <w:r w:rsidR="00247730" w:rsidRPr="00B46864">
        <w:rPr>
          <w:sz w:val="28"/>
        </w:rPr>
        <w:t xml:space="preserve"> №1</w:t>
      </w:r>
      <w:r w:rsidRPr="00B46864">
        <w:rPr>
          <w:sz w:val="28"/>
        </w:rPr>
        <w:t>в но</w:t>
      </w:r>
      <w:r w:rsidR="0054730E" w:rsidRPr="00B46864">
        <w:rPr>
          <w:sz w:val="28"/>
        </w:rPr>
        <w:t>вой редакции согласно приложению</w:t>
      </w:r>
      <w:r w:rsidRPr="00B46864">
        <w:rPr>
          <w:sz w:val="28"/>
        </w:rPr>
        <w:t xml:space="preserve"> к настоящему постановлению.</w:t>
      </w:r>
    </w:p>
    <w:p w:rsidR="00AF2A22" w:rsidRPr="00B46864" w:rsidRDefault="004D64AB" w:rsidP="00D92DA7">
      <w:pPr>
        <w:tabs>
          <w:tab w:val="left" w:pos="0"/>
        </w:tabs>
        <w:ind w:firstLine="709"/>
        <w:jc w:val="both"/>
        <w:rPr>
          <w:sz w:val="28"/>
        </w:rPr>
      </w:pPr>
      <w:r w:rsidRPr="00B46864">
        <w:rPr>
          <w:sz w:val="28"/>
        </w:rPr>
        <w:t xml:space="preserve">2. Отделу информационных технологий </w:t>
      </w:r>
      <w:proofErr w:type="gramStart"/>
      <w:r w:rsidRPr="00B46864">
        <w:rPr>
          <w:sz w:val="28"/>
        </w:rPr>
        <w:t>разместить</w:t>
      </w:r>
      <w:proofErr w:type="gramEnd"/>
      <w:r w:rsidRPr="00B46864">
        <w:rPr>
          <w:sz w:val="28"/>
        </w:rPr>
        <w:t xml:space="preserve"> настоящее постановление на официальном сайте Администрации Песчанокопского района в сети «Интернет».</w:t>
      </w:r>
    </w:p>
    <w:p w:rsidR="00AF2A22" w:rsidRPr="00B46864" w:rsidRDefault="004D64AB" w:rsidP="00D92DA7">
      <w:pPr>
        <w:tabs>
          <w:tab w:val="left" w:pos="0"/>
        </w:tabs>
        <w:ind w:firstLine="709"/>
        <w:jc w:val="both"/>
        <w:rPr>
          <w:sz w:val="28"/>
        </w:rPr>
      </w:pPr>
      <w:r w:rsidRPr="00B46864">
        <w:rPr>
          <w:sz w:val="28"/>
        </w:rPr>
        <w:t xml:space="preserve">3. Руководителю пресс-службы Администрации Песчанокопского района (Сидоренко С.А.) опубликовать настоящее постановление в </w:t>
      </w:r>
      <w:r w:rsidR="00EA6807" w:rsidRPr="00B46864">
        <w:rPr>
          <w:sz w:val="28"/>
        </w:rPr>
        <w:t xml:space="preserve">Муниципальном </w:t>
      </w:r>
      <w:r w:rsidRPr="00B46864">
        <w:rPr>
          <w:sz w:val="28"/>
        </w:rPr>
        <w:t>вестнике Песчанокопского района</w:t>
      </w:r>
      <w:r w:rsidR="00EA6807" w:rsidRPr="00B46864">
        <w:rPr>
          <w:sz w:val="28"/>
        </w:rPr>
        <w:t>.</w:t>
      </w:r>
    </w:p>
    <w:p w:rsidR="00EA6807" w:rsidRPr="00B46864" w:rsidRDefault="004D64AB" w:rsidP="00D92DA7">
      <w:pPr>
        <w:tabs>
          <w:tab w:val="left" w:pos="0"/>
        </w:tabs>
        <w:ind w:firstLine="709"/>
        <w:jc w:val="both"/>
        <w:rPr>
          <w:sz w:val="28"/>
        </w:rPr>
      </w:pPr>
      <w:r w:rsidRPr="00B46864">
        <w:rPr>
          <w:sz w:val="28"/>
        </w:rPr>
        <w:t xml:space="preserve">4. </w:t>
      </w:r>
      <w:r w:rsidR="00717F13" w:rsidRPr="00B46864">
        <w:rPr>
          <w:sz w:val="28"/>
        </w:rPr>
        <w:t>Настоящее постановление вступает в силу со дня официального опубликования.</w:t>
      </w:r>
    </w:p>
    <w:p w:rsidR="00AF2A22" w:rsidRPr="00B46864" w:rsidRDefault="004D64AB" w:rsidP="00D92DA7">
      <w:pPr>
        <w:tabs>
          <w:tab w:val="left" w:pos="0"/>
        </w:tabs>
        <w:ind w:firstLine="709"/>
        <w:jc w:val="both"/>
        <w:rPr>
          <w:sz w:val="28"/>
        </w:rPr>
      </w:pPr>
      <w:r w:rsidRPr="00B46864">
        <w:rPr>
          <w:sz w:val="28"/>
        </w:rPr>
        <w:lastRenderedPageBreak/>
        <w:t xml:space="preserve">5.  </w:t>
      </w:r>
      <w:proofErr w:type="gramStart"/>
      <w:r w:rsidRPr="00B46864">
        <w:rPr>
          <w:sz w:val="28"/>
        </w:rPr>
        <w:t>Контроль за</w:t>
      </w:r>
      <w:proofErr w:type="gramEnd"/>
      <w:r w:rsidRPr="00B46864">
        <w:rPr>
          <w:sz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вопросам муниципального хозяйства Кравцова А.Н.</w:t>
      </w:r>
    </w:p>
    <w:p w:rsidR="00717F13" w:rsidRDefault="00717F13" w:rsidP="00D92DA7">
      <w:pPr>
        <w:jc w:val="both"/>
        <w:rPr>
          <w:sz w:val="28"/>
        </w:rPr>
      </w:pPr>
    </w:p>
    <w:p w:rsidR="00B46864" w:rsidRDefault="00B46864" w:rsidP="00D92DA7">
      <w:pPr>
        <w:jc w:val="both"/>
        <w:rPr>
          <w:sz w:val="28"/>
        </w:rPr>
      </w:pPr>
    </w:p>
    <w:p w:rsidR="00B46864" w:rsidRDefault="00B46864" w:rsidP="00D92DA7">
      <w:pPr>
        <w:jc w:val="both"/>
        <w:rPr>
          <w:sz w:val="28"/>
        </w:rPr>
      </w:pPr>
    </w:p>
    <w:p w:rsidR="00B46864" w:rsidRPr="00546BBF" w:rsidRDefault="00B46864" w:rsidP="00D92DA7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546BBF">
        <w:rPr>
          <w:rFonts w:eastAsia="Calibri"/>
          <w:sz w:val="28"/>
          <w:szCs w:val="22"/>
          <w:lang w:eastAsia="en-US"/>
        </w:rPr>
        <w:t>И.о</w:t>
      </w:r>
      <w:proofErr w:type="spellEnd"/>
      <w:r w:rsidRPr="00546BBF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B46864" w:rsidRPr="00546BBF" w:rsidRDefault="00B46864" w:rsidP="00D92DA7">
      <w:pPr>
        <w:jc w:val="both"/>
        <w:rPr>
          <w:rFonts w:eastAsia="Calibri"/>
          <w:sz w:val="28"/>
          <w:szCs w:val="22"/>
          <w:lang w:eastAsia="en-US"/>
        </w:rPr>
      </w:pPr>
      <w:r w:rsidRPr="00546BBF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B46864" w:rsidRPr="00546BBF" w:rsidRDefault="00B46864" w:rsidP="00D92DA7">
      <w:pPr>
        <w:jc w:val="both"/>
        <w:rPr>
          <w:sz w:val="28"/>
          <w:szCs w:val="28"/>
        </w:rPr>
      </w:pPr>
      <w:r w:rsidRPr="00546BBF">
        <w:rPr>
          <w:rFonts w:eastAsia="Calibri"/>
          <w:sz w:val="28"/>
          <w:szCs w:val="22"/>
          <w:lang w:eastAsia="en-US"/>
        </w:rPr>
        <w:t xml:space="preserve">главы Администрации района </w:t>
      </w:r>
      <w:proofErr w:type="gramStart"/>
      <w:r w:rsidRPr="00546BBF">
        <w:rPr>
          <w:sz w:val="28"/>
          <w:szCs w:val="28"/>
        </w:rPr>
        <w:t>по</w:t>
      </w:r>
      <w:proofErr w:type="gramEnd"/>
      <w:r w:rsidRPr="00546BBF">
        <w:rPr>
          <w:sz w:val="28"/>
          <w:szCs w:val="28"/>
        </w:rPr>
        <w:t xml:space="preserve"> </w:t>
      </w:r>
    </w:p>
    <w:p w:rsidR="00B46864" w:rsidRPr="00546BBF" w:rsidRDefault="00B46864" w:rsidP="00D92DA7">
      <w:pPr>
        <w:rPr>
          <w:sz w:val="28"/>
          <w:szCs w:val="28"/>
        </w:rPr>
      </w:pPr>
      <w:r w:rsidRPr="00546BBF">
        <w:rPr>
          <w:sz w:val="28"/>
          <w:szCs w:val="28"/>
        </w:rPr>
        <w:t xml:space="preserve">сельскому хозяйству и вопросам </w:t>
      </w:r>
    </w:p>
    <w:p w:rsidR="00B46864" w:rsidRDefault="00B46864" w:rsidP="00D92DA7">
      <w:r w:rsidRPr="00546BBF">
        <w:rPr>
          <w:sz w:val="28"/>
          <w:szCs w:val="28"/>
        </w:rPr>
        <w:t>муниципального хозяйства</w:t>
      </w:r>
      <w:r w:rsidRPr="00546BBF">
        <w:t xml:space="preserve">                                                  </w:t>
      </w:r>
      <w:r w:rsidRPr="00546BBF">
        <w:rPr>
          <w:sz w:val="28"/>
          <w:szCs w:val="28"/>
        </w:rPr>
        <w:t xml:space="preserve">                            </w:t>
      </w:r>
      <w:r w:rsidR="00D92DA7">
        <w:rPr>
          <w:sz w:val="28"/>
          <w:szCs w:val="28"/>
        </w:rPr>
        <w:t xml:space="preserve">    </w:t>
      </w:r>
      <w:r w:rsidRPr="00546BBF">
        <w:rPr>
          <w:sz w:val="28"/>
          <w:szCs w:val="28"/>
        </w:rPr>
        <w:t>А.Н. Кравцов</w:t>
      </w:r>
      <w:r>
        <w:rPr>
          <w:sz w:val="28"/>
          <w:szCs w:val="28"/>
        </w:rPr>
        <w:t xml:space="preserve"> </w:t>
      </w:r>
    </w:p>
    <w:p w:rsidR="00AF2A22" w:rsidRDefault="00AF2A22" w:rsidP="00D92DA7">
      <w:pPr>
        <w:widowControl w:val="0"/>
        <w:rPr>
          <w:sz w:val="28"/>
        </w:rPr>
      </w:pPr>
    </w:p>
    <w:p w:rsidR="00B46864" w:rsidRDefault="00B46864" w:rsidP="00D92DA7">
      <w:pPr>
        <w:widowControl w:val="0"/>
        <w:rPr>
          <w:sz w:val="28"/>
        </w:rPr>
      </w:pPr>
    </w:p>
    <w:p w:rsidR="00B46864" w:rsidRDefault="00B46864" w:rsidP="00D92DA7">
      <w:pPr>
        <w:widowControl w:val="0"/>
        <w:rPr>
          <w:sz w:val="28"/>
        </w:rPr>
      </w:pPr>
    </w:p>
    <w:p w:rsidR="00AF2A22" w:rsidRPr="00247730" w:rsidRDefault="004D64AB" w:rsidP="00D92DA7">
      <w:pPr>
        <w:widowControl w:val="0"/>
        <w:rPr>
          <w:sz w:val="28"/>
          <w:szCs w:val="28"/>
        </w:rPr>
      </w:pPr>
      <w:r w:rsidRPr="00247730">
        <w:rPr>
          <w:sz w:val="28"/>
          <w:szCs w:val="28"/>
        </w:rPr>
        <w:t xml:space="preserve">Постановление вносит: </w:t>
      </w:r>
    </w:p>
    <w:p w:rsidR="00717F13" w:rsidRPr="00247730" w:rsidRDefault="00717F13" w:rsidP="00D92DA7">
      <w:pPr>
        <w:widowControl w:val="0"/>
        <w:rPr>
          <w:sz w:val="28"/>
          <w:szCs w:val="28"/>
        </w:rPr>
      </w:pPr>
      <w:r w:rsidRPr="00247730">
        <w:rPr>
          <w:sz w:val="28"/>
          <w:szCs w:val="28"/>
        </w:rPr>
        <w:t xml:space="preserve">отдел строительства, </w:t>
      </w:r>
      <w:proofErr w:type="gramStart"/>
      <w:r w:rsidRPr="00247730">
        <w:rPr>
          <w:sz w:val="28"/>
          <w:szCs w:val="28"/>
        </w:rPr>
        <w:t>газо-электроснабжения</w:t>
      </w:r>
      <w:proofErr w:type="gramEnd"/>
      <w:r w:rsidRPr="00247730">
        <w:rPr>
          <w:sz w:val="28"/>
          <w:szCs w:val="28"/>
        </w:rPr>
        <w:t>,</w:t>
      </w:r>
    </w:p>
    <w:p w:rsidR="00717F13" w:rsidRPr="00247730" w:rsidRDefault="00717F13" w:rsidP="00D92DA7">
      <w:pPr>
        <w:widowControl w:val="0"/>
        <w:rPr>
          <w:sz w:val="28"/>
          <w:szCs w:val="28"/>
        </w:rPr>
      </w:pPr>
      <w:r w:rsidRPr="00247730">
        <w:rPr>
          <w:sz w:val="28"/>
          <w:szCs w:val="28"/>
        </w:rPr>
        <w:t>транспорта и связи и вопросам муниципального</w:t>
      </w:r>
    </w:p>
    <w:p w:rsidR="00AF2A22" w:rsidRPr="00247730" w:rsidRDefault="00717F13" w:rsidP="00D92DA7">
      <w:pPr>
        <w:widowControl w:val="0"/>
        <w:rPr>
          <w:sz w:val="28"/>
          <w:szCs w:val="28"/>
        </w:rPr>
      </w:pPr>
      <w:r w:rsidRPr="00247730">
        <w:rPr>
          <w:sz w:val="28"/>
          <w:szCs w:val="28"/>
        </w:rPr>
        <w:t>хозяйства</w:t>
      </w:r>
    </w:p>
    <w:p w:rsidR="00AF2A22" w:rsidRDefault="00AF2A22">
      <w:pPr>
        <w:widowControl w:val="0"/>
        <w:spacing w:line="228" w:lineRule="auto"/>
        <w:jc w:val="right"/>
        <w:rPr>
          <w:sz w:val="28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B46864" w:rsidRDefault="00B46864" w:rsidP="00B46864">
      <w:pPr>
        <w:widowControl w:val="0"/>
        <w:spacing w:line="233" w:lineRule="auto"/>
        <w:ind w:left="5103"/>
        <w:rPr>
          <w:sz w:val="28"/>
          <w:szCs w:val="24"/>
        </w:rPr>
      </w:pPr>
    </w:p>
    <w:p w:rsidR="00A71BF0" w:rsidRDefault="00A71BF0" w:rsidP="00A71BF0">
      <w:pPr>
        <w:spacing w:line="233" w:lineRule="auto"/>
        <w:ind w:left="5103"/>
        <w:rPr>
          <w:sz w:val="28"/>
        </w:rPr>
      </w:pPr>
      <w:r>
        <w:rPr>
          <w:sz w:val="28"/>
        </w:rPr>
        <w:lastRenderedPageBreak/>
        <w:t xml:space="preserve">Приложение </w:t>
      </w:r>
    </w:p>
    <w:p w:rsidR="00A71BF0" w:rsidRDefault="00A71BF0" w:rsidP="00A71BF0">
      <w:pPr>
        <w:spacing w:line="233" w:lineRule="auto"/>
        <w:ind w:left="5103"/>
        <w:rPr>
          <w:sz w:val="28"/>
        </w:rPr>
      </w:pPr>
      <w:r>
        <w:rPr>
          <w:sz w:val="28"/>
        </w:rPr>
        <w:t xml:space="preserve">к постановлению Администрации </w:t>
      </w:r>
    </w:p>
    <w:p w:rsidR="00A71BF0" w:rsidRDefault="00A71BF0" w:rsidP="00A71BF0">
      <w:pPr>
        <w:spacing w:line="233" w:lineRule="auto"/>
        <w:ind w:left="5103"/>
        <w:rPr>
          <w:sz w:val="28"/>
        </w:rPr>
      </w:pPr>
      <w:r>
        <w:rPr>
          <w:sz w:val="28"/>
        </w:rPr>
        <w:t>Песчанокопского района</w:t>
      </w:r>
    </w:p>
    <w:p w:rsidR="00A71BF0" w:rsidRDefault="00A71BF0" w:rsidP="00A71BF0">
      <w:pPr>
        <w:spacing w:line="233" w:lineRule="auto"/>
        <w:ind w:left="5103"/>
        <w:rPr>
          <w:rFonts w:ascii="Calibri" w:hAnsi="Calibri"/>
          <w:sz w:val="22"/>
        </w:rPr>
      </w:pPr>
      <w:r>
        <w:rPr>
          <w:sz w:val="28"/>
        </w:rPr>
        <w:t xml:space="preserve">от </w:t>
      </w:r>
      <w:r w:rsidR="00B64B86">
        <w:rPr>
          <w:sz w:val="28"/>
        </w:rPr>
        <w:t>12.08.2025</w:t>
      </w:r>
      <w:bookmarkStart w:id="0" w:name="_GoBack"/>
      <w:bookmarkEnd w:id="0"/>
      <w:r>
        <w:rPr>
          <w:sz w:val="28"/>
        </w:rPr>
        <w:t xml:space="preserve"> № </w:t>
      </w:r>
      <w:r w:rsidR="00B64B86">
        <w:rPr>
          <w:sz w:val="28"/>
        </w:rPr>
        <w:t>401</w:t>
      </w:r>
      <w:r>
        <w:rPr>
          <w:sz w:val="28"/>
        </w:rPr>
        <w:t xml:space="preserve">  </w:t>
      </w:r>
    </w:p>
    <w:p w:rsidR="004D64AB" w:rsidRDefault="004D64AB" w:rsidP="00A71BF0">
      <w:pPr>
        <w:widowControl w:val="0"/>
        <w:spacing w:line="233" w:lineRule="auto"/>
        <w:jc w:val="center"/>
        <w:rPr>
          <w:sz w:val="28"/>
        </w:rPr>
      </w:pPr>
    </w:p>
    <w:p w:rsidR="004D64AB" w:rsidRPr="00247730" w:rsidRDefault="004D64AB" w:rsidP="00A71BF0">
      <w:pPr>
        <w:pStyle w:val="ConsPlusTitle"/>
        <w:spacing w:line="233" w:lineRule="auto"/>
        <w:jc w:val="center"/>
        <w:outlineLvl w:val="1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  <w:lang w:val="en-US"/>
        </w:rPr>
        <w:t>I</w:t>
      </w:r>
      <w:r w:rsidRPr="00247730">
        <w:rPr>
          <w:rFonts w:ascii="Times New Roman" w:hAnsi="Times New Roman"/>
          <w:b w:val="0"/>
          <w:sz w:val="28"/>
          <w:szCs w:val="24"/>
        </w:rPr>
        <w:t xml:space="preserve"> СТРАТЕГИЧЕСКИЕ ПРИОРИТЕТЫ</w:t>
      </w:r>
    </w:p>
    <w:p w:rsidR="004D64AB" w:rsidRPr="0024773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</w:rPr>
        <w:t>МУНИЦИПАЛЬНОЙ ПРОГРАММЫ ПЕСЧАНОКОПСКОГО РАЙОНА</w:t>
      </w:r>
    </w:p>
    <w:p w:rsidR="004D64AB" w:rsidRPr="0024773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</w:rPr>
        <w:t>"РАЗВИТИЕ ТРАНСПОРТНОЙ СИСТЕМЫ"</w:t>
      </w:r>
    </w:p>
    <w:p w:rsidR="004D64AB" w:rsidRPr="00247730" w:rsidRDefault="004D64AB" w:rsidP="00A71BF0">
      <w:pPr>
        <w:pStyle w:val="ConsPlusNormal"/>
        <w:spacing w:line="233" w:lineRule="auto"/>
        <w:jc w:val="both"/>
        <w:rPr>
          <w:rFonts w:ascii="Times New Roman" w:hAnsi="Times New Roman"/>
          <w:sz w:val="28"/>
          <w:szCs w:val="24"/>
        </w:rPr>
      </w:pPr>
    </w:p>
    <w:p w:rsidR="004D64AB" w:rsidRPr="00A71BF0" w:rsidRDefault="004D64AB" w:rsidP="00A71BF0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1. Оценка текущего состояния сферы реализации</w:t>
      </w:r>
    </w:p>
    <w:p w:rsidR="004D64AB" w:rsidRPr="00A71BF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муниципальной программы Песчанокопского района</w:t>
      </w:r>
    </w:p>
    <w:p w:rsidR="004D64AB" w:rsidRPr="00A71BF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"Развитие транспортной системы"</w:t>
      </w:r>
    </w:p>
    <w:p w:rsidR="004D64AB" w:rsidRPr="00A71BF0" w:rsidRDefault="004D64AB" w:rsidP="006A6D54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Муниципальная программа Песчанокопского района "Развитие транспортной системы" определяет цели и основные приоритеты в сфере комплексной безопасности и устойчивости транспортной системы Песчанокопского района.</w:t>
      </w:r>
    </w:p>
    <w:p w:rsidR="004D64AB" w:rsidRPr="00A71BF0" w:rsidRDefault="004D64AB" w:rsidP="006A6D54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Транспорт - одна из важнейших базовых отраслей экономики, ее функционирование непосредственно влияет на социально-экономическое развитие и безопасность района. В последние годы транспортный комплекс в целом удовлетворял спрос на перевозки пассажиров и грузов.</w:t>
      </w:r>
    </w:p>
    <w:p w:rsidR="004D64AB" w:rsidRPr="00A71BF0" w:rsidRDefault="004D64AB" w:rsidP="006A6D54">
      <w:pPr>
        <w:spacing w:line="233" w:lineRule="auto"/>
        <w:ind w:firstLine="709"/>
        <w:jc w:val="both"/>
        <w:rPr>
          <w:sz w:val="28"/>
          <w:szCs w:val="28"/>
        </w:rPr>
      </w:pPr>
      <w:proofErr w:type="spellStart"/>
      <w:r w:rsidRPr="00A71BF0">
        <w:rPr>
          <w:sz w:val="28"/>
          <w:szCs w:val="28"/>
        </w:rPr>
        <w:t>Песчанокопский</w:t>
      </w:r>
      <w:proofErr w:type="spellEnd"/>
      <w:r w:rsidRPr="00A71BF0">
        <w:rPr>
          <w:sz w:val="28"/>
          <w:szCs w:val="28"/>
        </w:rPr>
        <w:t xml:space="preserve"> район обладает выгодным транспортно-логистическим положением и мощным потенциалом развития транспортной инфраструктуры. </w:t>
      </w:r>
    </w:p>
    <w:p w:rsidR="004D64AB" w:rsidRPr="00A71BF0" w:rsidRDefault="004D64AB" w:rsidP="00A71BF0">
      <w:pPr>
        <w:spacing w:line="233" w:lineRule="auto"/>
        <w:jc w:val="center"/>
        <w:rPr>
          <w:b/>
          <w:sz w:val="28"/>
          <w:szCs w:val="28"/>
        </w:rPr>
      </w:pPr>
    </w:p>
    <w:p w:rsidR="004D64AB" w:rsidRPr="00A71BF0" w:rsidRDefault="004D64AB" w:rsidP="00A71BF0">
      <w:pPr>
        <w:pStyle w:val="ConsPlusTitle"/>
        <w:numPr>
          <w:ilvl w:val="0"/>
          <w:numId w:val="1"/>
        </w:numPr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Описание приоритетов и целей государственной политики</w:t>
      </w:r>
    </w:p>
    <w:p w:rsidR="004D64AB" w:rsidRPr="00A71BF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в сфере реализации муниципальной программы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Основные приоритеты государственной политики в сфере развития транспортного комплекса Песчанокопского района направлены на достижение следующих целей, определенных Стратегией развития транспортного комплекса Песчанокопского района до 2030 года и Стратегией социально-экономического развития Песчанокопского района на период до 2030 года: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устранение существующих транспортных инфраструктурных ограничений развития экономики и социальной сферы региона;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обеспечение скоростного транспортного сообщения внутри агломерационного сообщения;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- использование современных экономичных, </w:t>
      </w:r>
      <w:proofErr w:type="spellStart"/>
      <w:r w:rsidRPr="00A71BF0">
        <w:rPr>
          <w:sz w:val="28"/>
          <w:szCs w:val="28"/>
        </w:rPr>
        <w:t>энергоэффективных</w:t>
      </w:r>
      <w:proofErr w:type="spellEnd"/>
      <w:r w:rsidRPr="00A71BF0">
        <w:rPr>
          <w:sz w:val="28"/>
          <w:szCs w:val="28"/>
        </w:rPr>
        <w:t xml:space="preserve"> и </w:t>
      </w:r>
      <w:proofErr w:type="spellStart"/>
      <w:r w:rsidRPr="00A71BF0">
        <w:rPr>
          <w:sz w:val="28"/>
          <w:szCs w:val="28"/>
        </w:rPr>
        <w:t>экологичных</w:t>
      </w:r>
      <w:proofErr w:type="spellEnd"/>
      <w:r w:rsidRPr="00A71BF0">
        <w:rPr>
          <w:sz w:val="28"/>
          <w:szCs w:val="28"/>
        </w:rPr>
        <w:t xml:space="preserve"> транспортных технологий и транспортных средств;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эффективная реализация транзитного потенциала Песчанокопского района;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повышение уровня территориальной интеграции административных и экономических районов Песчанокопского района;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обеспечение доступности и качества предоставляемых транспортных услуг в соответствии с социальными стандартами;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повышение комплексной безопасности и снижение экологической нагрузки функционирования и развития транспортной системы района;</w:t>
      </w:r>
    </w:p>
    <w:p w:rsidR="004D64AB" w:rsidRPr="00A71BF0" w:rsidRDefault="004D64A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рост инвестиционной привлекательности транспортно-логистического комплекса Песчанокопского района.</w:t>
      </w:r>
    </w:p>
    <w:p w:rsidR="00A71BF0" w:rsidRPr="00A71BF0" w:rsidRDefault="00A71BF0" w:rsidP="00A71BF0">
      <w:pPr>
        <w:spacing w:line="233" w:lineRule="auto"/>
        <w:ind w:firstLine="709"/>
        <w:jc w:val="both"/>
        <w:rPr>
          <w:sz w:val="28"/>
          <w:szCs w:val="28"/>
        </w:rPr>
      </w:pPr>
    </w:p>
    <w:p w:rsidR="004D64AB" w:rsidRPr="00A71BF0" w:rsidRDefault="00EC7CDD" w:rsidP="00A71BF0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lastRenderedPageBreak/>
        <w:t>3.</w:t>
      </w:r>
      <w:r w:rsidR="004D64AB" w:rsidRPr="00A71BF0">
        <w:rPr>
          <w:rFonts w:ascii="Times New Roman" w:hAnsi="Times New Roman"/>
          <w:b w:val="0"/>
          <w:sz w:val="28"/>
          <w:szCs w:val="28"/>
        </w:rPr>
        <w:t xml:space="preserve"> Сведения о взаимосвязи</w:t>
      </w:r>
    </w:p>
    <w:p w:rsidR="004D64AB" w:rsidRPr="00A71BF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со стратегическими приоритетами, целями и показателями</w:t>
      </w:r>
    </w:p>
    <w:p w:rsidR="004D64AB" w:rsidRPr="00A71BF0" w:rsidRDefault="004D64A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 xml:space="preserve">государственных программ </w:t>
      </w:r>
      <w:r w:rsidR="00971BDB" w:rsidRPr="00A71BF0">
        <w:rPr>
          <w:rFonts w:ascii="Times New Roman" w:hAnsi="Times New Roman"/>
          <w:b w:val="0"/>
          <w:sz w:val="28"/>
          <w:szCs w:val="28"/>
        </w:rPr>
        <w:t>Ростовской области</w:t>
      </w:r>
    </w:p>
    <w:p w:rsidR="00971BDB" w:rsidRPr="00A71BF0" w:rsidRDefault="00971BDB" w:rsidP="00A71BF0">
      <w:pPr>
        <w:pStyle w:val="ConsPlusNormal"/>
        <w:spacing w:line="233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1BF0">
        <w:rPr>
          <w:rFonts w:ascii="Times New Roman" w:hAnsi="Times New Roman"/>
          <w:sz w:val="28"/>
          <w:szCs w:val="28"/>
        </w:rPr>
        <w:t xml:space="preserve">Взаимосвязь с государственной </w:t>
      </w:r>
      <w:hyperlink r:id="rId9" w:history="1">
        <w:r w:rsidRPr="00A71BF0">
          <w:rPr>
            <w:rFonts w:ascii="Times New Roman" w:hAnsi="Times New Roman"/>
            <w:color w:val="0000FF"/>
            <w:sz w:val="28"/>
            <w:szCs w:val="28"/>
          </w:rPr>
          <w:t>программой</w:t>
        </w:r>
      </w:hyperlink>
      <w:r w:rsidRPr="00A71BF0">
        <w:rPr>
          <w:rFonts w:ascii="Times New Roman" w:hAnsi="Times New Roman"/>
          <w:sz w:val="28"/>
          <w:szCs w:val="28"/>
        </w:rPr>
        <w:t xml:space="preserve"> Ростовской области "Развитие транспортной системы", утвержденной Постановлением Правительства Ростовской области Постановление Правительства РО от 17.10.2018 N 645 "Об утверждении государственной программы Ростовской области "Развитие транспортной системы", обеспечивается путем формирования муниципальной программы с учетом параметров государственной программы Ростовской области. </w:t>
      </w:r>
    </w:p>
    <w:p w:rsidR="00971BDB" w:rsidRPr="00A71BF0" w:rsidRDefault="00971BDB" w:rsidP="00A71BF0">
      <w:pPr>
        <w:pStyle w:val="ConsPlusNormal"/>
        <w:spacing w:line="233" w:lineRule="auto"/>
        <w:ind w:firstLine="540"/>
        <w:jc w:val="center"/>
        <w:rPr>
          <w:rFonts w:ascii="Times New Roman" w:hAnsi="Times New Roman"/>
          <w:sz w:val="28"/>
          <w:szCs w:val="28"/>
        </w:rPr>
      </w:pPr>
    </w:p>
    <w:p w:rsidR="00971BDB" w:rsidRPr="00A71BF0" w:rsidRDefault="00EC7CDD" w:rsidP="00A71BF0">
      <w:pPr>
        <w:pStyle w:val="ConsPlusTitle"/>
        <w:spacing w:line="233" w:lineRule="auto"/>
        <w:jc w:val="center"/>
        <w:outlineLvl w:val="2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4.</w:t>
      </w:r>
      <w:r w:rsidR="00971BDB" w:rsidRPr="00A71BF0">
        <w:rPr>
          <w:rFonts w:ascii="Times New Roman" w:hAnsi="Times New Roman"/>
          <w:sz w:val="28"/>
          <w:szCs w:val="28"/>
        </w:rPr>
        <w:t xml:space="preserve"> </w:t>
      </w:r>
      <w:r w:rsidR="00971BDB" w:rsidRPr="00A71BF0">
        <w:rPr>
          <w:rFonts w:ascii="Times New Roman" w:hAnsi="Times New Roman"/>
          <w:b w:val="0"/>
          <w:sz w:val="28"/>
          <w:szCs w:val="28"/>
        </w:rPr>
        <w:t>Задачи государственного управления,</w:t>
      </w:r>
    </w:p>
    <w:p w:rsidR="00971BDB" w:rsidRPr="00A71BF0" w:rsidRDefault="00971BD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способы их эффективного решения в сфере</w:t>
      </w:r>
    </w:p>
    <w:p w:rsidR="00971BDB" w:rsidRPr="00A71BF0" w:rsidRDefault="00971BDB" w:rsidP="00A71BF0">
      <w:pPr>
        <w:pStyle w:val="ConsPlusTitle"/>
        <w:spacing w:line="233" w:lineRule="auto"/>
        <w:jc w:val="center"/>
        <w:rPr>
          <w:rFonts w:ascii="Times New Roman" w:hAnsi="Times New Roman"/>
          <w:b w:val="0"/>
          <w:sz w:val="28"/>
          <w:szCs w:val="28"/>
        </w:rPr>
      </w:pPr>
      <w:r w:rsidRPr="00A71BF0">
        <w:rPr>
          <w:rFonts w:ascii="Times New Roman" w:hAnsi="Times New Roman"/>
          <w:b w:val="0"/>
          <w:sz w:val="28"/>
          <w:szCs w:val="28"/>
        </w:rPr>
        <w:t>реализации государственной программы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Основные задачи государственного управления в сфере развития транспортного комплекса в Песчанокопском районе определены </w:t>
      </w:r>
      <w:hyperlink r:id="rId10" w:history="1">
        <w:r w:rsidRPr="00A71BF0">
          <w:rPr>
            <w:color w:val="0000FF"/>
            <w:sz w:val="28"/>
            <w:szCs w:val="28"/>
          </w:rPr>
          <w:t>Стратегией</w:t>
        </w:r>
      </w:hyperlink>
      <w:r w:rsidRPr="00A71BF0">
        <w:rPr>
          <w:sz w:val="28"/>
          <w:szCs w:val="28"/>
        </w:rPr>
        <w:t xml:space="preserve"> социально-экономического развития Песчанокопского района на период до 2030 года. 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- увеличение доли дорожной сети местного значения, </w:t>
      </w:r>
      <w:proofErr w:type="gramStart"/>
      <w:r w:rsidRPr="00A71BF0">
        <w:rPr>
          <w:sz w:val="28"/>
          <w:szCs w:val="28"/>
        </w:rPr>
        <w:t>находящихся</w:t>
      </w:r>
      <w:proofErr w:type="gramEnd"/>
      <w:r w:rsidRPr="00A71BF0">
        <w:rPr>
          <w:sz w:val="28"/>
          <w:szCs w:val="28"/>
        </w:rPr>
        <w:t xml:space="preserve"> в нормативном состоянии (до 70,0 % в 2024 году и до 90,0 % в 2030 году);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увеличение доли автомобильных дорог общего пользования местного значения, соответствующих нормативным требованиям к транспортно-эксплуатационным показателям (до 70% в 2024 году и до 77,8 % в 2030 году);</w:t>
      </w:r>
    </w:p>
    <w:p w:rsidR="00971BDB" w:rsidRPr="00A71BF0" w:rsidRDefault="00EC7CDD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- </w:t>
      </w:r>
      <w:r w:rsidR="00971BDB" w:rsidRPr="00A71BF0">
        <w:rPr>
          <w:sz w:val="28"/>
          <w:szCs w:val="28"/>
        </w:rPr>
        <w:t>развитие придорожной инфраструктуры дорожной сети;</w:t>
      </w:r>
    </w:p>
    <w:p w:rsidR="00971BDB" w:rsidRPr="00A71BF0" w:rsidRDefault="00EC7CDD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 - </w:t>
      </w:r>
      <w:r w:rsidR="00971BDB" w:rsidRPr="00A71BF0">
        <w:rPr>
          <w:sz w:val="28"/>
          <w:szCs w:val="28"/>
        </w:rPr>
        <w:t xml:space="preserve">повышение </w:t>
      </w:r>
      <w:proofErr w:type="spellStart"/>
      <w:r w:rsidR="00971BDB" w:rsidRPr="00A71BF0">
        <w:rPr>
          <w:sz w:val="28"/>
          <w:szCs w:val="28"/>
        </w:rPr>
        <w:t>экологичности</w:t>
      </w:r>
      <w:proofErr w:type="spellEnd"/>
      <w:r w:rsidR="00971BDB" w:rsidRPr="00A71BF0">
        <w:rPr>
          <w:sz w:val="28"/>
          <w:szCs w:val="28"/>
        </w:rPr>
        <w:t xml:space="preserve"> и </w:t>
      </w:r>
      <w:proofErr w:type="spellStart"/>
      <w:r w:rsidR="00971BDB" w:rsidRPr="00A71BF0">
        <w:rPr>
          <w:sz w:val="28"/>
          <w:szCs w:val="28"/>
        </w:rPr>
        <w:t>энергоэффективности</w:t>
      </w:r>
      <w:proofErr w:type="spellEnd"/>
      <w:r w:rsidR="00971BDB" w:rsidRPr="00A71BF0">
        <w:rPr>
          <w:sz w:val="28"/>
          <w:szCs w:val="28"/>
        </w:rPr>
        <w:t xml:space="preserve"> транспорта;</w:t>
      </w:r>
    </w:p>
    <w:p w:rsidR="00971BDB" w:rsidRPr="00A71BF0" w:rsidRDefault="00EC7CDD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- </w:t>
      </w:r>
      <w:r w:rsidR="00971BDB" w:rsidRPr="00A71BF0">
        <w:rPr>
          <w:sz w:val="28"/>
          <w:szCs w:val="28"/>
        </w:rPr>
        <w:t xml:space="preserve">создание безопасных условий передвижения транспортных средств и пешеходов на дорогах </w:t>
      </w:r>
      <w:r w:rsidRPr="00A71BF0">
        <w:rPr>
          <w:sz w:val="28"/>
          <w:szCs w:val="28"/>
        </w:rPr>
        <w:t>Песчанокопского района</w:t>
      </w:r>
      <w:r w:rsidR="00971BDB" w:rsidRPr="00A71BF0">
        <w:rPr>
          <w:sz w:val="28"/>
          <w:szCs w:val="28"/>
        </w:rPr>
        <w:t>, снижение количества погибших в дорожно-транспортных происшествиях к 2024 году</w:t>
      </w:r>
      <w:r w:rsidRPr="00A71BF0">
        <w:rPr>
          <w:sz w:val="28"/>
          <w:szCs w:val="28"/>
        </w:rPr>
        <w:t>.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формирование единой дорожной сети круглогодичной доступности для населения Песчанокопского района,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 xml:space="preserve"> - обеспечение сельских населенных пунктов постоянной круглогодичной связью с сетью автомобильных дорог общего пользования по дорогам с твердым покрытием, 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комплексное обустройство автомобильных дорог, увеличение количества транспортных средств, использующих газомоторное топливо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обеспечение регулярности движения автобусов по муниципальным маршрутам;</w:t>
      </w:r>
    </w:p>
    <w:p w:rsidR="00971BDB" w:rsidRPr="00A71BF0" w:rsidRDefault="00971BDB" w:rsidP="00A71BF0">
      <w:pPr>
        <w:spacing w:line="233" w:lineRule="auto"/>
        <w:ind w:firstLine="709"/>
        <w:jc w:val="both"/>
        <w:rPr>
          <w:sz w:val="28"/>
          <w:szCs w:val="28"/>
        </w:rPr>
      </w:pPr>
      <w:r w:rsidRPr="00A71BF0">
        <w:rPr>
          <w:sz w:val="28"/>
          <w:szCs w:val="28"/>
        </w:rPr>
        <w:t>- повышение комфорта перевозки пассажиров автобусами (приобретение автобусов по классам)</w:t>
      </w:r>
    </w:p>
    <w:p w:rsidR="00BE0889" w:rsidRPr="00A71BF0" w:rsidRDefault="00B64B86" w:rsidP="00A71BF0">
      <w:pPr>
        <w:spacing w:line="233" w:lineRule="auto"/>
        <w:ind w:firstLine="709"/>
        <w:jc w:val="both"/>
        <w:rPr>
          <w:sz w:val="28"/>
          <w:szCs w:val="28"/>
        </w:rPr>
      </w:pPr>
      <w:hyperlink w:anchor="Par640" w:tooltip="ПЕРЕЧЕНЬ" w:history="1">
        <w:r w:rsidR="00971BDB" w:rsidRPr="00A71BF0">
          <w:rPr>
            <w:color w:val="0000FF"/>
            <w:sz w:val="28"/>
            <w:szCs w:val="28"/>
          </w:rPr>
          <w:t>Перечень</w:t>
        </w:r>
      </w:hyperlink>
      <w:r w:rsidR="00971BDB" w:rsidRPr="00A71BF0">
        <w:rPr>
          <w:sz w:val="28"/>
          <w:szCs w:val="28"/>
        </w:rPr>
        <w:t xml:space="preserve"> налоговых расходов в рамках </w:t>
      </w:r>
      <w:r w:rsidR="00EC7CDD" w:rsidRPr="00A71BF0">
        <w:rPr>
          <w:sz w:val="28"/>
          <w:szCs w:val="28"/>
        </w:rPr>
        <w:t>муниципальной</w:t>
      </w:r>
      <w:r w:rsidR="00971BDB" w:rsidRPr="00A71BF0">
        <w:rPr>
          <w:sz w:val="28"/>
          <w:szCs w:val="28"/>
        </w:rPr>
        <w:t xml:space="preserve"> программы </w:t>
      </w:r>
      <w:r w:rsidR="00EC7CDD" w:rsidRPr="00A71BF0">
        <w:rPr>
          <w:sz w:val="28"/>
          <w:szCs w:val="28"/>
        </w:rPr>
        <w:t>Песчанокопского района</w:t>
      </w:r>
      <w:r w:rsidR="00971BDB" w:rsidRPr="00A71BF0">
        <w:rPr>
          <w:sz w:val="28"/>
          <w:szCs w:val="28"/>
        </w:rPr>
        <w:t xml:space="preserve"> "Развитие транспортной системы" приведен в приложении к паспорту </w:t>
      </w:r>
      <w:r w:rsidR="00EC7CDD" w:rsidRPr="00A71BF0">
        <w:rPr>
          <w:sz w:val="28"/>
          <w:szCs w:val="28"/>
        </w:rPr>
        <w:t>муниципальной программы</w:t>
      </w:r>
      <w:r w:rsidR="00971BDB" w:rsidRPr="00A71BF0">
        <w:rPr>
          <w:sz w:val="28"/>
          <w:szCs w:val="28"/>
        </w:rPr>
        <w:t xml:space="preserve"> </w:t>
      </w:r>
      <w:r w:rsidR="00EC7CDD" w:rsidRPr="00A71BF0">
        <w:rPr>
          <w:sz w:val="28"/>
          <w:szCs w:val="28"/>
        </w:rPr>
        <w:t>Песчанокопского района</w:t>
      </w:r>
      <w:r w:rsidR="00971BDB" w:rsidRPr="00A71BF0">
        <w:rPr>
          <w:sz w:val="28"/>
          <w:szCs w:val="28"/>
        </w:rPr>
        <w:t xml:space="preserve"> "</w:t>
      </w:r>
      <w:r w:rsidR="00A71BF0" w:rsidRPr="00A71BF0">
        <w:rPr>
          <w:sz w:val="28"/>
          <w:szCs w:val="28"/>
        </w:rPr>
        <w:t>Развитие транспортной системы".</w:t>
      </w:r>
    </w:p>
    <w:p w:rsidR="00BE0889" w:rsidRDefault="00BE0889" w:rsidP="00EC7CDD">
      <w:pPr>
        <w:pStyle w:val="ConsPlusTitle"/>
        <w:jc w:val="center"/>
        <w:outlineLvl w:val="1"/>
        <w:rPr>
          <w:rFonts w:ascii="Times New Roman" w:hAnsi="Times New Roman"/>
          <w:sz w:val="24"/>
          <w:szCs w:val="24"/>
        </w:rPr>
        <w:sectPr w:rsidR="00BE0889" w:rsidSect="006A6D54">
          <w:footerReference w:type="default" r:id="rId11"/>
          <w:pgSz w:w="11906" w:h="16838"/>
          <w:pgMar w:top="1134" w:right="566" w:bottom="993" w:left="1701" w:header="1276" w:footer="522" w:gutter="0"/>
          <w:cols w:space="720"/>
          <w:titlePg/>
          <w:docGrid w:linePitch="272"/>
        </w:sectPr>
      </w:pPr>
    </w:p>
    <w:p w:rsidR="00EC7CDD" w:rsidRPr="004F0D61" w:rsidRDefault="008A28FC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8"/>
          <w:szCs w:val="24"/>
        </w:rPr>
      </w:pPr>
      <w:r w:rsidRPr="004F0D61">
        <w:rPr>
          <w:rFonts w:ascii="Times New Roman" w:hAnsi="Times New Roman"/>
          <w:sz w:val="28"/>
          <w:szCs w:val="24"/>
          <w:lang w:val="en-US"/>
        </w:rPr>
        <w:lastRenderedPageBreak/>
        <w:t>I</w:t>
      </w:r>
      <w:r w:rsidRPr="004F0D61">
        <w:rPr>
          <w:rFonts w:ascii="Times New Roman" w:hAnsi="Times New Roman"/>
          <w:sz w:val="28"/>
          <w:szCs w:val="24"/>
        </w:rPr>
        <w:t xml:space="preserve"> </w:t>
      </w:r>
      <w:r w:rsidR="00EC7CDD" w:rsidRPr="004F0D61">
        <w:rPr>
          <w:rFonts w:ascii="Times New Roman" w:hAnsi="Times New Roman"/>
          <w:sz w:val="28"/>
          <w:szCs w:val="24"/>
        </w:rPr>
        <w:t>ПАСПОРТ</w:t>
      </w:r>
    </w:p>
    <w:p w:rsidR="00EC7CDD" w:rsidRPr="004F0D61" w:rsidRDefault="00EC7CDD" w:rsidP="00932041">
      <w:pPr>
        <w:pStyle w:val="ConsPlusTitle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4F0D61">
        <w:rPr>
          <w:rFonts w:ascii="Times New Roman" w:hAnsi="Times New Roman"/>
          <w:sz w:val="28"/>
          <w:szCs w:val="24"/>
        </w:rPr>
        <w:t>Муниципальной программы Песчанокопского района</w:t>
      </w:r>
    </w:p>
    <w:p w:rsidR="00EC7CDD" w:rsidRPr="004F0D61" w:rsidRDefault="00EC7CDD" w:rsidP="00932041">
      <w:pPr>
        <w:pStyle w:val="ConsPlusTitle"/>
        <w:spacing w:line="228" w:lineRule="auto"/>
        <w:jc w:val="center"/>
        <w:rPr>
          <w:rFonts w:ascii="Times New Roman" w:hAnsi="Times New Roman"/>
          <w:sz w:val="22"/>
        </w:rPr>
      </w:pPr>
      <w:r w:rsidRPr="004F0D61">
        <w:rPr>
          <w:rFonts w:ascii="Times New Roman" w:hAnsi="Times New Roman"/>
          <w:sz w:val="28"/>
          <w:szCs w:val="24"/>
        </w:rPr>
        <w:t>"РАЗВИТИЕ ТРАНСПОРТНОЙ СИСТЕМЫ</w:t>
      </w:r>
      <w:r w:rsidRPr="004F0D61">
        <w:rPr>
          <w:rFonts w:ascii="Times New Roman" w:hAnsi="Times New Roman"/>
          <w:sz w:val="22"/>
        </w:rPr>
        <w:t>"</w:t>
      </w:r>
    </w:p>
    <w:p w:rsidR="00EC7CDD" w:rsidRPr="004F0D61" w:rsidRDefault="00EC7CDD" w:rsidP="00932041">
      <w:pPr>
        <w:pStyle w:val="ConsPlusTitle"/>
        <w:spacing w:line="228" w:lineRule="auto"/>
        <w:jc w:val="center"/>
        <w:rPr>
          <w:sz w:val="22"/>
        </w:rPr>
      </w:pPr>
    </w:p>
    <w:p w:rsidR="00EC7CDD" w:rsidRPr="004F0D61" w:rsidRDefault="00C826E3" w:rsidP="004F0D61">
      <w:pPr>
        <w:pStyle w:val="ConsPlusTitle"/>
        <w:spacing w:line="228" w:lineRule="auto"/>
        <w:jc w:val="center"/>
        <w:rPr>
          <w:rFonts w:ascii="Times New Roman" w:hAnsi="Times New Roman"/>
          <w:b w:val="0"/>
          <w:sz w:val="28"/>
          <w:szCs w:val="24"/>
        </w:rPr>
      </w:pPr>
      <w:r w:rsidRPr="004F0D61">
        <w:rPr>
          <w:rFonts w:ascii="Times New Roman" w:hAnsi="Times New Roman"/>
          <w:b w:val="0"/>
          <w:sz w:val="28"/>
          <w:szCs w:val="24"/>
        </w:rPr>
        <w:t>1.</w:t>
      </w:r>
      <w:r w:rsidR="00EC7CDD" w:rsidRPr="004F0D61">
        <w:rPr>
          <w:rFonts w:ascii="Times New Roman" w:hAnsi="Times New Roman"/>
          <w:b w:val="0"/>
          <w:sz w:val="28"/>
          <w:szCs w:val="24"/>
        </w:rPr>
        <w:t>Основные положения</w:t>
      </w:r>
    </w:p>
    <w:tbl>
      <w:tblPr>
        <w:tblStyle w:val="afff0"/>
        <w:tblW w:w="15130" w:type="dxa"/>
        <w:tblLook w:val="04A0" w:firstRow="1" w:lastRow="0" w:firstColumn="1" w:lastColumn="0" w:noHBand="0" w:noVBand="1"/>
      </w:tblPr>
      <w:tblGrid>
        <w:gridCol w:w="534"/>
        <w:gridCol w:w="5480"/>
        <w:gridCol w:w="9116"/>
      </w:tblGrid>
      <w:tr w:rsidR="00EC7CDD" w:rsidTr="00DA2EA3">
        <w:tc>
          <w:tcPr>
            <w:tcW w:w="534" w:type="dxa"/>
          </w:tcPr>
          <w:p w:rsidR="00EC7CDD" w:rsidRDefault="00EC7CDD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1.</w:t>
            </w:r>
          </w:p>
        </w:tc>
        <w:tc>
          <w:tcPr>
            <w:tcW w:w="5480" w:type="dxa"/>
          </w:tcPr>
          <w:p w:rsidR="00EC7CDD" w:rsidRDefault="00EC7CDD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Куратор муниципальной программы Песчанокопского района</w:t>
            </w:r>
          </w:p>
        </w:tc>
        <w:tc>
          <w:tcPr>
            <w:tcW w:w="9116" w:type="dxa"/>
          </w:tcPr>
          <w:p w:rsidR="00EC7CDD" w:rsidRDefault="00EC7CDD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Кравцов А.Н. – заместитель главы Администрации по сельскому хозяйству и вопросам муниципального хозяйства</w:t>
            </w:r>
          </w:p>
        </w:tc>
      </w:tr>
      <w:tr w:rsidR="00EC7CDD" w:rsidTr="00DA2EA3">
        <w:tc>
          <w:tcPr>
            <w:tcW w:w="534" w:type="dxa"/>
          </w:tcPr>
          <w:p w:rsidR="00EC7CDD" w:rsidRDefault="008058F6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2.</w:t>
            </w:r>
          </w:p>
        </w:tc>
        <w:tc>
          <w:tcPr>
            <w:tcW w:w="5480" w:type="dxa"/>
          </w:tcPr>
          <w:p w:rsidR="00EC7CDD" w:rsidRDefault="00EC7CDD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9116" w:type="dxa"/>
          </w:tcPr>
          <w:p w:rsidR="008058F6" w:rsidRPr="008058F6" w:rsidRDefault="008058F6" w:rsidP="00932041">
            <w:pPr>
              <w:spacing w:line="228" w:lineRule="auto"/>
              <w:jc w:val="both"/>
              <w:rPr>
                <w:sz w:val="24"/>
              </w:rPr>
            </w:pPr>
            <w:r w:rsidRPr="008058F6">
              <w:rPr>
                <w:sz w:val="24"/>
              </w:rPr>
              <w:t>Администрация Песчанокопского района</w:t>
            </w:r>
          </w:p>
          <w:p w:rsidR="00EC7CDD" w:rsidRDefault="008058F6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35D69">
              <w:rPr>
                <w:rFonts w:ascii="Times New Roman" w:hAnsi="Times New Roman"/>
                <w:szCs w:val="22"/>
              </w:rPr>
              <w:t>(</w:t>
            </w:r>
            <w:r w:rsidR="00535D69" w:rsidRPr="00535D69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535D69" w:rsidRPr="00535D69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535D69" w:rsidRPr="00535D69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9F3D25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535D69">
              <w:rPr>
                <w:rFonts w:ascii="Times New Roman" w:hAnsi="Times New Roman"/>
                <w:szCs w:val="22"/>
              </w:rPr>
              <w:t>)</w:t>
            </w:r>
            <w:r w:rsidR="009F3D25">
              <w:rPr>
                <w:rFonts w:ascii="Times New Roman" w:hAnsi="Times New Roman"/>
                <w:szCs w:val="22"/>
              </w:rPr>
              <w:t xml:space="preserve"> </w:t>
            </w:r>
            <w:r w:rsidR="00C826E3">
              <w:rPr>
                <w:rFonts w:ascii="Times New Roman" w:hAnsi="Times New Roman"/>
                <w:b/>
                <w:sz w:val="24"/>
              </w:rPr>
              <w:t xml:space="preserve"> </w:t>
            </w:r>
            <w:r w:rsidR="00C826E3" w:rsidRPr="00535D69">
              <w:rPr>
                <w:rFonts w:ascii="Times New Roman" w:hAnsi="Times New Roman"/>
                <w:sz w:val="24"/>
              </w:rPr>
              <w:t>начальник отдела Прудников А.А.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3</w:t>
            </w:r>
          </w:p>
        </w:tc>
        <w:tc>
          <w:tcPr>
            <w:tcW w:w="5480" w:type="dxa"/>
          </w:tcPr>
          <w:p w:rsidR="008058F6" w:rsidRPr="00BE0889" w:rsidRDefault="00BE0889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BE0889">
              <w:rPr>
                <w:rFonts w:ascii="Times New Roman" w:hAnsi="Times New Roman"/>
                <w:b w:val="0"/>
                <w:sz w:val="24"/>
              </w:rPr>
              <w:t>Период  реализации муниципальной (комплексной) программы Песчанокопского района</w:t>
            </w:r>
          </w:p>
        </w:tc>
        <w:tc>
          <w:tcPr>
            <w:tcW w:w="9116" w:type="dxa"/>
          </w:tcPr>
          <w:p w:rsidR="008058F6" w:rsidRDefault="008058F6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этап I: 2019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4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годы;</w:t>
            </w:r>
          </w:p>
          <w:p w:rsidR="008058F6" w:rsidRPr="008058F6" w:rsidRDefault="008058F6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этап II: 202</w:t>
            </w:r>
            <w:r w:rsidR="00FA0964">
              <w:rPr>
                <w:rFonts w:ascii="Times New Roman" w:hAnsi="Times New Roman"/>
                <w:sz w:val="24"/>
                <w:szCs w:val="24"/>
              </w:rPr>
              <w:t>5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8058F6">
              <w:rPr>
                <w:rFonts w:ascii="Times New Roman" w:hAnsi="Times New Roman"/>
                <w:sz w:val="24"/>
                <w:szCs w:val="24"/>
              </w:rPr>
              <w:t xml:space="preserve"> 2030 годы</w:t>
            </w:r>
          </w:p>
        </w:tc>
      </w:tr>
      <w:tr w:rsidR="008058F6" w:rsidTr="00DA2EA3">
        <w:tc>
          <w:tcPr>
            <w:tcW w:w="534" w:type="dxa"/>
          </w:tcPr>
          <w:p w:rsidR="008058F6" w:rsidRDefault="008058F6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4</w:t>
            </w:r>
          </w:p>
        </w:tc>
        <w:tc>
          <w:tcPr>
            <w:tcW w:w="5480" w:type="dxa"/>
          </w:tcPr>
          <w:p w:rsidR="008058F6" w:rsidRPr="008058F6" w:rsidRDefault="008058F6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8058F6">
              <w:rPr>
                <w:rFonts w:ascii="Times New Roman" w:hAnsi="Times New Roman"/>
                <w:b w:val="0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9116" w:type="dxa"/>
          </w:tcPr>
          <w:p w:rsidR="008058F6" w:rsidRDefault="00BE0889" w:rsidP="00932041">
            <w:pPr>
              <w:spacing w:line="228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1. </w:t>
            </w:r>
            <w:r w:rsidR="008058F6">
              <w:rPr>
                <w:sz w:val="24"/>
              </w:rPr>
              <w:t>создание условий для устойчивого функционирования транспортной системы и повышение уровня безопасности дорожного движения в Песчанокопском районе;</w:t>
            </w:r>
          </w:p>
          <w:p w:rsidR="008058F6" w:rsidRPr="008058F6" w:rsidRDefault="00BE0889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 xml:space="preserve">2. </w:t>
            </w:r>
            <w:r w:rsidR="008058F6" w:rsidRPr="008058F6">
              <w:rPr>
                <w:rFonts w:ascii="Times New Roman" w:hAnsi="Times New Roman"/>
                <w:sz w:val="24"/>
              </w:rPr>
              <w:t>создание условий для предоставления транспортных услуг населению и организация транспортного обслуживания населения</w:t>
            </w:r>
          </w:p>
        </w:tc>
      </w:tr>
      <w:tr w:rsidR="00DA2EA3" w:rsidTr="00DA2EA3">
        <w:tc>
          <w:tcPr>
            <w:tcW w:w="534" w:type="dxa"/>
            <w:vMerge w:val="restart"/>
          </w:tcPr>
          <w:p w:rsidR="00DA2EA3" w:rsidRDefault="00DA2EA3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vMerge w:val="restart"/>
          </w:tcPr>
          <w:p w:rsidR="00DA2EA3" w:rsidRPr="00DA2EA3" w:rsidRDefault="00DA2EA3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 xml:space="preserve">Направления (подпрограммы) </w:t>
            </w:r>
            <w:r>
              <w:rPr>
                <w:rFonts w:ascii="Times New Roman" w:hAnsi="Times New Roman"/>
                <w:b w:val="0"/>
                <w:sz w:val="24"/>
              </w:rPr>
              <w:t>м</w:t>
            </w:r>
            <w:r w:rsidRPr="00DA2EA3">
              <w:rPr>
                <w:rFonts w:ascii="Times New Roman" w:hAnsi="Times New Roman"/>
                <w:b w:val="0"/>
                <w:sz w:val="24"/>
              </w:rPr>
              <w:t>униципальной (комплексной) программы Песчанокопского района &lt;1&gt;</w:t>
            </w:r>
          </w:p>
        </w:tc>
        <w:tc>
          <w:tcPr>
            <w:tcW w:w="9116" w:type="dxa"/>
          </w:tcPr>
          <w:p w:rsidR="00DA2EA3" w:rsidRDefault="00DA2EA3" w:rsidP="00932041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1. Развитие транспортной инфраструктуры Песчанокопского района</w:t>
            </w:r>
          </w:p>
        </w:tc>
      </w:tr>
      <w:tr w:rsidR="00DA2EA3" w:rsidTr="00DA2EA3">
        <w:tc>
          <w:tcPr>
            <w:tcW w:w="534" w:type="dxa"/>
            <w:vMerge/>
          </w:tcPr>
          <w:p w:rsidR="00DA2EA3" w:rsidRDefault="00DA2EA3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5480" w:type="dxa"/>
            <w:vMerge/>
          </w:tcPr>
          <w:p w:rsidR="00DA2EA3" w:rsidRPr="00DA2EA3" w:rsidRDefault="00DA2EA3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</w:rPr>
            </w:pPr>
          </w:p>
        </w:tc>
        <w:tc>
          <w:tcPr>
            <w:tcW w:w="9116" w:type="dxa"/>
          </w:tcPr>
          <w:p w:rsidR="00DA2EA3" w:rsidRDefault="00DA2EA3" w:rsidP="00932041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2. Повышение безопасности дорожного движения на территории Песчанокопского района</w:t>
            </w:r>
          </w:p>
        </w:tc>
      </w:tr>
      <w:tr w:rsidR="008058F6" w:rsidTr="00DA2EA3">
        <w:tc>
          <w:tcPr>
            <w:tcW w:w="534" w:type="dxa"/>
          </w:tcPr>
          <w:p w:rsidR="008058F6" w:rsidRDefault="00DA2EA3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6</w:t>
            </w:r>
          </w:p>
        </w:tc>
        <w:tc>
          <w:tcPr>
            <w:tcW w:w="5480" w:type="dxa"/>
          </w:tcPr>
          <w:p w:rsidR="008058F6" w:rsidRPr="00DA2EA3" w:rsidRDefault="00DA2EA3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DA2EA3">
              <w:rPr>
                <w:rFonts w:ascii="Times New Roman" w:hAnsi="Times New Roman"/>
                <w:b w:val="0"/>
                <w:sz w:val="24"/>
              </w:rPr>
              <w:t>Объем финансового обеспечения за весь период реализации</w:t>
            </w:r>
          </w:p>
        </w:tc>
        <w:tc>
          <w:tcPr>
            <w:tcW w:w="9116" w:type="dxa"/>
          </w:tcPr>
          <w:p w:rsidR="007F567F" w:rsidRPr="007F567F" w:rsidRDefault="00EC0493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949 680,4</w:t>
            </w:r>
            <w:r w:rsidR="007F567F"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рублей:</w:t>
            </w:r>
          </w:p>
          <w:p w:rsidR="007F567F" w:rsidRPr="007F567F" w:rsidRDefault="007F567F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sz w:val="24"/>
                <w:szCs w:val="24"/>
              </w:rPr>
              <w:t xml:space="preserve">этап I: </w:t>
            </w:r>
            <w:r w:rsidR="00665B40">
              <w:rPr>
                <w:rFonts w:ascii="Times New Roman" w:hAnsi="Times New Roman"/>
                <w:sz w:val="24"/>
                <w:szCs w:val="24"/>
              </w:rPr>
              <w:t>648 346,7</w:t>
            </w:r>
            <w:r w:rsidRPr="007F567F">
              <w:rPr>
                <w:rFonts w:ascii="Times New Roman" w:hAnsi="Times New Roman"/>
                <w:sz w:val="24"/>
                <w:szCs w:val="24"/>
              </w:rPr>
              <w:t xml:space="preserve"> тыс. рублей;</w:t>
            </w:r>
          </w:p>
          <w:p w:rsidR="008058F6" w:rsidRPr="007F567F" w:rsidRDefault="007F567F" w:rsidP="00932041">
            <w:pPr>
              <w:spacing w:line="228" w:lineRule="auto"/>
              <w:jc w:val="both"/>
              <w:rPr>
                <w:sz w:val="24"/>
                <w:szCs w:val="24"/>
              </w:rPr>
            </w:pPr>
            <w:r w:rsidRPr="007F567F">
              <w:rPr>
                <w:sz w:val="24"/>
                <w:szCs w:val="24"/>
              </w:rPr>
              <w:t xml:space="preserve">этап II: </w:t>
            </w:r>
            <w:r w:rsidR="001F73A2" w:rsidRPr="001F73A2">
              <w:rPr>
                <w:color w:val="auto"/>
                <w:sz w:val="24"/>
                <w:szCs w:val="24"/>
              </w:rPr>
              <w:t>301 333,7</w:t>
            </w:r>
            <w:r w:rsidR="001F73A2">
              <w:rPr>
                <w:color w:val="auto"/>
                <w:sz w:val="24"/>
                <w:szCs w:val="24"/>
              </w:rPr>
              <w:t xml:space="preserve"> </w:t>
            </w:r>
            <w:r w:rsidRPr="001F73A2">
              <w:rPr>
                <w:sz w:val="24"/>
                <w:szCs w:val="24"/>
              </w:rPr>
              <w:t>тыс</w:t>
            </w:r>
            <w:r w:rsidRPr="007F567F">
              <w:rPr>
                <w:sz w:val="24"/>
                <w:szCs w:val="24"/>
              </w:rPr>
              <w:t>. рублей</w:t>
            </w:r>
          </w:p>
        </w:tc>
      </w:tr>
      <w:tr w:rsidR="007F567F" w:rsidTr="00DA2EA3">
        <w:tc>
          <w:tcPr>
            <w:tcW w:w="534" w:type="dxa"/>
          </w:tcPr>
          <w:p w:rsidR="007F567F" w:rsidRDefault="00DA2EA3" w:rsidP="00932041">
            <w:pPr>
              <w:pStyle w:val="ConsPlusTitle"/>
              <w:spacing w:line="228" w:lineRule="auto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7</w:t>
            </w:r>
          </w:p>
        </w:tc>
        <w:tc>
          <w:tcPr>
            <w:tcW w:w="5480" w:type="dxa"/>
          </w:tcPr>
          <w:p w:rsidR="007F567F" w:rsidRPr="007F567F" w:rsidRDefault="007F567F" w:rsidP="00932041">
            <w:pPr>
              <w:pStyle w:val="ConsPlusTitle"/>
              <w:spacing w:line="228" w:lineRule="auto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Связь с национальными целями развития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  <w:r w:rsidRPr="007F567F">
              <w:rPr>
                <w:rFonts w:ascii="Times New Roman" w:hAnsi="Times New Roman"/>
                <w:b w:val="0"/>
                <w:sz w:val="24"/>
                <w:szCs w:val="24"/>
              </w:rPr>
              <w:t xml:space="preserve">, государственными программами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Ростовской области</w:t>
            </w:r>
          </w:p>
        </w:tc>
        <w:tc>
          <w:tcPr>
            <w:tcW w:w="9116" w:type="dxa"/>
          </w:tcPr>
          <w:p w:rsidR="007F567F" w:rsidRPr="00D86805" w:rsidRDefault="00D86805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86805">
              <w:rPr>
                <w:rFonts w:ascii="Times New Roman" w:hAnsi="Times New Roman"/>
                <w:sz w:val="24"/>
                <w:szCs w:val="24"/>
              </w:rPr>
              <w:t xml:space="preserve">национальная цель: "комфортная и безопасная среда для жизни";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государственная программа 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>Ростовской области "Развитие тр</w:t>
            </w:r>
            <w:r>
              <w:rPr>
                <w:rFonts w:ascii="Times New Roman" w:hAnsi="Times New Roman"/>
                <w:sz w:val="24"/>
                <w:szCs w:val="24"/>
              </w:rPr>
              <w:t>анспортной системы", утвержденная</w:t>
            </w:r>
            <w:r w:rsidRPr="00D86805">
              <w:rPr>
                <w:rFonts w:ascii="Times New Roman" w:hAnsi="Times New Roman"/>
                <w:sz w:val="24"/>
                <w:szCs w:val="24"/>
              </w:rPr>
              <w:t xml:space="preserve"> 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</w:tr>
    </w:tbl>
    <w:p w:rsidR="00AF2A22" w:rsidRDefault="00AF2A22" w:rsidP="00932041">
      <w:pPr>
        <w:pStyle w:val="ConsPlusTitle"/>
        <w:spacing w:line="228" w:lineRule="auto"/>
        <w:jc w:val="center"/>
        <w:sectPr w:rsidR="00AF2A22" w:rsidSect="00932041">
          <w:pgSz w:w="16838" w:h="11906" w:orient="landscape"/>
          <w:pgMar w:top="1702" w:right="851" w:bottom="851" w:left="1134" w:header="1276" w:footer="522" w:gutter="0"/>
          <w:cols w:space="720"/>
        </w:sectPr>
      </w:pPr>
    </w:p>
    <w:p w:rsidR="00AF2A22" w:rsidRPr="00247730" w:rsidRDefault="00CB1A39" w:rsidP="00932041">
      <w:pPr>
        <w:spacing w:line="228" w:lineRule="auto"/>
        <w:jc w:val="center"/>
        <w:rPr>
          <w:sz w:val="28"/>
          <w:szCs w:val="24"/>
        </w:rPr>
      </w:pPr>
      <w:bookmarkStart w:id="1" w:name="Par400"/>
      <w:bookmarkEnd w:id="1"/>
      <w:r w:rsidRPr="00247730">
        <w:rPr>
          <w:sz w:val="28"/>
          <w:szCs w:val="24"/>
        </w:rPr>
        <w:lastRenderedPageBreak/>
        <w:t>2.</w:t>
      </w:r>
      <w:r w:rsidR="00B973F6" w:rsidRPr="00247730">
        <w:rPr>
          <w:sz w:val="28"/>
          <w:szCs w:val="24"/>
        </w:rPr>
        <w:t>Показатели муниципальной программы</w:t>
      </w:r>
    </w:p>
    <w:tbl>
      <w:tblPr>
        <w:tblW w:w="15175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"/>
        <w:gridCol w:w="330"/>
        <w:gridCol w:w="1985"/>
        <w:gridCol w:w="709"/>
        <w:gridCol w:w="850"/>
        <w:gridCol w:w="709"/>
        <w:gridCol w:w="801"/>
        <w:gridCol w:w="758"/>
        <w:gridCol w:w="802"/>
        <w:gridCol w:w="11"/>
        <w:gridCol w:w="791"/>
        <w:gridCol w:w="802"/>
        <w:gridCol w:w="792"/>
        <w:gridCol w:w="792"/>
        <w:gridCol w:w="11"/>
        <w:gridCol w:w="1811"/>
        <w:gridCol w:w="792"/>
        <w:gridCol w:w="1476"/>
        <w:gridCol w:w="691"/>
        <w:gridCol w:w="15"/>
        <w:gridCol w:w="10"/>
      </w:tblGrid>
      <w:tr w:rsidR="00E4443D" w:rsidTr="004F0D61">
        <w:trPr>
          <w:gridAfter w:val="2"/>
          <w:wAfter w:w="25" w:type="dxa"/>
        </w:trPr>
        <w:tc>
          <w:tcPr>
            <w:tcW w:w="2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N</w:t>
            </w:r>
          </w:p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>/п</w:t>
            </w:r>
          </w:p>
        </w:tc>
        <w:tc>
          <w:tcPr>
            <w:tcW w:w="23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Уровень показателя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Признак возрастания/ убывания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 xml:space="preserve">Единица измерения (по </w:t>
            </w:r>
            <w:hyperlink r:id="rId12" w:history="1">
              <w:r w:rsidRPr="00E4443D">
                <w:rPr>
                  <w:rFonts w:ascii="Times New Roman" w:hAnsi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E4443D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Вид показателя</w:t>
            </w:r>
          </w:p>
        </w:tc>
        <w:tc>
          <w:tcPr>
            <w:tcW w:w="15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Базовое значение показателя</w:t>
            </w:r>
          </w:p>
        </w:tc>
        <w:tc>
          <w:tcPr>
            <w:tcW w:w="31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spacing w:line="228" w:lineRule="auto"/>
              <w:jc w:val="center"/>
              <w:rPr>
                <w:sz w:val="18"/>
                <w:szCs w:val="18"/>
              </w:rPr>
            </w:pPr>
            <w:r w:rsidRPr="00E4443D">
              <w:rPr>
                <w:sz w:val="18"/>
                <w:szCs w:val="18"/>
              </w:rPr>
              <w:t>Значения показателя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Документ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E4443D">
              <w:rPr>
                <w:rFonts w:ascii="Times New Roman" w:hAnsi="Times New Roman"/>
                <w:sz w:val="18"/>
                <w:szCs w:val="18"/>
              </w:rPr>
              <w:t>Ответственный</w:t>
            </w:r>
            <w:proofErr w:type="gramEnd"/>
            <w:r w:rsidRPr="00E4443D">
              <w:rPr>
                <w:rFonts w:ascii="Times New Roman" w:hAnsi="Times New Roman"/>
                <w:sz w:val="18"/>
                <w:szCs w:val="18"/>
              </w:rPr>
              <w:t xml:space="preserve"> за достижение показателя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Связь с показателями национальных целей</w:t>
            </w:r>
          </w:p>
        </w:tc>
        <w:tc>
          <w:tcPr>
            <w:tcW w:w="69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Информационная система</w:t>
            </w:r>
          </w:p>
        </w:tc>
      </w:tr>
      <w:tr w:rsidR="00E4443D" w:rsidTr="004F0D61">
        <w:trPr>
          <w:gridAfter w:val="1"/>
          <w:wAfter w:w="10" w:type="dxa"/>
        </w:trPr>
        <w:tc>
          <w:tcPr>
            <w:tcW w:w="2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2315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8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 xml:space="preserve">Значение 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 w:rsidRPr="00E4443D">
              <w:rPr>
                <w:sz w:val="18"/>
              </w:rPr>
              <w:t>год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DA2E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Pr="00E4443D" w:rsidRDefault="00E4443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4443D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  <w:tc>
          <w:tcPr>
            <w:tcW w:w="18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70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43D" w:rsidRDefault="00E4443D" w:rsidP="00932041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AE6FD0" w:rsidTr="004F0D61">
        <w:trPr>
          <w:gridAfter w:val="1"/>
          <w:wAfter w:w="10" w:type="dxa"/>
        </w:trPr>
        <w:tc>
          <w:tcPr>
            <w:tcW w:w="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11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12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14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E6FD0" w:rsidRDefault="00E4443D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16</w:t>
            </w:r>
          </w:p>
        </w:tc>
      </w:tr>
      <w:tr w:rsidR="00083A25" w:rsidTr="004F0D61">
        <w:tc>
          <w:tcPr>
            <w:tcW w:w="15175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</w:pPr>
            <w:r w:rsidRPr="00E4443D">
              <w:t xml:space="preserve">1. </w:t>
            </w:r>
            <w:r w:rsidR="00DA2EA3" w:rsidRPr="00DA2EA3">
              <w:rPr>
                <w:sz w:val="24"/>
                <w:szCs w:val="24"/>
              </w:rPr>
              <w:t>Цель 1- Создание условий для устойчивого функционирования транспортной системы и повышение уровня безопасности дорожного движения в Песчанокопском районе</w:t>
            </w:r>
          </w:p>
        </w:tc>
      </w:tr>
      <w:tr w:rsidR="007C2332" w:rsidTr="004F0D6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932041">
            <w:pPr>
              <w:widowControl w:val="0"/>
              <w:spacing w:line="228" w:lineRule="auto"/>
              <w:rPr>
                <w:sz w:val="18"/>
              </w:rPr>
            </w:pPr>
            <w:r w:rsidRPr="00442387">
              <w:rPr>
                <w:sz w:val="18"/>
                <w:szCs w:val="18"/>
              </w:rPr>
              <w:t xml:space="preserve">Доля автомобильных дорог </w:t>
            </w:r>
            <w:r>
              <w:rPr>
                <w:sz w:val="18"/>
                <w:szCs w:val="18"/>
              </w:rPr>
              <w:t xml:space="preserve">общего </w:t>
            </w:r>
            <w:r w:rsidR="00F81F7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 xml:space="preserve">ользования местного значения, </w:t>
            </w:r>
            <w:r w:rsidRPr="00442387">
              <w:rPr>
                <w:sz w:val="18"/>
                <w:szCs w:val="18"/>
              </w:rPr>
              <w:t>соответствующих нормативным требованиям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процентов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7C2332" w:rsidRDefault="007C233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67,0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DA2EA3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68,0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7C2332" w:rsidRDefault="00083A25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77,8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083A25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="00083A25" w:rsidRPr="00083A25">
              <w:rPr>
                <w:sz w:val="16"/>
                <w:szCs w:val="16"/>
              </w:rPr>
              <w:t xml:space="preserve"> соответствующей нормативным требованиям, на уровне не менее 85 процентов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C2332" w:rsidRDefault="007C2332" w:rsidP="00932041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F81F74" w:rsidTr="004F0D6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Прирост протяженности автомобильных дорог</w:t>
            </w:r>
          </w:p>
          <w:p w:rsidR="00F81F74" w:rsidRDefault="00F81F74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>
              <w:rPr>
                <w:sz w:val="18"/>
              </w:rPr>
              <w:t>соответствующих</w:t>
            </w:r>
            <w:proofErr w:type="gramEnd"/>
            <w:r>
              <w:rPr>
                <w:sz w:val="18"/>
              </w:rPr>
              <w:t xml:space="preserve"> нормативным требованиям</w:t>
            </w:r>
          </w:p>
          <w:p w:rsidR="00F81F74" w:rsidRDefault="00F81F74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 транспортно-эксплуатационным</w:t>
            </w:r>
          </w:p>
          <w:p w:rsidR="00F81F74" w:rsidRDefault="00F81F74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показателям, в результате ремонта</w:t>
            </w:r>
          </w:p>
          <w:p w:rsidR="00F81F74" w:rsidRPr="00442387" w:rsidRDefault="00F81F74" w:rsidP="00932041">
            <w:pPr>
              <w:widowControl w:val="0"/>
              <w:spacing w:line="228" w:lineRule="auto"/>
              <w:rPr>
                <w:sz w:val="18"/>
                <w:szCs w:val="18"/>
              </w:rPr>
            </w:pPr>
            <w:r>
              <w:rPr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км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17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9,8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3,8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6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обеспечение доли дорожной сети </w:t>
            </w:r>
            <w:r w:rsidRPr="00083A25">
              <w:rPr>
                <w:sz w:val="16"/>
                <w:szCs w:val="16"/>
              </w:rPr>
              <w:t xml:space="preserve"> соответствующей нормативным требованиям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F81F74" w:rsidTr="004F0D6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Приобретение автобусов по классам (малый)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ГП; МП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возрастание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proofErr w:type="gramEnd"/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7C2332" w:rsidRDefault="00F81F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C2332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Постановлением Правительства Ростовской области от 17.10.2018 N 645 "Об утверждении государственной программы Ростовской области "Развитие транспортной </w:t>
            </w:r>
            <w:r w:rsidRPr="00083A25">
              <w:rPr>
                <w:sz w:val="16"/>
                <w:szCs w:val="16"/>
              </w:rPr>
              <w:lastRenderedPageBreak/>
              <w:t>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083A25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lastRenderedPageBreak/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both"/>
              <w:rPr>
                <w:sz w:val="16"/>
                <w:szCs w:val="16"/>
              </w:rPr>
            </w:pPr>
            <w:r>
              <w:rPr>
                <w:sz w:val="18"/>
              </w:rPr>
              <w:t xml:space="preserve">обеспечения регулярности движения автобусов по муниципальным маршрутам, низкий комфорт перевозки </w:t>
            </w:r>
            <w:r>
              <w:rPr>
                <w:sz w:val="18"/>
              </w:rPr>
              <w:lastRenderedPageBreak/>
              <w:t>пассажиров.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</w:tc>
      </w:tr>
      <w:tr w:rsidR="00F81F74" w:rsidTr="004F0D6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Default="00F81F74" w:rsidP="00932041">
            <w:pPr>
              <w:spacing w:line="228" w:lineRule="auto"/>
              <w:jc w:val="center"/>
              <w:rPr>
                <w:sz w:val="18"/>
              </w:rPr>
            </w:pPr>
          </w:p>
        </w:tc>
        <w:tc>
          <w:tcPr>
            <w:tcW w:w="145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1F74" w:rsidRPr="00F81F74" w:rsidRDefault="00F81F74" w:rsidP="00932041">
            <w:pPr>
              <w:spacing w:line="228" w:lineRule="auto"/>
              <w:jc w:val="center"/>
              <w:rPr>
                <w:sz w:val="24"/>
                <w:szCs w:val="24"/>
              </w:rPr>
            </w:pPr>
            <w:r w:rsidRPr="00F81F74">
              <w:rPr>
                <w:sz w:val="24"/>
                <w:szCs w:val="24"/>
              </w:rPr>
              <w:t>Цель 2 - Повышение безопасности дорожного движения на территории Песчанокопского района</w:t>
            </w:r>
          </w:p>
        </w:tc>
      </w:tr>
      <w:tr w:rsidR="00083A25" w:rsidTr="004F0D61">
        <w:trPr>
          <w:gridAfter w:val="1"/>
          <w:wAfter w:w="10" w:type="dxa"/>
        </w:trPr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F81F74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Смертность в результате дорожно-транспортных происшествий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ГП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убывание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человек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83A25">
              <w:rPr>
                <w:rFonts w:ascii="Times New Roman" w:hAnsi="Times New Roman"/>
                <w:sz w:val="18"/>
                <w:szCs w:val="18"/>
              </w:rPr>
              <w:t>ведомственный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46711A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2024</w:t>
            </w:r>
          </w:p>
        </w:tc>
        <w:tc>
          <w:tcPr>
            <w:tcW w:w="8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  <w:rPr>
                <w:sz w:val="18"/>
              </w:rPr>
            </w:pPr>
            <w:r>
              <w:rPr>
                <w:sz w:val="18"/>
              </w:rPr>
              <w:t>0</w:t>
            </w:r>
          </w:p>
        </w:tc>
        <w:tc>
          <w:tcPr>
            <w:tcW w:w="18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Постановлением Правительства Ростовской области от 17.10.2018 N 645 "Об утверждении государственной программы Ростовской области "Развитие транспортной системы"</w:t>
            </w:r>
          </w:p>
        </w:tc>
        <w:tc>
          <w:tcPr>
            <w:tcW w:w="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spacing w:line="228" w:lineRule="auto"/>
              <w:jc w:val="center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>Администрация Песчанокопского района</w:t>
            </w:r>
          </w:p>
        </w:tc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Pr="00083A25" w:rsidRDefault="00083A25" w:rsidP="00932041">
            <w:pPr>
              <w:spacing w:line="228" w:lineRule="auto"/>
              <w:rPr>
                <w:sz w:val="16"/>
                <w:szCs w:val="16"/>
              </w:rPr>
            </w:pPr>
            <w:r w:rsidRPr="00083A25">
              <w:rPr>
                <w:sz w:val="16"/>
                <w:szCs w:val="16"/>
              </w:rPr>
              <w:t xml:space="preserve">обеспечение устойчивого роста численности населения </w:t>
            </w:r>
            <w:r>
              <w:rPr>
                <w:sz w:val="16"/>
                <w:szCs w:val="16"/>
              </w:rPr>
              <w:t>района</w:t>
            </w:r>
            <w:r w:rsidRPr="00083A25">
              <w:rPr>
                <w:sz w:val="16"/>
                <w:szCs w:val="16"/>
              </w:rPr>
              <w:t>, повышение ожидаемой продолжительности жизни до 78 лет</w:t>
            </w:r>
          </w:p>
        </w:tc>
        <w:tc>
          <w:tcPr>
            <w:tcW w:w="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A25" w:rsidRDefault="00083A25" w:rsidP="00932041">
            <w:pPr>
              <w:spacing w:line="228" w:lineRule="auto"/>
              <w:jc w:val="center"/>
              <w:rPr>
                <w:sz w:val="18"/>
              </w:rPr>
            </w:pPr>
          </w:p>
        </w:tc>
      </w:tr>
    </w:tbl>
    <w:p w:rsidR="001B48D9" w:rsidRDefault="001B48D9" w:rsidP="00932041">
      <w:pPr>
        <w:spacing w:line="228" w:lineRule="auto"/>
        <w:rPr>
          <w:sz w:val="24"/>
        </w:rPr>
      </w:pPr>
    </w:p>
    <w:p w:rsidR="005F695A" w:rsidRPr="00247730" w:rsidRDefault="00CB1A39" w:rsidP="00932041">
      <w:pPr>
        <w:widowControl w:val="0"/>
        <w:spacing w:line="228" w:lineRule="auto"/>
        <w:ind w:left="720"/>
        <w:jc w:val="center"/>
        <w:outlineLvl w:val="2"/>
        <w:rPr>
          <w:sz w:val="28"/>
          <w:szCs w:val="22"/>
        </w:rPr>
      </w:pPr>
      <w:r w:rsidRPr="00247730">
        <w:rPr>
          <w:sz w:val="28"/>
          <w:szCs w:val="22"/>
        </w:rPr>
        <w:t>3.</w:t>
      </w:r>
      <w:r w:rsidR="005F695A" w:rsidRPr="00247730">
        <w:rPr>
          <w:sz w:val="28"/>
          <w:szCs w:val="22"/>
        </w:rPr>
        <w:t>Структура муниципальной (комплексной) программы Песчанокопского района «Развитие транспортной системы»</w:t>
      </w:r>
    </w:p>
    <w:tbl>
      <w:tblPr>
        <w:tblStyle w:val="afff0"/>
        <w:tblW w:w="14477" w:type="dxa"/>
        <w:tblInd w:w="250" w:type="dxa"/>
        <w:tblLook w:val="04A0" w:firstRow="1" w:lastRow="0" w:firstColumn="1" w:lastColumn="0" w:noHBand="0" w:noVBand="1"/>
      </w:tblPr>
      <w:tblGrid>
        <w:gridCol w:w="567"/>
        <w:gridCol w:w="5400"/>
        <w:gridCol w:w="4254"/>
        <w:gridCol w:w="708"/>
        <w:gridCol w:w="3548"/>
      </w:tblGrid>
      <w:tr w:rsidR="001B48D9" w:rsidRPr="00247730" w:rsidTr="00774351">
        <w:tc>
          <w:tcPr>
            <w:tcW w:w="567" w:type="dxa"/>
          </w:tcPr>
          <w:p w:rsidR="001B48D9" w:rsidRPr="00247730" w:rsidRDefault="001B48D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N</w:t>
            </w:r>
          </w:p>
          <w:p w:rsidR="001B48D9" w:rsidRPr="00247730" w:rsidRDefault="001B48D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proofErr w:type="gramStart"/>
            <w:r w:rsidRPr="00247730">
              <w:rPr>
                <w:rFonts w:ascii="Times New Roman" w:hAnsi="Times New Roman"/>
                <w:szCs w:val="24"/>
              </w:rPr>
              <w:t>п</w:t>
            </w:r>
            <w:proofErr w:type="gramEnd"/>
            <w:r w:rsidRPr="00247730">
              <w:rPr>
                <w:rFonts w:ascii="Times New Roman" w:hAnsi="Times New Roman"/>
                <w:szCs w:val="24"/>
              </w:rPr>
              <w:t>/п</w:t>
            </w:r>
          </w:p>
        </w:tc>
        <w:tc>
          <w:tcPr>
            <w:tcW w:w="5400" w:type="dxa"/>
          </w:tcPr>
          <w:p w:rsidR="001B48D9" w:rsidRPr="00247730" w:rsidRDefault="001B48D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Задача структурного элемента</w:t>
            </w:r>
          </w:p>
        </w:tc>
        <w:tc>
          <w:tcPr>
            <w:tcW w:w="4254" w:type="dxa"/>
          </w:tcPr>
          <w:p w:rsidR="001B48D9" w:rsidRPr="00247730" w:rsidRDefault="001B48D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256" w:type="dxa"/>
            <w:gridSpan w:val="2"/>
          </w:tcPr>
          <w:p w:rsidR="001B48D9" w:rsidRPr="00247730" w:rsidRDefault="001B48D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Связь с показателями</w:t>
            </w:r>
          </w:p>
        </w:tc>
      </w:tr>
      <w:tr w:rsidR="001B48D9" w:rsidRPr="00247730" w:rsidTr="003A3A10">
        <w:tc>
          <w:tcPr>
            <w:tcW w:w="14477" w:type="dxa"/>
            <w:gridSpan w:val="5"/>
          </w:tcPr>
          <w:p w:rsidR="001B48D9" w:rsidRPr="00247730" w:rsidRDefault="00B15A11" w:rsidP="00932041">
            <w:pPr>
              <w:spacing w:line="228" w:lineRule="auto"/>
              <w:jc w:val="center"/>
              <w:rPr>
                <w:b/>
                <w:szCs w:val="24"/>
              </w:rPr>
            </w:pPr>
            <w:r w:rsidRPr="00247730">
              <w:rPr>
                <w:b/>
                <w:szCs w:val="24"/>
              </w:rPr>
              <w:t>1</w:t>
            </w:r>
            <w:r w:rsidR="005F695A" w:rsidRPr="00247730">
              <w:rPr>
                <w:b/>
                <w:szCs w:val="24"/>
              </w:rPr>
              <w:t>.</w:t>
            </w:r>
            <w:r w:rsidR="005F695A" w:rsidRPr="00247730">
              <w:rPr>
                <w:b/>
              </w:rPr>
              <w:t xml:space="preserve"> Развитие транспортной инфраструктуры Песчанокопского района</w:t>
            </w:r>
          </w:p>
        </w:tc>
      </w:tr>
      <w:tr w:rsidR="002076E9" w:rsidRPr="00247730" w:rsidTr="003A3A10">
        <w:tc>
          <w:tcPr>
            <w:tcW w:w="14477" w:type="dxa"/>
            <w:gridSpan w:val="5"/>
          </w:tcPr>
          <w:p w:rsidR="006D71DF" w:rsidRPr="00247730" w:rsidRDefault="006D71DF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6D71DF" w:rsidRPr="00247730" w:rsidRDefault="006D71DF" w:rsidP="00932041">
            <w:pPr>
              <w:pStyle w:val="ConsPlusNormal"/>
              <w:spacing w:line="228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47730"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 w:rsidRPr="00247730">
              <w:rPr>
                <w:rFonts w:ascii="Times New Roman" w:hAnsi="Times New Roman"/>
                <w:szCs w:val="24"/>
              </w:rPr>
              <w:t xml:space="preserve"> за реализацию: </w:t>
            </w:r>
            <w:r w:rsidR="007E2E45" w:rsidRPr="00247730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7E2E45" w:rsidRPr="00247730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7E2E45" w:rsidRPr="00247730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8A69D5" w:rsidRPr="00247730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247730">
              <w:rPr>
                <w:rFonts w:ascii="Times New Roman" w:hAnsi="Times New Roman"/>
                <w:szCs w:val="24"/>
              </w:rPr>
              <w:t>.</w:t>
            </w:r>
          </w:p>
          <w:p w:rsidR="002076E9" w:rsidRPr="00247730" w:rsidRDefault="006D71DF" w:rsidP="00932041">
            <w:pPr>
              <w:spacing w:line="228" w:lineRule="auto"/>
              <w:rPr>
                <w:szCs w:val="24"/>
              </w:rPr>
            </w:pPr>
            <w:r w:rsidRPr="00247730">
              <w:rPr>
                <w:szCs w:val="24"/>
              </w:rPr>
              <w:t>Срок реализации: 202</w:t>
            </w:r>
            <w:r w:rsidR="005F695A" w:rsidRPr="00247730">
              <w:rPr>
                <w:szCs w:val="24"/>
              </w:rPr>
              <w:t>5</w:t>
            </w:r>
            <w:r w:rsidRPr="00247730">
              <w:rPr>
                <w:szCs w:val="24"/>
              </w:rPr>
              <w:t xml:space="preserve"> - 2030 годы</w:t>
            </w:r>
          </w:p>
        </w:tc>
      </w:tr>
      <w:tr w:rsidR="00B15A11" w:rsidRPr="00247730" w:rsidTr="00774351">
        <w:tc>
          <w:tcPr>
            <w:tcW w:w="567" w:type="dxa"/>
          </w:tcPr>
          <w:p w:rsidR="00B15A11" w:rsidRPr="00247730" w:rsidRDefault="005F695A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1.1</w:t>
            </w:r>
          </w:p>
        </w:tc>
        <w:tc>
          <w:tcPr>
            <w:tcW w:w="5400" w:type="dxa"/>
          </w:tcPr>
          <w:p w:rsidR="00B15A11" w:rsidRPr="00247730" w:rsidRDefault="001F70E3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47730">
              <w:rPr>
                <w:rFonts w:ascii="Times New Roman" w:hAnsi="Times New Roman"/>
                <w:b/>
                <w:i/>
              </w:rPr>
              <w:t>Задача 1-</w:t>
            </w:r>
            <w:r w:rsidRPr="00247730">
              <w:rPr>
                <w:rFonts w:ascii="Times New Roman" w:hAnsi="Times New Roman"/>
              </w:rPr>
              <w:t xml:space="preserve"> </w:t>
            </w:r>
            <w:r w:rsidR="00E57D94" w:rsidRPr="00247730">
              <w:rPr>
                <w:rFonts w:ascii="Times New Roman" w:hAnsi="Times New Roman"/>
              </w:rPr>
              <w:t>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  <w:tc>
          <w:tcPr>
            <w:tcW w:w="4962" w:type="dxa"/>
            <w:gridSpan w:val="2"/>
          </w:tcPr>
          <w:p w:rsidR="00B15A11" w:rsidRPr="00247730" w:rsidRDefault="00EF0B35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Н</w:t>
            </w:r>
            <w:r w:rsidR="005D3454" w:rsidRPr="00247730">
              <w:rPr>
                <w:rFonts w:ascii="Times New Roman" w:hAnsi="Times New Roman"/>
                <w:szCs w:val="18"/>
              </w:rPr>
              <w:t>ормативное состояние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3548" w:type="dxa"/>
          </w:tcPr>
          <w:p w:rsidR="00B15A11" w:rsidRPr="00247730" w:rsidRDefault="00B15A11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 xml:space="preserve">доля автомобильных дорог общего пользования местного значения, соответствующих нормативным требованиям; </w:t>
            </w:r>
          </w:p>
        </w:tc>
      </w:tr>
      <w:tr w:rsidR="001F70E3" w:rsidRPr="00247730" w:rsidTr="003A3A10">
        <w:tc>
          <w:tcPr>
            <w:tcW w:w="14477" w:type="dxa"/>
            <w:gridSpan w:val="5"/>
          </w:tcPr>
          <w:p w:rsidR="001F70E3" w:rsidRPr="00247730" w:rsidRDefault="001F70E3" w:rsidP="00932041">
            <w:pPr>
              <w:widowControl w:val="0"/>
              <w:spacing w:line="228" w:lineRule="auto"/>
              <w:jc w:val="center"/>
              <w:outlineLvl w:val="2"/>
              <w:rPr>
                <w:b/>
              </w:rPr>
            </w:pPr>
            <w:r w:rsidRPr="00247730">
              <w:rPr>
                <w:b/>
                <w:szCs w:val="24"/>
              </w:rPr>
              <w:t xml:space="preserve">2. </w:t>
            </w:r>
            <w:r w:rsidR="003A3A10" w:rsidRPr="00247730">
              <w:rPr>
                <w:b/>
              </w:rPr>
              <w:t>Повышение безопасности дорожного движения на территории Песчанокопского района</w:t>
            </w:r>
          </w:p>
        </w:tc>
      </w:tr>
      <w:tr w:rsidR="001F70E3" w:rsidRPr="00247730" w:rsidTr="003A3A10">
        <w:tc>
          <w:tcPr>
            <w:tcW w:w="14477" w:type="dxa"/>
            <w:gridSpan w:val="5"/>
          </w:tcPr>
          <w:p w:rsidR="001F70E3" w:rsidRPr="00247730" w:rsidRDefault="001F70E3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Куратор – Кравцов Алексей Николаевич, заместитель главы Администрации Песчанокопского района по сельскому хозяйству и вопросам муниципального хозяйства.</w:t>
            </w:r>
          </w:p>
          <w:p w:rsidR="001F70E3" w:rsidRPr="00247730" w:rsidRDefault="001F70E3" w:rsidP="00932041">
            <w:pPr>
              <w:pStyle w:val="ConsPlusNormal"/>
              <w:spacing w:line="228" w:lineRule="auto"/>
              <w:rPr>
                <w:rFonts w:ascii="Times New Roman" w:hAnsi="Times New Roman"/>
                <w:szCs w:val="24"/>
              </w:rPr>
            </w:pPr>
            <w:proofErr w:type="gramStart"/>
            <w:r w:rsidRPr="00247730">
              <w:rPr>
                <w:rFonts w:ascii="Times New Roman" w:hAnsi="Times New Roman"/>
                <w:szCs w:val="24"/>
              </w:rPr>
              <w:t>Ответственный</w:t>
            </w:r>
            <w:proofErr w:type="gramEnd"/>
            <w:r w:rsidRPr="00247730">
              <w:rPr>
                <w:rFonts w:ascii="Times New Roman" w:hAnsi="Times New Roman"/>
                <w:szCs w:val="24"/>
              </w:rPr>
              <w:t xml:space="preserve"> за реализацию: </w:t>
            </w:r>
            <w:r w:rsidR="007E2E45" w:rsidRPr="00247730">
              <w:rPr>
                <w:rFonts w:ascii="Times New Roman" w:hAnsi="Times New Roman"/>
                <w:szCs w:val="22"/>
              </w:rPr>
              <w:t xml:space="preserve">Отдел строительства, </w:t>
            </w:r>
            <w:proofErr w:type="gramStart"/>
            <w:r w:rsidR="007E2E45" w:rsidRPr="00247730">
              <w:rPr>
                <w:rFonts w:ascii="Times New Roman" w:hAnsi="Times New Roman"/>
                <w:szCs w:val="22"/>
              </w:rPr>
              <w:t>газо-электроснабжения</w:t>
            </w:r>
            <w:proofErr w:type="gramEnd"/>
            <w:r w:rsidR="007E2E45" w:rsidRPr="00247730">
              <w:rPr>
                <w:rFonts w:ascii="Times New Roman" w:hAnsi="Times New Roman"/>
                <w:szCs w:val="22"/>
              </w:rPr>
              <w:t>, транспорта и связи и вопросам</w:t>
            </w:r>
            <w:r w:rsidR="008A69D5" w:rsidRPr="00247730">
              <w:rPr>
                <w:rFonts w:ascii="Times New Roman" w:hAnsi="Times New Roman"/>
                <w:szCs w:val="22"/>
              </w:rPr>
              <w:t xml:space="preserve"> муниципального хозяйства</w:t>
            </w:r>
            <w:r w:rsidRPr="00247730">
              <w:rPr>
                <w:rFonts w:ascii="Times New Roman" w:hAnsi="Times New Roman"/>
                <w:szCs w:val="24"/>
              </w:rPr>
              <w:t>.</w:t>
            </w:r>
          </w:p>
          <w:p w:rsidR="001F70E3" w:rsidRPr="00247730" w:rsidRDefault="003A3A10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  <w:szCs w:val="24"/>
              </w:rPr>
              <w:t>Срок реализации: 2025 - 2030</w:t>
            </w:r>
            <w:r w:rsidR="001F70E3" w:rsidRPr="00247730">
              <w:rPr>
                <w:rFonts w:ascii="Times New Roman" w:hAnsi="Times New Roman"/>
                <w:szCs w:val="24"/>
              </w:rPr>
              <w:t xml:space="preserve"> годы</w:t>
            </w:r>
          </w:p>
        </w:tc>
      </w:tr>
      <w:tr w:rsidR="003A3A10" w:rsidRPr="00247730" w:rsidTr="00774351">
        <w:tc>
          <w:tcPr>
            <w:tcW w:w="567" w:type="dxa"/>
          </w:tcPr>
          <w:p w:rsidR="003A3A10" w:rsidRPr="00247730" w:rsidRDefault="003A3A10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1.2</w:t>
            </w:r>
          </w:p>
        </w:tc>
        <w:tc>
          <w:tcPr>
            <w:tcW w:w="5400" w:type="dxa"/>
          </w:tcPr>
          <w:p w:rsidR="003A3A10" w:rsidRPr="00247730" w:rsidRDefault="003A3A10" w:rsidP="00932041">
            <w:pPr>
              <w:pStyle w:val="ConsPlusNormal"/>
              <w:spacing w:line="228" w:lineRule="auto"/>
              <w:jc w:val="both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  <w:b/>
                <w:i/>
              </w:rPr>
              <w:t xml:space="preserve">Задача </w:t>
            </w:r>
            <w:r w:rsidR="005D3454" w:rsidRPr="00247730">
              <w:rPr>
                <w:rFonts w:ascii="Times New Roman" w:hAnsi="Times New Roman"/>
                <w:b/>
                <w:i/>
              </w:rPr>
              <w:t>2</w:t>
            </w:r>
            <w:r w:rsidRPr="00247730">
              <w:rPr>
                <w:rFonts w:ascii="Times New Roman" w:hAnsi="Times New Roman"/>
              </w:rPr>
              <w:t xml:space="preserve"> </w:t>
            </w:r>
            <w:r w:rsidR="005D3454" w:rsidRPr="00247730">
              <w:rPr>
                <w:rFonts w:ascii="Times New Roman" w:hAnsi="Times New Roman"/>
              </w:rPr>
              <w:t>–</w:t>
            </w:r>
            <w:r w:rsidRPr="00247730">
              <w:rPr>
                <w:rFonts w:ascii="Times New Roman" w:hAnsi="Times New Roman"/>
              </w:rPr>
              <w:t xml:space="preserve"> </w:t>
            </w:r>
            <w:r w:rsidR="005D3454" w:rsidRPr="00247730">
              <w:rPr>
                <w:rFonts w:ascii="Times New Roman" w:hAnsi="Times New Roman"/>
              </w:rPr>
              <w:t>повышение безопасности участников дорожного движения</w:t>
            </w:r>
            <w:r w:rsidRPr="0024773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4962" w:type="dxa"/>
            <w:gridSpan w:val="2"/>
          </w:tcPr>
          <w:p w:rsidR="005D3454" w:rsidRPr="00247730" w:rsidRDefault="005D3454" w:rsidP="00932041">
            <w:pPr>
              <w:spacing w:line="228" w:lineRule="auto"/>
            </w:pPr>
            <w:r w:rsidRPr="00247730">
              <w:t xml:space="preserve">Созданы условия для вовлечения детей и молодежи </w:t>
            </w:r>
            <w:proofErr w:type="gramStart"/>
            <w:r w:rsidRPr="00247730">
              <w:t>в</w:t>
            </w:r>
            <w:proofErr w:type="gramEnd"/>
          </w:p>
          <w:p w:rsidR="005D3454" w:rsidRPr="00247730" w:rsidRDefault="005D3454" w:rsidP="00932041">
            <w:pPr>
              <w:spacing w:line="228" w:lineRule="auto"/>
            </w:pPr>
            <w:r w:rsidRPr="00247730">
              <w:t>деятельность по профилактике дорожно-транспортного травматизма, включая развитие детско-</w:t>
            </w:r>
          </w:p>
          <w:p w:rsidR="003A3A10" w:rsidRPr="00247730" w:rsidRDefault="005D3454" w:rsidP="00932041">
            <w:pPr>
              <w:spacing w:line="228" w:lineRule="auto"/>
            </w:pPr>
            <w:r w:rsidRPr="00247730">
              <w:t xml:space="preserve">юношеских автошкол, отрядов юных инспекторов движения и </w:t>
            </w:r>
            <w:proofErr w:type="gramStart"/>
            <w:r w:rsidRPr="00247730">
              <w:t>п</w:t>
            </w:r>
            <w:proofErr w:type="gramEnd"/>
            <w:r w:rsidRPr="00247730">
              <w:t xml:space="preserve"> </w:t>
            </w:r>
          </w:p>
        </w:tc>
        <w:tc>
          <w:tcPr>
            <w:tcW w:w="3548" w:type="dxa"/>
          </w:tcPr>
          <w:p w:rsidR="003A3A10" w:rsidRPr="00247730" w:rsidRDefault="003A3A10" w:rsidP="00932041">
            <w:pPr>
              <w:spacing w:line="228" w:lineRule="auto"/>
            </w:pPr>
            <w:r w:rsidRPr="00247730">
              <w:t xml:space="preserve">уменьшение количества лиц, погибших в результате дорожно-транспортных происшествий  </w:t>
            </w:r>
          </w:p>
        </w:tc>
      </w:tr>
    </w:tbl>
    <w:p w:rsidR="005D751E" w:rsidRPr="00247730" w:rsidRDefault="005D751E" w:rsidP="00932041">
      <w:pPr>
        <w:pStyle w:val="ConsPlusTitle"/>
        <w:spacing w:line="228" w:lineRule="auto"/>
        <w:jc w:val="center"/>
        <w:outlineLvl w:val="2"/>
        <w:rPr>
          <w:rFonts w:ascii="Times New Roman" w:hAnsi="Times New Roman"/>
          <w:sz w:val="24"/>
        </w:rPr>
      </w:pPr>
    </w:p>
    <w:p w:rsidR="001F376C" w:rsidRPr="00247730" w:rsidRDefault="00CB1A39" w:rsidP="00932041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</w:rPr>
        <w:t xml:space="preserve">4. </w:t>
      </w:r>
      <w:r w:rsidR="003A3A10" w:rsidRPr="00247730">
        <w:rPr>
          <w:rFonts w:ascii="Times New Roman" w:hAnsi="Times New Roman"/>
          <w:b w:val="0"/>
          <w:sz w:val="28"/>
          <w:szCs w:val="24"/>
        </w:rPr>
        <w:t>Финансовое обеспечение муниципальной (комплексной) программы Песчанокопского района</w:t>
      </w:r>
      <w:r w:rsidR="00ED4B27" w:rsidRPr="00247730">
        <w:rPr>
          <w:rFonts w:ascii="Times New Roman" w:hAnsi="Times New Roman"/>
          <w:b w:val="0"/>
          <w:sz w:val="28"/>
          <w:szCs w:val="24"/>
        </w:rPr>
        <w:t xml:space="preserve"> «Развитие транспортной системы»</w:t>
      </w:r>
    </w:p>
    <w:tbl>
      <w:tblPr>
        <w:tblStyle w:val="afff0"/>
        <w:tblW w:w="0" w:type="auto"/>
        <w:jc w:val="center"/>
        <w:tblLook w:val="04A0" w:firstRow="1" w:lastRow="0" w:firstColumn="1" w:lastColumn="0" w:noHBand="0" w:noVBand="1"/>
      </w:tblPr>
      <w:tblGrid>
        <w:gridCol w:w="802"/>
        <w:gridCol w:w="8063"/>
        <w:gridCol w:w="1553"/>
        <w:gridCol w:w="1474"/>
        <w:gridCol w:w="1485"/>
        <w:gridCol w:w="1457"/>
      </w:tblGrid>
      <w:tr w:rsidR="00FA0964" w:rsidRPr="00276941" w:rsidTr="004F0D61">
        <w:trPr>
          <w:jc w:val="center"/>
        </w:trPr>
        <w:tc>
          <w:tcPr>
            <w:tcW w:w="802" w:type="dxa"/>
            <w:vMerge w:val="restart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sz w:val="22"/>
                <w:szCs w:val="24"/>
              </w:rPr>
              <w:t>N</w:t>
            </w:r>
          </w:p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proofErr w:type="gramStart"/>
            <w:r w:rsidRPr="00276941">
              <w:rPr>
                <w:rFonts w:ascii="Times New Roman" w:hAnsi="Times New Roman"/>
                <w:sz w:val="22"/>
                <w:szCs w:val="24"/>
              </w:rPr>
              <w:t>п</w:t>
            </w:r>
            <w:proofErr w:type="gramEnd"/>
            <w:r w:rsidRPr="00276941">
              <w:rPr>
                <w:rFonts w:ascii="Times New Roman" w:hAnsi="Times New Roman"/>
                <w:sz w:val="22"/>
                <w:szCs w:val="24"/>
              </w:rPr>
              <w:t>/п</w:t>
            </w:r>
          </w:p>
        </w:tc>
        <w:tc>
          <w:tcPr>
            <w:tcW w:w="8063" w:type="dxa"/>
            <w:vMerge w:val="restart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sz w:val="22"/>
                <w:szCs w:val="24"/>
              </w:rPr>
              <w:t>Наименование государственной программы, структурного элемента, источник финансового обеспечения</w:t>
            </w:r>
          </w:p>
        </w:tc>
        <w:tc>
          <w:tcPr>
            <w:tcW w:w="5969" w:type="dxa"/>
            <w:gridSpan w:val="4"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Объем расходов по годам реализации (тыс. рублей)</w:t>
            </w:r>
          </w:p>
        </w:tc>
      </w:tr>
      <w:tr w:rsidR="00FA0964" w:rsidRPr="00276941" w:rsidTr="004F0D61">
        <w:trPr>
          <w:jc w:val="center"/>
        </w:trPr>
        <w:tc>
          <w:tcPr>
            <w:tcW w:w="802" w:type="dxa"/>
            <w:vMerge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</w:p>
        </w:tc>
        <w:tc>
          <w:tcPr>
            <w:tcW w:w="8063" w:type="dxa"/>
            <w:vMerge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rPr>
                <w:sz w:val="22"/>
                <w:szCs w:val="24"/>
              </w:rPr>
            </w:pPr>
          </w:p>
        </w:tc>
        <w:tc>
          <w:tcPr>
            <w:tcW w:w="1553" w:type="dxa"/>
            <w:vAlign w:val="center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sz w:val="22"/>
                <w:szCs w:val="24"/>
              </w:rPr>
              <w:t>2025</w:t>
            </w:r>
          </w:p>
        </w:tc>
        <w:tc>
          <w:tcPr>
            <w:tcW w:w="1474" w:type="dxa"/>
            <w:vAlign w:val="center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sz w:val="22"/>
                <w:szCs w:val="24"/>
              </w:rPr>
              <w:t>2026</w:t>
            </w:r>
          </w:p>
        </w:tc>
        <w:tc>
          <w:tcPr>
            <w:tcW w:w="1485" w:type="dxa"/>
            <w:vAlign w:val="center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sz w:val="22"/>
                <w:szCs w:val="24"/>
              </w:rPr>
              <w:t>2027</w:t>
            </w:r>
          </w:p>
        </w:tc>
        <w:tc>
          <w:tcPr>
            <w:tcW w:w="1457" w:type="dxa"/>
            <w:vAlign w:val="center"/>
          </w:tcPr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</w:p>
          <w:p w:rsidR="00FA0964" w:rsidRPr="00276941" w:rsidRDefault="00FA096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sz w:val="22"/>
                <w:szCs w:val="24"/>
              </w:rPr>
              <w:t>Всего</w:t>
            </w:r>
          </w:p>
        </w:tc>
      </w:tr>
      <w:tr w:rsidR="00FA0964" w:rsidRPr="00276941" w:rsidTr="004F0D61">
        <w:trPr>
          <w:jc w:val="center"/>
        </w:trPr>
        <w:tc>
          <w:tcPr>
            <w:tcW w:w="802" w:type="dxa"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lastRenderedPageBreak/>
              <w:t>1</w:t>
            </w:r>
          </w:p>
        </w:tc>
        <w:tc>
          <w:tcPr>
            <w:tcW w:w="8063" w:type="dxa"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Муниципальная программа Песчанокопского "Развитие транспортной системы" (всего), в том числе:</w:t>
            </w:r>
          </w:p>
        </w:tc>
        <w:tc>
          <w:tcPr>
            <w:tcW w:w="1553" w:type="dxa"/>
            <w:vAlign w:val="center"/>
          </w:tcPr>
          <w:p w:rsidR="00FA0964" w:rsidRPr="00276941" w:rsidRDefault="001F73A2" w:rsidP="00932041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276941">
              <w:rPr>
                <w:b/>
                <w:bCs/>
                <w:color w:val="auto"/>
                <w:sz w:val="22"/>
                <w:szCs w:val="24"/>
              </w:rPr>
              <w:t>108 159,6</w:t>
            </w:r>
          </w:p>
        </w:tc>
        <w:tc>
          <w:tcPr>
            <w:tcW w:w="1474" w:type="dxa"/>
            <w:vAlign w:val="center"/>
          </w:tcPr>
          <w:p w:rsidR="00FA0964" w:rsidRPr="00276941" w:rsidRDefault="00FD7E73" w:rsidP="00932041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276941">
              <w:rPr>
                <w:b/>
                <w:bCs/>
                <w:color w:val="auto"/>
                <w:sz w:val="22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FA0964" w:rsidRPr="00276941" w:rsidRDefault="00FD7E7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FA0964" w:rsidRPr="00276941" w:rsidRDefault="001F73A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301 333,7</w:t>
            </w:r>
          </w:p>
        </w:tc>
      </w:tr>
      <w:tr w:rsidR="00FA0964" w:rsidRPr="00276941" w:rsidTr="004F0D61">
        <w:trPr>
          <w:trHeight w:val="353"/>
          <w:jc w:val="center"/>
        </w:trPr>
        <w:tc>
          <w:tcPr>
            <w:tcW w:w="802" w:type="dxa"/>
          </w:tcPr>
          <w:p w:rsidR="00FA0964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1.1</w:t>
            </w:r>
          </w:p>
        </w:tc>
        <w:tc>
          <w:tcPr>
            <w:tcW w:w="8063" w:type="dxa"/>
          </w:tcPr>
          <w:p w:rsidR="00FA0964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областной</w:t>
            </w:r>
            <w:r w:rsidR="00FA0964" w:rsidRPr="00276941">
              <w:rPr>
                <w:sz w:val="22"/>
                <w:szCs w:val="24"/>
              </w:rPr>
              <w:t xml:space="preserve"> бюджет</w:t>
            </w:r>
          </w:p>
        </w:tc>
        <w:tc>
          <w:tcPr>
            <w:tcW w:w="1553" w:type="dxa"/>
            <w:vAlign w:val="center"/>
          </w:tcPr>
          <w:p w:rsidR="00FA0964" w:rsidRPr="00276941" w:rsidRDefault="001F73A2" w:rsidP="00932041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276941">
              <w:rPr>
                <w:bCs/>
                <w:color w:val="auto"/>
                <w:sz w:val="22"/>
                <w:szCs w:val="24"/>
              </w:rPr>
              <w:t>43 168,2</w:t>
            </w:r>
          </w:p>
        </w:tc>
        <w:tc>
          <w:tcPr>
            <w:tcW w:w="1474" w:type="dxa"/>
            <w:vAlign w:val="center"/>
          </w:tcPr>
          <w:p w:rsidR="00FA0964" w:rsidRPr="00276941" w:rsidRDefault="00A847F8" w:rsidP="00932041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276941">
              <w:rPr>
                <w:bCs/>
                <w:color w:val="auto"/>
                <w:sz w:val="22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FA0964" w:rsidRPr="00276941" w:rsidRDefault="00FD7E7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57" w:type="dxa"/>
            <w:vAlign w:val="center"/>
          </w:tcPr>
          <w:p w:rsidR="00FA0964" w:rsidRPr="00276941" w:rsidRDefault="001F73A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 w:val="22"/>
                <w:szCs w:val="24"/>
              </w:rPr>
              <w:t>119 401,8</w:t>
            </w:r>
          </w:p>
        </w:tc>
      </w:tr>
      <w:tr w:rsidR="00370B1D" w:rsidRPr="00276941" w:rsidTr="004F0D61">
        <w:trPr>
          <w:trHeight w:val="353"/>
          <w:jc w:val="center"/>
        </w:trPr>
        <w:tc>
          <w:tcPr>
            <w:tcW w:w="802" w:type="dxa"/>
          </w:tcPr>
          <w:p w:rsidR="00370B1D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1.2</w:t>
            </w:r>
          </w:p>
        </w:tc>
        <w:tc>
          <w:tcPr>
            <w:tcW w:w="8063" w:type="dxa"/>
          </w:tcPr>
          <w:p w:rsidR="00370B1D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276941" w:rsidRDefault="00804FC5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6941">
              <w:rPr>
                <w:rFonts w:ascii="Times New Roman" w:hAnsi="Times New Roman"/>
                <w:szCs w:val="24"/>
              </w:rPr>
              <w:t>64</w:t>
            </w:r>
            <w:r w:rsidR="002E5D52" w:rsidRPr="00276941">
              <w:rPr>
                <w:rFonts w:ascii="Times New Roman" w:hAnsi="Times New Roman"/>
                <w:szCs w:val="24"/>
              </w:rPr>
              <w:t> 991,4</w:t>
            </w:r>
          </w:p>
        </w:tc>
        <w:tc>
          <w:tcPr>
            <w:tcW w:w="1474" w:type="dxa"/>
            <w:vAlign w:val="center"/>
          </w:tcPr>
          <w:p w:rsidR="00370B1D" w:rsidRPr="00276941" w:rsidRDefault="00370B1D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6941">
              <w:rPr>
                <w:rFonts w:ascii="Times New Roman" w:hAnsi="Times New Roman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276941" w:rsidRDefault="00370B1D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6941">
              <w:rPr>
                <w:rFonts w:ascii="Times New Roman" w:hAnsi="Times New Roman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276941" w:rsidRDefault="00955972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Cs w:val="24"/>
              </w:rPr>
            </w:pPr>
            <w:r w:rsidRPr="00276941">
              <w:rPr>
                <w:rFonts w:ascii="Times New Roman" w:hAnsi="Times New Roman"/>
                <w:szCs w:val="24"/>
              </w:rPr>
              <w:t>181 931,9</w:t>
            </w:r>
          </w:p>
        </w:tc>
      </w:tr>
      <w:tr w:rsidR="009F3B74" w:rsidRPr="00276941" w:rsidTr="004F0D61">
        <w:trPr>
          <w:trHeight w:val="327"/>
          <w:jc w:val="center"/>
        </w:trPr>
        <w:tc>
          <w:tcPr>
            <w:tcW w:w="802" w:type="dxa"/>
          </w:tcPr>
          <w:p w:rsidR="009F3B74" w:rsidRPr="00276941" w:rsidRDefault="009F3B74" w:rsidP="00932041">
            <w:pPr>
              <w:tabs>
                <w:tab w:val="left" w:pos="1064"/>
              </w:tabs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2</w:t>
            </w:r>
          </w:p>
        </w:tc>
        <w:tc>
          <w:tcPr>
            <w:tcW w:w="8063" w:type="dxa"/>
          </w:tcPr>
          <w:p w:rsidR="009F3B74" w:rsidRPr="00276941" w:rsidRDefault="00AF5053" w:rsidP="00932041">
            <w:pPr>
              <w:tabs>
                <w:tab w:val="left" w:pos="1064"/>
              </w:tabs>
              <w:spacing w:line="228" w:lineRule="auto"/>
              <w:jc w:val="both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Комплекс процессных мероприятий «Развитие транспортной инфраструктуры» Песчанокопского района</w:t>
            </w:r>
          </w:p>
        </w:tc>
        <w:tc>
          <w:tcPr>
            <w:tcW w:w="1553" w:type="dxa"/>
            <w:vAlign w:val="center"/>
          </w:tcPr>
          <w:p w:rsidR="009F3B74" w:rsidRPr="00276941" w:rsidRDefault="001F73A2" w:rsidP="00932041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276941">
              <w:rPr>
                <w:b/>
                <w:bCs/>
                <w:color w:val="auto"/>
                <w:sz w:val="22"/>
                <w:szCs w:val="24"/>
              </w:rPr>
              <w:t>104 259,6</w:t>
            </w:r>
          </w:p>
        </w:tc>
        <w:tc>
          <w:tcPr>
            <w:tcW w:w="1474" w:type="dxa"/>
            <w:vAlign w:val="center"/>
          </w:tcPr>
          <w:p w:rsidR="009F3B74" w:rsidRPr="00276941" w:rsidRDefault="009F3B74" w:rsidP="00932041">
            <w:pPr>
              <w:spacing w:line="228" w:lineRule="auto"/>
              <w:jc w:val="center"/>
              <w:rPr>
                <w:b/>
                <w:bCs/>
                <w:color w:val="auto"/>
                <w:sz w:val="22"/>
                <w:szCs w:val="24"/>
              </w:rPr>
            </w:pPr>
            <w:r w:rsidRPr="00276941">
              <w:rPr>
                <w:b/>
                <w:bCs/>
                <w:color w:val="auto"/>
                <w:sz w:val="22"/>
                <w:szCs w:val="24"/>
              </w:rPr>
              <w:t>101 419,2</w:t>
            </w:r>
          </w:p>
        </w:tc>
        <w:tc>
          <w:tcPr>
            <w:tcW w:w="1485" w:type="dxa"/>
            <w:vAlign w:val="center"/>
          </w:tcPr>
          <w:p w:rsidR="009F3B74" w:rsidRPr="00276941" w:rsidRDefault="009F3B74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91 754,9</w:t>
            </w:r>
          </w:p>
        </w:tc>
        <w:tc>
          <w:tcPr>
            <w:tcW w:w="1457" w:type="dxa"/>
            <w:vAlign w:val="center"/>
          </w:tcPr>
          <w:p w:rsidR="009F3B74" w:rsidRPr="00276941" w:rsidRDefault="001F73A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 w:val="22"/>
                <w:szCs w:val="24"/>
                <w:highlight w:val="yellow"/>
              </w:rPr>
            </w:pPr>
            <w:r w:rsidRPr="00276941">
              <w:rPr>
                <w:rFonts w:ascii="Times New Roman" w:hAnsi="Times New Roman"/>
                <w:b/>
                <w:color w:val="auto"/>
                <w:sz w:val="22"/>
                <w:szCs w:val="24"/>
              </w:rPr>
              <w:t>297 433,7</w:t>
            </w:r>
          </w:p>
        </w:tc>
      </w:tr>
      <w:tr w:rsidR="00370B1D" w:rsidRPr="00276941" w:rsidTr="004F0D61">
        <w:trPr>
          <w:jc w:val="center"/>
        </w:trPr>
        <w:tc>
          <w:tcPr>
            <w:tcW w:w="802" w:type="dxa"/>
          </w:tcPr>
          <w:p w:rsidR="00370B1D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2.1</w:t>
            </w:r>
          </w:p>
        </w:tc>
        <w:tc>
          <w:tcPr>
            <w:tcW w:w="8063" w:type="dxa"/>
          </w:tcPr>
          <w:p w:rsidR="00370B1D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276941" w:rsidRDefault="001F73A2" w:rsidP="00932041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276941">
              <w:rPr>
                <w:bCs/>
                <w:color w:val="auto"/>
                <w:sz w:val="22"/>
                <w:szCs w:val="24"/>
              </w:rPr>
              <w:t>43 168,2</w:t>
            </w:r>
          </w:p>
        </w:tc>
        <w:tc>
          <w:tcPr>
            <w:tcW w:w="1474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bCs/>
                <w:color w:val="auto"/>
                <w:sz w:val="22"/>
                <w:szCs w:val="24"/>
              </w:rPr>
            </w:pPr>
            <w:r w:rsidRPr="00276941">
              <w:rPr>
                <w:bCs/>
                <w:color w:val="auto"/>
                <w:sz w:val="22"/>
                <w:szCs w:val="24"/>
              </w:rPr>
              <w:t>48 179,7</w:t>
            </w:r>
          </w:p>
        </w:tc>
        <w:tc>
          <w:tcPr>
            <w:tcW w:w="1485" w:type="dxa"/>
            <w:vAlign w:val="center"/>
          </w:tcPr>
          <w:p w:rsidR="00370B1D" w:rsidRPr="00276941" w:rsidRDefault="00370B1D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 w:val="22"/>
                <w:szCs w:val="24"/>
              </w:rPr>
              <w:t>28 053,9</w:t>
            </w:r>
          </w:p>
        </w:tc>
        <w:tc>
          <w:tcPr>
            <w:tcW w:w="1457" w:type="dxa"/>
            <w:shd w:val="clear" w:color="auto" w:fill="auto"/>
            <w:vAlign w:val="center"/>
          </w:tcPr>
          <w:p w:rsidR="00370B1D" w:rsidRPr="00276941" w:rsidRDefault="001F73A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color w:val="auto"/>
                <w:sz w:val="22"/>
                <w:szCs w:val="24"/>
                <w:highlight w:val="yellow"/>
              </w:rPr>
            </w:pPr>
            <w:r w:rsidRPr="00276941">
              <w:rPr>
                <w:rFonts w:ascii="Times New Roman" w:hAnsi="Times New Roman"/>
                <w:color w:val="auto"/>
                <w:sz w:val="22"/>
                <w:szCs w:val="24"/>
              </w:rPr>
              <w:t>119 401,8</w:t>
            </w:r>
          </w:p>
        </w:tc>
      </w:tr>
      <w:tr w:rsidR="00804FC5" w:rsidRPr="00276941" w:rsidTr="004F0D61">
        <w:trPr>
          <w:trHeight w:val="199"/>
          <w:jc w:val="center"/>
        </w:trPr>
        <w:tc>
          <w:tcPr>
            <w:tcW w:w="802" w:type="dxa"/>
          </w:tcPr>
          <w:p w:rsidR="00370B1D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2.2</w:t>
            </w:r>
          </w:p>
        </w:tc>
        <w:tc>
          <w:tcPr>
            <w:tcW w:w="8063" w:type="dxa"/>
          </w:tcPr>
          <w:p w:rsidR="00370B1D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276941" w:rsidRDefault="00E1295E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Cs w:val="24"/>
              </w:rPr>
              <w:t>61 091,4</w:t>
            </w:r>
          </w:p>
        </w:tc>
        <w:tc>
          <w:tcPr>
            <w:tcW w:w="1474" w:type="dxa"/>
            <w:vAlign w:val="center"/>
          </w:tcPr>
          <w:p w:rsidR="00370B1D" w:rsidRPr="00276941" w:rsidRDefault="00370B1D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Cs w:val="24"/>
              </w:rPr>
              <w:t>53 239,5</w:t>
            </w:r>
          </w:p>
        </w:tc>
        <w:tc>
          <w:tcPr>
            <w:tcW w:w="1485" w:type="dxa"/>
            <w:vAlign w:val="center"/>
          </w:tcPr>
          <w:p w:rsidR="00370B1D" w:rsidRPr="00276941" w:rsidRDefault="00370B1D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4"/>
              </w:rPr>
            </w:pPr>
            <w:r w:rsidRPr="00276941">
              <w:rPr>
                <w:rFonts w:ascii="Times New Roman" w:hAnsi="Times New Roman"/>
                <w:color w:val="auto"/>
                <w:szCs w:val="24"/>
              </w:rPr>
              <w:t>63 701,0</w:t>
            </w:r>
          </w:p>
        </w:tc>
        <w:tc>
          <w:tcPr>
            <w:tcW w:w="1457" w:type="dxa"/>
            <w:vAlign w:val="center"/>
          </w:tcPr>
          <w:p w:rsidR="00370B1D" w:rsidRPr="00276941" w:rsidRDefault="00955972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color w:val="auto"/>
                <w:szCs w:val="24"/>
                <w:highlight w:val="yellow"/>
              </w:rPr>
            </w:pPr>
            <w:r w:rsidRPr="00276941">
              <w:rPr>
                <w:rFonts w:ascii="Times New Roman" w:hAnsi="Times New Roman"/>
                <w:color w:val="auto"/>
                <w:szCs w:val="24"/>
              </w:rPr>
              <w:t>178 031,9</w:t>
            </w:r>
          </w:p>
        </w:tc>
      </w:tr>
      <w:tr w:rsidR="00FA0964" w:rsidRPr="00276941" w:rsidTr="004F0D61">
        <w:trPr>
          <w:jc w:val="center"/>
        </w:trPr>
        <w:tc>
          <w:tcPr>
            <w:tcW w:w="802" w:type="dxa"/>
          </w:tcPr>
          <w:p w:rsidR="00FA0964" w:rsidRPr="00276941" w:rsidRDefault="00FA0964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3</w:t>
            </w:r>
          </w:p>
        </w:tc>
        <w:tc>
          <w:tcPr>
            <w:tcW w:w="8063" w:type="dxa"/>
          </w:tcPr>
          <w:p w:rsidR="00FA0964" w:rsidRPr="00276941" w:rsidRDefault="00AF5053" w:rsidP="00932041">
            <w:pPr>
              <w:spacing w:line="228" w:lineRule="auto"/>
              <w:ind w:hanging="81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Комплекс процессных мероприятий «</w:t>
            </w:r>
            <w:r w:rsidRPr="00276941">
              <w:rPr>
                <w:b/>
                <w:sz w:val="22"/>
              </w:rPr>
              <w:t>Повышение безопасности дорожного движения на территории Песчанокопского района</w:t>
            </w:r>
            <w:r w:rsidRPr="00276941">
              <w:rPr>
                <w:b/>
                <w:sz w:val="22"/>
                <w:szCs w:val="24"/>
              </w:rPr>
              <w:t>»</w:t>
            </w:r>
          </w:p>
        </w:tc>
        <w:tc>
          <w:tcPr>
            <w:tcW w:w="1553" w:type="dxa"/>
            <w:vAlign w:val="center"/>
          </w:tcPr>
          <w:p w:rsidR="00FA0964" w:rsidRPr="00276941" w:rsidRDefault="008F636D" w:rsidP="00932041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FA0964" w:rsidRPr="00276941" w:rsidRDefault="00FA0964" w:rsidP="00932041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FA0964" w:rsidRPr="00276941" w:rsidRDefault="00FA0964" w:rsidP="00932041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FA0964" w:rsidRPr="00276941" w:rsidRDefault="008F636D" w:rsidP="00932041">
            <w:pPr>
              <w:spacing w:line="228" w:lineRule="auto"/>
              <w:jc w:val="center"/>
              <w:rPr>
                <w:b/>
                <w:sz w:val="22"/>
                <w:szCs w:val="24"/>
              </w:rPr>
            </w:pPr>
            <w:r w:rsidRPr="00276941">
              <w:rPr>
                <w:b/>
                <w:sz w:val="22"/>
                <w:szCs w:val="24"/>
              </w:rPr>
              <w:t xml:space="preserve">3 900,0 </w:t>
            </w:r>
          </w:p>
        </w:tc>
      </w:tr>
      <w:tr w:rsidR="00370B1D" w:rsidRPr="00276941" w:rsidTr="004F0D61">
        <w:trPr>
          <w:jc w:val="center"/>
        </w:trPr>
        <w:tc>
          <w:tcPr>
            <w:tcW w:w="802" w:type="dxa"/>
          </w:tcPr>
          <w:p w:rsidR="00370B1D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3.1</w:t>
            </w:r>
          </w:p>
        </w:tc>
        <w:tc>
          <w:tcPr>
            <w:tcW w:w="8063" w:type="dxa"/>
          </w:tcPr>
          <w:p w:rsidR="00370B1D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областной бюджет</w:t>
            </w:r>
          </w:p>
        </w:tc>
        <w:tc>
          <w:tcPr>
            <w:tcW w:w="1553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  <w:tc>
          <w:tcPr>
            <w:tcW w:w="1474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</w:tr>
      <w:tr w:rsidR="00370B1D" w:rsidRPr="00276941" w:rsidTr="004F0D61">
        <w:trPr>
          <w:jc w:val="center"/>
        </w:trPr>
        <w:tc>
          <w:tcPr>
            <w:tcW w:w="802" w:type="dxa"/>
          </w:tcPr>
          <w:p w:rsidR="00370B1D" w:rsidRPr="00276941" w:rsidRDefault="00370B1D" w:rsidP="00932041">
            <w:pPr>
              <w:tabs>
                <w:tab w:val="left" w:pos="1064"/>
              </w:tabs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3.2</w:t>
            </w:r>
          </w:p>
        </w:tc>
        <w:tc>
          <w:tcPr>
            <w:tcW w:w="8063" w:type="dxa"/>
          </w:tcPr>
          <w:p w:rsidR="00370B1D" w:rsidRPr="00276941" w:rsidRDefault="00370B1D" w:rsidP="00932041">
            <w:pPr>
              <w:spacing w:line="228" w:lineRule="auto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бюджет Песчанокопского района</w:t>
            </w:r>
          </w:p>
        </w:tc>
        <w:tc>
          <w:tcPr>
            <w:tcW w:w="1553" w:type="dxa"/>
            <w:vAlign w:val="center"/>
          </w:tcPr>
          <w:p w:rsidR="00370B1D" w:rsidRPr="00276941" w:rsidRDefault="008F636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3 900,0</w:t>
            </w:r>
          </w:p>
        </w:tc>
        <w:tc>
          <w:tcPr>
            <w:tcW w:w="1474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  <w:tc>
          <w:tcPr>
            <w:tcW w:w="1485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  <w:tc>
          <w:tcPr>
            <w:tcW w:w="1457" w:type="dxa"/>
            <w:vAlign w:val="center"/>
          </w:tcPr>
          <w:p w:rsidR="00370B1D" w:rsidRPr="00276941" w:rsidRDefault="00370B1D" w:rsidP="00932041">
            <w:pPr>
              <w:spacing w:line="228" w:lineRule="auto"/>
              <w:jc w:val="center"/>
              <w:rPr>
                <w:sz w:val="22"/>
                <w:szCs w:val="24"/>
              </w:rPr>
            </w:pPr>
            <w:r w:rsidRPr="00276941">
              <w:rPr>
                <w:sz w:val="22"/>
                <w:szCs w:val="24"/>
              </w:rPr>
              <w:t>0,0</w:t>
            </w:r>
          </w:p>
        </w:tc>
      </w:tr>
    </w:tbl>
    <w:p w:rsidR="00370B1D" w:rsidRDefault="00370B1D" w:rsidP="00932041">
      <w:pPr>
        <w:widowControl w:val="0"/>
        <w:spacing w:line="228" w:lineRule="auto"/>
        <w:jc w:val="right"/>
        <w:rPr>
          <w:sz w:val="24"/>
        </w:rPr>
      </w:pPr>
    </w:p>
    <w:p w:rsidR="008A28FC" w:rsidRDefault="008A28FC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A45237" w:rsidRPr="005D751E">
        <w:rPr>
          <w:rFonts w:ascii="Times New Roman" w:hAnsi="Times New Roman"/>
          <w:sz w:val="24"/>
          <w:szCs w:val="24"/>
        </w:rPr>
        <w:t xml:space="preserve">ПАСПОРТ </w:t>
      </w:r>
    </w:p>
    <w:p w:rsidR="00A45237" w:rsidRDefault="00A45237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5D751E">
        <w:rPr>
          <w:rFonts w:ascii="Times New Roman" w:hAnsi="Times New Roman"/>
          <w:sz w:val="24"/>
          <w:szCs w:val="24"/>
        </w:rPr>
        <w:t>КОМПЛЕКСА</w:t>
      </w:r>
      <w:r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A45237" w:rsidRPr="00A45237" w:rsidRDefault="00A45237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«РАЗВИТИЕ ТРАНСПОРТНОЙ </w:t>
      </w:r>
      <w:r w:rsidR="0086409B">
        <w:rPr>
          <w:rFonts w:ascii="Times New Roman" w:hAnsi="Times New Roman"/>
          <w:sz w:val="24"/>
          <w:szCs w:val="24"/>
        </w:rPr>
        <w:t>ИНФРАСТРУКТУРЫ</w:t>
      </w:r>
      <w:r w:rsidRPr="00A45237">
        <w:rPr>
          <w:rFonts w:ascii="Times New Roman" w:hAnsi="Times New Roman"/>
          <w:sz w:val="24"/>
          <w:szCs w:val="24"/>
        </w:rPr>
        <w:t>»</w:t>
      </w:r>
      <w:r w:rsidR="008A28FC">
        <w:rPr>
          <w:rFonts w:ascii="Times New Roman" w:hAnsi="Times New Roman"/>
          <w:sz w:val="24"/>
          <w:szCs w:val="24"/>
        </w:rPr>
        <w:t xml:space="preserve"> В ПЕСЧАНОКОПСКОМ РАЙОНЕ</w:t>
      </w:r>
      <w:r w:rsidR="0086409B">
        <w:rPr>
          <w:rFonts w:ascii="Times New Roman" w:hAnsi="Times New Roman"/>
          <w:sz w:val="24"/>
          <w:szCs w:val="24"/>
        </w:rPr>
        <w:t xml:space="preserve"> </w:t>
      </w:r>
    </w:p>
    <w:p w:rsidR="00A45237" w:rsidRPr="00A45237" w:rsidRDefault="00A45237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45237" w:rsidRPr="00247730" w:rsidRDefault="00A45237" w:rsidP="00932041">
      <w:pPr>
        <w:pStyle w:val="aff5"/>
        <w:numPr>
          <w:ilvl w:val="6"/>
          <w:numId w:val="1"/>
        </w:numPr>
        <w:spacing w:after="0" w:line="228" w:lineRule="auto"/>
        <w:ind w:left="5387" w:firstLine="0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Основные положения</w:t>
      </w:r>
    </w:p>
    <w:tbl>
      <w:tblPr>
        <w:tblStyle w:val="afff0"/>
        <w:tblW w:w="0" w:type="auto"/>
        <w:tblInd w:w="250" w:type="dxa"/>
        <w:tblLook w:val="04A0" w:firstRow="1" w:lastRow="0" w:firstColumn="1" w:lastColumn="0" w:noHBand="0" w:noVBand="1"/>
      </w:tblPr>
      <w:tblGrid>
        <w:gridCol w:w="709"/>
        <w:gridCol w:w="7371"/>
        <w:gridCol w:w="6662"/>
      </w:tblGrid>
      <w:tr w:rsidR="00A45237" w:rsidRPr="00247730" w:rsidTr="004F0D61">
        <w:tc>
          <w:tcPr>
            <w:tcW w:w="709" w:type="dxa"/>
          </w:tcPr>
          <w:p w:rsidR="00A45237" w:rsidRPr="00247730" w:rsidRDefault="00A45237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1.1</w:t>
            </w:r>
          </w:p>
        </w:tc>
        <w:tc>
          <w:tcPr>
            <w:tcW w:w="7371" w:type="dxa"/>
          </w:tcPr>
          <w:p w:rsidR="00A45237" w:rsidRPr="00247730" w:rsidRDefault="00A45237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 "Развитие транспортной системы" (далее также в настоящем разделе - комплекс процессных мероприятий)</w:t>
            </w:r>
          </w:p>
        </w:tc>
        <w:tc>
          <w:tcPr>
            <w:tcW w:w="6662" w:type="dxa"/>
          </w:tcPr>
          <w:p w:rsidR="009F3D25" w:rsidRPr="00247730" w:rsidRDefault="00A45237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4"/>
              </w:rPr>
            </w:pPr>
            <w:r w:rsidRPr="00247730">
              <w:rPr>
                <w:rFonts w:ascii="Times New Roman" w:hAnsi="Times New Roman"/>
                <w:sz w:val="22"/>
                <w:szCs w:val="24"/>
              </w:rPr>
              <w:t xml:space="preserve">Администрация Песчанокопского района; </w:t>
            </w:r>
            <w:r w:rsidR="00947327" w:rsidRPr="00247730">
              <w:rPr>
                <w:rFonts w:ascii="Times New Roman" w:hAnsi="Times New Roman"/>
                <w:sz w:val="22"/>
                <w:szCs w:val="24"/>
              </w:rPr>
              <w:t xml:space="preserve">отдел строительства, </w:t>
            </w:r>
            <w:proofErr w:type="gramStart"/>
            <w:r w:rsidR="00947327" w:rsidRPr="00247730">
              <w:rPr>
                <w:rFonts w:ascii="Times New Roman" w:hAnsi="Times New Roman"/>
                <w:sz w:val="22"/>
                <w:szCs w:val="24"/>
              </w:rPr>
              <w:t>газо-электроснабжения</w:t>
            </w:r>
            <w:proofErr w:type="gramEnd"/>
            <w:r w:rsidR="00947327" w:rsidRPr="00247730">
              <w:rPr>
                <w:rFonts w:ascii="Times New Roman" w:hAnsi="Times New Roman"/>
                <w:sz w:val="22"/>
                <w:szCs w:val="24"/>
              </w:rPr>
              <w:t>, транспорта и связи и вопросам</w:t>
            </w:r>
            <w:r w:rsidR="009F3D25" w:rsidRPr="00247730">
              <w:rPr>
                <w:rFonts w:ascii="Times New Roman" w:hAnsi="Times New Roman"/>
                <w:sz w:val="22"/>
                <w:szCs w:val="24"/>
              </w:rPr>
              <w:t xml:space="preserve"> муниципального хозяйства</w:t>
            </w:r>
            <w:r w:rsidR="008A28FC" w:rsidRPr="00247730">
              <w:rPr>
                <w:rFonts w:ascii="Times New Roman" w:hAnsi="Times New Roman"/>
                <w:sz w:val="22"/>
                <w:szCs w:val="24"/>
              </w:rPr>
              <w:t>;</w:t>
            </w:r>
          </w:p>
          <w:p w:rsidR="00A45237" w:rsidRPr="00247730" w:rsidRDefault="008A28FC" w:rsidP="00932041">
            <w:pPr>
              <w:pStyle w:val="ConsPlusNormal"/>
              <w:spacing w:line="228" w:lineRule="auto"/>
              <w:rPr>
                <w:rFonts w:ascii="Times New Roman" w:hAnsi="Times New Roman"/>
                <w:sz w:val="22"/>
                <w:szCs w:val="24"/>
              </w:rPr>
            </w:pPr>
            <w:r w:rsidRPr="00247730">
              <w:rPr>
                <w:rFonts w:ascii="Times New Roman" w:hAnsi="Times New Roman"/>
                <w:sz w:val="22"/>
                <w:szCs w:val="24"/>
              </w:rPr>
              <w:t xml:space="preserve"> начальник отдела Прудников А.А.</w:t>
            </w:r>
          </w:p>
        </w:tc>
      </w:tr>
      <w:tr w:rsidR="00A45237" w:rsidRPr="00247730" w:rsidTr="004F0D61">
        <w:tc>
          <w:tcPr>
            <w:tcW w:w="709" w:type="dxa"/>
          </w:tcPr>
          <w:p w:rsidR="00A45237" w:rsidRPr="00247730" w:rsidRDefault="00A45237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1.2</w:t>
            </w:r>
          </w:p>
        </w:tc>
        <w:tc>
          <w:tcPr>
            <w:tcW w:w="7371" w:type="dxa"/>
          </w:tcPr>
          <w:p w:rsidR="00A45237" w:rsidRPr="00247730" w:rsidRDefault="00A45237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662" w:type="dxa"/>
          </w:tcPr>
          <w:p w:rsidR="00A45237" w:rsidRPr="00247730" w:rsidRDefault="00A45237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Cs w:val="24"/>
              </w:rPr>
            </w:pPr>
            <w:r w:rsidRPr="00247730">
              <w:rPr>
                <w:rFonts w:ascii="Times New Roman" w:hAnsi="Times New Roman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45237" w:rsidRPr="00247730" w:rsidRDefault="00A45237" w:rsidP="00932041">
      <w:pPr>
        <w:pStyle w:val="ConsPlusTitle"/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</w:rPr>
        <w:t>2. Показатели комплекса процессных мероприятий</w:t>
      </w:r>
      <w:r w:rsidR="0086409B" w:rsidRPr="00247730">
        <w:rPr>
          <w:rFonts w:ascii="Times New Roman" w:hAnsi="Times New Roman"/>
          <w:b w:val="0"/>
          <w:sz w:val="28"/>
          <w:szCs w:val="24"/>
        </w:rPr>
        <w:t xml:space="preserve"> </w:t>
      </w:r>
      <w:r w:rsidR="008A28FC" w:rsidRPr="00247730">
        <w:rPr>
          <w:rFonts w:ascii="Times New Roman" w:hAnsi="Times New Roman"/>
          <w:b w:val="0"/>
          <w:sz w:val="28"/>
          <w:szCs w:val="24"/>
        </w:rPr>
        <w:t>«Развитие транспортной инфраструктуры» в Песчанокопском районе</w:t>
      </w:r>
    </w:p>
    <w:p w:rsidR="00A45237" w:rsidRDefault="00A45237" w:rsidP="00932041">
      <w:pPr>
        <w:pStyle w:val="ConsPlusTitle"/>
        <w:spacing w:line="228" w:lineRule="auto"/>
        <w:outlineLvl w:val="2"/>
        <w:rPr>
          <w:rFonts w:ascii="Times New Roman" w:hAnsi="Times New Roman"/>
          <w:b w:val="0"/>
          <w:sz w:val="24"/>
          <w:szCs w:val="24"/>
        </w:rPr>
      </w:pPr>
    </w:p>
    <w:tbl>
      <w:tblPr>
        <w:tblStyle w:val="afff0"/>
        <w:tblW w:w="0" w:type="auto"/>
        <w:jc w:val="center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20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9D26A3" w:rsidRPr="00A45237" w:rsidTr="004F0D61">
        <w:trPr>
          <w:jc w:val="center"/>
        </w:trPr>
        <w:tc>
          <w:tcPr>
            <w:tcW w:w="709" w:type="dxa"/>
            <w:vMerge w:val="restart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1720" w:type="dxa"/>
            <w:vMerge w:val="restart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3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A45237" w:rsidRPr="009D26A3" w:rsidRDefault="00A45237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A45237" w:rsidRPr="009D26A3" w:rsidRDefault="00A45237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A45237" w:rsidRPr="00A45237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A45237" w:rsidRPr="00A45237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9D26A3" w:rsidTr="004F0D61">
        <w:trPr>
          <w:jc w:val="center"/>
        </w:trPr>
        <w:tc>
          <w:tcPr>
            <w:tcW w:w="709" w:type="dxa"/>
            <w:vMerge/>
          </w:tcPr>
          <w:p w:rsidR="00A45237" w:rsidRPr="009D26A3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720" w:type="dxa"/>
            <w:vMerge/>
          </w:tcPr>
          <w:p w:rsidR="00A45237" w:rsidRPr="009D26A3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A45237" w:rsidRPr="009D26A3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A45237" w:rsidRPr="009D26A3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A45237" w:rsidRPr="009D26A3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A45237" w:rsidRDefault="009D26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</w:t>
            </w:r>
            <w:r w:rsidR="00A45237" w:rsidRPr="009D26A3">
              <w:rPr>
                <w:rFonts w:ascii="Times New Roman" w:hAnsi="Times New Roman"/>
              </w:rPr>
              <w:t>начение</w:t>
            </w:r>
          </w:p>
          <w:p w:rsidR="009D26A3" w:rsidRPr="009D26A3" w:rsidRDefault="009D26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 w:rsidR="0050207D"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A45237" w:rsidRPr="009D26A3" w:rsidRDefault="00A4523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A45237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A45237" w:rsidRDefault="00A4523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9D26A3" w:rsidRPr="009D26A3" w:rsidTr="004F0D61">
        <w:trPr>
          <w:jc w:val="center"/>
        </w:trPr>
        <w:tc>
          <w:tcPr>
            <w:tcW w:w="709" w:type="dxa"/>
          </w:tcPr>
          <w:p w:rsidR="009D26A3" w:rsidRPr="009D26A3" w:rsidRDefault="009D26A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281" w:type="dxa"/>
            <w:gridSpan w:val="12"/>
          </w:tcPr>
          <w:p w:rsidR="009D26A3" w:rsidRPr="005D3454" w:rsidRDefault="00176992" w:rsidP="00932041">
            <w:pPr>
              <w:pStyle w:val="ConsPlusTitle"/>
              <w:numPr>
                <w:ilvl w:val="0"/>
                <w:numId w:val="4"/>
              </w:numPr>
              <w:spacing w:line="228" w:lineRule="auto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5D3454">
              <w:rPr>
                <w:rFonts w:ascii="Times New Roman" w:hAnsi="Times New Roman"/>
                <w:sz w:val="24"/>
                <w:szCs w:val="24"/>
              </w:rPr>
              <w:t>Задача 1-</w:t>
            </w:r>
            <w:r w:rsidR="005D3454" w:rsidRPr="005D3454">
              <w:rPr>
                <w:rFonts w:ascii="Times New Roman" w:hAnsi="Times New Roman"/>
                <w:sz w:val="24"/>
                <w:szCs w:val="24"/>
              </w:rPr>
              <w:t xml:space="preserve">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9D26A3" w:rsidRPr="009D26A3" w:rsidTr="004F0D61">
        <w:trPr>
          <w:jc w:val="center"/>
        </w:trPr>
        <w:tc>
          <w:tcPr>
            <w:tcW w:w="709" w:type="dxa"/>
          </w:tcPr>
          <w:p w:rsidR="009D26A3" w:rsidRPr="009D26A3" w:rsidRDefault="000B0F45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1720" w:type="dxa"/>
          </w:tcPr>
          <w:p w:rsidR="009D26A3" w:rsidRPr="00176992" w:rsidRDefault="00176992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t xml:space="preserve">Общая протяженность автомобильных дорог общего </w:t>
            </w:r>
            <w:r w:rsidRPr="00176992">
              <w:rPr>
                <w:rFonts w:ascii="Times New Roman" w:hAnsi="Times New Roman"/>
                <w:b w:val="0"/>
                <w:sz w:val="18"/>
                <w:szCs w:val="18"/>
              </w:rPr>
              <w:lastRenderedPageBreak/>
              <w:t>пользования межмуниципального и местного значения, соответствующих нормативным требованиям к транспортно-эксплуатационным показателям</w:t>
            </w:r>
          </w:p>
        </w:tc>
        <w:tc>
          <w:tcPr>
            <w:tcW w:w="2208" w:type="dxa"/>
          </w:tcPr>
          <w:p w:rsidR="009D26A3" w:rsidRPr="009D26A3" w:rsidRDefault="009D26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lastRenderedPageBreak/>
              <w:t>возрастание</w:t>
            </w:r>
          </w:p>
        </w:tc>
        <w:tc>
          <w:tcPr>
            <w:tcW w:w="1189" w:type="dxa"/>
          </w:tcPr>
          <w:p w:rsidR="009D26A3" w:rsidRPr="009D26A3" w:rsidRDefault="009D26A3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9D26A3" w:rsidRPr="009D26A3" w:rsidRDefault="0017699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9D26A3" w:rsidRPr="009D26A3" w:rsidRDefault="0017699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305,4</w:t>
            </w:r>
          </w:p>
        </w:tc>
        <w:tc>
          <w:tcPr>
            <w:tcW w:w="701" w:type="dxa"/>
          </w:tcPr>
          <w:p w:rsidR="009D26A3" w:rsidRPr="009D26A3" w:rsidRDefault="0017699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9D26A3" w:rsidRPr="009D26A3" w:rsidRDefault="00176992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315</w:t>
            </w:r>
          </w:p>
        </w:tc>
        <w:tc>
          <w:tcPr>
            <w:tcW w:w="719" w:type="dxa"/>
          </w:tcPr>
          <w:p w:rsidR="009D26A3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330</w:t>
            </w:r>
          </w:p>
        </w:tc>
        <w:tc>
          <w:tcPr>
            <w:tcW w:w="718" w:type="dxa"/>
          </w:tcPr>
          <w:p w:rsidR="009D26A3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380</w:t>
            </w:r>
          </w:p>
        </w:tc>
        <w:tc>
          <w:tcPr>
            <w:tcW w:w="717" w:type="dxa"/>
          </w:tcPr>
          <w:p w:rsidR="009D26A3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375,9</w:t>
            </w:r>
          </w:p>
        </w:tc>
        <w:tc>
          <w:tcPr>
            <w:tcW w:w="1707" w:type="dxa"/>
          </w:tcPr>
          <w:p w:rsidR="009D26A3" w:rsidRPr="009D26A3" w:rsidRDefault="009D26A3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9D26A3" w:rsidRPr="009D26A3" w:rsidRDefault="009D26A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4F0D61">
        <w:trPr>
          <w:jc w:val="center"/>
        </w:trPr>
        <w:tc>
          <w:tcPr>
            <w:tcW w:w="709" w:type="dxa"/>
          </w:tcPr>
          <w:p w:rsidR="000B0F45" w:rsidRDefault="000B0F45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lastRenderedPageBreak/>
              <w:t>1.</w:t>
            </w:r>
            <w:r w:rsidR="00230779">
              <w:rPr>
                <w:rFonts w:ascii="Times New Roman" w:hAnsi="Times New Roman"/>
                <w:b w:val="0"/>
              </w:rPr>
              <w:t>2</w:t>
            </w:r>
          </w:p>
        </w:tc>
        <w:tc>
          <w:tcPr>
            <w:tcW w:w="1720" w:type="dxa"/>
          </w:tcPr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Объемы ввода в эксплуатацию после</w:t>
            </w:r>
          </w:p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строительства и реконструкции</w:t>
            </w:r>
          </w:p>
          <w:p w:rsidR="000B0F45" w:rsidRPr="00176992" w:rsidRDefault="000B0F45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0B0F45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01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</w:tcPr>
          <w:p w:rsidR="000B0F45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</w:tcPr>
          <w:p w:rsidR="000B0F45" w:rsidRDefault="000B0F45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0B0F45" w:rsidRPr="009D26A3" w:rsidTr="004F0D61">
        <w:trPr>
          <w:jc w:val="center"/>
        </w:trPr>
        <w:tc>
          <w:tcPr>
            <w:tcW w:w="709" w:type="dxa"/>
          </w:tcPr>
          <w:p w:rsidR="000B0F45" w:rsidRDefault="007A7156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</w:t>
            </w:r>
            <w:r w:rsidR="00230779">
              <w:rPr>
                <w:rFonts w:ascii="Times New Roman" w:hAnsi="Times New Roman"/>
                <w:b w:val="0"/>
              </w:rPr>
              <w:t>3</w:t>
            </w:r>
          </w:p>
        </w:tc>
        <w:tc>
          <w:tcPr>
            <w:tcW w:w="1720" w:type="dxa"/>
          </w:tcPr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Прирост протяженности автомобильных дорог</w:t>
            </w:r>
          </w:p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 xml:space="preserve">общего пользования местного значения, </w:t>
            </w:r>
            <w:proofErr w:type="gramStart"/>
            <w:r w:rsidRPr="000B0F45">
              <w:rPr>
                <w:sz w:val="18"/>
              </w:rPr>
              <w:t>соответствующих</w:t>
            </w:r>
            <w:proofErr w:type="gramEnd"/>
            <w:r w:rsidRPr="000B0F45">
              <w:rPr>
                <w:sz w:val="18"/>
              </w:rPr>
              <w:t xml:space="preserve"> нормативным требованиям</w:t>
            </w:r>
          </w:p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к транспортно-эксплуатационным</w:t>
            </w:r>
          </w:p>
          <w:p w:rsidR="000B0F45" w:rsidRPr="000B0F45" w:rsidRDefault="000B0F45" w:rsidP="00932041">
            <w:pPr>
              <w:spacing w:line="228" w:lineRule="auto"/>
              <w:rPr>
                <w:sz w:val="18"/>
              </w:rPr>
            </w:pPr>
            <w:r w:rsidRPr="000B0F45">
              <w:rPr>
                <w:sz w:val="18"/>
              </w:rPr>
              <w:t>показателям, в результате капитального ремонта, ремонта</w:t>
            </w:r>
          </w:p>
          <w:p w:rsidR="000B0F45" w:rsidRPr="000B0F45" w:rsidRDefault="000B0F45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0B0F45">
              <w:rPr>
                <w:rFonts w:ascii="Times New Roman" w:hAnsi="Times New Roman"/>
                <w:b w:val="0"/>
                <w:sz w:val="18"/>
              </w:rPr>
              <w:t>автомобильных дорог общего пользования местного значения</w:t>
            </w:r>
          </w:p>
        </w:tc>
        <w:tc>
          <w:tcPr>
            <w:tcW w:w="2208" w:type="dxa"/>
          </w:tcPr>
          <w:p w:rsidR="000B0F45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возрастание</w:t>
            </w:r>
          </w:p>
        </w:tc>
        <w:tc>
          <w:tcPr>
            <w:tcW w:w="1189" w:type="dxa"/>
          </w:tcPr>
          <w:p w:rsidR="000B0F45" w:rsidRPr="009D26A3" w:rsidRDefault="007A7156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ГП; </w:t>
            </w:r>
            <w:r w:rsidR="000B0F45">
              <w:rPr>
                <w:rFonts w:ascii="Times New Roman" w:hAnsi="Times New Roman"/>
              </w:rPr>
              <w:t xml:space="preserve"> МП</w:t>
            </w:r>
          </w:p>
        </w:tc>
        <w:tc>
          <w:tcPr>
            <w:tcW w:w="1152" w:type="dxa"/>
          </w:tcPr>
          <w:p w:rsidR="000B0F45" w:rsidRPr="009D26A3" w:rsidRDefault="000B0F45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км</w:t>
            </w:r>
          </w:p>
        </w:tc>
        <w:tc>
          <w:tcPr>
            <w:tcW w:w="1005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701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17,0</w:t>
            </w:r>
          </w:p>
        </w:tc>
        <w:tc>
          <w:tcPr>
            <w:tcW w:w="719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9,8</w:t>
            </w:r>
          </w:p>
        </w:tc>
        <w:tc>
          <w:tcPr>
            <w:tcW w:w="718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3,8</w:t>
            </w:r>
          </w:p>
        </w:tc>
        <w:tc>
          <w:tcPr>
            <w:tcW w:w="717" w:type="dxa"/>
          </w:tcPr>
          <w:p w:rsidR="000B0F45" w:rsidRDefault="007A7156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6,0</w:t>
            </w:r>
          </w:p>
        </w:tc>
        <w:tc>
          <w:tcPr>
            <w:tcW w:w="1707" w:type="dxa"/>
          </w:tcPr>
          <w:p w:rsidR="000B0F45" w:rsidRDefault="007A7156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</w:tcPr>
          <w:p w:rsidR="000B0F45" w:rsidRPr="009D26A3" w:rsidRDefault="00230779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A44B59" w:rsidRDefault="00A44B59" w:rsidP="00932041">
      <w:pPr>
        <w:pStyle w:val="ConsPlusTitle"/>
        <w:spacing w:line="228" w:lineRule="auto"/>
        <w:jc w:val="right"/>
        <w:outlineLvl w:val="2"/>
        <w:rPr>
          <w:rFonts w:ascii="Times New Roman" w:hAnsi="Times New Roman"/>
          <w:b w:val="0"/>
          <w:sz w:val="24"/>
          <w:szCs w:val="24"/>
        </w:rPr>
      </w:pPr>
    </w:p>
    <w:p w:rsidR="007A7156" w:rsidRPr="00247730" w:rsidRDefault="00CB1A39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3</w:t>
      </w:r>
      <w:r w:rsidR="00E41956" w:rsidRPr="00247730">
        <w:rPr>
          <w:rFonts w:ascii="Times New Roman" w:hAnsi="Times New Roman"/>
          <w:sz w:val="28"/>
          <w:szCs w:val="24"/>
        </w:rPr>
        <w:t xml:space="preserve">. </w:t>
      </w:r>
      <w:r w:rsidR="007A7156" w:rsidRPr="00247730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="00E41956" w:rsidRPr="00247730">
        <w:rPr>
          <w:rFonts w:ascii="Times New Roman" w:hAnsi="Times New Roman"/>
          <w:sz w:val="28"/>
          <w:szCs w:val="24"/>
        </w:rPr>
        <w:t xml:space="preserve"> «Развитие транспортной инфраструктуры» в Песчанокопском районе</w:t>
      </w:r>
    </w:p>
    <w:tbl>
      <w:tblPr>
        <w:tblStyle w:val="afff0"/>
        <w:tblW w:w="15152" w:type="dxa"/>
        <w:jc w:val="center"/>
        <w:tblInd w:w="128" w:type="dxa"/>
        <w:tblLayout w:type="fixed"/>
        <w:tblLook w:val="04A0" w:firstRow="1" w:lastRow="0" w:firstColumn="1" w:lastColumn="0" w:noHBand="0" w:noVBand="1"/>
      </w:tblPr>
      <w:tblGrid>
        <w:gridCol w:w="709"/>
        <w:gridCol w:w="4658"/>
        <w:gridCol w:w="1546"/>
        <w:gridCol w:w="2423"/>
        <w:gridCol w:w="1128"/>
        <w:gridCol w:w="998"/>
        <w:gridCol w:w="851"/>
        <w:gridCol w:w="745"/>
        <w:gridCol w:w="676"/>
        <w:gridCol w:w="652"/>
        <w:gridCol w:w="98"/>
        <w:gridCol w:w="635"/>
        <w:gridCol w:w="33"/>
      </w:tblGrid>
      <w:tr w:rsidR="005D751E" w:rsidRPr="009D1890" w:rsidTr="004F0D61">
        <w:trPr>
          <w:gridAfter w:val="1"/>
          <w:wAfter w:w="33" w:type="dxa"/>
          <w:jc w:val="center"/>
        </w:trPr>
        <w:tc>
          <w:tcPr>
            <w:tcW w:w="709" w:type="dxa"/>
            <w:vMerge w:val="restart"/>
          </w:tcPr>
          <w:p w:rsidR="005D751E" w:rsidRPr="009D1890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№ </w:t>
            </w:r>
            <w:proofErr w:type="gramStart"/>
            <w:r w:rsidRPr="009D1890">
              <w:rPr>
                <w:sz w:val="24"/>
                <w:szCs w:val="24"/>
              </w:rPr>
              <w:t>п</w:t>
            </w:r>
            <w:proofErr w:type="gramEnd"/>
            <w:r w:rsidRPr="009D1890">
              <w:rPr>
                <w:sz w:val="24"/>
                <w:szCs w:val="24"/>
              </w:rPr>
              <w:t>/п</w:t>
            </w:r>
          </w:p>
        </w:tc>
        <w:tc>
          <w:tcPr>
            <w:tcW w:w="4658" w:type="dxa"/>
            <w:vMerge w:val="restart"/>
          </w:tcPr>
          <w:p w:rsidR="005D751E" w:rsidRPr="009D1890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Наименование мероприятия (результата)</w:t>
            </w:r>
          </w:p>
        </w:tc>
        <w:tc>
          <w:tcPr>
            <w:tcW w:w="1546" w:type="dxa"/>
            <w:vMerge w:val="restart"/>
          </w:tcPr>
          <w:p w:rsidR="005D751E" w:rsidRPr="009D1890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 xml:space="preserve">Тип мероприятия  </w:t>
            </w:r>
            <w:r w:rsidRPr="009D1890">
              <w:rPr>
                <w:sz w:val="24"/>
                <w:szCs w:val="24"/>
              </w:rPr>
              <w:lastRenderedPageBreak/>
              <w:t xml:space="preserve">(результата) </w:t>
            </w:r>
          </w:p>
        </w:tc>
        <w:tc>
          <w:tcPr>
            <w:tcW w:w="2423" w:type="dxa"/>
            <w:vMerge w:val="restart"/>
          </w:tcPr>
          <w:p w:rsidR="005D751E" w:rsidRPr="009D1890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lastRenderedPageBreak/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5D751E" w:rsidRPr="009D1890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24"/>
                <w:szCs w:val="24"/>
              </w:rPr>
            </w:pPr>
            <w:r w:rsidRPr="009D1890">
              <w:rPr>
                <w:sz w:val="24"/>
                <w:szCs w:val="24"/>
              </w:rPr>
              <w:t>Единица измерен</w:t>
            </w:r>
            <w:r w:rsidRPr="009D1890">
              <w:rPr>
                <w:sz w:val="24"/>
                <w:szCs w:val="24"/>
              </w:rPr>
              <w:lastRenderedPageBreak/>
              <w:t xml:space="preserve">ия </w:t>
            </w:r>
            <w:r w:rsidRPr="009D1890">
              <w:rPr>
                <w:sz w:val="24"/>
                <w:szCs w:val="24"/>
              </w:rPr>
              <w:br/>
              <w:t>(по ОКЕИ)</w:t>
            </w:r>
          </w:p>
        </w:tc>
        <w:tc>
          <w:tcPr>
            <w:tcW w:w="1849" w:type="dxa"/>
            <w:gridSpan w:val="2"/>
          </w:tcPr>
          <w:p w:rsidR="005D751E" w:rsidRPr="009D1890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lastRenderedPageBreak/>
              <w:t>Базовое значение</w:t>
            </w:r>
          </w:p>
        </w:tc>
        <w:tc>
          <w:tcPr>
            <w:tcW w:w="2806" w:type="dxa"/>
            <w:gridSpan w:val="5"/>
          </w:tcPr>
          <w:p w:rsidR="005D751E" w:rsidRPr="009D1890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5D751E" w:rsidRPr="00681DC5" w:rsidTr="004F0D61">
        <w:trPr>
          <w:jc w:val="center"/>
        </w:trPr>
        <w:tc>
          <w:tcPr>
            <w:tcW w:w="709" w:type="dxa"/>
            <w:vMerge/>
          </w:tcPr>
          <w:p w:rsidR="005D751E" w:rsidRPr="00681DC5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658" w:type="dxa"/>
            <w:vMerge/>
          </w:tcPr>
          <w:p w:rsidR="005D751E" w:rsidRPr="00681DC5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46" w:type="dxa"/>
            <w:vMerge/>
          </w:tcPr>
          <w:p w:rsidR="005D751E" w:rsidRPr="00681DC5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423" w:type="dxa"/>
            <w:vMerge/>
          </w:tcPr>
          <w:p w:rsidR="005D751E" w:rsidRPr="00681DC5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5D751E" w:rsidRPr="00681DC5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:rsidR="005D751E" w:rsidRPr="00681DC5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Align w:val="center"/>
          </w:tcPr>
          <w:p w:rsidR="005D751E" w:rsidRPr="00681DC5" w:rsidRDefault="005D751E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5D751E" w:rsidRPr="00681DC5" w:rsidRDefault="005D751E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vAlign w:val="center"/>
          </w:tcPr>
          <w:p w:rsidR="005D751E" w:rsidRPr="00681DC5" w:rsidRDefault="005D751E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652" w:type="dxa"/>
            <w:vAlign w:val="center"/>
          </w:tcPr>
          <w:p w:rsidR="005D751E" w:rsidRPr="00681DC5" w:rsidRDefault="005D751E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766" w:type="dxa"/>
            <w:gridSpan w:val="3"/>
            <w:vAlign w:val="center"/>
          </w:tcPr>
          <w:p w:rsidR="005D751E" w:rsidRPr="00681DC5" w:rsidRDefault="005D751E" w:rsidP="00932041">
            <w:pPr>
              <w:pStyle w:val="aff7"/>
              <w:spacing w:line="228" w:lineRule="auto"/>
              <w:ind w:right="-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4A6686" w:rsidRPr="009D1890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4A6686" w:rsidRPr="009D1890" w:rsidRDefault="004A6686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0" w:type="dxa"/>
            <w:gridSpan w:val="11"/>
          </w:tcPr>
          <w:p w:rsidR="004A6686" w:rsidRPr="000C26ED" w:rsidRDefault="004A6686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4A6686" w:rsidRPr="009D1890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4A6686" w:rsidRPr="009D1890" w:rsidRDefault="004A6686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0" w:type="dxa"/>
            <w:gridSpan w:val="11"/>
          </w:tcPr>
          <w:p w:rsidR="004A6686" w:rsidRPr="000C26ED" w:rsidRDefault="004A6686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/>
                <w:sz w:val="24"/>
                <w:szCs w:val="24"/>
              </w:rPr>
              <w:t>Комплекс процессных мероприятий «Развитие транспортной инфраструктуры»</w:t>
            </w:r>
          </w:p>
        </w:tc>
      </w:tr>
      <w:tr w:rsidR="005D751E" w:rsidRPr="009D1890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5D751E" w:rsidRPr="009D1890" w:rsidRDefault="005D751E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10" w:type="dxa"/>
            <w:gridSpan w:val="11"/>
          </w:tcPr>
          <w:p w:rsidR="005D751E" w:rsidRPr="000C26ED" w:rsidRDefault="009D1890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0C26ED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5D751E" w:rsidRPr="00681DC5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5D751E" w:rsidRPr="00681DC5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4658" w:type="dxa"/>
          </w:tcPr>
          <w:p w:rsidR="009D1890" w:rsidRP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</w:p>
          <w:p w:rsidR="005D751E" w:rsidRPr="00681DC5" w:rsidRDefault="00681DC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</w:tc>
        <w:tc>
          <w:tcPr>
            <w:tcW w:w="1546" w:type="dxa"/>
          </w:tcPr>
          <w:p w:rsidR="005D751E" w:rsidRPr="00681DC5" w:rsidRDefault="00681DC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5D751E" w:rsidRPr="006E30FC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>используется для результатов, в рамках которых предусматривается содержание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5D751E" w:rsidRPr="006E30FC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5D751E" w:rsidRPr="006E30FC" w:rsidRDefault="006E30FC" w:rsidP="00932041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 w:rsidRPr="006E30FC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5D751E" w:rsidRPr="00E41956" w:rsidRDefault="00E41956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E41956"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5D751E" w:rsidRPr="006E30FC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5D751E" w:rsidRPr="006E30FC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5D751E" w:rsidRPr="006E30FC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5D751E" w:rsidRPr="006E30FC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E30FC">
              <w:rPr>
                <w:rFonts w:ascii="Times New Roman" w:hAnsi="Times New Roman"/>
                <w:b/>
                <w:sz w:val="18"/>
                <w:szCs w:val="18"/>
              </w:rPr>
              <w:t>-</w:t>
            </w:r>
          </w:p>
        </w:tc>
      </w:tr>
      <w:tr w:rsidR="009D1890" w:rsidRPr="00681DC5" w:rsidTr="004F0D61">
        <w:trPr>
          <w:gridAfter w:val="1"/>
          <w:wAfter w:w="33" w:type="dxa"/>
          <w:trHeight w:val="1890"/>
          <w:jc w:val="center"/>
        </w:trPr>
        <w:tc>
          <w:tcPr>
            <w:tcW w:w="709" w:type="dxa"/>
          </w:tcPr>
          <w:p w:rsidR="009D1890" w:rsidRPr="00681DC5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4658" w:type="dxa"/>
          </w:tcPr>
          <w:p w:rsidR="009D1890" w:rsidRP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9D1890" w:rsidRP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546" w:type="dxa"/>
          </w:tcPr>
          <w:p w:rsidR="009D1890" w:rsidRPr="00681DC5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9D1890" w:rsidRPr="006E30FC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автомобильных дорог</w:t>
            </w:r>
          </w:p>
        </w:tc>
        <w:tc>
          <w:tcPr>
            <w:tcW w:w="1128" w:type="dxa"/>
          </w:tcPr>
          <w:p w:rsidR="009D1890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9D1890" w:rsidRDefault="009D1890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9D1890" w:rsidP="00932041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9D1890" w:rsidRDefault="009D1890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9D1890" w:rsidRPr="006E30FC" w:rsidRDefault="00E41956" w:rsidP="00932041">
            <w:pPr>
              <w:widowControl w:val="0"/>
              <w:spacing w:line="228" w:lineRule="auto"/>
              <w:jc w:val="center"/>
              <w:outlineLvl w:val="2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9D1890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9D1890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9D1890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9D1890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D1890" w:rsidRPr="006E30FC" w:rsidRDefault="009D1890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6E30FC" w:rsidRPr="00681DC5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658" w:type="dxa"/>
          </w:tcPr>
          <w:p w:rsid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6E30FC" w:rsidRPr="00681DC5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</w:tc>
        <w:tc>
          <w:tcPr>
            <w:tcW w:w="1546" w:type="dxa"/>
          </w:tcPr>
          <w:p w:rsidR="006E30FC" w:rsidRPr="00681DC5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проектирование автомобильных дорог</w:t>
            </w:r>
          </w:p>
        </w:tc>
        <w:tc>
          <w:tcPr>
            <w:tcW w:w="1128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6E30FC" w:rsidRPr="00681DC5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6E30FC" w:rsidRPr="00681DC5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658" w:type="dxa"/>
          </w:tcPr>
          <w:p w:rsid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6E30FC" w:rsidRPr="00681DC5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 диагностика, обследование автомобильных дорог общего пользования местного значения искусственных сооружений на них,</w:t>
            </w:r>
          </w:p>
        </w:tc>
        <w:tc>
          <w:tcPr>
            <w:tcW w:w="1546" w:type="dxa"/>
          </w:tcPr>
          <w:p w:rsidR="006E30FC" w:rsidRPr="00681DC5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осуществление текущей деятельности</w:t>
            </w:r>
          </w:p>
        </w:tc>
        <w:tc>
          <w:tcPr>
            <w:tcW w:w="2423" w:type="dxa"/>
          </w:tcPr>
          <w:p w:rsidR="006E30FC" w:rsidRPr="006E30FC" w:rsidRDefault="006E30FC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инвентаризация, паспортизация,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автомобильных дорог</w:t>
            </w:r>
          </w:p>
        </w:tc>
        <w:tc>
          <w:tcPr>
            <w:tcW w:w="1128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6E30FC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6E30FC" w:rsidRPr="00681DC5" w:rsidRDefault="00E41956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E30FC" w:rsidRPr="00681DC5" w:rsidRDefault="006E30FC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86409B" w:rsidTr="004F0D61">
        <w:trPr>
          <w:gridAfter w:val="1"/>
          <w:wAfter w:w="33" w:type="dxa"/>
          <w:jc w:val="center"/>
        </w:trPr>
        <w:tc>
          <w:tcPr>
            <w:tcW w:w="709" w:type="dxa"/>
          </w:tcPr>
          <w:p w:rsidR="0086409B" w:rsidRDefault="0086409B" w:rsidP="00932041">
            <w:pPr>
              <w:pStyle w:val="aff7"/>
              <w:spacing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58" w:type="dxa"/>
          </w:tcPr>
          <w:p w:rsidR="009D1890" w:rsidRDefault="009D1890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86409B" w:rsidRPr="006E30FC" w:rsidRDefault="0086409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="005B4D9E">
              <w:rPr>
                <w:rFonts w:ascii="Times New Roman" w:hAnsi="Times New Roman"/>
                <w:sz w:val="18"/>
                <w:szCs w:val="18"/>
              </w:rPr>
              <w:t>: получение и использование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образований</w:t>
            </w:r>
          </w:p>
        </w:tc>
        <w:tc>
          <w:tcPr>
            <w:tcW w:w="1546" w:type="dxa"/>
          </w:tcPr>
          <w:p w:rsidR="0086409B" w:rsidRPr="00681DC5" w:rsidRDefault="0086409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осуществление текущей деятельности</w:t>
            </w:r>
          </w:p>
        </w:tc>
        <w:tc>
          <w:tcPr>
            <w:tcW w:w="2423" w:type="dxa"/>
          </w:tcPr>
          <w:p w:rsidR="0086409B" w:rsidRPr="006E30FC" w:rsidRDefault="0086409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6E30FC">
              <w:rPr>
                <w:rFonts w:ascii="Times New Roman" w:hAnsi="Times New Roman"/>
                <w:sz w:val="18"/>
                <w:szCs w:val="18"/>
              </w:rPr>
              <w:t xml:space="preserve">используется для результатов, в рамках которых предусматривается </w:t>
            </w:r>
            <w:r>
              <w:rPr>
                <w:rFonts w:ascii="Times New Roman" w:hAnsi="Times New Roman"/>
                <w:sz w:val="18"/>
                <w:szCs w:val="18"/>
              </w:rPr>
              <w:t>ремонт и капитальный ремонт автомобильных дорог</w:t>
            </w:r>
          </w:p>
        </w:tc>
        <w:tc>
          <w:tcPr>
            <w:tcW w:w="1128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8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86409B" w:rsidRDefault="0086409B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  <w:p w:rsidR="0086409B" w:rsidRPr="00681DC5" w:rsidRDefault="00E41956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</w:t>
            </w:r>
          </w:p>
        </w:tc>
        <w:tc>
          <w:tcPr>
            <w:tcW w:w="74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76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50" w:type="dxa"/>
            <w:gridSpan w:val="2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635" w:type="dxa"/>
          </w:tcPr>
          <w:p w:rsidR="0086409B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6409B" w:rsidRPr="00681DC5" w:rsidRDefault="0086409B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</w:tbl>
    <w:p w:rsidR="00A44B59" w:rsidRDefault="00A44B59" w:rsidP="00932041">
      <w:pPr>
        <w:widowControl w:val="0"/>
        <w:spacing w:line="228" w:lineRule="auto"/>
        <w:jc w:val="right"/>
        <w:rPr>
          <w:sz w:val="24"/>
        </w:rPr>
      </w:pPr>
    </w:p>
    <w:p w:rsidR="008A69D5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4.</w:t>
      </w:r>
      <w:r w:rsidR="009D26A3" w:rsidRPr="00247730">
        <w:rPr>
          <w:rFonts w:ascii="Times New Roman" w:hAnsi="Times New Roman"/>
          <w:sz w:val="28"/>
          <w:szCs w:val="24"/>
        </w:rPr>
        <w:t>Параметры финансового обеспечения комплекса процессных мероприятий</w:t>
      </w:r>
      <w:r w:rsidR="0086409B" w:rsidRPr="00247730">
        <w:rPr>
          <w:rFonts w:ascii="Times New Roman" w:hAnsi="Times New Roman"/>
          <w:b/>
          <w:sz w:val="28"/>
          <w:szCs w:val="24"/>
        </w:rPr>
        <w:t xml:space="preserve"> </w:t>
      </w:r>
      <w:r w:rsidRPr="00247730">
        <w:rPr>
          <w:rFonts w:ascii="Times New Roman" w:hAnsi="Times New Roman"/>
          <w:sz w:val="28"/>
          <w:szCs w:val="24"/>
        </w:rPr>
        <w:t>«Развитие транспортной инфраструктуры»</w:t>
      </w:r>
    </w:p>
    <w:p w:rsidR="00E41956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 xml:space="preserve"> в Песчанокопском районе</w:t>
      </w:r>
    </w:p>
    <w:tbl>
      <w:tblPr>
        <w:tblStyle w:val="afff0"/>
        <w:tblW w:w="14994" w:type="dxa"/>
        <w:jc w:val="center"/>
        <w:tblInd w:w="-30" w:type="dxa"/>
        <w:tblLook w:val="04A0" w:firstRow="1" w:lastRow="0" w:firstColumn="1" w:lastColumn="0" w:noHBand="0" w:noVBand="1"/>
      </w:tblPr>
      <w:tblGrid>
        <w:gridCol w:w="690"/>
        <w:gridCol w:w="5768"/>
        <w:gridCol w:w="2664"/>
        <w:gridCol w:w="1387"/>
        <w:gridCol w:w="1544"/>
        <w:gridCol w:w="1405"/>
        <w:gridCol w:w="1536"/>
      </w:tblGrid>
      <w:tr w:rsidR="00AE05E7" w:rsidRPr="00247730" w:rsidTr="004F0D61">
        <w:trPr>
          <w:jc w:val="center"/>
        </w:trPr>
        <w:tc>
          <w:tcPr>
            <w:tcW w:w="690" w:type="dxa"/>
            <w:vMerge w:val="restart"/>
          </w:tcPr>
          <w:p w:rsidR="00AE05E7" w:rsidRPr="00247730" w:rsidRDefault="00AE05E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47730">
              <w:rPr>
                <w:rFonts w:ascii="Times New Roman" w:hAnsi="Times New Roman"/>
                <w:szCs w:val="22"/>
              </w:rPr>
              <w:t>N</w:t>
            </w:r>
          </w:p>
          <w:p w:rsidR="00AE05E7" w:rsidRPr="00247730" w:rsidRDefault="00AE05E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proofErr w:type="gramStart"/>
            <w:r w:rsidRPr="00247730">
              <w:rPr>
                <w:rFonts w:ascii="Times New Roman" w:hAnsi="Times New Roman"/>
                <w:szCs w:val="22"/>
              </w:rPr>
              <w:t>п</w:t>
            </w:r>
            <w:proofErr w:type="gramEnd"/>
            <w:r w:rsidRPr="00247730">
              <w:rPr>
                <w:rFonts w:ascii="Times New Roman" w:hAnsi="Times New Roman"/>
                <w:szCs w:val="22"/>
              </w:rPr>
              <w:t>/п</w:t>
            </w:r>
          </w:p>
        </w:tc>
        <w:tc>
          <w:tcPr>
            <w:tcW w:w="5768" w:type="dxa"/>
            <w:vMerge w:val="restart"/>
          </w:tcPr>
          <w:p w:rsidR="00AE05E7" w:rsidRPr="00247730" w:rsidRDefault="00AE05E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47730">
              <w:rPr>
                <w:rFonts w:ascii="Times New Roman" w:hAnsi="Times New Roman"/>
                <w:szCs w:val="22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664" w:type="dxa"/>
            <w:vMerge w:val="restart"/>
          </w:tcPr>
          <w:p w:rsidR="00AE05E7" w:rsidRPr="00247730" w:rsidRDefault="00AE05E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47730">
              <w:rPr>
                <w:rFonts w:ascii="Times New Roman" w:hAnsi="Times New Roman"/>
                <w:szCs w:val="22"/>
              </w:rPr>
              <w:t>Код бюджетной классификации расходов</w:t>
            </w:r>
          </w:p>
        </w:tc>
        <w:tc>
          <w:tcPr>
            <w:tcW w:w="5872" w:type="dxa"/>
            <w:gridSpan w:val="4"/>
          </w:tcPr>
          <w:p w:rsidR="00AE05E7" w:rsidRPr="00247730" w:rsidRDefault="00AE05E7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  <w:szCs w:val="22"/>
              </w:rPr>
            </w:pPr>
            <w:r w:rsidRPr="00247730">
              <w:rPr>
                <w:rFonts w:ascii="Times New Roman" w:hAnsi="Times New Roman"/>
                <w:szCs w:val="22"/>
              </w:rPr>
              <w:t>Объем расходов по годам реализации (тыс. рублей)</w:t>
            </w:r>
          </w:p>
        </w:tc>
      </w:tr>
      <w:tr w:rsidR="00AE05E7" w:rsidRPr="00247730" w:rsidTr="004F0D61">
        <w:trPr>
          <w:jc w:val="center"/>
        </w:trPr>
        <w:tc>
          <w:tcPr>
            <w:tcW w:w="690" w:type="dxa"/>
            <w:vMerge/>
          </w:tcPr>
          <w:p w:rsidR="00AE05E7" w:rsidRPr="00247730" w:rsidRDefault="00AE05E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  <w:vMerge/>
          </w:tcPr>
          <w:p w:rsidR="00AE05E7" w:rsidRPr="00247730" w:rsidRDefault="00AE05E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664" w:type="dxa"/>
            <w:vMerge/>
          </w:tcPr>
          <w:p w:rsidR="00AE05E7" w:rsidRPr="00247730" w:rsidRDefault="00AE05E7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  <w:vAlign w:val="center"/>
          </w:tcPr>
          <w:p w:rsidR="00AE05E7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247730">
              <w:rPr>
                <w:rFonts w:ascii="Times New Roman" w:hAnsi="Times New Roman"/>
                <w:i/>
              </w:rPr>
              <w:t>2025</w:t>
            </w:r>
          </w:p>
        </w:tc>
        <w:tc>
          <w:tcPr>
            <w:tcW w:w="1544" w:type="dxa"/>
            <w:vAlign w:val="center"/>
          </w:tcPr>
          <w:p w:rsidR="00AE05E7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247730">
              <w:rPr>
                <w:rFonts w:ascii="Times New Roman" w:hAnsi="Times New Roman"/>
                <w:i/>
              </w:rPr>
              <w:t>2026</w:t>
            </w:r>
          </w:p>
        </w:tc>
        <w:tc>
          <w:tcPr>
            <w:tcW w:w="1405" w:type="dxa"/>
            <w:vAlign w:val="center"/>
          </w:tcPr>
          <w:p w:rsidR="00AE05E7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247730">
              <w:rPr>
                <w:rFonts w:ascii="Times New Roman" w:hAnsi="Times New Roman"/>
                <w:i/>
              </w:rPr>
              <w:t>2027</w:t>
            </w:r>
          </w:p>
        </w:tc>
        <w:tc>
          <w:tcPr>
            <w:tcW w:w="1536" w:type="dxa"/>
            <w:vAlign w:val="center"/>
          </w:tcPr>
          <w:p w:rsidR="00AE05E7" w:rsidRPr="00247730" w:rsidRDefault="00AE05E7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i/>
              </w:rPr>
            </w:pPr>
            <w:r w:rsidRPr="00247730">
              <w:rPr>
                <w:rFonts w:ascii="Times New Roman" w:hAnsi="Times New Roman"/>
                <w:i/>
              </w:rPr>
              <w:t>Всего</w:t>
            </w:r>
          </w:p>
        </w:tc>
      </w:tr>
      <w:tr w:rsidR="00A36FF8" w:rsidRPr="00247730" w:rsidTr="004F0D61">
        <w:trPr>
          <w:jc w:val="center"/>
        </w:trPr>
        <w:tc>
          <w:tcPr>
            <w:tcW w:w="690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5768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247730">
              <w:rPr>
                <w:rFonts w:ascii="Times New Roman" w:hAnsi="Times New Roman"/>
                <w:b w:val="0"/>
                <w:i/>
              </w:rPr>
              <w:t>Комплекс процессных мероприятий</w:t>
            </w:r>
            <w:r w:rsidRPr="00247730">
              <w:rPr>
                <w:rFonts w:ascii="Times New Roman" w:hAnsi="Times New Roman"/>
                <w:i/>
              </w:rPr>
              <w:t xml:space="preserve"> «Развитие транспортной инфраструктуры»</w:t>
            </w:r>
            <w:r w:rsidRPr="00247730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A36FF8" w:rsidRPr="00247730" w:rsidRDefault="00A36FF8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104 259,6</w:t>
            </w:r>
          </w:p>
        </w:tc>
        <w:tc>
          <w:tcPr>
            <w:tcW w:w="1544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101 419,2</w:t>
            </w:r>
          </w:p>
        </w:tc>
        <w:tc>
          <w:tcPr>
            <w:tcW w:w="1405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91 754,9</w:t>
            </w:r>
          </w:p>
        </w:tc>
        <w:tc>
          <w:tcPr>
            <w:tcW w:w="1536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  <w:p w:rsidR="00A36FF8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297 433,7</w:t>
            </w:r>
          </w:p>
        </w:tc>
      </w:tr>
      <w:tr w:rsidR="00A36FF8" w:rsidRPr="00247730" w:rsidTr="004F0D61">
        <w:trPr>
          <w:jc w:val="center"/>
        </w:trPr>
        <w:tc>
          <w:tcPr>
            <w:tcW w:w="690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68" w:type="dxa"/>
          </w:tcPr>
          <w:p w:rsidR="00A36FF8" w:rsidRPr="00247730" w:rsidRDefault="00A36FF8" w:rsidP="00932041">
            <w:pPr>
              <w:spacing w:line="228" w:lineRule="auto"/>
            </w:pPr>
            <w:r w:rsidRPr="00247730">
              <w:t>областно</w:t>
            </w:r>
            <w:r w:rsidR="000F17B9" w:rsidRPr="00247730">
              <w:t>й</w:t>
            </w:r>
            <w:r w:rsidRPr="00247730">
              <w:t xml:space="preserve"> бюджет</w:t>
            </w:r>
          </w:p>
        </w:tc>
        <w:tc>
          <w:tcPr>
            <w:tcW w:w="2664" w:type="dxa"/>
          </w:tcPr>
          <w:p w:rsidR="00A36FF8" w:rsidRPr="00247730" w:rsidRDefault="00A36FF8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A36FF8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43 168,2</w:t>
            </w:r>
          </w:p>
        </w:tc>
        <w:tc>
          <w:tcPr>
            <w:tcW w:w="1544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48 179,7</w:t>
            </w:r>
          </w:p>
        </w:tc>
        <w:tc>
          <w:tcPr>
            <w:tcW w:w="1405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28 053,9</w:t>
            </w:r>
          </w:p>
        </w:tc>
        <w:tc>
          <w:tcPr>
            <w:tcW w:w="1536" w:type="dxa"/>
          </w:tcPr>
          <w:p w:rsidR="00A36FF8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119 401,8</w:t>
            </w:r>
          </w:p>
        </w:tc>
      </w:tr>
      <w:tr w:rsidR="00A36FF8" w:rsidRPr="00247730" w:rsidTr="004F0D61">
        <w:trPr>
          <w:jc w:val="center"/>
        </w:trPr>
        <w:tc>
          <w:tcPr>
            <w:tcW w:w="690" w:type="dxa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68" w:type="dxa"/>
          </w:tcPr>
          <w:p w:rsidR="00A36FF8" w:rsidRPr="00247730" w:rsidRDefault="000F17B9" w:rsidP="00932041">
            <w:pPr>
              <w:spacing w:line="228" w:lineRule="auto"/>
            </w:pPr>
            <w:r w:rsidRPr="00247730">
              <w:t>б</w:t>
            </w:r>
            <w:r w:rsidR="00A36FF8" w:rsidRPr="00247730">
              <w:t>юджет</w:t>
            </w:r>
            <w:r w:rsidRPr="00247730">
              <w:t xml:space="preserve"> Песчанокопского </w:t>
            </w:r>
            <w:r w:rsidR="00A36FF8" w:rsidRPr="00247730">
              <w:t>района</w:t>
            </w:r>
          </w:p>
        </w:tc>
        <w:tc>
          <w:tcPr>
            <w:tcW w:w="2664" w:type="dxa"/>
          </w:tcPr>
          <w:p w:rsidR="00A36FF8" w:rsidRPr="00247730" w:rsidRDefault="00A36FF8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A36FF8" w:rsidRPr="00247730" w:rsidRDefault="00E1295E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61 091,4</w:t>
            </w:r>
          </w:p>
        </w:tc>
        <w:tc>
          <w:tcPr>
            <w:tcW w:w="1544" w:type="dxa"/>
            <w:vAlign w:val="center"/>
          </w:tcPr>
          <w:p w:rsidR="00A36FF8" w:rsidRPr="00247730" w:rsidRDefault="00A36FF8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53 239,5</w:t>
            </w:r>
          </w:p>
        </w:tc>
        <w:tc>
          <w:tcPr>
            <w:tcW w:w="1405" w:type="dxa"/>
            <w:vAlign w:val="center"/>
          </w:tcPr>
          <w:p w:rsidR="00A36FF8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63 701,0</w:t>
            </w:r>
          </w:p>
        </w:tc>
        <w:tc>
          <w:tcPr>
            <w:tcW w:w="1536" w:type="dxa"/>
            <w:vAlign w:val="center"/>
          </w:tcPr>
          <w:p w:rsidR="00A36FF8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178 031,9</w:t>
            </w:r>
          </w:p>
        </w:tc>
      </w:tr>
      <w:tr w:rsidR="0086409B" w:rsidRPr="00247730" w:rsidTr="004F0D61">
        <w:trPr>
          <w:jc w:val="center"/>
        </w:trPr>
        <w:tc>
          <w:tcPr>
            <w:tcW w:w="690" w:type="dxa"/>
          </w:tcPr>
          <w:p w:rsidR="0086409B" w:rsidRPr="00247730" w:rsidRDefault="00784886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5768" w:type="dxa"/>
          </w:tcPr>
          <w:p w:rsidR="0086409B" w:rsidRPr="00247730" w:rsidRDefault="0086409B" w:rsidP="00932041">
            <w:pPr>
              <w:spacing w:line="228" w:lineRule="auto"/>
            </w:pPr>
            <w:r w:rsidRPr="00247730">
              <w:rPr>
                <w:i/>
              </w:rPr>
              <w:t xml:space="preserve">Мероприятие (результат) 1 </w:t>
            </w:r>
            <w:r w:rsidRPr="00247730">
              <w:rPr>
                <w:b/>
                <w:i/>
              </w:rPr>
              <w:t>«</w:t>
            </w:r>
            <w:r w:rsidR="00784886" w:rsidRPr="00247730">
              <w:rPr>
                <w:b/>
              </w:rPr>
              <w:t>Содержание автомобильных дорог общего пользования (межмуниципального), местного значения и искусственных сооружений на них</w:t>
            </w:r>
            <w:r w:rsidRPr="00247730">
              <w:rPr>
                <w:i/>
              </w:rPr>
              <w:t>» (всего), в том числе:</w:t>
            </w:r>
          </w:p>
        </w:tc>
        <w:tc>
          <w:tcPr>
            <w:tcW w:w="2664" w:type="dxa"/>
            <w:vAlign w:val="center"/>
          </w:tcPr>
          <w:p w:rsidR="0086409B" w:rsidRPr="00247730" w:rsidRDefault="00A36FF8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902040915.4.01.224002.4.0</w:t>
            </w:r>
          </w:p>
          <w:p w:rsidR="00535D69" w:rsidRPr="00247730" w:rsidRDefault="00535D6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87" w:type="dxa"/>
          </w:tcPr>
          <w:p w:rsidR="00172BC3" w:rsidRPr="00247730" w:rsidRDefault="00172BC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86409B" w:rsidRPr="00247730" w:rsidRDefault="005E41EF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59 668,3</w:t>
            </w:r>
          </w:p>
        </w:tc>
        <w:tc>
          <w:tcPr>
            <w:tcW w:w="1544" w:type="dxa"/>
          </w:tcPr>
          <w:p w:rsidR="0086409B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247730" w:rsidRDefault="00A23585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52 752,8</w:t>
            </w:r>
          </w:p>
        </w:tc>
        <w:tc>
          <w:tcPr>
            <w:tcW w:w="1405" w:type="dxa"/>
          </w:tcPr>
          <w:p w:rsidR="0086409B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F268C9" w:rsidRPr="00247730" w:rsidRDefault="00A23585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63 417,6</w:t>
            </w:r>
          </w:p>
        </w:tc>
        <w:tc>
          <w:tcPr>
            <w:tcW w:w="1536" w:type="dxa"/>
          </w:tcPr>
          <w:p w:rsidR="0086409B" w:rsidRPr="00247730" w:rsidRDefault="0086409B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5B4D9E" w:rsidRPr="00247730" w:rsidRDefault="005E41EF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175 838,7</w:t>
            </w: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  <w:vAlign w:val="center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902040915.4.01.224002.4.0</w:t>
            </w:r>
          </w:p>
        </w:tc>
        <w:tc>
          <w:tcPr>
            <w:tcW w:w="1387" w:type="dxa"/>
          </w:tcPr>
          <w:p w:rsidR="000F17B9" w:rsidRPr="00247730" w:rsidRDefault="005E41EF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59 668,3</w:t>
            </w: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52 752,8</w:t>
            </w: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63 417,6</w:t>
            </w:r>
          </w:p>
        </w:tc>
        <w:tc>
          <w:tcPr>
            <w:tcW w:w="1536" w:type="dxa"/>
          </w:tcPr>
          <w:p w:rsidR="000F17B9" w:rsidRPr="00247730" w:rsidRDefault="005E41EF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175 838,7</w:t>
            </w:r>
          </w:p>
        </w:tc>
      </w:tr>
      <w:tr w:rsidR="007C67C4" w:rsidRPr="00247730" w:rsidTr="004F0D61">
        <w:trPr>
          <w:jc w:val="center"/>
        </w:trPr>
        <w:tc>
          <w:tcPr>
            <w:tcW w:w="690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1.2</w:t>
            </w:r>
          </w:p>
        </w:tc>
        <w:tc>
          <w:tcPr>
            <w:tcW w:w="5768" w:type="dxa"/>
          </w:tcPr>
          <w:p w:rsidR="007C67C4" w:rsidRPr="00247730" w:rsidRDefault="007C67C4" w:rsidP="00932041">
            <w:pPr>
              <w:spacing w:line="228" w:lineRule="auto"/>
              <w:rPr>
                <w:i/>
              </w:rPr>
            </w:pPr>
            <w:r w:rsidRPr="00247730">
              <w:rPr>
                <w:i/>
              </w:rPr>
              <w:t>Мероприятие (результат) 2 «</w:t>
            </w:r>
            <w:r w:rsidRPr="00247730">
              <w:rPr>
                <w:b/>
                <w:i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  <w:r w:rsidRPr="00247730">
              <w:rPr>
                <w:i/>
              </w:rPr>
              <w:t>» (всего), в том числе: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</w:p>
          <w:p w:rsidR="007C67C4" w:rsidRPr="00247730" w:rsidRDefault="007C67C4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7C67C4" w:rsidRPr="00247730" w:rsidTr="004F0D61">
        <w:trPr>
          <w:jc w:val="center"/>
        </w:trPr>
        <w:tc>
          <w:tcPr>
            <w:tcW w:w="690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1.3</w:t>
            </w:r>
          </w:p>
        </w:tc>
        <w:tc>
          <w:tcPr>
            <w:tcW w:w="5768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</w:rPr>
            </w:pPr>
            <w:r w:rsidRPr="00247730">
              <w:rPr>
                <w:rFonts w:ascii="Times New Roman" w:hAnsi="Times New Roman"/>
                <w:b w:val="0"/>
                <w:i/>
              </w:rPr>
              <w:t>Мероприятие (результат) 3 «</w:t>
            </w:r>
            <w:r w:rsidRPr="00247730">
              <w:rPr>
                <w:rFonts w:ascii="Times New Roman" w:hAnsi="Times New Roman"/>
                <w:i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них»</w:t>
            </w:r>
            <w:r w:rsidRPr="00247730">
              <w:rPr>
                <w:rFonts w:ascii="Times New Roman" w:hAnsi="Times New Roman"/>
                <w:b w:val="0"/>
                <w:i/>
              </w:rPr>
              <w:t xml:space="preserve"> (всего), в том числе:</w:t>
            </w:r>
          </w:p>
        </w:tc>
        <w:tc>
          <w:tcPr>
            <w:tcW w:w="2664" w:type="dxa"/>
          </w:tcPr>
          <w:p w:rsidR="007C67C4" w:rsidRPr="00247730" w:rsidRDefault="007C67C4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247730" w:rsidTr="004F0D61">
        <w:trPr>
          <w:jc w:val="center"/>
        </w:trPr>
        <w:tc>
          <w:tcPr>
            <w:tcW w:w="690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1.4</w:t>
            </w:r>
          </w:p>
        </w:tc>
        <w:tc>
          <w:tcPr>
            <w:tcW w:w="5768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outlineLvl w:val="2"/>
              <w:rPr>
                <w:b w:val="0"/>
              </w:rPr>
            </w:pPr>
            <w:proofErr w:type="gramStart"/>
            <w:r w:rsidRPr="00247730">
              <w:rPr>
                <w:rFonts w:ascii="Times New Roman" w:hAnsi="Times New Roman"/>
                <w:b w:val="0"/>
                <w:i/>
              </w:rPr>
              <w:t>Мероприятие (результат) 4 «</w:t>
            </w:r>
            <w:r w:rsidRPr="00247730">
              <w:rPr>
                <w:rFonts w:ascii="Times New Roman" w:hAnsi="Times New Roman"/>
                <w:i/>
                <w:szCs w:val="18"/>
              </w:rPr>
              <w:t>Осуществление мероприятий, необходимых для обеспечения развития и 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</w:t>
            </w:r>
            <w:proofErr w:type="gramEnd"/>
            <w:r w:rsidRPr="00247730">
              <w:rPr>
                <w:rFonts w:ascii="Times New Roman" w:hAnsi="Times New Roman"/>
                <w:i/>
                <w:szCs w:val="18"/>
              </w:rPr>
              <w:t xml:space="preserve"> в дорожной деятельности»</w:t>
            </w:r>
            <w:r w:rsidRPr="00247730">
              <w:rPr>
                <w:rFonts w:ascii="Times New Roman" w:hAnsi="Times New Roman"/>
                <w:szCs w:val="18"/>
              </w:rPr>
              <w:t xml:space="preserve"> </w:t>
            </w:r>
            <w:r w:rsidRPr="00247730">
              <w:rPr>
                <w:rFonts w:ascii="Times New Roman" w:hAnsi="Times New Roman"/>
                <w:b w:val="0"/>
                <w:i/>
              </w:rPr>
              <w:t>(всего), в том числе:</w:t>
            </w:r>
          </w:p>
        </w:tc>
        <w:tc>
          <w:tcPr>
            <w:tcW w:w="2664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</w:p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Х</w:t>
            </w:r>
          </w:p>
        </w:tc>
        <w:tc>
          <w:tcPr>
            <w:tcW w:w="1387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44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05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536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0F17B9" w:rsidRPr="00247730" w:rsidTr="004F0D61">
        <w:trPr>
          <w:jc w:val="center"/>
        </w:trPr>
        <w:tc>
          <w:tcPr>
            <w:tcW w:w="690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0F17B9" w:rsidRPr="00247730" w:rsidRDefault="000F17B9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</w:tcPr>
          <w:p w:rsidR="000F17B9" w:rsidRPr="00247730" w:rsidRDefault="000F17B9" w:rsidP="00932041">
            <w:pPr>
              <w:spacing w:line="228" w:lineRule="auto"/>
              <w:jc w:val="center"/>
            </w:pPr>
            <w:r w:rsidRPr="00247730">
              <w:t>Х</w:t>
            </w:r>
          </w:p>
        </w:tc>
        <w:tc>
          <w:tcPr>
            <w:tcW w:w="1387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44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405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536" w:type="dxa"/>
          </w:tcPr>
          <w:p w:rsidR="000F17B9" w:rsidRPr="00247730" w:rsidRDefault="000F17B9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</w:tr>
      <w:tr w:rsidR="007C67C4" w:rsidRPr="00247730" w:rsidTr="004F0D61">
        <w:trPr>
          <w:jc w:val="center"/>
        </w:trPr>
        <w:tc>
          <w:tcPr>
            <w:tcW w:w="690" w:type="dxa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1.5</w:t>
            </w:r>
          </w:p>
        </w:tc>
        <w:tc>
          <w:tcPr>
            <w:tcW w:w="5768" w:type="dxa"/>
          </w:tcPr>
          <w:p w:rsidR="007C67C4" w:rsidRPr="00247730" w:rsidRDefault="007C67C4" w:rsidP="00932041">
            <w:pPr>
              <w:spacing w:line="228" w:lineRule="auto"/>
              <w:rPr>
                <w:i/>
              </w:rPr>
            </w:pPr>
            <w:proofErr w:type="gramStart"/>
            <w:r w:rsidRPr="00247730">
              <w:rPr>
                <w:i/>
              </w:rPr>
              <w:t xml:space="preserve">Мероприятие (результат) 5 </w:t>
            </w:r>
            <w:r w:rsidRPr="00247730">
              <w:rPr>
                <w:b/>
                <w:i/>
              </w:rPr>
              <w:t xml:space="preserve">«Субсидии из областного бюджета бюджетам муниципальных образований для </w:t>
            </w:r>
            <w:proofErr w:type="spellStart"/>
            <w:r w:rsidRPr="00247730">
              <w:rPr>
                <w:b/>
                <w:i/>
              </w:rPr>
              <w:t>софинансирования</w:t>
            </w:r>
            <w:proofErr w:type="spellEnd"/>
            <w:r w:rsidRPr="00247730">
              <w:rPr>
                <w:b/>
                <w:i/>
              </w:rPr>
              <w:t xml:space="preserve"> расходных обязательств, возникающих при выполнении полномочий органов местного </w:t>
            </w:r>
            <w:r w:rsidRPr="00247730">
              <w:rPr>
                <w:b/>
                <w:i/>
              </w:rPr>
              <w:lastRenderedPageBreak/>
              <w:t>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</w:t>
            </w:r>
            <w:proofErr w:type="gramEnd"/>
            <w:r w:rsidRPr="00247730">
              <w:rPr>
                <w:b/>
                <w:i/>
              </w:rPr>
              <w:t xml:space="preserve"> сельских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247730">
              <w:rPr>
                <w:b/>
                <w:i/>
              </w:rPr>
              <w:t>софинансирование</w:t>
            </w:r>
            <w:proofErr w:type="spellEnd"/>
            <w:r w:rsidRPr="00247730">
              <w:rPr>
                <w:b/>
                <w:i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соглашений» </w:t>
            </w:r>
            <w:r w:rsidRPr="00247730">
              <w:rPr>
                <w:i/>
              </w:rPr>
              <w:t>(всего), в том числе:</w:t>
            </w:r>
          </w:p>
        </w:tc>
        <w:tc>
          <w:tcPr>
            <w:tcW w:w="2664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lastRenderedPageBreak/>
              <w:t>9020409.15.4.01.</w:t>
            </w:r>
            <w:r w:rsidR="00FA7483" w:rsidRPr="00247730">
              <w:rPr>
                <w:rFonts w:ascii="Times New Roman" w:hAnsi="Times New Roman"/>
                <w:lang w:val="en-US"/>
              </w:rPr>
              <w:t>S</w:t>
            </w:r>
            <w:r w:rsidRPr="00247730">
              <w:rPr>
                <w:rFonts w:ascii="Times New Roman" w:hAnsi="Times New Roman"/>
              </w:rPr>
              <w:t>Д0612.4.0</w:t>
            </w:r>
          </w:p>
        </w:tc>
        <w:tc>
          <w:tcPr>
            <w:tcW w:w="1387" w:type="dxa"/>
            <w:vAlign w:val="center"/>
          </w:tcPr>
          <w:p w:rsidR="007C67C4" w:rsidRPr="00247730" w:rsidRDefault="001F73A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43 604,3</w:t>
            </w:r>
          </w:p>
        </w:tc>
        <w:tc>
          <w:tcPr>
            <w:tcW w:w="1544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48 666,4</w:t>
            </w:r>
          </w:p>
        </w:tc>
        <w:tc>
          <w:tcPr>
            <w:tcW w:w="1405" w:type="dxa"/>
            <w:vAlign w:val="center"/>
          </w:tcPr>
          <w:p w:rsidR="007C67C4" w:rsidRPr="00247730" w:rsidRDefault="007C67C4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28 337,3</w:t>
            </w:r>
          </w:p>
        </w:tc>
        <w:tc>
          <w:tcPr>
            <w:tcW w:w="1536" w:type="dxa"/>
            <w:vAlign w:val="center"/>
          </w:tcPr>
          <w:p w:rsidR="007C67C4" w:rsidRPr="00247730" w:rsidRDefault="001F73A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120 608,0</w:t>
            </w:r>
          </w:p>
        </w:tc>
      </w:tr>
      <w:tr w:rsidR="00FA7483" w:rsidRPr="00247730" w:rsidTr="004F0D61">
        <w:trPr>
          <w:jc w:val="center"/>
        </w:trPr>
        <w:tc>
          <w:tcPr>
            <w:tcW w:w="690" w:type="dxa"/>
          </w:tcPr>
          <w:p w:rsidR="00FA7483" w:rsidRPr="00247730" w:rsidRDefault="00FA748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FA7483" w:rsidRPr="00247730" w:rsidRDefault="00FA7483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  <w:vAlign w:val="center"/>
          </w:tcPr>
          <w:p w:rsidR="00FA7483" w:rsidRPr="00247730" w:rsidRDefault="00FA7483" w:rsidP="00932041">
            <w:pPr>
              <w:spacing w:line="228" w:lineRule="auto"/>
            </w:pPr>
            <w:r w:rsidRPr="00247730">
              <w:t>9020409.15.4.01.</w:t>
            </w:r>
            <w:r w:rsidRPr="00247730">
              <w:rPr>
                <w:lang w:val="en-US"/>
              </w:rPr>
              <w:t>S</w:t>
            </w:r>
            <w:r w:rsidRPr="00247730">
              <w:t>Д0612.4.0</w:t>
            </w:r>
          </w:p>
        </w:tc>
        <w:tc>
          <w:tcPr>
            <w:tcW w:w="1387" w:type="dxa"/>
            <w:vAlign w:val="center"/>
          </w:tcPr>
          <w:p w:rsidR="00FA7483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43 168,2</w:t>
            </w:r>
          </w:p>
        </w:tc>
        <w:tc>
          <w:tcPr>
            <w:tcW w:w="1544" w:type="dxa"/>
            <w:vAlign w:val="center"/>
          </w:tcPr>
          <w:p w:rsidR="00FA7483" w:rsidRPr="00247730" w:rsidRDefault="00FA748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48 179,7</w:t>
            </w:r>
          </w:p>
        </w:tc>
        <w:tc>
          <w:tcPr>
            <w:tcW w:w="1405" w:type="dxa"/>
            <w:vAlign w:val="center"/>
          </w:tcPr>
          <w:p w:rsidR="00FA7483" w:rsidRPr="00247730" w:rsidRDefault="00FA748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28 053,9</w:t>
            </w:r>
          </w:p>
        </w:tc>
        <w:tc>
          <w:tcPr>
            <w:tcW w:w="1536" w:type="dxa"/>
            <w:vAlign w:val="center"/>
          </w:tcPr>
          <w:p w:rsidR="00FA7483" w:rsidRPr="00247730" w:rsidRDefault="001F73A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120 171,9</w:t>
            </w:r>
          </w:p>
        </w:tc>
      </w:tr>
      <w:tr w:rsidR="00FA7483" w:rsidRPr="00247730" w:rsidTr="004F0D61">
        <w:trPr>
          <w:jc w:val="center"/>
        </w:trPr>
        <w:tc>
          <w:tcPr>
            <w:tcW w:w="690" w:type="dxa"/>
          </w:tcPr>
          <w:p w:rsidR="00FA7483" w:rsidRPr="00247730" w:rsidRDefault="00FA748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FA7483" w:rsidRPr="00247730" w:rsidRDefault="00FA7483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FA7483" w:rsidRPr="00247730" w:rsidRDefault="00FA7483" w:rsidP="00932041">
            <w:pPr>
              <w:spacing w:line="228" w:lineRule="auto"/>
            </w:pPr>
            <w:r w:rsidRPr="00247730">
              <w:t>9020409.15.4.01.</w:t>
            </w:r>
            <w:r w:rsidRPr="00247730">
              <w:rPr>
                <w:lang w:val="en-US"/>
              </w:rPr>
              <w:t>S</w:t>
            </w:r>
            <w:r w:rsidRPr="00247730">
              <w:t>Д0612.4.0</w:t>
            </w:r>
          </w:p>
        </w:tc>
        <w:tc>
          <w:tcPr>
            <w:tcW w:w="1387" w:type="dxa"/>
            <w:vAlign w:val="center"/>
          </w:tcPr>
          <w:p w:rsidR="00FA7483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436,1</w:t>
            </w:r>
          </w:p>
        </w:tc>
        <w:tc>
          <w:tcPr>
            <w:tcW w:w="1544" w:type="dxa"/>
            <w:vAlign w:val="center"/>
          </w:tcPr>
          <w:p w:rsidR="00FA7483" w:rsidRPr="00247730" w:rsidRDefault="00FA748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486,7</w:t>
            </w:r>
          </w:p>
        </w:tc>
        <w:tc>
          <w:tcPr>
            <w:tcW w:w="1405" w:type="dxa"/>
            <w:vAlign w:val="center"/>
          </w:tcPr>
          <w:p w:rsidR="00FA7483" w:rsidRPr="00247730" w:rsidRDefault="00FA748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283,4</w:t>
            </w:r>
          </w:p>
        </w:tc>
        <w:tc>
          <w:tcPr>
            <w:tcW w:w="1536" w:type="dxa"/>
            <w:vAlign w:val="center"/>
          </w:tcPr>
          <w:p w:rsidR="00FA7483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1206,2</w:t>
            </w:r>
          </w:p>
        </w:tc>
      </w:tr>
      <w:tr w:rsidR="002E5D52" w:rsidRPr="00247730" w:rsidTr="004F0D61">
        <w:trPr>
          <w:jc w:val="center"/>
        </w:trPr>
        <w:tc>
          <w:tcPr>
            <w:tcW w:w="690" w:type="dxa"/>
          </w:tcPr>
          <w:p w:rsidR="002E5D52" w:rsidRPr="00247730" w:rsidRDefault="002E5D52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2E5D52" w:rsidRPr="00247730" w:rsidRDefault="002E5D52" w:rsidP="00932041">
            <w:pPr>
              <w:spacing w:line="228" w:lineRule="auto"/>
            </w:pPr>
          </w:p>
        </w:tc>
        <w:tc>
          <w:tcPr>
            <w:tcW w:w="2664" w:type="dxa"/>
            <w:vAlign w:val="center"/>
          </w:tcPr>
          <w:p w:rsidR="002E5D52" w:rsidRPr="00247730" w:rsidRDefault="002E5D52" w:rsidP="00932041">
            <w:pPr>
              <w:spacing w:line="228" w:lineRule="auto"/>
              <w:rPr>
                <w:b/>
              </w:rPr>
            </w:pPr>
            <w:r w:rsidRPr="00247730">
              <w:rPr>
                <w:b/>
              </w:rPr>
              <w:t>9020409.15.4.01.</w:t>
            </w:r>
            <w:r w:rsidRPr="00247730">
              <w:rPr>
                <w:b/>
                <w:lang w:val="en-US"/>
              </w:rPr>
              <w:t>S</w:t>
            </w:r>
            <w:r w:rsidRPr="00247730">
              <w:rPr>
                <w:b/>
              </w:rPr>
              <w:t>Д0612.4.0</w:t>
            </w:r>
          </w:p>
        </w:tc>
        <w:tc>
          <w:tcPr>
            <w:tcW w:w="1387" w:type="dxa"/>
            <w:vAlign w:val="center"/>
          </w:tcPr>
          <w:p w:rsidR="002E5D52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43 604,3</w:t>
            </w:r>
          </w:p>
        </w:tc>
        <w:tc>
          <w:tcPr>
            <w:tcW w:w="1544" w:type="dxa"/>
            <w:vAlign w:val="center"/>
          </w:tcPr>
          <w:p w:rsidR="002E5D52" w:rsidRPr="00247730" w:rsidRDefault="002E5D5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48 666,4</w:t>
            </w:r>
          </w:p>
        </w:tc>
        <w:tc>
          <w:tcPr>
            <w:tcW w:w="1405" w:type="dxa"/>
            <w:vAlign w:val="center"/>
          </w:tcPr>
          <w:p w:rsidR="002E5D52" w:rsidRPr="00247730" w:rsidRDefault="002E5D5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28 337,3</w:t>
            </w:r>
          </w:p>
        </w:tc>
        <w:tc>
          <w:tcPr>
            <w:tcW w:w="1536" w:type="dxa"/>
            <w:vAlign w:val="center"/>
          </w:tcPr>
          <w:p w:rsidR="002E5D52" w:rsidRPr="00247730" w:rsidRDefault="000A2989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120 608,0</w:t>
            </w:r>
          </w:p>
        </w:tc>
      </w:tr>
      <w:tr w:rsidR="00E1295E" w:rsidRPr="00247730" w:rsidTr="004F0D61">
        <w:trPr>
          <w:jc w:val="center"/>
        </w:trPr>
        <w:tc>
          <w:tcPr>
            <w:tcW w:w="690" w:type="dxa"/>
          </w:tcPr>
          <w:p w:rsidR="00E1295E" w:rsidRPr="00247730" w:rsidRDefault="00936E1C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  <w:r w:rsidRPr="00247730">
              <w:rPr>
                <w:rFonts w:ascii="Times New Roman" w:hAnsi="Times New Roman"/>
              </w:rPr>
              <w:t>1.5.1</w:t>
            </w:r>
          </w:p>
        </w:tc>
        <w:tc>
          <w:tcPr>
            <w:tcW w:w="5768" w:type="dxa"/>
          </w:tcPr>
          <w:p w:rsidR="00E1295E" w:rsidRPr="00247730" w:rsidRDefault="00E1295E" w:rsidP="00932041">
            <w:pPr>
              <w:spacing w:line="228" w:lineRule="auto"/>
              <w:rPr>
                <w:b/>
                <w:i/>
              </w:rPr>
            </w:pPr>
            <w:r w:rsidRPr="00247730">
              <w:rPr>
                <w:b/>
                <w:i/>
              </w:rPr>
              <w:t>Приобретение подвижного состава пассажирского транспорта общего пользования</w:t>
            </w:r>
          </w:p>
        </w:tc>
        <w:tc>
          <w:tcPr>
            <w:tcW w:w="2664" w:type="dxa"/>
            <w:vAlign w:val="center"/>
          </w:tcPr>
          <w:p w:rsidR="00E1295E" w:rsidRPr="00247730" w:rsidRDefault="00936E1C" w:rsidP="00932041">
            <w:pPr>
              <w:spacing w:line="228" w:lineRule="auto"/>
            </w:pPr>
            <w:r w:rsidRPr="00247730">
              <w:t>9020409.15.4.01.</w:t>
            </w:r>
            <w:r w:rsidRPr="00247730">
              <w:rPr>
                <w:lang w:val="en-US"/>
              </w:rPr>
              <w:t>S</w:t>
            </w:r>
            <w:r w:rsidRPr="00247730">
              <w:t>Д0612.4.0</w:t>
            </w:r>
          </w:p>
        </w:tc>
        <w:tc>
          <w:tcPr>
            <w:tcW w:w="1387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-</w:t>
            </w:r>
          </w:p>
        </w:tc>
        <w:tc>
          <w:tcPr>
            <w:tcW w:w="1405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-</w:t>
            </w:r>
          </w:p>
        </w:tc>
        <w:tc>
          <w:tcPr>
            <w:tcW w:w="1536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Cs w:val="18"/>
              </w:rPr>
            </w:pPr>
            <w:r w:rsidRPr="00247730">
              <w:rPr>
                <w:rFonts w:ascii="Times New Roman" w:hAnsi="Times New Roman"/>
                <w:b w:val="0"/>
                <w:szCs w:val="18"/>
              </w:rPr>
              <w:t>987,0</w:t>
            </w:r>
          </w:p>
        </w:tc>
      </w:tr>
      <w:tr w:rsidR="00E1295E" w:rsidRPr="00247730" w:rsidTr="004F0D61">
        <w:trPr>
          <w:jc w:val="center"/>
        </w:trPr>
        <w:tc>
          <w:tcPr>
            <w:tcW w:w="690" w:type="dxa"/>
          </w:tcPr>
          <w:p w:rsidR="00E1295E" w:rsidRPr="00247730" w:rsidRDefault="00E1295E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E1295E" w:rsidRPr="00247730" w:rsidRDefault="00E1295E" w:rsidP="00932041">
            <w:pPr>
              <w:spacing w:line="228" w:lineRule="auto"/>
            </w:pPr>
            <w:r w:rsidRPr="00247730">
              <w:t>областной бюджет</w:t>
            </w:r>
          </w:p>
        </w:tc>
        <w:tc>
          <w:tcPr>
            <w:tcW w:w="2664" w:type="dxa"/>
            <w:vAlign w:val="center"/>
          </w:tcPr>
          <w:p w:rsidR="00E1295E" w:rsidRPr="00247730" w:rsidRDefault="00936E1C" w:rsidP="00932041">
            <w:pPr>
              <w:spacing w:line="228" w:lineRule="auto"/>
              <w:jc w:val="center"/>
            </w:pPr>
            <w:r w:rsidRPr="00247730">
              <w:t>-</w:t>
            </w:r>
          </w:p>
        </w:tc>
        <w:tc>
          <w:tcPr>
            <w:tcW w:w="1387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44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405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-</w:t>
            </w:r>
          </w:p>
        </w:tc>
        <w:tc>
          <w:tcPr>
            <w:tcW w:w="1536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247730">
              <w:rPr>
                <w:rFonts w:ascii="Times New Roman" w:hAnsi="Times New Roman"/>
                <w:b w:val="0"/>
              </w:rPr>
              <w:t>-</w:t>
            </w:r>
          </w:p>
        </w:tc>
      </w:tr>
      <w:tr w:rsidR="00E1295E" w:rsidRPr="00247730" w:rsidTr="004F0D61">
        <w:trPr>
          <w:jc w:val="center"/>
        </w:trPr>
        <w:tc>
          <w:tcPr>
            <w:tcW w:w="690" w:type="dxa"/>
          </w:tcPr>
          <w:p w:rsidR="00E1295E" w:rsidRPr="00247730" w:rsidRDefault="00E1295E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5768" w:type="dxa"/>
          </w:tcPr>
          <w:p w:rsidR="00E1295E" w:rsidRPr="00247730" w:rsidRDefault="00E1295E" w:rsidP="00932041">
            <w:pPr>
              <w:spacing w:line="228" w:lineRule="auto"/>
            </w:pPr>
            <w:r w:rsidRPr="00247730">
              <w:t>бюджет Песчанокопского района</w:t>
            </w:r>
          </w:p>
        </w:tc>
        <w:tc>
          <w:tcPr>
            <w:tcW w:w="2664" w:type="dxa"/>
            <w:vAlign w:val="center"/>
          </w:tcPr>
          <w:p w:rsidR="00E1295E" w:rsidRPr="00247730" w:rsidRDefault="00E1295E" w:rsidP="00932041">
            <w:pPr>
              <w:spacing w:line="228" w:lineRule="auto"/>
              <w:rPr>
                <w:szCs w:val="18"/>
              </w:rPr>
            </w:pPr>
            <w:r w:rsidRPr="00247730">
              <w:rPr>
                <w:szCs w:val="18"/>
              </w:rPr>
              <w:t>9020409.15.4.01.</w:t>
            </w:r>
            <w:r w:rsidRPr="00247730">
              <w:rPr>
                <w:szCs w:val="18"/>
                <w:lang w:val="en-US"/>
              </w:rPr>
              <w:t>S</w:t>
            </w:r>
            <w:r w:rsidRPr="00247730">
              <w:rPr>
                <w:szCs w:val="18"/>
              </w:rPr>
              <w:t>Д0612.4.0</w:t>
            </w:r>
          </w:p>
        </w:tc>
        <w:tc>
          <w:tcPr>
            <w:tcW w:w="1387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987,0</w:t>
            </w:r>
          </w:p>
        </w:tc>
        <w:tc>
          <w:tcPr>
            <w:tcW w:w="1544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1405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0</w:t>
            </w:r>
          </w:p>
        </w:tc>
        <w:tc>
          <w:tcPr>
            <w:tcW w:w="1536" w:type="dxa"/>
            <w:vAlign w:val="center"/>
          </w:tcPr>
          <w:p w:rsidR="00E1295E" w:rsidRPr="00247730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Cs w:val="18"/>
              </w:rPr>
            </w:pPr>
            <w:r w:rsidRPr="00247730">
              <w:rPr>
                <w:rFonts w:ascii="Times New Roman" w:hAnsi="Times New Roman"/>
                <w:szCs w:val="18"/>
              </w:rPr>
              <w:t>0</w:t>
            </w:r>
          </w:p>
        </w:tc>
      </w:tr>
    </w:tbl>
    <w:p w:rsidR="00A44B59" w:rsidRPr="00A45237" w:rsidRDefault="00A44B59" w:rsidP="00932041">
      <w:pPr>
        <w:spacing w:line="228" w:lineRule="auto"/>
        <w:jc w:val="right"/>
        <w:rPr>
          <w:sz w:val="24"/>
          <w:szCs w:val="24"/>
        </w:rPr>
      </w:pPr>
    </w:p>
    <w:p w:rsidR="008A69D5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 xml:space="preserve">5. </w:t>
      </w:r>
      <w:r w:rsidR="00F268C9" w:rsidRPr="00247730">
        <w:rPr>
          <w:rFonts w:ascii="Times New Roman" w:hAnsi="Times New Roman"/>
          <w:sz w:val="28"/>
          <w:szCs w:val="24"/>
        </w:rPr>
        <w:t>План</w:t>
      </w:r>
      <w:r w:rsidR="00F268C9" w:rsidRPr="00247730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F268C9" w:rsidRPr="00247730">
        <w:rPr>
          <w:rFonts w:ascii="Times New Roman" w:hAnsi="Times New Roman"/>
          <w:sz w:val="28"/>
          <w:szCs w:val="24"/>
        </w:rPr>
        <w:t>реализации</w:t>
      </w:r>
      <w:r w:rsidR="00F268C9" w:rsidRPr="00247730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F268C9" w:rsidRPr="00247730">
        <w:rPr>
          <w:rFonts w:ascii="Times New Roman" w:hAnsi="Times New Roman"/>
          <w:sz w:val="28"/>
          <w:szCs w:val="24"/>
        </w:rPr>
        <w:t>комплекса</w:t>
      </w:r>
      <w:r w:rsidR="00F268C9" w:rsidRPr="00247730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F268C9" w:rsidRPr="00247730">
        <w:rPr>
          <w:rFonts w:ascii="Times New Roman" w:hAnsi="Times New Roman"/>
          <w:sz w:val="28"/>
          <w:szCs w:val="24"/>
        </w:rPr>
        <w:t>процессных</w:t>
      </w:r>
      <w:r w:rsidR="00F268C9" w:rsidRPr="00247730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F268C9" w:rsidRPr="00247730">
        <w:rPr>
          <w:rFonts w:ascii="Times New Roman" w:hAnsi="Times New Roman"/>
          <w:sz w:val="28"/>
          <w:szCs w:val="24"/>
        </w:rPr>
        <w:t xml:space="preserve">мероприятий </w:t>
      </w:r>
      <w:r w:rsidRPr="00247730">
        <w:rPr>
          <w:rFonts w:ascii="Times New Roman" w:hAnsi="Times New Roman"/>
          <w:sz w:val="28"/>
          <w:szCs w:val="24"/>
        </w:rPr>
        <w:t xml:space="preserve">«Развитие транспортной инфраструктуры» </w:t>
      </w:r>
    </w:p>
    <w:p w:rsidR="00F268C9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в Песчанокопском районе</w:t>
      </w:r>
      <w:r w:rsidR="008A69D5" w:rsidRPr="00247730">
        <w:rPr>
          <w:rFonts w:ascii="Times New Roman" w:hAnsi="Times New Roman"/>
          <w:sz w:val="28"/>
          <w:szCs w:val="24"/>
        </w:rPr>
        <w:t xml:space="preserve"> </w:t>
      </w:r>
      <w:r w:rsidR="00F268C9" w:rsidRPr="00247730">
        <w:rPr>
          <w:rFonts w:ascii="Times New Roman" w:hAnsi="Times New Roman"/>
          <w:sz w:val="28"/>
          <w:szCs w:val="24"/>
        </w:rPr>
        <w:t>на 2025 год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287"/>
        <w:gridCol w:w="2420"/>
        <w:gridCol w:w="2791"/>
        <w:gridCol w:w="2420"/>
        <w:gridCol w:w="2420"/>
        <w:gridCol w:w="9"/>
      </w:tblGrid>
      <w:tr w:rsidR="00F268C9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№ </w:t>
            </w:r>
            <w:r w:rsidRPr="009F3D25">
              <w:rPr>
                <w:szCs w:val="22"/>
              </w:rPr>
              <w:br/>
            </w:r>
            <w:proofErr w:type="gramStart"/>
            <w:r w:rsidRPr="009F3D25">
              <w:rPr>
                <w:szCs w:val="22"/>
              </w:rPr>
              <w:t>п</w:t>
            </w:r>
            <w:proofErr w:type="gramEnd"/>
            <w:r w:rsidRPr="009F3D25">
              <w:rPr>
                <w:szCs w:val="22"/>
              </w:rPr>
              <w:t>/п</w:t>
            </w:r>
          </w:p>
        </w:tc>
        <w:tc>
          <w:tcPr>
            <w:tcW w:w="4287" w:type="dxa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Cs w:val="22"/>
              </w:rPr>
            </w:pPr>
            <w:r w:rsidRPr="009F3D25">
              <w:rPr>
                <w:szCs w:val="22"/>
              </w:rPr>
              <w:t>Задача,</w:t>
            </w:r>
            <w:r w:rsidRPr="009F3D25">
              <w:rPr>
                <w:spacing w:val="-2"/>
                <w:szCs w:val="22"/>
              </w:rPr>
              <w:t xml:space="preserve"> м</w:t>
            </w:r>
            <w:r w:rsidRPr="009F3D25">
              <w:rPr>
                <w:szCs w:val="22"/>
              </w:rPr>
              <w:t>ероприятие</w:t>
            </w:r>
            <w:r w:rsidRPr="009F3D25">
              <w:rPr>
                <w:spacing w:val="-4"/>
                <w:szCs w:val="22"/>
              </w:rPr>
              <w:t xml:space="preserve"> </w:t>
            </w:r>
            <w:r w:rsidRPr="009F3D25">
              <w:rPr>
                <w:szCs w:val="22"/>
              </w:rPr>
              <w:t>(результат)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/</w:t>
            </w:r>
            <w:r w:rsidRPr="009F3D25">
              <w:rPr>
                <w:spacing w:val="-1"/>
                <w:szCs w:val="22"/>
              </w:rPr>
              <w:t xml:space="preserve"> </w:t>
            </w:r>
          </w:p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контрольная</w:t>
            </w:r>
            <w:r w:rsidRPr="009F3D25">
              <w:rPr>
                <w:spacing w:val="-2"/>
                <w:szCs w:val="22"/>
              </w:rPr>
              <w:t xml:space="preserve"> </w:t>
            </w:r>
            <w:r w:rsidRPr="009F3D25">
              <w:rPr>
                <w:szCs w:val="22"/>
              </w:rPr>
              <w:t>точка</w:t>
            </w:r>
          </w:p>
        </w:tc>
        <w:tc>
          <w:tcPr>
            <w:tcW w:w="2420" w:type="dxa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Дата наступления контрольной точки</w:t>
            </w:r>
          </w:p>
        </w:tc>
        <w:tc>
          <w:tcPr>
            <w:tcW w:w="2791" w:type="dxa"/>
            <w:vAlign w:val="center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Ответственный исполнитель </w:t>
            </w:r>
          </w:p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>(ФИО</w:t>
            </w:r>
            <w:proofErr w:type="gramStart"/>
            <w:r w:rsidRPr="009F3D25">
              <w:rPr>
                <w:szCs w:val="22"/>
              </w:rPr>
              <w:t xml:space="preserve">., </w:t>
            </w:r>
            <w:proofErr w:type="gramEnd"/>
            <w:r w:rsidRPr="009F3D25">
              <w:rPr>
                <w:szCs w:val="22"/>
              </w:rPr>
              <w:t>должность,</w:t>
            </w:r>
            <w:r w:rsidRPr="009F3D25">
              <w:rPr>
                <w:spacing w:val="-1"/>
                <w:szCs w:val="22"/>
              </w:rPr>
              <w:t xml:space="preserve"> наименование структурного подразделения, отраслевого отдела Администрации </w:t>
            </w:r>
            <w:r w:rsidRPr="009F3D25">
              <w:rPr>
                <w:szCs w:val="22"/>
              </w:rPr>
              <w:t>Песчанокопского района</w:t>
            </w:r>
            <w:r w:rsidRPr="009F3D25">
              <w:rPr>
                <w:spacing w:val="-1"/>
                <w:szCs w:val="22"/>
              </w:rPr>
              <w:t xml:space="preserve">, </w:t>
            </w:r>
            <w:r w:rsidRPr="009F3D25">
              <w:rPr>
                <w:szCs w:val="22"/>
              </w:rPr>
              <w:t>организации)</w:t>
            </w:r>
          </w:p>
        </w:tc>
        <w:tc>
          <w:tcPr>
            <w:tcW w:w="2420" w:type="dxa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Информационная система </w:t>
            </w:r>
          </w:p>
          <w:p w:rsidR="00F268C9" w:rsidRPr="009F3D25" w:rsidRDefault="00F268C9" w:rsidP="00932041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Cs w:val="22"/>
              </w:rPr>
            </w:pPr>
            <w:r w:rsidRPr="009F3D25">
              <w:rPr>
                <w:szCs w:val="22"/>
              </w:rPr>
              <w:t xml:space="preserve">(источник данных) </w:t>
            </w:r>
          </w:p>
        </w:tc>
      </w:tr>
      <w:tr w:rsidR="00192ADB" w:rsidTr="004F0D61">
        <w:trPr>
          <w:jc w:val="center"/>
        </w:trPr>
        <w:tc>
          <w:tcPr>
            <w:tcW w:w="675" w:type="dxa"/>
          </w:tcPr>
          <w:p w:rsidR="00192ADB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</w:t>
            </w:r>
          </w:p>
        </w:tc>
        <w:tc>
          <w:tcPr>
            <w:tcW w:w="14347" w:type="dxa"/>
            <w:gridSpan w:val="6"/>
          </w:tcPr>
          <w:p w:rsidR="00192ADB" w:rsidRDefault="00192ADB" w:rsidP="00932041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  <w:r w:rsidRPr="009D1890">
              <w:rPr>
                <w:b/>
                <w:sz w:val="24"/>
                <w:szCs w:val="24"/>
              </w:rPr>
              <w:t>Задача 1- Приведение в нормативное состояние автомобильных дорог общего пользования местного значения и сооружений на них, повышение качества дорожной сети.</w:t>
            </w:r>
          </w:p>
        </w:tc>
      </w:tr>
      <w:tr w:rsidR="00192ADB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192ADB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1.1</w:t>
            </w:r>
          </w:p>
        </w:tc>
        <w:tc>
          <w:tcPr>
            <w:tcW w:w="4287" w:type="dxa"/>
          </w:tcPr>
          <w:p w:rsidR="00192ADB" w:rsidRPr="009D1890" w:rsidRDefault="00192AD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1: </w:t>
            </w:r>
            <w:r w:rsidRPr="009D1890">
              <w:rPr>
                <w:rFonts w:ascii="Times New Roman" w:hAnsi="Times New Roman"/>
                <w:sz w:val="18"/>
              </w:rPr>
              <w:t xml:space="preserve">Содержание автомобильных дорог </w:t>
            </w:r>
            <w:r w:rsidRPr="009D1890">
              <w:rPr>
                <w:rFonts w:ascii="Times New Roman" w:hAnsi="Times New Roman"/>
                <w:sz w:val="18"/>
              </w:rPr>
              <w:lastRenderedPageBreak/>
              <w:t>общего пользования (межмуниципального), местного значения и искусственных сооружений на них</w:t>
            </w:r>
          </w:p>
          <w:p w:rsidR="00192ADB" w:rsidRDefault="00192AD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bCs/>
                <w:sz w:val="18"/>
                <w:szCs w:val="18"/>
              </w:rPr>
              <w:t>поддержание в чистоте и порядке полосы отвода, обочин, откосов и разделительных полос, устранение деформаций и повреждений дорожного покрытия, уход за разметкой, замену поврежденных дорожных знаков и стоек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и др.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681DC5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EB75CB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EB75CB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936E1C" w:rsidRPr="00B60DDA" w:rsidRDefault="00936E1C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>
              <w:lastRenderedPageBreak/>
              <w:t>2030</w:t>
            </w:r>
          </w:p>
        </w:tc>
        <w:tc>
          <w:tcPr>
            <w:tcW w:w="2791" w:type="dxa"/>
            <w:vAlign w:val="center"/>
          </w:tcPr>
          <w:p w:rsidR="00334F6B" w:rsidRPr="00770EED" w:rsidRDefault="00334F6B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</w:t>
            </w:r>
            <w:r w:rsidRPr="00770EED">
              <w:rPr>
                <w:rFonts w:ascii="Times New Roman" w:hAnsi="Times New Roman"/>
                <w:sz w:val="18"/>
                <w:szCs w:val="18"/>
              </w:rPr>
              <w:lastRenderedPageBreak/>
              <w:t>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Pr="00B60DDA" w:rsidRDefault="00334F6B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8A69D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192ADB" w:rsidRPr="00B60DDA" w:rsidRDefault="00192ADB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192ADB" w:rsidRPr="00B60DDA" w:rsidRDefault="004471FD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4471FD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4471FD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1.2</w:t>
            </w:r>
          </w:p>
        </w:tc>
        <w:tc>
          <w:tcPr>
            <w:tcW w:w="4287" w:type="dxa"/>
          </w:tcPr>
          <w:p w:rsidR="004471FD" w:rsidRPr="009D1890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Капитальный ремонт и ремонт автомобильных дорог общего пользования (межмуниципального) местного значения и искусственных сооружений на них, включая подготовку проектной документации</w:t>
            </w:r>
          </w:p>
          <w:p w:rsid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восстановление и улучшение состояния дорожного покрытия и инфраструктуры на определенном участке </w:t>
            </w:r>
            <w:r w:rsidRPr="006E30FC">
              <w:rPr>
                <w:rFonts w:ascii="Times New Roman" w:hAnsi="Times New Roman"/>
                <w:bCs/>
                <w:sz w:val="18"/>
                <w:szCs w:val="18"/>
              </w:rPr>
              <w:t>дороги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/>
                <w:sz w:val="18"/>
                <w:szCs w:val="18"/>
              </w:rPr>
              <w:t>Осуществление замены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поврежденных участков дорожного покрытия, укрепление обочин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4471FD" w:rsidRPr="004471FD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4471FD" w:rsidRPr="009D1890" w:rsidRDefault="004471FD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4471FD" w:rsidRPr="00B60DDA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4471FD" w:rsidRPr="00B60DDA" w:rsidRDefault="004471FD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4471FD" w:rsidRPr="00B60DDA" w:rsidRDefault="004471FD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CF2C15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CF2C15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1.3</w:t>
            </w:r>
          </w:p>
        </w:tc>
        <w:tc>
          <w:tcPr>
            <w:tcW w:w="4287" w:type="dxa"/>
          </w:tcPr>
          <w:p w:rsidR="00CF2C1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–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Проектирование, 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осуществлено проектирование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>проведение государственной экспертизы проектно-сметной документации на строительство, реконструкцию, капитальный ремонт и ремонт автомобильных дорог общего пользования (межмуниципального) местного значения и искусственных сооружений на них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  <w:tr w:rsidR="00192ADB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192ADB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t>1.4</w:t>
            </w:r>
          </w:p>
        </w:tc>
        <w:tc>
          <w:tcPr>
            <w:tcW w:w="4287" w:type="dxa"/>
          </w:tcPr>
          <w:p w:rsidR="00192ADB" w:rsidRDefault="00192AD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-4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Осуществление мероприятий, необходимых для обеспечения развития и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lastRenderedPageBreak/>
              <w:t>функционирования системы управления автомобильными дорогами и искусственных сооружений на них, в том числе: инвентаризация, паспортизация, диагностика, обследование автомобильных дорог общего пользования местного значения искусственных сооружений на них, проведение кадастровых работ, регистрации прав в отношении земельных участков, занимаемых автодорогами общего пользования (межмуниципального) местного значения, дорожными сооружениями и другими объектами недвижимости, используемыми в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дорожной деятельности</w:t>
            </w:r>
          </w:p>
          <w:p w:rsidR="00192ADB" w:rsidRDefault="00192AD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проведена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инвентаризация, паспортизация, диагностика, обследование автомобильных дорог общего пользования местного значения </w:t>
            </w:r>
            <w:r w:rsidR="00CF2C15">
              <w:rPr>
                <w:rFonts w:ascii="Times New Roman" w:hAnsi="Times New Roman"/>
                <w:sz w:val="18"/>
                <w:szCs w:val="18"/>
              </w:rPr>
              <w:t>искусственных сооружений на них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81DC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192ADB" w:rsidRP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8A69D5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192ADB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770EED">
              <w:rPr>
                <w:sz w:val="18"/>
                <w:szCs w:val="18"/>
              </w:rPr>
              <w:lastRenderedPageBreak/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</w:tcPr>
          <w:p w:rsidR="00192ADB" w:rsidRDefault="00192ADB" w:rsidP="00932041">
            <w:pPr>
              <w:widowControl w:val="0"/>
              <w:spacing w:line="228" w:lineRule="auto"/>
              <w:ind w:right="-173"/>
              <w:outlineLvl w:val="2"/>
              <w:rPr>
                <w:b/>
                <w:sz w:val="24"/>
                <w:szCs w:val="24"/>
              </w:rPr>
            </w:pPr>
          </w:p>
        </w:tc>
        <w:tc>
          <w:tcPr>
            <w:tcW w:w="2420" w:type="dxa"/>
          </w:tcPr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8A69D5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  <w:p w:rsidR="00192ADB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  <w:sz w:val="24"/>
                <w:szCs w:val="24"/>
              </w:rPr>
            </w:pPr>
            <w:r w:rsidRPr="00B60DDA">
              <w:t>отсутствует</w:t>
            </w:r>
          </w:p>
        </w:tc>
      </w:tr>
      <w:tr w:rsidR="00CF2C15" w:rsidTr="004F0D61">
        <w:trPr>
          <w:gridAfter w:val="1"/>
          <w:wAfter w:w="9" w:type="dxa"/>
          <w:jc w:val="center"/>
        </w:trPr>
        <w:tc>
          <w:tcPr>
            <w:tcW w:w="675" w:type="dxa"/>
          </w:tcPr>
          <w:p w:rsidR="00CF2C15" w:rsidRPr="00CF2C15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24"/>
                <w:szCs w:val="24"/>
              </w:rPr>
            </w:pPr>
            <w:r w:rsidRPr="00CF2C15">
              <w:rPr>
                <w:sz w:val="24"/>
                <w:szCs w:val="24"/>
              </w:rPr>
              <w:lastRenderedPageBreak/>
              <w:t>1.5</w:t>
            </w:r>
          </w:p>
        </w:tc>
        <w:tc>
          <w:tcPr>
            <w:tcW w:w="4287" w:type="dxa"/>
          </w:tcPr>
          <w:p w:rsidR="00CF2C1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Мероприятие – 5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681DC5">
              <w:rPr>
                <w:rFonts w:ascii="Times New Roman" w:hAnsi="Times New Roman"/>
                <w:sz w:val="18"/>
                <w:szCs w:val="18"/>
              </w:rPr>
              <w:t xml:space="preserve">Субсидии из областного бюджета бюджетам муниципальных образований для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софинансирования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расходных обязательств, возникающих при выполнении полномочий органов местного самоуправления по вопросам местного значения, на строительство, реконструкцию, капитальный ремонт, включая разработку проектно-сметной документации, ремонт и содержание автомобильных дорог общего пользования местного значения, строительство (реконструкцию), капитальный ремонт и ремонт, проектирование автомобильных дорог общего пользования местного значения с твердым покрытием до сельских</w:t>
            </w:r>
            <w:proofErr w:type="gram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населенных пунктов, не имеющих круглогодичной связи с сетью автомобильных дорог общего пользования, реализацию проектов инициативного бюджетирования, приобретение пассажирских автобусов для муниципальных образований Ростовской области, </w:t>
            </w:r>
            <w:proofErr w:type="spellStart"/>
            <w:r w:rsidRPr="00681DC5">
              <w:rPr>
                <w:rFonts w:ascii="Times New Roman" w:hAnsi="Times New Roman"/>
                <w:sz w:val="18"/>
                <w:szCs w:val="18"/>
              </w:rPr>
              <w:t>софинансирование</w:t>
            </w:r>
            <w:proofErr w:type="spellEnd"/>
            <w:r w:rsidRPr="00681DC5">
              <w:rPr>
                <w:rFonts w:ascii="Times New Roman" w:hAnsi="Times New Roman"/>
                <w:sz w:val="18"/>
                <w:szCs w:val="18"/>
              </w:rPr>
              <w:t xml:space="preserve"> мероприятий по организации транспортного обслуживания населения в муниципальных образованиях, реализуемых в рамках концессионных соглашений</w:t>
            </w:r>
          </w:p>
          <w:p w:rsidR="00CF2C15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D1890">
              <w:rPr>
                <w:rFonts w:ascii="Times New Roman" w:hAnsi="Times New Roman"/>
                <w:b/>
                <w:sz w:val="18"/>
                <w:szCs w:val="18"/>
              </w:rPr>
              <w:t>Результат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>: получен</w:t>
            </w:r>
            <w:r w:rsidR="00B60DDA">
              <w:rPr>
                <w:rFonts w:ascii="Times New Roman" w:hAnsi="Times New Roman"/>
                <w:sz w:val="18"/>
                <w:szCs w:val="18"/>
              </w:rPr>
              <w:t>ие и реализация</w:t>
            </w:r>
            <w:r w:rsidRPr="006E30FC">
              <w:rPr>
                <w:rFonts w:ascii="Times New Roman" w:hAnsi="Times New Roman"/>
                <w:sz w:val="18"/>
                <w:szCs w:val="18"/>
              </w:rPr>
              <w:t xml:space="preserve"> Субсидии из областного бюджета бюджетам муниципальных </w:t>
            </w:r>
            <w:r w:rsidRPr="006E30FC">
              <w:rPr>
                <w:rFonts w:ascii="Times New Roman" w:hAnsi="Times New Roman"/>
                <w:sz w:val="18"/>
                <w:szCs w:val="18"/>
              </w:rPr>
              <w:lastRenderedPageBreak/>
              <w:t>образований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b/>
                <w:sz w:val="18"/>
                <w:szCs w:val="18"/>
                <w:u w:val="single"/>
              </w:rPr>
              <w:t>Контрольная точка: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Информация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о завершении работ по объектам,</w:t>
            </w:r>
          </w:p>
          <w:p w:rsidR="00CF2C15" w:rsidRPr="004471FD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4471FD">
              <w:rPr>
                <w:rFonts w:ascii="Times New Roman" w:hAnsi="Times New Roman"/>
                <w:sz w:val="18"/>
                <w:szCs w:val="18"/>
              </w:rPr>
              <w:t>запланированных</w:t>
            </w:r>
            <w:proofErr w:type="gramEnd"/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к реализации в</w:t>
            </w:r>
          </w:p>
          <w:p w:rsidR="00CF2C15" w:rsidRPr="006E30FC" w:rsidRDefault="00CF2C1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4471FD">
              <w:rPr>
                <w:rFonts w:ascii="Times New Roman" w:hAnsi="Times New Roman"/>
                <w:sz w:val="18"/>
                <w:szCs w:val="18"/>
              </w:rPr>
              <w:t>202</w:t>
            </w: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 xml:space="preserve"> году", </w:t>
            </w:r>
            <w:r w:rsidR="00B60DDA">
              <w:rPr>
                <w:rFonts w:ascii="Times New Roman" w:hAnsi="Times New Roman"/>
                <w:sz w:val="18"/>
                <w:szCs w:val="18"/>
              </w:rPr>
              <w:t>(</w:t>
            </w:r>
            <w:r w:rsidRPr="004471FD">
              <w:rPr>
                <w:rFonts w:ascii="Times New Roman" w:hAnsi="Times New Roman"/>
                <w:sz w:val="18"/>
                <w:szCs w:val="18"/>
              </w:rPr>
              <w:t>Условная единица</w:t>
            </w:r>
            <w:r w:rsidR="00B60DDA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lastRenderedPageBreak/>
              <w:t>2030г</w:t>
            </w:r>
          </w:p>
        </w:tc>
        <w:tc>
          <w:tcPr>
            <w:tcW w:w="2791" w:type="dxa"/>
            <w:vAlign w:val="center"/>
          </w:tcPr>
          <w:p w:rsidR="008A69D5" w:rsidRPr="00770EED" w:rsidRDefault="008A69D5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CF2C15" w:rsidRPr="00B60DDA" w:rsidRDefault="008A69D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F2C15" w:rsidRPr="00B60DDA" w:rsidRDefault="00CF2C1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B60DDA">
              <w:t>отсутствует</w:t>
            </w:r>
          </w:p>
        </w:tc>
      </w:tr>
    </w:tbl>
    <w:p w:rsidR="00AF5053" w:rsidRPr="003B62A1" w:rsidRDefault="00AF5053" w:rsidP="00932041">
      <w:pPr>
        <w:spacing w:line="228" w:lineRule="auto"/>
        <w:rPr>
          <w:sz w:val="24"/>
          <w:szCs w:val="24"/>
        </w:rPr>
      </w:pPr>
    </w:p>
    <w:p w:rsidR="00C826E3" w:rsidRDefault="00E41956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EF0B35">
        <w:rPr>
          <w:rFonts w:ascii="Times New Roman" w:hAnsi="Times New Roman"/>
          <w:sz w:val="24"/>
          <w:szCs w:val="24"/>
        </w:rPr>
        <w:t xml:space="preserve"> </w:t>
      </w:r>
      <w:r w:rsidR="00C826E3" w:rsidRPr="005D751E">
        <w:rPr>
          <w:rFonts w:ascii="Times New Roman" w:hAnsi="Times New Roman"/>
          <w:sz w:val="24"/>
          <w:szCs w:val="24"/>
        </w:rPr>
        <w:t>ПАСПОРТ КОМПЛЕКСА</w:t>
      </w:r>
      <w:r w:rsidR="00C826E3" w:rsidRPr="00A45237">
        <w:rPr>
          <w:rFonts w:ascii="Times New Roman" w:hAnsi="Times New Roman"/>
          <w:sz w:val="24"/>
          <w:szCs w:val="24"/>
        </w:rPr>
        <w:t xml:space="preserve"> ПРОЦЕССНЫХ МЕРОПРИЯТИЙ </w:t>
      </w:r>
    </w:p>
    <w:p w:rsidR="00C826E3" w:rsidRPr="00A45237" w:rsidRDefault="00C826E3" w:rsidP="00932041">
      <w:pPr>
        <w:pStyle w:val="ConsPlusTitle"/>
        <w:spacing w:line="228" w:lineRule="auto"/>
        <w:jc w:val="center"/>
        <w:outlineLvl w:val="1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 xml:space="preserve"> «</w:t>
      </w:r>
      <w:r w:rsidRPr="000C024C">
        <w:rPr>
          <w:rFonts w:ascii="Times New Roman" w:hAnsi="Times New Roman"/>
          <w:sz w:val="24"/>
        </w:rPr>
        <w:t>Повышение безопасности дорожного движения на территории Песчанокопского района</w:t>
      </w:r>
      <w:r w:rsidRPr="00A45237">
        <w:rPr>
          <w:rFonts w:ascii="Times New Roman" w:hAnsi="Times New Roman"/>
          <w:sz w:val="24"/>
          <w:szCs w:val="24"/>
        </w:rPr>
        <w:t>»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826E3" w:rsidRDefault="00C826E3" w:rsidP="00932041">
      <w:pPr>
        <w:pStyle w:val="aff5"/>
        <w:numPr>
          <w:ilvl w:val="6"/>
          <w:numId w:val="5"/>
        </w:numPr>
        <w:spacing w:after="0" w:line="228" w:lineRule="auto"/>
        <w:rPr>
          <w:rFonts w:ascii="Times New Roman" w:hAnsi="Times New Roman"/>
          <w:sz w:val="24"/>
          <w:szCs w:val="24"/>
        </w:rPr>
      </w:pPr>
      <w:r w:rsidRPr="00A45237">
        <w:rPr>
          <w:rFonts w:ascii="Times New Roman" w:hAnsi="Times New Roman"/>
          <w:sz w:val="24"/>
          <w:szCs w:val="24"/>
        </w:rPr>
        <w:t>Основные положения</w:t>
      </w:r>
    </w:p>
    <w:tbl>
      <w:tblPr>
        <w:tblStyle w:val="afff0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7513"/>
        <w:gridCol w:w="6521"/>
      </w:tblGrid>
      <w:tr w:rsidR="00C826E3" w:rsidRPr="00A45237" w:rsidTr="004F0D61">
        <w:tc>
          <w:tcPr>
            <w:tcW w:w="709" w:type="dxa"/>
          </w:tcPr>
          <w:p w:rsidR="00C826E3" w:rsidRPr="00A45237" w:rsidRDefault="00C826E3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7513" w:type="dxa"/>
          </w:tcPr>
          <w:p w:rsidR="00C826E3" w:rsidRPr="00A45237" w:rsidRDefault="00C826E3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Ответственный за разработку и реализацию комплекса процессных мероприятий муниципальной программы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A45237">
              <w:rPr>
                <w:rFonts w:ascii="Times New Roman" w:hAnsi="Times New Roman"/>
                <w:sz w:val="24"/>
                <w:szCs w:val="24"/>
              </w:rPr>
              <w:t xml:space="preserve"> (далее также в настоящем разделе - комплекс процессных мероприятий)</w:t>
            </w:r>
          </w:p>
        </w:tc>
        <w:tc>
          <w:tcPr>
            <w:tcW w:w="6521" w:type="dxa"/>
          </w:tcPr>
          <w:p w:rsidR="00E41956" w:rsidRDefault="00C826E3" w:rsidP="00932041">
            <w:pPr>
              <w:pStyle w:val="aff5"/>
              <w:spacing w:after="0" w:line="228" w:lineRule="auto"/>
              <w:ind w:left="0" w:hanging="11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Администрация Песчанокопского района;</w:t>
            </w:r>
          </w:p>
          <w:p w:rsidR="00334F6B" w:rsidRPr="00334F6B" w:rsidRDefault="00334F6B" w:rsidP="00932041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 xml:space="preserve">Отдел строительства, </w:t>
            </w:r>
            <w:proofErr w:type="gramStart"/>
            <w:r w:rsidRPr="00334F6B">
              <w:rPr>
                <w:sz w:val="24"/>
                <w:szCs w:val="24"/>
              </w:rPr>
              <w:t>газо-электроснабжения</w:t>
            </w:r>
            <w:proofErr w:type="gramEnd"/>
            <w:r w:rsidRPr="00334F6B">
              <w:rPr>
                <w:sz w:val="24"/>
                <w:szCs w:val="24"/>
              </w:rPr>
              <w:t xml:space="preserve">, </w:t>
            </w:r>
          </w:p>
          <w:p w:rsidR="00334F6B" w:rsidRDefault="00334F6B" w:rsidP="00932041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транспорта и связи и вопросам</w:t>
            </w:r>
            <w:r w:rsidR="009F3D25">
              <w:rPr>
                <w:sz w:val="24"/>
                <w:szCs w:val="24"/>
              </w:rPr>
              <w:t xml:space="preserve"> муниципального хозяйства</w:t>
            </w:r>
            <w:r w:rsidR="00E41956" w:rsidRPr="00334F6B">
              <w:rPr>
                <w:sz w:val="24"/>
                <w:szCs w:val="24"/>
              </w:rPr>
              <w:t>;</w:t>
            </w:r>
            <w:r>
              <w:rPr>
                <w:sz w:val="24"/>
                <w:szCs w:val="24"/>
              </w:rPr>
              <w:t xml:space="preserve"> </w:t>
            </w:r>
          </w:p>
          <w:p w:rsidR="00C826E3" w:rsidRPr="00334F6B" w:rsidRDefault="00E41956" w:rsidP="00932041">
            <w:pPr>
              <w:spacing w:line="228" w:lineRule="auto"/>
              <w:rPr>
                <w:sz w:val="24"/>
                <w:szCs w:val="24"/>
              </w:rPr>
            </w:pPr>
            <w:r w:rsidRPr="00334F6B">
              <w:rPr>
                <w:sz w:val="24"/>
                <w:szCs w:val="24"/>
              </w:rPr>
              <w:t>начальник отдела – Прудников А.А.</w:t>
            </w:r>
          </w:p>
        </w:tc>
      </w:tr>
      <w:tr w:rsidR="00C826E3" w:rsidRPr="00A45237" w:rsidTr="004F0D61">
        <w:tc>
          <w:tcPr>
            <w:tcW w:w="709" w:type="dxa"/>
          </w:tcPr>
          <w:p w:rsidR="00C826E3" w:rsidRPr="00A45237" w:rsidRDefault="00C826E3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7513" w:type="dxa"/>
          </w:tcPr>
          <w:p w:rsidR="00C826E3" w:rsidRPr="00A45237" w:rsidRDefault="00C826E3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Связь с муниципальной программой Песчанокопского района</w:t>
            </w:r>
          </w:p>
        </w:tc>
        <w:tc>
          <w:tcPr>
            <w:tcW w:w="6521" w:type="dxa"/>
          </w:tcPr>
          <w:p w:rsidR="00C826E3" w:rsidRPr="00A45237" w:rsidRDefault="00C826E3" w:rsidP="00932041">
            <w:pPr>
              <w:pStyle w:val="aff5"/>
              <w:spacing w:after="0" w:line="228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A45237">
              <w:rPr>
                <w:rFonts w:ascii="Times New Roman" w:hAnsi="Times New Roman"/>
                <w:sz w:val="24"/>
                <w:szCs w:val="24"/>
              </w:rPr>
              <w:t>Муниципальная программа «Развитие транспортной системы» в Песчанокопском районе</w:t>
            </w:r>
          </w:p>
        </w:tc>
      </w:tr>
    </w:tbl>
    <w:p w:rsidR="00AF5053" w:rsidRDefault="00AF5053" w:rsidP="00932041">
      <w:pPr>
        <w:pStyle w:val="ConsPlusTitle"/>
        <w:numPr>
          <w:ilvl w:val="0"/>
          <w:numId w:val="5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4"/>
          <w:szCs w:val="24"/>
        </w:rPr>
      </w:pPr>
    </w:p>
    <w:p w:rsidR="00C826E3" w:rsidRPr="00247730" w:rsidRDefault="00C826E3" w:rsidP="00932041">
      <w:pPr>
        <w:pStyle w:val="ConsPlusTitle"/>
        <w:numPr>
          <w:ilvl w:val="0"/>
          <w:numId w:val="4"/>
        </w:numPr>
        <w:spacing w:line="228" w:lineRule="auto"/>
        <w:jc w:val="center"/>
        <w:outlineLvl w:val="2"/>
        <w:rPr>
          <w:rFonts w:ascii="Times New Roman" w:hAnsi="Times New Roman"/>
          <w:b w:val="0"/>
          <w:sz w:val="28"/>
          <w:szCs w:val="24"/>
        </w:rPr>
      </w:pPr>
      <w:r w:rsidRPr="00247730">
        <w:rPr>
          <w:rFonts w:ascii="Times New Roman" w:hAnsi="Times New Roman"/>
          <w:b w:val="0"/>
          <w:sz w:val="28"/>
          <w:szCs w:val="24"/>
        </w:rPr>
        <w:t xml:space="preserve">Показатели комплекса процессных мероприятий </w:t>
      </w:r>
      <w:r w:rsidR="00E41956" w:rsidRPr="00247730">
        <w:rPr>
          <w:rFonts w:ascii="Times New Roman" w:hAnsi="Times New Roman"/>
          <w:b w:val="0"/>
          <w:sz w:val="28"/>
          <w:szCs w:val="24"/>
        </w:rPr>
        <w:t>«</w:t>
      </w:r>
      <w:r w:rsidR="00E41956" w:rsidRPr="00247730">
        <w:rPr>
          <w:rFonts w:ascii="Times New Roman" w:hAnsi="Times New Roman"/>
          <w:b w:val="0"/>
          <w:sz w:val="28"/>
        </w:rPr>
        <w:t>Повышение безопасности дорожного движения на территории Песчанокопского района</w:t>
      </w:r>
      <w:r w:rsidR="00E41956" w:rsidRPr="00247730">
        <w:rPr>
          <w:rFonts w:ascii="Times New Roman" w:hAnsi="Times New Roman"/>
          <w:b w:val="0"/>
          <w:sz w:val="28"/>
          <w:szCs w:val="24"/>
        </w:rPr>
        <w:t>»</w:t>
      </w:r>
    </w:p>
    <w:tbl>
      <w:tblPr>
        <w:tblStyle w:val="afff0"/>
        <w:tblW w:w="0" w:type="auto"/>
        <w:jc w:val="center"/>
        <w:tblInd w:w="108" w:type="dxa"/>
        <w:tblLook w:val="04A0" w:firstRow="1" w:lastRow="0" w:firstColumn="1" w:lastColumn="0" w:noHBand="0" w:noVBand="1"/>
      </w:tblPr>
      <w:tblGrid>
        <w:gridCol w:w="709"/>
        <w:gridCol w:w="1862"/>
        <w:gridCol w:w="2208"/>
        <w:gridCol w:w="1189"/>
        <w:gridCol w:w="1152"/>
        <w:gridCol w:w="1005"/>
        <w:gridCol w:w="701"/>
        <w:gridCol w:w="723"/>
        <w:gridCol w:w="719"/>
        <w:gridCol w:w="718"/>
        <w:gridCol w:w="717"/>
        <w:gridCol w:w="1707"/>
        <w:gridCol w:w="1722"/>
      </w:tblGrid>
      <w:tr w:rsidR="00C826E3" w:rsidRPr="00A45237" w:rsidTr="004F0D61">
        <w:trPr>
          <w:jc w:val="center"/>
        </w:trPr>
        <w:tc>
          <w:tcPr>
            <w:tcW w:w="709" w:type="dxa"/>
            <w:vMerge w:val="restart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N</w:t>
            </w:r>
          </w:p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9D26A3">
              <w:rPr>
                <w:rFonts w:ascii="Times New Roman" w:hAnsi="Times New Roman"/>
              </w:rPr>
              <w:t>п</w:t>
            </w:r>
            <w:proofErr w:type="gramEnd"/>
            <w:r w:rsidRPr="009D26A3">
              <w:rPr>
                <w:rFonts w:ascii="Times New Roman" w:hAnsi="Times New Roman"/>
              </w:rPr>
              <w:t>/п</w:t>
            </w:r>
          </w:p>
        </w:tc>
        <w:tc>
          <w:tcPr>
            <w:tcW w:w="1862" w:type="dxa"/>
            <w:vMerge w:val="restart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Наименование показателя</w:t>
            </w:r>
          </w:p>
        </w:tc>
        <w:tc>
          <w:tcPr>
            <w:tcW w:w="2208" w:type="dxa"/>
            <w:vMerge w:val="restart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Признак возрастания/убывания</w:t>
            </w:r>
          </w:p>
        </w:tc>
        <w:tc>
          <w:tcPr>
            <w:tcW w:w="1189" w:type="dxa"/>
            <w:vMerge w:val="restart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1152" w:type="dxa"/>
            <w:vMerge w:val="restart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 xml:space="preserve">Единица измерения (по </w:t>
            </w:r>
            <w:hyperlink r:id="rId14" w:history="1">
              <w:r w:rsidRPr="009D26A3">
                <w:rPr>
                  <w:rFonts w:ascii="Times New Roman" w:hAnsi="Times New Roman"/>
                  <w:color w:val="0000FF"/>
                </w:rPr>
                <w:t>ОКЕИ</w:t>
              </w:r>
            </w:hyperlink>
            <w:r w:rsidRPr="009D26A3">
              <w:rPr>
                <w:rFonts w:ascii="Times New Roman" w:hAnsi="Times New Roman"/>
              </w:rPr>
              <w:t>)</w:t>
            </w:r>
          </w:p>
        </w:tc>
        <w:tc>
          <w:tcPr>
            <w:tcW w:w="1706" w:type="dxa"/>
            <w:gridSpan w:val="2"/>
          </w:tcPr>
          <w:p w:rsidR="00C826E3" w:rsidRPr="009D26A3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Базовое значение показателя</w:t>
            </w:r>
          </w:p>
        </w:tc>
        <w:tc>
          <w:tcPr>
            <w:tcW w:w="2877" w:type="dxa"/>
            <w:gridSpan w:val="4"/>
          </w:tcPr>
          <w:p w:rsidR="00C826E3" w:rsidRPr="009D26A3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D26A3">
              <w:rPr>
                <w:rFonts w:ascii="Times New Roman" w:hAnsi="Times New Roman"/>
                <w:b w:val="0"/>
              </w:rPr>
              <w:t>Значения показателя по годам реализации</w:t>
            </w:r>
          </w:p>
        </w:tc>
        <w:tc>
          <w:tcPr>
            <w:tcW w:w="1707" w:type="dxa"/>
            <w:vMerge w:val="restart"/>
          </w:tcPr>
          <w:p w:rsidR="00C826E3" w:rsidRPr="00A4523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45237">
              <w:rPr>
                <w:rFonts w:ascii="Times New Roman" w:hAnsi="Times New Roman"/>
              </w:rPr>
              <w:t>Ответственный</w:t>
            </w:r>
            <w:proofErr w:type="gramEnd"/>
            <w:r w:rsidRPr="00A45237">
              <w:rPr>
                <w:rFonts w:ascii="Times New Roman" w:hAnsi="Times New Roman"/>
              </w:rPr>
              <w:t xml:space="preserve"> за достижение показателя</w:t>
            </w:r>
          </w:p>
        </w:tc>
        <w:tc>
          <w:tcPr>
            <w:tcW w:w="1722" w:type="dxa"/>
            <w:vMerge w:val="restart"/>
          </w:tcPr>
          <w:p w:rsidR="00C826E3" w:rsidRPr="00A4523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45237">
              <w:rPr>
                <w:rFonts w:ascii="Times New Roman" w:hAnsi="Times New Roman"/>
              </w:rPr>
              <w:t>Информационная система</w:t>
            </w:r>
          </w:p>
        </w:tc>
      </w:tr>
      <w:tr w:rsidR="00C826E3" w:rsidTr="004F0D61">
        <w:trPr>
          <w:jc w:val="center"/>
        </w:trPr>
        <w:tc>
          <w:tcPr>
            <w:tcW w:w="709" w:type="dxa"/>
            <w:vMerge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862" w:type="dxa"/>
            <w:vMerge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2208" w:type="dxa"/>
            <w:vMerge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89" w:type="dxa"/>
            <w:vMerge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152" w:type="dxa"/>
            <w:vMerge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005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Значение</w:t>
            </w:r>
          </w:p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1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год</w:t>
            </w:r>
          </w:p>
        </w:tc>
        <w:tc>
          <w:tcPr>
            <w:tcW w:w="723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19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718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202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717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9D26A3">
              <w:rPr>
                <w:rFonts w:ascii="Times New Roman" w:hAnsi="Times New Roman"/>
              </w:rPr>
              <w:t>2030</w:t>
            </w:r>
          </w:p>
        </w:tc>
        <w:tc>
          <w:tcPr>
            <w:tcW w:w="1707" w:type="dxa"/>
            <w:vMerge/>
          </w:tcPr>
          <w:p w:rsidR="00C826E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  <w:tc>
          <w:tcPr>
            <w:tcW w:w="1722" w:type="dxa"/>
            <w:vMerge/>
          </w:tcPr>
          <w:p w:rsidR="00C826E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C826E3" w:rsidTr="004F0D61">
        <w:trPr>
          <w:jc w:val="center"/>
        </w:trPr>
        <w:tc>
          <w:tcPr>
            <w:tcW w:w="709" w:type="dxa"/>
          </w:tcPr>
          <w:p w:rsidR="00C826E3" w:rsidRPr="009D26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14423" w:type="dxa"/>
            <w:gridSpan w:val="12"/>
          </w:tcPr>
          <w:p w:rsidR="00C826E3" w:rsidRPr="00230779" w:rsidRDefault="00C826E3" w:rsidP="00932041">
            <w:pPr>
              <w:pStyle w:val="ConsPlusNormal"/>
              <w:spacing w:line="228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Задача 2</w:t>
            </w:r>
            <w:r w:rsidR="00E41956">
              <w:rPr>
                <w:rFonts w:ascii="Times New Roman" w:hAnsi="Times New Roman"/>
                <w:b/>
                <w:sz w:val="24"/>
                <w:szCs w:val="24"/>
              </w:rPr>
              <w:t xml:space="preserve"> – П</w:t>
            </w:r>
            <w:r w:rsidRPr="00E41956">
              <w:rPr>
                <w:rFonts w:ascii="Times New Roman" w:hAnsi="Times New Roman"/>
                <w:b/>
                <w:sz w:val="24"/>
                <w:szCs w:val="24"/>
              </w:rPr>
              <w:t>овышение</w:t>
            </w:r>
            <w:r w:rsidRPr="00230779">
              <w:rPr>
                <w:rFonts w:ascii="Times New Roman" w:hAnsi="Times New Roman"/>
                <w:b/>
                <w:sz w:val="24"/>
                <w:szCs w:val="24"/>
              </w:rPr>
              <w:t xml:space="preserve"> безопасности участников дорожного движения</w:t>
            </w:r>
          </w:p>
        </w:tc>
      </w:tr>
      <w:tr w:rsidR="00C826E3" w:rsidTr="004F0D61">
        <w:trPr>
          <w:jc w:val="center"/>
        </w:trPr>
        <w:tc>
          <w:tcPr>
            <w:tcW w:w="709" w:type="dxa"/>
          </w:tcPr>
          <w:p w:rsidR="00C826E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2.1</w:t>
            </w:r>
          </w:p>
        </w:tc>
        <w:tc>
          <w:tcPr>
            <w:tcW w:w="1862" w:type="dxa"/>
            <w:vAlign w:val="center"/>
          </w:tcPr>
          <w:p w:rsidR="00C826E3" w:rsidRPr="000B0F45" w:rsidRDefault="00C826E3" w:rsidP="00932041">
            <w:pPr>
              <w:spacing w:line="228" w:lineRule="auto"/>
              <w:rPr>
                <w:sz w:val="18"/>
              </w:rPr>
            </w:pPr>
            <w:r>
              <w:rPr>
                <w:sz w:val="18"/>
              </w:rPr>
              <w:t>Количество лиц, погибших в результате дорожно-транспортных происшествий</w:t>
            </w:r>
          </w:p>
        </w:tc>
        <w:tc>
          <w:tcPr>
            <w:tcW w:w="2208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убывание</w:t>
            </w:r>
          </w:p>
        </w:tc>
        <w:tc>
          <w:tcPr>
            <w:tcW w:w="1189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ГП;  МП</w:t>
            </w:r>
          </w:p>
        </w:tc>
        <w:tc>
          <w:tcPr>
            <w:tcW w:w="1152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Чел.</w:t>
            </w:r>
          </w:p>
        </w:tc>
        <w:tc>
          <w:tcPr>
            <w:tcW w:w="1005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701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723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9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8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717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707" w:type="dxa"/>
            <w:vAlign w:val="center"/>
          </w:tcPr>
          <w:p w:rsidR="00C826E3" w:rsidRDefault="00C826E3" w:rsidP="00932041">
            <w:pPr>
              <w:pStyle w:val="ConsPlusNorma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Администрация Песчанокопского района</w:t>
            </w:r>
          </w:p>
        </w:tc>
        <w:tc>
          <w:tcPr>
            <w:tcW w:w="1722" w:type="dxa"/>
            <w:vAlign w:val="center"/>
          </w:tcPr>
          <w:p w:rsidR="00C826E3" w:rsidRPr="009D26A3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</w:tbl>
    <w:p w:rsidR="00C826E3" w:rsidRPr="003B62A1" w:rsidRDefault="00C826E3" w:rsidP="00932041">
      <w:pPr>
        <w:spacing w:line="228" w:lineRule="auto"/>
        <w:rPr>
          <w:sz w:val="24"/>
          <w:szCs w:val="24"/>
        </w:rPr>
      </w:pPr>
    </w:p>
    <w:p w:rsidR="00C826E3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3.</w:t>
      </w:r>
      <w:r w:rsidR="00C826E3" w:rsidRPr="00247730">
        <w:rPr>
          <w:rFonts w:ascii="Times New Roman" w:hAnsi="Times New Roman"/>
          <w:sz w:val="28"/>
          <w:szCs w:val="24"/>
        </w:rPr>
        <w:t>Перечень мероприятий (результатов) комплекса процессных мероприятий</w:t>
      </w:r>
      <w:r w:rsidRPr="00247730">
        <w:rPr>
          <w:rFonts w:ascii="Times New Roman" w:hAnsi="Times New Roman"/>
          <w:sz w:val="28"/>
          <w:szCs w:val="24"/>
        </w:rPr>
        <w:t xml:space="preserve"> «</w:t>
      </w:r>
      <w:r w:rsidRPr="00247730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247730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282" w:type="dxa"/>
        <w:jc w:val="center"/>
        <w:tblInd w:w="258" w:type="dxa"/>
        <w:tblLayout w:type="fixed"/>
        <w:tblLook w:val="04A0" w:firstRow="1" w:lastRow="0" w:firstColumn="1" w:lastColumn="0" w:noHBand="0" w:noVBand="1"/>
      </w:tblPr>
      <w:tblGrid>
        <w:gridCol w:w="696"/>
        <w:gridCol w:w="3974"/>
        <w:gridCol w:w="124"/>
        <w:gridCol w:w="1293"/>
        <w:gridCol w:w="3304"/>
        <w:gridCol w:w="79"/>
        <w:gridCol w:w="1128"/>
        <w:gridCol w:w="253"/>
        <w:gridCol w:w="745"/>
        <w:gridCol w:w="716"/>
        <w:gridCol w:w="135"/>
        <w:gridCol w:w="745"/>
        <w:gridCol w:w="580"/>
        <w:gridCol w:w="96"/>
        <w:gridCol w:w="750"/>
        <w:gridCol w:w="615"/>
        <w:gridCol w:w="18"/>
        <w:gridCol w:w="31"/>
      </w:tblGrid>
      <w:tr w:rsidR="00C826E3" w:rsidRPr="009D1890" w:rsidTr="004F0D61">
        <w:trPr>
          <w:jc w:val="center"/>
        </w:trPr>
        <w:tc>
          <w:tcPr>
            <w:tcW w:w="696" w:type="dxa"/>
            <w:vMerge w:val="restart"/>
          </w:tcPr>
          <w:p w:rsidR="00C826E3" w:rsidRPr="00B60DDA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№ </w:t>
            </w:r>
            <w:proofErr w:type="gramStart"/>
            <w:r w:rsidRPr="00B60DDA">
              <w:rPr>
                <w:sz w:val="22"/>
                <w:szCs w:val="22"/>
              </w:rPr>
              <w:t>п</w:t>
            </w:r>
            <w:proofErr w:type="gramEnd"/>
            <w:r w:rsidRPr="00B60DDA">
              <w:rPr>
                <w:sz w:val="22"/>
                <w:szCs w:val="22"/>
              </w:rPr>
              <w:t>/п</w:t>
            </w:r>
          </w:p>
        </w:tc>
        <w:tc>
          <w:tcPr>
            <w:tcW w:w="3974" w:type="dxa"/>
            <w:vMerge w:val="restart"/>
          </w:tcPr>
          <w:p w:rsidR="00C826E3" w:rsidRPr="00B60DDA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>Наименование мероприятия (результата)</w:t>
            </w:r>
          </w:p>
        </w:tc>
        <w:tc>
          <w:tcPr>
            <w:tcW w:w="1417" w:type="dxa"/>
            <w:gridSpan w:val="2"/>
            <w:vMerge w:val="restart"/>
          </w:tcPr>
          <w:p w:rsidR="00C826E3" w:rsidRPr="00B60DDA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Тип мероприятия  (результата) </w:t>
            </w:r>
          </w:p>
        </w:tc>
        <w:tc>
          <w:tcPr>
            <w:tcW w:w="3383" w:type="dxa"/>
            <w:gridSpan w:val="2"/>
            <w:vMerge w:val="restart"/>
          </w:tcPr>
          <w:p w:rsidR="00C826E3" w:rsidRPr="00B60DDA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Характеристика </w:t>
            </w:r>
          </w:p>
        </w:tc>
        <w:tc>
          <w:tcPr>
            <w:tcW w:w="1128" w:type="dxa"/>
            <w:vMerge w:val="restart"/>
          </w:tcPr>
          <w:p w:rsidR="00C826E3" w:rsidRPr="00B60DDA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22"/>
                <w:szCs w:val="22"/>
              </w:rPr>
            </w:pPr>
            <w:r w:rsidRPr="00B60DDA">
              <w:rPr>
                <w:sz w:val="22"/>
                <w:szCs w:val="22"/>
              </w:rPr>
              <w:t xml:space="preserve">Единица измерения </w:t>
            </w:r>
            <w:r w:rsidRPr="00B60DDA">
              <w:rPr>
                <w:sz w:val="22"/>
                <w:szCs w:val="22"/>
              </w:rPr>
              <w:br/>
            </w:r>
            <w:r w:rsidRPr="00B60DDA">
              <w:rPr>
                <w:sz w:val="18"/>
                <w:szCs w:val="18"/>
              </w:rPr>
              <w:t>(по ОКЕИ)</w:t>
            </w:r>
          </w:p>
        </w:tc>
        <w:tc>
          <w:tcPr>
            <w:tcW w:w="1849" w:type="dxa"/>
            <w:gridSpan w:val="4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Базовое значение</w:t>
            </w:r>
          </w:p>
        </w:tc>
        <w:tc>
          <w:tcPr>
            <w:tcW w:w="2835" w:type="dxa"/>
            <w:gridSpan w:val="7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Значение результата по годам реализации</w:t>
            </w:r>
          </w:p>
        </w:tc>
      </w:tr>
      <w:tr w:rsidR="00C826E3" w:rsidRPr="00681DC5" w:rsidTr="004F0D61">
        <w:trPr>
          <w:jc w:val="center"/>
        </w:trPr>
        <w:tc>
          <w:tcPr>
            <w:tcW w:w="696" w:type="dxa"/>
            <w:vMerge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974" w:type="dxa"/>
            <w:vMerge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2"/>
            <w:vMerge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83" w:type="dxa"/>
            <w:gridSpan w:val="2"/>
            <w:vMerge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28" w:type="dxa"/>
            <w:vMerge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8" w:type="dxa"/>
            <w:gridSpan w:val="2"/>
            <w:vAlign w:val="center"/>
          </w:tcPr>
          <w:p w:rsidR="00C826E3" w:rsidRPr="00681DC5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Align w:val="center"/>
          </w:tcPr>
          <w:p w:rsidR="00C826E3" w:rsidRPr="00681DC5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  <w:r w:rsidRPr="00681DC5">
              <w:rPr>
                <w:sz w:val="18"/>
                <w:szCs w:val="18"/>
              </w:rPr>
              <w:t>год</w:t>
            </w:r>
          </w:p>
        </w:tc>
        <w:tc>
          <w:tcPr>
            <w:tcW w:w="745" w:type="dxa"/>
            <w:vAlign w:val="center"/>
          </w:tcPr>
          <w:p w:rsidR="00C826E3" w:rsidRPr="00681DC5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2025</w:t>
            </w:r>
          </w:p>
        </w:tc>
        <w:tc>
          <w:tcPr>
            <w:tcW w:w="676" w:type="dxa"/>
            <w:gridSpan w:val="2"/>
            <w:vAlign w:val="center"/>
          </w:tcPr>
          <w:p w:rsidR="00C826E3" w:rsidRPr="00681DC5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2026</w:t>
            </w:r>
          </w:p>
        </w:tc>
        <w:tc>
          <w:tcPr>
            <w:tcW w:w="750" w:type="dxa"/>
            <w:vAlign w:val="center"/>
          </w:tcPr>
          <w:p w:rsidR="00C826E3" w:rsidRPr="00681DC5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2027</w:t>
            </w:r>
          </w:p>
        </w:tc>
        <w:tc>
          <w:tcPr>
            <w:tcW w:w="664" w:type="dxa"/>
            <w:gridSpan w:val="3"/>
            <w:vAlign w:val="center"/>
          </w:tcPr>
          <w:p w:rsidR="00C826E3" w:rsidRPr="00681DC5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681DC5">
              <w:rPr>
                <w:rFonts w:ascii="Times New Roman" w:hAnsi="Times New Roman"/>
                <w:sz w:val="18"/>
                <w:szCs w:val="18"/>
              </w:rPr>
              <w:t>2030</w:t>
            </w:r>
          </w:p>
        </w:tc>
      </w:tr>
      <w:tr w:rsidR="00C826E3" w:rsidRPr="009D1890" w:rsidTr="004F0D61">
        <w:trPr>
          <w:gridAfter w:val="1"/>
          <w:wAfter w:w="31" w:type="dxa"/>
          <w:jc w:val="center"/>
        </w:trPr>
        <w:tc>
          <w:tcPr>
            <w:tcW w:w="696" w:type="dxa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5" w:type="dxa"/>
            <w:gridSpan w:val="16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Муниципальная программа Песчанокопского района «Развитие транспортной системы»</w:t>
            </w:r>
          </w:p>
        </w:tc>
      </w:tr>
      <w:tr w:rsidR="00C826E3" w:rsidRPr="009D1890" w:rsidTr="004F0D61">
        <w:trPr>
          <w:gridAfter w:val="1"/>
          <w:wAfter w:w="31" w:type="dxa"/>
          <w:jc w:val="center"/>
        </w:trPr>
        <w:tc>
          <w:tcPr>
            <w:tcW w:w="696" w:type="dxa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5" w:type="dxa"/>
            <w:gridSpan w:val="16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9D1890">
              <w:rPr>
                <w:rFonts w:ascii="Times New Roman" w:hAnsi="Times New Roman"/>
                <w:sz w:val="24"/>
                <w:szCs w:val="24"/>
              </w:rPr>
              <w:t>Комплекс процессных мероприятий «</w:t>
            </w:r>
            <w:r w:rsidRPr="000C024C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826E3" w:rsidRPr="009D1890" w:rsidTr="004F0D61">
        <w:trPr>
          <w:gridAfter w:val="1"/>
          <w:wAfter w:w="31" w:type="dxa"/>
          <w:jc w:val="center"/>
        </w:trPr>
        <w:tc>
          <w:tcPr>
            <w:tcW w:w="696" w:type="dxa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55" w:type="dxa"/>
            <w:gridSpan w:val="16"/>
          </w:tcPr>
          <w:p w:rsidR="00C826E3" w:rsidRPr="009D1890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30779">
              <w:rPr>
                <w:rFonts w:ascii="Times New Roman" w:hAnsi="Times New Roman"/>
                <w:b w:val="0"/>
                <w:i/>
                <w:sz w:val="24"/>
                <w:szCs w:val="24"/>
              </w:rPr>
              <w:t>Задача 2</w:t>
            </w:r>
            <w:r w:rsidRPr="00230779">
              <w:rPr>
                <w:rFonts w:ascii="Times New Roman" w:hAnsi="Times New Roman"/>
                <w:b w:val="0"/>
                <w:sz w:val="24"/>
                <w:szCs w:val="24"/>
              </w:rPr>
              <w:t xml:space="preserve"> – повышение безопасности участников дорожного движения</w:t>
            </w:r>
          </w:p>
        </w:tc>
      </w:tr>
      <w:tr w:rsidR="00C826E3" w:rsidRPr="009D1890" w:rsidTr="004F0D61">
        <w:trPr>
          <w:gridAfter w:val="2"/>
          <w:wAfter w:w="49" w:type="dxa"/>
          <w:jc w:val="center"/>
        </w:trPr>
        <w:tc>
          <w:tcPr>
            <w:tcW w:w="696" w:type="dxa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2"/>
          </w:tcPr>
          <w:p w:rsidR="00C826E3" w:rsidRPr="00FD1C8D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FD1C8D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20"/>
              </w:rPr>
              <w:t>уменьшение</w:t>
            </w:r>
            <w:r w:rsidRPr="00CF501D">
              <w:rPr>
                <w:rFonts w:ascii="Times New Roman" w:hAnsi="Times New Roman"/>
                <w:sz w:val="20"/>
              </w:rPr>
              <w:t xml:space="preserve">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1" w:type="dxa"/>
            <w:gridSpan w:val="2"/>
          </w:tcPr>
          <w:p w:rsidR="00C826E3" w:rsidRDefault="00C826E3" w:rsidP="00932041">
            <w:pPr>
              <w:widowControl w:val="0"/>
              <w:spacing w:line="228" w:lineRule="auto"/>
              <w:jc w:val="center"/>
              <w:outlineLvl w:val="2"/>
              <w:rPr>
                <w:sz w:val="18"/>
                <w:szCs w:val="18"/>
              </w:rPr>
            </w:pPr>
          </w:p>
        </w:tc>
        <w:tc>
          <w:tcPr>
            <w:tcW w:w="1460" w:type="dxa"/>
            <w:gridSpan w:val="3"/>
          </w:tcPr>
          <w:p w:rsidR="00C826E3" w:rsidRDefault="00C826E3" w:rsidP="00932041">
            <w:pPr>
              <w:pStyle w:val="aff7"/>
              <w:spacing w:line="228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  <w:tr w:rsidR="00C826E3" w:rsidRPr="009D1890" w:rsidTr="004F0D61">
        <w:trPr>
          <w:gridAfter w:val="2"/>
          <w:wAfter w:w="49" w:type="dxa"/>
          <w:jc w:val="center"/>
        </w:trPr>
        <w:tc>
          <w:tcPr>
            <w:tcW w:w="696" w:type="dxa"/>
          </w:tcPr>
          <w:p w:rsidR="00C826E3" w:rsidRPr="009D1890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98" w:type="dxa"/>
            <w:gridSpan w:val="2"/>
          </w:tcPr>
          <w:p w:rsidR="00C826E3" w:rsidRPr="00FD1C8D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FD1C8D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1293" w:type="dxa"/>
          </w:tcPr>
          <w:p w:rsidR="00C826E3" w:rsidRPr="00681DC5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304" w:type="dxa"/>
          </w:tcPr>
          <w:p w:rsidR="00C826E3" w:rsidRPr="00CC1757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CC1757">
              <w:rPr>
                <w:rFonts w:ascii="Times New Roman" w:hAnsi="Times New Roman"/>
                <w:b w:val="0"/>
              </w:rPr>
              <w:t xml:space="preserve">уменьшение количества лиц, погибших в результате дорожно-транспортных происшествий  </w:t>
            </w:r>
          </w:p>
        </w:tc>
        <w:tc>
          <w:tcPr>
            <w:tcW w:w="1460" w:type="dxa"/>
            <w:gridSpan w:val="3"/>
          </w:tcPr>
          <w:p w:rsidR="00C826E3" w:rsidRPr="00230779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2"/>
          </w:tcPr>
          <w:p w:rsidR="00C826E3" w:rsidRPr="00230779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0" w:type="dxa"/>
            <w:gridSpan w:val="3"/>
          </w:tcPr>
          <w:p w:rsidR="00C826E3" w:rsidRPr="00230779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  <w:tc>
          <w:tcPr>
            <w:tcW w:w="1461" w:type="dxa"/>
            <w:gridSpan w:val="3"/>
          </w:tcPr>
          <w:p w:rsidR="00C826E3" w:rsidRPr="00230779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</w:tc>
      </w:tr>
    </w:tbl>
    <w:p w:rsidR="00C826E3" w:rsidRPr="00172FD9" w:rsidRDefault="00C826E3" w:rsidP="00932041">
      <w:pPr>
        <w:pStyle w:val="aff7"/>
        <w:spacing w:line="228" w:lineRule="auto"/>
        <w:jc w:val="right"/>
        <w:rPr>
          <w:rFonts w:ascii="Times New Roman" w:hAnsi="Times New Roman"/>
          <w:sz w:val="28"/>
          <w:szCs w:val="28"/>
        </w:rPr>
      </w:pPr>
    </w:p>
    <w:p w:rsidR="00E41956" w:rsidRPr="00247730" w:rsidRDefault="00E41956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 xml:space="preserve">4. </w:t>
      </w:r>
      <w:r w:rsidR="00C826E3" w:rsidRPr="00247730">
        <w:rPr>
          <w:rFonts w:ascii="Times New Roman" w:hAnsi="Times New Roman"/>
          <w:sz w:val="28"/>
          <w:szCs w:val="24"/>
        </w:rPr>
        <w:t xml:space="preserve">Параметры финансового обеспечения комплекса процессных мероприятий </w:t>
      </w:r>
      <w:r w:rsidRPr="00247730">
        <w:rPr>
          <w:rFonts w:ascii="Times New Roman" w:hAnsi="Times New Roman"/>
          <w:sz w:val="28"/>
          <w:szCs w:val="24"/>
        </w:rPr>
        <w:t>«</w:t>
      </w:r>
      <w:r w:rsidRPr="00247730">
        <w:rPr>
          <w:rFonts w:ascii="Times New Roman" w:hAnsi="Times New Roman"/>
          <w:sz w:val="28"/>
        </w:rPr>
        <w:t>Повышение безопасности дорожного движения на территории Песчанокопского района</w:t>
      </w:r>
      <w:r w:rsidRPr="00247730">
        <w:rPr>
          <w:rFonts w:ascii="Times New Roman" w:hAnsi="Times New Roman"/>
          <w:sz w:val="28"/>
          <w:szCs w:val="24"/>
        </w:rPr>
        <w:t>»</w:t>
      </w:r>
    </w:p>
    <w:tbl>
      <w:tblPr>
        <w:tblStyle w:val="afff0"/>
        <w:tblW w:w="15102" w:type="dxa"/>
        <w:jc w:val="center"/>
        <w:tblInd w:w="-138" w:type="dxa"/>
        <w:tblLook w:val="04A0" w:firstRow="1" w:lastRow="0" w:firstColumn="1" w:lastColumn="0" w:noHBand="0" w:noVBand="1"/>
      </w:tblPr>
      <w:tblGrid>
        <w:gridCol w:w="606"/>
        <w:gridCol w:w="6065"/>
        <w:gridCol w:w="2515"/>
        <w:gridCol w:w="1396"/>
        <w:gridCol w:w="1556"/>
        <w:gridCol w:w="1416"/>
        <w:gridCol w:w="1548"/>
      </w:tblGrid>
      <w:tr w:rsidR="00C826E3" w:rsidRPr="00AE05E7" w:rsidTr="004F0D61">
        <w:trPr>
          <w:jc w:val="center"/>
        </w:trPr>
        <w:tc>
          <w:tcPr>
            <w:tcW w:w="606" w:type="dxa"/>
            <w:vMerge w:val="restart"/>
          </w:tcPr>
          <w:p w:rsidR="00C826E3" w:rsidRPr="00AE05E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N</w:t>
            </w:r>
          </w:p>
          <w:p w:rsidR="00C826E3" w:rsidRPr="00AE05E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AE05E7">
              <w:rPr>
                <w:rFonts w:ascii="Times New Roman" w:hAnsi="Times New Roman"/>
              </w:rPr>
              <w:t>п</w:t>
            </w:r>
            <w:proofErr w:type="gramEnd"/>
            <w:r w:rsidRPr="00AE05E7">
              <w:rPr>
                <w:rFonts w:ascii="Times New Roman" w:hAnsi="Times New Roman"/>
              </w:rPr>
              <w:t>/п</w:t>
            </w:r>
          </w:p>
        </w:tc>
        <w:tc>
          <w:tcPr>
            <w:tcW w:w="6065" w:type="dxa"/>
            <w:vMerge w:val="restart"/>
          </w:tcPr>
          <w:p w:rsidR="00C826E3" w:rsidRPr="00AE05E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Наименование комплекса процессных мероприятий, мероприятия (результата), источник финансового обеспечения</w:t>
            </w:r>
          </w:p>
        </w:tc>
        <w:tc>
          <w:tcPr>
            <w:tcW w:w="2515" w:type="dxa"/>
            <w:vMerge w:val="restart"/>
          </w:tcPr>
          <w:p w:rsidR="00C826E3" w:rsidRPr="00AE05E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Код бюджетной классификации расходов</w:t>
            </w:r>
          </w:p>
        </w:tc>
        <w:tc>
          <w:tcPr>
            <w:tcW w:w="5916" w:type="dxa"/>
            <w:gridSpan w:val="4"/>
          </w:tcPr>
          <w:p w:rsidR="00C826E3" w:rsidRPr="00AE05E7" w:rsidRDefault="00C826E3" w:rsidP="00932041">
            <w:pPr>
              <w:pStyle w:val="ConsPlusNormal"/>
              <w:spacing w:line="228" w:lineRule="auto"/>
              <w:jc w:val="center"/>
              <w:rPr>
                <w:rFonts w:ascii="Times New Roman" w:hAnsi="Times New Roman"/>
              </w:rPr>
            </w:pPr>
            <w:r w:rsidRPr="00AE05E7">
              <w:rPr>
                <w:rFonts w:ascii="Times New Roman" w:hAnsi="Times New Roman"/>
              </w:rPr>
              <w:t>Объем расходов по годам реализации (тыс. рублей)</w:t>
            </w:r>
          </w:p>
        </w:tc>
      </w:tr>
      <w:tr w:rsidR="00C826E3" w:rsidRPr="00AE05E7" w:rsidTr="004F0D61">
        <w:trPr>
          <w:jc w:val="center"/>
        </w:trPr>
        <w:tc>
          <w:tcPr>
            <w:tcW w:w="606" w:type="dxa"/>
            <w:vMerge/>
          </w:tcPr>
          <w:p w:rsidR="00C826E3" w:rsidRPr="00AE05E7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6065" w:type="dxa"/>
            <w:vMerge/>
          </w:tcPr>
          <w:p w:rsidR="00C826E3" w:rsidRPr="00AE05E7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2515" w:type="dxa"/>
            <w:vMerge/>
          </w:tcPr>
          <w:p w:rsidR="00C826E3" w:rsidRPr="00AE05E7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</w:tcPr>
          <w:p w:rsidR="00C826E3" w:rsidRPr="00AE05E7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2025</w:t>
            </w:r>
          </w:p>
        </w:tc>
        <w:tc>
          <w:tcPr>
            <w:tcW w:w="1556" w:type="dxa"/>
          </w:tcPr>
          <w:p w:rsidR="00C826E3" w:rsidRPr="00AE05E7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2026</w:t>
            </w:r>
          </w:p>
        </w:tc>
        <w:tc>
          <w:tcPr>
            <w:tcW w:w="1416" w:type="dxa"/>
          </w:tcPr>
          <w:p w:rsidR="00C826E3" w:rsidRPr="00AE05E7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2027</w:t>
            </w:r>
          </w:p>
        </w:tc>
        <w:tc>
          <w:tcPr>
            <w:tcW w:w="1548" w:type="dxa"/>
          </w:tcPr>
          <w:p w:rsidR="00C826E3" w:rsidRPr="00AE05E7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AE05E7">
              <w:rPr>
                <w:rFonts w:ascii="Times New Roman" w:hAnsi="Times New Roman"/>
                <w:b w:val="0"/>
              </w:rPr>
              <w:t>Всего</w:t>
            </w:r>
          </w:p>
        </w:tc>
      </w:tr>
      <w:tr w:rsidR="00C826E3" w:rsidRPr="00AE05E7" w:rsidTr="004F0D61">
        <w:trPr>
          <w:jc w:val="center"/>
        </w:trPr>
        <w:tc>
          <w:tcPr>
            <w:tcW w:w="606" w:type="dxa"/>
          </w:tcPr>
          <w:p w:rsidR="00C826E3" w:rsidRPr="00784886" w:rsidRDefault="00C826E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784886">
              <w:rPr>
                <w:rFonts w:ascii="Times New Roman" w:hAnsi="Times New Roman"/>
                <w:b w:val="0"/>
              </w:rPr>
              <w:t>1</w:t>
            </w:r>
          </w:p>
        </w:tc>
        <w:tc>
          <w:tcPr>
            <w:tcW w:w="6065" w:type="dxa"/>
          </w:tcPr>
          <w:p w:rsidR="00C826E3" w:rsidRPr="00D54EA3" w:rsidRDefault="00C826E3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  <w:b w:val="0"/>
              </w:rPr>
            </w:pPr>
            <w:r w:rsidRPr="00D54EA3">
              <w:rPr>
                <w:rFonts w:ascii="Times New Roman" w:hAnsi="Times New Roman"/>
                <w:b w:val="0"/>
                <w:sz w:val="24"/>
              </w:rPr>
              <w:t>Комплекс процессных мероприятий</w:t>
            </w:r>
            <w:r w:rsidRPr="00D54EA3">
              <w:rPr>
                <w:rFonts w:ascii="Times New Roman" w:hAnsi="Times New Roman"/>
                <w:sz w:val="24"/>
              </w:rPr>
              <w:t xml:space="preserve"> 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«</w:t>
            </w:r>
            <w:r w:rsidRPr="00D54EA3">
              <w:rPr>
                <w:rFonts w:ascii="Times New Roman" w:hAnsi="Times New Roman"/>
                <w:sz w:val="24"/>
              </w:rPr>
              <w:t>Повышение безопасности дорожного движения на территории Песчанокопского района</w:t>
            </w:r>
            <w:r w:rsidRPr="00D54EA3">
              <w:rPr>
                <w:rFonts w:ascii="Times New Roman" w:hAnsi="Times New Roman"/>
                <w:sz w:val="24"/>
                <w:szCs w:val="24"/>
              </w:rPr>
              <w:t>»</w:t>
            </w:r>
            <w:r w:rsidRPr="00D54EA3">
              <w:rPr>
                <w:rFonts w:ascii="Times New Roman" w:hAnsi="Times New Roman"/>
                <w:b w:val="0"/>
                <w:sz w:val="24"/>
              </w:rPr>
              <w:t xml:space="preserve"> (всего), в том числе:</w:t>
            </w:r>
          </w:p>
        </w:tc>
        <w:tc>
          <w:tcPr>
            <w:tcW w:w="2515" w:type="dxa"/>
            <w:vAlign w:val="center"/>
          </w:tcPr>
          <w:p w:rsidR="00C826E3" w:rsidRPr="00AE05E7" w:rsidRDefault="002C38B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9020409.15.4.02.22500</w:t>
            </w:r>
          </w:p>
        </w:tc>
        <w:tc>
          <w:tcPr>
            <w:tcW w:w="1396" w:type="dxa"/>
            <w:vAlign w:val="center"/>
          </w:tcPr>
          <w:p w:rsidR="00C826E3" w:rsidRPr="00172BC3" w:rsidRDefault="002C38B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3 900,0</w:t>
            </w:r>
          </w:p>
        </w:tc>
        <w:tc>
          <w:tcPr>
            <w:tcW w:w="1556" w:type="dxa"/>
            <w:vAlign w:val="center"/>
          </w:tcPr>
          <w:p w:rsidR="00C826E3" w:rsidRPr="00172BC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16" w:type="dxa"/>
            <w:vAlign w:val="center"/>
          </w:tcPr>
          <w:p w:rsidR="00C826E3" w:rsidRPr="00F268C9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548" w:type="dxa"/>
            <w:vAlign w:val="center"/>
          </w:tcPr>
          <w:p w:rsidR="00C826E3" w:rsidRPr="00AE05E7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0</w:t>
            </w:r>
          </w:p>
        </w:tc>
      </w:tr>
      <w:tr w:rsidR="00D54EA3" w:rsidRPr="00AE05E7" w:rsidTr="004F0D61">
        <w:trPr>
          <w:jc w:val="center"/>
        </w:trPr>
        <w:tc>
          <w:tcPr>
            <w:tcW w:w="606" w:type="dxa"/>
          </w:tcPr>
          <w:p w:rsidR="00D54EA3" w:rsidRPr="00784886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D54EA3" w:rsidRPr="00D54EA3" w:rsidRDefault="00D54EA3" w:rsidP="00932041">
            <w:pPr>
              <w:spacing w:line="228" w:lineRule="auto"/>
            </w:pPr>
            <w:r w:rsidRPr="00D54EA3">
              <w:t>Бюджет района (всего), из них:</w:t>
            </w:r>
          </w:p>
        </w:tc>
        <w:tc>
          <w:tcPr>
            <w:tcW w:w="2515" w:type="dxa"/>
            <w:vAlign w:val="center"/>
          </w:tcPr>
          <w:p w:rsidR="00D54EA3" w:rsidRPr="00936E1C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sz w:val="18"/>
                <w:szCs w:val="18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9020409.15.4.02.22500</w:t>
            </w:r>
            <w:r w:rsidR="00936E1C" w:rsidRPr="00936E1C">
              <w:rPr>
                <w:rFonts w:ascii="Times New Roman" w:hAnsi="Times New Roman"/>
                <w:b w:val="0"/>
                <w:sz w:val="18"/>
                <w:szCs w:val="18"/>
              </w:rPr>
              <w:t>2.4.0 04 09</w:t>
            </w:r>
          </w:p>
        </w:tc>
        <w:tc>
          <w:tcPr>
            <w:tcW w:w="1396" w:type="dxa"/>
            <w:vAlign w:val="center"/>
          </w:tcPr>
          <w:p w:rsidR="00D54EA3" w:rsidRPr="00D54EA3" w:rsidRDefault="002C38B2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3 900,0</w:t>
            </w:r>
          </w:p>
        </w:tc>
        <w:tc>
          <w:tcPr>
            <w:tcW w:w="155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4F0D61">
        <w:trPr>
          <w:jc w:val="center"/>
        </w:trPr>
        <w:tc>
          <w:tcPr>
            <w:tcW w:w="606" w:type="dxa"/>
          </w:tcPr>
          <w:p w:rsidR="00D54EA3" w:rsidRPr="00784886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D54EA3" w:rsidRPr="00D54EA3" w:rsidRDefault="00D54EA3" w:rsidP="00932041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5" w:type="dxa"/>
            <w:vAlign w:val="center"/>
          </w:tcPr>
          <w:p w:rsidR="00D54EA3" w:rsidRPr="008F636D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6"/>
                <w:szCs w:val="16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D54EA3" w:rsidRPr="00AE05E7" w:rsidTr="004F0D61">
        <w:trPr>
          <w:jc w:val="center"/>
        </w:trPr>
        <w:tc>
          <w:tcPr>
            <w:tcW w:w="606" w:type="dxa"/>
          </w:tcPr>
          <w:p w:rsidR="00D54EA3" w:rsidRPr="00784886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D54EA3" w:rsidRPr="00D54EA3" w:rsidRDefault="00D54EA3" w:rsidP="00932041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515" w:type="dxa"/>
            <w:vAlign w:val="center"/>
          </w:tcPr>
          <w:p w:rsidR="00D54EA3" w:rsidRPr="00AE05E7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</w:rPr>
            </w:pPr>
            <w:r w:rsidRPr="008F636D">
              <w:rPr>
                <w:rFonts w:ascii="Times New Roman" w:hAnsi="Times New Roman"/>
                <w:b w:val="0"/>
                <w:sz w:val="16"/>
                <w:szCs w:val="16"/>
              </w:rPr>
              <w:t>Х</w:t>
            </w:r>
          </w:p>
        </w:tc>
        <w:tc>
          <w:tcPr>
            <w:tcW w:w="139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D54EA3" w:rsidRPr="00D54EA3" w:rsidRDefault="00D54EA3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1.1</w:t>
            </w:r>
          </w:p>
        </w:tc>
        <w:tc>
          <w:tcPr>
            <w:tcW w:w="6065" w:type="dxa"/>
          </w:tcPr>
          <w:p w:rsidR="008F636D" w:rsidRPr="00FD1C8D" w:rsidRDefault="008F636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2.1 </w:t>
            </w:r>
            <w:r w:rsidRPr="00FD1C8D">
              <w:rPr>
                <w:rFonts w:ascii="Times New Roman" w:hAnsi="Times New Roman"/>
                <w:sz w:val="18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8F636D" w:rsidRPr="00FD1C8D" w:rsidRDefault="008F636D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>
              <w:rPr>
                <w:rFonts w:ascii="Times New Roman" w:hAnsi="Times New Roman"/>
                <w:b/>
                <w:sz w:val="18"/>
              </w:rPr>
              <w:t xml:space="preserve">: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515" w:type="dxa"/>
            <w:vAlign w:val="center"/>
          </w:tcPr>
          <w:p w:rsidR="008F636D" w:rsidRPr="008F636D" w:rsidRDefault="00936E1C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 w:rsidRPr="00936E1C">
              <w:rPr>
                <w:rFonts w:ascii="Times New Roman" w:hAnsi="Times New Roman"/>
                <w:b w:val="0"/>
                <w:sz w:val="18"/>
                <w:szCs w:val="18"/>
              </w:rPr>
              <w:t>9020409.15.4.02.225002.4.0 04 09</w:t>
            </w: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</w:rPr>
              <w:t>3 900,0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Бюджет района (всего), из них: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trHeight w:val="1918"/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1.2</w:t>
            </w:r>
          </w:p>
        </w:tc>
        <w:tc>
          <w:tcPr>
            <w:tcW w:w="6065" w:type="dxa"/>
          </w:tcPr>
          <w:p w:rsidR="008F636D" w:rsidRPr="00FD1C8D" w:rsidRDefault="008F636D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</w:rPr>
            </w:pPr>
            <w:r w:rsidRPr="00FD1C8D">
              <w:rPr>
                <w:rFonts w:ascii="Times New Roman" w:hAnsi="Times New Roman"/>
                <w:b/>
                <w:sz w:val="18"/>
                <w:szCs w:val="18"/>
              </w:rPr>
              <w:t xml:space="preserve">Мероприятие 2.2 </w:t>
            </w:r>
            <w:r w:rsidRPr="00FD1C8D">
              <w:rPr>
                <w:rFonts w:ascii="Times New Roman" w:hAnsi="Times New Roman"/>
                <w:sz w:val="18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FD1C8D">
              <w:rPr>
                <w:rFonts w:ascii="Times New Roman" w:hAnsi="Times New Roman"/>
                <w:sz w:val="18"/>
              </w:rPr>
              <w:t>фотофиксации</w:t>
            </w:r>
            <w:proofErr w:type="spellEnd"/>
            <w:r w:rsidRPr="00FD1C8D">
              <w:rPr>
                <w:rFonts w:ascii="Times New Roman" w:hAnsi="Times New Roman"/>
                <w:sz w:val="18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8F636D" w:rsidRPr="00FD1C8D" w:rsidRDefault="008F636D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18"/>
                <w:szCs w:val="18"/>
              </w:rPr>
            </w:pPr>
            <w:r w:rsidRPr="00FD1C8D">
              <w:rPr>
                <w:rFonts w:ascii="Times New Roman" w:hAnsi="Times New Roman"/>
                <w:b/>
                <w:sz w:val="18"/>
              </w:rPr>
              <w:t>Результат</w:t>
            </w:r>
            <w:r w:rsidRPr="00FD1C8D">
              <w:rPr>
                <w:rFonts w:ascii="Times New Roman" w:hAnsi="Times New Roman"/>
                <w:sz w:val="18"/>
              </w:rPr>
              <w:t>:</w:t>
            </w:r>
            <w:r>
              <w:rPr>
                <w:rFonts w:ascii="Times New Roman" w:hAnsi="Times New Roman"/>
                <w:sz w:val="18"/>
              </w:rPr>
              <w:t xml:space="preserve"> </w:t>
            </w:r>
            <w:r w:rsidRPr="00FD1C8D">
              <w:rPr>
                <w:rFonts w:ascii="Times New Roman" w:hAnsi="Times New Roman"/>
                <w:sz w:val="18"/>
              </w:rPr>
              <w:t>повышение безопасности дорожного движения по автомобильным дорогам общего пользования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Бюджет района (всего), из них: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безвозмездные поступления в бюджет района, в том числе за счет средств: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  <w:tr w:rsidR="008F636D" w:rsidRPr="00AE05E7" w:rsidTr="004F0D61">
        <w:trPr>
          <w:jc w:val="center"/>
        </w:trPr>
        <w:tc>
          <w:tcPr>
            <w:tcW w:w="606" w:type="dxa"/>
          </w:tcPr>
          <w:p w:rsidR="008F636D" w:rsidRPr="00784886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</w:rPr>
            </w:pPr>
          </w:p>
        </w:tc>
        <w:tc>
          <w:tcPr>
            <w:tcW w:w="6065" w:type="dxa"/>
          </w:tcPr>
          <w:p w:rsidR="008F636D" w:rsidRPr="00D54EA3" w:rsidRDefault="008F636D" w:rsidP="00932041">
            <w:pPr>
              <w:spacing w:line="228" w:lineRule="auto"/>
            </w:pPr>
            <w:r w:rsidRPr="00D54EA3">
              <w:t>областного бюджета</w:t>
            </w:r>
          </w:p>
        </w:tc>
        <w:tc>
          <w:tcPr>
            <w:tcW w:w="2515" w:type="dxa"/>
          </w:tcPr>
          <w:p w:rsidR="008F636D" w:rsidRPr="00AE05E7" w:rsidRDefault="008F636D" w:rsidP="00932041">
            <w:pPr>
              <w:pStyle w:val="ConsPlusTitle"/>
              <w:spacing w:line="228" w:lineRule="auto"/>
              <w:outlineLvl w:val="2"/>
              <w:rPr>
                <w:rFonts w:ascii="Times New Roman" w:hAnsi="Times New Roman"/>
              </w:rPr>
            </w:pPr>
          </w:p>
        </w:tc>
        <w:tc>
          <w:tcPr>
            <w:tcW w:w="139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5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416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  <w:tc>
          <w:tcPr>
            <w:tcW w:w="1548" w:type="dxa"/>
            <w:vAlign w:val="center"/>
          </w:tcPr>
          <w:p w:rsidR="008F636D" w:rsidRPr="00D54EA3" w:rsidRDefault="008F636D" w:rsidP="00932041">
            <w:pPr>
              <w:pStyle w:val="ConsPlusTitle"/>
              <w:spacing w:line="228" w:lineRule="auto"/>
              <w:jc w:val="center"/>
              <w:outlineLvl w:val="2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D54EA3">
              <w:rPr>
                <w:rFonts w:ascii="Times New Roman" w:hAnsi="Times New Roman"/>
                <w:b w:val="0"/>
                <w:sz w:val="18"/>
                <w:szCs w:val="18"/>
              </w:rPr>
              <w:t>0</w:t>
            </w:r>
          </w:p>
        </w:tc>
      </w:tr>
    </w:tbl>
    <w:p w:rsidR="00C826E3" w:rsidRPr="00A45237" w:rsidRDefault="00C826E3" w:rsidP="00932041">
      <w:pPr>
        <w:spacing w:line="228" w:lineRule="auto"/>
        <w:jc w:val="right"/>
        <w:rPr>
          <w:sz w:val="24"/>
          <w:szCs w:val="24"/>
        </w:rPr>
      </w:pPr>
    </w:p>
    <w:p w:rsidR="00D54EA3" w:rsidRPr="00247730" w:rsidRDefault="00D54EA3" w:rsidP="00932041">
      <w:pPr>
        <w:pStyle w:val="aff7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 xml:space="preserve">5. </w:t>
      </w:r>
      <w:r w:rsidR="00C826E3" w:rsidRPr="00247730">
        <w:rPr>
          <w:rFonts w:ascii="Times New Roman" w:hAnsi="Times New Roman"/>
          <w:sz w:val="28"/>
          <w:szCs w:val="24"/>
        </w:rPr>
        <w:t>План</w:t>
      </w:r>
      <w:r w:rsidR="00C826E3" w:rsidRPr="00247730">
        <w:rPr>
          <w:rFonts w:ascii="Times New Roman" w:hAnsi="Times New Roman"/>
          <w:spacing w:val="-4"/>
          <w:sz w:val="28"/>
          <w:szCs w:val="24"/>
        </w:rPr>
        <w:t xml:space="preserve"> </w:t>
      </w:r>
      <w:r w:rsidR="00C826E3" w:rsidRPr="00247730">
        <w:rPr>
          <w:rFonts w:ascii="Times New Roman" w:hAnsi="Times New Roman"/>
          <w:sz w:val="28"/>
          <w:szCs w:val="24"/>
        </w:rPr>
        <w:t>реализации</w:t>
      </w:r>
      <w:r w:rsidR="00C826E3" w:rsidRPr="00247730">
        <w:rPr>
          <w:rFonts w:ascii="Times New Roman" w:hAnsi="Times New Roman"/>
          <w:spacing w:val="-3"/>
          <w:sz w:val="28"/>
          <w:szCs w:val="24"/>
        </w:rPr>
        <w:t xml:space="preserve"> </w:t>
      </w:r>
      <w:r w:rsidR="00C826E3" w:rsidRPr="00247730">
        <w:rPr>
          <w:rFonts w:ascii="Times New Roman" w:hAnsi="Times New Roman"/>
          <w:sz w:val="28"/>
          <w:szCs w:val="24"/>
        </w:rPr>
        <w:t>комплекса</w:t>
      </w:r>
      <w:r w:rsidR="00C826E3" w:rsidRPr="00247730">
        <w:rPr>
          <w:rFonts w:ascii="Times New Roman" w:hAnsi="Times New Roman"/>
          <w:spacing w:val="-2"/>
          <w:sz w:val="28"/>
          <w:szCs w:val="24"/>
        </w:rPr>
        <w:t xml:space="preserve"> </w:t>
      </w:r>
      <w:r w:rsidR="00C826E3" w:rsidRPr="00247730">
        <w:rPr>
          <w:rFonts w:ascii="Times New Roman" w:hAnsi="Times New Roman"/>
          <w:sz w:val="28"/>
          <w:szCs w:val="24"/>
        </w:rPr>
        <w:t>процессных</w:t>
      </w:r>
      <w:r w:rsidR="00C826E3" w:rsidRPr="00247730">
        <w:rPr>
          <w:rFonts w:ascii="Times New Roman" w:hAnsi="Times New Roman"/>
          <w:spacing w:val="-1"/>
          <w:sz w:val="28"/>
          <w:szCs w:val="24"/>
        </w:rPr>
        <w:t xml:space="preserve"> </w:t>
      </w:r>
      <w:r w:rsidR="00C826E3" w:rsidRPr="00247730">
        <w:rPr>
          <w:rFonts w:ascii="Times New Roman" w:hAnsi="Times New Roman"/>
          <w:sz w:val="28"/>
          <w:szCs w:val="24"/>
        </w:rPr>
        <w:t>мероприятий на 2025 год</w:t>
      </w:r>
      <w:r w:rsidRPr="00247730">
        <w:rPr>
          <w:rFonts w:ascii="Times New Roman" w:hAnsi="Times New Roman"/>
          <w:sz w:val="28"/>
          <w:szCs w:val="24"/>
        </w:rPr>
        <w:t xml:space="preserve"> «Повышение безопасности дорожного движения на территории Песчанокопского района»</w:t>
      </w:r>
    </w:p>
    <w:tbl>
      <w:tblPr>
        <w:tblStyle w:val="afff0"/>
        <w:tblpPr w:leftFromText="180" w:rightFromText="180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710"/>
        <w:gridCol w:w="5279"/>
        <w:gridCol w:w="1985"/>
        <w:gridCol w:w="2224"/>
        <w:gridCol w:w="2420"/>
        <w:gridCol w:w="2420"/>
        <w:gridCol w:w="26"/>
      </w:tblGrid>
      <w:tr w:rsidR="00C826E3" w:rsidRPr="00AB5DA9" w:rsidTr="004F0D61">
        <w:trPr>
          <w:gridAfter w:val="1"/>
          <w:wAfter w:w="26" w:type="dxa"/>
          <w:jc w:val="center"/>
        </w:trPr>
        <w:tc>
          <w:tcPr>
            <w:tcW w:w="710" w:type="dxa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№ </w:t>
            </w:r>
            <w:r w:rsidRPr="00AB5DA9">
              <w:rPr>
                <w:sz w:val="20"/>
              </w:rPr>
              <w:br/>
            </w:r>
            <w:proofErr w:type="gramStart"/>
            <w:r w:rsidRPr="00AB5DA9">
              <w:rPr>
                <w:sz w:val="20"/>
              </w:rPr>
              <w:t>п</w:t>
            </w:r>
            <w:proofErr w:type="gramEnd"/>
            <w:r w:rsidRPr="00AB5DA9">
              <w:rPr>
                <w:sz w:val="20"/>
              </w:rPr>
              <w:t>/п</w:t>
            </w:r>
          </w:p>
        </w:tc>
        <w:tc>
          <w:tcPr>
            <w:tcW w:w="5279" w:type="dxa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pacing w:val="-1"/>
                <w:sz w:val="20"/>
              </w:rPr>
            </w:pPr>
            <w:r w:rsidRPr="00AB5DA9">
              <w:rPr>
                <w:sz w:val="20"/>
              </w:rPr>
              <w:t>Задача,</w:t>
            </w:r>
            <w:r w:rsidRPr="00AB5DA9">
              <w:rPr>
                <w:spacing w:val="-2"/>
                <w:sz w:val="20"/>
              </w:rPr>
              <w:t xml:space="preserve"> м</w:t>
            </w:r>
            <w:r w:rsidRPr="00AB5DA9">
              <w:rPr>
                <w:sz w:val="20"/>
              </w:rPr>
              <w:t>ероприятие</w:t>
            </w:r>
            <w:r w:rsidRPr="00AB5DA9">
              <w:rPr>
                <w:spacing w:val="-4"/>
                <w:sz w:val="20"/>
              </w:rPr>
              <w:t xml:space="preserve"> </w:t>
            </w:r>
            <w:r w:rsidRPr="00AB5DA9">
              <w:rPr>
                <w:sz w:val="20"/>
              </w:rPr>
              <w:t>(результат)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/</w:t>
            </w:r>
            <w:r w:rsidRPr="00AB5DA9">
              <w:rPr>
                <w:spacing w:val="-1"/>
                <w:sz w:val="20"/>
              </w:rPr>
              <w:t xml:space="preserve"> </w:t>
            </w:r>
          </w:p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left="-16" w:right="-39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контрольная</w:t>
            </w:r>
            <w:r w:rsidRPr="00AB5DA9">
              <w:rPr>
                <w:spacing w:val="-2"/>
                <w:sz w:val="20"/>
              </w:rPr>
              <w:t xml:space="preserve"> </w:t>
            </w:r>
            <w:r w:rsidRPr="00AB5DA9">
              <w:rPr>
                <w:sz w:val="20"/>
              </w:rPr>
              <w:t>точка</w:t>
            </w:r>
          </w:p>
        </w:tc>
        <w:tc>
          <w:tcPr>
            <w:tcW w:w="1985" w:type="dxa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Дата наступления контрольной точки</w:t>
            </w:r>
          </w:p>
        </w:tc>
        <w:tc>
          <w:tcPr>
            <w:tcW w:w="2224" w:type="dxa"/>
            <w:vAlign w:val="center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Ответственный исполнитель </w:t>
            </w:r>
          </w:p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right="13"/>
              <w:jc w:val="center"/>
              <w:rPr>
                <w:sz w:val="20"/>
              </w:rPr>
            </w:pPr>
            <w:r w:rsidRPr="00AB5DA9">
              <w:rPr>
                <w:sz w:val="20"/>
              </w:rPr>
              <w:t>(ФИО</w:t>
            </w:r>
            <w:proofErr w:type="gramStart"/>
            <w:r w:rsidRPr="00AB5DA9">
              <w:rPr>
                <w:sz w:val="20"/>
              </w:rPr>
              <w:t xml:space="preserve">., </w:t>
            </w:r>
            <w:proofErr w:type="gramEnd"/>
            <w:r w:rsidRPr="00AB5DA9">
              <w:rPr>
                <w:sz w:val="20"/>
              </w:rPr>
              <w:t>должность,</w:t>
            </w:r>
            <w:r w:rsidRPr="00AB5DA9">
              <w:rPr>
                <w:spacing w:val="-1"/>
                <w:sz w:val="20"/>
              </w:rPr>
              <w:t xml:space="preserve"> наименование структурного подразделения, отраслевого отдела Администрации </w:t>
            </w:r>
            <w:r w:rsidRPr="00AB5DA9">
              <w:rPr>
                <w:sz w:val="20"/>
              </w:rPr>
              <w:t>Песчанокопского района</w:t>
            </w:r>
            <w:r w:rsidRPr="00AB5DA9">
              <w:rPr>
                <w:spacing w:val="-1"/>
                <w:sz w:val="20"/>
              </w:rPr>
              <w:t xml:space="preserve">, </w:t>
            </w:r>
            <w:r w:rsidRPr="00AB5DA9">
              <w:rPr>
                <w:sz w:val="20"/>
              </w:rPr>
              <w:t>организации)</w:t>
            </w:r>
          </w:p>
        </w:tc>
        <w:tc>
          <w:tcPr>
            <w:tcW w:w="2420" w:type="dxa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Вид подтверждающего документа </w:t>
            </w:r>
          </w:p>
        </w:tc>
        <w:tc>
          <w:tcPr>
            <w:tcW w:w="2420" w:type="dxa"/>
          </w:tcPr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Информационная система </w:t>
            </w:r>
          </w:p>
          <w:p w:rsidR="00C826E3" w:rsidRPr="00AB5DA9" w:rsidRDefault="00C826E3" w:rsidP="00932041">
            <w:pPr>
              <w:pStyle w:val="TableParagraph"/>
              <w:tabs>
                <w:tab w:val="left" w:pos="11057"/>
              </w:tabs>
              <w:spacing w:line="228" w:lineRule="auto"/>
              <w:ind w:right="52"/>
              <w:jc w:val="center"/>
              <w:rPr>
                <w:sz w:val="20"/>
              </w:rPr>
            </w:pPr>
            <w:r w:rsidRPr="00AB5DA9">
              <w:rPr>
                <w:sz w:val="20"/>
              </w:rPr>
              <w:t xml:space="preserve">(источник данных) </w:t>
            </w:r>
          </w:p>
        </w:tc>
      </w:tr>
      <w:tr w:rsidR="00C826E3" w:rsidRPr="00AB5DA9" w:rsidTr="004F0D61">
        <w:trPr>
          <w:jc w:val="center"/>
        </w:trPr>
        <w:tc>
          <w:tcPr>
            <w:tcW w:w="15064" w:type="dxa"/>
            <w:gridSpan w:val="7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outlineLvl w:val="2"/>
            </w:pPr>
            <w:r w:rsidRPr="00AB5DA9">
              <w:rPr>
                <w:b/>
              </w:rPr>
              <w:t>Задача 2 – повышение безопасности участников дорожного движения</w:t>
            </w:r>
          </w:p>
        </w:tc>
      </w:tr>
      <w:tr w:rsidR="00C826E3" w:rsidRPr="00AB5DA9" w:rsidTr="004F0D61">
        <w:trPr>
          <w:gridAfter w:val="1"/>
          <w:wAfter w:w="26" w:type="dxa"/>
          <w:jc w:val="center"/>
        </w:trPr>
        <w:tc>
          <w:tcPr>
            <w:tcW w:w="710" w:type="dxa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2.1</w:t>
            </w:r>
          </w:p>
        </w:tc>
        <w:tc>
          <w:tcPr>
            <w:tcW w:w="5279" w:type="dxa"/>
          </w:tcPr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2.1 </w:t>
            </w:r>
            <w:r w:rsidRPr="00AB5DA9">
              <w:rPr>
                <w:rFonts w:ascii="Times New Roman" w:hAnsi="Times New Roman"/>
                <w:sz w:val="20"/>
              </w:rPr>
              <w:t>Обустройство автомобильных дорог общего пользования (межмуниципального) местного значения Песчанокопского района в целях повышения безопасности дорожного движения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Результат: </w:t>
            </w:r>
            <w:r w:rsidRPr="00AB5DA9">
              <w:rPr>
                <w:rFonts w:ascii="Times New Roman" w:hAnsi="Times New Roman"/>
                <w:sz w:val="20"/>
              </w:rPr>
              <w:t>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334F6B" w:rsidRPr="00770EED" w:rsidRDefault="00334F6B" w:rsidP="00932041">
            <w:pPr>
              <w:pStyle w:val="aff7"/>
              <w:spacing w:line="228" w:lineRule="auto"/>
              <w:jc w:val="center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334F6B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Default="00334F6B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 xml:space="preserve">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  <w:p w:rsidR="009F3D25" w:rsidRPr="00AB5DA9" w:rsidRDefault="009F3D25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  <w:tr w:rsidR="00C826E3" w:rsidRPr="00AB5DA9" w:rsidTr="004F0D61">
        <w:trPr>
          <w:gridAfter w:val="1"/>
          <w:wAfter w:w="26" w:type="dxa"/>
          <w:jc w:val="center"/>
        </w:trPr>
        <w:tc>
          <w:tcPr>
            <w:tcW w:w="710" w:type="dxa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lastRenderedPageBreak/>
              <w:t>2.2</w:t>
            </w:r>
          </w:p>
        </w:tc>
        <w:tc>
          <w:tcPr>
            <w:tcW w:w="5279" w:type="dxa"/>
          </w:tcPr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 xml:space="preserve">Мероприятие 2.2 </w:t>
            </w:r>
            <w:r w:rsidRPr="00AB5DA9">
              <w:rPr>
                <w:rFonts w:ascii="Times New Roman" w:hAnsi="Times New Roman"/>
                <w:sz w:val="20"/>
              </w:rPr>
              <w:t xml:space="preserve">Осуществление мероприятий по обеспечению безопасности дорожного движения на автомобильных дорогах общего пользования (межмуниципального) местного значения, в том числе на приобретение, установку и содержание материальных средств (дорожных знаков, табличек, стоек, камер видео и </w:t>
            </w:r>
            <w:proofErr w:type="spellStart"/>
            <w:r w:rsidRPr="00AB5DA9">
              <w:rPr>
                <w:rFonts w:ascii="Times New Roman" w:hAnsi="Times New Roman"/>
                <w:sz w:val="20"/>
              </w:rPr>
              <w:t>фотофиксации</w:t>
            </w:r>
            <w:proofErr w:type="spellEnd"/>
            <w:r w:rsidRPr="00AB5DA9">
              <w:rPr>
                <w:rFonts w:ascii="Times New Roman" w:hAnsi="Times New Roman"/>
                <w:sz w:val="20"/>
              </w:rPr>
              <w:t>, видеосистем и элементов систем передачи данных, светофоров, светильников, фонарей и прочих материальных ценностей)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</w:rPr>
              <w:t>Результат</w:t>
            </w:r>
            <w:r w:rsidRPr="00AB5DA9">
              <w:rPr>
                <w:rFonts w:ascii="Times New Roman" w:hAnsi="Times New Roman"/>
                <w:sz w:val="20"/>
              </w:rPr>
              <w:t>: повышение безопасности дорожного движения по автомобильным дорогам общего пользования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b/>
                <w:sz w:val="20"/>
                <w:u w:val="single"/>
              </w:rPr>
              <w:t>Контрольная точка:</w:t>
            </w:r>
            <w:r w:rsidRPr="00AB5DA9">
              <w:rPr>
                <w:rFonts w:ascii="Times New Roman" w:hAnsi="Times New Roman"/>
                <w:sz w:val="20"/>
              </w:rPr>
              <w:t xml:space="preserve"> Информация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о завершении работ по объектам,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sz w:val="20"/>
              </w:rPr>
            </w:pPr>
            <w:proofErr w:type="gramStart"/>
            <w:r w:rsidRPr="00AB5DA9">
              <w:rPr>
                <w:rFonts w:ascii="Times New Roman" w:hAnsi="Times New Roman"/>
                <w:sz w:val="20"/>
              </w:rPr>
              <w:t>запланированных</w:t>
            </w:r>
            <w:proofErr w:type="gramEnd"/>
            <w:r w:rsidRPr="00AB5DA9">
              <w:rPr>
                <w:rFonts w:ascii="Times New Roman" w:hAnsi="Times New Roman"/>
                <w:sz w:val="20"/>
              </w:rPr>
              <w:t xml:space="preserve"> к реализации в</w:t>
            </w:r>
          </w:p>
          <w:p w:rsidR="00C826E3" w:rsidRPr="00AB5DA9" w:rsidRDefault="00C826E3" w:rsidP="00932041">
            <w:pPr>
              <w:pStyle w:val="aff7"/>
              <w:spacing w:line="228" w:lineRule="auto"/>
              <w:rPr>
                <w:rFonts w:ascii="Times New Roman" w:hAnsi="Times New Roman"/>
                <w:b/>
                <w:sz w:val="20"/>
              </w:rPr>
            </w:pPr>
            <w:r w:rsidRPr="00AB5DA9">
              <w:rPr>
                <w:rFonts w:ascii="Times New Roman" w:hAnsi="Times New Roman"/>
                <w:sz w:val="20"/>
              </w:rPr>
              <w:t>2025 году", Условная единица</w:t>
            </w:r>
          </w:p>
        </w:tc>
        <w:tc>
          <w:tcPr>
            <w:tcW w:w="1985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2030</w:t>
            </w:r>
          </w:p>
        </w:tc>
        <w:tc>
          <w:tcPr>
            <w:tcW w:w="2224" w:type="dxa"/>
            <w:vAlign w:val="center"/>
          </w:tcPr>
          <w:p w:rsidR="009F3D25" w:rsidRPr="00770EED" w:rsidRDefault="009F3D25" w:rsidP="00932041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>,</w:t>
            </w:r>
          </w:p>
          <w:p w:rsidR="009F3D25" w:rsidRDefault="009F3D25" w:rsidP="00932041">
            <w:pPr>
              <w:widowControl w:val="0"/>
              <w:spacing w:line="228" w:lineRule="auto"/>
              <w:ind w:right="-173"/>
              <w:outlineLvl w:val="2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</w:t>
            </w:r>
          </w:p>
          <w:p w:rsidR="00C826E3" w:rsidRPr="00AB5DA9" w:rsidRDefault="009F3D25" w:rsidP="00932041">
            <w:pPr>
              <w:widowControl w:val="0"/>
              <w:spacing w:line="228" w:lineRule="auto"/>
              <w:ind w:right="-173"/>
              <w:outlineLvl w:val="2"/>
            </w:pPr>
            <w:r w:rsidRPr="00770EED">
              <w:rPr>
                <w:sz w:val="18"/>
                <w:szCs w:val="18"/>
              </w:rPr>
              <w:t>вопросам</w:t>
            </w:r>
            <w:r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2420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  <w:rPr>
                <w:b/>
              </w:rPr>
            </w:pPr>
          </w:p>
        </w:tc>
        <w:tc>
          <w:tcPr>
            <w:tcW w:w="2420" w:type="dxa"/>
            <w:vAlign w:val="center"/>
          </w:tcPr>
          <w:p w:rsidR="00C826E3" w:rsidRPr="00AB5DA9" w:rsidRDefault="00C826E3" w:rsidP="00932041">
            <w:pPr>
              <w:widowControl w:val="0"/>
              <w:spacing w:line="228" w:lineRule="auto"/>
              <w:ind w:right="-173"/>
              <w:jc w:val="center"/>
              <w:outlineLvl w:val="2"/>
            </w:pPr>
            <w:r w:rsidRPr="00AB5DA9">
              <w:t>отсутствует</w:t>
            </w:r>
          </w:p>
        </w:tc>
      </w:tr>
    </w:tbl>
    <w:p w:rsidR="00C826E3" w:rsidRDefault="00C826E3" w:rsidP="00932041">
      <w:pPr>
        <w:widowControl w:val="0"/>
        <w:spacing w:line="228" w:lineRule="auto"/>
        <w:rPr>
          <w:sz w:val="24"/>
        </w:rPr>
      </w:pPr>
    </w:p>
    <w:p w:rsidR="00F563FE" w:rsidRPr="00247730" w:rsidRDefault="00F563FE" w:rsidP="00932041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ПЕРЕЧЕНЬ</w:t>
      </w:r>
    </w:p>
    <w:p w:rsidR="00F563FE" w:rsidRPr="00247730" w:rsidRDefault="00F563FE" w:rsidP="00932041">
      <w:pPr>
        <w:pStyle w:val="ConsPlusCell"/>
        <w:spacing w:line="228" w:lineRule="auto"/>
        <w:jc w:val="center"/>
        <w:rPr>
          <w:rFonts w:ascii="Times New Roman" w:hAnsi="Times New Roman"/>
          <w:sz w:val="28"/>
          <w:szCs w:val="24"/>
        </w:rPr>
      </w:pPr>
      <w:r w:rsidRPr="00247730">
        <w:rPr>
          <w:rFonts w:ascii="Times New Roman" w:hAnsi="Times New Roman"/>
          <w:sz w:val="28"/>
          <w:szCs w:val="24"/>
        </w:rPr>
        <w:t>инвестиционных проектов (объектов капитального строительства, реконструкции и капитального ремонта, находящихся в муниципальной собственности Песчанокопского района)</w:t>
      </w:r>
      <w:r w:rsidR="00D54EA3" w:rsidRPr="00247730">
        <w:rPr>
          <w:rFonts w:ascii="Times New Roman" w:hAnsi="Times New Roman"/>
          <w:sz w:val="28"/>
          <w:szCs w:val="24"/>
        </w:rPr>
        <w:t xml:space="preserve"> муниципальной комплексной программы «Развитие транспортной системы»</w:t>
      </w:r>
    </w:p>
    <w:tbl>
      <w:tblPr>
        <w:tblStyle w:val="afff0"/>
        <w:tblpPr w:leftFromText="180" w:rightFromText="180" w:vertAnchor="text" w:tblpXSpec="center" w:tblpY="1"/>
        <w:tblOverlap w:val="never"/>
        <w:tblW w:w="15079" w:type="dxa"/>
        <w:jc w:val="center"/>
        <w:tblLook w:val="04A0" w:firstRow="1" w:lastRow="0" w:firstColumn="1" w:lastColumn="0" w:noHBand="0" w:noVBand="1"/>
      </w:tblPr>
      <w:tblGrid>
        <w:gridCol w:w="709"/>
        <w:gridCol w:w="1989"/>
        <w:gridCol w:w="2031"/>
        <w:gridCol w:w="1568"/>
        <w:gridCol w:w="1424"/>
        <w:gridCol w:w="1777"/>
        <w:gridCol w:w="1744"/>
        <w:gridCol w:w="1171"/>
        <w:gridCol w:w="869"/>
        <w:gridCol w:w="100"/>
        <w:gridCol w:w="644"/>
        <w:gridCol w:w="341"/>
        <w:gridCol w:w="712"/>
      </w:tblGrid>
      <w:tr w:rsidR="00E1148F" w:rsidRPr="00D54EA3" w:rsidTr="004F0D61">
        <w:trPr>
          <w:jc w:val="center"/>
        </w:trPr>
        <w:tc>
          <w:tcPr>
            <w:tcW w:w="709" w:type="dxa"/>
            <w:vMerge w:val="restart"/>
          </w:tcPr>
          <w:p w:rsidR="00F563FE" w:rsidRPr="00D54EA3" w:rsidRDefault="00F563FE" w:rsidP="00932041">
            <w:pPr>
              <w:spacing w:line="228" w:lineRule="auto"/>
              <w:jc w:val="center"/>
            </w:pPr>
            <w:r w:rsidRPr="00D54EA3">
              <w:t xml:space="preserve">№ </w:t>
            </w:r>
            <w:proofErr w:type="gramStart"/>
            <w:r w:rsidRPr="00D54EA3">
              <w:t>п</w:t>
            </w:r>
            <w:proofErr w:type="gramEnd"/>
            <w:r w:rsidRPr="00D54EA3">
              <w:t>/п</w:t>
            </w:r>
          </w:p>
        </w:tc>
        <w:tc>
          <w:tcPr>
            <w:tcW w:w="1989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Наименование инвестиционного проекта</w:t>
            </w:r>
          </w:p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Ответственный исполнитель, соисполнитель, участник</w:t>
            </w:r>
          </w:p>
        </w:tc>
        <w:tc>
          <w:tcPr>
            <w:tcW w:w="1568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ind w:right="-75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Номер и дата положительного заключения экспертизы проектной документации, о достоверности определения сметной стоимости &lt;1&gt;</w:t>
            </w:r>
          </w:p>
        </w:tc>
        <w:tc>
          <w:tcPr>
            <w:tcW w:w="1424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Срок ввода в эксплуатацию</w:t>
            </w:r>
          </w:p>
        </w:tc>
        <w:tc>
          <w:tcPr>
            <w:tcW w:w="1777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Источники</w:t>
            </w:r>
          </w:p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финансирования</w:t>
            </w:r>
          </w:p>
        </w:tc>
        <w:tc>
          <w:tcPr>
            <w:tcW w:w="1744" w:type="dxa"/>
            <w:vMerge w:val="restart"/>
          </w:tcPr>
          <w:p w:rsidR="00F563FE" w:rsidRPr="00D54EA3" w:rsidRDefault="00F563FE" w:rsidP="00932041">
            <w:pPr>
              <w:pStyle w:val="ConsPlusCell"/>
              <w:spacing w:line="228" w:lineRule="auto"/>
              <w:jc w:val="center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Сметная стоимость в ценах соответствующих лет, тыс. рублей </w:t>
            </w:r>
          </w:p>
        </w:tc>
        <w:tc>
          <w:tcPr>
            <w:tcW w:w="3837" w:type="dxa"/>
            <w:gridSpan w:val="6"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  <w:r w:rsidRPr="00D54EA3">
              <w:t>Объем бюджетных ассигнований по годам реализации муниципальной программы</w:t>
            </w: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2031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44" w:type="dxa"/>
            <w:vMerge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F563FE" w:rsidRPr="00334F6B" w:rsidRDefault="00F563FE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2025</w:t>
            </w:r>
          </w:p>
        </w:tc>
        <w:tc>
          <w:tcPr>
            <w:tcW w:w="969" w:type="dxa"/>
            <w:gridSpan w:val="2"/>
            <w:vAlign w:val="center"/>
          </w:tcPr>
          <w:p w:rsidR="00F563FE" w:rsidRPr="00334F6B" w:rsidRDefault="00F563FE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2026</w:t>
            </w:r>
          </w:p>
        </w:tc>
        <w:tc>
          <w:tcPr>
            <w:tcW w:w="985" w:type="dxa"/>
            <w:gridSpan w:val="2"/>
            <w:vAlign w:val="center"/>
          </w:tcPr>
          <w:p w:rsidR="00F563FE" w:rsidRPr="00334F6B" w:rsidRDefault="00F563FE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  <w:r w:rsidRPr="00334F6B">
              <w:rPr>
                <w:b/>
              </w:rPr>
              <w:t>2027</w:t>
            </w:r>
          </w:p>
        </w:tc>
        <w:tc>
          <w:tcPr>
            <w:tcW w:w="712" w:type="dxa"/>
            <w:vAlign w:val="center"/>
          </w:tcPr>
          <w:p w:rsidR="00F563FE" w:rsidRPr="00D54EA3" w:rsidRDefault="00F563FE" w:rsidP="00932041">
            <w:pPr>
              <w:tabs>
                <w:tab w:val="left" w:pos="8202"/>
              </w:tabs>
              <w:spacing w:line="228" w:lineRule="auto"/>
              <w:jc w:val="center"/>
            </w:pPr>
            <w:r w:rsidRPr="00D54EA3">
              <w:t>2030</w:t>
            </w:r>
          </w:p>
        </w:tc>
      </w:tr>
      <w:tr w:rsidR="00D54EA3" w:rsidRPr="00D54EA3" w:rsidTr="004F0D61">
        <w:trPr>
          <w:jc w:val="center"/>
        </w:trPr>
        <w:tc>
          <w:tcPr>
            <w:tcW w:w="709" w:type="dxa"/>
          </w:tcPr>
          <w:p w:rsidR="00F563FE" w:rsidRPr="00D54EA3" w:rsidRDefault="00F0270B" w:rsidP="00932041">
            <w:pPr>
              <w:tabs>
                <w:tab w:val="left" w:pos="8202"/>
              </w:tabs>
              <w:spacing w:line="228" w:lineRule="auto"/>
            </w:pPr>
            <w:r w:rsidRPr="00D54EA3">
              <w:t>1</w:t>
            </w:r>
          </w:p>
        </w:tc>
        <w:tc>
          <w:tcPr>
            <w:tcW w:w="14370" w:type="dxa"/>
            <w:gridSpan w:val="12"/>
          </w:tcPr>
          <w:p w:rsidR="00F563FE" w:rsidRPr="009942DA" w:rsidRDefault="00F563FE" w:rsidP="00932041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Муниципальная комплексная программа «Развитие транспортной системы»</w:t>
            </w: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 w:val="restart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012" w:type="dxa"/>
            <w:gridSpan w:val="4"/>
            <w:vMerge w:val="restart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  <w:r>
              <w:t xml:space="preserve">Всего по объектам </w:t>
            </w: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012" w:type="dxa"/>
            <w:gridSpan w:val="4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trHeight w:val="920"/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7012" w:type="dxa"/>
            <w:gridSpan w:val="4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334F6B" w:rsidRPr="00E1148F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 w:val="restart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 w:val="restart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 xml:space="preserve">Итого по объектам капитального </w:t>
            </w:r>
            <w:r w:rsidRPr="00D54EA3">
              <w:rPr>
                <w:rFonts w:ascii="Times New Roman" w:hAnsi="Times New Roman"/>
              </w:rPr>
              <w:lastRenderedPageBreak/>
              <w:t>строительства и реконструкции</w:t>
            </w:r>
          </w:p>
        </w:tc>
        <w:tc>
          <w:tcPr>
            <w:tcW w:w="2031" w:type="dxa"/>
            <w:vMerge w:val="restart"/>
          </w:tcPr>
          <w:p w:rsidR="00334F6B" w:rsidRPr="00770EED" w:rsidRDefault="00334F6B" w:rsidP="00932041">
            <w:pPr>
              <w:pStyle w:val="aff7"/>
              <w:spacing w:line="228" w:lineRule="auto"/>
              <w:rPr>
                <w:sz w:val="18"/>
                <w:szCs w:val="18"/>
              </w:rPr>
            </w:pPr>
            <w:r w:rsidRPr="00770EED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Отдел строительства, </w:t>
            </w:r>
            <w:proofErr w:type="gramStart"/>
            <w:r w:rsidRPr="00770EED">
              <w:rPr>
                <w:rFonts w:ascii="Times New Roman" w:hAnsi="Times New Roman"/>
                <w:sz w:val="18"/>
                <w:szCs w:val="18"/>
              </w:rPr>
              <w:t>газо-</w:t>
            </w:r>
            <w:r w:rsidRPr="00770EED">
              <w:rPr>
                <w:rFonts w:ascii="Times New Roman" w:hAnsi="Times New Roman"/>
                <w:sz w:val="18"/>
                <w:szCs w:val="18"/>
              </w:rPr>
              <w:lastRenderedPageBreak/>
              <w:t>электроснабжения</w:t>
            </w:r>
            <w:proofErr w:type="gramEnd"/>
            <w:r w:rsidRPr="00770EED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334F6B" w:rsidRPr="00770EED" w:rsidRDefault="00334F6B" w:rsidP="00932041">
            <w:pPr>
              <w:spacing w:line="228" w:lineRule="auto"/>
              <w:rPr>
                <w:sz w:val="18"/>
                <w:szCs w:val="18"/>
              </w:rPr>
            </w:pPr>
            <w:r w:rsidRPr="00770EED">
              <w:rPr>
                <w:sz w:val="18"/>
                <w:szCs w:val="18"/>
              </w:rPr>
              <w:t>транспорта и связи и вопросам</w:t>
            </w:r>
            <w:r w:rsidR="009F3D25">
              <w:rPr>
                <w:sz w:val="18"/>
                <w:szCs w:val="18"/>
              </w:rPr>
              <w:t xml:space="preserve">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lastRenderedPageBreak/>
              <w:t>Х</w:t>
            </w:r>
          </w:p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  <w:vAlign w:val="center"/>
          </w:tcPr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 w:val="restart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Итого по объектам капитального ремонта</w:t>
            </w:r>
          </w:p>
        </w:tc>
        <w:tc>
          <w:tcPr>
            <w:tcW w:w="2031" w:type="dxa"/>
            <w:vMerge w:val="restart"/>
          </w:tcPr>
          <w:p w:rsidR="00334F6B" w:rsidRPr="009F3D25" w:rsidRDefault="00334F6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Отдел строительства, газ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о-</w:t>
            </w:r>
            <w:proofErr w:type="gramEnd"/>
            <w:r w:rsidR="009F3D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F3D25">
              <w:rPr>
                <w:rFonts w:ascii="Times New Roman" w:hAnsi="Times New Roman"/>
                <w:sz w:val="18"/>
                <w:szCs w:val="18"/>
              </w:rPr>
              <w:t xml:space="preserve">электроснабжения, </w:t>
            </w:r>
          </w:p>
          <w:p w:rsidR="00334F6B" w:rsidRPr="009F3D25" w:rsidRDefault="00334F6B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</w:t>
            </w:r>
            <w:r w:rsidR="009F3D25" w:rsidRPr="009F3D25">
              <w:rPr>
                <w:rFonts w:ascii="Times New Roman" w:hAnsi="Times New Roman"/>
                <w:sz w:val="18"/>
                <w:szCs w:val="18"/>
              </w:rPr>
              <w:t xml:space="preserve">  муниципального хозяйства</w:t>
            </w:r>
          </w:p>
        </w:tc>
        <w:tc>
          <w:tcPr>
            <w:tcW w:w="1568" w:type="dxa"/>
            <w:vMerge w:val="restart"/>
            <w:vAlign w:val="center"/>
          </w:tcPr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  <w:r w:rsidRPr="00334F6B">
              <w:rPr>
                <w:sz w:val="18"/>
                <w:szCs w:val="18"/>
              </w:rPr>
              <w:t>Х</w:t>
            </w:r>
          </w:p>
          <w:p w:rsidR="00334F6B" w:rsidRPr="00334F6B" w:rsidRDefault="00334F6B" w:rsidP="00932041">
            <w:pPr>
              <w:tabs>
                <w:tab w:val="left" w:pos="8202"/>
              </w:tabs>
              <w:spacing w:line="228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334F6B" w:rsidRPr="00D54EA3" w:rsidTr="004F0D61">
        <w:trPr>
          <w:jc w:val="center"/>
        </w:trPr>
        <w:tc>
          <w:tcPr>
            <w:tcW w:w="709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334F6B" w:rsidRPr="00D54EA3" w:rsidRDefault="00334F6B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69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985" w:type="dxa"/>
            <w:gridSpan w:val="2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12" w:type="dxa"/>
            <w:vAlign w:val="center"/>
          </w:tcPr>
          <w:p w:rsidR="00334F6B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D54EA3" w:rsidRPr="00D54EA3" w:rsidTr="004F0D61">
        <w:trPr>
          <w:jc w:val="center"/>
        </w:trPr>
        <w:tc>
          <w:tcPr>
            <w:tcW w:w="709" w:type="dxa"/>
          </w:tcPr>
          <w:p w:rsidR="003B62A1" w:rsidRPr="00D54EA3" w:rsidRDefault="003B62A1" w:rsidP="00932041">
            <w:pPr>
              <w:tabs>
                <w:tab w:val="left" w:pos="8202"/>
              </w:tabs>
              <w:spacing w:line="228" w:lineRule="auto"/>
            </w:pPr>
            <w:r w:rsidRPr="00D54EA3">
              <w:t>1.1</w:t>
            </w:r>
          </w:p>
        </w:tc>
        <w:tc>
          <w:tcPr>
            <w:tcW w:w="14370" w:type="dxa"/>
            <w:gridSpan w:val="12"/>
          </w:tcPr>
          <w:p w:rsidR="003B62A1" w:rsidRPr="009942DA" w:rsidRDefault="003B62A1" w:rsidP="00932041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Комплекс процессных мероприятий (структурный элемент) «Развитие транспортной инфраструктуры Песчанокопского района»</w:t>
            </w: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 w:val="restart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 w:val="restart"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 w:val="restart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 w:val="restart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 w:val="restart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</w:p>
        </w:tc>
        <w:tc>
          <w:tcPr>
            <w:tcW w:w="2031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568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24" w:type="dxa"/>
            <w:vMerge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777" w:type="dxa"/>
          </w:tcPr>
          <w:p w:rsidR="00E1148F" w:rsidRPr="00D54EA3" w:rsidRDefault="00E1148F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E1148F" w:rsidRPr="00D54EA3" w:rsidRDefault="00E1148F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171" w:type="dxa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69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985" w:type="dxa"/>
            <w:gridSpan w:val="2"/>
            <w:vAlign w:val="center"/>
          </w:tcPr>
          <w:p w:rsidR="00E1148F" w:rsidRPr="00E1148F" w:rsidRDefault="00E1148F" w:rsidP="00932041">
            <w:pPr>
              <w:tabs>
                <w:tab w:val="left" w:pos="8202"/>
              </w:tabs>
              <w:spacing w:line="228" w:lineRule="auto"/>
              <w:jc w:val="center"/>
              <w:rPr>
                <w:b/>
              </w:rPr>
            </w:pPr>
          </w:p>
        </w:tc>
        <w:tc>
          <w:tcPr>
            <w:tcW w:w="712" w:type="dxa"/>
          </w:tcPr>
          <w:p w:rsidR="00E1148F" w:rsidRPr="00D54EA3" w:rsidRDefault="00334F6B" w:rsidP="00932041">
            <w:pPr>
              <w:tabs>
                <w:tab w:val="left" w:pos="8202"/>
              </w:tabs>
              <w:spacing w:line="228" w:lineRule="auto"/>
              <w:jc w:val="center"/>
            </w:pPr>
            <w:r>
              <w:t>-</w:t>
            </w:r>
          </w:p>
        </w:tc>
      </w:tr>
      <w:tr w:rsidR="00EC5E64" w:rsidRPr="00D54EA3" w:rsidTr="004F0D61">
        <w:trPr>
          <w:jc w:val="center"/>
        </w:trPr>
        <w:tc>
          <w:tcPr>
            <w:tcW w:w="709" w:type="dxa"/>
          </w:tcPr>
          <w:p w:rsidR="00EC5E64" w:rsidRPr="00D54EA3" w:rsidRDefault="00EC5E64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4370" w:type="dxa"/>
            <w:gridSpan w:val="12"/>
          </w:tcPr>
          <w:p w:rsidR="00EC5E64" w:rsidRPr="009942DA" w:rsidRDefault="00EC5E64" w:rsidP="00932041">
            <w:pPr>
              <w:tabs>
                <w:tab w:val="left" w:pos="8202"/>
              </w:tabs>
              <w:spacing w:line="228" w:lineRule="auto"/>
              <w:rPr>
                <w:b/>
              </w:rPr>
            </w:pPr>
            <w:r w:rsidRPr="009942DA">
              <w:rPr>
                <w:b/>
              </w:rPr>
              <w:t>1.2 Комплекс процессных мероприятий (структурный элемент) « Повышение безопасности дорожного движения, сокращение количества лиц, погибших в результате дорожно-транспортных происшествий »</w:t>
            </w:r>
          </w:p>
        </w:tc>
      </w:tr>
      <w:tr w:rsidR="009F3D25" w:rsidRPr="00D54EA3" w:rsidTr="004F0D61">
        <w:trPr>
          <w:jc w:val="center"/>
        </w:trPr>
        <w:tc>
          <w:tcPr>
            <w:tcW w:w="709" w:type="dxa"/>
            <w:vMerge w:val="restart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 w:val="restart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 w:val="restart"/>
          </w:tcPr>
          <w:p w:rsidR="009F3D25" w:rsidRPr="009F3D25" w:rsidRDefault="009F3D2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 xml:space="preserve">Отдел строительства, </w:t>
            </w:r>
            <w:proofErr w:type="gramStart"/>
            <w:r w:rsidRPr="009F3D25">
              <w:rPr>
                <w:rFonts w:ascii="Times New Roman" w:hAnsi="Times New Roman"/>
                <w:sz w:val="18"/>
                <w:szCs w:val="18"/>
              </w:rPr>
              <w:t>газо-электроснабжения</w:t>
            </w:r>
            <w:proofErr w:type="gramEnd"/>
            <w:r w:rsidRPr="009F3D25">
              <w:rPr>
                <w:rFonts w:ascii="Times New Roman" w:hAnsi="Times New Roman"/>
                <w:sz w:val="18"/>
                <w:szCs w:val="18"/>
              </w:rPr>
              <w:t xml:space="preserve">, </w:t>
            </w:r>
          </w:p>
          <w:p w:rsidR="009F3D25" w:rsidRPr="009F3D25" w:rsidRDefault="009F3D25" w:rsidP="00932041">
            <w:pPr>
              <w:pStyle w:val="aff7"/>
              <w:spacing w:line="228" w:lineRule="auto"/>
              <w:rPr>
                <w:rFonts w:ascii="Times New Roman" w:hAnsi="Times New Roman"/>
                <w:sz w:val="18"/>
                <w:szCs w:val="18"/>
              </w:rPr>
            </w:pPr>
            <w:r w:rsidRPr="009F3D25">
              <w:rPr>
                <w:rFonts w:ascii="Times New Roman" w:hAnsi="Times New Roman"/>
                <w:sz w:val="18"/>
                <w:szCs w:val="18"/>
              </w:rPr>
              <w:t>транспорта и связи и вопросам  муниципального хозяйства</w:t>
            </w:r>
          </w:p>
        </w:tc>
        <w:tc>
          <w:tcPr>
            <w:tcW w:w="1568" w:type="dxa"/>
            <w:vMerge w:val="restart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 w:val="restart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9F3D25" w:rsidRPr="00D54EA3" w:rsidRDefault="009F3D25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всего</w:t>
            </w:r>
          </w:p>
        </w:tc>
        <w:tc>
          <w:tcPr>
            <w:tcW w:w="1744" w:type="dxa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9F3D25" w:rsidRPr="00D54EA3" w:rsidRDefault="009F3D25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бюджет района</w:t>
            </w:r>
          </w:p>
        </w:tc>
        <w:tc>
          <w:tcPr>
            <w:tcW w:w="1744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  <w:tr w:rsidR="00E1148F" w:rsidRPr="00D54EA3" w:rsidTr="004F0D61">
        <w:trPr>
          <w:jc w:val="center"/>
        </w:trPr>
        <w:tc>
          <w:tcPr>
            <w:tcW w:w="709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</w:pPr>
          </w:p>
        </w:tc>
        <w:tc>
          <w:tcPr>
            <w:tcW w:w="1989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2031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568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424" w:type="dxa"/>
            <w:vMerge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777" w:type="dxa"/>
          </w:tcPr>
          <w:p w:rsidR="00D54EA3" w:rsidRPr="00D54EA3" w:rsidRDefault="00D54EA3" w:rsidP="00932041">
            <w:pPr>
              <w:pStyle w:val="ConsPlusCell"/>
              <w:spacing w:line="228" w:lineRule="auto"/>
              <w:rPr>
                <w:rFonts w:ascii="Times New Roman" w:hAnsi="Times New Roman"/>
              </w:rPr>
            </w:pPr>
            <w:r w:rsidRPr="00D54EA3">
              <w:rPr>
                <w:rFonts w:ascii="Times New Roman" w:hAnsi="Times New Roman"/>
              </w:rPr>
              <w:t>межбюджетные трансферты областного бюджета</w:t>
            </w:r>
          </w:p>
        </w:tc>
        <w:tc>
          <w:tcPr>
            <w:tcW w:w="1744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171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869" w:type="dxa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744" w:type="dxa"/>
            <w:gridSpan w:val="2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  <w:tc>
          <w:tcPr>
            <w:tcW w:w="1053" w:type="dxa"/>
            <w:gridSpan w:val="2"/>
          </w:tcPr>
          <w:p w:rsidR="00D54EA3" w:rsidRPr="00D54EA3" w:rsidRDefault="00D54EA3" w:rsidP="00932041">
            <w:pPr>
              <w:tabs>
                <w:tab w:val="left" w:pos="8202"/>
              </w:tabs>
              <w:spacing w:line="228" w:lineRule="auto"/>
              <w:jc w:val="center"/>
            </w:pPr>
          </w:p>
        </w:tc>
      </w:tr>
    </w:tbl>
    <w:p w:rsidR="00AF2A22" w:rsidRPr="006A6D54" w:rsidRDefault="00AF2A22" w:rsidP="00932041">
      <w:pPr>
        <w:spacing w:line="228" w:lineRule="auto"/>
        <w:ind w:right="-2"/>
        <w:rPr>
          <w:sz w:val="36"/>
        </w:rPr>
      </w:pPr>
    </w:p>
    <w:p w:rsidR="00AE4945" w:rsidRPr="006A6D54" w:rsidRDefault="00AE4945" w:rsidP="00932041">
      <w:pPr>
        <w:spacing w:line="228" w:lineRule="auto"/>
        <w:ind w:right="-2"/>
        <w:rPr>
          <w:sz w:val="36"/>
        </w:rPr>
      </w:pPr>
    </w:p>
    <w:p w:rsidR="00AE4945" w:rsidRPr="006A6D54" w:rsidRDefault="00AE4945" w:rsidP="00932041">
      <w:pPr>
        <w:spacing w:line="228" w:lineRule="auto"/>
        <w:ind w:right="-2"/>
        <w:rPr>
          <w:sz w:val="36"/>
        </w:rPr>
      </w:pPr>
    </w:p>
    <w:p w:rsidR="00247730" w:rsidRDefault="00AE4945" w:rsidP="00932041">
      <w:pPr>
        <w:spacing w:line="228" w:lineRule="auto"/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Управляющий делами </w:t>
      </w:r>
    </w:p>
    <w:p w:rsidR="00AE4945" w:rsidRPr="00AE4945" w:rsidRDefault="00AE4945" w:rsidP="00932041">
      <w:pPr>
        <w:spacing w:line="228" w:lineRule="auto"/>
        <w:ind w:right="-2"/>
        <w:rPr>
          <w:sz w:val="28"/>
          <w:szCs w:val="28"/>
        </w:rPr>
      </w:pPr>
      <w:r w:rsidRPr="00AE4945">
        <w:rPr>
          <w:sz w:val="28"/>
          <w:szCs w:val="28"/>
        </w:rPr>
        <w:t xml:space="preserve">Администрации района                                                          </w:t>
      </w:r>
      <w:r w:rsidR="00247730">
        <w:rPr>
          <w:sz w:val="28"/>
          <w:szCs w:val="28"/>
        </w:rPr>
        <w:t xml:space="preserve">                                                                                             </w:t>
      </w:r>
      <w:r w:rsidRPr="00AE4945">
        <w:rPr>
          <w:sz w:val="28"/>
          <w:szCs w:val="28"/>
        </w:rPr>
        <w:t>О.В. Купина</w:t>
      </w:r>
    </w:p>
    <w:sectPr w:rsidR="00AE4945" w:rsidRPr="00AE4945" w:rsidSect="00932041">
      <w:headerReference w:type="default" r:id="rId15"/>
      <w:footerReference w:type="default" r:id="rId16"/>
      <w:pgSz w:w="16838" w:h="11906" w:orient="landscape"/>
      <w:pgMar w:top="1701" w:right="680" w:bottom="284" w:left="1134" w:header="1276" w:footer="51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041" w:rsidRDefault="00932041">
      <w:r>
        <w:separator/>
      </w:r>
    </w:p>
  </w:endnote>
  <w:endnote w:type="continuationSeparator" w:id="0">
    <w:p w:rsidR="00932041" w:rsidRDefault="00932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AG Souveni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417950"/>
      <w:docPartObj>
        <w:docPartGallery w:val="Page Numbers (Bottom of Page)"/>
        <w:docPartUnique/>
      </w:docPartObj>
    </w:sdtPr>
    <w:sdtEndPr/>
    <w:sdtContent>
      <w:p w:rsidR="00932041" w:rsidRDefault="00932041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4B86">
          <w:rPr>
            <w:noProof/>
          </w:rPr>
          <w:t>3</w:t>
        </w:r>
        <w:r>
          <w:fldChar w:fldCharType="end"/>
        </w:r>
      </w:p>
    </w:sdtContent>
  </w:sdt>
  <w:p w:rsidR="00932041" w:rsidRDefault="00932041">
    <w:pPr>
      <w:pStyle w:val="a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1" w:rsidRDefault="0093204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B64B86">
      <w:rPr>
        <w:noProof/>
      </w:rPr>
      <w:t>20</w:t>
    </w:r>
    <w:r>
      <w:fldChar w:fldCharType="end"/>
    </w:r>
  </w:p>
  <w:p w:rsidR="00932041" w:rsidRDefault="00932041">
    <w:pPr>
      <w:pStyle w:val="ae"/>
      <w:jc w:val="right"/>
    </w:pPr>
  </w:p>
  <w:p w:rsidR="00932041" w:rsidRDefault="00932041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041" w:rsidRDefault="00932041">
      <w:r>
        <w:separator/>
      </w:r>
    </w:p>
  </w:footnote>
  <w:footnote w:type="continuationSeparator" w:id="0">
    <w:p w:rsidR="00932041" w:rsidRDefault="009320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2041" w:rsidRPr="004F0D61" w:rsidRDefault="00932041" w:rsidP="004F0D61">
    <w:pPr>
      <w:pStyle w:val="aff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2B1B"/>
    <w:multiLevelType w:val="hybridMultilevel"/>
    <w:tmpl w:val="FAB80A2A"/>
    <w:lvl w:ilvl="0" w:tplc="008A23F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8E6661"/>
    <w:multiLevelType w:val="multilevel"/>
    <w:tmpl w:val="A282F64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B6283C"/>
    <w:multiLevelType w:val="multilevel"/>
    <w:tmpl w:val="CED0BF9C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3">
    <w:nsid w:val="3D3442DD"/>
    <w:multiLevelType w:val="multilevel"/>
    <w:tmpl w:val="D15A023E"/>
    <w:lvl w:ilvl="0">
      <w:start w:val="1"/>
      <w:numFmt w:val="decimal"/>
      <w:pStyle w:val="1"/>
      <w:lvlText w:val=""/>
      <w:lvlJc w:val="left"/>
      <w:pPr>
        <w:tabs>
          <w:tab w:val="left" w:pos="0"/>
        </w:tabs>
        <w:ind w:left="432" w:hanging="432"/>
      </w:pPr>
    </w:lvl>
    <w:lvl w:ilvl="1">
      <w:start w:val="1"/>
      <w:numFmt w:val="decimal"/>
      <w:pStyle w:val="2"/>
      <w:lvlText w:val=""/>
      <w:lvlJc w:val="left"/>
      <w:pPr>
        <w:tabs>
          <w:tab w:val="left" w:pos="0"/>
        </w:tabs>
        <w:ind w:left="576" w:hanging="576"/>
      </w:pPr>
    </w:lvl>
    <w:lvl w:ilvl="2">
      <w:start w:val="1"/>
      <w:numFmt w:val="decimal"/>
      <w:pStyle w:val="3"/>
      <w:lvlText w:val=""/>
      <w:lvlJc w:val="left"/>
      <w:pPr>
        <w:tabs>
          <w:tab w:val="left" w:pos="0"/>
        </w:tabs>
        <w:ind w:left="720" w:hanging="720"/>
      </w:pPr>
    </w:lvl>
    <w:lvl w:ilvl="3">
      <w:start w:val="1"/>
      <w:numFmt w:val="decimal"/>
      <w:pStyle w:val="4"/>
      <w:lvlText w:val=""/>
      <w:lvlJc w:val="left"/>
      <w:pPr>
        <w:tabs>
          <w:tab w:val="left" w:pos="0"/>
        </w:tabs>
        <w:ind w:left="864" w:hanging="864"/>
      </w:pPr>
    </w:lvl>
    <w:lvl w:ilvl="4">
      <w:start w:val="1"/>
      <w:numFmt w:val="decimal"/>
      <w:pStyle w:val="5"/>
      <w:lvlText w:val=""/>
      <w:lvlJc w:val="left"/>
      <w:pPr>
        <w:tabs>
          <w:tab w:val="left" w:pos="0"/>
        </w:tabs>
        <w:ind w:left="1008" w:hanging="1008"/>
      </w:pPr>
    </w:lvl>
    <w:lvl w:ilvl="5">
      <w:start w:val="1"/>
      <w:numFmt w:val="decimal"/>
      <w:lvlText w:val=""/>
      <w:lvlJc w:val="left"/>
      <w:pPr>
        <w:tabs>
          <w:tab w:val="left" w:pos="0"/>
        </w:tabs>
        <w:ind w:left="1152" w:hanging="1152"/>
      </w:pPr>
    </w:lvl>
    <w:lvl w:ilvl="6">
      <w:start w:val="1"/>
      <w:numFmt w:val="decimal"/>
      <w:lvlText w:val=""/>
      <w:lvlJc w:val="left"/>
      <w:pPr>
        <w:tabs>
          <w:tab w:val="left" w:pos="0"/>
        </w:tabs>
        <w:ind w:left="1296" w:hanging="1296"/>
      </w:pPr>
    </w:lvl>
    <w:lvl w:ilvl="7">
      <w:start w:val="1"/>
      <w:numFmt w:val="decimal"/>
      <w:lvlText w:val=""/>
      <w:lvlJc w:val="left"/>
      <w:pPr>
        <w:tabs>
          <w:tab w:val="left" w:pos="0"/>
        </w:tabs>
        <w:ind w:left="1440" w:hanging="1440"/>
      </w:pPr>
    </w:lvl>
    <w:lvl w:ilvl="8">
      <w:start w:val="1"/>
      <w:numFmt w:val="decimal"/>
      <w:lvlText w:val=""/>
      <w:lvlJc w:val="left"/>
      <w:pPr>
        <w:tabs>
          <w:tab w:val="left" w:pos="0"/>
        </w:tabs>
        <w:ind w:left="1584" w:hanging="1584"/>
      </w:pPr>
    </w:lvl>
  </w:abstractNum>
  <w:abstractNum w:abstractNumId="4">
    <w:nsid w:val="5B854EE5"/>
    <w:multiLevelType w:val="multilevel"/>
    <w:tmpl w:val="CED0BF9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2A22"/>
    <w:rsid w:val="00022940"/>
    <w:rsid w:val="00083A25"/>
    <w:rsid w:val="000A2989"/>
    <w:rsid w:val="000A3812"/>
    <w:rsid w:val="000A78AB"/>
    <w:rsid w:val="000B0F45"/>
    <w:rsid w:val="000C024C"/>
    <w:rsid w:val="000C1A96"/>
    <w:rsid w:val="000C26ED"/>
    <w:rsid w:val="000C5655"/>
    <w:rsid w:val="000E7084"/>
    <w:rsid w:val="000F17B9"/>
    <w:rsid w:val="00172BC3"/>
    <w:rsid w:val="00174A16"/>
    <w:rsid w:val="00176992"/>
    <w:rsid w:val="00192ADB"/>
    <w:rsid w:val="00195250"/>
    <w:rsid w:val="001B0DF3"/>
    <w:rsid w:val="001B48D9"/>
    <w:rsid w:val="001F376C"/>
    <w:rsid w:val="001F70E3"/>
    <w:rsid w:val="001F73A2"/>
    <w:rsid w:val="0020312D"/>
    <w:rsid w:val="002076E9"/>
    <w:rsid w:val="00230779"/>
    <w:rsid w:val="00246A05"/>
    <w:rsid w:val="00247730"/>
    <w:rsid w:val="00276941"/>
    <w:rsid w:val="002B7876"/>
    <w:rsid w:val="002C38B2"/>
    <w:rsid w:val="002D4F63"/>
    <w:rsid w:val="002E5D52"/>
    <w:rsid w:val="003054BE"/>
    <w:rsid w:val="00316D31"/>
    <w:rsid w:val="0032359E"/>
    <w:rsid w:val="00334F6B"/>
    <w:rsid w:val="00352939"/>
    <w:rsid w:val="0036340B"/>
    <w:rsid w:val="00370B1D"/>
    <w:rsid w:val="0038007D"/>
    <w:rsid w:val="003A3A10"/>
    <w:rsid w:val="003B62A1"/>
    <w:rsid w:val="003E0D49"/>
    <w:rsid w:val="003E3D9D"/>
    <w:rsid w:val="004119E0"/>
    <w:rsid w:val="0041756B"/>
    <w:rsid w:val="004471FD"/>
    <w:rsid w:val="00462486"/>
    <w:rsid w:val="00466367"/>
    <w:rsid w:val="0046711A"/>
    <w:rsid w:val="004A6686"/>
    <w:rsid w:val="004D64AB"/>
    <w:rsid w:val="004F0D61"/>
    <w:rsid w:val="0050207D"/>
    <w:rsid w:val="00520907"/>
    <w:rsid w:val="00535D69"/>
    <w:rsid w:val="0054730E"/>
    <w:rsid w:val="00566A3F"/>
    <w:rsid w:val="005B4D9E"/>
    <w:rsid w:val="005D3265"/>
    <w:rsid w:val="005D3454"/>
    <w:rsid w:val="005D751E"/>
    <w:rsid w:val="005E41EF"/>
    <w:rsid w:val="005F695A"/>
    <w:rsid w:val="00606A00"/>
    <w:rsid w:val="006334BB"/>
    <w:rsid w:val="00665B40"/>
    <w:rsid w:val="00666D88"/>
    <w:rsid w:val="00675059"/>
    <w:rsid w:val="00681DC5"/>
    <w:rsid w:val="006A6D54"/>
    <w:rsid w:val="006D4FFC"/>
    <w:rsid w:val="006D71DF"/>
    <w:rsid w:val="006E30FC"/>
    <w:rsid w:val="00717F13"/>
    <w:rsid w:val="0073281A"/>
    <w:rsid w:val="007473B0"/>
    <w:rsid w:val="00774351"/>
    <w:rsid w:val="00784886"/>
    <w:rsid w:val="007A7156"/>
    <w:rsid w:val="007C2332"/>
    <w:rsid w:val="007C67C4"/>
    <w:rsid w:val="007E2E45"/>
    <w:rsid w:val="007F567F"/>
    <w:rsid w:val="007F5EA5"/>
    <w:rsid w:val="00804FC5"/>
    <w:rsid w:val="008058F6"/>
    <w:rsid w:val="00835D72"/>
    <w:rsid w:val="008542D9"/>
    <w:rsid w:val="0086409B"/>
    <w:rsid w:val="008929EE"/>
    <w:rsid w:val="008A28FC"/>
    <w:rsid w:val="008A69D5"/>
    <w:rsid w:val="008B0CDB"/>
    <w:rsid w:val="008E370A"/>
    <w:rsid w:val="008F34B2"/>
    <w:rsid w:val="008F636D"/>
    <w:rsid w:val="0090537F"/>
    <w:rsid w:val="00932041"/>
    <w:rsid w:val="00934990"/>
    <w:rsid w:val="00936E1C"/>
    <w:rsid w:val="00947327"/>
    <w:rsid w:val="00955972"/>
    <w:rsid w:val="00955B30"/>
    <w:rsid w:val="00971BDB"/>
    <w:rsid w:val="009942DA"/>
    <w:rsid w:val="009D1890"/>
    <w:rsid w:val="009D26A3"/>
    <w:rsid w:val="009F3B74"/>
    <w:rsid w:val="009F3D25"/>
    <w:rsid w:val="00A076C7"/>
    <w:rsid w:val="00A07CFA"/>
    <w:rsid w:val="00A23585"/>
    <w:rsid w:val="00A36FF8"/>
    <w:rsid w:val="00A43B66"/>
    <w:rsid w:val="00A44B59"/>
    <w:rsid w:val="00A45237"/>
    <w:rsid w:val="00A71BF0"/>
    <w:rsid w:val="00A847F8"/>
    <w:rsid w:val="00AB5DA9"/>
    <w:rsid w:val="00AE05E7"/>
    <w:rsid w:val="00AE4945"/>
    <w:rsid w:val="00AE6FD0"/>
    <w:rsid w:val="00AF2A22"/>
    <w:rsid w:val="00AF492F"/>
    <w:rsid w:val="00AF5053"/>
    <w:rsid w:val="00B15A11"/>
    <w:rsid w:val="00B1605E"/>
    <w:rsid w:val="00B44939"/>
    <w:rsid w:val="00B46864"/>
    <w:rsid w:val="00B52836"/>
    <w:rsid w:val="00B60DDA"/>
    <w:rsid w:val="00B64B86"/>
    <w:rsid w:val="00B86646"/>
    <w:rsid w:val="00B91973"/>
    <w:rsid w:val="00B973F6"/>
    <w:rsid w:val="00BA7B43"/>
    <w:rsid w:val="00BE0889"/>
    <w:rsid w:val="00C56BC4"/>
    <w:rsid w:val="00C675E7"/>
    <w:rsid w:val="00C826E3"/>
    <w:rsid w:val="00CB1A39"/>
    <w:rsid w:val="00CC1757"/>
    <w:rsid w:val="00CF2C15"/>
    <w:rsid w:val="00CF501D"/>
    <w:rsid w:val="00D14F57"/>
    <w:rsid w:val="00D54EA3"/>
    <w:rsid w:val="00D70204"/>
    <w:rsid w:val="00D83AA2"/>
    <w:rsid w:val="00D86805"/>
    <w:rsid w:val="00D92DA7"/>
    <w:rsid w:val="00DA2EA3"/>
    <w:rsid w:val="00DD01F0"/>
    <w:rsid w:val="00DD5055"/>
    <w:rsid w:val="00E1148F"/>
    <w:rsid w:val="00E1295E"/>
    <w:rsid w:val="00E243D3"/>
    <w:rsid w:val="00E365FA"/>
    <w:rsid w:val="00E41956"/>
    <w:rsid w:val="00E4443D"/>
    <w:rsid w:val="00E56DCA"/>
    <w:rsid w:val="00E57D94"/>
    <w:rsid w:val="00E63E70"/>
    <w:rsid w:val="00EA6807"/>
    <w:rsid w:val="00EB6A19"/>
    <w:rsid w:val="00EB75CB"/>
    <w:rsid w:val="00EC0493"/>
    <w:rsid w:val="00EC5E64"/>
    <w:rsid w:val="00EC7CDD"/>
    <w:rsid w:val="00ED4B27"/>
    <w:rsid w:val="00EF0B35"/>
    <w:rsid w:val="00F0028B"/>
    <w:rsid w:val="00F0270B"/>
    <w:rsid w:val="00F268C9"/>
    <w:rsid w:val="00F36224"/>
    <w:rsid w:val="00F3658D"/>
    <w:rsid w:val="00F450CA"/>
    <w:rsid w:val="00F563FE"/>
    <w:rsid w:val="00F81F74"/>
    <w:rsid w:val="00F82781"/>
    <w:rsid w:val="00FA0964"/>
    <w:rsid w:val="00FA7483"/>
    <w:rsid w:val="00FD1C8D"/>
    <w:rsid w:val="00FD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0"/>
    <w:qFormat/>
  </w:style>
  <w:style w:type="paragraph" w:styleId="1">
    <w:name w:val="heading 1"/>
    <w:basedOn w:val="a"/>
    <w:next w:val="a"/>
    <w:link w:val="11"/>
    <w:uiPriority w:val="9"/>
    <w:qFormat/>
    <w:pPr>
      <w:keepNext/>
      <w:numPr>
        <w:numId w:val="3"/>
      </w:numPr>
      <w:ind w:left="0" w:right="263" w:firstLine="0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numPr>
        <w:ilvl w:val="1"/>
        <w:numId w:val="3"/>
      </w:numPr>
      <w:ind w:left="0" w:right="263" w:firstLine="0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numPr>
        <w:ilvl w:val="2"/>
        <w:numId w:val="3"/>
      </w:numPr>
      <w:ind w:left="0" w:right="263" w:firstLine="0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numPr>
        <w:ilvl w:val="3"/>
        <w:numId w:val="3"/>
      </w:numPr>
      <w:jc w:val="center"/>
      <w:outlineLvl w:val="3"/>
    </w:pPr>
    <w:rPr>
      <w:shadow/>
      <w:sz w:val="52"/>
    </w:rPr>
  </w:style>
  <w:style w:type="paragraph" w:styleId="5">
    <w:name w:val="heading 5"/>
    <w:basedOn w:val="a"/>
    <w:next w:val="a"/>
    <w:link w:val="50"/>
    <w:uiPriority w:val="9"/>
    <w:qFormat/>
    <w:pPr>
      <w:keepNext/>
      <w:numPr>
        <w:ilvl w:val="4"/>
        <w:numId w:val="3"/>
      </w:numPr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бычный1"/>
  </w:style>
  <w:style w:type="paragraph" w:customStyle="1" w:styleId="12">
    <w:name w:val="Знак1"/>
    <w:basedOn w:val="a"/>
    <w:link w:val="13"/>
    <w:pPr>
      <w:spacing w:before="280" w:after="280"/>
    </w:pPr>
    <w:rPr>
      <w:rFonts w:ascii="Tahoma" w:hAnsi="Tahoma"/>
    </w:rPr>
  </w:style>
  <w:style w:type="character" w:customStyle="1" w:styleId="13">
    <w:name w:val="Знак1"/>
    <w:basedOn w:val="10"/>
    <w:link w:val="12"/>
    <w:rPr>
      <w:rFonts w:ascii="Tahoma" w:hAnsi="Tahoma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xl67">
    <w:name w:val="xl67"/>
    <w:basedOn w:val="a"/>
    <w:link w:val="xl670"/>
    <w:pPr>
      <w:spacing w:before="280" w:after="280"/>
    </w:pPr>
    <w:rPr>
      <w:sz w:val="24"/>
    </w:rPr>
  </w:style>
  <w:style w:type="character" w:customStyle="1" w:styleId="xl670">
    <w:name w:val="xl67"/>
    <w:basedOn w:val="10"/>
    <w:link w:val="xl67"/>
    <w:rPr>
      <w:sz w:val="24"/>
    </w:rPr>
  </w:style>
  <w:style w:type="paragraph" w:customStyle="1" w:styleId="xl80">
    <w:name w:val="xl80"/>
    <w:basedOn w:val="a"/>
    <w:link w:val="xl800"/>
    <w:pPr>
      <w:spacing w:before="280" w:after="280"/>
      <w:jc w:val="center"/>
    </w:pPr>
    <w:rPr>
      <w:sz w:val="24"/>
    </w:rPr>
  </w:style>
  <w:style w:type="character" w:customStyle="1" w:styleId="xl800">
    <w:name w:val="xl80"/>
    <w:basedOn w:val="10"/>
    <w:link w:val="xl80"/>
    <w:rPr>
      <w:sz w:val="24"/>
    </w:rPr>
  </w:style>
  <w:style w:type="paragraph" w:customStyle="1" w:styleId="WW-Absatz-Standardschriftart">
    <w:name w:val="WW-Absatz-Standardschriftart"/>
    <w:link w:val="WW-Absatz-Standardschriftart0"/>
  </w:style>
  <w:style w:type="character" w:customStyle="1" w:styleId="WW-Absatz-Standardschriftart0">
    <w:name w:val="WW-Absatz-Standardschriftart"/>
    <w:link w:val="WW-Absatz-Standardschriftart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customStyle="1" w:styleId="xl77">
    <w:name w:val="xl77"/>
    <w:basedOn w:val="a"/>
    <w:link w:val="xl770"/>
    <w:pPr>
      <w:spacing w:before="280" w:after="280"/>
      <w:jc w:val="center"/>
    </w:pPr>
    <w:rPr>
      <w:sz w:val="24"/>
    </w:rPr>
  </w:style>
  <w:style w:type="character" w:customStyle="1" w:styleId="xl770">
    <w:name w:val="xl77"/>
    <w:basedOn w:val="10"/>
    <w:link w:val="xl77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W8Num37z0">
    <w:name w:val="WW8Num37z0"/>
    <w:link w:val="WW8Num37z00"/>
    <w:rPr>
      <w:sz w:val="28"/>
    </w:rPr>
  </w:style>
  <w:style w:type="character" w:customStyle="1" w:styleId="WW8Num37z00">
    <w:name w:val="WW8Num37z0"/>
    <w:link w:val="WW8Num37z0"/>
    <w:rPr>
      <w:sz w:val="28"/>
    </w:rPr>
  </w:style>
  <w:style w:type="paragraph" w:customStyle="1" w:styleId="a3">
    <w:name w:val="Верхний колонтитул Знак"/>
    <w:basedOn w:val="23"/>
    <w:link w:val="a4"/>
  </w:style>
  <w:style w:type="character" w:customStyle="1" w:styleId="a4">
    <w:name w:val="Верхний колонтитул Знак"/>
    <w:basedOn w:val="24"/>
    <w:link w:val="a3"/>
  </w:style>
  <w:style w:type="paragraph" w:customStyle="1" w:styleId="a5">
    <w:name w:val="Содержимое врезки"/>
    <w:basedOn w:val="a6"/>
    <w:link w:val="a7"/>
    <w:pPr>
      <w:spacing w:after="0"/>
    </w:pPr>
    <w:rPr>
      <w:sz w:val="28"/>
    </w:rPr>
  </w:style>
  <w:style w:type="character" w:customStyle="1" w:styleId="a7">
    <w:name w:val="Содержимое врезки"/>
    <w:basedOn w:val="18"/>
    <w:link w:val="a5"/>
    <w:rPr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WW8Num2z1">
    <w:name w:val="WW8Num2z1"/>
    <w:link w:val="WW8Num2z10"/>
    <w:rPr>
      <w:sz w:val="28"/>
    </w:rPr>
  </w:style>
  <w:style w:type="character" w:customStyle="1" w:styleId="WW8Num2z10">
    <w:name w:val="WW8Num2z1"/>
    <w:link w:val="WW8Num2z1"/>
    <w:rPr>
      <w:sz w:val="28"/>
    </w:rPr>
  </w:style>
  <w:style w:type="paragraph" w:customStyle="1" w:styleId="19">
    <w:name w:val="Обычный1"/>
    <w:link w:val="1a"/>
  </w:style>
  <w:style w:type="character" w:customStyle="1" w:styleId="1a">
    <w:name w:val="Обычный1"/>
    <w:link w:val="19"/>
  </w:style>
  <w:style w:type="paragraph" w:customStyle="1" w:styleId="31">
    <w:name w:val="Основной шрифт абзаца3"/>
    <w:link w:val="32"/>
  </w:style>
  <w:style w:type="character" w:customStyle="1" w:styleId="32">
    <w:name w:val="Основной шрифт абзаца3"/>
    <w:link w:val="31"/>
  </w:style>
  <w:style w:type="paragraph" w:customStyle="1" w:styleId="WW8NumSt4z0">
    <w:name w:val="WW8NumSt4z0"/>
    <w:link w:val="WW8NumSt4z00"/>
  </w:style>
  <w:style w:type="character" w:customStyle="1" w:styleId="WW8NumSt4z00">
    <w:name w:val="WW8NumSt4z0"/>
    <w:link w:val="WW8NumSt4z0"/>
  </w:style>
  <w:style w:type="paragraph" w:customStyle="1" w:styleId="WW-Absatz-Standardschriftart11111111">
    <w:name w:val="WW-Absatz-Standardschriftart11111111"/>
    <w:link w:val="WW-Absatz-Standardschriftart111111110"/>
  </w:style>
  <w:style w:type="character" w:customStyle="1" w:styleId="WW-Absatz-Standardschriftart111111110">
    <w:name w:val="WW-Absatz-Standardschriftart11111111"/>
    <w:link w:val="WW-Absatz-Standardschriftart11111111"/>
  </w:style>
  <w:style w:type="paragraph" w:customStyle="1" w:styleId="WW8Num15z0">
    <w:name w:val="WW8Num15z0"/>
    <w:link w:val="WW8Num15z00"/>
  </w:style>
  <w:style w:type="character" w:customStyle="1" w:styleId="WW8Num15z00">
    <w:name w:val="WW8Num15z0"/>
    <w:link w:val="WW8Num15z0"/>
  </w:style>
  <w:style w:type="paragraph" w:customStyle="1" w:styleId="WW-Absatz-Standardschriftart1111111">
    <w:name w:val="WW-Absatz-Standardschriftart1111111"/>
    <w:link w:val="WW-Absatz-Standardschriftart11111110"/>
  </w:style>
  <w:style w:type="character" w:customStyle="1" w:styleId="WW-Absatz-Standardschriftart11111110">
    <w:name w:val="WW-Absatz-Standardschriftart1111111"/>
    <w:link w:val="WW-Absatz-Standardschriftart1111111"/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a8">
    <w:name w:val="Подзаголовок Знак"/>
    <w:link w:val="a9"/>
    <w:rPr>
      <w:rFonts w:ascii="Arial" w:hAnsi="Arial"/>
      <w:i/>
      <w:sz w:val="28"/>
    </w:rPr>
  </w:style>
  <w:style w:type="character" w:customStyle="1" w:styleId="a9">
    <w:name w:val="Подзаголовок Знак"/>
    <w:link w:val="a8"/>
    <w:rPr>
      <w:rFonts w:ascii="Arial" w:hAnsi="Arial"/>
      <w:i/>
      <w:sz w:val="28"/>
    </w:rPr>
  </w:style>
  <w:style w:type="paragraph" w:customStyle="1" w:styleId="WW8Num32z0">
    <w:name w:val="WW8Num32z0"/>
    <w:link w:val="WW8Num32z00"/>
  </w:style>
  <w:style w:type="character" w:customStyle="1" w:styleId="WW8Num32z00">
    <w:name w:val="WW8Num32z0"/>
    <w:link w:val="WW8Num32z0"/>
  </w:style>
  <w:style w:type="paragraph" w:customStyle="1" w:styleId="WW8Num3z1">
    <w:name w:val="WW8Num3z1"/>
    <w:link w:val="WW8Num3z10"/>
    <w:rPr>
      <w:spacing w:val="5"/>
      <w:sz w:val="23"/>
    </w:rPr>
  </w:style>
  <w:style w:type="character" w:customStyle="1" w:styleId="WW8Num3z10">
    <w:name w:val="WW8Num3z1"/>
    <w:link w:val="WW8Num3z1"/>
    <w:rPr>
      <w:spacing w:val="5"/>
      <w:sz w:val="23"/>
    </w:rPr>
  </w:style>
  <w:style w:type="paragraph" w:customStyle="1" w:styleId="120">
    <w:name w:val="Знак Знак12"/>
    <w:link w:val="121"/>
    <w:rPr>
      <w:rFonts w:ascii="AG Souvenir" w:hAnsi="AG Souvenir"/>
      <w:b/>
      <w:spacing w:val="38"/>
      <w:sz w:val="28"/>
    </w:rPr>
  </w:style>
  <w:style w:type="character" w:customStyle="1" w:styleId="121">
    <w:name w:val="Знак Знак12"/>
    <w:link w:val="120"/>
    <w:rPr>
      <w:rFonts w:ascii="AG Souvenir" w:hAnsi="AG Souvenir"/>
      <w:b/>
      <w:spacing w:val="38"/>
      <w:sz w:val="28"/>
    </w:rPr>
  </w:style>
  <w:style w:type="paragraph" w:customStyle="1" w:styleId="1b">
    <w:name w:val="Гиперссылка1"/>
    <w:link w:val="1c"/>
    <w:rPr>
      <w:color w:val="0000FF"/>
      <w:u w:val="single"/>
    </w:rPr>
  </w:style>
  <w:style w:type="character" w:customStyle="1" w:styleId="1c">
    <w:name w:val="Гиперссылка1"/>
    <w:link w:val="1b"/>
    <w:rPr>
      <w:color w:val="0000FF"/>
      <w:u w:val="single"/>
    </w:rPr>
  </w:style>
  <w:style w:type="paragraph" w:customStyle="1" w:styleId="27">
    <w:name w:val="Знак Знак2"/>
    <w:link w:val="28"/>
    <w:rPr>
      <w:rFonts w:ascii="Calibri" w:hAnsi="Calibri"/>
      <w:sz w:val="28"/>
    </w:rPr>
  </w:style>
  <w:style w:type="character" w:customStyle="1" w:styleId="28">
    <w:name w:val="Знак Знак2"/>
    <w:link w:val="27"/>
    <w:rPr>
      <w:rFonts w:ascii="Calibri" w:hAnsi="Calibri"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character" w:customStyle="1" w:styleId="30">
    <w:name w:val="Заголовок 3 Знак"/>
    <w:basedOn w:val="10"/>
    <w:link w:val="3"/>
    <w:rPr>
      <w:b/>
      <w:sz w:val="44"/>
    </w:rPr>
  </w:style>
  <w:style w:type="paragraph" w:customStyle="1" w:styleId="Absatz-Standardschriftart">
    <w:name w:val="Absatz-Standardschriftart"/>
    <w:link w:val="Absatz-Standardschriftart0"/>
  </w:style>
  <w:style w:type="character" w:customStyle="1" w:styleId="Absatz-Standardschriftart0">
    <w:name w:val="Absatz-Standardschriftart"/>
    <w:link w:val="Absatz-Standardschriftart"/>
  </w:style>
  <w:style w:type="paragraph" w:customStyle="1" w:styleId="aa">
    <w:name w:val="Название Знак"/>
    <w:link w:val="ab"/>
    <w:rPr>
      <w:sz w:val="24"/>
    </w:rPr>
  </w:style>
  <w:style w:type="character" w:customStyle="1" w:styleId="ab">
    <w:name w:val="Название Знак"/>
    <w:link w:val="aa"/>
    <w:rPr>
      <w:sz w:val="24"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customStyle="1" w:styleId="1d">
    <w:name w:val="Обычный1"/>
    <w:link w:val="1e"/>
  </w:style>
  <w:style w:type="character" w:customStyle="1" w:styleId="1e">
    <w:name w:val="Обычный1"/>
    <w:link w:val="1d"/>
  </w:style>
  <w:style w:type="paragraph" w:customStyle="1" w:styleId="WW8Num3z0">
    <w:name w:val="WW8Num3z0"/>
    <w:link w:val="WW8Num3z00"/>
    <w:rPr>
      <w:spacing w:val="5"/>
      <w:sz w:val="28"/>
    </w:rPr>
  </w:style>
  <w:style w:type="character" w:customStyle="1" w:styleId="WW8Num3z00">
    <w:name w:val="WW8Num3z0"/>
    <w:link w:val="WW8Num3z0"/>
    <w:rPr>
      <w:spacing w:val="5"/>
      <w:sz w:val="28"/>
    </w:rPr>
  </w:style>
  <w:style w:type="paragraph" w:customStyle="1" w:styleId="1f">
    <w:name w:val="Название1"/>
    <w:basedOn w:val="a"/>
    <w:link w:val="1f0"/>
    <w:pPr>
      <w:spacing w:before="120" w:after="120"/>
    </w:pPr>
    <w:rPr>
      <w:i/>
      <w:sz w:val="24"/>
    </w:rPr>
  </w:style>
  <w:style w:type="character" w:customStyle="1" w:styleId="1f0">
    <w:name w:val="Название1"/>
    <w:basedOn w:val="10"/>
    <w:link w:val="1f"/>
    <w:rPr>
      <w:i/>
      <w:sz w:val="24"/>
    </w:rPr>
  </w:style>
  <w:style w:type="paragraph" w:customStyle="1" w:styleId="xl75">
    <w:name w:val="xl75"/>
    <w:basedOn w:val="a"/>
    <w:link w:val="xl750"/>
    <w:pPr>
      <w:spacing w:before="280" w:after="280"/>
    </w:pPr>
    <w:rPr>
      <w:sz w:val="24"/>
    </w:rPr>
  </w:style>
  <w:style w:type="character" w:customStyle="1" w:styleId="xl750">
    <w:name w:val="xl75"/>
    <w:basedOn w:val="10"/>
    <w:link w:val="xl75"/>
    <w:rPr>
      <w:sz w:val="24"/>
    </w:rPr>
  </w:style>
  <w:style w:type="paragraph" w:customStyle="1" w:styleId="WW8Num14z0">
    <w:name w:val="WW8Num14z0"/>
    <w:link w:val="WW8Num14z00"/>
    <w:rPr>
      <w:spacing w:val="5"/>
      <w:sz w:val="28"/>
    </w:rPr>
  </w:style>
  <w:style w:type="character" w:customStyle="1" w:styleId="WW8Num14z00">
    <w:name w:val="WW8Num14z0"/>
    <w:link w:val="WW8Num14z0"/>
    <w:rPr>
      <w:spacing w:val="5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customStyle="1" w:styleId="WW8Num13z0">
    <w:name w:val="WW8Num13z0"/>
    <w:link w:val="WW8Num13z00"/>
    <w:rPr>
      <w:spacing w:val="5"/>
      <w:sz w:val="28"/>
    </w:rPr>
  </w:style>
  <w:style w:type="character" w:customStyle="1" w:styleId="WW8Num13z00">
    <w:name w:val="WW8Num13z0"/>
    <w:link w:val="WW8Num13z0"/>
    <w:rPr>
      <w:spacing w:val="5"/>
      <w:sz w:val="28"/>
    </w:rPr>
  </w:style>
  <w:style w:type="paragraph" w:customStyle="1" w:styleId="WW-Absatz-Standardschriftart111111">
    <w:name w:val="WW-Absatz-Standardschriftart111111"/>
    <w:link w:val="WW-Absatz-Standardschriftart1111110"/>
  </w:style>
  <w:style w:type="character" w:customStyle="1" w:styleId="WW-Absatz-Standardschriftart1111110">
    <w:name w:val="WW-Absatz-Standardschriftart111111"/>
    <w:link w:val="WW-Absatz-Standardschriftart111111"/>
  </w:style>
  <w:style w:type="paragraph" w:customStyle="1" w:styleId="WW8Num17z0">
    <w:name w:val="WW8Num17z0"/>
    <w:link w:val="WW8Num17z00"/>
  </w:style>
  <w:style w:type="character" w:customStyle="1" w:styleId="WW8Num17z00">
    <w:name w:val="WW8Num17z0"/>
    <w:link w:val="WW8Num17z0"/>
  </w:style>
  <w:style w:type="paragraph" w:customStyle="1" w:styleId="33">
    <w:name w:val="Указатель3"/>
    <w:basedOn w:val="a"/>
    <w:link w:val="34"/>
  </w:style>
  <w:style w:type="character" w:customStyle="1" w:styleId="34">
    <w:name w:val="Указатель3"/>
    <w:basedOn w:val="10"/>
    <w:link w:val="33"/>
  </w:style>
  <w:style w:type="paragraph" w:customStyle="1" w:styleId="WW8Num24z0">
    <w:name w:val="WW8Num24z0"/>
    <w:link w:val="WW8Num24z00"/>
    <w:rPr>
      <w:sz w:val="28"/>
    </w:rPr>
  </w:style>
  <w:style w:type="character" w:customStyle="1" w:styleId="WW8Num24z00">
    <w:name w:val="WW8Num24z0"/>
    <w:link w:val="WW8Num24z0"/>
    <w:rPr>
      <w:sz w:val="28"/>
    </w:rPr>
  </w:style>
  <w:style w:type="paragraph" w:customStyle="1" w:styleId="WW8Num12z0">
    <w:name w:val="WW8Num12z0"/>
    <w:link w:val="WW8Num12z00"/>
    <w:rPr>
      <w:spacing w:val="5"/>
      <w:sz w:val="28"/>
    </w:rPr>
  </w:style>
  <w:style w:type="character" w:customStyle="1" w:styleId="WW8Num12z00">
    <w:name w:val="WW8Num12z0"/>
    <w:link w:val="WW8Num12z0"/>
    <w:rPr>
      <w:spacing w:val="5"/>
      <w:sz w:val="28"/>
    </w:rPr>
  </w:style>
  <w:style w:type="paragraph" w:customStyle="1" w:styleId="ac">
    <w:name w:val="Нормальный (таблица)"/>
    <w:basedOn w:val="a"/>
    <w:next w:val="a"/>
    <w:link w:val="ad"/>
    <w:pPr>
      <w:widowControl w:val="0"/>
      <w:jc w:val="both"/>
    </w:pPr>
    <w:rPr>
      <w:rFonts w:ascii="Arial" w:hAnsi="Arial"/>
      <w:sz w:val="24"/>
    </w:rPr>
  </w:style>
  <w:style w:type="character" w:customStyle="1" w:styleId="ad">
    <w:name w:val="Нормальный (таблица)"/>
    <w:basedOn w:val="10"/>
    <w:link w:val="ac"/>
    <w:rPr>
      <w:rFonts w:ascii="Arial" w:hAnsi="Arial"/>
      <w:sz w:val="24"/>
    </w:rPr>
  </w:style>
  <w:style w:type="paragraph" w:customStyle="1" w:styleId="WW8Num13z1">
    <w:name w:val="WW8Num13z1"/>
    <w:link w:val="WW8Num13z10"/>
    <w:rPr>
      <w:spacing w:val="5"/>
      <w:sz w:val="23"/>
    </w:rPr>
  </w:style>
  <w:style w:type="character" w:customStyle="1" w:styleId="WW8Num13z10">
    <w:name w:val="WW8Num13z1"/>
    <w:link w:val="WW8Num13z1"/>
    <w:rPr>
      <w:spacing w:val="5"/>
      <w:sz w:val="23"/>
    </w:rPr>
  </w:style>
  <w:style w:type="paragraph" w:customStyle="1" w:styleId="xl79">
    <w:name w:val="xl79"/>
    <w:basedOn w:val="a"/>
    <w:link w:val="xl790"/>
    <w:pPr>
      <w:spacing w:before="280" w:after="280"/>
      <w:jc w:val="center"/>
    </w:pPr>
    <w:rPr>
      <w:sz w:val="24"/>
    </w:rPr>
  </w:style>
  <w:style w:type="character" w:customStyle="1" w:styleId="xl790">
    <w:name w:val="xl79"/>
    <w:basedOn w:val="10"/>
    <w:link w:val="xl79"/>
    <w:rPr>
      <w:sz w:val="24"/>
    </w:rPr>
  </w:style>
  <w:style w:type="paragraph" w:customStyle="1" w:styleId="310">
    <w:name w:val="Основной текст с отступом 31"/>
    <w:basedOn w:val="a"/>
    <w:link w:val="311"/>
    <w:pPr>
      <w:spacing w:after="120"/>
      <w:ind w:left="283"/>
    </w:pPr>
    <w:rPr>
      <w:sz w:val="16"/>
    </w:rPr>
  </w:style>
  <w:style w:type="character" w:customStyle="1" w:styleId="311">
    <w:name w:val="Основной текст с отступом 31"/>
    <w:basedOn w:val="10"/>
    <w:link w:val="310"/>
    <w:rPr>
      <w:sz w:val="16"/>
    </w:rPr>
  </w:style>
  <w:style w:type="paragraph" w:styleId="ae">
    <w:name w:val="footer"/>
    <w:basedOn w:val="a"/>
    <w:link w:val="1f3"/>
    <w:uiPriority w:val="99"/>
    <w:pPr>
      <w:tabs>
        <w:tab w:val="center" w:pos="4677"/>
        <w:tab w:val="right" w:pos="9355"/>
      </w:tabs>
    </w:pPr>
  </w:style>
  <w:style w:type="character" w:customStyle="1" w:styleId="1f3">
    <w:name w:val="Нижний колонтитул Знак1"/>
    <w:basedOn w:val="10"/>
    <w:link w:val="ae"/>
  </w:style>
  <w:style w:type="paragraph" w:customStyle="1" w:styleId="xl81">
    <w:name w:val="xl81"/>
    <w:basedOn w:val="a"/>
    <w:link w:val="xl810"/>
    <w:pPr>
      <w:spacing w:before="280" w:after="280"/>
      <w:jc w:val="center"/>
    </w:pPr>
    <w:rPr>
      <w:sz w:val="24"/>
    </w:rPr>
  </w:style>
  <w:style w:type="character" w:customStyle="1" w:styleId="xl810">
    <w:name w:val="xl81"/>
    <w:basedOn w:val="10"/>
    <w:link w:val="xl81"/>
    <w:rPr>
      <w:sz w:val="24"/>
    </w:rPr>
  </w:style>
  <w:style w:type="paragraph" w:customStyle="1" w:styleId="WW8Num6z1">
    <w:name w:val="WW8Num6z1"/>
    <w:link w:val="WW8Num6z10"/>
    <w:rPr>
      <w:spacing w:val="5"/>
      <w:sz w:val="23"/>
    </w:rPr>
  </w:style>
  <w:style w:type="character" w:customStyle="1" w:styleId="WW8Num6z10">
    <w:name w:val="WW8Num6z1"/>
    <w:link w:val="WW8Num6z1"/>
    <w:rPr>
      <w:spacing w:val="5"/>
      <w:sz w:val="23"/>
    </w:rPr>
  </w:style>
  <w:style w:type="paragraph" w:customStyle="1" w:styleId="WW8Num36z0">
    <w:name w:val="WW8Num36z0"/>
    <w:link w:val="WW8Num36z00"/>
  </w:style>
  <w:style w:type="character" w:customStyle="1" w:styleId="WW8Num36z00">
    <w:name w:val="WW8Num36z0"/>
    <w:link w:val="WW8Num36z0"/>
  </w:style>
  <w:style w:type="paragraph" w:customStyle="1" w:styleId="xl82">
    <w:name w:val="xl82"/>
    <w:basedOn w:val="a"/>
    <w:link w:val="xl820"/>
    <w:pPr>
      <w:spacing w:before="280" w:after="280"/>
      <w:jc w:val="center"/>
    </w:pPr>
    <w:rPr>
      <w:sz w:val="24"/>
    </w:rPr>
  </w:style>
  <w:style w:type="character" w:customStyle="1" w:styleId="xl820">
    <w:name w:val="xl82"/>
    <w:basedOn w:val="10"/>
    <w:link w:val="xl82"/>
    <w:rPr>
      <w:sz w:val="24"/>
    </w:rPr>
  </w:style>
  <w:style w:type="paragraph" w:customStyle="1" w:styleId="1f4">
    <w:name w:val="Обычный1"/>
    <w:link w:val="1f5"/>
  </w:style>
  <w:style w:type="character" w:customStyle="1" w:styleId="1f5">
    <w:name w:val="Обычный1"/>
    <w:link w:val="1f4"/>
  </w:style>
  <w:style w:type="paragraph" w:customStyle="1" w:styleId="xl78">
    <w:name w:val="xl78"/>
    <w:basedOn w:val="a"/>
    <w:link w:val="xl780"/>
    <w:pPr>
      <w:spacing w:before="280" w:after="280"/>
      <w:jc w:val="center"/>
    </w:pPr>
    <w:rPr>
      <w:sz w:val="24"/>
    </w:rPr>
  </w:style>
  <w:style w:type="character" w:customStyle="1" w:styleId="xl780">
    <w:name w:val="xl78"/>
    <w:basedOn w:val="10"/>
    <w:link w:val="xl78"/>
    <w:rPr>
      <w:sz w:val="24"/>
    </w:rPr>
  </w:style>
  <w:style w:type="paragraph" w:customStyle="1" w:styleId="WW8Num28z0">
    <w:name w:val="WW8Num28z0"/>
    <w:link w:val="WW8Num28z00"/>
  </w:style>
  <w:style w:type="character" w:customStyle="1" w:styleId="WW8Num28z00">
    <w:name w:val="WW8Num28z0"/>
    <w:link w:val="WW8Num28z0"/>
  </w:style>
  <w:style w:type="paragraph" w:customStyle="1" w:styleId="xl73">
    <w:name w:val="xl73"/>
    <w:basedOn w:val="a"/>
    <w:link w:val="xl730"/>
    <w:pPr>
      <w:spacing w:before="280" w:after="280"/>
      <w:jc w:val="center"/>
    </w:pPr>
    <w:rPr>
      <w:sz w:val="24"/>
    </w:rPr>
  </w:style>
  <w:style w:type="character" w:customStyle="1" w:styleId="xl730">
    <w:name w:val="xl73"/>
    <w:basedOn w:val="10"/>
    <w:link w:val="xl73"/>
    <w:rPr>
      <w:sz w:val="24"/>
    </w:rPr>
  </w:style>
  <w:style w:type="paragraph" w:customStyle="1" w:styleId="1f6">
    <w:name w:val="Просмотренная гиперссылка1"/>
    <w:link w:val="1f7"/>
    <w:rPr>
      <w:color w:val="800080"/>
      <w:u w:val="single"/>
    </w:rPr>
  </w:style>
  <w:style w:type="character" w:customStyle="1" w:styleId="1f7">
    <w:name w:val="Просмотренная гиперссылка1"/>
    <w:link w:val="1f6"/>
    <w:rPr>
      <w:color w:val="800080"/>
      <w:u w:val="single"/>
    </w:rPr>
  </w:style>
  <w:style w:type="paragraph" w:customStyle="1" w:styleId="af">
    <w:name w:val="Подпись к таблице_"/>
    <w:link w:val="af0"/>
    <w:rPr>
      <w:spacing w:val="5"/>
      <w:sz w:val="23"/>
      <w:highlight w:val="white"/>
    </w:rPr>
  </w:style>
  <w:style w:type="character" w:customStyle="1" w:styleId="af0">
    <w:name w:val="Подпись к таблице_"/>
    <w:link w:val="af"/>
    <w:rPr>
      <w:spacing w:val="5"/>
      <w:sz w:val="23"/>
      <w:highlight w:val="white"/>
    </w:rPr>
  </w:style>
  <w:style w:type="paragraph" w:customStyle="1" w:styleId="xl68">
    <w:name w:val="xl68"/>
    <w:basedOn w:val="a"/>
    <w:link w:val="xl680"/>
    <w:pPr>
      <w:spacing w:before="280" w:after="280"/>
    </w:pPr>
    <w:rPr>
      <w:sz w:val="24"/>
    </w:rPr>
  </w:style>
  <w:style w:type="character" w:customStyle="1" w:styleId="xl680">
    <w:name w:val="xl68"/>
    <w:basedOn w:val="10"/>
    <w:link w:val="xl68"/>
    <w:rPr>
      <w:sz w:val="24"/>
    </w:rPr>
  </w:style>
  <w:style w:type="paragraph" w:customStyle="1" w:styleId="2d">
    <w:name w:val="Основной шрифт абзаца2"/>
    <w:link w:val="2e"/>
  </w:style>
  <w:style w:type="character" w:customStyle="1" w:styleId="2e">
    <w:name w:val="Основной шрифт абзаца2"/>
    <w:link w:val="2d"/>
  </w:style>
  <w:style w:type="paragraph" w:customStyle="1" w:styleId="WW-Absatz-Standardschriftart111111111">
    <w:name w:val="WW-Absatz-Standardschriftart111111111"/>
    <w:link w:val="WW-Absatz-Standardschriftart1111111110"/>
  </w:style>
  <w:style w:type="character" w:customStyle="1" w:styleId="WW-Absatz-Standardschriftart1111111110">
    <w:name w:val="WW-Absatz-Standardschriftart111111111"/>
    <w:link w:val="WW-Absatz-Standardschriftart111111111"/>
  </w:style>
  <w:style w:type="paragraph" w:customStyle="1" w:styleId="100">
    <w:name w:val="Знак Знак10"/>
    <w:link w:val="101"/>
    <w:rPr>
      <w:rFonts w:ascii="Arial" w:hAnsi="Arial"/>
      <w:b/>
      <w:sz w:val="26"/>
    </w:rPr>
  </w:style>
  <w:style w:type="character" w:customStyle="1" w:styleId="101">
    <w:name w:val="Знак Знак10"/>
    <w:link w:val="100"/>
    <w:rPr>
      <w:rFonts w:ascii="Arial" w:hAnsi="Arial"/>
      <w:b/>
      <w:sz w:val="26"/>
    </w:rPr>
  </w:style>
  <w:style w:type="paragraph" w:customStyle="1" w:styleId="61">
    <w:name w:val="Основной шрифт абзаца6"/>
    <w:link w:val="62"/>
  </w:style>
  <w:style w:type="character" w:customStyle="1" w:styleId="62">
    <w:name w:val="Основной шрифт абзаца6"/>
    <w:link w:val="61"/>
  </w:style>
  <w:style w:type="paragraph" w:customStyle="1" w:styleId="210">
    <w:name w:val="Основной текст с отступом 21"/>
    <w:basedOn w:val="a"/>
    <w:link w:val="211"/>
    <w:pPr>
      <w:ind w:firstLine="709"/>
      <w:jc w:val="both"/>
    </w:pPr>
    <w:rPr>
      <w:rFonts w:ascii="Calibri" w:hAnsi="Calibri"/>
      <w:sz w:val="28"/>
    </w:rPr>
  </w:style>
  <w:style w:type="character" w:customStyle="1" w:styleId="211">
    <w:name w:val="Основной текст с отступом 21"/>
    <w:basedOn w:val="10"/>
    <w:link w:val="210"/>
    <w:rPr>
      <w:rFonts w:ascii="Calibri" w:hAnsi="Calibri"/>
      <w:sz w:val="28"/>
    </w:rPr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af1">
    <w:name w:val="Основной текст с отступом Знак"/>
    <w:link w:val="af2"/>
    <w:rPr>
      <w:sz w:val="24"/>
    </w:rPr>
  </w:style>
  <w:style w:type="character" w:customStyle="1" w:styleId="af2">
    <w:name w:val="Основной текст с отступом Знак"/>
    <w:link w:val="af1"/>
    <w:rPr>
      <w:sz w:val="24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0"/>
    <w:link w:val="Style6"/>
    <w:rPr>
      <w:sz w:val="24"/>
    </w:rPr>
  </w:style>
  <w:style w:type="paragraph" w:customStyle="1" w:styleId="WW8Num8z1">
    <w:name w:val="WW8Num8z1"/>
    <w:link w:val="WW8Num8z10"/>
    <w:rPr>
      <w:spacing w:val="5"/>
      <w:sz w:val="23"/>
    </w:rPr>
  </w:style>
  <w:style w:type="character" w:customStyle="1" w:styleId="WW8Num8z10">
    <w:name w:val="WW8Num8z1"/>
    <w:link w:val="WW8Num8z1"/>
    <w:rPr>
      <w:spacing w:val="5"/>
      <w:sz w:val="23"/>
    </w:rPr>
  </w:style>
  <w:style w:type="paragraph" w:customStyle="1" w:styleId="1f8">
    <w:name w:val="Знак1 Знак Знак Знак"/>
    <w:basedOn w:val="a"/>
    <w:link w:val="1f9"/>
    <w:pPr>
      <w:spacing w:before="280" w:after="280"/>
    </w:pPr>
    <w:rPr>
      <w:rFonts w:ascii="Tahoma" w:hAnsi="Tahoma"/>
    </w:rPr>
  </w:style>
  <w:style w:type="character" w:customStyle="1" w:styleId="1f9">
    <w:name w:val="Знак1 Знак Знак Знак"/>
    <w:basedOn w:val="10"/>
    <w:link w:val="1f8"/>
    <w:rPr>
      <w:rFonts w:ascii="Tahoma" w:hAnsi="Tahoma"/>
    </w:rPr>
  </w:style>
  <w:style w:type="paragraph" w:customStyle="1" w:styleId="af3">
    <w:name w:val="Основной текст Знак"/>
    <w:basedOn w:val="23"/>
    <w:link w:val="af4"/>
  </w:style>
  <w:style w:type="character" w:customStyle="1" w:styleId="af4">
    <w:name w:val="Основной текст Знак"/>
    <w:basedOn w:val="24"/>
    <w:link w:val="af3"/>
  </w:style>
  <w:style w:type="paragraph" w:styleId="af5">
    <w:name w:val="Body Text Indent"/>
    <w:basedOn w:val="a"/>
    <w:link w:val="1fa"/>
    <w:pPr>
      <w:ind w:firstLine="851"/>
    </w:pPr>
    <w:rPr>
      <w:sz w:val="24"/>
    </w:rPr>
  </w:style>
  <w:style w:type="character" w:customStyle="1" w:styleId="1fa">
    <w:name w:val="Основной текст с отступом Знак1"/>
    <w:basedOn w:val="10"/>
    <w:link w:val="af5"/>
    <w:rPr>
      <w:sz w:val="24"/>
    </w:rPr>
  </w:style>
  <w:style w:type="paragraph" w:customStyle="1" w:styleId="8">
    <w:name w:val="Знак Знак8"/>
    <w:link w:val="80"/>
    <w:rPr>
      <w:sz w:val="28"/>
    </w:rPr>
  </w:style>
  <w:style w:type="character" w:customStyle="1" w:styleId="80">
    <w:name w:val="Знак Знак8"/>
    <w:link w:val="8"/>
    <w:rPr>
      <w:sz w:val="28"/>
    </w:rPr>
  </w:style>
  <w:style w:type="paragraph" w:customStyle="1" w:styleId="WW-Absatz-Standardschriftart11">
    <w:name w:val="WW-Absatz-Standardschriftart11"/>
    <w:link w:val="WW-Absatz-Standardschriftart110"/>
  </w:style>
  <w:style w:type="character" w:customStyle="1" w:styleId="WW-Absatz-Standardschriftart110">
    <w:name w:val="WW-Absatz-Standardschriftart11"/>
    <w:link w:val="WW-Absatz-Standardschriftart11"/>
  </w:style>
  <w:style w:type="paragraph" w:customStyle="1" w:styleId="2f">
    <w:name w:val="Название2"/>
    <w:basedOn w:val="a"/>
    <w:link w:val="37"/>
    <w:pPr>
      <w:spacing w:before="120" w:after="120"/>
    </w:pPr>
    <w:rPr>
      <w:i/>
      <w:sz w:val="24"/>
    </w:rPr>
  </w:style>
  <w:style w:type="character" w:customStyle="1" w:styleId="37">
    <w:name w:val="Название3"/>
    <w:basedOn w:val="10"/>
    <w:link w:val="2f"/>
    <w:rPr>
      <w:i/>
      <w:sz w:val="24"/>
    </w:rPr>
  </w:style>
  <w:style w:type="paragraph" w:customStyle="1" w:styleId="1fb">
    <w:name w:val="Основной текст1"/>
    <w:basedOn w:val="a"/>
    <w:link w:val="1fc"/>
    <w:pPr>
      <w:widowControl w:val="0"/>
      <w:spacing w:after="300" w:line="377" w:lineRule="exact"/>
    </w:pPr>
    <w:rPr>
      <w:sz w:val="26"/>
    </w:rPr>
  </w:style>
  <w:style w:type="character" w:customStyle="1" w:styleId="1fc">
    <w:name w:val="Основной текст1"/>
    <w:basedOn w:val="10"/>
    <w:link w:val="1fb"/>
    <w:rPr>
      <w:sz w:val="26"/>
    </w:rPr>
  </w:style>
  <w:style w:type="paragraph" w:customStyle="1" w:styleId="WW8Num31z0">
    <w:name w:val="WW8Num31z0"/>
    <w:link w:val="WW8Num31z00"/>
  </w:style>
  <w:style w:type="character" w:customStyle="1" w:styleId="WW8Num31z00">
    <w:name w:val="WW8Num31z0"/>
    <w:link w:val="WW8Num31z0"/>
  </w:style>
  <w:style w:type="paragraph" w:customStyle="1" w:styleId="xl69">
    <w:name w:val="xl69"/>
    <w:basedOn w:val="a"/>
    <w:link w:val="xl690"/>
    <w:pPr>
      <w:spacing w:before="280" w:after="280"/>
      <w:jc w:val="center"/>
    </w:pPr>
    <w:rPr>
      <w:sz w:val="24"/>
    </w:rPr>
  </w:style>
  <w:style w:type="character" w:customStyle="1" w:styleId="xl690">
    <w:name w:val="xl69"/>
    <w:basedOn w:val="10"/>
    <w:link w:val="xl69"/>
    <w:rPr>
      <w:sz w:val="24"/>
    </w:rPr>
  </w:style>
  <w:style w:type="paragraph" w:customStyle="1" w:styleId="WW-Absatz-Standardschriftart1111">
    <w:name w:val="WW-Absatz-Standardschriftart1111"/>
    <w:link w:val="WW-Absatz-Standardschriftart11110"/>
  </w:style>
  <w:style w:type="character" w:customStyle="1" w:styleId="WW-Absatz-Standardschriftart11110">
    <w:name w:val="WW-Absatz-Standardschriftart1111"/>
    <w:link w:val="WW-Absatz-Standardschriftart1111"/>
  </w:style>
  <w:style w:type="paragraph" w:customStyle="1" w:styleId="2f0">
    <w:name w:val="Основной текст2"/>
    <w:basedOn w:val="a"/>
    <w:link w:val="2f1"/>
    <w:pPr>
      <w:widowControl w:val="0"/>
      <w:spacing w:line="324" w:lineRule="exact"/>
      <w:jc w:val="both"/>
    </w:pPr>
    <w:rPr>
      <w:sz w:val="26"/>
    </w:rPr>
  </w:style>
  <w:style w:type="character" w:customStyle="1" w:styleId="2f1">
    <w:name w:val="Основной текст2"/>
    <w:basedOn w:val="10"/>
    <w:link w:val="2f0"/>
    <w:rPr>
      <w:sz w:val="26"/>
    </w:rPr>
  </w:style>
  <w:style w:type="paragraph" w:customStyle="1" w:styleId="1fd">
    <w:name w:val="Обычный1"/>
    <w:link w:val="1fe"/>
  </w:style>
  <w:style w:type="character" w:customStyle="1" w:styleId="1fe">
    <w:name w:val="Обычный1"/>
    <w:link w:val="1fd"/>
  </w:style>
  <w:style w:type="paragraph" w:customStyle="1" w:styleId="WW8Num39z0">
    <w:name w:val="WW8Num39z0"/>
    <w:link w:val="WW8Num39z00"/>
  </w:style>
  <w:style w:type="character" w:customStyle="1" w:styleId="WW8Num39z00">
    <w:name w:val="WW8Num39z0"/>
    <w:link w:val="WW8Num39z0"/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1ff">
    <w:name w:val="Основной шрифт абзаца1"/>
    <w:link w:val="1ff0"/>
  </w:style>
  <w:style w:type="character" w:customStyle="1" w:styleId="1ff0">
    <w:name w:val="Основной шрифт абзаца1"/>
    <w:link w:val="1ff"/>
  </w:style>
  <w:style w:type="paragraph" w:customStyle="1" w:styleId="38">
    <w:name w:val="Знак Знак3"/>
    <w:link w:val="39"/>
    <w:rPr>
      <w:sz w:val="28"/>
    </w:rPr>
  </w:style>
  <w:style w:type="character" w:customStyle="1" w:styleId="39">
    <w:name w:val="Знак Знак3"/>
    <w:link w:val="38"/>
    <w:rPr>
      <w:sz w:val="28"/>
    </w:rPr>
  </w:style>
  <w:style w:type="paragraph" w:customStyle="1" w:styleId="71">
    <w:name w:val="Знак Знак7"/>
    <w:link w:val="72"/>
  </w:style>
  <w:style w:type="character" w:customStyle="1" w:styleId="72">
    <w:name w:val="Знак Знак7"/>
    <w:link w:val="71"/>
  </w:style>
  <w:style w:type="paragraph" w:customStyle="1" w:styleId="1ff1">
    <w:name w:val="Основной шрифт абзаца1"/>
    <w:link w:val="1ff2"/>
  </w:style>
  <w:style w:type="character" w:customStyle="1" w:styleId="1ff2">
    <w:name w:val="Основной шрифт абзаца1"/>
    <w:link w:val="1ff1"/>
  </w:style>
  <w:style w:type="character" w:customStyle="1" w:styleId="50">
    <w:name w:val="Заголовок 5 Знак"/>
    <w:basedOn w:val="10"/>
    <w:link w:val="5"/>
    <w:rPr>
      <w:sz w:val="28"/>
    </w:rPr>
  </w:style>
  <w:style w:type="paragraph" w:customStyle="1" w:styleId="WW8Num27z0">
    <w:name w:val="WW8Num27z0"/>
    <w:link w:val="WW8Num27z00"/>
    <w:rPr>
      <w:spacing w:val="6"/>
      <w:sz w:val="28"/>
    </w:rPr>
  </w:style>
  <w:style w:type="character" w:customStyle="1" w:styleId="WW8Num27z00">
    <w:name w:val="WW8Num27z0"/>
    <w:link w:val="WW8Num27z0"/>
    <w:rPr>
      <w:spacing w:val="6"/>
      <w:sz w:val="28"/>
    </w:rPr>
  </w:style>
  <w:style w:type="paragraph" w:styleId="af6">
    <w:name w:val="Balloon Text"/>
    <w:basedOn w:val="a"/>
    <w:link w:val="af7"/>
    <w:rPr>
      <w:rFonts w:ascii="Tahoma" w:hAnsi="Tahoma"/>
      <w:sz w:val="16"/>
    </w:rPr>
  </w:style>
  <w:style w:type="character" w:customStyle="1" w:styleId="af7">
    <w:name w:val="Текст выноски Знак"/>
    <w:basedOn w:val="10"/>
    <w:link w:val="af6"/>
    <w:rPr>
      <w:rFonts w:ascii="Tahoma" w:hAnsi="Tahoma"/>
      <w:sz w:val="16"/>
    </w:rPr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63">
    <w:name w:val="Знак Знак6"/>
    <w:link w:val="64"/>
  </w:style>
  <w:style w:type="character" w:customStyle="1" w:styleId="64">
    <w:name w:val="Знак Знак6"/>
    <w:link w:val="63"/>
  </w:style>
  <w:style w:type="paragraph" w:customStyle="1" w:styleId="af8">
    <w:name w:val="Знак Знак"/>
    <w:link w:val="af9"/>
    <w:rPr>
      <w:rFonts w:ascii="Tahoma" w:hAnsi="Tahoma"/>
      <w:sz w:val="16"/>
    </w:rPr>
  </w:style>
  <w:style w:type="character" w:customStyle="1" w:styleId="af9">
    <w:name w:val="Знак Знак"/>
    <w:link w:val="af8"/>
    <w:rPr>
      <w:rFonts w:ascii="Tahoma" w:hAnsi="Tahoma"/>
      <w:sz w:val="16"/>
    </w:rPr>
  </w:style>
  <w:style w:type="paragraph" w:customStyle="1" w:styleId="WW8Num30z0">
    <w:name w:val="WW8Num30z0"/>
    <w:link w:val="WW8Num30z00"/>
    <w:rPr>
      <w:rFonts w:ascii="Symbol" w:hAnsi="Symbol"/>
    </w:rPr>
  </w:style>
  <w:style w:type="character" w:customStyle="1" w:styleId="WW8Num30z00">
    <w:name w:val="WW8Num30z0"/>
    <w:link w:val="WW8Num30z0"/>
    <w:rPr>
      <w:rFonts w:ascii="Symbol" w:hAnsi="Symbol"/>
    </w:rPr>
  </w:style>
  <w:style w:type="paragraph" w:customStyle="1" w:styleId="1ff5">
    <w:name w:val="Выделение1"/>
    <w:link w:val="1ff6"/>
    <w:rPr>
      <w:i/>
    </w:rPr>
  </w:style>
  <w:style w:type="character" w:customStyle="1" w:styleId="1ff6">
    <w:name w:val="Выделение1"/>
    <w:link w:val="1ff5"/>
    <w:rPr>
      <w:i/>
    </w:rPr>
  </w:style>
  <w:style w:type="paragraph" w:customStyle="1" w:styleId="1ff7">
    <w:name w:val="Абзац списка1"/>
    <w:basedOn w:val="1ff3"/>
    <w:link w:val="1ff8"/>
    <w:rPr>
      <w:rFonts w:ascii="Calibri" w:hAnsi="Calibri"/>
      <w:sz w:val="22"/>
    </w:rPr>
  </w:style>
  <w:style w:type="character" w:customStyle="1" w:styleId="1ff8">
    <w:name w:val="Абзац списка1"/>
    <w:basedOn w:val="1ff4"/>
    <w:link w:val="1ff7"/>
    <w:rPr>
      <w:rFonts w:ascii="Calibri" w:hAnsi="Calibri"/>
      <w:sz w:val="22"/>
    </w:rPr>
  </w:style>
  <w:style w:type="character" w:customStyle="1" w:styleId="11">
    <w:name w:val="Заголовок 1 Знак"/>
    <w:basedOn w:val="10"/>
    <w:link w:val="1"/>
    <w:rPr>
      <w:b/>
      <w:spacing w:val="20"/>
      <w:sz w:val="48"/>
    </w:rPr>
  </w:style>
  <w:style w:type="paragraph" w:customStyle="1" w:styleId="xl76">
    <w:name w:val="xl76"/>
    <w:basedOn w:val="a"/>
    <w:link w:val="xl760"/>
    <w:pPr>
      <w:spacing w:before="280" w:after="280"/>
      <w:jc w:val="center"/>
    </w:pPr>
    <w:rPr>
      <w:sz w:val="24"/>
    </w:rPr>
  </w:style>
  <w:style w:type="character" w:customStyle="1" w:styleId="xl760">
    <w:name w:val="xl76"/>
    <w:basedOn w:val="10"/>
    <w:link w:val="xl76"/>
    <w:rPr>
      <w:sz w:val="24"/>
    </w:rPr>
  </w:style>
  <w:style w:type="paragraph" w:customStyle="1" w:styleId="WW-Absatz-Standardschriftart111">
    <w:name w:val="WW-Absatz-Standardschriftart111"/>
    <w:link w:val="WW-Absatz-Standardschriftart1110"/>
  </w:style>
  <w:style w:type="character" w:customStyle="1" w:styleId="WW-Absatz-Standardschriftart1110">
    <w:name w:val="WW-Absatz-Standardschriftart111"/>
    <w:link w:val="WW-Absatz-Standardschriftart111"/>
  </w:style>
  <w:style w:type="paragraph" w:customStyle="1" w:styleId="WW8Num10z0">
    <w:name w:val="WW8Num10z0"/>
    <w:link w:val="WW8Num10z00"/>
    <w:rPr>
      <w:spacing w:val="5"/>
      <w:sz w:val="23"/>
    </w:rPr>
  </w:style>
  <w:style w:type="character" w:customStyle="1" w:styleId="WW8Num10z00">
    <w:name w:val="WW8Num10z0"/>
    <w:link w:val="WW8Num10z0"/>
    <w:rPr>
      <w:spacing w:val="5"/>
      <w:sz w:val="23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WW8Num11z1">
    <w:name w:val="WW8Num11z1"/>
    <w:link w:val="WW8Num11z10"/>
    <w:rPr>
      <w:spacing w:val="5"/>
      <w:sz w:val="23"/>
    </w:rPr>
  </w:style>
  <w:style w:type="character" w:customStyle="1" w:styleId="WW8Num11z10">
    <w:name w:val="WW8Num11z1"/>
    <w:link w:val="WW8Num11z1"/>
    <w:rPr>
      <w:spacing w:val="5"/>
      <w:sz w:val="23"/>
    </w:rPr>
  </w:style>
  <w:style w:type="paragraph" w:customStyle="1" w:styleId="3a">
    <w:name w:val="Гиперссылка3"/>
    <w:link w:val="afa"/>
    <w:rPr>
      <w:color w:val="0000FF"/>
      <w:u w:val="single"/>
    </w:rPr>
  </w:style>
  <w:style w:type="character" w:styleId="afa">
    <w:name w:val="Hyperlink"/>
    <w:link w:val="3a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customStyle="1" w:styleId="WW8Num19z0">
    <w:name w:val="WW8Num19z0"/>
    <w:link w:val="WW8Num19z00"/>
  </w:style>
  <w:style w:type="character" w:customStyle="1" w:styleId="WW8Num19z00">
    <w:name w:val="WW8Num19z0"/>
    <w:link w:val="WW8Num19z0"/>
  </w:style>
  <w:style w:type="paragraph" w:customStyle="1" w:styleId="73">
    <w:name w:val="Основной шрифт абзаца7"/>
  </w:style>
  <w:style w:type="paragraph" w:styleId="1ff9">
    <w:name w:val="toc 1"/>
    <w:next w:val="a"/>
    <w:link w:val="1ffa"/>
    <w:uiPriority w:val="39"/>
    <w:rPr>
      <w:rFonts w:ascii="XO Thames" w:hAnsi="XO Thames"/>
      <w:b/>
      <w:sz w:val="28"/>
    </w:rPr>
  </w:style>
  <w:style w:type="character" w:customStyle="1" w:styleId="1ffa">
    <w:name w:val="Оглавление 1 Знак"/>
    <w:link w:val="1ff9"/>
    <w:rPr>
      <w:rFonts w:ascii="XO Thames" w:hAnsi="XO Thames"/>
      <w:b/>
      <w:sz w:val="28"/>
    </w:rPr>
  </w:style>
  <w:style w:type="paragraph" w:customStyle="1" w:styleId="WW8Num43z0">
    <w:name w:val="WW8Num43z0"/>
    <w:link w:val="WW8Num43z00"/>
  </w:style>
  <w:style w:type="character" w:customStyle="1" w:styleId="WW8Num43z00">
    <w:name w:val="WW8Num43z0"/>
    <w:link w:val="WW8Num43z0"/>
  </w:style>
  <w:style w:type="paragraph" w:customStyle="1" w:styleId="1ffb">
    <w:name w:val="Обычный1"/>
    <w:link w:val="1ffc"/>
  </w:style>
  <w:style w:type="character" w:customStyle="1" w:styleId="1ffc">
    <w:name w:val="Обычный1"/>
    <w:link w:val="1ffb"/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WW8Num2z0">
    <w:name w:val="WW8Num2z0"/>
    <w:link w:val="WW8Num2z00"/>
  </w:style>
  <w:style w:type="character" w:customStyle="1" w:styleId="WW8Num2z00">
    <w:name w:val="WW8Num2z0"/>
    <w:link w:val="WW8Num2z0"/>
  </w:style>
  <w:style w:type="paragraph" w:customStyle="1" w:styleId="ConsPlusTitle">
    <w:name w:val="ConsPlusTitle"/>
    <w:link w:val="ConsPlusTitle0"/>
    <w:uiPriority w:val="99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afb">
    <w:name w:val="Гипертекстовая ссылка"/>
    <w:link w:val="afc"/>
    <w:rPr>
      <w:color w:val="106BBE"/>
      <w:sz w:val="26"/>
    </w:rPr>
  </w:style>
  <w:style w:type="character" w:customStyle="1" w:styleId="afc">
    <w:name w:val="Гипертекстовая ссылка"/>
    <w:link w:val="afb"/>
    <w:rPr>
      <w:color w:val="106BBE"/>
      <w:sz w:val="26"/>
    </w:rPr>
  </w:style>
  <w:style w:type="paragraph" w:customStyle="1" w:styleId="WW8Num1z0">
    <w:name w:val="WW8Num1z0"/>
    <w:link w:val="WW8Num1z00"/>
  </w:style>
  <w:style w:type="character" w:customStyle="1" w:styleId="WW8Num1z00">
    <w:name w:val="WW8Num1z0"/>
    <w:link w:val="WW8Num1z0"/>
  </w:style>
  <w:style w:type="paragraph" w:customStyle="1" w:styleId="312">
    <w:name w:val="Основной текст 31"/>
    <w:basedOn w:val="a"/>
    <w:link w:val="313"/>
    <w:pPr>
      <w:jc w:val="center"/>
    </w:pPr>
    <w:rPr>
      <w:sz w:val="28"/>
    </w:rPr>
  </w:style>
  <w:style w:type="character" w:customStyle="1" w:styleId="313">
    <w:name w:val="Основной текст 31"/>
    <w:basedOn w:val="10"/>
    <w:link w:val="312"/>
    <w:rPr>
      <w:sz w:val="28"/>
    </w:rPr>
  </w:style>
  <w:style w:type="paragraph" w:customStyle="1" w:styleId="53">
    <w:name w:val="Знак Знак5"/>
    <w:link w:val="54"/>
    <w:rPr>
      <w:sz w:val="24"/>
    </w:rPr>
  </w:style>
  <w:style w:type="character" w:customStyle="1" w:styleId="54">
    <w:name w:val="Знак Знак5"/>
    <w:link w:val="53"/>
    <w:rPr>
      <w:sz w:val="24"/>
    </w:rPr>
  </w:style>
  <w:style w:type="paragraph" w:customStyle="1" w:styleId="2f2">
    <w:name w:val="Название2"/>
    <w:basedOn w:val="a"/>
    <w:link w:val="2f3"/>
    <w:pPr>
      <w:spacing w:before="120" w:after="120"/>
    </w:pPr>
    <w:rPr>
      <w:i/>
      <w:sz w:val="24"/>
    </w:rPr>
  </w:style>
  <w:style w:type="character" w:customStyle="1" w:styleId="2f3">
    <w:name w:val="Название2"/>
    <w:basedOn w:val="10"/>
    <w:link w:val="2f2"/>
    <w:rPr>
      <w:i/>
      <w:sz w:val="24"/>
    </w:rPr>
  </w:style>
  <w:style w:type="paragraph" w:customStyle="1" w:styleId="xl70">
    <w:name w:val="xl70"/>
    <w:basedOn w:val="a"/>
    <w:link w:val="xl700"/>
    <w:pPr>
      <w:spacing w:before="280" w:after="280"/>
      <w:jc w:val="center"/>
    </w:pPr>
    <w:rPr>
      <w:sz w:val="24"/>
    </w:rPr>
  </w:style>
  <w:style w:type="character" w:customStyle="1" w:styleId="xl700">
    <w:name w:val="xl70"/>
    <w:basedOn w:val="10"/>
    <w:link w:val="xl70"/>
    <w:rPr>
      <w:sz w:val="24"/>
    </w:rPr>
  </w:style>
  <w:style w:type="paragraph" w:customStyle="1" w:styleId="afd">
    <w:name w:val="Заголовок таблицы"/>
    <w:basedOn w:val="afe"/>
    <w:link w:val="aff"/>
    <w:pPr>
      <w:jc w:val="center"/>
    </w:pPr>
    <w:rPr>
      <w:b/>
    </w:rPr>
  </w:style>
  <w:style w:type="character" w:customStyle="1" w:styleId="aff">
    <w:name w:val="Заголовок таблицы"/>
    <w:basedOn w:val="aff0"/>
    <w:link w:val="afd"/>
    <w:rPr>
      <w:b/>
    </w:rPr>
  </w:style>
  <w:style w:type="paragraph" w:customStyle="1" w:styleId="WW8Num12z1">
    <w:name w:val="WW8Num12z1"/>
    <w:link w:val="WW8Num12z10"/>
    <w:rPr>
      <w:spacing w:val="5"/>
      <w:sz w:val="23"/>
    </w:rPr>
  </w:style>
  <w:style w:type="character" w:customStyle="1" w:styleId="WW8Num12z10">
    <w:name w:val="WW8Num12z1"/>
    <w:link w:val="WW8Num12z1"/>
    <w:rPr>
      <w:spacing w:val="5"/>
      <w:sz w:val="23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WW-Absatz-Standardschriftart1">
    <w:name w:val="WW-Absatz-Standardschriftart1"/>
    <w:link w:val="WW-Absatz-Standardschriftart10"/>
  </w:style>
  <w:style w:type="character" w:customStyle="1" w:styleId="WW-Absatz-Standardschriftart10">
    <w:name w:val="WW-Absatz-Standardschriftart1"/>
    <w:link w:val="WW-Absatz-Standardschriftart1"/>
  </w:style>
  <w:style w:type="paragraph" w:customStyle="1" w:styleId="WW8Num34z0">
    <w:name w:val="WW8Num34z0"/>
    <w:link w:val="WW8Num34z00"/>
  </w:style>
  <w:style w:type="character" w:customStyle="1" w:styleId="WW8Num34z00">
    <w:name w:val="WW8Num34z0"/>
    <w:link w:val="WW8Num34z0"/>
  </w:style>
  <w:style w:type="paragraph" w:customStyle="1" w:styleId="WW8Num41z0">
    <w:name w:val="WW8Num41z0"/>
    <w:link w:val="WW8Num41z00"/>
  </w:style>
  <w:style w:type="character" w:customStyle="1" w:styleId="WW8Num41z00">
    <w:name w:val="WW8Num41z0"/>
    <w:link w:val="WW8Num41z0"/>
  </w:style>
  <w:style w:type="paragraph" w:customStyle="1" w:styleId="74">
    <w:name w:val="Основной шрифт абзаца7"/>
    <w:link w:val="75"/>
  </w:style>
  <w:style w:type="character" w:customStyle="1" w:styleId="75">
    <w:name w:val="Основной шрифт абзаца7"/>
    <w:link w:val="74"/>
  </w:style>
  <w:style w:type="paragraph" w:customStyle="1" w:styleId="91">
    <w:name w:val="Знак Знак9"/>
    <w:link w:val="92"/>
    <w:rPr>
      <w:sz w:val="28"/>
    </w:rPr>
  </w:style>
  <w:style w:type="character" w:customStyle="1" w:styleId="92">
    <w:name w:val="Знак Знак9"/>
    <w:link w:val="91"/>
    <w:rPr>
      <w:sz w:val="28"/>
    </w:rPr>
  </w:style>
  <w:style w:type="paragraph" w:customStyle="1" w:styleId="3b">
    <w:name w:val="Гиперссылка3"/>
    <w:link w:val="3c"/>
    <w:rPr>
      <w:color w:val="0000FF"/>
      <w:u w:val="single"/>
    </w:rPr>
  </w:style>
  <w:style w:type="character" w:customStyle="1" w:styleId="3c">
    <w:name w:val="Гиперссылка3"/>
    <w:link w:val="3b"/>
    <w:rPr>
      <w:color w:val="0000FF"/>
      <w:u w:val="single"/>
    </w:rPr>
  </w:style>
  <w:style w:type="paragraph" w:customStyle="1" w:styleId="WW8Num30z1">
    <w:name w:val="WW8Num30z1"/>
    <w:link w:val="WW8Num30z10"/>
    <w:rPr>
      <w:rFonts w:ascii="Courier New" w:hAnsi="Courier New"/>
    </w:rPr>
  </w:style>
  <w:style w:type="character" w:customStyle="1" w:styleId="WW8Num30z10">
    <w:name w:val="WW8Num30z1"/>
    <w:link w:val="WW8Num30z1"/>
    <w:rPr>
      <w:rFonts w:ascii="Courier New" w:hAnsi="Courier New"/>
    </w:rPr>
  </w:style>
  <w:style w:type="paragraph" w:customStyle="1" w:styleId="WW8Num29z0">
    <w:name w:val="WW8Num29z0"/>
    <w:link w:val="WW8Num29z00"/>
  </w:style>
  <w:style w:type="character" w:customStyle="1" w:styleId="WW8Num29z00">
    <w:name w:val="WW8Num29z0"/>
    <w:link w:val="WW8Num29z0"/>
  </w:style>
  <w:style w:type="paragraph" w:customStyle="1" w:styleId="3d">
    <w:name w:val="Гиперссылка3"/>
    <w:link w:val="3e"/>
    <w:rPr>
      <w:color w:val="0000FF"/>
      <w:u w:val="single"/>
    </w:rPr>
  </w:style>
  <w:style w:type="character" w:customStyle="1" w:styleId="3e">
    <w:name w:val="Гиперссылка3"/>
    <w:link w:val="3d"/>
    <w:rPr>
      <w:color w:val="0000FF"/>
      <w:u w:val="single"/>
    </w:rPr>
  </w:style>
  <w:style w:type="paragraph" w:customStyle="1" w:styleId="WW8Num5z0">
    <w:name w:val="WW8Num5z0"/>
    <w:link w:val="WW8Num5z00"/>
    <w:rPr>
      <w:spacing w:val="5"/>
      <w:sz w:val="23"/>
    </w:rPr>
  </w:style>
  <w:style w:type="character" w:customStyle="1" w:styleId="WW8Num5z00">
    <w:name w:val="WW8Num5z0"/>
    <w:link w:val="WW8Num5z0"/>
    <w:rPr>
      <w:spacing w:val="5"/>
      <w:sz w:val="23"/>
    </w:rPr>
  </w:style>
  <w:style w:type="paragraph" w:customStyle="1" w:styleId="WW-Absatz-Standardschriftart11111">
    <w:name w:val="WW-Absatz-Standardschriftart11111"/>
    <w:link w:val="WW-Absatz-Standardschriftart111110"/>
  </w:style>
  <w:style w:type="character" w:customStyle="1" w:styleId="WW-Absatz-Standardschriftart111110">
    <w:name w:val="WW-Absatz-Standardschriftart11111"/>
    <w:link w:val="WW-Absatz-Standardschriftart11111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customStyle="1" w:styleId="WW8Num23z0">
    <w:name w:val="WW8Num23z0"/>
    <w:link w:val="WW8Num23z00"/>
    <w:rPr>
      <w:spacing w:val="-1"/>
      <w:sz w:val="26"/>
    </w:rPr>
  </w:style>
  <w:style w:type="character" w:customStyle="1" w:styleId="WW8Num23z00">
    <w:name w:val="WW8Num23z0"/>
    <w:link w:val="WW8Num23z0"/>
    <w:rPr>
      <w:spacing w:val="-1"/>
      <w:sz w:val="26"/>
    </w:rPr>
  </w:style>
  <w:style w:type="paragraph" w:customStyle="1" w:styleId="1ffd">
    <w:name w:val="Основной шрифт абзаца1"/>
    <w:link w:val="1ffe"/>
  </w:style>
  <w:style w:type="character" w:customStyle="1" w:styleId="1ffe">
    <w:name w:val="Основной шрифт абзаца1"/>
    <w:link w:val="1ffd"/>
  </w:style>
  <w:style w:type="paragraph" w:customStyle="1" w:styleId="1fff">
    <w:name w:val="Заголовок1"/>
    <w:basedOn w:val="a"/>
    <w:next w:val="a6"/>
    <w:link w:val="1fff0"/>
    <w:pPr>
      <w:keepNext/>
      <w:spacing w:before="240" w:after="120"/>
    </w:pPr>
    <w:rPr>
      <w:rFonts w:ascii="Arial" w:hAnsi="Arial"/>
      <w:sz w:val="28"/>
    </w:rPr>
  </w:style>
  <w:style w:type="character" w:customStyle="1" w:styleId="1fff0">
    <w:name w:val="Заголовок1"/>
    <w:basedOn w:val="10"/>
    <w:link w:val="1fff"/>
    <w:rPr>
      <w:rFonts w:ascii="Arial" w:hAnsi="Arial"/>
      <w:sz w:val="28"/>
    </w:rPr>
  </w:style>
  <w:style w:type="paragraph" w:customStyle="1" w:styleId="xl74">
    <w:name w:val="xl74"/>
    <w:basedOn w:val="a"/>
    <w:link w:val="xl740"/>
    <w:pPr>
      <w:spacing w:before="280" w:after="280"/>
      <w:jc w:val="center"/>
    </w:pPr>
    <w:rPr>
      <w:sz w:val="24"/>
    </w:rPr>
  </w:style>
  <w:style w:type="character" w:customStyle="1" w:styleId="xl740">
    <w:name w:val="xl74"/>
    <w:basedOn w:val="10"/>
    <w:link w:val="xl74"/>
    <w:rPr>
      <w:sz w:val="24"/>
    </w:rPr>
  </w:style>
  <w:style w:type="paragraph" w:customStyle="1" w:styleId="aff1">
    <w:name w:val="Основной текст_"/>
    <w:link w:val="aff2"/>
    <w:rPr>
      <w:sz w:val="26"/>
      <w:highlight w:val="white"/>
    </w:rPr>
  </w:style>
  <w:style w:type="character" w:customStyle="1" w:styleId="aff2">
    <w:name w:val="Основной текст_"/>
    <w:link w:val="aff1"/>
    <w:rPr>
      <w:sz w:val="26"/>
      <w:highlight w:val="white"/>
    </w:rPr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xl72">
    <w:name w:val="xl72"/>
    <w:basedOn w:val="a"/>
    <w:link w:val="xl720"/>
    <w:pPr>
      <w:spacing w:before="280" w:after="280"/>
    </w:pPr>
    <w:rPr>
      <w:sz w:val="24"/>
    </w:rPr>
  </w:style>
  <w:style w:type="character" w:customStyle="1" w:styleId="xl720">
    <w:name w:val="xl72"/>
    <w:basedOn w:val="10"/>
    <w:link w:val="xl72"/>
    <w:rPr>
      <w:sz w:val="24"/>
    </w:rPr>
  </w:style>
  <w:style w:type="paragraph" w:customStyle="1" w:styleId="WW8Num14z1">
    <w:name w:val="WW8Num14z1"/>
    <w:link w:val="WW8Num14z10"/>
    <w:rPr>
      <w:spacing w:val="5"/>
      <w:sz w:val="23"/>
    </w:rPr>
  </w:style>
  <w:style w:type="character" w:customStyle="1" w:styleId="WW8Num14z10">
    <w:name w:val="WW8Num14z1"/>
    <w:link w:val="WW8Num14z1"/>
    <w:rPr>
      <w:spacing w:val="5"/>
      <w:sz w:val="23"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0"/>
    <w:link w:val="Postan"/>
    <w:rPr>
      <w:sz w:val="28"/>
    </w:rPr>
  </w:style>
  <w:style w:type="paragraph" w:customStyle="1" w:styleId="WW8Num6z0">
    <w:name w:val="WW8Num6z0"/>
    <w:link w:val="WW8Num6z00"/>
    <w:rPr>
      <w:spacing w:val="5"/>
      <w:sz w:val="28"/>
    </w:rPr>
  </w:style>
  <w:style w:type="character" w:customStyle="1" w:styleId="WW8Num6z00">
    <w:name w:val="WW8Num6z0"/>
    <w:link w:val="WW8Num6z0"/>
    <w:rPr>
      <w:spacing w:val="5"/>
      <w:sz w:val="28"/>
    </w:rPr>
  </w:style>
  <w:style w:type="paragraph" w:customStyle="1" w:styleId="WW8Num25z0">
    <w:name w:val="WW8Num25z0"/>
    <w:link w:val="WW8Num25z00"/>
  </w:style>
  <w:style w:type="character" w:customStyle="1" w:styleId="WW8Num25z00">
    <w:name w:val="WW8Num25z0"/>
    <w:link w:val="WW8Num25z0"/>
  </w:style>
  <w:style w:type="paragraph" w:customStyle="1" w:styleId="WW8Num35z0">
    <w:name w:val="WW8Num35z0"/>
    <w:link w:val="WW8Num35z00"/>
    <w:rPr>
      <w:spacing w:val="-5"/>
      <w:sz w:val="26"/>
    </w:rPr>
  </w:style>
  <w:style w:type="character" w:customStyle="1" w:styleId="WW8Num35z00">
    <w:name w:val="WW8Num35z0"/>
    <w:link w:val="WW8Num35z0"/>
    <w:rPr>
      <w:spacing w:val="-5"/>
      <w:sz w:val="26"/>
    </w:rPr>
  </w:style>
  <w:style w:type="paragraph" w:customStyle="1" w:styleId="1fff1">
    <w:name w:val="Обычный1"/>
    <w:link w:val="1fff2"/>
  </w:style>
  <w:style w:type="character" w:customStyle="1" w:styleId="1fff2">
    <w:name w:val="Обычный1"/>
    <w:link w:val="1fff1"/>
  </w:style>
  <w:style w:type="paragraph" w:customStyle="1" w:styleId="WW8Num4z0">
    <w:name w:val="WW8Num4z0"/>
    <w:link w:val="WW8Num4z00"/>
  </w:style>
  <w:style w:type="character" w:customStyle="1" w:styleId="WW8Num4z00">
    <w:name w:val="WW8Num4z0"/>
    <w:link w:val="WW8Num4z0"/>
  </w:style>
  <w:style w:type="paragraph" w:customStyle="1" w:styleId="WW8Num11z0">
    <w:name w:val="WW8Num11z0"/>
    <w:link w:val="WW8Num11z00"/>
    <w:rPr>
      <w:spacing w:val="5"/>
      <w:sz w:val="28"/>
    </w:rPr>
  </w:style>
  <w:style w:type="character" w:customStyle="1" w:styleId="WW8Num11z00">
    <w:name w:val="WW8Num11z0"/>
    <w:link w:val="WW8Num11z0"/>
    <w:rPr>
      <w:spacing w:val="5"/>
      <w:sz w:val="28"/>
    </w:rPr>
  </w:style>
  <w:style w:type="paragraph" w:customStyle="1" w:styleId="xl71">
    <w:name w:val="xl71"/>
    <w:basedOn w:val="a"/>
    <w:link w:val="xl710"/>
    <w:pPr>
      <w:spacing w:before="280" w:after="280"/>
      <w:jc w:val="center"/>
    </w:pPr>
    <w:rPr>
      <w:sz w:val="24"/>
    </w:rPr>
  </w:style>
  <w:style w:type="character" w:customStyle="1" w:styleId="xl710">
    <w:name w:val="xl71"/>
    <w:basedOn w:val="10"/>
    <w:link w:val="xl71"/>
    <w:rPr>
      <w:sz w:val="24"/>
    </w:rPr>
  </w:style>
  <w:style w:type="paragraph" w:customStyle="1" w:styleId="WW8Num40z0">
    <w:name w:val="WW8Num40z0"/>
    <w:link w:val="WW8Num40z00"/>
  </w:style>
  <w:style w:type="character" w:customStyle="1" w:styleId="WW8Num40z00">
    <w:name w:val="WW8Num40z0"/>
    <w:link w:val="WW8Num40z0"/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customStyle="1" w:styleId="110">
    <w:name w:val="Знак Знак11"/>
    <w:link w:val="111"/>
    <w:rPr>
      <w:sz w:val="28"/>
    </w:rPr>
  </w:style>
  <w:style w:type="character" w:customStyle="1" w:styleId="111">
    <w:name w:val="Знак Знак11"/>
    <w:link w:val="110"/>
    <w:rPr>
      <w:sz w:val="28"/>
    </w:rPr>
  </w:style>
  <w:style w:type="paragraph" w:customStyle="1" w:styleId="WW8Num9z0">
    <w:name w:val="WW8Num9z0"/>
    <w:link w:val="WW8Num9z00"/>
    <w:rPr>
      <w:spacing w:val="5"/>
      <w:sz w:val="28"/>
    </w:rPr>
  </w:style>
  <w:style w:type="character" w:customStyle="1" w:styleId="WW8Num9z00">
    <w:name w:val="WW8Num9z0"/>
    <w:link w:val="WW8Num9z0"/>
    <w:rPr>
      <w:spacing w:val="5"/>
      <w:sz w:val="28"/>
    </w:rPr>
  </w:style>
  <w:style w:type="paragraph" w:customStyle="1" w:styleId="WW8Num16z0">
    <w:name w:val="WW8Num16z0"/>
    <w:link w:val="WW8Num16z00"/>
  </w:style>
  <w:style w:type="character" w:customStyle="1" w:styleId="WW8Num16z00">
    <w:name w:val="WW8Num16z0"/>
    <w:link w:val="WW8Num16z0"/>
  </w:style>
  <w:style w:type="paragraph" w:customStyle="1" w:styleId="WW8Num30z2">
    <w:name w:val="WW8Num30z2"/>
    <w:link w:val="WW8Num30z20"/>
    <w:rPr>
      <w:rFonts w:ascii="Wingdings" w:hAnsi="Wingdings"/>
    </w:rPr>
  </w:style>
  <w:style w:type="character" w:customStyle="1" w:styleId="WW8Num30z20">
    <w:name w:val="WW8Num30z2"/>
    <w:link w:val="WW8Num30z2"/>
    <w:rPr>
      <w:rFonts w:ascii="Wingdings" w:hAnsi="Wingdings"/>
    </w:rPr>
  </w:style>
  <w:style w:type="paragraph" w:customStyle="1" w:styleId="aff3">
    <w:name w:val="Нижний колонтитул Знак"/>
    <w:link w:val="aff4"/>
  </w:style>
  <w:style w:type="character" w:customStyle="1" w:styleId="aff4">
    <w:name w:val="Нижний колонтитул Знак"/>
    <w:link w:val="aff3"/>
  </w:style>
  <w:style w:type="paragraph" w:customStyle="1" w:styleId="2f4">
    <w:name w:val="Указатель2"/>
    <w:basedOn w:val="a"/>
    <w:link w:val="2f5"/>
  </w:style>
  <w:style w:type="character" w:customStyle="1" w:styleId="2f5">
    <w:name w:val="Указатель2"/>
    <w:basedOn w:val="10"/>
    <w:link w:val="2f4"/>
  </w:style>
  <w:style w:type="paragraph" w:customStyle="1" w:styleId="xl66">
    <w:name w:val="xl66"/>
    <w:basedOn w:val="a"/>
    <w:link w:val="xl660"/>
    <w:pPr>
      <w:spacing w:before="280" w:after="280"/>
    </w:pPr>
    <w:rPr>
      <w:sz w:val="24"/>
    </w:rPr>
  </w:style>
  <w:style w:type="character" w:customStyle="1" w:styleId="xl660">
    <w:name w:val="xl66"/>
    <w:basedOn w:val="10"/>
    <w:link w:val="xl66"/>
    <w:rPr>
      <w:sz w:val="24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47">
    <w:name w:val="Гиперссылка4"/>
    <w:link w:val="48"/>
    <w:rPr>
      <w:color w:val="0000FF"/>
      <w:u w:val="single"/>
    </w:rPr>
  </w:style>
  <w:style w:type="character" w:customStyle="1" w:styleId="48">
    <w:name w:val="Гиперссылка4"/>
    <w:link w:val="47"/>
    <w:rPr>
      <w:color w:val="0000FF"/>
      <w:u w:val="single"/>
    </w:rPr>
  </w:style>
  <w:style w:type="paragraph" w:customStyle="1" w:styleId="212">
    <w:name w:val="Основной текст с отступом 2 Знак1"/>
    <w:link w:val="213"/>
    <w:rPr>
      <w:sz w:val="22"/>
    </w:rPr>
  </w:style>
  <w:style w:type="character" w:customStyle="1" w:styleId="213">
    <w:name w:val="Основной текст с отступом 2 Знак1"/>
    <w:link w:val="212"/>
    <w:rPr>
      <w:sz w:val="22"/>
    </w:rPr>
  </w:style>
  <w:style w:type="paragraph" w:customStyle="1" w:styleId="WW8Num7z1">
    <w:name w:val="WW8Num7z1"/>
    <w:link w:val="WW8Num7z10"/>
    <w:rPr>
      <w:spacing w:val="5"/>
      <w:sz w:val="23"/>
    </w:rPr>
  </w:style>
  <w:style w:type="character" w:customStyle="1" w:styleId="WW8Num7z10">
    <w:name w:val="WW8Num7z1"/>
    <w:link w:val="WW8Num7z1"/>
    <w:rPr>
      <w:spacing w:val="5"/>
      <w:sz w:val="23"/>
    </w:rPr>
  </w:style>
  <w:style w:type="paragraph" w:customStyle="1" w:styleId="1fff3">
    <w:name w:val="Обычный1"/>
    <w:link w:val="1fff4"/>
  </w:style>
  <w:style w:type="character" w:customStyle="1" w:styleId="1fff4">
    <w:name w:val="Обычный1"/>
    <w:link w:val="1fff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xl65">
    <w:name w:val="xl65"/>
    <w:basedOn w:val="a"/>
    <w:link w:val="xl650"/>
    <w:pPr>
      <w:spacing w:before="280" w:after="280"/>
      <w:jc w:val="center"/>
    </w:pPr>
    <w:rPr>
      <w:sz w:val="24"/>
    </w:rPr>
  </w:style>
  <w:style w:type="character" w:customStyle="1" w:styleId="xl650">
    <w:name w:val="xl65"/>
    <w:basedOn w:val="10"/>
    <w:link w:val="xl65"/>
    <w:rPr>
      <w:sz w:val="24"/>
    </w:rPr>
  </w:style>
  <w:style w:type="paragraph" w:styleId="aff5">
    <w:name w:val="List Paragraph"/>
    <w:basedOn w:val="a"/>
    <w:link w:val="aff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6">
    <w:name w:val="Абзац списка Знак"/>
    <w:basedOn w:val="10"/>
    <w:link w:val="aff5"/>
    <w:rPr>
      <w:rFonts w:ascii="Calibri" w:hAnsi="Calibri"/>
      <w:sz w:val="22"/>
    </w:rPr>
  </w:style>
  <w:style w:type="paragraph" w:styleId="aff7">
    <w:name w:val="No Spacing"/>
    <w:link w:val="aff8"/>
    <w:uiPriority w:val="1"/>
    <w:qFormat/>
    <w:rPr>
      <w:rFonts w:ascii="Calibri" w:hAnsi="Calibri"/>
      <w:sz w:val="22"/>
    </w:rPr>
  </w:style>
  <w:style w:type="character" w:customStyle="1" w:styleId="aff8">
    <w:name w:val="Без интервала Знак"/>
    <w:link w:val="aff7"/>
    <w:rPr>
      <w:rFonts w:ascii="Calibri" w:hAnsi="Calibri"/>
      <w:sz w:val="22"/>
    </w:rPr>
  </w:style>
  <w:style w:type="paragraph" w:customStyle="1" w:styleId="afe">
    <w:name w:val="Содержимое таблицы"/>
    <w:basedOn w:val="a"/>
    <w:link w:val="aff0"/>
  </w:style>
  <w:style w:type="character" w:customStyle="1" w:styleId="aff0">
    <w:name w:val="Содержимое таблицы"/>
    <w:basedOn w:val="10"/>
    <w:link w:val="afe"/>
  </w:style>
  <w:style w:type="paragraph" w:customStyle="1" w:styleId="65">
    <w:name w:val="Основной шрифт абзаца6"/>
    <w:link w:val="66"/>
  </w:style>
  <w:style w:type="character" w:customStyle="1" w:styleId="66">
    <w:name w:val="Основной шрифт абзаца6"/>
    <w:link w:val="65"/>
  </w:style>
  <w:style w:type="paragraph" w:customStyle="1" w:styleId="214">
    <w:name w:val="Основной текст 21"/>
    <w:basedOn w:val="a"/>
    <w:link w:val="215"/>
    <w:pPr>
      <w:jc w:val="both"/>
    </w:pPr>
    <w:rPr>
      <w:color w:val="FF0000"/>
      <w:sz w:val="24"/>
    </w:rPr>
  </w:style>
  <w:style w:type="character" w:customStyle="1" w:styleId="215">
    <w:name w:val="Основной текст 21"/>
    <w:basedOn w:val="10"/>
    <w:link w:val="214"/>
    <w:rPr>
      <w:color w:val="FF0000"/>
      <w:sz w:val="24"/>
    </w:rPr>
  </w:style>
  <w:style w:type="paragraph" w:styleId="aff9">
    <w:name w:val="Subtitle"/>
    <w:basedOn w:val="1fff"/>
    <w:next w:val="a6"/>
    <w:link w:val="1fff7"/>
    <w:uiPriority w:val="11"/>
    <w:qFormat/>
    <w:pPr>
      <w:jc w:val="center"/>
    </w:pPr>
    <w:rPr>
      <w:i/>
    </w:rPr>
  </w:style>
  <w:style w:type="character" w:customStyle="1" w:styleId="1fff7">
    <w:name w:val="Подзаголовок Знак1"/>
    <w:basedOn w:val="1fff0"/>
    <w:link w:val="aff9"/>
    <w:rPr>
      <w:rFonts w:ascii="Arial" w:hAnsi="Arial"/>
      <w:i/>
      <w:sz w:val="28"/>
    </w:rPr>
  </w:style>
  <w:style w:type="paragraph" w:customStyle="1" w:styleId="WW8Num8z0">
    <w:name w:val="WW8Num8z0"/>
    <w:link w:val="WW8Num8z00"/>
    <w:rPr>
      <w:spacing w:val="5"/>
      <w:sz w:val="28"/>
    </w:rPr>
  </w:style>
  <w:style w:type="character" w:customStyle="1" w:styleId="WW8Num8z00">
    <w:name w:val="WW8Num8z0"/>
    <w:link w:val="WW8Num8z0"/>
    <w:rPr>
      <w:spacing w:val="5"/>
      <w:sz w:val="28"/>
    </w:rPr>
  </w:style>
  <w:style w:type="paragraph" w:customStyle="1" w:styleId="49">
    <w:name w:val="Знак Знак4"/>
    <w:link w:val="4a"/>
    <w:rPr>
      <w:color w:val="FF0000"/>
      <w:sz w:val="24"/>
    </w:rPr>
  </w:style>
  <w:style w:type="character" w:customStyle="1" w:styleId="4a">
    <w:name w:val="Знак Знак4"/>
    <w:link w:val="49"/>
    <w:rPr>
      <w:color w:val="FF0000"/>
      <w:sz w:val="24"/>
    </w:rPr>
  </w:style>
  <w:style w:type="paragraph" w:styleId="affa">
    <w:name w:val="header"/>
    <w:basedOn w:val="a"/>
    <w:link w:val="1fff8"/>
    <w:pPr>
      <w:tabs>
        <w:tab w:val="center" w:pos="4536"/>
        <w:tab w:val="right" w:pos="9072"/>
      </w:tabs>
    </w:pPr>
  </w:style>
  <w:style w:type="character" w:customStyle="1" w:styleId="1fff8">
    <w:name w:val="Верхний колонтитул Знак1"/>
    <w:basedOn w:val="10"/>
    <w:link w:val="affa"/>
  </w:style>
  <w:style w:type="paragraph" w:customStyle="1" w:styleId="WW8Num9z1">
    <w:name w:val="WW8Num9z1"/>
    <w:link w:val="WW8Num9z10"/>
    <w:rPr>
      <w:spacing w:val="5"/>
      <w:sz w:val="23"/>
    </w:rPr>
  </w:style>
  <w:style w:type="character" w:customStyle="1" w:styleId="WW8Num9z10">
    <w:name w:val="WW8Num9z1"/>
    <w:link w:val="WW8Num9z1"/>
    <w:rPr>
      <w:spacing w:val="5"/>
      <w:sz w:val="23"/>
    </w:rPr>
  </w:style>
  <w:style w:type="paragraph" w:customStyle="1" w:styleId="57">
    <w:name w:val="Гиперссылка5"/>
    <w:link w:val="58"/>
    <w:rPr>
      <w:color w:val="0000FF"/>
      <w:u w:val="single"/>
    </w:rPr>
  </w:style>
  <w:style w:type="character" w:customStyle="1" w:styleId="58">
    <w:name w:val="Гиперссылка5"/>
    <w:link w:val="57"/>
    <w:rPr>
      <w:color w:val="0000FF"/>
      <w:u w:val="single"/>
    </w:rPr>
  </w:style>
  <w:style w:type="paragraph" w:styleId="affb">
    <w:name w:val="Title"/>
    <w:basedOn w:val="a"/>
    <w:next w:val="aff9"/>
    <w:link w:val="1fff9"/>
    <w:uiPriority w:val="10"/>
    <w:qFormat/>
    <w:pPr>
      <w:jc w:val="center"/>
    </w:pPr>
    <w:rPr>
      <w:sz w:val="24"/>
    </w:rPr>
  </w:style>
  <w:style w:type="character" w:customStyle="1" w:styleId="1fff9">
    <w:name w:val="Название Знак1"/>
    <w:basedOn w:val="10"/>
    <w:link w:val="affb"/>
    <w:rPr>
      <w:sz w:val="24"/>
    </w:rPr>
  </w:style>
  <w:style w:type="character" w:customStyle="1" w:styleId="40">
    <w:name w:val="Заголовок 4 Знак"/>
    <w:basedOn w:val="10"/>
    <w:link w:val="4"/>
    <w:rPr>
      <w:shadow/>
      <w:sz w:val="52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WW8Num7z0">
    <w:name w:val="WW8Num7z0"/>
    <w:link w:val="WW8Num7z00"/>
    <w:rPr>
      <w:spacing w:val="5"/>
      <w:sz w:val="28"/>
    </w:rPr>
  </w:style>
  <w:style w:type="character" w:customStyle="1" w:styleId="WW8Num7z00">
    <w:name w:val="WW8Num7z0"/>
    <w:link w:val="WW8Num7z0"/>
    <w:rPr>
      <w:spacing w:val="5"/>
      <w:sz w:val="28"/>
    </w:rPr>
  </w:style>
  <w:style w:type="paragraph" w:customStyle="1" w:styleId="1fffa">
    <w:name w:val="Знак Знак1"/>
    <w:link w:val="1fffb"/>
    <w:rPr>
      <w:sz w:val="16"/>
    </w:rPr>
  </w:style>
  <w:style w:type="character" w:customStyle="1" w:styleId="1fffb">
    <w:name w:val="Знак Знак1"/>
    <w:link w:val="1fffa"/>
    <w:rPr>
      <w:sz w:val="16"/>
    </w:rPr>
  </w:style>
  <w:style w:type="paragraph" w:customStyle="1" w:styleId="WW8Num37z1">
    <w:name w:val="WW8Num37z1"/>
    <w:link w:val="WW8Num37z10"/>
    <w:rPr>
      <w:sz w:val="26"/>
    </w:rPr>
  </w:style>
  <w:style w:type="character" w:customStyle="1" w:styleId="WW8Num37z10">
    <w:name w:val="WW8Num37z1"/>
    <w:link w:val="WW8Num37z1"/>
    <w:rPr>
      <w:sz w:val="26"/>
    </w:rPr>
  </w:style>
  <w:style w:type="paragraph" w:styleId="affc">
    <w:name w:val="List"/>
    <w:basedOn w:val="a6"/>
    <w:link w:val="affd"/>
    <w:pPr>
      <w:spacing w:after="0"/>
    </w:pPr>
    <w:rPr>
      <w:sz w:val="28"/>
    </w:rPr>
  </w:style>
  <w:style w:type="character" w:customStyle="1" w:styleId="affd">
    <w:name w:val="Список Знак"/>
    <w:basedOn w:val="18"/>
    <w:link w:val="affc"/>
    <w:rPr>
      <w:sz w:val="28"/>
    </w:rPr>
  </w:style>
  <w:style w:type="character" w:customStyle="1" w:styleId="20">
    <w:name w:val="Заголовок 2 Знак"/>
    <w:basedOn w:val="10"/>
    <w:link w:val="2"/>
    <w:rPr>
      <w:rFonts w:ascii="Arial" w:hAnsi="Arial"/>
      <w:b/>
    </w:rPr>
  </w:style>
  <w:style w:type="paragraph" w:customStyle="1" w:styleId="1fffc">
    <w:name w:val="Указатель1"/>
    <w:basedOn w:val="a"/>
    <w:link w:val="1fffd"/>
  </w:style>
  <w:style w:type="character" w:customStyle="1" w:styleId="1fffd">
    <w:name w:val="Указатель1"/>
    <w:basedOn w:val="10"/>
    <w:link w:val="1fffc"/>
  </w:style>
  <w:style w:type="paragraph" w:styleId="a6">
    <w:name w:val="Body Text"/>
    <w:basedOn w:val="a"/>
    <w:link w:val="18"/>
    <w:pPr>
      <w:spacing w:after="120"/>
    </w:pPr>
  </w:style>
  <w:style w:type="character" w:customStyle="1" w:styleId="18">
    <w:name w:val="Основной текст Знак1"/>
    <w:basedOn w:val="10"/>
    <w:link w:val="a6"/>
  </w:style>
  <w:style w:type="paragraph" w:customStyle="1" w:styleId="1fffe">
    <w:name w:val="Номер страницы1"/>
    <w:basedOn w:val="23"/>
    <w:link w:val="1ffff"/>
  </w:style>
  <w:style w:type="character" w:customStyle="1" w:styleId="1ffff">
    <w:name w:val="Номер страницы1"/>
    <w:basedOn w:val="24"/>
    <w:link w:val="1fffe"/>
  </w:style>
  <w:style w:type="paragraph" w:customStyle="1" w:styleId="1ffff0">
    <w:name w:val="Гиперссылка1"/>
    <w:link w:val="1ffff1"/>
    <w:rPr>
      <w:color w:val="0000FF"/>
      <w:u w:val="single"/>
    </w:rPr>
  </w:style>
  <w:style w:type="character" w:customStyle="1" w:styleId="1ffff1">
    <w:name w:val="Гиперссылка1"/>
    <w:link w:val="1ffff0"/>
    <w:rPr>
      <w:color w:val="0000FF"/>
      <w:u w:val="single"/>
    </w:rPr>
  </w:style>
  <w:style w:type="paragraph" w:customStyle="1" w:styleId="WW8Num20z0">
    <w:name w:val="WW8Num20z0"/>
    <w:link w:val="WW8Num20z00"/>
    <w:rPr>
      <w:sz w:val="28"/>
    </w:rPr>
  </w:style>
  <w:style w:type="character" w:customStyle="1" w:styleId="WW8Num20z00">
    <w:name w:val="WW8Num20z0"/>
    <w:link w:val="WW8Num20z0"/>
    <w:rPr>
      <w:sz w:val="28"/>
    </w:rPr>
  </w:style>
  <w:style w:type="paragraph" w:customStyle="1" w:styleId="affe">
    <w:name w:val="Подпись к таблице"/>
    <w:basedOn w:val="a"/>
    <w:link w:val="afff"/>
    <w:pPr>
      <w:widowControl w:val="0"/>
      <w:spacing w:line="240" w:lineRule="atLeast"/>
    </w:pPr>
    <w:rPr>
      <w:spacing w:val="5"/>
      <w:sz w:val="23"/>
    </w:rPr>
  </w:style>
  <w:style w:type="character" w:customStyle="1" w:styleId="afff">
    <w:name w:val="Подпись к таблице"/>
    <w:basedOn w:val="10"/>
    <w:link w:val="affe"/>
    <w:rPr>
      <w:spacing w:val="5"/>
      <w:sz w:val="23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table" w:styleId="afff0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bleParagraph">
    <w:name w:val="Table Paragraph"/>
    <w:basedOn w:val="a"/>
    <w:rsid w:val="00F268C9"/>
    <w:pPr>
      <w:widowControl w:val="0"/>
    </w:pPr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login.consultant.ru/link/?req=doc&amp;base=LAW&amp;n=482062&amp;date=13.08.2024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2062&amp;date=13.08.2024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RLAW186&amp;n=133877&amp;date=13.08.2024&amp;dst=106053&amp;fie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1687&amp;date=13.08.2024&amp;dst=134203&amp;field=134" TargetMode="External"/><Relationship Id="rId14" Type="http://schemas.openxmlformats.org/officeDocument/2006/relationships/hyperlink" Target="https://login.consultant.ru/link/?req=doc&amp;base=LAW&amp;n=482062&amp;date=13.08.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20</Pages>
  <Words>5797</Words>
  <Characters>33045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83</cp:revision>
  <cp:lastPrinted>2025-08-11T08:22:00Z</cp:lastPrinted>
  <dcterms:created xsi:type="dcterms:W3CDTF">2024-08-13T07:18:00Z</dcterms:created>
  <dcterms:modified xsi:type="dcterms:W3CDTF">2025-08-12T11:30:00Z</dcterms:modified>
</cp:coreProperties>
</file>