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013D0F" w:rsidRPr="00013D0F" w:rsidRDefault="00013D0F" w:rsidP="00013D0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18136F9" wp14:editId="2526A6B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013D0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013D0F" w:rsidRPr="00013D0F" w:rsidRDefault="00013D0F" w:rsidP="00013D0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13D0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013D0F" w:rsidRPr="00013D0F" w:rsidRDefault="00013D0F" w:rsidP="00013D0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013D0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13D0F" w:rsidRPr="00013D0F" w:rsidRDefault="00013D0F" w:rsidP="00013D0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013D0F" w:rsidRPr="00013D0F" w:rsidRDefault="00013D0F" w:rsidP="00013D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013D0F" w:rsidRPr="00013D0F" w:rsidRDefault="00013D0F" w:rsidP="00013D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13D0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013D0F" w:rsidRPr="00013D0F" w:rsidRDefault="00013D0F" w:rsidP="00013D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13D0F" w:rsidRPr="00013D0F" w:rsidTr="00610C24">
        <w:trPr>
          <w:trHeight w:val="383"/>
        </w:trPr>
        <w:tc>
          <w:tcPr>
            <w:tcW w:w="2235" w:type="dxa"/>
            <w:hideMark/>
          </w:tcPr>
          <w:p w:rsidR="00013D0F" w:rsidRPr="00013D0F" w:rsidRDefault="00F12827" w:rsidP="00013D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26.09.2024</w:t>
            </w:r>
          </w:p>
        </w:tc>
        <w:tc>
          <w:tcPr>
            <w:tcW w:w="2268" w:type="dxa"/>
          </w:tcPr>
          <w:p w:rsidR="00013D0F" w:rsidRPr="00013D0F" w:rsidRDefault="00013D0F" w:rsidP="00013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13D0F" w:rsidRPr="00013D0F" w:rsidRDefault="00013D0F" w:rsidP="00013D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13D0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13D0F" w:rsidRPr="00013D0F" w:rsidRDefault="00F12827" w:rsidP="00013D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912</w:t>
            </w:r>
          </w:p>
        </w:tc>
        <w:tc>
          <w:tcPr>
            <w:tcW w:w="1315" w:type="dxa"/>
          </w:tcPr>
          <w:p w:rsidR="00013D0F" w:rsidRPr="00013D0F" w:rsidRDefault="00013D0F" w:rsidP="00013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13D0F" w:rsidRPr="00013D0F" w:rsidRDefault="00013D0F" w:rsidP="00013D0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13D0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D7D7E" w:rsidRDefault="007365B9" w:rsidP="00013D0F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365B9">
        <w:rPr>
          <w:rFonts w:ascii="Times New Roman" w:hAnsi="Times New Roman" w:cs="Times New Roman"/>
          <w:sz w:val="28"/>
          <w:szCs w:val="28"/>
        </w:rPr>
        <w:t>О районной межведомственной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комиссии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формированию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задолженности по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заработной плате</w:t>
      </w:r>
      <w:r w:rsidR="00436540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в хозяйствующих субъектах, находящихся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 w:rsidR="006D7D7E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p w:rsidR="007365B9" w:rsidRDefault="007365B9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D7D7E">
        <w:rPr>
          <w:rFonts w:ascii="Times New Roman" w:hAnsi="Times New Roman" w:cs="Times New Roman"/>
          <w:sz w:val="28"/>
          <w:szCs w:val="28"/>
        </w:rPr>
        <w:t>целях совершенствования работы по противодействию формированию просроченной задолженности по заработной плате в хозяйствующих субъектах, находящихся на территории Песчанокопского района,</w:t>
      </w:r>
    </w:p>
    <w:p w:rsidR="00C27B73" w:rsidRDefault="00E85851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6F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58706F">
        <w:rPr>
          <w:rFonts w:ascii="Times New Roman" w:hAnsi="Times New Roman" w:cs="Times New Roman"/>
          <w:b/>
          <w:sz w:val="28"/>
          <w:szCs w:val="28"/>
        </w:rPr>
        <w:t>:</w:t>
      </w:r>
    </w:p>
    <w:p w:rsidR="00C27B73" w:rsidRDefault="00C27B73" w:rsidP="006D7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7D7E" w:rsidRPr="006D7D7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6D7D7E">
        <w:rPr>
          <w:rFonts w:ascii="Times New Roman" w:hAnsi="Times New Roman" w:cs="Times New Roman"/>
          <w:sz w:val="28"/>
          <w:szCs w:val="28"/>
        </w:rPr>
        <w:t xml:space="preserve">районную </w:t>
      </w:r>
      <w:r w:rsidR="006D7D7E" w:rsidRPr="006D7D7E">
        <w:rPr>
          <w:rFonts w:ascii="Times New Roman" w:hAnsi="Times New Roman" w:cs="Times New Roman"/>
          <w:sz w:val="28"/>
          <w:szCs w:val="28"/>
        </w:rPr>
        <w:t>межведомственную комиссию по противодействию</w:t>
      </w:r>
      <w:r w:rsidR="006D7D7E">
        <w:rPr>
          <w:rFonts w:ascii="Times New Roman" w:hAnsi="Times New Roman" w:cs="Times New Roman"/>
          <w:sz w:val="28"/>
          <w:szCs w:val="28"/>
        </w:rPr>
        <w:t xml:space="preserve"> </w:t>
      </w:r>
      <w:r w:rsidR="006D7D7E" w:rsidRPr="006D7D7E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 w:rsidR="006D7D7E">
        <w:rPr>
          <w:rFonts w:ascii="Times New Roman" w:hAnsi="Times New Roman" w:cs="Times New Roman"/>
          <w:sz w:val="28"/>
          <w:szCs w:val="28"/>
        </w:rPr>
        <w:t xml:space="preserve"> </w:t>
      </w:r>
      <w:r w:rsidR="006D7D7E" w:rsidRPr="006D7D7E">
        <w:rPr>
          <w:rFonts w:ascii="Times New Roman" w:hAnsi="Times New Roman" w:cs="Times New Roman"/>
          <w:sz w:val="28"/>
          <w:szCs w:val="28"/>
        </w:rPr>
        <w:t xml:space="preserve">в хозяйствующих субъектах, находящихся на территории </w:t>
      </w:r>
      <w:r w:rsidR="006D7D7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D7D7E" w:rsidRPr="006D7D7E">
        <w:rPr>
          <w:rFonts w:ascii="Times New Roman" w:hAnsi="Times New Roman" w:cs="Times New Roman"/>
          <w:sz w:val="28"/>
          <w:szCs w:val="28"/>
        </w:rPr>
        <w:t>.</w:t>
      </w:r>
    </w:p>
    <w:p w:rsidR="00D47088" w:rsidRDefault="006D7D7E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6D7D7E" w:rsidRDefault="00D7504B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F42">
        <w:rPr>
          <w:rFonts w:ascii="Times New Roman" w:hAnsi="Times New Roman" w:cs="Times New Roman"/>
          <w:sz w:val="28"/>
          <w:szCs w:val="28"/>
        </w:rPr>
        <w:t>.</w:t>
      </w:r>
      <w:r w:rsidR="006D7D7E">
        <w:rPr>
          <w:rFonts w:ascii="Times New Roman" w:hAnsi="Times New Roman" w:cs="Times New Roman"/>
          <w:sz w:val="28"/>
          <w:szCs w:val="28"/>
        </w:rPr>
        <w:t>1.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Положение о </w:t>
      </w:r>
      <w:r w:rsidR="00D47088">
        <w:rPr>
          <w:rFonts w:ascii="Times New Roman" w:hAnsi="Times New Roman" w:cs="Times New Roman"/>
          <w:sz w:val="28"/>
        </w:rPr>
        <w:t>районной</w:t>
      </w:r>
      <w:r w:rsidR="00D47088" w:rsidRPr="00D47088">
        <w:rPr>
          <w:rFonts w:ascii="Times New Roman" w:hAnsi="Times New Roman" w:cs="Times New Roman"/>
          <w:sz w:val="28"/>
        </w:rPr>
        <w:t xml:space="preserve"> межведомственной комиссии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по противодействию формированию просроченной задолженности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по заработной плате в хозяйствующих субъектах, находящихся на территории</w:t>
      </w:r>
      <w:r w:rsidR="00D47088">
        <w:rPr>
          <w:rFonts w:ascii="Times New Roman" w:hAnsi="Times New Roman" w:cs="Times New Roman"/>
          <w:sz w:val="28"/>
        </w:rPr>
        <w:t xml:space="preserve"> Песчанокопского района</w:t>
      </w:r>
      <w:r w:rsidR="00D47088" w:rsidRPr="00D47088">
        <w:rPr>
          <w:rFonts w:ascii="Times New Roman" w:hAnsi="Times New Roman" w:cs="Times New Roman"/>
          <w:sz w:val="28"/>
        </w:rPr>
        <w:t>, согласно приложению № 1.</w:t>
      </w:r>
      <w:r w:rsidR="00D47088">
        <w:rPr>
          <w:rFonts w:ascii="Times New Roman" w:hAnsi="Times New Roman" w:cs="Times New Roman"/>
          <w:sz w:val="28"/>
        </w:rPr>
        <w:t xml:space="preserve"> </w:t>
      </w:r>
    </w:p>
    <w:p w:rsidR="00D47088" w:rsidRDefault="00CD5EAB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 w:rsidR="00013D0F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Состав </w:t>
      </w:r>
      <w:r w:rsidR="00D47088">
        <w:rPr>
          <w:rFonts w:ascii="Times New Roman" w:hAnsi="Times New Roman" w:cs="Times New Roman"/>
          <w:sz w:val="28"/>
        </w:rPr>
        <w:t>районной</w:t>
      </w:r>
      <w:r w:rsidR="00D47088" w:rsidRPr="00D47088">
        <w:rPr>
          <w:rFonts w:ascii="Times New Roman" w:hAnsi="Times New Roman" w:cs="Times New Roman"/>
          <w:sz w:val="28"/>
        </w:rPr>
        <w:t xml:space="preserve"> межведомственной комиссии по противодействию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формированию просроченной задолженности по заработной плате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в хозяйствующих субъектах, находящихся на территории </w:t>
      </w:r>
      <w:r w:rsidR="00D47088">
        <w:rPr>
          <w:rFonts w:ascii="Times New Roman" w:hAnsi="Times New Roman" w:cs="Times New Roman"/>
          <w:sz w:val="28"/>
        </w:rPr>
        <w:t>Песчанокопского района</w:t>
      </w:r>
      <w:r w:rsidR="00D47088" w:rsidRPr="00D47088">
        <w:rPr>
          <w:rFonts w:ascii="Times New Roman" w:hAnsi="Times New Roman" w:cs="Times New Roman"/>
          <w:sz w:val="28"/>
        </w:rPr>
        <w:t>,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согласно приложению № 2.</w:t>
      </w:r>
    </w:p>
    <w:p w:rsidR="006D7D7E" w:rsidRDefault="00D47088" w:rsidP="00D4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D5EAB">
        <w:rPr>
          <w:rFonts w:ascii="Times New Roman" w:hAnsi="Times New Roman" w:cs="Times New Roman"/>
          <w:sz w:val="28"/>
        </w:rPr>
        <w:t>.</w:t>
      </w:r>
      <w:r w:rsidR="00013D0F">
        <w:rPr>
          <w:rFonts w:ascii="Times New Roman" w:hAnsi="Times New Roman" w:cs="Times New Roman"/>
          <w:sz w:val="28"/>
        </w:rPr>
        <w:t xml:space="preserve"> </w:t>
      </w:r>
      <w:r w:rsidRPr="00D47088">
        <w:rPr>
          <w:rFonts w:ascii="Times New Roman" w:hAnsi="Times New Roman" w:cs="Times New Roman"/>
          <w:sz w:val="28"/>
        </w:rPr>
        <w:t xml:space="preserve">Упразднить </w:t>
      </w:r>
      <w:r>
        <w:rPr>
          <w:rFonts w:ascii="Times New Roman" w:hAnsi="Times New Roman" w:cs="Times New Roman"/>
          <w:sz w:val="28"/>
        </w:rPr>
        <w:t>районную</w:t>
      </w:r>
      <w:r w:rsidRPr="00D47088">
        <w:rPr>
          <w:rFonts w:ascii="Times New Roman" w:hAnsi="Times New Roman" w:cs="Times New Roman"/>
          <w:sz w:val="28"/>
        </w:rPr>
        <w:t xml:space="preserve"> межведомственную комиссию по обеспечению</w:t>
      </w:r>
      <w:r>
        <w:rPr>
          <w:rFonts w:ascii="Times New Roman" w:hAnsi="Times New Roman" w:cs="Times New Roman"/>
          <w:sz w:val="28"/>
        </w:rPr>
        <w:t xml:space="preserve"> </w:t>
      </w:r>
      <w:r w:rsidRPr="00D47088">
        <w:rPr>
          <w:rFonts w:ascii="Times New Roman" w:hAnsi="Times New Roman" w:cs="Times New Roman"/>
          <w:sz w:val="28"/>
        </w:rPr>
        <w:t>своевременной выплаты заработной платы и координации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D47088">
        <w:rPr>
          <w:rFonts w:ascii="Times New Roman" w:hAnsi="Times New Roman" w:cs="Times New Roman"/>
          <w:sz w:val="28"/>
        </w:rPr>
        <w:t>по снижению неформальной занятости.</w:t>
      </w:r>
    </w:p>
    <w:p w:rsidR="00D47088" w:rsidRDefault="00CD5EAB" w:rsidP="00D4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013D0F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Признать утратившими силу постановления </w:t>
      </w:r>
      <w:r w:rsidR="00D47088">
        <w:rPr>
          <w:rFonts w:ascii="Times New Roman" w:hAnsi="Times New Roman" w:cs="Times New Roman"/>
          <w:sz w:val="28"/>
        </w:rPr>
        <w:t>Администрации Песчанокопского района  по п</w:t>
      </w:r>
      <w:r w:rsidR="00D47088" w:rsidRPr="00D47088">
        <w:rPr>
          <w:rFonts w:ascii="Times New Roman" w:hAnsi="Times New Roman" w:cs="Times New Roman"/>
          <w:sz w:val="28"/>
        </w:rPr>
        <w:t>еречню согласно приложению № 3.</w:t>
      </w:r>
    </w:p>
    <w:p w:rsidR="00CD5EAB" w:rsidRDefault="00CD5EAB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CD5EAB">
        <w:t xml:space="preserve"> </w:t>
      </w:r>
      <w:r w:rsidRPr="00CD5EAB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CD5EAB">
        <w:rPr>
          <w:rFonts w:ascii="Times New Roman" w:hAnsi="Times New Roman" w:cs="Times New Roman"/>
          <w:sz w:val="28"/>
        </w:rPr>
        <w:t>опубликования.</w:t>
      </w:r>
    </w:p>
    <w:p w:rsidR="00CD5EAB" w:rsidRDefault="00CD5EAB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013D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CE4F21" w:rsidRDefault="00436540" w:rsidP="0058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</w:t>
      </w:r>
      <w:r w:rsidR="00013D0F">
        <w:rPr>
          <w:rFonts w:ascii="Times New Roman" w:hAnsi="Times New Roman" w:cs="Times New Roman"/>
          <w:sz w:val="28"/>
        </w:rPr>
        <w:t xml:space="preserve"> </w:t>
      </w:r>
      <w:r w:rsidR="005167E0">
        <w:rPr>
          <w:rFonts w:ascii="Times New Roman" w:hAnsi="Times New Roman" w:cs="Times New Roman"/>
          <w:sz w:val="28"/>
        </w:rPr>
        <w:t xml:space="preserve">Отделу информационных технологий </w:t>
      </w:r>
      <w:proofErr w:type="gramStart"/>
      <w:r w:rsidR="005167E0">
        <w:rPr>
          <w:rFonts w:ascii="Times New Roman" w:hAnsi="Times New Roman" w:cs="Times New Roman"/>
          <w:sz w:val="28"/>
        </w:rPr>
        <w:t>разместить</w:t>
      </w:r>
      <w:proofErr w:type="gramEnd"/>
      <w:r w:rsidR="005167E0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794554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C27B73" w:rsidRDefault="00664C8D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района по экономике и финансам </w:t>
      </w:r>
      <w:r w:rsidR="00F6536D">
        <w:rPr>
          <w:rFonts w:ascii="Times New Roman" w:hAnsi="Times New Roman" w:cs="Times New Roman"/>
          <w:sz w:val="28"/>
          <w:szCs w:val="28"/>
        </w:rPr>
        <w:t>Хомец М.О.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000C" w:rsidRDefault="0014000C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</w:t>
      </w:r>
      <w:r w:rsidR="00F6536D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социально-экономического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E26" w:rsidRDefault="00BC1E26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013D0F" w:rsidRDefault="00013D0F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013D0F" w:rsidRDefault="00013D0F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013D0F" w:rsidRDefault="00013D0F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013D0F" w:rsidRDefault="00013D0F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013D0F" w:rsidRDefault="00013D0F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153660" w:rsidRDefault="0015366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153660" w:rsidRDefault="0015366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C91E89">
        <w:rPr>
          <w:rFonts w:ascii="Times New Roman" w:hAnsi="Times New Roman" w:cs="Times New Roman"/>
          <w:sz w:val="28"/>
        </w:rPr>
        <w:t>№1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 </w:t>
      </w:r>
      <w:r w:rsidR="00F12827">
        <w:rPr>
          <w:rFonts w:ascii="Times New Roman" w:hAnsi="Times New Roman" w:cs="Times New Roman"/>
          <w:sz w:val="28"/>
        </w:rPr>
        <w:t>26.09.2024</w:t>
      </w:r>
      <w:r w:rsidR="009E1A91">
        <w:rPr>
          <w:rFonts w:ascii="Times New Roman" w:hAnsi="Times New Roman" w:cs="Times New Roman"/>
          <w:sz w:val="28"/>
        </w:rPr>
        <w:t xml:space="preserve"> </w:t>
      </w:r>
      <w:r w:rsidR="0058706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 w:rsidR="00F12827">
        <w:rPr>
          <w:rFonts w:ascii="Times New Roman" w:hAnsi="Times New Roman" w:cs="Times New Roman"/>
          <w:sz w:val="28"/>
        </w:rPr>
        <w:t>912</w:t>
      </w: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ПОЛОЖЕНИЕ</w:t>
      </w: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D55A5E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</w:t>
      </w: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задолженности по заработной плате в хозяйствующих субъектах,</w:t>
      </w:r>
    </w:p>
    <w:p w:rsidR="00C91E89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находящихся на территории Ростовской области</w:t>
      </w:r>
    </w:p>
    <w:p w:rsidR="00C91E89" w:rsidRDefault="00C91E89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D55A5E">
        <w:rPr>
          <w:rFonts w:ascii="Times New Roman" w:hAnsi="Times New Roman" w:cs="Times New Roman"/>
          <w:sz w:val="28"/>
          <w:szCs w:val="28"/>
        </w:rPr>
        <w:t xml:space="preserve"> межведомственная комиссия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 xml:space="preserve">в хозяйствующих субъектах,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D55A5E">
        <w:rPr>
          <w:rFonts w:ascii="Times New Roman" w:hAnsi="Times New Roman" w:cs="Times New Roman"/>
          <w:sz w:val="28"/>
          <w:szCs w:val="28"/>
        </w:rPr>
        <w:t>(далее – Комиссия), является постоянно действующим коллегиальным 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 xml:space="preserve">созданным в целях координации согласованных действий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Песчанокопского района и их взаимодействия с территориальными органами федеральных органов исполнительной власти и организациями по решению вопросов своевременности и полноты выплаты заработной платы в хозяйствующих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находящихся на территории Песчанокопского района.</w:t>
      </w:r>
    </w:p>
    <w:p w:rsidR="00D55A5E" w:rsidRPr="00D55A5E" w:rsidRDefault="007540A4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федеральными законами, иными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Федерации, Уставом Ростовской области, областными законами,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нормативными правовыми актами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Уставом Песчанокопского района, постановлениями и распоряжениями Администрации Песчанокопского района </w:t>
      </w:r>
      <w:r w:rsidR="00D55A5E" w:rsidRPr="00D55A5E">
        <w:rPr>
          <w:rFonts w:ascii="Times New Roman" w:hAnsi="Times New Roman" w:cs="Times New Roman"/>
          <w:sz w:val="28"/>
          <w:szCs w:val="28"/>
        </w:rPr>
        <w:t xml:space="preserve"> и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5E" w:rsidRPr="00D55A5E">
        <w:rPr>
          <w:rFonts w:ascii="Times New Roman" w:hAnsi="Times New Roman" w:cs="Times New Roman"/>
          <w:sz w:val="28"/>
          <w:szCs w:val="28"/>
        </w:rPr>
        <w:t>Положением.</w:t>
      </w:r>
    </w:p>
    <w:p w:rsidR="007540A4" w:rsidRDefault="007540A4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5A5E" w:rsidRPr="00D55A5E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2. Задачи Комиссии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2.1. Комиссия: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 w:rsidR="007540A4">
        <w:rPr>
          <w:rFonts w:ascii="Times New Roman" w:hAnsi="Times New Roman" w:cs="Times New Roman"/>
          <w:sz w:val="28"/>
          <w:szCs w:val="28"/>
        </w:rPr>
        <w:t>органов местного самоуправления Песчанокопского района по противодействию формированию просроченной задолженности по заработной плате;</w:t>
      </w:r>
    </w:p>
    <w:p w:rsidR="00DC1F76" w:rsidRDefault="00D55A5E" w:rsidP="00013D0F">
      <w:pPr>
        <w:pStyle w:val="a3"/>
        <w:ind w:firstLine="709"/>
        <w:jc w:val="both"/>
      </w:pPr>
      <w:r w:rsidRPr="00D55A5E">
        <w:rPr>
          <w:rFonts w:ascii="Times New Roman" w:hAnsi="Times New Roman" w:cs="Times New Roman"/>
          <w:sz w:val="28"/>
          <w:szCs w:val="28"/>
        </w:rPr>
        <w:t>осуществляет информационное взаимодействие</w:t>
      </w:r>
      <w:r w:rsidR="00DC1F76">
        <w:rPr>
          <w:rFonts w:ascii="Times New Roman" w:hAnsi="Times New Roman" w:cs="Times New Roman"/>
          <w:sz w:val="28"/>
          <w:szCs w:val="28"/>
        </w:rPr>
        <w:t xml:space="preserve"> с </w:t>
      </w:r>
      <w:r w:rsidR="00DC1F76" w:rsidRPr="00DC1F76">
        <w:rPr>
          <w:rFonts w:ascii="Times New Roman" w:hAnsi="Times New Roman" w:cs="Times New Roman"/>
          <w:sz w:val="28"/>
          <w:szCs w:val="28"/>
        </w:rPr>
        <w:t>орган</w:t>
      </w:r>
      <w:r w:rsidR="00DC1F76">
        <w:rPr>
          <w:rFonts w:ascii="Times New Roman" w:hAnsi="Times New Roman" w:cs="Times New Roman"/>
          <w:sz w:val="28"/>
          <w:szCs w:val="28"/>
        </w:rPr>
        <w:t>ами</w:t>
      </w:r>
      <w:r w:rsidR="00DC1F76" w:rsidRPr="00DC1F76">
        <w:rPr>
          <w:rFonts w:ascii="Times New Roman" w:hAnsi="Times New Roman" w:cs="Times New Roman"/>
          <w:sz w:val="28"/>
          <w:szCs w:val="28"/>
        </w:rPr>
        <w:t xml:space="preserve"> местного самоуправления Песчанокопского района</w:t>
      </w:r>
      <w:r w:rsidRPr="00D55A5E">
        <w:rPr>
          <w:rFonts w:ascii="Times New Roman" w:hAnsi="Times New Roman" w:cs="Times New Roman"/>
          <w:sz w:val="28"/>
          <w:szCs w:val="28"/>
        </w:rPr>
        <w:t>, территориальными органами федеральных</w:t>
      </w:r>
      <w:r w:rsidR="00DC1F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органов исполнительной власти, организациями и гражданами в целях выявления фактов формирования</w:t>
      </w:r>
      <w:r w:rsidR="00DC1F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просроченной задолженности по заработной плате, а также предупреждения</w:t>
      </w:r>
      <w:r w:rsidR="00DC1F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и обеспечения погашения просроченной задолженности по заработной плате;</w:t>
      </w:r>
      <w:r w:rsidRPr="00D55A5E">
        <w:t xml:space="preserve"> 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формирует актуальный перечень хозяйствующих субъектов, имеющих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 xml:space="preserve">задолженность по заработной плате и находящихся на территории </w:t>
      </w:r>
      <w:r w:rsidR="00A12568">
        <w:rPr>
          <w:rFonts w:ascii="Times New Roman" w:hAnsi="Times New Roman" w:cs="Times New Roman"/>
          <w:sz w:val="28"/>
          <w:szCs w:val="28"/>
        </w:rPr>
        <w:lastRenderedPageBreak/>
        <w:t>Песчанокопского района</w:t>
      </w:r>
      <w:r w:rsidRPr="00D55A5E">
        <w:rPr>
          <w:rFonts w:ascii="Times New Roman" w:hAnsi="Times New Roman" w:cs="Times New Roman"/>
          <w:sz w:val="28"/>
          <w:szCs w:val="28"/>
        </w:rPr>
        <w:t>, с указанием объема задолженности и численности работников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в организациях-должниках;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выявляет причины формирования просроченной задолженности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по заработной плате, вырабатывает решения по реализации мер, направленных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на погашение задолженности по выплате заработной платы перед работниками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 xml:space="preserve">хозяйствующих субъектов, находящихся на территории </w:t>
      </w:r>
      <w:r w:rsidR="00A1256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55A5E">
        <w:rPr>
          <w:rFonts w:ascii="Times New Roman" w:hAnsi="Times New Roman" w:cs="Times New Roman"/>
          <w:sz w:val="28"/>
          <w:szCs w:val="28"/>
        </w:rPr>
        <w:t>;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анализирует реализацию мер, направленных на противодействие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плате, а также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погашение задолженности перед работниками хозяйствующих субъектов,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 xml:space="preserve">находящихся на территории </w:t>
      </w:r>
      <w:r w:rsidR="00A1256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55A5E">
        <w:rPr>
          <w:rFonts w:ascii="Times New Roman" w:hAnsi="Times New Roman" w:cs="Times New Roman"/>
          <w:sz w:val="28"/>
          <w:szCs w:val="28"/>
        </w:rPr>
        <w:t>;</w:t>
      </w:r>
    </w:p>
    <w:p w:rsidR="00A12568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анализирует поступившие от заинтересованных органов сведения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 задолженности по заработной плате по каждому хозяйствующему субъекту;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формирует план работы Комиссии по вопросам, входящим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в ее компетенцию;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рассматривает на заседаниях Комиссии вопросы по предотвращению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образования задолженности по заработной плате, а также погашению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задолженности по заработной плате, с участием работодателей, имеющих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задолженность по заработной плате, в том числе в отношении организаций,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в которых в установленном порядке введены процедуры банкротства;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осуществляет организацию разъяснительной работы с участием сторон</w:t>
      </w:r>
      <w:r w:rsidR="00A12568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социального партнерства по обеспечению трудовых прав работников.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2.2. В рамках взаимодействия с Государственной инспекцией труда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в Ростовской области и Территориальным органом Федеральной службы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государственной статистики по Ростовской области при поступлении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от указанных органов сведений о задолженности по заработной плате на конец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отчетного месяца (последний день предыдущего месяца), а также сведений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 хозяйствующих субъектах, имеющих задолженность по заработной плате: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организует проведение сверки информации о наличии и погашении задолженности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по заработной плате;</w:t>
      </w:r>
    </w:p>
    <w:p w:rsidR="00D55A5E" w:rsidRPr="00D55A5E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формирует сведения о задолженности по заработной плате по четырем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основным группам хозяйствующих субъектов («экономически активные»;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«находящиеся в стадии ликвидации»; «находящиеся в процедурах банкротства»;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A5E">
        <w:rPr>
          <w:rFonts w:ascii="Times New Roman" w:hAnsi="Times New Roman" w:cs="Times New Roman"/>
          <w:sz w:val="28"/>
          <w:szCs w:val="28"/>
        </w:rPr>
        <w:t>«ликвидированные») с выделением из числа экономически активных</w:t>
      </w:r>
      <w:r w:rsidR="00696A76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приостановивших свою деятельность организаций, и разделением организаций-банкротов на отдельные процедуры, предусмотренные законодательством</w:t>
      </w:r>
      <w:r w:rsidR="008F61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Российской Федерации о несостоятельности (банкротстве) (наблюдение,</w:t>
      </w:r>
      <w:r w:rsidR="008F61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финансовое оздоровление, внешнее управление и конкурсное производство), при</w:t>
      </w:r>
      <w:r w:rsidR="008F61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этом задолженность по заработной плате в ликвидированных организациях не</w:t>
      </w:r>
      <w:r w:rsidR="008F61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включается в общую задолженность и носит справочный характер.</w:t>
      </w:r>
      <w:proofErr w:type="gramEnd"/>
    </w:p>
    <w:p w:rsidR="00C91E89" w:rsidRDefault="00D55A5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A5E">
        <w:rPr>
          <w:rFonts w:ascii="Times New Roman" w:hAnsi="Times New Roman" w:cs="Times New Roman"/>
          <w:sz w:val="28"/>
          <w:szCs w:val="28"/>
        </w:rPr>
        <w:t>2.3. Осуществляет взаимодействие с Федеральной службой по труду</w:t>
      </w:r>
      <w:r w:rsidR="008F61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и занятости, Аппаратом полномочного представителя Президента Российской</w:t>
      </w:r>
      <w:r w:rsidR="00FD343E">
        <w:rPr>
          <w:rFonts w:ascii="Times New Roman" w:hAnsi="Times New Roman" w:cs="Times New Roman"/>
          <w:sz w:val="28"/>
          <w:szCs w:val="28"/>
        </w:rPr>
        <w:t xml:space="preserve">  </w:t>
      </w:r>
      <w:r w:rsidRPr="00D55A5E">
        <w:rPr>
          <w:rFonts w:ascii="Times New Roman" w:hAnsi="Times New Roman" w:cs="Times New Roman"/>
          <w:sz w:val="28"/>
          <w:szCs w:val="28"/>
        </w:rPr>
        <w:t xml:space="preserve">Федерации в Южном федеральном округе, в рамках которого при </w:t>
      </w:r>
      <w:r w:rsidRPr="00D55A5E">
        <w:rPr>
          <w:rFonts w:ascii="Times New Roman" w:hAnsi="Times New Roman" w:cs="Times New Roman"/>
          <w:sz w:val="28"/>
          <w:szCs w:val="28"/>
        </w:rPr>
        <w:lastRenderedPageBreak/>
        <w:t>формировании</w:t>
      </w:r>
      <w:r w:rsidR="008D64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сведений о задолженности по заработной плате в соответствии с абзацем</w:t>
      </w:r>
      <w:r w:rsidR="008D64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третьим пункта 2.2 настоящего раздела направляет их не позднее 25-го числа</w:t>
      </w:r>
      <w:r w:rsidR="008D6472">
        <w:rPr>
          <w:rFonts w:ascii="Times New Roman" w:hAnsi="Times New Roman" w:cs="Times New Roman"/>
          <w:sz w:val="28"/>
          <w:szCs w:val="28"/>
        </w:rPr>
        <w:t xml:space="preserve"> </w:t>
      </w:r>
      <w:r w:rsidRPr="00D55A5E">
        <w:rPr>
          <w:rFonts w:ascii="Times New Roman" w:hAnsi="Times New Roman" w:cs="Times New Roman"/>
          <w:sz w:val="28"/>
          <w:szCs w:val="28"/>
        </w:rPr>
        <w:t>каждого месяца в указанные органы</w:t>
      </w:r>
      <w:r w:rsidR="008D6472">
        <w:rPr>
          <w:rFonts w:ascii="Times New Roman" w:hAnsi="Times New Roman" w:cs="Times New Roman"/>
          <w:sz w:val="28"/>
          <w:szCs w:val="28"/>
        </w:rPr>
        <w:t>.</w:t>
      </w:r>
    </w:p>
    <w:p w:rsidR="008D6472" w:rsidRDefault="008D6472" w:rsidP="00754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6472" w:rsidRDefault="008D6472" w:rsidP="008D6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6472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FD343E" w:rsidRPr="00FD343E" w:rsidRDefault="00FD343E" w:rsidP="008D6472">
      <w:pPr>
        <w:pStyle w:val="a3"/>
        <w:jc w:val="center"/>
        <w:rPr>
          <w:rFonts w:ascii="Times New Roman" w:hAnsi="Times New Roman" w:cs="Times New Roman"/>
          <w:sz w:val="2"/>
          <w:szCs w:val="28"/>
        </w:rPr>
      </w:pPr>
    </w:p>
    <w:p w:rsidR="008D6472" w:rsidRPr="008D6472" w:rsidRDefault="008D6472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72">
        <w:rPr>
          <w:rFonts w:ascii="Times New Roman" w:hAnsi="Times New Roman" w:cs="Times New Roman"/>
          <w:sz w:val="28"/>
          <w:szCs w:val="28"/>
        </w:rPr>
        <w:t>В целях реализации возложенных на нее задач Комиссия имеет право:</w:t>
      </w:r>
    </w:p>
    <w:p w:rsidR="008D6472" w:rsidRPr="008D6472" w:rsidRDefault="008D6472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72">
        <w:rPr>
          <w:rFonts w:ascii="Times New Roman" w:hAnsi="Times New Roman" w:cs="Times New Roman"/>
          <w:sz w:val="28"/>
          <w:szCs w:val="28"/>
        </w:rPr>
        <w:t>запрашивать у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8D6472">
        <w:rPr>
          <w:rFonts w:ascii="Times New Roman" w:hAnsi="Times New Roman" w:cs="Times New Roman"/>
          <w:sz w:val="28"/>
          <w:szCs w:val="28"/>
        </w:rPr>
        <w:t>, иных органов необходимую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по вопросам формирования просроченной задолженности по заработной плате;</w:t>
      </w:r>
    </w:p>
    <w:p w:rsidR="008D6472" w:rsidRPr="008D6472" w:rsidRDefault="008D6472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72">
        <w:rPr>
          <w:rFonts w:ascii="Times New Roman" w:hAnsi="Times New Roman" w:cs="Times New Roman"/>
          <w:sz w:val="28"/>
          <w:szCs w:val="28"/>
        </w:rPr>
        <w:t>направлять в органы государственного контроля (надзора),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муниципального контроля информацию для принятия мер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законодательством;</w:t>
      </w:r>
    </w:p>
    <w:p w:rsidR="008D6472" w:rsidRPr="008D6472" w:rsidRDefault="008D6472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72">
        <w:rPr>
          <w:rFonts w:ascii="Times New Roman" w:hAnsi="Times New Roman" w:cs="Times New Roman"/>
          <w:sz w:val="28"/>
          <w:szCs w:val="28"/>
        </w:rPr>
        <w:t>создавать при необходимости рабочие группы, определять полномочия,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формирования и деятельности таких групп;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приглашать для заслушивания на своих заседаниях работодателей,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допустивших возникновение задолженности по заработной плате, в том числе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с целью разработки «дорожной карты» по погашению задолженности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по каждому работодателю-должнику (с указанием источников и сроков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погашения);</w:t>
      </w:r>
    </w:p>
    <w:p w:rsidR="008D6472" w:rsidRDefault="008D6472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72">
        <w:rPr>
          <w:rFonts w:ascii="Times New Roman" w:hAnsi="Times New Roman" w:cs="Times New Roman"/>
          <w:sz w:val="28"/>
          <w:szCs w:val="28"/>
        </w:rPr>
        <w:t>приглашать на свои заседания представителей территориальных органов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а также представителей органов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местного самоуправления, на территории которых располагаются организации,</w:t>
      </w:r>
      <w:r w:rsidR="008672BE">
        <w:rPr>
          <w:rFonts w:ascii="Times New Roman" w:hAnsi="Times New Roman" w:cs="Times New Roman"/>
          <w:sz w:val="28"/>
          <w:szCs w:val="28"/>
        </w:rPr>
        <w:t xml:space="preserve"> </w:t>
      </w:r>
      <w:r w:rsidRPr="008D6472">
        <w:rPr>
          <w:rFonts w:ascii="Times New Roman" w:hAnsi="Times New Roman" w:cs="Times New Roman"/>
          <w:sz w:val="28"/>
          <w:szCs w:val="28"/>
        </w:rPr>
        <w:t>допустившие несвоевременную выплату (невыплату) заработной платы.</w:t>
      </w:r>
    </w:p>
    <w:p w:rsidR="008672BE" w:rsidRDefault="008672BE" w:rsidP="008D6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2BE" w:rsidRPr="008672BE" w:rsidRDefault="008672BE" w:rsidP="008672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4.1. Комиссия формируется в составе председателя Комиссии,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председателя Комиссии, секретаря Комиссии и иных членов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4.2. Комиссию возглавляет председатель Комиссии, который руководит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деятельностью. В случае отсутствия председателя Комиссии 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возлагается на заместителя председателя Комиссии.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4.3. Заседания Комиссии проводятся по мере необходимости, но не реже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одного раза в квартал.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4.4. Заседания Комиссии проводятся в очной форме, в том числе в режиме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видео-конференц-связи, или заочной форме.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4.5. Повестка заседания Комиссии формируется председателем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а в его отсутствие – заместителем председателя Комиссии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с планом работы Комиссии и предложениями членов Комиссии.</w:t>
      </w:r>
    </w:p>
    <w:p w:rsidR="00C91E89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4.6. Заседание Комиссии правомочно, если на нем присутствует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половины членов Комиссии.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на заседании членов Комиссии путем открытого голосования.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В случае равенства голосов членов Комиссии решающим является голос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2BE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lastRenderedPageBreak/>
        <w:t>4.7. Решения Комиссии носят рекомендательный характер и оформляются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протоколом, который подписывает председательствующий на заседании</w:t>
      </w:r>
      <w:r w:rsidR="00FD343E"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Комиссии и секретарь Комиссии.</w:t>
      </w:r>
    </w:p>
    <w:p w:rsidR="008672BE" w:rsidRPr="008672BE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Протокол заседания Комиссии направляется членам Комиссии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>пяти рабочих дней со дня его подписания.</w:t>
      </w:r>
    </w:p>
    <w:p w:rsidR="00C91E89" w:rsidRDefault="008672BE" w:rsidP="00013D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2BE">
        <w:rPr>
          <w:rFonts w:ascii="Times New Roman" w:hAnsi="Times New Roman" w:cs="Times New Roman"/>
          <w:sz w:val="28"/>
          <w:szCs w:val="28"/>
        </w:rPr>
        <w:t>4.8. Организацию и техническое обеспечение деятельности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Песчанокопского района</w:t>
      </w:r>
      <w:r w:rsidRPr="008672BE">
        <w:rPr>
          <w:rFonts w:ascii="Times New Roman" w:hAnsi="Times New Roman" w:cs="Times New Roman"/>
          <w:sz w:val="28"/>
          <w:szCs w:val="28"/>
        </w:rPr>
        <w:t>.</w:t>
      </w: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3DFB" w:rsidRPr="00913DFB" w:rsidRDefault="00913DFB" w:rsidP="00913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913DFB" w:rsidRPr="00913DFB" w:rsidRDefault="00913DFB" w:rsidP="00913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О.В. Купина</w:t>
      </w: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4AE" w:rsidRDefault="005C64AE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DFB" w:rsidRPr="00913DFB" w:rsidRDefault="00913DFB" w:rsidP="00013D0F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13DFB" w:rsidRDefault="00913DFB" w:rsidP="00013D0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F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13DFB" w:rsidRPr="00913DFB" w:rsidRDefault="00913DFB" w:rsidP="00013D0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Песчанокопского  района  </w:t>
      </w:r>
    </w:p>
    <w:p w:rsidR="00C91E89" w:rsidRDefault="00913DFB" w:rsidP="00013D0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от  </w:t>
      </w:r>
      <w:r w:rsidR="00F12827">
        <w:rPr>
          <w:rFonts w:ascii="Times New Roman" w:hAnsi="Times New Roman" w:cs="Times New Roman"/>
          <w:sz w:val="28"/>
          <w:szCs w:val="28"/>
        </w:rPr>
        <w:t>26.09.2024</w:t>
      </w:r>
      <w:r w:rsidRPr="00913DFB">
        <w:rPr>
          <w:rFonts w:ascii="Times New Roman" w:hAnsi="Times New Roman" w:cs="Times New Roman"/>
          <w:sz w:val="28"/>
          <w:szCs w:val="28"/>
        </w:rPr>
        <w:t xml:space="preserve"> № </w:t>
      </w:r>
      <w:r w:rsidR="00F12827">
        <w:rPr>
          <w:rFonts w:ascii="Times New Roman" w:hAnsi="Times New Roman" w:cs="Times New Roman"/>
          <w:sz w:val="28"/>
          <w:szCs w:val="28"/>
        </w:rPr>
        <w:t>912</w:t>
      </w:r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13DFB" w:rsidRP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913DFB" w:rsidRP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по противодействию формированию</w:t>
      </w:r>
    </w:p>
    <w:p w:rsidR="00913DFB" w:rsidRP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просроченной  задолженности</w:t>
      </w:r>
    </w:p>
    <w:p w:rsidR="00913DFB" w:rsidRP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по заработной плате</w:t>
      </w:r>
    </w:p>
    <w:p w:rsidR="00913DFB" w:rsidRP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в хозяйствующих субъектах, находящихся</w:t>
      </w:r>
    </w:p>
    <w:p w:rsidR="00505F01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p w:rsid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424"/>
        <w:gridCol w:w="6091"/>
      </w:tblGrid>
      <w:tr w:rsidR="00FD50C7" w:rsidRPr="00FD50C7" w:rsidTr="00013D0F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Хомец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Олеговна 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 и финансам, председатель рай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межведомственной комиссии;</w:t>
            </w:r>
          </w:p>
        </w:tc>
      </w:tr>
      <w:tr w:rsidR="00FD50C7" w:rsidRPr="00FD50C7" w:rsidTr="00013D0F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Михайловна 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социально-экономического развития и привлечения инвестиций Администрации района, заместитель председателя районной межведомственной комиссии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013D0F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Стригина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Ивановна 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1-ой категории по вопросам трудовых отношений отдела социально-экономического развития и привлечения инвестиций Администрации района, секретарь районной межведомственной комиссии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013D0F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Афанасьева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финансового отдела Администрации района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013D0F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Буняева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ГКУ РО «Центр занятости населения Песчанокопского района»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013D0F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6B7C9F" w:rsidP="00037B0F">
            <w:pPr>
              <w:widowControl w:val="0"/>
              <w:autoSpaceDE w:val="0"/>
              <w:autoSpaceDN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клиентской службы Социального фонда России в Песчанокопском районе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5F01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                            -     председатель Союза работодателей</w:t>
      </w:r>
    </w:p>
    <w:p w:rsidR="00FD50C7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Юрьевна                      Песчанокопского района, директор МАУ «МФЦ»</w:t>
      </w:r>
    </w:p>
    <w:p w:rsidR="0058706F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Песчанокопского района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BE0AB2" w:rsidRDefault="00BE0AB2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FD50C7" w:rsidRDefault="00FD50C7" w:rsidP="00FD343E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                                -</w:t>
      </w:r>
      <w:r w:rsidR="00BE0A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</w:p>
    <w:p w:rsidR="00BE0AB2" w:rsidRDefault="00FD50C7" w:rsidP="00FD343E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Александровна          </w:t>
      </w:r>
      <w:r w:rsidR="00BE0A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организаций профсоюзов Песчанокопского</w:t>
      </w:r>
    </w:p>
    <w:p w:rsidR="00BE0AB2" w:rsidRDefault="00BE0AB2" w:rsidP="00FD343E">
      <w:pPr>
        <w:pStyle w:val="a3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D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0C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 председатель Песчанокопской районной</w:t>
      </w:r>
    </w:p>
    <w:p w:rsidR="00BE0AB2" w:rsidRDefault="00BE0AB2" w:rsidP="00FD34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организации профессионального союза</w:t>
      </w:r>
    </w:p>
    <w:p w:rsidR="00BE0AB2" w:rsidRDefault="00BE0AB2" w:rsidP="00FD34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работников народного образования и науки РФ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BE0AB2" w:rsidRDefault="00BE0AB2" w:rsidP="00BE0AB2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lastRenderedPageBreak/>
        <w:t>Предст</w:t>
      </w:r>
      <w:r>
        <w:rPr>
          <w:rFonts w:ascii="Times New Roman" w:hAnsi="Times New Roman"/>
          <w:sz w:val="28"/>
          <w:szCs w:val="28"/>
        </w:rPr>
        <w:t>авитель ИФНС     -      по 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Представитель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Территориального</w:t>
      </w:r>
      <w:r w:rsidR="006677E1"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фонда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обязательного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медицинского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77E1" w:rsidRDefault="00BE0AB2" w:rsidP="00BE0AB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страхования </w:t>
      </w:r>
    </w:p>
    <w:p w:rsidR="00BE0AB2" w:rsidRPr="00BE0AB2" w:rsidRDefault="00BE0AB2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Ростовской области    </w:t>
      </w:r>
      <w:r w:rsidR="006677E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="006677E1">
        <w:rPr>
          <w:rFonts w:ascii="Times New Roman" w:hAnsi="Times New Roman"/>
          <w:sz w:val="28"/>
          <w:szCs w:val="28"/>
        </w:rPr>
        <w:t xml:space="preserve">   </w:t>
      </w:r>
      <w:r w:rsidRPr="00BE0A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Представитель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Песчанокопского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районного отдела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судебных приставов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УФССП по Ростовской</w:t>
      </w:r>
    </w:p>
    <w:p w:rsidR="00FC6B89" w:rsidRDefault="006677E1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                           -       </w:t>
      </w:r>
      <w:r w:rsidR="00BE0AB2" w:rsidRPr="00BE0AB2">
        <w:rPr>
          <w:rFonts w:ascii="Times New Roman" w:hAnsi="Times New Roman"/>
          <w:sz w:val="28"/>
          <w:szCs w:val="28"/>
        </w:rPr>
        <w:t>по согласованию.</w:t>
      </w: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4AE" w:rsidRDefault="005C64AE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Pr="00913DFB" w:rsidRDefault="00913DFB" w:rsidP="00913DFB">
      <w:pPr>
        <w:pStyle w:val="a3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Pr="00913DFB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13DFB" w:rsidRPr="00913DFB" w:rsidRDefault="00913DFB" w:rsidP="00913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13DF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913DFB" w:rsidRPr="00913DFB" w:rsidRDefault="00913DFB" w:rsidP="00913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3DFB">
        <w:rPr>
          <w:rFonts w:ascii="Times New Roman" w:hAnsi="Times New Roman" w:cs="Times New Roman"/>
          <w:sz w:val="28"/>
          <w:szCs w:val="28"/>
        </w:rPr>
        <w:t xml:space="preserve">Песчанокопского  района  </w:t>
      </w:r>
    </w:p>
    <w:p w:rsidR="00913DFB" w:rsidRDefault="00913DFB" w:rsidP="00913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13D0F">
        <w:rPr>
          <w:rFonts w:ascii="Times New Roman" w:hAnsi="Times New Roman" w:cs="Times New Roman"/>
          <w:sz w:val="28"/>
          <w:szCs w:val="28"/>
        </w:rPr>
        <w:t xml:space="preserve">от  </w:t>
      </w:r>
      <w:r w:rsidR="00F12827">
        <w:rPr>
          <w:rFonts w:ascii="Times New Roman" w:hAnsi="Times New Roman" w:cs="Times New Roman"/>
          <w:sz w:val="28"/>
          <w:szCs w:val="28"/>
        </w:rPr>
        <w:t>26.09.2024</w:t>
      </w:r>
      <w:r w:rsidR="00013D0F">
        <w:rPr>
          <w:rFonts w:ascii="Times New Roman" w:hAnsi="Times New Roman" w:cs="Times New Roman"/>
          <w:sz w:val="28"/>
          <w:szCs w:val="28"/>
        </w:rPr>
        <w:t xml:space="preserve"> </w:t>
      </w:r>
      <w:r w:rsidRPr="00913DFB">
        <w:rPr>
          <w:rFonts w:ascii="Times New Roman" w:hAnsi="Times New Roman" w:cs="Times New Roman"/>
          <w:sz w:val="28"/>
          <w:szCs w:val="28"/>
        </w:rPr>
        <w:t xml:space="preserve"> № </w:t>
      </w:r>
      <w:r w:rsidR="00F12827">
        <w:rPr>
          <w:rFonts w:ascii="Times New Roman" w:hAnsi="Times New Roman" w:cs="Times New Roman"/>
          <w:sz w:val="28"/>
          <w:szCs w:val="28"/>
        </w:rPr>
        <w:t>912</w:t>
      </w:r>
      <w:bookmarkStart w:id="0" w:name="_GoBack"/>
      <w:bookmarkEnd w:id="0"/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постановлений Администрации</w:t>
      </w:r>
    </w:p>
    <w:p w:rsidR="00913DFB" w:rsidRDefault="00913DFB" w:rsidP="00913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района, признанных утратившими силу</w:t>
      </w:r>
    </w:p>
    <w:p w:rsidR="00913DFB" w:rsidRDefault="00913DFB" w:rsidP="00913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013D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Песчанокопского района</w:t>
      </w:r>
      <w:r w:rsidR="001615CF">
        <w:rPr>
          <w:rFonts w:ascii="Times New Roman" w:hAnsi="Times New Roman" w:cs="Times New Roman"/>
          <w:sz w:val="28"/>
          <w:szCs w:val="28"/>
        </w:rPr>
        <w:t xml:space="preserve"> от 12.07.2017 №622 «О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занятости».</w:t>
      </w:r>
    </w:p>
    <w:p w:rsidR="001615CF" w:rsidRDefault="001615CF" w:rsidP="00013D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Песчанокопского района от 23.06.2022 №521 «О внесении изменений в постановление Администрации Песчанокопского района от 12.07.2017 №622 «О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занятости»</w:t>
      </w:r>
      <w:r w:rsidR="00F934A0">
        <w:rPr>
          <w:rFonts w:ascii="Times New Roman" w:hAnsi="Times New Roman" w:cs="Times New Roman"/>
          <w:sz w:val="28"/>
          <w:szCs w:val="28"/>
        </w:rPr>
        <w:t>.</w:t>
      </w:r>
    </w:p>
    <w:p w:rsidR="00F934A0" w:rsidRDefault="00F934A0" w:rsidP="00013D0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A0">
        <w:rPr>
          <w:rFonts w:ascii="Times New Roman" w:hAnsi="Times New Roman" w:cs="Times New Roman"/>
          <w:sz w:val="28"/>
          <w:szCs w:val="28"/>
        </w:rPr>
        <w:t>Постановление Администрации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01.02.2024 №88 «О внесении изменений в постановление Администрации Песчанокопского района от 12.07.2017 №622 «О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занятости»</w:t>
      </w:r>
      <w:r w:rsidR="00013D0F">
        <w:rPr>
          <w:rFonts w:ascii="Times New Roman" w:hAnsi="Times New Roman" w:cs="Times New Roman"/>
          <w:sz w:val="28"/>
          <w:szCs w:val="28"/>
        </w:rPr>
        <w:t>.</w:t>
      </w: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0F" w:rsidRDefault="00013D0F" w:rsidP="00F93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4A0" w:rsidRPr="00F934A0" w:rsidRDefault="00F934A0" w:rsidP="00F93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4A0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934A0" w:rsidRDefault="00F934A0" w:rsidP="00F93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4A0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</w:t>
      </w:r>
      <w:r w:rsidR="00013D0F">
        <w:rPr>
          <w:rFonts w:ascii="Times New Roman" w:hAnsi="Times New Roman" w:cs="Times New Roman"/>
          <w:sz w:val="28"/>
          <w:szCs w:val="28"/>
        </w:rPr>
        <w:t xml:space="preserve">   </w:t>
      </w:r>
      <w:r w:rsidRPr="00F934A0">
        <w:rPr>
          <w:rFonts w:ascii="Times New Roman" w:hAnsi="Times New Roman" w:cs="Times New Roman"/>
          <w:sz w:val="28"/>
          <w:szCs w:val="28"/>
        </w:rPr>
        <w:t xml:space="preserve">    О.В. Купина</w:t>
      </w:r>
    </w:p>
    <w:sectPr w:rsidR="00F934A0" w:rsidSect="00D618D5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DC" w:rsidRDefault="00200CDC" w:rsidP="00D618D5">
      <w:pPr>
        <w:spacing w:after="0" w:line="240" w:lineRule="auto"/>
      </w:pPr>
      <w:r>
        <w:separator/>
      </w:r>
    </w:p>
  </w:endnote>
  <w:endnote w:type="continuationSeparator" w:id="0">
    <w:p w:rsidR="00200CDC" w:rsidRDefault="00200CDC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618D5" w:rsidRPr="00013D0F" w:rsidRDefault="00D618D5">
        <w:pPr>
          <w:pStyle w:val="a9"/>
          <w:jc w:val="right"/>
          <w:rPr>
            <w:rFonts w:ascii="Times New Roman" w:hAnsi="Times New Roman" w:cs="Times New Roman"/>
          </w:rPr>
        </w:pPr>
        <w:r w:rsidRPr="00013D0F">
          <w:rPr>
            <w:rFonts w:ascii="Times New Roman" w:hAnsi="Times New Roman" w:cs="Times New Roman"/>
          </w:rPr>
          <w:fldChar w:fldCharType="begin"/>
        </w:r>
        <w:r w:rsidRPr="00013D0F">
          <w:rPr>
            <w:rFonts w:ascii="Times New Roman" w:hAnsi="Times New Roman" w:cs="Times New Roman"/>
          </w:rPr>
          <w:instrText>PAGE   \* MERGEFORMAT</w:instrText>
        </w:r>
        <w:r w:rsidRPr="00013D0F">
          <w:rPr>
            <w:rFonts w:ascii="Times New Roman" w:hAnsi="Times New Roman" w:cs="Times New Roman"/>
          </w:rPr>
          <w:fldChar w:fldCharType="separate"/>
        </w:r>
        <w:r w:rsidR="00F12827">
          <w:rPr>
            <w:rFonts w:ascii="Times New Roman" w:hAnsi="Times New Roman" w:cs="Times New Roman"/>
            <w:noProof/>
          </w:rPr>
          <w:t>9</w:t>
        </w:r>
        <w:r w:rsidRPr="00013D0F">
          <w:rPr>
            <w:rFonts w:ascii="Times New Roman" w:hAnsi="Times New Roman" w:cs="Times New Roman"/>
          </w:rP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DC" w:rsidRDefault="00200CDC" w:rsidP="00D618D5">
      <w:pPr>
        <w:spacing w:after="0" w:line="240" w:lineRule="auto"/>
      </w:pPr>
      <w:r>
        <w:separator/>
      </w:r>
    </w:p>
  </w:footnote>
  <w:footnote w:type="continuationSeparator" w:id="0">
    <w:p w:rsidR="00200CDC" w:rsidRDefault="00200CDC" w:rsidP="00D6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F69"/>
    <w:multiLevelType w:val="hybridMultilevel"/>
    <w:tmpl w:val="B46C2840"/>
    <w:lvl w:ilvl="0" w:tplc="BAB8A8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3AB4B6B"/>
    <w:multiLevelType w:val="hybridMultilevel"/>
    <w:tmpl w:val="D9EA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03960"/>
    <w:rsid w:val="00013D0F"/>
    <w:rsid w:val="00031529"/>
    <w:rsid w:val="00037B0F"/>
    <w:rsid w:val="00092550"/>
    <w:rsid w:val="000F0DDD"/>
    <w:rsid w:val="000F50B1"/>
    <w:rsid w:val="0014000C"/>
    <w:rsid w:val="00153660"/>
    <w:rsid w:val="001615CF"/>
    <w:rsid w:val="001B3B65"/>
    <w:rsid w:val="001D2F36"/>
    <w:rsid w:val="001D7EF4"/>
    <w:rsid w:val="001F1635"/>
    <w:rsid w:val="00200CDC"/>
    <w:rsid w:val="0022306A"/>
    <w:rsid w:val="00236926"/>
    <w:rsid w:val="002400D2"/>
    <w:rsid w:val="002551C6"/>
    <w:rsid w:val="00264575"/>
    <w:rsid w:val="00270CF4"/>
    <w:rsid w:val="002861AB"/>
    <w:rsid w:val="003213C0"/>
    <w:rsid w:val="00352F64"/>
    <w:rsid w:val="003F79DA"/>
    <w:rsid w:val="00436540"/>
    <w:rsid w:val="00441D0A"/>
    <w:rsid w:val="004751F4"/>
    <w:rsid w:val="00477641"/>
    <w:rsid w:val="004A10EB"/>
    <w:rsid w:val="004A1B43"/>
    <w:rsid w:val="00505F01"/>
    <w:rsid w:val="00506D3D"/>
    <w:rsid w:val="005167E0"/>
    <w:rsid w:val="005578CE"/>
    <w:rsid w:val="0058706F"/>
    <w:rsid w:val="005C64AE"/>
    <w:rsid w:val="005C6985"/>
    <w:rsid w:val="005E3125"/>
    <w:rsid w:val="00664C8D"/>
    <w:rsid w:val="006677E1"/>
    <w:rsid w:val="00696A76"/>
    <w:rsid w:val="006A0DA1"/>
    <w:rsid w:val="006B6F42"/>
    <w:rsid w:val="006B7C9F"/>
    <w:rsid w:val="006C2698"/>
    <w:rsid w:val="006D291F"/>
    <w:rsid w:val="006D7D7E"/>
    <w:rsid w:val="006F5707"/>
    <w:rsid w:val="007365B9"/>
    <w:rsid w:val="007431F0"/>
    <w:rsid w:val="007540A4"/>
    <w:rsid w:val="007617DC"/>
    <w:rsid w:val="00776DE3"/>
    <w:rsid w:val="00794554"/>
    <w:rsid w:val="008672BE"/>
    <w:rsid w:val="00891078"/>
    <w:rsid w:val="00896F1D"/>
    <w:rsid w:val="008B4C2B"/>
    <w:rsid w:val="008C4736"/>
    <w:rsid w:val="008D6472"/>
    <w:rsid w:val="008F6172"/>
    <w:rsid w:val="00913DFB"/>
    <w:rsid w:val="00923957"/>
    <w:rsid w:val="00967F1E"/>
    <w:rsid w:val="009B0318"/>
    <w:rsid w:val="009E1A91"/>
    <w:rsid w:val="00A12568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BC1E26"/>
    <w:rsid w:val="00BE0AB2"/>
    <w:rsid w:val="00C27B73"/>
    <w:rsid w:val="00C43392"/>
    <w:rsid w:val="00C91E89"/>
    <w:rsid w:val="00CD5EAB"/>
    <w:rsid w:val="00CE4F21"/>
    <w:rsid w:val="00CF3378"/>
    <w:rsid w:val="00D06762"/>
    <w:rsid w:val="00D34151"/>
    <w:rsid w:val="00D47088"/>
    <w:rsid w:val="00D55A5E"/>
    <w:rsid w:val="00D618D5"/>
    <w:rsid w:val="00D62440"/>
    <w:rsid w:val="00D7504B"/>
    <w:rsid w:val="00DC1F76"/>
    <w:rsid w:val="00DC2679"/>
    <w:rsid w:val="00E23FC1"/>
    <w:rsid w:val="00E529D6"/>
    <w:rsid w:val="00E85851"/>
    <w:rsid w:val="00E932B5"/>
    <w:rsid w:val="00ED491F"/>
    <w:rsid w:val="00EF1DCC"/>
    <w:rsid w:val="00F12827"/>
    <w:rsid w:val="00F41688"/>
    <w:rsid w:val="00F6536D"/>
    <w:rsid w:val="00F934A0"/>
    <w:rsid w:val="00FC6B89"/>
    <w:rsid w:val="00FD343E"/>
    <w:rsid w:val="00FD465A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  <w:style w:type="paragraph" w:styleId="ab">
    <w:name w:val="List Paragraph"/>
    <w:basedOn w:val="a"/>
    <w:uiPriority w:val="34"/>
    <w:qFormat/>
    <w:rsid w:val="00F9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  <w:style w:type="paragraph" w:styleId="ab">
    <w:name w:val="List Paragraph"/>
    <w:basedOn w:val="a"/>
    <w:uiPriority w:val="34"/>
    <w:qFormat/>
    <w:rsid w:val="00F9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AEC2-0F1E-41D9-9D60-C4AED770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Елена Алексеевна Мыльникова</cp:lastModifiedBy>
  <cp:revision>11</cp:revision>
  <cp:lastPrinted>2024-09-25T08:46:00Z</cp:lastPrinted>
  <dcterms:created xsi:type="dcterms:W3CDTF">2024-09-19T12:54:00Z</dcterms:created>
  <dcterms:modified xsi:type="dcterms:W3CDTF">2024-09-26T05:43:00Z</dcterms:modified>
</cp:coreProperties>
</file>