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80" w:rsidRPr="00F06080" w:rsidRDefault="00F56553" w:rsidP="00F06080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06080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5B7A9322" wp14:editId="086B707F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080" w:rsidRPr="00F06080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F06080" w:rsidRPr="00F0608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F06080" w:rsidRPr="00F06080" w:rsidRDefault="00F06080" w:rsidP="00F06080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0608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F06080" w:rsidRPr="00F06080" w:rsidRDefault="00F06080" w:rsidP="00F06080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F0608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06080" w:rsidRPr="00F06080" w:rsidRDefault="00F06080" w:rsidP="00F06080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F06080" w:rsidRPr="00F06080" w:rsidRDefault="00F06080" w:rsidP="00F06080">
      <w:pPr>
        <w:tabs>
          <w:tab w:val="left" w:pos="4350"/>
        </w:tabs>
        <w:spacing w:after="0" w:line="228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F06080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F06080" w:rsidRPr="00F06080" w:rsidRDefault="00F06080" w:rsidP="00F06080">
      <w:pPr>
        <w:spacing w:after="0" w:line="228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F0608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F06080" w:rsidRPr="00F06080" w:rsidRDefault="00F06080" w:rsidP="00F06080">
      <w:pPr>
        <w:spacing w:after="0" w:line="228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6080" w:rsidRPr="00F06080" w:rsidTr="00AC77FB">
        <w:trPr>
          <w:trHeight w:val="383"/>
        </w:trPr>
        <w:tc>
          <w:tcPr>
            <w:tcW w:w="2235" w:type="dxa"/>
            <w:hideMark/>
          </w:tcPr>
          <w:p w:rsidR="00F06080" w:rsidRPr="00F06080" w:rsidRDefault="004044E4" w:rsidP="00F06080">
            <w:pPr>
              <w:spacing w:after="0" w:line="228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</w:t>
            </w:r>
            <w:r w:rsidR="0020670F">
              <w:rPr>
                <w:rFonts w:ascii="Times New Roman" w:hAnsi="Times New Roman"/>
                <w:sz w:val="28"/>
                <w:szCs w:val="28"/>
                <w:lang w:bidi="hi-IN"/>
              </w:rPr>
              <w:t>.02.2026</w:t>
            </w:r>
          </w:p>
        </w:tc>
        <w:tc>
          <w:tcPr>
            <w:tcW w:w="2268" w:type="dxa"/>
          </w:tcPr>
          <w:p w:rsidR="00F06080" w:rsidRPr="00F06080" w:rsidRDefault="00F06080" w:rsidP="00F06080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6080" w:rsidRPr="00F06080" w:rsidRDefault="00F06080" w:rsidP="00F06080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0608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06080" w:rsidRPr="00F06080" w:rsidRDefault="0020670F" w:rsidP="001D0D2E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</w:t>
            </w:r>
            <w:r w:rsidR="001D0D2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</w:t>
            </w:r>
          </w:p>
        </w:tc>
        <w:tc>
          <w:tcPr>
            <w:tcW w:w="1315" w:type="dxa"/>
          </w:tcPr>
          <w:p w:rsidR="00F06080" w:rsidRPr="00F06080" w:rsidRDefault="00F06080" w:rsidP="00F06080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6080" w:rsidRPr="00F06080" w:rsidRDefault="00F06080" w:rsidP="00F06080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F0608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F099B" w:rsidRPr="00F06080" w:rsidRDefault="005F099B" w:rsidP="00282806">
      <w:pPr>
        <w:tabs>
          <w:tab w:val="left" w:pos="5103"/>
        </w:tabs>
        <w:spacing w:after="0" w:line="228" w:lineRule="auto"/>
        <w:ind w:right="4537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Об утверждении Порядка предоставления в Песчанокопском районе компенсационных выплат в связи с утратой или повреждением транспортных сре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дств гр</w:t>
      </w:r>
      <w:proofErr w:type="gramEnd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аждан в результате совершения</w:t>
      </w:r>
      <w:r w:rsidR="00282806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</w:p>
    <w:p w:rsidR="005F099B" w:rsidRPr="00F06080" w:rsidRDefault="005F099B" w:rsidP="00282806">
      <w:pPr>
        <w:tabs>
          <w:tab w:val="left" w:pos="5103"/>
        </w:tabs>
        <w:spacing w:after="0" w:line="228" w:lineRule="auto"/>
        <w:ind w:right="4537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террористических актов с применением ракет и беспилотных воздушных судов </w:t>
      </w:r>
    </w:p>
    <w:p w:rsidR="00B823C6" w:rsidRPr="00F06080" w:rsidRDefault="00B823C6" w:rsidP="00F06080">
      <w:pPr>
        <w:spacing w:after="0" w:line="228" w:lineRule="auto"/>
        <w:rPr>
          <w:rFonts w:ascii="Times New Roman" w:eastAsia="Times New Roman" w:hAnsi="Times New Roman"/>
          <w:color w:val="282828"/>
          <w:sz w:val="28"/>
          <w:szCs w:val="28"/>
        </w:rPr>
      </w:pPr>
    </w:p>
    <w:p w:rsidR="005F099B" w:rsidRPr="00F06080" w:rsidRDefault="005F099B" w:rsidP="00F06080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 соответствии с Бюджетным кодексом Российской Федерации, статьями 5</w:t>
      </w:r>
      <w:r w:rsidRPr="00F06080">
        <w:rPr>
          <w:rFonts w:ascii="Times New Roman" w:eastAsia="Times New Roman" w:hAnsi="Times New Roman"/>
          <w:color w:val="000000"/>
          <w:sz w:val="28"/>
          <w:szCs w:val="20"/>
          <w:vertAlign w:val="superscript"/>
        </w:rPr>
        <w:t>1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,5</w:t>
      </w:r>
      <w:r w:rsidRPr="00F06080">
        <w:rPr>
          <w:rFonts w:ascii="Times New Roman" w:eastAsia="Times New Roman" w:hAnsi="Times New Roman"/>
          <w:color w:val="000000"/>
          <w:sz w:val="28"/>
          <w:szCs w:val="20"/>
          <w:vertAlign w:val="superscript"/>
        </w:rPr>
        <w:t>2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Федерального закона от 06.03.2006 №35-ФЗ «О противодействии терроризму», постановлением Правительства Ростовской области от 30.12.2025 №343 «О Порядке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Pr="00F06080">
        <w:rPr>
          <w:rFonts w:ascii="Times New Roman" w:eastAsia="Times New Roman" w:hAnsi="Times New Roman"/>
          <w:sz w:val="28"/>
          <w:szCs w:val="20"/>
        </w:rPr>
        <w:t xml:space="preserve">», руководствуясь  Уставом муниципального образования муниципального района «Песчанокопский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район» Ростовской области,</w:t>
      </w:r>
    </w:p>
    <w:p w:rsidR="002A727F" w:rsidRPr="00F06080" w:rsidRDefault="002A727F" w:rsidP="00F06080">
      <w:pPr>
        <w:spacing w:after="0" w:line="228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F0608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F06080">
        <w:rPr>
          <w:rFonts w:ascii="Times New Roman" w:hAnsi="Times New Roman"/>
          <w:color w:val="000000"/>
          <w:sz w:val="28"/>
          <w:szCs w:val="28"/>
        </w:rPr>
        <w:t>:</w:t>
      </w:r>
    </w:p>
    <w:p w:rsidR="005F099B" w:rsidRPr="00F06080" w:rsidRDefault="005F099B" w:rsidP="00F06080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1. Утвердить Порядок предоставления в Песчанокопском районе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согласно приложению.</w:t>
      </w:r>
    </w:p>
    <w:p w:rsidR="005F099B" w:rsidRPr="00F06080" w:rsidRDefault="005F099B" w:rsidP="00F06080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 Настоящее постановление вступает в силу со дня подписания.</w:t>
      </w:r>
    </w:p>
    <w:p w:rsidR="00F06080" w:rsidRPr="00F06080" w:rsidRDefault="005F099B" w:rsidP="00F06080">
      <w:pPr>
        <w:spacing w:after="0" w:line="228" w:lineRule="auto"/>
        <w:ind w:firstLine="709"/>
        <w:jc w:val="both"/>
        <w:rPr>
          <w:rFonts w:ascii="Times New Roman" w:hAnsi="Times New Roman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</w:t>
      </w:r>
      <w:r w:rsidR="00215B7D"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F06080" w:rsidRPr="00F06080">
        <w:rPr>
          <w:rFonts w:ascii="Times New Roman" w:hAnsi="Times New Roman"/>
          <w:sz w:val="28"/>
          <w:szCs w:val="28"/>
        </w:rPr>
        <w:t>Руководителю    пресс-службы   Администрации      района                                 (Сидоренко С.А.) опубликовать настоящее постановление в Муниципальном вестнике Песча</w:t>
      </w:r>
      <w:r w:rsidR="00F06080">
        <w:rPr>
          <w:rFonts w:ascii="Times New Roman" w:hAnsi="Times New Roman"/>
          <w:sz w:val="28"/>
          <w:szCs w:val="28"/>
        </w:rPr>
        <w:t xml:space="preserve">нокопского района.   </w:t>
      </w:r>
    </w:p>
    <w:p w:rsidR="005F099B" w:rsidRPr="00F56553" w:rsidRDefault="005F099B" w:rsidP="00F06080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55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F565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56553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</w:t>
      </w:r>
      <w:r w:rsidR="00F06080" w:rsidRPr="00F56553">
        <w:rPr>
          <w:rFonts w:ascii="Times New Roman" w:hAnsi="Times New Roman"/>
          <w:sz w:val="28"/>
          <w:szCs w:val="28"/>
        </w:rPr>
        <w:t xml:space="preserve"> А.Н. </w:t>
      </w:r>
      <w:r w:rsidRPr="00F56553">
        <w:rPr>
          <w:rFonts w:ascii="Times New Roman" w:hAnsi="Times New Roman"/>
          <w:sz w:val="28"/>
          <w:szCs w:val="28"/>
        </w:rPr>
        <w:t xml:space="preserve"> и заместителя </w:t>
      </w:r>
      <w:r w:rsidR="00215B7D" w:rsidRPr="00F56553">
        <w:rPr>
          <w:rFonts w:ascii="Times New Roman" w:hAnsi="Times New Roman"/>
          <w:sz w:val="28"/>
          <w:szCs w:val="28"/>
        </w:rPr>
        <w:t xml:space="preserve">главы </w:t>
      </w:r>
      <w:r w:rsidRPr="00F56553">
        <w:rPr>
          <w:rFonts w:ascii="Times New Roman" w:hAnsi="Times New Roman"/>
          <w:sz w:val="28"/>
          <w:szCs w:val="28"/>
        </w:rPr>
        <w:t xml:space="preserve">Администрации Песчанокопского района по вопросам безопасности </w:t>
      </w:r>
      <w:proofErr w:type="spellStart"/>
      <w:r w:rsidR="00F06080" w:rsidRPr="00F56553">
        <w:rPr>
          <w:rFonts w:ascii="Times New Roman" w:hAnsi="Times New Roman"/>
          <w:sz w:val="28"/>
          <w:szCs w:val="28"/>
        </w:rPr>
        <w:t>Ткалю</w:t>
      </w:r>
      <w:proofErr w:type="spellEnd"/>
      <w:r w:rsidR="00F06080" w:rsidRPr="00F56553">
        <w:rPr>
          <w:rFonts w:ascii="Times New Roman" w:hAnsi="Times New Roman"/>
          <w:sz w:val="28"/>
          <w:szCs w:val="28"/>
        </w:rPr>
        <w:t xml:space="preserve"> Э.В.</w:t>
      </w:r>
    </w:p>
    <w:p w:rsidR="005F099B" w:rsidRDefault="005F099B" w:rsidP="00F06080">
      <w:pPr>
        <w:spacing w:after="0" w:line="228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F06080" w:rsidRPr="00F06080" w:rsidRDefault="00F06080" w:rsidP="00F06080">
      <w:pPr>
        <w:spacing w:after="0" w:line="228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F099B" w:rsidRPr="00F06080" w:rsidRDefault="005F099B" w:rsidP="00F06080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Временно 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исполняющий</w:t>
      </w:r>
      <w:proofErr w:type="gramEnd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полномочия </w:t>
      </w:r>
    </w:p>
    <w:p w:rsidR="005F099B" w:rsidRPr="00F06080" w:rsidRDefault="005F099B" w:rsidP="00F06080">
      <w:pPr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Главы Песчанокопского района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  <w:t xml:space="preserve">                            </w:t>
      </w:r>
      <w:r w:rsid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     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В.В. Лозин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ab/>
      </w:r>
    </w:p>
    <w:p w:rsidR="002A727F" w:rsidRPr="00F06080" w:rsidRDefault="002A727F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F06080" w:rsidRDefault="00A93A61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F06080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F06080" w:rsidRDefault="008739F9" w:rsidP="00F06080">
      <w:pPr>
        <w:spacing w:after="0" w:line="228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F06080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F06080" w:rsidRDefault="003E1263" w:rsidP="00F06080">
      <w:pPr>
        <w:spacing w:after="0" w:line="233" w:lineRule="auto"/>
        <w:ind w:left="5103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2A727F" w:rsidRPr="00F06080" w:rsidRDefault="002A727F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A72287" w:rsidRPr="00F06080" w:rsidRDefault="002A727F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F06080" w:rsidRDefault="00A93A61" w:rsidP="00F06080">
      <w:pPr>
        <w:spacing w:after="0" w:line="233" w:lineRule="auto"/>
        <w:ind w:left="510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4044E4">
        <w:rPr>
          <w:rFonts w:ascii="Times New Roman" w:hAnsi="Times New Roman"/>
          <w:sz w:val="28"/>
          <w:szCs w:val="28"/>
          <w:lang w:eastAsia="ar-SA"/>
        </w:rPr>
        <w:t>12</w:t>
      </w:r>
      <w:r w:rsidR="0020670F">
        <w:rPr>
          <w:rFonts w:ascii="Times New Roman" w:hAnsi="Times New Roman"/>
          <w:sz w:val="28"/>
          <w:szCs w:val="28"/>
          <w:lang w:eastAsia="ar-SA"/>
        </w:rPr>
        <w:t xml:space="preserve">.02.2026 </w:t>
      </w:r>
      <w:r w:rsidR="00A72287" w:rsidRPr="00F06080">
        <w:rPr>
          <w:rFonts w:ascii="Times New Roman" w:hAnsi="Times New Roman"/>
          <w:sz w:val="28"/>
          <w:szCs w:val="28"/>
          <w:lang w:eastAsia="ar-SA"/>
        </w:rPr>
        <w:t>№</w:t>
      </w:r>
      <w:r w:rsidR="00A92509" w:rsidRPr="00F060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0670F">
        <w:rPr>
          <w:rFonts w:ascii="Times New Roman" w:hAnsi="Times New Roman"/>
          <w:sz w:val="28"/>
          <w:szCs w:val="28"/>
          <w:lang w:eastAsia="ar-SA"/>
        </w:rPr>
        <w:t>7</w:t>
      </w:r>
      <w:r w:rsidR="001D0D2E">
        <w:rPr>
          <w:rFonts w:ascii="Times New Roman" w:hAnsi="Times New Roman"/>
          <w:sz w:val="28"/>
          <w:szCs w:val="28"/>
          <w:lang w:eastAsia="ar-SA"/>
        </w:rPr>
        <w:t>9</w:t>
      </w:r>
      <w:bookmarkStart w:id="0" w:name="_GoBack"/>
      <w:bookmarkEnd w:id="0"/>
    </w:p>
    <w:p w:rsidR="00F06080" w:rsidRPr="00F06080" w:rsidRDefault="00F06080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44"/>
          <w:szCs w:val="20"/>
        </w:rPr>
      </w:pP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ПОРЯДОК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предоставления в Песчанокопском районе компенсационных выплат 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в связи с утратой или повреждением транспортных средств граждан в результате совершения террористических актов с применением ракет и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беспилотных воздушных судов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1. Общие положения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1.1. Настоящий Порядок определяет механизм предоставления компенсационных выплат в связи с утратой или повреждением транспортных средств граждан в результате совершения террористических актов с применением ракет и беспилотных воздушных судов на территории Песчанокопского района.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1.2. Источником финансового обеспечения межбюджетных трансфертов являются бюджетные ассигнования резервного фонда Правительства Ростовской области, которые выделяются министерству транспорта Ростовской области для предоставления компенсационных выплат на: 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оказание финансовой помощи гражданам, чьи транспортные средства утрачены или повреждены в результате совершения террористических актов, в размере не более 500,0 тыс. рублей – в случае повреждения транспортного средства; не более 1 000,0 тыс. рублей – в случае утраты транспортного средства.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Компенсацию стоимости услуг по проведению экспертизы, подтверждающей факт, степень, стоимость утраты или повреждения транспортного средства в результате совершения террористического акта – в размере стоимости указанной экспертизы.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1.3. Межбюджетные трансферты предоставляются однократно при наличии документов, оформленных в соответствии с разделом 3 настоящего Порядка.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1.4. Использование межбюджетных трансфертов на предоставление компенсационных выплат, не указанных в пункте 1.2 настоящего раздела, не допускается.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2. Порядок формирования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списков граждан, чьи транспортные средства утрачены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или повреждены в результате совершения террористических актов 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2.1. Гражданин в связи с утратой или повреждением принадлежащего ему на праве собственности транспортного средства в результате совершения на территории Песчанокопского района террористического акта подает на имя Главы Песчанокопского района, заявление об оказании финансовой помощи по форме согласно приложению № 1 к Порядку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судов», утвержденному (постановлением Правительства Ростовской области от 30.12.2025 №343.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>Для подачи заявления гражданин должен соответствовать следующим условиям: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гражданин признан потерпевшим по уголовному делу о преступлении, предусмотренном статьей 205 Уголовного кодекса Российской Федерации;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гражданин не заключал со страховой организацией 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 заключал такой договор, однако размер страховой выплаты в связи с наступлением страхового случая не покрывает сумму причиненного гражданину ущерба.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2.2. С заявлением вправе обратиться представитель заявителя.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2.3. Вместе с заявлением представляются копии следующих документов: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документ, удостоверяющий личность заявителя (в случае подачи заявления заявителем);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документ, удостоверяющий личность представителя заявителя, а также документы, подтверждающие его полномочия (в случае подачи заявления представителем заявителя);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документы в отношении транспортного средства (свидетельство о регистрации транспортного средства, паспорт транспортного средства, а в случае оформления электронного паспорта транспортного средства – выписка из электронного паспорта транспортного средства);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shd w:val="clear" w:color="auto" w:fill="CAA4FF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К заявлению прилагаются следующие документы: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заверенная в установленном законодательством Российской Федерации порядке копия постановления следователя (дознавателя) или определения суда о признании гражданина потерпевшим по уголовному делу о преступлении, предусмотренном статьей 205 Уголовного кодекса Российской Федерации;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shd w:val="clear" w:color="auto" w:fill="CAA4FF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 результате совершения террористического акта, об отсутствии на дату его утраты или его повреждения в договоре страхования страхового риска, при 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shd w:val="clear" w:color="auto" w:fill="CAA4FF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заверенная в установленном законодательством Российской Федерации порядке копия документа, удостоверяющего личность заявителя (в случае подачи заявления представителем заявителя).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2.4. Отдел строительства, газо-электроснабжения, транспорта и связи и вопросам муниципального хозяйства Администрации Песчанокопского района в течении двух рабочих дней со дня поступления заявления направляет документы (их копий), указанные в пункте 2.3 настоящего раздела, абзаце третьем настоящего пункта, на рассмотрение в созданную распоряжением Администрации Песчанокопского района комиссию, уполномоченную рассматривать вопросы по установлению фактов утраты или повреждения транспортных средств граждан в результате террористических атак (далее – муниципальная комиссия).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>2.5. Муниципальная комиссия в течение четырнадцати дней со дня поступления документов, указанных пункте 2.4 настоящего раздела, подготавливает заключение о включении заявителя либо об отказе ему во включении в список граждан, чьи транспортные средства утрачены или повреждены в результате совершения террористических актов с применением ракет и беспилотных воздушных судов, по форме согласно приложению № 2 к Порядку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судов», утвержденному (постановлением Правительства Ростовской области от 30.12.2025 №343.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2.6. Основания для отказа во включении заявителя в Список: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непредставление (представление не в полном объеме) документов, указанных в пункте 2.3 настоящего раздела;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несоответствие представленных заявителем (его представителем) документов требованиям, установленным в пункте 2.3 настоящего</w:t>
      </w:r>
      <w:r w:rsidRPr="00F06080">
        <w:rPr>
          <w:rFonts w:ascii="Times New Roman" w:eastAsia="Times New Roman" w:hAnsi="Times New Roman"/>
          <w:color w:val="FF0000"/>
          <w:sz w:val="28"/>
          <w:szCs w:val="20"/>
        </w:rPr>
        <w:t xml:space="preserve">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раздела;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недостоверность информации в представленных заявителем документах (сведениях);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получение заявителем ранее, в том числе в связи с введением режима чрезвычайной ситуации, выплаты на оказание финансовой помощи в связи с утратой или повреждением транспортного средства, указанного в заявлении, в результате совершения террористического акта, указанного в заявлении, за счет средств бюджетов бюджетной системы Российской Федерации;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proofErr w:type="spell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неподтверждение</w:t>
      </w:r>
      <w:proofErr w:type="spellEnd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факта утраты или повреждения транспортного средства в результате совершения террористического акта на территории Песчанокопского района.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2.7. Муниципальная комиссия в срок, указанный в пункте 2.5 настоящего раздела, направляет Главе Песчанокопского района заключение о включении заявителей в Список либо об отказе во включении их в Список (далее – заключение). Вместе с заключением муниципальная комиссия направляет Главе Песчанокопского района Список, </w:t>
      </w:r>
      <w:r w:rsidRPr="00F06080">
        <w:rPr>
          <w:rFonts w:ascii="Times New Roman" w:eastAsia="Times New Roman" w:hAnsi="Times New Roman"/>
          <w:sz w:val="28"/>
          <w:szCs w:val="20"/>
        </w:rPr>
        <w:t>который утверждается муниципальным правовым актом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. Принятие указанного муниципального правового акта обеспечивается не позднее четырнадцати дней со дня получения заключения и Списка от муниципальной комиссии.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 Порядок предоставления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бюджетных ассигнований резервного </w:t>
      </w:r>
    </w:p>
    <w:p w:rsidR="005F099B" w:rsidRPr="00F06080" w:rsidRDefault="005F099B" w:rsidP="00F06080">
      <w:pPr>
        <w:widowControl w:val="0"/>
        <w:spacing w:after="0" w:line="233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фонда Правительства Ростовской области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3.1. Отдел строительства, газо-электроснабжения, транспорта и связи и вопросам муниципального хозяйства Администрации Песчанокопского района Администрации Песчанокопского района в течение пяти рабочих дней со дня принятия муниципального правового акта об утверждении Списка осуществляет подготовку и направление с использованием межведомственной системы электронного документооборота и делопроизводства «Дело» проекта обращения в адрес Губернатора Ростовской области о выделении бюджетных ассигнований из резервного фонда Правительства Ростовской области на предоставление межбюджетных трансфертов (далее соответственно – система «Дело», обращение).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>3.2. Обращение должно содержать обоснование объема межбюджетных трансфертов с указанием данных о фактах совершения террористических актов, в результате которых утрачены или повреждены транспортные средства заявителей, о количестве утраченных и (или) поврежденных транспортных средств на территории муниципального образования, стоимости услуг по проведению экспертиз, подтверждающих факт, степень, стоимость утраты или повреждения транспортных средств в результате совершения террористических актов.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К обращению прилагаются копии: 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настоящего постановления Администрации Песчанокопского района;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муниципального правового акта об утверждении Списка;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документов, указанных в пункте 2.3 раздела 2 настоящего Порядка;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заключений муниципальной комиссии, предусмотренных пунктом 2.5 раздела 2 настоящего Порядка; 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документов, подтверждающих оказание услуг по проведению экспертиз в соответствии с пунктом 2.4 раздела 2 настоящего Порядка, и их оплату.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Ответственность за полноту и достоверность документов, представляемых в соответствии с настоящим пунктом, возлагается на отдел строительства, газо</w:t>
      </w:r>
      <w:r w:rsidR="007C3D38"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-электроснабжения, транспорта,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связи и вопросам муниципального хозяйства Администрации Песчанокопского района.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3.3. Перед направлением обращения Губернатору Ростовской области его проект подлежит согласованию с министерством транспорта Ростовской области, министерством финансов Ростовской области в порядке, установленном Регламентом Правительства Ростовской области.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3.4. </w:t>
      </w:r>
      <w:r w:rsidR="003D1DB4" w:rsidRPr="00F06080">
        <w:rPr>
          <w:rFonts w:ascii="Times New Roman" w:eastAsia="Times New Roman" w:hAnsi="Times New Roman"/>
          <w:color w:val="000000"/>
          <w:sz w:val="28"/>
          <w:szCs w:val="20"/>
        </w:rPr>
        <w:t>Главной б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ухгалтер Администрации Песчанок</w:t>
      </w:r>
      <w:r w:rsidR="003D1DB4" w:rsidRPr="00F06080">
        <w:rPr>
          <w:rFonts w:ascii="Times New Roman" w:eastAsia="Times New Roman" w:hAnsi="Times New Roman"/>
          <w:color w:val="000000"/>
          <w:sz w:val="28"/>
          <w:szCs w:val="20"/>
        </w:rPr>
        <w:t>опского района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обеспечивает в течение двадцати рабочих дней со дня получения </w:t>
      </w:r>
      <w:r w:rsidR="00215B7D"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межбюджетного трансферта предоставление гражданам 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компенсационных выплат, указанных в абзаце втором пункта 1.2 раздела 1 настоящего Порядка.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3.5. Компенсационные выплаты, указанные в абзаце втором пункта 1.2 раздела 1 настоящего Порядка, осуществляется на счета граждан, указанные в заявлениях.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3.6. Нецелевое использование бюджетных ассигнований резервного фонда Правительства Ростовской области влечет применение мер ответственности в соответствии с бюджетным законодательством.</w:t>
      </w:r>
    </w:p>
    <w:p w:rsidR="005F099B" w:rsidRPr="00F06080" w:rsidRDefault="005F099B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3.7. Ответственность за целевое использование выделенных межбюджетных трансфертов несет </w:t>
      </w:r>
      <w:r w:rsidRPr="0020670F">
        <w:rPr>
          <w:rFonts w:ascii="Times New Roman" w:eastAsia="Times New Roman" w:hAnsi="Times New Roman"/>
          <w:color w:val="000000"/>
          <w:sz w:val="28"/>
          <w:szCs w:val="20"/>
        </w:rPr>
        <w:t>Глава Песчанокопского района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5F099B" w:rsidRPr="00F06080" w:rsidRDefault="005F099B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3.8. В случае установления фактов нецелевого использования средств бюджетных ассигнований резервного фонда Правительства Ростовской области они подлежат возврату в областной бюджет в соответствии с бюджетным законодательством.</w:t>
      </w:r>
    </w:p>
    <w:p w:rsidR="003E1263" w:rsidRPr="00F06080" w:rsidRDefault="003E1263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widowControl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C2CF1" w:rsidRPr="00F06080" w:rsidRDefault="003C2CF1" w:rsidP="00F06080">
      <w:pPr>
        <w:spacing w:after="0" w:line="233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3C2CF1" w:rsidRPr="00F06080" w:rsidRDefault="003C2CF1" w:rsidP="00F06080">
      <w:pPr>
        <w:spacing w:after="0" w:line="233" w:lineRule="auto"/>
        <w:rPr>
          <w:rFonts w:ascii="Times New Roman" w:hAnsi="Times New Roman"/>
          <w:sz w:val="28"/>
          <w:szCs w:val="28"/>
          <w:lang w:eastAsia="ar-SA"/>
        </w:rPr>
      </w:pPr>
      <w:r w:rsidRPr="00F06080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</w:t>
      </w:r>
      <w:r w:rsidR="0020670F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Pr="00F06080">
        <w:rPr>
          <w:rFonts w:ascii="Times New Roman" w:hAnsi="Times New Roman"/>
          <w:sz w:val="28"/>
          <w:szCs w:val="28"/>
          <w:lang w:eastAsia="ar-SA"/>
        </w:rPr>
        <w:t xml:space="preserve">  О.В. Купина</w:t>
      </w:r>
    </w:p>
    <w:p w:rsidR="003E1263" w:rsidRPr="00F06080" w:rsidRDefault="003E1263" w:rsidP="00F06080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E1263" w:rsidRPr="00F06080" w:rsidRDefault="003E1263" w:rsidP="003E12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3E12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br w:type="page"/>
      </w:r>
    </w:p>
    <w:p w:rsidR="00F06080" w:rsidRDefault="00F06080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Приложение № 1</w:t>
      </w:r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к Порядку предоставления в Песчанокопском районе компенсационных выплат 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</w:t>
      </w:r>
      <w:proofErr w:type="gramEnd"/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связи с утратой или повреждением</w:t>
      </w:r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транспортных средств граждан 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</w:t>
      </w:r>
      <w:proofErr w:type="gramEnd"/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результате</w:t>
      </w:r>
      <w:proofErr w:type="gramEnd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совершения</w:t>
      </w:r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террористических актов</w:t>
      </w:r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 применением ракет и</w:t>
      </w:r>
    </w:p>
    <w:p w:rsidR="003A5BCD" w:rsidRPr="00F06080" w:rsidRDefault="003A5BCD" w:rsidP="00F06080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беспилотных воздушных судов</w:t>
      </w:r>
    </w:p>
    <w:p w:rsidR="003E1263" w:rsidRPr="00F06080" w:rsidRDefault="003E1263" w:rsidP="00F06080">
      <w:pPr>
        <w:spacing w:after="0" w:line="240" w:lineRule="auto"/>
        <w:ind w:left="6236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E1263" w:rsidRPr="00F06080" w:rsidTr="00740FA8">
        <w:trPr>
          <w:trHeight w:val="418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263" w:rsidRPr="00F06080" w:rsidRDefault="003E1263" w:rsidP="00F060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263" w:rsidRPr="00F06080" w:rsidRDefault="003E1263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____________________________</w:t>
            </w:r>
          </w:p>
          <w:p w:rsidR="003E1263" w:rsidRPr="00F06080" w:rsidRDefault="003E1263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(должность лица, являющегося главой</w:t>
            </w:r>
          </w:p>
          <w:p w:rsidR="003E1263" w:rsidRPr="00F06080" w:rsidRDefault="003A5BCD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Песчанокопского</w:t>
            </w:r>
            <w:r w:rsidR="003E1263"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района </w:t>
            </w:r>
          </w:p>
          <w:p w:rsidR="003E1263" w:rsidRPr="00F06080" w:rsidRDefault="003E1263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Ростовской области)</w:t>
            </w:r>
            <w:r w:rsidRPr="00F06080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 ___________________________ </w:t>
            </w: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(фамилия, инициалы гражданина)</w:t>
            </w:r>
          </w:p>
          <w:p w:rsidR="003E1263" w:rsidRPr="00F06080" w:rsidRDefault="003E1263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___________________________ ___________________________ ___________________________, </w:t>
            </w: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проживающего(ей) по адресу:</w:t>
            </w:r>
          </w:p>
          <w:p w:rsidR="003E1263" w:rsidRPr="00F06080" w:rsidRDefault="003E1263" w:rsidP="00F06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 xml:space="preserve">___________________________ ___________________________ ___________________________ </w:t>
            </w: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телефон</w:t>
            </w:r>
            <w:r w:rsidRPr="00F06080"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  <w:t>_____________________</w:t>
            </w:r>
          </w:p>
        </w:tc>
      </w:tr>
    </w:tbl>
    <w:p w:rsidR="003E1263" w:rsidRPr="00F06080" w:rsidRDefault="003E1263" w:rsidP="00F06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ЗАЯВЛЕНИЕ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об оказании финансовой помощи</w:t>
      </w:r>
    </w:p>
    <w:p w:rsidR="003E1263" w:rsidRPr="00F06080" w:rsidRDefault="003E1263" w:rsidP="00F06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3E1263" w:rsidRPr="00F06080" w:rsidRDefault="003E1263" w:rsidP="00F060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Прошу оказать финансовую помощь________________________________ ____________________________________________________________________, </w:t>
      </w: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 xml:space="preserve">(фамилия, имя, отчество (при наличии), дата рождения, данные документа, </w:t>
      </w:r>
    </w:p>
    <w:p w:rsidR="003E1263" w:rsidRPr="00F06080" w:rsidRDefault="003E1263" w:rsidP="00F060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удостоверяющего личность)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в связи ______________________________________________________________ 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(указать одно из: утратой или повреждением транспортного средства)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________________________________________________________________________________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(указать реквизиты свидетельства о регистрации транспортного средства, паспорта транспортного средства)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 результате совершения террористического акта с применением ____________________________________________________________________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(указать: ракет и (или) беспилотных воздушных судов)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через ______________________________________________________________.       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(указывается способ выплаты: через кредитные организации</w:t>
      </w:r>
    </w:p>
    <w:p w:rsidR="003E1263" w:rsidRPr="00F06080" w:rsidRDefault="003E1263" w:rsidP="00F06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или через организации почтовой связи)</w:t>
      </w: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Контактные данные заявителя: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Телефон: ________________________________________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Банковские реквизиты для выплаты: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Лицевой счет: ____________________________________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Расчетный счет: __________________________________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Наименование банка: ______________________________ </w:t>
      </w:r>
    </w:p>
    <w:p w:rsidR="00F06080" w:rsidRDefault="00F06080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БИК ____________________________________________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ИНН ____________________________________________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КПП ____________________________________________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Номер банковской карты ___________________________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Приложение: ________________________________________________________</w:t>
      </w:r>
    </w:p>
    <w:p w:rsidR="003E1263" w:rsidRPr="00F06080" w:rsidRDefault="003E1263" w:rsidP="00F0608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(перечень документов, указанный в пункте 2.3 раздела 2 Порядка)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«___» ______ 20___ г. </w:t>
      </w: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__________________</w:t>
      </w:r>
      <w:r w:rsidR="003A5BCD"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             ____________________________________</w:t>
      </w:r>
    </w:p>
    <w:p w:rsidR="003E1263" w:rsidRPr="00F06080" w:rsidRDefault="003A5BCD" w:rsidP="00F060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 xml:space="preserve">       </w:t>
      </w:r>
      <w:r w:rsidR="003E1263" w:rsidRPr="00F06080">
        <w:rPr>
          <w:rFonts w:ascii="Times New Roman" w:eastAsia="Times New Roman" w:hAnsi="Times New Roman"/>
          <w:color w:val="000000"/>
          <w:sz w:val="24"/>
          <w:szCs w:val="20"/>
        </w:rPr>
        <w:t>(подп</w:t>
      </w: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>ись)                                   (фамилия, инициалы)</w:t>
      </w:r>
      <w:r w:rsidR="003E1263" w:rsidRPr="00F06080">
        <w:rPr>
          <w:rFonts w:ascii="Times New Roman" w:eastAsia="Times New Roman" w:hAnsi="Times New Roman"/>
          <w:color w:val="000000"/>
          <w:sz w:val="24"/>
          <w:szCs w:val="20"/>
        </w:rPr>
        <w:t xml:space="preserve">                                        </w:t>
      </w:r>
      <w:r w:rsidRPr="00F06080">
        <w:rPr>
          <w:rFonts w:ascii="Times New Roman" w:eastAsia="Times New Roman" w:hAnsi="Times New Roman"/>
          <w:color w:val="000000"/>
          <w:sz w:val="24"/>
          <w:szCs w:val="20"/>
        </w:rPr>
        <w:t xml:space="preserve">                           </w:t>
      </w:r>
    </w:p>
    <w:p w:rsidR="003E1263" w:rsidRPr="00F06080" w:rsidRDefault="003E1263" w:rsidP="003E12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3E1263">
      <w:pPr>
        <w:spacing w:after="0" w:line="22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3E126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  <w:sectPr w:rsidR="003E1263" w:rsidRPr="00F06080" w:rsidSect="00F06080">
          <w:pgSz w:w="11908" w:h="16848"/>
          <w:pgMar w:top="709" w:right="567" w:bottom="426" w:left="1701" w:header="709" w:footer="624" w:gutter="0"/>
          <w:pgNumType w:start="1"/>
          <w:cols w:space="720"/>
          <w:titlePg/>
        </w:sectPr>
      </w:pPr>
    </w:p>
    <w:p w:rsidR="003E1263" w:rsidRPr="00F06080" w:rsidRDefault="003E1263" w:rsidP="00F06080">
      <w:pPr>
        <w:widowControl w:val="0"/>
        <w:tabs>
          <w:tab w:val="left" w:pos="6521"/>
        </w:tabs>
        <w:spacing w:after="0" w:line="240" w:lineRule="auto"/>
        <w:ind w:left="6804" w:right="49"/>
        <w:contextualSpacing/>
        <w:jc w:val="center"/>
        <w:rPr>
          <w:rFonts w:ascii="Times New Roman" w:eastAsia="Times New Roman" w:hAnsi="Times New Roman"/>
          <w:strike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>Приложение № 2</w:t>
      </w:r>
    </w:p>
    <w:p w:rsidR="003A5BCD" w:rsidRPr="00F06080" w:rsidRDefault="003E1263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к </w:t>
      </w:r>
      <w:r w:rsidR="003A5BCD" w:rsidRPr="00F06080">
        <w:rPr>
          <w:rFonts w:ascii="Times New Roman" w:eastAsia="Times New Roman" w:hAnsi="Times New Roman"/>
          <w:color w:val="000000"/>
          <w:sz w:val="28"/>
          <w:szCs w:val="20"/>
        </w:rPr>
        <w:t>Порядку предоставления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 Песчанокопском районе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компенсационных выплат 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</w:t>
      </w:r>
      <w:proofErr w:type="gramEnd"/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связи с утратой или повреждением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транспортных средств граждан </w:t>
      </w: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в</w:t>
      </w:r>
      <w:proofErr w:type="gramEnd"/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proofErr w:type="gramStart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результате</w:t>
      </w:r>
      <w:proofErr w:type="gramEnd"/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 совершения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террористических актов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 применением ракет и</w:t>
      </w:r>
    </w:p>
    <w:p w:rsidR="003A5BCD" w:rsidRPr="00F06080" w:rsidRDefault="003A5BCD" w:rsidP="00F06080">
      <w:pPr>
        <w:tabs>
          <w:tab w:val="left" w:pos="6521"/>
        </w:tabs>
        <w:spacing w:after="0" w:line="240" w:lineRule="auto"/>
        <w:ind w:left="6804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беспилотных воздушных судов</w:t>
      </w:r>
    </w:p>
    <w:p w:rsidR="003E1263" w:rsidRPr="00F06080" w:rsidRDefault="003E1263" w:rsidP="003A5BCD">
      <w:pPr>
        <w:widowControl w:val="0"/>
        <w:tabs>
          <w:tab w:val="left" w:pos="6804"/>
        </w:tabs>
        <w:spacing w:after="0" w:line="240" w:lineRule="auto"/>
        <w:ind w:left="6804"/>
        <w:contextualSpacing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3E1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3E1263" w:rsidRPr="00F06080" w:rsidRDefault="003E1263" w:rsidP="003E1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>СПИСОК</w:t>
      </w:r>
    </w:p>
    <w:p w:rsidR="003E1263" w:rsidRPr="00F06080" w:rsidRDefault="003E1263" w:rsidP="003E126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граждан, чьи транспортные средства утрачены или повреждены в результате </w:t>
      </w:r>
    </w:p>
    <w:p w:rsidR="003E1263" w:rsidRPr="00F06080" w:rsidRDefault="003E1263" w:rsidP="003E126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 w:rsidRPr="00F06080">
        <w:rPr>
          <w:rFonts w:ascii="Times New Roman" w:eastAsia="Times New Roman" w:hAnsi="Times New Roman"/>
          <w:color w:val="000000"/>
          <w:sz w:val="28"/>
          <w:szCs w:val="20"/>
        </w:rPr>
        <w:t xml:space="preserve">совершения террористических актов с применением ракет и беспилотных воздушных судов на территории </w:t>
      </w:r>
    </w:p>
    <w:p w:rsidR="003E1263" w:rsidRPr="00F06080" w:rsidRDefault="003E1263" w:rsidP="003E1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F06080"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______________________________________________________________________________________________________</w:t>
      </w:r>
    </w:p>
    <w:p w:rsidR="003E1263" w:rsidRPr="00F06080" w:rsidRDefault="003E1263" w:rsidP="003E1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F06080">
        <w:rPr>
          <w:rFonts w:ascii="Times New Roman" w:eastAsia="Times New Roman" w:hAnsi="Times New Roman"/>
          <w:color w:val="000000"/>
          <w:sz w:val="20"/>
          <w:szCs w:val="20"/>
        </w:rPr>
        <w:t>(</w:t>
      </w:r>
      <w:r w:rsidR="003A5BCD" w:rsidRPr="00F06080">
        <w:rPr>
          <w:rFonts w:ascii="Times New Roman" w:eastAsia="Times New Roman" w:hAnsi="Times New Roman"/>
          <w:color w:val="000000"/>
          <w:sz w:val="20"/>
          <w:szCs w:val="20"/>
        </w:rPr>
        <w:t>наименование муниципального образования в ростовской области</w:t>
      </w:r>
      <w:r w:rsidRPr="00F06080">
        <w:rPr>
          <w:rFonts w:ascii="Times New Roman" w:eastAsia="Times New Roman" w:hAnsi="Times New Roman"/>
          <w:color w:val="000000"/>
          <w:sz w:val="20"/>
          <w:szCs w:val="20"/>
        </w:rPr>
        <w:t>, дата террористической атаки)</w:t>
      </w:r>
    </w:p>
    <w:p w:rsidR="003E1263" w:rsidRPr="00F06080" w:rsidRDefault="003E1263" w:rsidP="003E1263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14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1276"/>
        <w:gridCol w:w="1559"/>
        <w:gridCol w:w="1276"/>
        <w:gridCol w:w="1134"/>
        <w:gridCol w:w="1276"/>
        <w:gridCol w:w="1559"/>
        <w:gridCol w:w="2769"/>
      </w:tblGrid>
      <w:tr w:rsidR="003E1263" w:rsidRPr="00F06080" w:rsidTr="00740FA8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№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п/п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Фамилия, имя, отчество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(при наличии) гражданина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Дата 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Адрес 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проживания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Документ, 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удостоверяющий личность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Размер финансовой помощи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(тыс. рублей)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Размер стоимости услуг по проведению экспертизы, 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подтверждающей факт, степень, стоимость утраты или повреждения транспортного средства в результате совершения террористического акта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(тыс. рублей)</w:t>
            </w:r>
          </w:p>
        </w:tc>
      </w:tr>
      <w:tr w:rsidR="003E1263" w:rsidRPr="00F06080" w:rsidTr="00740FA8">
        <w:trPr>
          <w:trHeight w:val="72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вид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серия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и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кем выдан</w:t>
            </w:r>
          </w:p>
          <w:p w:rsidR="003E1263" w:rsidRPr="00F06080" w:rsidRDefault="003E1263" w:rsidP="003E1263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и когда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E1263" w:rsidRPr="00F06080" w:rsidTr="00740FA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</w:t>
            </w:r>
          </w:p>
        </w:tc>
      </w:tr>
      <w:tr w:rsidR="003E1263" w:rsidRPr="00F06080" w:rsidTr="00740FA8"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0608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        Итого необходимо бюджетных ассигнований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E1263" w:rsidRPr="00F06080" w:rsidRDefault="003E1263" w:rsidP="003E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3E1263" w:rsidRPr="003E1263" w:rsidRDefault="003E1263" w:rsidP="003E12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B823C6" w:rsidRDefault="00B823C6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sectPr w:rsidR="00B823C6" w:rsidSect="003C2CF1">
      <w:footerReference w:type="default" r:id="rId9"/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1D" w:rsidRDefault="00E21F1D">
      <w:pPr>
        <w:spacing w:after="0" w:line="240" w:lineRule="auto"/>
      </w:pPr>
      <w:r>
        <w:separator/>
      </w:r>
    </w:p>
  </w:endnote>
  <w:endnote w:type="continuationSeparator" w:id="0">
    <w:p w:rsidR="00E21F1D" w:rsidRDefault="00E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38" w:rsidRDefault="00AB1377">
    <w:pPr>
      <w:pStyle w:val="ab"/>
      <w:jc w:val="right"/>
    </w:pPr>
    <w:r>
      <w:fldChar w:fldCharType="begin"/>
    </w:r>
    <w:r w:rsidR="00E13438">
      <w:instrText>PAGE   \* MERGEFORMAT</w:instrText>
    </w:r>
    <w:r>
      <w:fldChar w:fldCharType="separate"/>
    </w:r>
    <w:r w:rsidR="001D0D2E">
      <w:rPr>
        <w:noProof/>
      </w:rPr>
      <w:t>8</w:t>
    </w:r>
    <w:r>
      <w:fldChar w:fldCharType="end"/>
    </w:r>
  </w:p>
  <w:p w:rsidR="00E13438" w:rsidRDefault="00E134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1D" w:rsidRDefault="00E21F1D">
      <w:pPr>
        <w:spacing w:after="0" w:line="240" w:lineRule="auto"/>
      </w:pPr>
      <w:r>
        <w:separator/>
      </w:r>
    </w:p>
  </w:footnote>
  <w:footnote w:type="continuationSeparator" w:id="0">
    <w:p w:rsidR="00E21F1D" w:rsidRDefault="00E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16393"/>
    <w:rsid w:val="0005493A"/>
    <w:rsid w:val="00054F18"/>
    <w:rsid w:val="000621D8"/>
    <w:rsid w:val="000665B2"/>
    <w:rsid w:val="00067CD3"/>
    <w:rsid w:val="000713AE"/>
    <w:rsid w:val="000C7F35"/>
    <w:rsid w:val="000D2215"/>
    <w:rsid w:val="000E01C8"/>
    <w:rsid w:val="0011718E"/>
    <w:rsid w:val="001D0D2E"/>
    <w:rsid w:val="001E46D5"/>
    <w:rsid w:val="0020670F"/>
    <w:rsid w:val="00207394"/>
    <w:rsid w:val="00215B7D"/>
    <w:rsid w:val="00216DC3"/>
    <w:rsid w:val="00222144"/>
    <w:rsid w:val="00224801"/>
    <w:rsid w:val="002403D4"/>
    <w:rsid w:val="002825E9"/>
    <w:rsid w:val="00282806"/>
    <w:rsid w:val="002856D4"/>
    <w:rsid w:val="002A056F"/>
    <w:rsid w:val="002A727F"/>
    <w:rsid w:val="002B09B2"/>
    <w:rsid w:val="002E6126"/>
    <w:rsid w:val="00304344"/>
    <w:rsid w:val="0030708C"/>
    <w:rsid w:val="00313CF2"/>
    <w:rsid w:val="00324FA6"/>
    <w:rsid w:val="003A5BCD"/>
    <w:rsid w:val="003C2CF1"/>
    <w:rsid w:val="003C3969"/>
    <w:rsid w:val="003C55DA"/>
    <w:rsid w:val="003D1A6C"/>
    <w:rsid w:val="003D1DB4"/>
    <w:rsid w:val="003E1263"/>
    <w:rsid w:val="003F1DEE"/>
    <w:rsid w:val="004044E4"/>
    <w:rsid w:val="004213DA"/>
    <w:rsid w:val="004278D5"/>
    <w:rsid w:val="004728A7"/>
    <w:rsid w:val="00492F36"/>
    <w:rsid w:val="00496A18"/>
    <w:rsid w:val="004E109C"/>
    <w:rsid w:val="00506916"/>
    <w:rsid w:val="00510F98"/>
    <w:rsid w:val="00523645"/>
    <w:rsid w:val="00524ABF"/>
    <w:rsid w:val="005274CC"/>
    <w:rsid w:val="00531BAE"/>
    <w:rsid w:val="005640A8"/>
    <w:rsid w:val="00572299"/>
    <w:rsid w:val="00573056"/>
    <w:rsid w:val="005D1AAC"/>
    <w:rsid w:val="005D44A8"/>
    <w:rsid w:val="005E0611"/>
    <w:rsid w:val="005F099B"/>
    <w:rsid w:val="00602987"/>
    <w:rsid w:val="00605467"/>
    <w:rsid w:val="00616FEB"/>
    <w:rsid w:val="006404B8"/>
    <w:rsid w:val="00674C56"/>
    <w:rsid w:val="00687C4B"/>
    <w:rsid w:val="006C6DAD"/>
    <w:rsid w:val="006D0184"/>
    <w:rsid w:val="006D31B1"/>
    <w:rsid w:val="006E3D6F"/>
    <w:rsid w:val="006F35D4"/>
    <w:rsid w:val="00704AD7"/>
    <w:rsid w:val="00757F1F"/>
    <w:rsid w:val="00780F9B"/>
    <w:rsid w:val="007A2629"/>
    <w:rsid w:val="007A44B1"/>
    <w:rsid w:val="007B6081"/>
    <w:rsid w:val="007C3D38"/>
    <w:rsid w:val="007F251B"/>
    <w:rsid w:val="0080279E"/>
    <w:rsid w:val="0081129D"/>
    <w:rsid w:val="008739F9"/>
    <w:rsid w:val="008D400C"/>
    <w:rsid w:val="008F33C9"/>
    <w:rsid w:val="00926AA4"/>
    <w:rsid w:val="00937712"/>
    <w:rsid w:val="009B4B8E"/>
    <w:rsid w:val="00A14B2F"/>
    <w:rsid w:val="00A35C06"/>
    <w:rsid w:val="00A72287"/>
    <w:rsid w:val="00A92509"/>
    <w:rsid w:val="00A93A61"/>
    <w:rsid w:val="00AA4D9C"/>
    <w:rsid w:val="00AA4F2B"/>
    <w:rsid w:val="00AB1377"/>
    <w:rsid w:val="00AB6B70"/>
    <w:rsid w:val="00AC7CB8"/>
    <w:rsid w:val="00AD0AF0"/>
    <w:rsid w:val="00AF6BC6"/>
    <w:rsid w:val="00B32373"/>
    <w:rsid w:val="00B823C6"/>
    <w:rsid w:val="00B91C3E"/>
    <w:rsid w:val="00BB174C"/>
    <w:rsid w:val="00BC496F"/>
    <w:rsid w:val="00BF18C9"/>
    <w:rsid w:val="00BF3E30"/>
    <w:rsid w:val="00BF557F"/>
    <w:rsid w:val="00C23633"/>
    <w:rsid w:val="00C3477B"/>
    <w:rsid w:val="00C95B84"/>
    <w:rsid w:val="00CB3964"/>
    <w:rsid w:val="00D20620"/>
    <w:rsid w:val="00D31A03"/>
    <w:rsid w:val="00D41966"/>
    <w:rsid w:val="00D50361"/>
    <w:rsid w:val="00D60182"/>
    <w:rsid w:val="00D6236D"/>
    <w:rsid w:val="00D87B06"/>
    <w:rsid w:val="00DA047B"/>
    <w:rsid w:val="00DB04E6"/>
    <w:rsid w:val="00DB0DED"/>
    <w:rsid w:val="00DE3CCB"/>
    <w:rsid w:val="00E0050D"/>
    <w:rsid w:val="00E13438"/>
    <w:rsid w:val="00E17BBF"/>
    <w:rsid w:val="00E21A64"/>
    <w:rsid w:val="00E21F1D"/>
    <w:rsid w:val="00E42E3E"/>
    <w:rsid w:val="00E86C94"/>
    <w:rsid w:val="00ED41AC"/>
    <w:rsid w:val="00EE2092"/>
    <w:rsid w:val="00F030A0"/>
    <w:rsid w:val="00F06080"/>
    <w:rsid w:val="00F56553"/>
    <w:rsid w:val="00F61905"/>
    <w:rsid w:val="00FC618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No Spacing"/>
    <w:uiPriority w:val="1"/>
    <w:qFormat/>
    <w:rsid w:val="00605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paragraph" w:styleId="af2">
    <w:name w:val="No Spacing"/>
    <w:uiPriority w:val="1"/>
    <w:qFormat/>
    <w:rsid w:val="00605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1779</Words>
  <Characters>15010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Елена Алексеевна Мыльникова</cp:lastModifiedBy>
  <cp:revision>37</cp:revision>
  <cp:lastPrinted>2026-02-11T11:40:00Z</cp:lastPrinted>
  <dcterms:created xsi:type="dcterms:W3CDTF">2024-08-30T08:13:00Z</dcterms:created>
  <dcterms:modified xsi:type="dcterms:W3CDTF">2026-02-12T06:28:00Z</dcterms:modified>
</cp:coreProperties>
</file>