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3BF64" w14:textId="48A69D88" w:rsidR="004520A5" w:rsidRPr="00323B36" w:rsidRDefault="004520A5" w:rsidP="004520A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5BDA9219" wp14:editId="10AC9A4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55725843" w14:textId="77777777" w:rsidR="004520A5" w:rsidRPr="00323B36" w:rsidRDefault="004520A5" w:rsidP="004520A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1EB0E2C6" w14:textId="77777777" w:rsidR="004520A5" w:rsidRPr="00323B36" w:rsidRDefault="004520A5" w:rsidP="004520A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02F89702" w14:textId="77777777" w:rsidR="004520A5" w:rsidRPr="00323B36" w:rsidRDefault="004520A5" w:rsidP="004520A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15C5C95F" w14:textId="77777777" w:rsidR="004520A5" w:rsidRPr="00323B36" w:rsidRDefault="004520A5" w:rsidP="004520A5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5FCB0A58" w14:textId="77777777" w:rsidR="004520A5" w:rsidRPr="00323B36" w:rsidRDefault="004520A5" w:rsidP="004520A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0B58B1BB" w14:textId="77777777" w:rsidR="004520A5" w:rsidRPr="00323B36" w:rsidRDefault="004520A5" w:rsidP="004520A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520A5" w:rsidRPr="00323B36" w14:paraId="60DDD383" w14:textId="77777777" w:rsidTr="00CB0C81">
        <w:trPr>
          <w:trHeight w:val="383"/>
        </w:trPr>
        <w:tc>
          <w:tcPr>
            <w:tcW w:w="2235" w:type="dxa"/>
            <w:hideMark/>
          </w:tcPr>
          <w:p w14:paraId="64A70BA7" w14:textId="15623904" w:rsidR="004520A5" w:rsidRPr="00323B36" w:rsidRDefault="00314B56" w:rsidP="00CB0C8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10.11.2022</w:t>
            </w:r>
          </w:p>
        </w:tc>
        <w:tc>
          <w:tcPr>
            <w:tcW w:w="2268" w:type="dxa"/>
          </w:tcPr>
          <w:p w14:paraId="7776F2C3" w14:textId="77777777" w:rsidR="004520A5" w:rsidRPr="00323B36" w:rsidRDefault="004520A5" w:rsidP="00CB0C8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294C0EAA" w14:textId="77777777" w:rsidR="004520A5" w:rsidRPr="00323B36" w:rsidRDefault="004520A5" w:rsidP="00CB0C8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65DB51EB" w14:textId="15AE3FF9" w:rsidR="004520A5" w:rsidRPr="00323B36" w:rsidRDefault="00314B56" w:rsidP="00CB0C8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1032</w:t>
            </w:r>
          </w:p>
        </w:tc>
        <w:tc>
          <w:tcPr>
            <w:tcW w:w="1315" w:type="dxa"/>
          </w:tcPr>
          <w:p w14:paraId="29E28D1F" w14:textId="77777777" w:rsidR="004520A5" w:rsidRPr="00323B36" w:rsidRDefault="004520A5" w:rsidP="00CB0C8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734CB58D" w14:textId="77777777" w:rsidR="004520A5" w:rsidRPr="00323B36" w:rsidRDefault="004520A5" w:rsidP="00CB0C81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1D947239" w14:textId="1BB87826" w:rsidR="005C7747" w:rsidRPr="00C80D21" w:rsidRDefault="00445E92" w:rsidP="00C85F73">
      <w:pPr>
        <w:ind w:right="4817"/>
        <w:jc w:val="both"/>
        <w:rPr>
          <w:bCs/>
          <w:color w:val="auto"/>
          <w:sz w:val="28"/>
        </w:rPr>
      </w:pPr>
      <w:r>
        <w:rPr>
          <w:color w:val="auto"/>
          <w:kern w:val="2"/>
          <w:sz w:val="28"/>
          <w:szCs w:val="28"/>
        </w:rPr>
        <w:t>О внесении изменений в постановление Администрации Песчанокопского района от 04.08.2022 №668 «</w:t>
      </w:r>
      <w:r w:rsidR="00C80D21" w:rsidRPr="00C80D21">
        <w:rPr>
          <w:color w:val="auto"/>
          <w:kern w:val="2"/>
          <w:sz w:val="28"/>
          <w:szCs w:val="28"/>
        </w:rPr>
        <w:t>О</w:t>
      </w:r>
      <w:r w:rsidR="00C80D21">
        <w:rPr>
          <w:color w:val="auto"/>
          <w:kern w:val="2"/>
          <w:sz w:val="28"/>
          <w:szCs w:val="28"/>
        </w:rPr>
        <w:t>б утверждении положения о порядке</w:t>
      </w:r>
      <w:r w:rsidR="00FF52E3">
        <w:rPr>
          <w:color w:val="auto"/>
          <w:kern w:val="2"/>
          <w:sz w:val="28"/>
          <w:szCs w:val="28"/>
        </w:rPr>
        <w:t xml:space="preserve"> </w:t>
      </w:r>
      <w:r w:rsidR="00C80D21">
        <w:rPr>
          <w:color w:val="auto"/>
          <w:kern w:val="2"/>
          <w:sz w:val="28"/>
          <w:szCs w:val="28"/>
        </w:rPr>
        <w:t xml:space="preserve">предоставления субсидии </w:t>
      </w:r>
      <w:r w:rsidR="00C85F73">
        <w:rPr>
          <w:color w:val="auto"/>
          <w:kern w:val="2"/>
          <w:sz w:val="28"/>
          <w:szCs w:val="28"/>
        </w:rPr>
        <w:t xml:space="preserve"> </w:t>
      </w:r>
      <w:r w:rsidR="00C80D21">
        <w:rPr>
          <w:color w:val="auto"/>
          <w:kern w:val="2"/>
          <w:sz w:val="28"/>
          <w:szCs w:val="28"/>
        </w:rPr>
        <w:t>организациям,</w:t>
      </w:r>
      <w:r w:rsidR="00C85F73">
        <w:rPr>
          <w:color w:val="auto"/>
          <w:kern w:val="2"/>
          <w:sz w:val="28"/>
          <w:szCs w:val="28"/>
        </w:rPr>
        <w:t xml:space="preserve"> </w:t>
      </w:r>
      <w:r w:rsidR="00C80D21">
        <w:rPr>
          <w:color w:val="auto"/>
          <w:kern w:val="2"/>
          <w:sz w:val="28"/>
          <w:szCs w:val="28"/>
        </w:rPr>
        <w:t xml:space="preserve">осуществляющим деятельность в сфере жилищно-коммунального хозяйства, на </w:t>
      </w:r>
      <w:r w:rsidR="00C85F73">
        <w:rPr>
          <w:color w:val="auto"/>
          <w:kern w:val="2"/>
          <w:sz w:val="28"/>
          <w:szCs w:val="28"/>
        </w:rPr>
        <w:t xml:space="preserve"> </w:t>
      </w:r>
      <w:r w:rsidR="00C80D21">
        <w:rPr>
          <w:color w:val="auto"/>
          <w:kern w:val="2"/>
          <w:sz w:val="28"/>
          <w:szCs w:val="28"/>
        </w:rPr>
        <w:t>возмещение</w:t>
      </w:r>
      <w:r w:rsidR="00C80D21" w:rsidRPr="00C80D21">
        <w:rPr>
          <w:color w:val="auto"/>
          <w:kern w:val="2"/>
          <w:sz w:val="28"/>
          <w:szCs w:val="28"/>
        </w:rPr>
        <w:t xml:space="preserve"> </w:t>
      </w:r>
      <w:r w:rsidR="00C80D21" w:rsidRPr="00C80D21">
        <w:rPr>
          <w:bCs/>
          <w:color w:val="auto"/>
          <w:sz w:val="28"/>
        </w:rPr>
        <w:t>части платы граждан за коммунальные услуги в объеме свыше</w:t>
      </w:r>
      <w:r w:rsidR="00FF52E3">
        <w:rPr>
          <w:bCs/>
          <w:color w:val="auto"/>
          <w:sz w:val="28"/>
        </w:rPr>
        <w:t xml:space="preserve"> </w:t>
      </w:r>
      <w:r w:rsidR="00C80D21" w:rsidRPr="00C80D21">
        <w:rPr>
          <w:bCs/>
          <w:color w:val="auto"/>
          <w:sz w:val="28"/>
        </w:rPr>
        <w:t>установленных индексов максимального роста размера платы граждан за коммунальные услуги</w:t>
      </w:r>
      <w:r>
        <w:rPr>
          <w:bCs/>
          <w:color w:val="auto"/>
          <w:sz w:val="28"/>
        </w:rPr>
        <w:t>»</w:t>
      </w:r>
    </w:p>
    <w:p w14:paraId="3A5117C8" w14:textId="77777777" w:rsidR="00C85F73" w:rsidRDefault="00C85F73" w:rsidP="00C85F73">
      <w:pPr>
        <w:ind w:left="15" w:firstLine="836"/>
        <w:jc w:val="both"/>
        <w:rPr>
          <w:color w:val="auto"/>
          <w:sz w:val="28"/>
        </w:rPr>
      </w:pPr>
    </w:p>
    <w:p w14:paraId="0BE43390" w14:textId="29AF5D45" w:rsidR="005C7747" w:rsidRDefault="002179DF" w:rsidP="004520A5">
      <w:pPr>
        <w:ind w:left="15" w:firstLine="694"/>
        <w:jc w:val="both"/>
        <w:rPr>
          <w:color w:val="auto"/>
          <w:sz w:val="28"/>
        </w:rPr>
      </w:pPr>
      <w:r w:rsidRPr="002179DF">
        <w:rPr>
          <w:color w:val="auto"/>
          <w:sz w:val="28"/>
        </w:rPr>
        <w:t xml:space="preserve">В </w:t>
      </w:r>
      <w:r w:rsidR="00445E92">
        <w:rPr>
          <w:color w:val="auto"/>
          <w:sz w:val="28"/>
        </w:rPr>
        <w:t>целях приведения нормативно</w:t>
      </w:r>
      <w:r w:rsidR="00BC2A96">
        <w:rPr>
          <w:color w:val="auto"/>
          <w:sz w:val="28"/>
        </w:rPr>
        <w:t>го</w:t>
      </w:r>
      <w:r w:rsidR="00445E92">
        <w:rPr>
          <w:color w:val="auto"/>
          <w:sz w:val="28"/>
        </w:rPr>
        <w:t xml:space="preserve"> правового акта в соответствии с действующим законодательством, </w:t>
      </w:r>
    </w:p>
    <w:p w14:paraId="22CB71FA" w14:textId="77777777" w:rsidR="00C85F73" w:rsidRDefault="00C85F73" w:rsidP="00C85F73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011F62CD" w14:textId="73661F34" w:rsidR="005C7747" w:rsidRPr="005E1068" w:rsidRDefault="002C787E" w:rsidP="004520A5">
      <w:pPr>
        <w:ind w:firstLine="709"/>
        <w:jc w:val="both"/>
        <w:rPr>
          <w:color w:val="auto"/>
          <w:sz w:val="28"/>
        </w:rPr>
      </w:pPr>
      <w:r w:rsidRPr="005E1068">
        <w:rPr>
          <w:color w:val="auto"/>
          <w:sz w:val="28"/>
        </w:rPr>
        <w:t>1.</w:t>
      </w:r>
      <w:r w:rsidR="005E1068" w:rsidRPr="005E1068">
        <w:rPr>
          <w:color w:val="auto"/>
          <w:sz w:val="28"/>
        </w:rPr>
        <w:t xml:space="preserve"> </w:t>
      </w:r>
      <w:r w:rsidR="00BC2A96">
        <w:rPr>
          <w:color w:val="auto"/>
          <w:sz w:val="28"/>
        </w:rPr>
        <w:t>Изложить раздел 2</w:t>
      </w:r>
      <w:r w:rsidR="00BC2A96" w:rsidRPr="00BC2A96">
        <w:rPr>
          <w:color w:val="auto"/>
          <w:sz w:val="28"/>
        </w:rPr>
        <w:t xml:space="preserve"> </w:t>
      </w:r>
      <w:r w:rsidR="00BC2A96">
        <w:rPr>
          <w:color w:val="auto"/>
          <w:sz w:val="28"/>
        </w:rPr>
        <w:t>«</w:t>
      </w:r>
      <w:r w:rsidR="00BC2A96" w:rsidRPr="00BC2A96">
        <w:rPr>
          <w:color w:val="auto"/>
          <w:sz w:val="28"/>
        </w:rPr>
        <w:t>Условия и порядок предоставления субсидий</w:t>
      </w:r>
      <w:r w:rsidR="00BC2A96">
        <w:rPr>
          <w:color w:val="auto"/>
          <w:sz w:val="28"/>
        </w:rPr>
        <w:t xml:space="preserve">» согласно </w:t>
      </w:r>
      <w:r w:rsidRPr="005E1068">
        <w:rPr>
          <w:color w:val="auto"/>
          <w:sz w:val="28"/>
        </w:rPr>
        <w:t>приложению</w:t>
      </w:r>
      <w:r w:rsidR="005E1068" w:rsidRPr="005E1068">
        <w:rPr>
          <w:color w:val="auto"/>
          <w:sz w:val="28"/>
        </w:rPr>
        <w:t xml:space="preserve"> к настоящему постановлению</w:t>
      </w:r>
      <w:r w:rsidRPr="005E1068">
        <w:rPr>
          <w:color w:val="auto"/>
          <w:sz w:val="28"/>
        </w:rPr>
        <w:t>.</w:t>
      </w:r>
    </w:p>
    <w:p w14:paraId="15A65AA9" w14:textId="507B462F" w:rsidR="005C7747" w:rsidRDefault="002C787E" w:rsidP="004520A5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235428">
        <w:rPr>
          <w:color w:val="auto"/>
          <w:sz w:val="28"/>
        </w:rPr>
        <w:t>2. Настоящее постановление вступает в силу с</w:t>
      </w:r>
      <w:r w:rsidR="004C5ACE">
        <w:rPr>
          <w:color w:val="auto"/>
          <w:sz w:val="28"/>
        </w:rPr>
        <w:t>о дня официального опубликования</w:t>
      </w:r>
      <w:r w:rsidR="00235428" w:rsidRPr="00235428">
        <w:rPr>
          <w:color w:val="auto"/>
          <w:sz w:val="28"/>
          <w:szCs w:val="28"/>
          <w:lang w:eastAsia="ar-SA"/>
        </w:rPr>
        <w:t xml:space="preserve"> </w:t>
      </w:r>
      <w:r w:rsidR="00235428" w:rsidRPr="00F671A1">
        <w:rPr>
          <w:color w:val="auto"/>
          <w:sz w:val="28"/>
          <w:szCs w:val="28"/>
          <w:lang w:eastAsia="ar-SA"/>
        </w:rPr>
        <w:t>и применяется к правоотношениям, возникшим с 01.01.2022 года.</w:t>
      </w:r>
    </w:p>
    <w:p w14:paraId="24404B1F" w14:textId="54692004" w:rsidR="00CD52AA" w:rsidRPr="00F671A1" w:rsidRDefault="00CD52AA" w:rsidP="004520A5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3. Настоящее постановление подлежит опубликованию в вестнике</w:t>
      </w:r>
      <w:r w:rsidR="00B612F0">
        <w:rPr>
          <w:color w:val="auto"/>
          <w:sz w:val="28"/>
          <w:szCs w:val="28"/>
          <w:lang w:eastAsia="ar-SA"/>
        </w:rPr>
        <w:t xml:space="preserve"> Администрации Песчанокопского района</w:t>
      </w:r>
      <w:r>
        <w:rPr>
          <w:color w:val="auto"/>
          <w:sz w:val="28"/>
          <w:szCs w:val="28"/>
          <w:lang w:eastAsia="ar-SA"/>
        </w:rPr>
        <w:t xml:space="preserve"> «Район официальный</w:t>
      </w:r>
      <w:r w:rsidR="00B612F0">
        <w:rPr>
          <w:color w:val="auto"/>
          <w:sz w:val="28"/>
          <w:szCs w:val="28"/>
          <w:lang w:eastAsia="ar-SA"/>
        </w:rPr>
        <w:t>»</w:t>
      </w:r>
      <w:r>
        <w:rPr>
          <w:color w:val="auto"/>
          <w:sz w:val="28"/>
          <w:szCs w:val="28"/>
          <w:lang w:eastAsia="ar-SA"/>
        </w:rPr>
        <w:t xml:space="preserve"> и размещению на официальном сайте Администрации Песчанокопского района.</w:t>
      </w:r>
    </w:p>
    <w:p w14:paraId="43803D55" w14:textId="675F5CE2" w:rsidR="00235428" w:rsidRPr="009D76BF" w:rsidRDefault="00CD52AA" w:rsidP="004520A5">
      <w:pPr>
        <w:ind w:firstLine="709"/>
        <w:jc w:val="both"/>
        <w:rPr>
          <w:color w:val="FF0000"/>
          <w:sz w:val="28"/>
        </w:rPr>
      </w:pPr>
      <w:r>
        <w:rPr>
          <w:color w:val="auto"/>
          <w:sz w:val="28"/>
        </w:rPr>
        <w:t>4</w:t>
      </w:r>
      <w:r w:rsidR="002179DF" w:rsidRPr="002179DF">
        <w:rPr>
          <w:color w:val="auto"/>
          <w:sz w:val="28"/>
        </w:rPr>
        <w:t xml:space="preserve">. </w:t>
      </w:r>
      <w:proofErr w:type="gramStart"/>
      <w:r w:rsidR="002179DF" w:rsidRPr="002179DF">
        <w:rPr>
          <w:color w:val="auto"/>
          <w:sz w:val="28"/>
        </w:rPr>
        <w:t>Контроль за</w:t>
      </w:r>
      <w:proofErr w:type="gramEnd"/>
      <w:r w:rsidR="002179DF" w:rsidRPr="002179DF">
        <w:rPr>
          <w:color w:val="auto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14:paraId="1ECFE1FF" w14:textId="77777777" w:rsidR="005E6CD4" w:rsidRPr="004520A5" w:rsidRDefault="005E6CD4">
      <w:pPr>
        <w:ind w:firstLine="709"/>
        <w:jc w:val="both"/>
        <w:rPr>
          <w:color w:val="FF0000"/>
          <w:sz w:val="44"/>
        </w:rPr>
      </w:pPr>
    </w:p>
    <w:p w14:paraId="6C675404" w14:textId="2D389DCB" w:rsidR="00FF52E3" w:rsidRPr="00B346AE" w:rsidRDefault="00445E92" w:rsidP="00FF52E3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</w:t>
      </w:r>
      <w:r w:rsidR="00FF52E3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14:paraId="5B34A4CA" w14:textId="6AAF2B1F" w:rsidR="00FF52E3" w:rsidRPr="00856890" w:rsidRDefault="00FF52E3" w:rsidP="00856890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Песч</w:t>
      </w:r>
      <w:r w:rsidR="00856890">
        <w:rPr>
          <w:rFonts w:eastAsia="Calibri"/>
          <w:sz w:val="28"/>
          <w:szCs w:val="22"/>
          <w:lang w:eastAsia="en-US"/>
        </w:rPr>
        <w:t>анокопского района</w:t>
      </w:r>
      <w:r w:rsidR="00445E92">
        <w:rPr>
          <w:rFonts w:eastAsia="Calibri"/>
          <w:sz w:val="28"/>
          <w:szCs w:val="22"/>
          <w:lang w:eastAsia="en-US"/>
        </w:rPr>
        <w:t xml:space="preserve">  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 w:rsidR="00445E92">
        <w:rPr>
          <w:rFonts w:eastAsia="Calibri"/>
          <w:sz w:val="28"/>
          <w:szCs w:val="22"/>
          <w:lang w:eastAsia="en-US"/>
        </w:rPr>
        <w:t xml:space="preserve">        И.И. Апольский</w:t>
      </w:r>
    </w:p>
    <w:p w14:paraId="5659B537" w14:textId="63DB3AB0" w:rsidR="002179DF" w:rsidRPr="002179DF" w:rsidRDefault="002179DF" w:rsidP="002179DF">
      <w:pPr>
        <w:rPr>
          <w:color w:val="auto"/>
          <w:sz w:val="28"/>
        </w:rPr>
      </w:pPr>
    </w:p>
    <w:p w14:paraId="4EAE22E6" w14:textId="77777777" w:rsidR="002179DF" w:rsidRPr="002179DF" w:rsidRDefault="002179DF" w:rsidP="002179DF">
      <w:pPr>
        <w:rPr>
          <w:color w:val="auto"/>
          <w:sz w:val="28"/>
        </w:rPr>
      </w:pPr>
      <w:r w:rsidRPr="002179DF">
        <w:rPr>
          <w:color w:val="auto"/>
          <w:sz w:val="28"/>
        </w:rPr>
        <w:t>Постановление вносит:</w:t>
      </w:r>
    </w:p>
    <w:p w14:paraId="097DA028" w14:textId="23323FB3" w:rsidR="002179DF" w:rsidRPr="002179DF" w:rsidRDefault="00C85F73" w:rsidP="002179DF">
      <w:pPr>
        <w:rPr>
          <w:color w:val="auto"/>
          <w:sz w:val="28"/>
        </w:rPr>
      </w:pPr>
      <w:r>
        <w:rPr>
          <w:color w:val="auto"/>
          <w:sz w:val="28"/>
        </w:rPr>
        <w:t>о</w:t>
      </w:r>
      <w:r w:rsidR="002179DF" w:rsidRPr="002179DF">
        <w:rPr>
          <w:color w:val="auto"/>
          <w:sz w:val="28"/>
        </w:rPr>
        <w:t>тдел по вопросам муниципального хозяйства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9D76BF" w:rsidRPr="009D76BF" w14:paraId="1E34DA7B" w14:textId="77777777" w:rsidTr="00B612F0">
        <w:tc>
          <w:tcPr>
            <w:tcW w:w="5495" w:type="dxa"/>
            <w:shd w:val="clear" w:color="auto" w:fill="auto"/>
          </w:tcPr>
          <w:p w14:paraId="4C8EDC94" w14:textId="77777777" w:rsidR="005C7747" w:rsidRPr="009D76BF" w:rsidRDefault="005C7747">
            <w:pPr>
              <w:jc w:val="right"/>
              <w:rPr>
                <w:color w:val="FF0000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DE7E5FB" w14:textId="2E2F00D9" w:rsidR="00B612F0" w:rsidRDefault="00B612F0" w:rsidP="00B612F0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Приложение</w:t>
            </w:r>
          </w:p>
          <w:p w14:paraId="562AC784" w14:textId="2C8B0531" w:rsidR="005C7747" w:rsidRPr="0056386C" w:rsidRDefault="002C787E" w:rsidP="00B612F0">
            <w:pPr>
              <w:rPr>
                <w:color w:val="auto"/>
                <w:sz w:val="28"/>
              </w:rPr>
            </w:pPr>
            <w:r w:rsidRPr="0056386C">
              <w:rPr>
                <w:color w:val="auto"/>
                <w:sz w:val="28"/>
              </w:rPr>
              <w:t>к постановлению</w:t>
            </w:r>
            <w:r w:rsidR="00B612F0">
              <w:rPr>
                <w:color w:val="auto"/>
                <w:sz w:val="28"/>
              </w:rPr>
              <w:t xml:space="preserve">  А</w:t>
            </w:r>
            <w:r w:rsidRPr="0056386C">
              <w:rPr>
                <w:color w:val="auto"/>
                <w:sz w:val="28"/>
              </w:rPr>
              <w:t xml:space="preserve">дминистрации </w:t>
            </w:r>
            <w:r w:rsidR="002179DF">
              <w:rPr>
                <w:color w:val="auto"/>
                <w:sz w:val="28"/>
              </w:rPr>
              <w:t>Песчанокопского</w:t>
            </w:r>
            <w:r w:rsidRPr="0056386C">
              <w:rPr>
                <w:color w:val="auto"/>
                <w:sz w:val="28"/>
              </w:rPr>
              <w:t xml:space="preserve"> района</w:t>
            </w:r>
          </w:p>
          <w:p w14:paraId="4234F542" w14:textId="45894705" w:rsidR="005C7747" w:rsidRPr="0056386C" w:rsidRDefault="004368E3" w:rsidP="00B612F0">
            <w:pPr>
              <w:widowControl w:val="0"/>
              <w:tabs>
                <w:tab w:val="left" w:pos="5812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="002C787E" w:rsidRPr="0056386C">
              <w:rPr>
                <w:color w:val="auto"/>
                <w:sz w:val="28"/>
              </w:rPr>
              <w:t>т</w:t>
            </w:r>
            <w:r w:rsidR="002179DF">
              <w:rPr>
                <w:color w:val="auto"/>
                <w:sz w:val="28"/>
              </w:rPr>
              <w:t xml:space="preserve"> </w:t>
            </w:r>
            <w:r w:rsidR="00314B56">
              <w:rPr>
                <w:color w:val="auto"/>
                <w:sz w:val="28"/>
              </w:rPr>
              <w:t>10.11.2022</w:t>
            </w:r>
            <w:r w:rsidR="00532CC3">
              <w:rPr>
                <w:color w:val="auto"/>
                <w:sz w:val="28"/>
              </w:rPr>
              <w:t xml:space="preserve">  </w:t>
            </w:r>
            <w:r w:rsidR="00B612F0">
              <w:rPr>
                <w:color w:val="auto"/>
                <w:sz w:val="28"/>
              </w:rPr>
              <w:t>№</w:t>
            </w:r>
            <w:r w:rsidR="00BC2A96">
              <w:rPr>
                <w:color w:val="auto"/>
                <w:sz w:val="28"/>
              </w:rPr>
              <w:t xml:space="preserve">  </w:t>
            </w:r>
            <w:r w:rsidR="00314B56">
              <w:rPr>
                <w:color w:val="auto"/>
                <w:sz w:val="28"/>
              </w:rPr>
              <w:t>1032</w:t>
            </w:r>
            <w:bookmarkStart w:id="0" w:name="_GoBack"/>
            <w:bookmarkEnd w:id="0"/>
          </w:p>
          <w:p w14:paraId="04B1CACF" w14:textId="77777777" w:rsidR="005C7747" w:rsidRPr="009D76BF" w:rsidRDefault="005C7747" w:rsidP="004368E3">
            <w:pPr>
              <w:jc w:val="right"/>
              <w:rPr>
                <w:color w:val="FF0000"/>
                <w:sz w:val="28"/>
              </w:rPr>
            </w:pPr>
          </w:p>
          <w:p w14:paraId="33BE14E8" w14:textId="77777777" w:rsidR="005C7747" w:rsidRPr="009D76BF" w:rsidRDefault="005C7747">
            <w:pPr>
              <w:jc w:val="center"/>
              <w:rPr>
                <w:color w:val="FF0000"/>
                <w:sz w:val="28"/>
              </w:rPr>
            </w:pPr>
          </w:p>
        </w:tc>
      </w:tr>
    </w:tbl>
    <w:p w14:paraId="570EBCF5" w14:textId="61F8756F" w:rsidR="005C7747" w:rsidRDefault="00F27CF7">
      <w:pPr>
        <w:jc w:val="center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2C787E" w:rsidRPr="0056386C">
        <w:rPr>
          <w:color w:val="auto"/>
          <w:sz w:val="28"/>
        </w:rPr>
        <w:t>2. Условия и порядок предоставления субсидий</w:t>
      </w:r>
    </w:p>
    <w:p w14:paraId="16F0C3C2" w14:textId="77777777" w:rsidR="00A0173B" w:rsidRPr="0056386C" w:rsidRDefault="00A0173B">
      <w:pPr>
        <w:jc w:val="center"/>
        <w:rPr>
          <w:color w:val="auto"/>
          <w:sz w:val="28"/>
        </w:rPr>
      </w:pPr>
    </w:p>
    <w:p w14:paraId="57BB12D4" w14:textId="7D30EDE3" w:rsidR="005C7747" w:rsidRPr="00F35110" w:rsidRDefault="002C787E" w:rsidP="000D6D62">
      <w:pPr>
        <w:ind w:firstLine="709"/>
        <w:jc w:val="both"/>
        <w:rPr>
          <w:color w:val="auto"/>
          <w:sz w:val="28"/>
        </w:rPr>
      </w:pPr>
      <w:r w:rsidRPr="00041024">
        <w:rPr>
          <w:color w:val="auto"/>
          <w:sz w:val="28"/>
        </w:rPr>
        <w:t>2.1.</w:t>
      </w:r>
      <w:r w:rsidR="0056386C" w:rsidRPr="00041024">
        <w:rPr>
          <w:color w:val="auto"/>
          <w:sz w:val="28"/>
        </w:rPr>
        <w:t xml:space="preserve"> </w:t>
      </w:r>
      <w:r w:rsidRPr="00F35110">
        <w:rPr>
          <w:color w:val="auto"/>
          <w:sz w:val="28"/>
        </w:rPr>
        <w:t>Субс</w:t>
      </w:r>
      <w:r w:rsidR="007F6E30">
        <w:rPr>
          <w:color w:val="auto"/>
          <w:sz w:val="28"/>
        </w:rPr>
        <w:t>идия предоставляется организаци</w:t>
      </w:r>
      <w:proofErr w:type="gramStart"/>
      <w:r w:rsidR="005E6CD4">
        <w:rPr>
          <w:color w:val="auto"/>
          <w:sz w:val="28"/>
        </w:rPr>
        <w:t>и(</w:t>
      </w:r>
      <w:proofErr w:type="gramEnd"/>
      <w:r w:rsidR="005E6CD4">
        <w:rPr>
          <w:color w:val="auto"/>
          <w:sz w:val="28"/>
        </w:rPr>
        <w:t>-</w:t>
      </w:r>
      <w:r w:rsidR="007F6E30">
        <w:rPr>
          <w:color w:val="auto"/>
          <w:sz w:val="28"/>
        </w:rPr>
        <w:t>ям</w:t>
      </w:r>
      <w:r w:rsidR="005E6CD4">
        <w:rPr>
          <w:color w:val="auto"/>
          <w:sz w:val="28"/>
        </w:rPr>
        <w:t>)</w:t>
      </w:r>
      <w:r w:rsidR="007F6E30">
        <w:rPr>
          <w:color w:val="auto"/>
          <w:sz w:val="28"/>
        </w:rPr>
        <w:t>, признанн</w:t>
      </w:r>
      <w:r w:rsidR="005E6CD4">
        <w:rPr>
          <w:color w:val="auto"/>
          <w:sz w:val="28"/>
        </w:rPr>
        <w:t>ой (-</w:t>
      </w:r>
      <w:r w:rsidR="007F6E30">
        <w:rPr>
          <w:color w:val="auto"/>
          <w:sz w:val="28"/>
        </w:rPr>
        <w:t>ых</w:t>
      </w:r>
      <w:r w:rsidR="005E6CD4">
        <w:rPr>
          <w:color w:val="auto"/>
          <w:sz w:val="28"/>
        </w:rPr>
        <w:t>)</w:t>
      </w:r>
      <w:r w:rsidR="007F6E30">
        <w:rPr>
          <w:color w:val="auto"/>
          <w:sz w:val="28"/>
        </w:rPr>
        <w:t xml:space="preserve"> получател</w:t>
      </w:r>
      <w:r w:rsidR="005E6CD4">
        <w:rPr>
          <w:color w:val="auto"/>
          <w:sz w:val="28"/>
        </w:rPr>
        <w:t>ем(-</w:t>
      </w:r>
      <w:r w:rsidR="007F6E30">
        <w:rPr>
          <w:color w:val="auto"/>
          <w:sz w:val="28"/>
        </w:rPr>
        <w:t>ями</w:t>
      </w:r>
      <w:r w:rsidR="005E6CD4">
        <w:rPr>
          <w:color w:val="auto"/>
          <w:sz w:val="28"/>
        </w:rPr>
        <w:t>)</w:t>
      </w:r>
      <w:r w:rsidR="007F6E30">
        <w:rPr>
          <w:color w:val="auto"/>
          <w:sz w:val="28"/>
        </w:rPr>
        <w:t xml:space="preserve"> субсидии и заключивш</w:t>
      </w:r>
      <w:r w:rsidR="005E6CD4">
        <w:rPr>
          <w:color w:val="auto"/>
          <w:sz w:val="28"/>
        </w:rPr>
        <w:t>ей(-</w:t>
      </w:r>
      <w:r w:rsidR="007F6E30">
        <w:rPr>
          <w:color w:val="auto"/>
          <w:sz w:val="28"/>
        </w:rPr>
        <w:t>ими</w:t>
      </w:r>
      <w:r w:rsidR="005E6CD4">
        <w:rPr>
          <w:color w:val="auto"/>
          <w:sz w:val="28"/>
        </w:rPr>
        <w:t>)</w:t>
      </w:r>
      <w:r w:rsidRPr="00F35110">
        <w:rPr>
          <w:color w:val="auto"/>
          <w:sz w:val="28"/>
        </w:rPr>
        <w:t xml:space="preserve"> </w:t>
      </w:r>
      <w:r w:rsidR="003F4F99" w:rsidRPr="00F35110">
        <w:rPr>
          <w:color w:val="auto"/>
          <w:sz w:val="28"/>
        </w:rPr>
        <w:t>договор</w:t>
      </w:r>
      <w:r w:rsidR="005E6CD4">
        <w:rPr>
          <w:color w:val="auto"/>
          <w:sz w:val="28"/>
        </w:rPr>
        <w:t>(-</w:t>
      </w:r>
      <w:r w:rsidR="007F6E30">
        <w:rPr>
          <w:color w:val="auto"/>
          <w:sz w:val="28"/>
        </w:rPr>
        <w:t>ы</w:t>
      </w:r>
      <w:r w:rsidR="005E6CD4">
        <w:rPr>
          <w:color w:val="auto"/>
          <w:sz w:val="28"/>
        </w:rPr>
        <w:t>)</w:t>
      </w:r>
      <w:r w:rsidR="003F4F99" w:rsidRPr="00F35110">
        <w:rPr>
          <w:color w:val="auto"/>
          <w:sz w:val="28"/>
        </w:rPr>
        <w:t xml:space="preserve"> (</w:t>
      </w:r>
      <w:r w:rsidR="007F6E30">
        <w:rPr>
          <w:color w:val="auto"/>
          <w:sz w:val="28"/>
        </w:rPr>
        <w:t>соглашени</w:t>
      </w:r>
      <w:r w:rsidR="005E6CD4">
        <w:rPr>
          <w:color w:val="auto"/>
          <w:sz w:val="28"/>
        </w:rPr>
        <w:t>е(-</w:t>
      </w:r>
      <w:r w:rsidR="007F6E30">
        <w:rPr>
          <w:color w:val="auto"/>
          <w:sz w:val="28"/>
        </w:rPr>
        <w:t>я</w:t>
      </w:r>
      <w:r w:rsidR="003F4F99" w:rsidRPr="00F35110">
        <w:rPr>
          <w:color w:val="auto"/>
          <w:sz w:val="28"/>
        </w:rPr>
        <w:t>)</w:t>
      </w:r>
      <w:r w:rsidR="005E6CD4">
        <w:rPr>
          <w:color w:val="auto"/>
          <w:sz w:val="28"/>
        </w:rPr>
        <w:t>)</w:t>
      </w:r>
      <w:r w:rsidRPr="00F35110">
        <w:rPr>
          <w:color w:val="auto"/>
          <w:sz w:val="28"/>
        </w:rPr>
        <w:t xml:space="preserve"> с Администрацией </w:t>
      </w:r>
      <w:r w:rsidR="005A23F5">
        <w:rPr>
          <w:color w:val="auto"/>
          <w:sz w:val="28"/>
        </w:rPr>
        <w:t>Песчанокоп</w:t>
      </w:r>
      <w:r w:rsidR="0056386C" w:rsidRPr="00F35110">
        <w:rPr>
          <w:color w:val="auto"/>
          <w:sz w:val="28"/>
        </w:rPr>
        <w:t>ского</w:t>
      </w:r>
      <w:r w:rsidRPr="00F35110">
        <w:rPr>
          <w:color w:val="auto"/>
          <w:sz w:val="28"/>
        </w:rPr>
        <w:t xml:space="preserve"> района.</w:t>
      </w:r>
      <w:r w:rsidR="00BC2A96">
        <w:rPr>
          <w:color w:val="auto"/>
          <w:sz w:val="28"/>
        </w:rPr>
        <w:t xml:space="preserve"> </w:t>
      </w:r>
      <w:proofErr w:type="gramStart"/>
      <w:r w:rsidR="00BC2A96">
        <w:rPr>
          <w:color w:val="auto"/>
          <w:sz w:val="28"/>
        </w:rPr>
        <w:t xml:space="preserve">Субсидия предоставляется на безвозмездной и безвозвратной основе предприятиям жилищно-коммунального хозяйства Муниципальному унитарному предприятию </w:t>
      </w:r>
      <w:r w:rsidR="00F27CF7">
        <w:rPr>
          <w:color w:val="auto"/>
          <w:sz w:val="28"/>
        </w:rPr>
        <w:t xml:space="preserve">«Коммунальное хозяйство» </w:t>
      </w:r>
      <w:r w:rsidR="00BC2A96">
        <w:rPr>
          <w:color w:val="auto"/>
          <w:sz w:val="28"/>
        </w:rPr>
        <w:t>Песчанокопского района</w:t>
      </w:r>
      <w:r w:rsidR="00F27CF7">
        <w:rPr>
          <w:color w:val="auto"/>
          <w:sz w:val="28"/>
        </w:rPr>
        <w:t xml:space="preserve"> и Северо-Кавказской дирекции по </w:t>
      </w:r>
      <w:proofErr w:type="spellStart"/>
      <w:r w:rsidR="00F27CF7">
        <w:rPr>
          <w:color w:val="auto"/>
          <w:sz w:val="28"/>
        </w:rPr>
        <w:t>тепловодоснабжению</w:t>
      </w:r>
      <w:proofErr w:type="spellEnd"/>
      <w:r w:rsidR="00F27CF7"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 w:rsidR="00F27CF7">
        <w:rPr>
          <w:color w:val="auto"/>
          <w:sz w:val="28"/>
        </w:rPr>
        <w:t>тепловодоснабжению</w:t>
      </w:r>
      <w:proofErr w:type="spellEnd"/>
      <w:r w:rsidR="00BC2A96">
        <w:rPr>
          <w:color w:val="auto"/>
          <w:sz w:val="28"/>
        </w:rPr>
        <w:t xml:space="preserve"> </w:t>
      </w:r>
      <w:r w:rsidR="00F27CF7">
        <w:rPr>
          <w:color w:val="auto"/>
          <w:sz w:val="28"/>
        </w:rPr>
        <w:t>– филиала РЖД, Ростовский территориальный участок, определенных решением собранием депутатов Песчанокопского района «О бюджете Песчанокопского района на очередной финансовый год и на плановый период», в связи с принятием мер по ограничению роста платы</w:t>
      </w:r>
      <w:proofErr w:type="gramEnd"/>
      <w:r w:rsidR="00F27CF7">
        <w:rPr>
          <w:color w:val="auto"/>
          <w:sz w:val="28"/>
        </w:rPr>
        <w:t xml:space="preserve"> граждан за коммунальные услуги в объеме свыше установленных индексов максимального роста размера платы граждан за коммунальные услуги. </w:t>
      </w:r>
    </w:p>
    <w:p w14:paraId="6E46391E" w14:textId="77D41DD4" w:rsidR="00F9106B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2.</w:t>
      </w:r>
      <w:r w:rsidR="00041024" w:rsidRPr="00041024">
        <w:rPr>
          <w:color w:val="auto"/>
          <w:sz w:val="28"/>
          <w:szCs w:val="28"/>
        </w:rPr>
        <w:t>2</w:t>
      </w:r>
      <w:r w:rsidRPr="003F4F99">
        <w:rPr>
          <w:color w:val="auto"/>
          <w:sz w:val="28"/>
          <w:szCs w:val="28"/>
        </w:rPr>
        <w:t>. Субсидия предоставляется в случае, если размер платы граждан за коммунальную услугу рассчитан с учетом установленного уровня платы граждан.</w:t>
      </w:r>
    </w:p>
    <w:p w14:paraId="64E6DC6D" w14:textId="0FBA045E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Расчет размера субсидии осуществляется по формуле:</w:t>
      </w:r>
    </w:p>
    <w:p w14:paraId="07A330CC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С = (</w:t>
      </w:r>
      <w:proofErr w:type="spellStart"/>
      <w:r w:rsidRPr="003F4F99">
        <w:rPr>
          <w:color w:val="auto"/>
          <w:sz w:val="28"/>
          <w:szCs w:val="28"/>
        </w:rPr>
        <w:t>Тутн</w:t>
      </w:r>
      <w:proofErr w:type="spellEnd"/>
      <w:r w:rsidRPr="003F4F99">
        <w:rPr>
          <w:color w:val="auto"/>
          <w:sz w:val="28"/>
          <w:szCs w:val="28"/>
        </w:rPr>
        <w:t xml:space="preserve"> - </w:t>
      </w:r>
      <w:proofErr w:type="spellStart"/>
      <w:r w:rsidRPr="003F4F99">
        <w:rPr>
          <w:color w:val="auto"/>
          <w:sz w:val="28"/>
          <w:szCs w:val="28"/>
        </w:rPr>
        <w:t>Рпл.гр</w:t>
      </w:r>
      <w:proofErr w:type="spellEnd"/>
      <w:r w:rsidRPr="003F4F99">
        <w:rPr>
          <w:color w:val="auto"/>
          <w:sz w:val="28"/>
          <w:szCs w:val="28"/>
        </w:rPr>
        <w:t xml:space="preserve">.) x </w:t>
      </w:r>
      <w:proofErr w:type="spellStart"/>
      <w:r w:rsidRPr="003F4F99">
        <w:rPr>
          <w:color w:val="auto"/>
          <w:sz w:val="28"/>
          <w:szCs w:val="28"/>
        </w:rPr>
        <w:t>Vп</w:t>
      </w:r>
      <w:proofErr w:type="gramStart"/>
      <w:r w:rsidRPr="003F4F99">
        <w:rPr>
          <w:color w:val="auto"/>
          <w:sz w:val="28"/>
          <w:szCs w:val="28"/>
        </w:rPr>
        <w:t>.к</w:t>
      </w:r>
      <w:proofErr w:type="gramEnd"/>
      <w:r w:rsidRPr="003F4F99">
        <w:rPr>
          <w:color w:val="auto"/>
          <w:sz w:val="28"/>
          <w:szCs w:val="28"/>
        </w:rPr>
        <w:t>ом.усл</w:t>
      </w:r>
      <w:proofErr w:type="spellEnd"/>
      <w:r w:rsidRPr="003F4F99">
        <w:rPr>
          <w:color w:val="auto"/>
          <w:sz w:val="28"/>
          <w:szCs w:val="28"/>
        </w:rPr>
        <w:t xml:space="preserve">. x </w:t>
      </w:r>
      <w:proofErr w:type="spellStart"/>
      <w:r w:rsidRPr="003F4F99">
        <w:rPr>
          <w:color w:val="auto"/>
          <w:sz w:val="28"/>
          <w:szCs w:val="28"/>
        </w:rPr>
        <w:t>Усоф.об.б</w:t>
      </w:r>
      <w:proofErr w:type="spellEnd"/>
      <w:r w:rsidRPr="003F4F99">
        <w:rPr>
          <w:color w:val="auto"/>
          <w:sz w:val="28"/>
          <w:szCs w:val="28"/>
        </w:rPr>
        <w:t>. / 100 +</w:t>
      </w:r>
    </w:p>
    <w:p w14:paraId="1A93A481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2D1AAAA7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+ (</w:t>
      </w:r>
      <w:proofErr w:type="spellStart"/>
      <w:r w:rsidRPr="003F4F99">
        <w:rPr>
          <w:color w:val="auto"/>
          <w:sz w:val="28"/>
          <w:szCs w:val="28"/>
        </w:rPr>
        <w:t>Тутн</w:t>
      </w:r>
      <w:proofErr w:type="spellEnd"/>
      <w:r w:rsidRPr="003F4F99">
        <w:rPr>
          <w:color w:val="auto"/>
          <w:sz w:val="28"/>
          <w:szCs w:val="28"/>
        </w:rPr>
        <w:t xml:space="preserve"> - </w:t>
      </w:r>
      <w:proofErr w:type="spellStart"/>
      <w:r w:rsidRPr="003F4F99">
        <w:rPr>
          <w:color w:val="auto"/>
          <w:sz w:val="28"/>
          <w:szCs w:val="28"/>
        </w:rPr>
        <w:t>Рпл.гр</w:t>
      </w:r>
      <w:proofErr w:type="spellEnd"/>
      <w:r w:rsidRPr="003F4F99">
        <w:rPr>
          <w:color w:val="auto"/>
          <w:sz w:val="28"/>
          <w:szCs w:val="28"/>
        </w:rPr>
        <w:t xml:space="preserve">.) x </w:t>
      </w:r>
      <w:proofErr w:type="spellStart"/>
      <w:r w:rsidRPr="003F4F99">
        <w:rPr>
          <w:color w:val="auto"/>
          <w:sz w:val="28"/>
          <w:szCs w:val="28"/>
        </w:rPr>
        <w:t>Vп</w:t>
      </w:r>
      <w:proofErr w:type="gramStart"/>
      <w:r w:rsidRPr="003F4F99">
        <w:rPr>
          <w:color w:val="auto"/>
          <w:sz w:val="28"/>
          <w:szCs w:val="28"/>
        </w:rPr>
        <w:t>.к</w:t>
      </w:r>
      <w:proofErr w:type="gramEnd"/>
      <w:r w:rsidRPr="003F4F99">
        <w:rPr>
          <w:color w:val="auto"/>
          <w:sz w:val="28"/>
          <w:szCs w:val="28"/>
        </w:rPr>
        <w:t>ом.усл</w:t>
      </w:r>
      <w:proofErr w:type="spellEnd"/>
      <w:r w:rsidRPr="003F4F99">
        <w:rPr>
          <w:color w:val="auto"/>
          <w:sz w:val="28"/>
          <w:szCs w:val="28"/>
        </w:rPr>
        <w:t xml:space="preserve">. x </w:t>
      </w:r>
      <w:proofErr w:type="spellStart"/>
      <w:r w:rsidRPr="003F4F99">
        <w:rPr>
          <w:color w:val="auto"/>
          <w:sz w:val="28"/>
          <w:szCs w:val="28"/>
        </w:rPr>
        <w:t>Усоф.м.б</w:t>
      </w:r>
      <w:proofErr w:type="spellEnd"/>
      <w:r w:rsidRPr="003F4F99">
        <w:rPr>
          <w:color w:val="auto"/>
          <w:sz w:val="28"/>
          <w:szCs w:val="28"/>
        </w:rPr>
        <w:t>.) / 100,</w:t>
      </w:r>
    </w:p>
    <w:p w14:paraId="73118E93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0397894E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 xml:space="preserve">где </w:t>
      </w:r>
      <w:proofErr w:type="spellStart"/>
      <w:r w:rsidRPr="003F4F99">
        <w:rPr>
          <w:color w:val="auto"/>
          <w:sz w:val="28"/>
          <w:szCs w:val="28"/>
        </w:rPr>
        <w:t>Тутн</w:t>
      </w:r>
      <w:proofErr w:type="spellEnd"/>
      <w:r w:rsidRPr="003F4F99">
        <w:rPr>
          <w:color w:val="auto"/>
          <w:sz w:val="28"/>
          <w:szCs w:val="28"/>
        </w:rPr>
        <w:t xml:space="preserve"> – установленный тариф для населения, согласно </w:t>
      </w:r>
      <w:hyperlink r:id="rId9" w:history="1">
        <w:r w:rsidRPr="003F4F99">
          <w:rPr>
            <w:color w:val="auto"/>
            <w:sz w:val="28"/>
            <w:szCs w:val="28"/>
          </w:rPr>
          <w:t>постановлению</w:t>
        </w:r>
      </w:hyperlink>
      <w:r w:rsidRPr="003F4F99">
        <w:rPr>
          <w:color w:val="auto"/>
          <w:sz w:val="28"/>
          <w:szCs w:val="28"/>
        </w:rPr>
        <w:t xml:space="preserve"> Региональной службы по тарифам Ростовской области;</w:t>
      </w:r>
    </w:p>
    <w:p w14:paraId="677B1807" w14:textId="1550DEA6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3F4F99">
        <w:rPr>
          <w:color w:val="auto"/>
          <w:sz w:val="28"/>
          <w:szCs w:val="28"/>
        </w:rPr>
        <w:t>Рпл.гр</w:t>
      </w:r>
      <w:proofErr w:type="spellEnd"/>
      <w:r w:rsidRPr="003F4F99">
        <w:rPr>
          <w:color w:val="auto"/>
          <w:sz w:val="28"/>
          <w:szCs w:val="28"/>
        </w:rPr>
        <w:t>. – размер платы граждан, установленный в соответствии</w:t>
      </w:r>
      <w:r w:rsidR="00D10CDE">
        <w:rPr>
          <w:color w:val="auto"/>
          <w:sz w:val="28"/>
          <w:szCs w:val="28"/>
        </w:rPr>
        <w:t xml:space="preserve"> с постановлением Администрации</w:t>
      </w:r>
      <w:r w:rsidRPr="003F4F99">
        <w:rPr>
          <w:color w:val="auto"/>
          <w:sz w:val="28"/>
          <w:szCs w:val="28"/>
        </w:rPr>
        <w:t>;</w:t>
      </w:r>
    </w:p>
    <w:p w14:paraId="7855A233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3F4F99">
        <w:rPr>
          <w:color w:val="auto"/>
          <w:sz w:val="28"/>
          <w:szCs w:val="28"/>
        </w:rPr>
        <w:t>Vп</w:t>
      </w:r>
      <w:proofErr w:type="gramStart"/>
      <w:r w:rsidRPr="003F4F99">
        <w:rPr>
          <w:color w:val="auto"/>
          <w:sz w:val="28"/>
          <w:szCs w:val="28"/>
        </w:rPr>
        <w:t>.к</w:t>
      </w:r>
      <w:proofErr w:type="gramEnd"/>
      <w:r w:rsidRPr="003F4F99">
        <w:rPr>
          <w:color w:val="auto"/>
          <w:sz w:val="28"/>
          <w:szCs w:val="28"/>
        </w:rPr>
        <w:t>ом.усл</w:t>
      </w:r>
      <w:proofErr w:type="spellEnd"/>
      <w:r w:rsidRPr="003F4F99">
        <w:rPr>
          <w:color w:val="auto"/>
          <w:sz w:val="28"/>
          <w:szCs w:val="28"/>
        </w:rPr>
        <w:t>. - объем потребления коммунальных услуг населением на текущий финансовый год;</w:t>
      </w:r>
    </w:p>
    <w:p w14:paraId="083C80AE" w14:textId="71D91CDC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3F4F99">
        <w:rPr>
          <w:color w:val="auto"/>
          <w:sz w:val="28"/>
          <w:szCs w:val="28"/>
        </w:rPr>
        <w:t>Усоф.об</w:t>
      </w:r>
      <w:proofErr w:type="gramStart"/>
      <w:r w:rsidRPr="003F4F99">
        <w:rPr>
          <w:color w:val="auto"/>
          <w:sz w:val="28"/>
          <w:szCs w:val="28"/>
        </w:rPr>
        <w:t>.б</w:t>
      </w:r>
      <w:proofErr w:type="spellEnd"/>
      <w:proofErr w:type="gramEnd"/>
      <w:r w:rsidRPr="003F4F99">
        <w:rPr>
          <w:color w:val="auto"/>
          <w:sz w:val="28"/>
          <w:szCs w:val="28"/>
        </w:rPr>
        <w:t>. - уровень софинан</w:t>
      </w:r>
      <w:r w:rsidR="005A23F5">
        <w:rPr>
          <w:color w:val="auto"/>
          <w:sz w:val="28"/>
          <w:szCs w:val="28"/>
        </w:rPr>
        <w:t>сирования областного бюджета 93,9</w:t>
      </w:r>
      <w:r w:rsidRPr="003F4F99">
        <w:rPr>
          <w:color w:val="auto"/>
          <w:sz w:val="28"/>
          <w:szCs w:val="28"/>
        </w:rPr>
        <w:t xml:space="preserve"> %;</w:t>
      </w:r>
    </w:p>
    <w:p w14:paraId="14215A52" w14:textId="459B2EB9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3F4F99">
        <w:rPr>
          <w:color w:val="auto"/>
          <w:sz w:val="28"/>
          <w:szCs w:val="28"/>
        </w:rPr>
        <w:t>Усоф.</w:t>
      </w:r>
      <w:proofErr w:type="gramStart"/>
      <w:r w:rsidRPr="003F4F99">
        <w:rPr>
          <w:color w:val="auto"/>
          <w:sz w:val="28"/>
          <w:szCs w:val="28"/>
        </w:rPr>
        <w:t>м.б</w:t>
      </w:r>
      <w:proofErr w:type="spellEnd"/>
      <w:proofErr w:type="gramEnd"/>
      <w:r w:rsidRPr="003F4F99">
        <w:rPr>
          <w:color w:val="auto"/>
          <w:sz w:val="28"/>
          <w:szCs w:val="28"/>
        </w:rPr>
        <w:t>. - уровень софин</w:t>
      </w:r>
      <w:r w:rsidR="005A23F5">
        <w:rPr>
          <w:color w:val="auto"/>
          <w:sz w:val="28"/>
          <w:szCs w:val="28"/>
        </w:rPr>
        <w:t>ансирования местного бюджета 6,1</w:t>
      </w:r>
      <w:r w:rsidRPr="003F4F99">
        <w:rPr>
          <w:color w:val="auto"/>
          <w:sz w:val="28"/>
          <w:szCs w:val="28"/>
        </w:rPr>
        <w:t xml:space="preserve"> %.</w:t>
      </w:r>
    </w:p>
    <w:p w14:paraId="2EB6D268" w14:textId="6ADC95D8" w:rsidR="000D6D62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2.</w:t>
      </w:r>
      <w:r w:rsidR="00041024" w:rsidRPr="00041024">
        <w:rPr>
          <w:color w:val="auto"/>
          <w:sz w:val="28"/>
          <w:szCs w:val="28"/>
        </w:rPr>
        <w:t>3</w:t>
      </w:r>
      <w:r w:rsidRPr="003F4F99">
        <w:rPr>
          <w:color w:val="auto"/>
          <w:sz w:val="28"/>
          <w:szCs w:val="28"/>
        </w:rPr>
        <w:t>. Субсидия предоставляется в случае снижения стоимости услуги по холодному водоснабжению</w:t>
      </w:r>
      <w:r w:rsidR="005A23F5">
        <w:rPr>
          <w:color w:val="auto"/>
          <w:sz w:val="28"/>
          <w:szCs w:val="28"/>
        </w:rPr>
        <w:t xml:space="preserve"> </w:t>
      </w:r>
      <w:proofErr w:type="gramStart"/>
      <w:r w:rsidR="005A23F5">
        <w:rPr>
          <w:color w:val="auto"/>
          <w:sz w:val="28"/>
          <w:szCs w:val="28"/>
        </w:rPr>
        <w:t>и(</w:t>
      </w:r>
      <w:proofErr w:type="gramEnd"/>
      <w:r w:rsidR="005A23F5">
        <w:rPr>
          <w:color w:val="auto"/>
          <w:sz w:val="28"/>
          <w:szCs w:val="28"/>
        </w:rPr>
        <w:t>или) водоотведению</w:t>
      </w:r>
      <w:r w:rsidRPr="003F4F99">
        <w:rPr>
          <w:color w:val="auto"/>
          <w:sz w:val="28"/>
          <w:szCs w:val="28"/>
        </w:rPr>
        <w:t xml:space="preserve"> с применением понижающего коэффициента к нормативу потребления коммунальной услуги по холодному водоснабжению </w:t>
      </w:r>
      <w:r w:rsidR="005A23F5">
        <w:rPr>
          <w:color w:val="auto"/>
          <w:sz w:val="28"/>
          <w:szCs w:val="28"/>
        </w:rPr>
        <w:t xml:space="preserve">и(или) водоотведению </w:t>
      </w:r>
      <w:r w:rsidRPr="003F4F99">
        <w:rPr>
          <w:color w:val="auto"/>
          <w:sz w:val="28"/>
          <w:szCs w:val="28"/>
        </w:rPr>
        <w:t>в жилых помещениях.</w:t>
      </w:r>
    </w:p>
    <w:p w14:paraId="1D37322A" w14:textId="0C081FC0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Расчет размера субсидии осуществляется по формуле:</w:t>
      </w:r>
    </w:p>
    <w:p w14:paraId="698C3F0F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 xml:space="preserve"> С = (</w:t>
      </w:r>
      <w:proofErr w:type="spellStart"/>
      <w:r w:rsidRPr="003F4F99">
        <w:rPr>
          <w:color w:val="auto"/>
          <w:sz w:val="28"/>
          <w:szCs w:val="28"/>
        </w:rPr>
        <w:t>Рпл</w:t>
      </w:r>
      <w:proofErr w:type="spellEnd"/>
      <w:r w:rsidRPr="003F4F99">
        <w:rPr>
          <w:color w:val="auto"/>
          <w:sz w:val="28"/>
          <w:szCs w:val="28"/>
        </w:rPr>
        <w:t xml:space="preserve"> х </w:t>
      </w:r>
      <w:proofErr w:type="spellStart"/>
      <w:r w:rsidRPr="003F4F99">
        <w:rPr>
          <w:color w:val="auto"/>
          <w:sz w:val="28"/>
          <w:szCs w:val="28"/>
        </w:rPr>
        <w:t>Нутн</w:t>
      </w:r>
      <w:proofErr w:type="spellEnd"/>
      <w:r w:rsidRPr="003F4F99">
        <w:rPr>
          <w:color w:val="auto"/>
          <w:sz w:val="28"/>
          <w:szCs w:val="28"/>
        </w:rPr>
        <w:t>)- (</w:t>
      </w:r>
      <w:proofErr w:type="spellStart"/>
      <w:r w:rsidRPr="003F4F99">
        <w:rPr>
          <w:color w:val="auto"/>
          <w:sz w:val="28"/>
          <w:szCs w:val="28"/>
        </w:rPr>
        <w:t>Рпл</w:t>
      </w:r>
      <w:proofErr w:type="spellEnd"/>
      <w:r w:rsidRPr="003F4F99">
        <w:rPr>
          <w:color w:val="auto"/>
          <w:sz w:val="28"/>
          <w:szCs w:val="28"/>
        </w:rPr>
        <w:t xml:space="preserve"> х </w:t>
      </w:r>
      <w:proofErr w:type="spellStart"/>
      <w:r w:rsidRPr="003F4F99">
        <w:rPr>
          <w:color w:val="auto"/>
          <w:sz w:val="28"/>
          <w:szCs w:val="28"/>
        </w:rPr>
        <w:t>Нутн</w:t>
      </w:r>
      <w:proofErr w:type="spellEnd"/>
      <w:r w:rsidRPr="003F4F99">
        <w:rPr>
          <w:color w:val="auto"/>
          <w:sz w:val="28"/>
          <w:szCs w:val="28"/>
        </w:rPr>
        <w:t xml:space="preserve"> х </w:t>
      </w:r>
      <w:r w:rsidRPr="003F4F99">
        <w:rPr>
          <w:color w:val="auto"/>
          <w:sz w:val="28"/>
          <w:szCs w:val="28"/>
          <w:lang w:val="en-US"/>
        </w:rPr>
        <w:t>R</w:t>
      </w:r>
      <w:proofErr w:type="spellStart"/>
      <w:r w:rsidRPr="003F4F99">
        <w:rPr>
          <w:color w:val="auto"/>
          <w:sz w:val="28"/>
          <w:szCs w:val="28"/>
        </w:rPr>
        <w:t>пон</w:t>
      </w:r>
      <w:proofErr w:type="spellEnd"/>
      <w:r w:rsidRPr="003F4F99">
        <w:rPr>
          <w:color w:val="auto"/>
          <w:sz w:val="28"/>
          <w:szCs w:val="28"/>
        </w:rPr>
        <w:t xml:space="preserve">)  x </w:t>
      </w:r>
      <w:proofErr w:type="spellStart"/>
      <w:r w:rsidRPr="003F4F99">
        <w:rPr>
          <w:color w:val="auto"/>
          <w:sz w:val="28"/>
          <w:szCs w:val="28"/>
        </w:rPr>
        <w:t>Кгр.пр</w:t>
      </w:r>
      <w:proofErr w:type="spellEnd"/>
      <w:r w:rsidRPr="003F4F99">
        <w:rPr>
          <w:color w:val="auto"/>
          <w:sz w:val="28"/>
          <w:szCs w:val="28"/>
        </w:rPr>
        <w:t xml:space="preserve">. х </w:t>
      </w:r>
      <w:proofErr w:type="spellStart"/>
      <w:r w:rsidRPr="003F4F99">
        <w:rPr>
          <w:color w:val="auto"/>
          <w:sz w:val="28"/>
          <w:szCs w:val="28"/>
        </w:rPr>
        <w:t>Усоф</w:t>
      </w:r>
      <w:proofErr w:type="spellEnd"/>
      <w:r w:rsidRPr="003F4F99">
        <w:rPr>
          <w:color w:val="auto"/>
          <w:sz w:val="28"/>
          <w:szCs w:val="28"/>
        </w:rPr>
        <w:t xml:space="preserve">. </w:t>
      </w:r>
      <w:proofErr w:type="spellStart"/>
      <w:r w:rsidRPr="003F4F99">
        <w:rPr>
          <w:color w:val="auto"/>
          <w:sz w:val="28"/>
          <w:szCs w:val="28"/>
        </w:rPr>
        <w:t>об</w:t>
      </w:r>
      <w:proofErr w:type="gramStart"/>
      <w:r w:rsidRPr="003F4F99">
        <w:rPr>
          <w:color w:val="auto"/>
          <w:sz w:val="28"/>
          <w:szCs w:val="28"/>
        </w:rPr>
        <w:t>.б</w:t>
      </w:r>
      <w:proofErr w:type="spellEnd"/>
      <w:proofErr w:type="gramEnd"/>
      <w:r w:rsidRPr="003F4F99">
        <w:rPr>
          <w:color w:val="auto"/>
          <w:sz w:val="28"/>
          <w:szCs w:val="28"/>
        </w:rPr>
        <w:t xml:space="preserve"> / 100 +</w:t>
      </w:r>
    </w:p>
    <w:p w14:paraId="445C1F6E" w14:textId="77777777" w:rsid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12"/>
          <w:szCs w:val="28"/>
        </w:rPr>
      </w:pPr>
    </w:p>
    <w:p w14:paraId="1EB523AF" w14:textId="2626A819" w:rsidR="006B2865" w:rsidRPr="006B2865" w:rsidRDefault="006B2865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12"/>
          <w:szCs w:val="28"/>
        </w:rPr>
      </w:pPr>
      <w:r>
        <w:rPr>
          <w:color w:val="auto"/>
          <w:sz w:val="12"/>
          <w:szCs w:val="28"/>
        </w:rPr>
        <w:t>,,,,,,,,,,,,,,,,,,,</w:t>
      </w:r>
    </w:p>
    <w:p w14:paraId="1D2E97E7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+ (</w:t>
      </w:r>
      <w:proofErr w:type="spellStart"/>
      <w:r w:rsidRPr="003F4F99">
        <w:rPr>
          <w:color w:val="auto"/>
          <w:sz w:val="28"/>
          <w:szCs w:val="28"/>
        </w:rPr>
        <w:t>Рпл</w:t>
      </w:r>
      <w:proofErr w:type="spellEnd"/>
      <w:r w:rsidRPr="003F4F99">
        <w:rPr>
          <w:color w:val="auto"/>
          <w:sz w:val="28"/>
          <w:szCs w:val="28"/>
        </w:rPr>
        <w:t xml:space="preserve"> х </w:t>
      </w:r>
      <w:proofErr w:type="spellStart"/>
      <w:r w:rsidRPr="003F4F99">
        <w:rPr>
          <w:color w:val="auto"/>
          <w:sz w:val="28"/>
          <w:szCs w:val="28"/>
        </w:rPr>
        <w:t>Нутн</w:t>
      </w:r>
      <w:proofErr w:type="spellEnd"/>
      <w:r w:rsidRPr="003F4F99">
        <w:rPr>
          <w:color w:val="auto"/>
          <w:sz w:val="28"/>
          <w:szCs w:val="28"/>
        </w:rPr>
        <w:t>)- (</w:t>
      </w:r>
      <w:proofErr w:type="spellStart"/>
      <w:r w:rsidRPr="003F4F99">
        <w:rPr>
          <w:color w:val="auto"/>
          <w:sz w:val="28"/>
          <w:szCs w:val="28"/>
        </w:rPr>
        <w:t>Рпл</w:t>
      </w:r>
      <w:proofErr w:type="spellEnd"/>
      <w:r w:rsidRPr="003F4F99">
        <w:rPr>
          <w:color w:val="auto"/>
          <w:sz w:val="28"/>
          <w:szCs w:val="28"/>
        </w:rPr>
        <w:t xml:space="preserve"> х </w:t>
      </w:r>
      <w:proofErr w:type="spellStart"/>
      <w:r w:rsidRPr="003F4F99">
        <w:rPr>
          <w:color w:val="auto"/>
          <w:sz w:val="28"/>
          <w:szCs w:val="28"/>
        </w:rPr>
        <w:t>Нутн</w:t>
      </w:r>
      <w:proofErr w:type="spellEnd"/>
      <w:r w:rsidRPr="003F4F99">
        <w:rPr>
          <w:color w:val="auto"/>
          <w:sz w:val="28"/>
          <w:szCs w:val="28"/>
        </w:rPr>
        <w:t xml:space="preserve"> х </w:t>
      </w:r>
      <w:r w:rsidRPr="003F4F99">
        <w:rPr>
          <w:color w:val="auto"/>
          <w:sz w:val="28"/>
          <w:szCs w:val="28"/>
          <w:lang w:val="en-US"/>
        </w:rPr>
        <w:t>R</w:t>
      </w:r>
      <w:proofErr w:type="spellStart"/>
      <w:r w:rsidRPr="003F4F99">
        <w:rPr>
          <w:color w:val="auto"/>
          <w:sz w:val="28"/>
          <w:szCs w:val="28"/>
        </w:rPr>
        <w:t>пон</w:t>
      </w:r>
      <w:proofErr w:type="spellEnd"/>
      <w:r w:rsidRPr="003F4F99">
        <w:rPr>
          <w:color w:val="auto"/>
          <w:sz w:val="28"/>
          <w:szCs w:val="28"/>
        </w:rPr>
        <w:t xml:space="preserve">)  x </w:t>
      </w:r>
      <w:proofErr w:type="spellStart"/>
      <w:r w:rsidRPr="003F4F99">
        <w:rPr>
          <w:color w:val="auto"/>
          <w:sz w:val="28"/>
          <w:szCs w:val="28"/>
        </w:rPr>
        <w:t>Кгр.пр</w:t>
      </w:r>
      <w:proofErr w:type="spellEnd"/>
      <w:r w:rsidRPr="003F4F99">
        <w:rPr>
          <w:color w:val="auto"/>
          <w:sz w:val="28"/>
          <w:szCs w:val="28"/>
        </w:rPr>
        <w:t xml:space="preserve">.  х </w:t>
      </w:r>
      <w:proofErr w:type="spellStart"/>
      <w:r w:rsidRPr="003F4F99">
        <w:rPr>
          <w:color w:val="auto"/>
          <w:sz w:val="28"/>
          <w:szCs w:val="28"/>
        </w:rPr>
        <w:t>Усоф</w:t>
      </w:r>
      <w:proofErr w:type="spellEnd"/>
      <w:r w:rsidRPr="003F4F99">
        <w:rPr>
          <w:color w:val="auto"/>
          <w:sz w:val="28"/>
          <w:szCs w:val="28"/>
        </w:rPr>
        <w:t xml:space="preserve">. </w:t>
      </w:r>
      <w:proofErr w:type="spellStart"/>
      <w:r w:rsidRPr="003F4F99">
        <w:rPr>
          <w:color w:val="auto"/>
          <w:sz w:val="28"/>
          <w:szCs w:val="28"/>
        </w:rPr>
        <w:t>м</w:t>
      </w:r>
      <w:proofErr w:type="gramStart"/>
      <w:r w:rsidRPr="003F4F99">
        <w:rPr>
          <w:color w:val="auto"/>
          <w:sz w:val="28"/>
          <w:szCs w:val="28"/>
        </w:rPr>
        <w:t>.б</w:t>
      </w:r>
      <w:proofErr w:type="spellEnd"/>
      <w:proofErr w:type="gramEnd"/>
      <w:r w:rsidRPr="003F4F99">
        <w:rPr>
          <w:color w:val="auto"/>
          <w:sz w:val="28"/>
          <w:szCs w:val="28"/>
        </w:rPr>
        <w:t xml:space="preserve"> / 100,</w:t>
      </w:r>
    </w:p>
    <w:p w14:paraId="1F8643B3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7CDFE824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 xml:space="preserve">где </w:t>
      </w:r>
      <w:proofErr w:type="spellStart"/>
      <w:r w:rsidRPr="003F4F99">
        <w:rPr>
          <w:color w:val="auto"/>
          <w:sz w:val="28"/>
          <w:szCs w:val="28"/>
        </w:rPr>
        <w:t>Рп</w:t>
      </w:r>
      <w:proofErr w:type="gramStart"/>
      <w:r w:rsidRPr="003F4F99">
        <w:rPr>
          <w:color w:val="auto"/>
          <w:sz w:val="28"/>
          <w:szCs w:val="28"/>
        </w:rPr>
        <w:t>л</w:t>
      </w:r>
      <w:proofErr w:type="spellEnd"/>
      <w:r w:rsidRPr="003F4F99">
        <w:rPr>
          <w:color w:val="auto"/>
          <w:sz w:val="28"/>
          <w:szCs w:val="28"/>
        </w:rPr>
        <w:t>–</w:t>
      </w:r>
      <w:proofErr w:type="gramEnd"/>
      <w:r w:rsidRPr="003F4F99">
        <w:rPr>
          <w:color w:val="auto"/>
          <w:sz w:val="28"/>
          <w:szCs w:val="28"/>
        </w:rPr>
        <w:t xml:space="preserve"> Размер платы граждан (</w:t>
      </w:r>
      <w:proofErr w:type="spellStart"/>
      <w:r w:rsidRPr="003F4F99">
        <w:rPr>
          <w:color w:val="auto"/>
          <w:sz w:val="28"/>
          <w:szCs w:val="28"/>
        </w:rPr>
        <w:t>руб</w:t>
      </w:r>
      <w:proofErr w:type="spellEnd"/>
      <w:r w:rsidRPr="003F4F99">
        <w:rPr>
          <w:color w:val="auto"/>
          <w:sz w:val="28"/>
          <w:szCs w:val="28"/>
        </w:rPr>
        <w:t xml:space="preserve">/м3). </w:t>
      </w:r>
    </w:p>
    <w:p w14:paraId="34D99D2C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3F4F99">
        <w:rPr>
          <w:color w:val="auto"/>
          <w:sz w:val="28"/>
          <w:szCs w:val="28"/>
        </w:rPr>
        <w:t>Нутн</w:t>
      </w:r>
      <w:proofErr w:type="spellEnd"/>
      <w:r w:rsidRPr="003F4F99">
        <w:rPr>
          <w:color w:val="auto"/>
          <w:sz w:val="28"/>
          <w:szCs w:val="28"/>
        </w:rPr>
        <w:t xml:space="preserve">. – Установленный норматив, согласно </w:t>
      </w:r>
      <w:hyperlink r:id="rId10" w:history="1">
        <w:r w:rsidRPr="003F4F99">
          <w:rPr>
            <w:color w:val="auto"/>
            <w:sz w:val="28"/>
            <w:szCs w:val="28"/>
          </w:rPr>
          <w:t>постановлению</w:t>
        </w:r>
      </w:hyperlink>
      <w:r w:rsidRPr="003F4F99">
        <w:rPr>
          <w:color w:val="auto"/>
          <w:sz w:val="28"/>
          <w:szCs w:val="28"/>
        </w:rPr>
        <w:t xml:space="preserve"> Региональной службы по тарифам Ростовской области (м3/чел);</w:t>
      </w:r>
    </w:p>
    <w:p w14:paraId="1B6F70A3" w14:textId="1A29E8DD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  <w:lang w:val="en-US"/>
        </w:rPr>
        <w:t>R</w:t>
      </w:r>
      <w:proofErr w:type="spellStart"/>
      <w:r w:rsidRPr="003F4F99">
        <w:rPr>
          <w:color w:val="auto"/>
          <w:sz w:val="28"/>
          <w:szCs w:val="28"/>
        </w:rPr>
        <w:t>пон</w:t>
      </w:r>
      <w:proofErr w:type="spellEnd"/>
      <w:r w:rsidRPr="003F4F99">
        <w:rPr>
          <w:color w:val="auto"/>
          <w:sz w:val="28"/>
          <w:szCs w:val="28"/>
        </w:rPr>
        <w:t>. – Утвержденный Администрацией понижающий коэффициент к нормативу;</w:t>
      </w:r>
    </w:p>
    <w:p w14:paraId="1D40D3EA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3F4F99">
        <w:rPr>
          <w:color w:val="auto"/>
          <w:sz w:val="28"/>
          <w:szCs w:val="28"/>
        </w:rPr>
        <w:t>Кгр.пр</w:t>
      </w:r>
      <w:proofErr w:type="spellEnd"/>
      <w:r w:rsidRPr="003F4F99">
        <w:rPr>
          <w:color w:val="auto"/>
          <w:sz w:val="28"/>
          <w:szCs w:val="28"/>
        </w:rPr>
        <w:t>. – Количество граждан, проживающих в жилых помещениях, не имеющих установленных приборов учета,</w:t>
      </w:r>
    </w:p>
    <w:p w14:paraId="5B0E8269" w14:textId="457E2ED0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3F4F99">
        <w:rPr>
          <w:color w:val="auto"/>
          <w:sz w:val="28"/>
          <w:szCs w:val="28"/>
        </w:rPr>
        <w:t>Усоф.об</w:t>
      </w:r>
      <w:proofErr w:type="gramStart"/>
      <w:r w:rsidRPr="003F4F99">
        <w:rPr>
          <w:color w:val="auto"/>
          <w:sz w:val="28"/>
          <w:szCs w:val="28"/>
        </w:rPr>
        <w:t>.б</w:t>
      </w:r>
      <w:proofErr w:type="spellEnd"/>
      <w:proofErr w:type="gramEnd"/>
      <w:r w:rsidRPr="003F4F99">
        <w:rPr>
          <w:color w:val="auto"/>
          <w:sz w:val="28"/>
          <w:szCs w:val="28"/>
        </w:rPr>
        <w:t>. - уровень софинан</w:t>
      </w:r>
      <w:r w:rsidR="005A23F5">
        <w:rPr>
          <w:color w:val="auto"/>
          <w:sz w:val="28"/>
          <w:szCs w:val="28"/>
        </w:rPr>
        <w:t>сирования областного бюджета 93,9</w:t>
      </w:r>
      <w:r w:rsidRPr="003F4F99">
        <w:rPr>
          <w:color w:val="auto"/>
          <w:sz w:val="28"/>
          <w:szCs w:val="28"/>
        </w:rPr>
        <w:t xml:space="preserve"> %;</w:t>
      </w:r>
    </w:p>
    <w:p w14:paraId="56ADDE25" w14:textId="05F16A39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3F4F99">
        <w:rPr>
          <w:color w:val="auto"/>
          <w:sz w:val="28"/>
          <w:szCs w:val="28"/>
        </w:rPr>
        <w:t>Усоф.</w:t>
      </w:r>
      <w:proofErr w:type="gramStart"/>
      <w:r w:rsidRPr="003F4F99">
        <w:rPr>
          <w:color w:val="auto"/>
          <w:sz w:val="28"/>
          <w:szCs w:val="28"/>
        </w:rPr>
        <w:t>м.б</w:t>
      </w:r>
      <w:proofErr w:type="spellEnd"/>
      <w:proofErr w:type="gramEnd"/>
      <w:r w:rsidRPr="003F4F99">
        <w:rPr>
          <w:color w:val="auto"/>
          <w:sz w:val="28"/>
          <w:szCs w:val="28"/>
        </w:rPr>
        <w:t>. - уровень софин</w:t>
      </w:r>
      <w:r w:rsidR="005A23F5">
        <w:rPr>
          <w:color w:val="auto"/>
          <w:sz w:val="28"/>
          <w:szCs w:val="28"/>
        </w:rPr>
        <w:t>ансирования местного бюджета 6,1</w:t>
      </w:r>
      <w:r w:rsidRPr="003F4F99">
        <w:rPr>
          <w:color w:val="auto"/>
          <w:sz w:val="28"/>
          <w:szCs w:val="28"/>
        </w:rPr>
        <w:t xml:space="preserve"> %.</w:t>
      </w:r>
    </w:p>
    <w:p w14:paraId="5484543D" w14:textId="77777777" w:rsidR="005C7747" w:rsidRPr="009D76BF" w:rsidRDefault="002C787E">
      <w:pPr>
        <w:ind w:firstLine="709"/>
        <w:jc w:val="both"/>
        <w:rPr>
          <w:color w:val="FF0000"/>
          <w:sz w:val="28"/>
        </w:rPr>
      </w:pPr>
      <w:r w:rsidRPr="00041024">
        <w:rPr>
          <w:color w:val="auto"/>
          <w:sz w:val="28"/>
        </w:rPr>
        <w:t xml:space="preserve">2.4. </w:t>
      </w:r>
      <w:r w:rsidRPr="00F97BDE">
        <w:rPr>
          <w:color w:val="auto"/>
          <w:sz w:val="28"/>
        </w:rPr>
        <w:t>Основаниями для отказа в предоставлении субсидии являются:</w:t>
      </w:r>
    </w:p>
    <w:p w14:paraId="73A079C1" w14:textId="07A950C2" w:rsidR="005C7747" w:rsidRPr="00F97BDE" w:rsidRDefault="00F97BDE">
      <w:pPr>
        <w:ind w:firstLine="709"/>
        <w:jc w:val="both"/>
        <w:rPr>
          <w:color w:val="auto"/>
          <w:sz w:val="28"/>
        </w:rPr>
      </w:pPr>
      <w:r w:rsidRPr="00F97BDE">
        <w:rPr>
          <w:color w:val="auto"/>
          <w:sz w:val="28"/>
        </w:rPr>
        <w:t>-</w:t>
      </w:r>
      <w:r w:rsidR="002C787E" w:rsidRPr="00F97BDE">
        <w:rPr>
          <w:color w:val="auto"/>
          <w:sz w:val="28"/>
        </w:rPr>
        <w:t xml:space="preserve"> несоответствие предоставленных получателем субсидии документов требованиям, либо предоставление их не в полном объёме; </w:t>
      </w:r>
    </w:p>
    <w:p w14:paraId="6E6BD9E5" w14:textId="77777777" w:rsidR="005C7747" w:rsidRPr="00F97BDE" w:rsidRDefault="002C787E">
      <w:pPr>
        <w:ind w:firstLine="709"/>
        <w:jc w:val="both"/>
        <w:rPr>
          <w:color w:val="auto"/>
          <w:sz w:val="28"/>
        </w:rPr>
      </w:pPr>
      <w:r w:rsidRPr="00F97BDE">
        <w:rPr>
          <w:color w:val="auto"/>
          <w:sz w:val="28"/>
        </w:rPr>
        <w:t>- недостоверность представленной заявителем информации в представленных документах;</w:t>
      </w:r>
    </w:p>
    <w:p w14:paraId="3A931EE7" w14:textId="77777777" w:rsidR="005C7747" w:rsidRPr="00F97BDE" w:rsidRDefault="002C787E">
      <w:pPr>
        <w:ind w:firstLine="709"/>
        <w:jc w:val="both"/>
        <w:rPr>
          <w:color w:val="auto"/>
          <w:sz w:val="28"/>
        </w:rPr>
      </w:pPr>
      <w:r w:rsidRPr="00F97BDE">
        <w:rPr>
          <w:color w:val="auto"/>
          <w:sz w:val="28"/>
        </w:rPr>
        <w:t>- 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установленным действующим законодательством;</w:t>
      </w:r>
    </w:p>
    <w:p w14:paraId="39154F5F" w14:textId="77777777" w:rsidR="005C7747" w:rsidRPr="00F97BDE" w:rsidRDefault="002C787E">
      <w:pPr>
        <w:ind w:firstLine="709"/>
        <w:jc w:val="both"/>
        <w:rPr>
          <w:color w:val="auto"/>
          <w:sz w:val="28"/>
        </w:rPr>
      </w:pPr>
      <w:r w:rsidRPr="00F97BDE">
        <w:rPr>
          <w:color w:val="auto"/>
          <w:sz w:val="28"/>
        </w:rPr>
        <w:t>- наличие в представленных документах исправлений, дописок, подчисток, технических ошибок;</w:t>
      </w:r>
    </w:p>
    <w:p w14:paraId="0192C5FC" w14:textId="77777777" w:rsidR="005C7747" w:rsidRPr="00F97BDE" w:rsidRDefault="002C787E">
      <w:pPr>
        <w:ind w:firstLine="709"/>
        <w:jc w:val="both"/>
        <w:rPr>
          <w:color w:val="auto"/>
          <w:sz w:val="28"/>
        </w:rPr>
      </w:pPr>
      <w:r w:rsidRPr="00F97BDE">
        <w:rPr>
          <w:color w:val="auto"/>
          <w:sz w:val="28"/>
        </w:rPr>
        <w:t>- отсутствие средств в местном бюджете на предоставление субсидии в текущем финансовом году.</w:t>
      </w:r>
    </w:p>
    <w:p w14:paraId="76C1F92F" w14:textId="7F2F1BBC" w:rsidR="005C7747" w:rsidRPr="004978D8" w:rsidRDefault="002C787E">
      <w:pPr>
        <w:ind w:firstLine="709"/>
        <w:jc w:val="both"/>
        <w:rPr>
          <w:color w:val="auto"/>
          <w:sz w:val="28"/>
        </w:rPr>
      </w:pPr>
      <w:r w:rsidRPr="004978D8">
        <w:rPr>
          <w:color w:val="auto"/>
          <w:sz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4978D8">
        <w:rPr>
          <w:color w:val="auto"/>
          <w:sz w:val="28"/>
        </w:rPr>
        <w:t>целях</w:t>
      </w:r>
      <w:proofErr w:type="gramEnd"/>
      <w:r w:rsidRPr="004978D8">
        <w:rPr>
          <w:color w:val="auto"/>
          <w:sz w:val="28"/>
        </w:rPr>
        <w:t xml:space="preserve"> достижения которых предоставляется субсидия, в сроки, определенные </w:t>
      </w:r>
      <w:r w:rsidR="00041024" w:rsidRPr="004978D8">
        <w:rPr>
          <w:color w:val="auto"/>
          <w:sz w:val="28"/>
        </w:rPr>
        <w:t>договором (</w:t>
      </w:r>
      <w:r w:rsidRPr="004978D8">
        <w:rPr>
          <w:color w:val="auto"/>
          <w:sz w:val="28"/>
        </w:rPr>
        <w:t>соглашением</w:t>
      </w:r>
      <w:r w:rsidR="00041024" w:rsidRPr="004978D8">
        <w:rPr>
          <w:color w:val="auto"/>
          <w:sz w:val="28"/>
        </w:rPr>
        <w:t>)</w:t>
      </w:r>
      <w:r w:rsidRPr="004978D8">
        <w:rPr>
          <w:color w:val="auto"/>
          <w:sz w:val="28"/>
        </w:rPr>
        <w:t xml:space="preserve"> о предоставлении субсидии, Администрация </w:t>
      </w:r>
      <w:r w:rsidR="00D10CDE">
        <w:rPr>
          <w:color w:val="auto"/>
          <w:sz w:val="28"/>
        </w:rPr>
        <w:t>Песчанокоп</w:t>
      </w:r>
      <w:r w:rsidR="00041024" w:rsidRPr="004978D8">
        <w:rPr>
          <w:color w:val="auto"/>
          <w:sz w:val="28"/>
        </w:rPr>
        <w:t>ского</w:t>
      </w:r>
      <w:r w:rsidRPr="004978D8">
        <w:rPr>
          <w:color w:val="auto"/>
          <w:sz w:val="28"/>
        </w:rPr>
        <w:t xml:space="preserve"> района, по согласованию с получателем субсидии вправе принять решение о внесении изменений в </w:t>
      </w:r>
      <w:r w:rsidR="00041024" w:rsidRPr="004978D8">
        <w:rPr>
          <w:color w:val="auto"/>
          <w:sz w:val="28"/>
        </w:rPr>
        <w:t>договор (</w:t>
      </w:r>
      <w:r w:rsidRPr="004978D8">
        <w:rPr>
          <w:color w:val="auto"/>
          <w:sz w:val="28"/>
        </w:rPr>
        <w:t>соглашение</w:t>
      </w:r>
      <w:r w:rsidR="00041024" w:rsidRPr="004978D8">
        <w:rPr>
          <w:color w:val="auto"/>
          <w:sz w:val="28"/>
        </w:rPr>
        <w:t>)</w:t>
      </w:r>
      <w:r w:rsidRPr="004978D8">
        <w:rPr>
          <w:color w:val="auto"/>
          <w:sz w:val="28"/>
        </w:rPr>
        <w:t xml:space="preserve"> в части продления сроков достижения результатов предоставления субсидии (но не более чем на 24 месяца) без изменения размера субсидии. </w:t>
      </w:r>
    </w:p>
    <w:p w14:paraId="0A817976" w14:textId="6014A964" w:rsidR="005C7747" w:rsidRPr="004978D8" w:rsidRDefault="002C787E">
      <w:pPr>
        <w:ind w:firstLine="709"/>
        <w:jc w:val="both"/>
        <w:rPr>
          <w:color w:val="auto"/>
          <w:sz w:val="28"/>
        </w:rPr>
      </w:pPr>
      <w:r w:rsidRPr="004978D8">
        <w:rPr>
          <w:color w:val="auto"/>
          <w:sz w:val="28"/>
        </w:rPr>
        <w:t xml:space="preserve">В случае </w:t>
      </w:r>
      <w:proofErr w:type="gramStart"/>
      <w:r w:rsidRPr="004978D8">
        <w:rPr>
          <w:color w:val="auto"/>
          <w:sz w:val="28"/>
        </w:rPr>
        <w:t>невозможности достижения результата предоставления субсидии</w:t>
      </w:r>
      <w:proofErr w:type="gramEnd"/>
      <w:r w:rsidRPr="004978D8">
        <w:rPr>
          <w:color w:val="auto"/>
          <w:sz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</w:t>
      </w:r>
      <w:r w:rsidR="00F97BDE" w:rsidRPr="004978D8">
        <w:rPr>
          <w:color w:val="auto"/>
          <w:sz w:val="28"/>
        </w:rPr>
        <w:t>.</w:t>
      </w:r>
    </w:p>
    <w:p w14:paraId="241D6CC6" w14:textId="3C3D761C" w:rsidR="005C7747" w:rsidRPr="00041024" w:rsidRDefault="002C787E">
      <w:pPr>
        <w:ind w:firstLine="709"/>
        <w:jc w:val="both"/>
        <w:rPr>
          <w:color w:val="auto"/>
          <w:sz w:val="28"/>
        </w:rPr>
      </w:pPr>
      <w:r w:rsidRPr="00041024">
        <w:rPr>
          <w:color w:val="auto"/>
          <w:sz w:val="28"/>
        </w:rPr>
        <w:t>2.5. Получатели субсидии несут ответственность в соответствии с действующим законодательством за предоставление органам местного самоуправления муниципального образования «</w:t>
      </w:r>
      <w:r w:rsidR="00D10CDE">
        <w:rPr>
          <w:color w:val="auto"/>
          <w:sz w:val="28"/>
        </w:rPr>
        <w:t>Песчанокопский</w:t>
      </w:r>
      <w:r w:rsidRPr="00041024">
        <w:rPr>
          <w:color w:val="auto"/>
          <w:sz w:val="28"/>
        </w:rPr>
        <w:t xml:space="preserve"> район» (далее – </w:t>
      </w:r>
      <w:r w:rsidR="00D10CDE">
        <w:rPr>
          <w:color w:val="auto"/>
          <w:sz w:val="28"/>
        </w:rPr>
        <w:t>Песчанокопский</w:t>
      </w:r>
      <w:r w:rsidRPr="00041024">
        <w:rPr>
          <w:color w:val="auto"/>
          <w:sz w:val="28"/>
        </w:rPr>
        <w:t xml:space="preserve"> район) и (или) должностным лицам органов местного самоуправления </w:t>
      </w:r>
      <w:r w:rsidR="00D10CDE">
        <w:rPr>
          <w:color w:val="auto"/>
          <w:sz w:val="28"/>
        </w:rPr>
        <w:t>Песчанокопского</w:t>
      </w:r>
      <w:r w:rsidRPr="00041024">
        <w:rPr>
          <w:color w:val="auto"/>
          <w:sz w:val="28"/>
        </w:rPr>
        <w:t xml:space="preserve"> района заведомо ложной информации.</w:t>
      </w:r>
    </w:p>
    <w:p w14:paraId="17E2B7A8" w14:textId="639903BF" w:rsidR="005C7747" w:rsidRPr="00F07931" w:rsidRDefault="002C787E">
      <w:pPr>
        <w:ind w:firstLine="709"/>
        <w:jc w:val="both"/>
        <w:rPr>
          <w:color w:val="auto"/>
          <w:sz w:val="28"/>
        </w:rPr>
      </w:pPr>
      <w:r w:rsidRPr="00041024">
        <w:rPr>
          <w:color w:val="auto"/>
          <w:sz w:val="28"/>
        </w:rPr>
        <w:t xml:space="preserve">2.6. Субсидия </w:t>
      </w:r>
      <w:r w:rsidRPr="00F07931">
        <w:rPr>
          <w:color w:val="auto"/>
          <w:sz w:val="28"/>
        </w:rPr>
        <w:t xml:space="preserve">предоставляется получателю </w:t>
      </w:r>
      <w:proofErr w:type="gramStart"/>
      <w:r w:rsidRPr="00F07931">
        <w:rPr>
          <w:color w:val="auto"/>
          <w:sz w:val="28"/>
        </w:rPr>
        <w:t>субсидии</w:t>
      </w:r>
      <w:proofErr w:type="gramEnd"/>
      <w:r w:rsidRPr="00F07931">
        <w:rPr>
          <w:color w:val="auto"/>
          <w:sz w:val="28"/>
        </w:rPr>
        <w:t xml:space="preserve"> если по состоянию на первое число месяца, предшествующего месяцу, в котором планируется заключение </w:t>
      </w:r>
      <w:r w:rsidR="00F07931" w:rsidRPr="00F07931">
        <w:rPr>
          <w:color w:val="auto"/>
          <w:sz w:val="28"/>
        </w:rPr>
        <w:t>договора (</w:t>
      </w:r>
      <w:r w:rsidRPr="00F07931">
        <w:rPr>
          <w:color w:val="auto"/>
          <w:sz w:val="28"/>
        </w:rPr>
        <w:t>соглашения</w:t>
      </w:r>
      <w:r w:rsidR="00F07931" w:rsidRPr="00F07931">
        <w:rPr>
          <w:color w:val="auto"/>
          <w:sz w:val="28"/>
        </w:rPr>
        <w:t>)</w:t>
      </w:r>
      <w:r w:rsidRPr="00F07931">
        <w:rPr>
          <w:color w:val="auto"/>
          <w:sz w:val="28"/>
        </w:rPr>
        <w:t>:</w:t>
      </w:r>
    </w:p>
    <w:p w14:paraId="6FAC65B2" w14:textId="4C4DC2DC" w:rsidR="005C7747" w:rsidRPr="00041024" w:rsidRDefault="002C787E">
      <w:pPr>
        <w:widowControl w:val="0"/>
        <w:ind w:firstLine="709"/>
        <w:jc w:val="both"/>
        <w:rPr>
          <w:color w:val="auto"/>
          <w:sz w:val="28"/>
        </w:rPr>
      </w:pPr>
      <w:r w:rsidRPr="00041024">
        <w:rPr>
          <w:color w:val="auto"/>
          <w:sz w:val="28"/>
        </w:rPr>
        <w:t xml:space="preserve">2.6.1. </w:t>
      </w:r>
      <w:r w:rsidR="00922680" w:rsidRPr="00041024">
        <w:rPr>
          <w:color w:val="auto"/>
          <w:sz w:val="28"/>
        </w:rPr>
        <w:t>П</w:t>
      </w:r>
      <w:r w:rsidRPr="00041024">
        <w:rPr>
          <w:color w:val="auto"/>
          <w:sz w:val="28"/>
        </w:rPr>
        <w:t>олучатель не находится в процессе реорганизации, ликвидации, банкротства в соответствии с законодательством Российской Федерации.</w:t>
      </w:r>
    </w:p>
    <w:p w14:paraId="291DA13A" w14:textId="3438B3E7" w:rsidR="005C7747" w:rsidRPr="00041024" w:rsidRDefault="005E6CD4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2.6.2</w:t>
      </w:r>
      <w:r w:rsidR="002C787E" w:rsidRPr="00041024">
        <w:rPr>
          <w:color w:val="auto"/>
          <w:sz w:val="28"/>
        </w:rPr>
        <w:t xml:space="preserve">. При условии неполучения получателем субсидии средств из </w:t>
      </w:r>
      <w:r w:rsidR="002C787E" w:rsidRPr="00041024">
        <w:rPr>
          <w:color w:val="auto"/>
          <w:sz w:val="28"/>
        </w:rPr>
        <w:lastRenderedPageBreak/>
        <w:t>областного и местного бюджетов на основании иных нормативных правовых актов или муниципальных правовых актов на цели, указанные в пункте 1.3.</w:t>
      </w:r>
    </w:p>
    <w:p w14:paraId="70BEF074" w14:textId="68752A49" w:rsidR="005C7747" w:rsidRPr="00041024" w:rsidRDefault="005E6CD4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2.6.3</w:t>
      </w:r>
      <w:r w:rsidR="002C787E" w:rsidRPr="00041024">
        <w:rPr>
          <w:color w:val="auto"/>
          <w:sz w:val="28"/>
        </w:rPr>
        <w:t>. При отсутствии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681B8FCB" w14:textId="505D9395" w:rsidR="005C7747" w:rsidRPr="00041024" w:rsidRDefault="005E6CD4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2.6.4</w:t>
      </w:r>
      <w:r w:rsidR="002C787E" w:rsidRPr="00041024">
        <w:rPr>
          <w:color w:val="auto"/>
          <w:sz w:val="28"/>
        </w:rPr>
        <w:t>. При отсутствии у получателя просроченной задолженности по заработной плате.</w:t>
      </w:r>
    </w:p>
    <w:p w14:paraId="30D63B8F" w14:textId="2AB815C4" w:rsidR="005C7747" w:rsidRPr="00041024" w:rsidRDefault="005E6CD4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2.6.5</w:t>
      </w:r>
      <w:r w:rsidR="002C787E" w:rsidRPr="00041024">
        <w:rPr>
          <w:color w:val="auto"/>
          <w:sz w:val="28"/>
        </w:rPr>
        <w:t>. При отсутствии у получателя просроченной задолженности по возврату в областной и местный бюджеты субсидий, бюджетных инвестиций, предоставленных, в том числе, в соответствии с иными правовыми актами, и иной просроченной задолженности перед областным и местным бюджетами.</w:t>
      </w:r>
    </w:p>
    <w:p w14:paraId="25B79A51" w14:textId="2ECE247A" w:rsidR="005C7747" w:rsidRPr="00712581" w:rsidRDefault="005E6CD4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2.6.6</w:t>
      </w:r>
      <w:r w:rsidR="002C787E" w:rsidRPr="00041024">
        <w:rPr>
          <w:color w:val="auto"/>
          <w:sz w:val="28"/>
        </w:rPr>
        <w:t xml:space="preserve">. </w:t>
      </w:r>
      <w:proofErr w:type="gramStart"/>
      <w:r w:rsidR="002C787E" w:rsidRPr="00041024">
        <w:rPr>
          <w:color w:val="auto"/>
          <w:sz w:val="28"/>
        </w:rPr>
        <w:t xml:space="preserve">Получатель </w:t>
      </w:r>
      <w:r w:rsidR="002C787E" w:rsidRPr="00712581">
        <w:rPr>
          <w:color w:val="auto"/>
          <w:sz w:val="28"/>
        </w:rPr>
        <w:t>не явля</w:t>
      </w:r>
      <w:r w:rsidR="00712581" w:rsidRPr="00712581">
        <w:rPr>
          <w:color w:val="auto"/>
          <w:sz w:val="28"/>
        </w:rPr>
        <w:t>ется</w:t>
      </w:r>
      <w:r w:rsidR="002C787E" w:rsidRPr="00712581">
        <w:rPr>
          <w:color w:val="auto"/>
          <w:sz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="002C787E" w:rsidRPr="00712581">
        <w:rPr>
          <w:color w:val="auto"/>
          <w:sz w:val="28"/>
        </w:rPr>
        <w:t xml:space="preserve"> таких юридических лиц, в совокупности превышает 50 процентов.</w:t>
      </w:r>
    </w:p>
    <w:p w14:paraId="0FA7E634" w14:textId="79968E09" w:rsidR="005C7747" w:rsidRPr="001D079C" w:rsidRDefault="002C787E">
      <w:pPr>
        <w:ind w:firstLine="709"/>
        <w:jc w:val="both"/>
        <w:rPr>
          <w:color w:val="auto"/>
          <w:sz w:val="28"/>
        </w:rPr>
      </w:pPr>
      <w:r w:rsidRPr="00041024">
        <w:rPr>
          <w:color w:val="auto"/>
          <w:sz w:val="28"/>
        </w:rPr>
        <w:t>2.7.</w:t>
      </w:r>
      <w:r w:rsidR="00E466C1" w:rsidRPr="00041024">
        <w:rPr>
          <w:color w:val="auto"/>
          <w:sz w:val="28"/>
        </w:rPr>
        <w:t xml:space="preserve"> </w:t>
      </w:r>
      <w:r w:rsidRPr="00041024">
        <w:rPr>
          <w:color w:val="auto"/>
          <w:sz w:val="28"/>
        </w:rPr>
        <w:t xml:space="preserve">Администрация </w:t>
      </w:r>
      <w:r w:rsidR="00D10CDE">
        <w:rPr>
          <w:color w:val="auto"/>
          <w:sz w:val="28"/>
        </w:rPr>
        <w:t xml:space="preserve">Песчанокопского </w:t>
      </w:r>
      <w:r w:rsidR="003812B9">
        <w:rPr>
          <w:color w:val="auto"/>
          <w:sz w:val="28"/>
        </w:rPr>
        <w:t xml:space="preserve">района заключает с получателем   </w:t>
      </w:r>
      <w:r w:rsidR="005E6CD4">
        <w:rPr>
          <w:color w:val="auto"/>
          <w:sz w:val="28"/>
        </w:rPr>
        <w:t>(-ями)</w:t>
      </w:r>
      <w:r w:rsidR="00AC6261" w:rsidRPr="00AC6261">
        <w:rPr>
          <w:color w:val="auto"/>
          <w:sz w:val="28"/>
        </w:rPr>
        <w:t xml:space="preserve"> договор</w:t>
      </w:r>
      <w:r w:rsidR="005E6CD4">
        <w:rPr>
          <w:color w:val="auto"/>
          <w:sz w:val="28"/>
        </w:rPr>
        <w:t xml:space="preserve"> (-</w:t>
      </w:r>
      <w:r w:rsidR="00D10CDE">
        <w:rPr>
          <w:color w:val="auto"/>
          <w:sz w:val="28"/>
        </w:rPr>
        <w:t>ы</w:t>
      </w:r>
      <w:r w:rsidR="005E6CD4">
        <w:rPr>
          <w:color w:val="auto"/>
          <w:sz w:val="28"/>
        </w:rPr>
        <w:t>)</w:t>
      </w:r>
      <w:r w:rsidRPr="00AC6261">
        <w:rPr>
          <w:color w:val="auto"/>
          <w:sz w:val="28"/>
        </w:rPr>
        <w:t xml:space="preserve"> </w:t>
      </w:r>
      <w:r w:rsidR="00AC6261" w:rsidRPr="00AC6261">
        <w:rPr>
          <w:color w:val="auto"/>
          <w:sz w:val="28"/>
        </w:rPr>
        <w:t>(</w:t>
      </w:r>
      <w:r w:rsidR="00D10CDE">
        <w:rPr>
          <w:color w:val="auto"/>
          <w:sz w:val="28"/>
        </w:rPr>
        <w:t>соглашени</w:t>
      </w:r>
      <w:proofErr w:type="gramStart"/>
      <w:r w:rsidR="005E6CD4">
        <w:rPr>
          <w:color w:val="auto"/>
          <w:sz w:val="28"/>
        </w:rPr>
        <w:t>е(</w:t>
      </w:r>
      <w:proofErr w:type="gramEnd"/>
      <w:r w:rsidR="005E6CD4">
        <w:rPr>
          <w:color w:val="auto"/>
          <w:sz w:val="28"/>
        </w:rPr>
        <w:t>-</w:t>
      </w:r>
      <w:r w:rsidR="00D10CDE">
        <w:rPr>
          <w:color w:val="auto"/>
          <w:sz w:val="28"/>
        </w:rPr>
        <w:t>я</w:t>
      </w:r>
      <w:r w:rsidR="00AC6261" w:rsidRPr="00AC6261">
        <w:rPr>
          <w:color w:val="auto"/>
          <w:sz w:val="28"/>
        </w:rPr>
        <w:t>)</w:t>
      </w:r>
      <w:r w:rsidR="005E6CD4">
        <w:rPr>
          <w:color w:val="auto"/>
          <w:sz w:val="28"/>
        </w:rPr>
        <w:t>)</w:t>
      </w:r>
      <w:r w:rsidRPr="00AC6261">
        <w:rPr>
          <w:color w:val="auto"/>
          <w:sz w:val="28"/>
        </w:rPr>
        <w:t xml:space="preserve"> о предоставлении субсидий </w:t>
      </w:r>
      <w:r w:rsidRPr="001D079C">
        <w:rPr>
          <w:color w:val="auto"/>
          <w:sz w:val="28"/>
        </w:rPr>
        <w:t xml:space="preserve">в соответствие с типовой формой, </w:t>
      </w:r>
      <w:r w:rsidR="00A711BA" w:rsidRPr="001D079C">
        <w:rPr>
          <w:color w:val="auto"/>
          <w:sz w:val="28"/>
        </w:rPr>
        <w:t xml:space="preserve">утвержденной финансовым </w:t>
      </w:r>
      <w:r w:rsidR="001D079C" w:rsidRPr="001D079C">
        <w:rPr>
          <w:color w:val="auto"/>
          <w:sz w:val="28"/>
        </w:rPr>
        <w:t xml:space="preserve">отделом </w:t>
      </w:r>
      <w:r w:rsidR="003812B9">
        <w:rPr>
          <w:color w:val="auto"/>
          <w:sz w:val="28"/>
        </w:rPr>
        <w:t>А</w:t>
      </w:r>
      <w:r w:rsidR="001D079C" w:rsidRPr="001D079C">
        <w:rPr>
          <w:color w:val="auto"/>
          <w:sz w:val="28"/>
        </w:rPr>
        <w:t xml:space="preserve">дминистрации </w:t>
      </w:r>
      <w:r w:rsidR="00D10CDE">
        <w:rPr>
          <w:color w:val="auto"/>
          <w:sz w:val="28"/>
        </w:rPr>
        <w:t>Песчанокопского</w:t>
      </w:r>
      <w:r w:rsidR="001D079C" w:rsidRPr="001D079C">
        <w:rPr>
          <w:color w:val="auto"/>
          <w:sz w:val="28"/>
        </w:rPr>
        <w:t xml:space="preserve"> района, </w:t>
      </w:r>
      <w:r w:rsidRPr="001D079C">
        <w:rPr>
          <w:color w:val="auto"/>
          <w:sz w:val="28"/>
        </w:rPr>
        <w:t>предусматривающее:</w:t>
      </w:r>
    </w:p>
    <w:p w14:paraId="37370506" w14:textId="3C523E1A" w:rsidR="005C7747" w:rsidRPr="001D079C" w:rsidRDefault="002C787E">
      <w:pPr>
        <w:numPr>
          <w:ilvl w:val="0"/>
          <w:numId w:val="1"/>
        </w:numPr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предмет </w:t>
      </w:r>
      <w:r w:rsidR="00F35110" w:rsidRPr="001D079C">
        <w:rPr>
          <w:color w:val="auto"/>
          <w:sz w:val="28"/>
        </w:rPr>
        <w:t>договора (с</w:t>
      </w:r>
      <w:r w:rsidRPr="001D079C">
        <w:rPr>
          <w:color w:val="auto"/>
          <w:sz w:val="28"/>
        </w:rPr>
        <w:t>оглашения</w:t>
      </w:r>
      <w:r w:rsidR="00F35110" w:rsidRPr="001D079C">
        <w:rPr>
          <w:color w:val="auto"/>
          <w:sz w:val="28"/>
        </w:rPr>
        <w:t>)</w:t>
      </w:r>
      <w:r w:rsidRPr="001D079C">
        <w:rPr>
          <w:color w:val="auto"/>
          <w:sz w:val="28"/>
        </w:rPr>
        <w:t>;</w:t>
      </w:r>
    </w:p>
    <w:p w14:paraId="54C8907E" w14:textId="12C90A79" w:rsidR="005C7747" w:rsidRPr="001D079C" w:rsidRDefault="002C787E">
      <w:pPr>
        <w:numPr>
          <w:ilvl w:val="0"/>
          <w:numId w:val="1"/>
        </w:numPr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сумму </w:t>
      </w:r>
      <w:r w:rsidR="00005CE6" w:rsidRPr="001D079C">
        <w:rPr>
          <w:color w:val="auto"/>
          <w:sz w:val="28"/>
        </w:rPr>
        <w:t>договора (с</w:t>
      </w:r>
      <w:r w:rsidRPr="001D079C">
        <w:rPr>
          <w:color w:val="auto"/>
          <w:sz w:val="28"/>
        </w:rPr>
        <w:t>оглашения</w:t>
      </w:r>
      <w:r w:rsidR="00005CE6" w:rsidRPr="001D079C">
        <w:rPr>
          <w:color w:val="auto"/>
          <w:sz w:val="28"/>
        </w:rPr>
        <w:t>)</w:t>
      </w:r>
      <w:r w:rsidRPr="001D079C">
        <w:rPr>
          <w:color w:val="auto"/>
          <w:sz w:val="28"/>
        </w:rPr>
        <w:t xml:space="preserve"> и порядок оплаты;</w:t>
      </w:r>
    </w:p>
    <w:p w14:paraId="2D5C1F65" w14:textId="45A37F4D" w:rsidR="005C7747" w:rsidRPr="001D079C" w:rsidRDefault="002C787E">
      <w:pPr>
        <w:numPr>
          <w:ilvl w:val="0"/>
          <w:numId w:val="1"/>
        </w:numPr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>условия и порядок предоставления субсидий</w:t>
      </w:r>
      <w:r w:rsidR="00005CE6" w:rsidRPr="001D079C">
        <w:rPr>
          <w:color w:val="auto"/>
          <w:sz w:val="28"/>
        </w:rPr>
        <w:t>;</w:t>
      </w:r>
    </w:p>
    <w:p w14:paraId="422D3591" w14:textId="77777777" w:rsidR="005C7747" w:rsidRPr="001D079C" w:rsidRDefault="002C787E">
      <w:pPr>
        <w:numPr>
          <w:ilvl w:val="0"/>
          <w:numId w:val="1"/>
        </w:numPr>
        <w:ind w:left="0" w:firstLine="425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>согласие получателей на осуществление главным распорядителем бюджетных средств, предоставившим субсидии проверок соблюдения получателями субсидий условий, целей и порядка их предоставления.</w:t>
      </w:r>
    </w:p>
    <w:p w14:paraId="01240E4B" w14:textId="6911D179" w:rsidR="005C7747" w:rsidRPr="001D079C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C1082F">
        <w:rPr>
          <w:color w:val="auto"/>
          <w:sz w:val="28"/>
        </w:rPr>
        <w:t>2.7.1 Ежемесячно в срок до 5 числа месяца</w:t>
      </w:r>
      <w:r w:rsidR="00C1082F" w:rsidRPr="00C1082F">
        <w:rPr>
          <w:color w:val="auto"/>
          <w:sz w:val="28"/>
        </w:rPr>
        <w:t>, следующего за отчетным периодом,</w:t>
      </w:r>
      <w:r w:rsidRPr="00C1082F">
        <w:rPr>
          <w:color w:val="auto"/>
          <w:sz w:val="28"/>
        </w:rPr>
        <w:t xml:space="preserve"> </w:t>
      </w:r>
      <w:r w:rsidR="005E6CD4">
        <w:rPr>
          <w:color w:val="auto"/>
          <w:sz w:val="28"/>
        </w:rPr>
        <w:t>получател</w:t>
      </w:r>
      <w:proofErr w:type="gramStart"/>
      <w:r w:rsidR="005E6CD4">
        <w:rPr>
          <w:color w:val="auto"/>
          <w:sz w:val="28"/>
        </w:rPr>
        <w:t>ь(</w:t>
      </w:r>
      <w:proofErr w:type="gramEnd"/>
      <w:r w:rsidR="005E6CD4">
        <w:rPr>
          <w:color w:val="auto"/>
          <w:sz w:val="28"/>
        </w:rPr>
        <w:t xml:space="preserve">-и) субсидии </w:t>
      </w:r>
      <w:r w:rsidRPr="00C1082F">
        <w:rPr>
          <w:color w:val="auto"/>
          <w:sz w:val="28"/>
        </w:rPr>
        <w:t>представля</w:t>
      </w:r>
      <w:r w:rsidR="005E6CD4">
        <w:rPr>
          <w:color w:val="auto"/>
          <w:sz w:val="28"/>
        </w:rPr>
        <w:t>ет(-</w:t>
      </w:r>
      <w:r w:rsidRPr="00C1082F">
        <w:rPr>
          <w:color w:val="auto"/>
          <w:sz w:val="28"/>
        </w:rPr>
        <w:t>ют</w:t>
      </w:r>
      <w:r w:rsidR="005E6CD4">
        <w:rPr>
          <w:color w:val="auto"/>
          <w:sz w:val="28"/>
        </w:rPr>
        <w:t>)</w:t>
      </w:r>
      <w:r w:rsidRPr="00C1082F">
        <w:rPr>
          <w:color w:val="auto"/>
          <w:sz w:val="28"/>
        </w:rPr>
        <w:t xml:space="preserve"> </w:t>
      </w:r>
      <w:r w:rsidRPr="001D079C">
        <w:rPr>
          <w:color w:val="auto"/>
          <w:sz w:val="28"/>
        </w:rPr>
        <w:t xml:space="preserve">в Администрацию </w:t>
      </w:r>
      <w:r w:rsidR="00C05C73">
        <w:rPr>
          <w:color w:val="auto"/>
          <w:sz w:val="28"/>
        </w:rPr>
        <w:t xml:space="preserve">Песчанокопского </w:t>
      </w:r>
      <w:r w:rsidRPr="001D079C">
        <w:rPr>
          <w:color w:val="auto"/>
          <w:sz w:val="28"/>
        </w:rPr>
        <w:t>района следующие документы:</w:t>
      </w:r>
    </w:p>
    <w:p w14:paraId="5F4500BA" w14:textId="77777777" w:rsidR="005C7747" w:rsidRPr="001D079C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>– заявку на предоставление субсидии по форме согласно приложению №1 к настоящему Положению;</w:t>
      </w:r>
    </w:p>
    <w:p w14:paraId="7539C339" w14:textId="1CFF2D00" w:rsidR="005C7747" w:rsidRPr="001D079C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– объёмы оказанных коммунальных услуг населению по форме согласно приложению № </w:t>
      </w:r>
      <w:r w:rsidR="00041024" w:rsidRPr="001D079C">
        <w:rPr>
          <w:color w:val="auto"/>
          <w:sz w:val="28"/>
        </w:rPr>
        <w:t>2</w:t>
      </w:r>
      <w:r w:rsidRPr="001D079C">
        <w:rPr>
          <w:color w:val="auto"/>
          <w:sz w:val="28"/>
        </w:rPr>
        <w:t xml:space="preserve"> к настоящему Положению.</w:t>
      </w:r>
    </w:p>
    <w:p w14:paraId="44035D57" w14:textId="16BD470A" w:rsidR="005C7747" w:rsidRPr="001D079C" w:rsidRDefault="002C787E">
      <w:pPr>
        <w:widowControl w:val="0"/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2.7.2. Администрация </w:t>
      </w:r>
      <w:r w:rsidR="00C05C73">
        <w:rPr>
          <w:color w:val="auto"/>
          <w:sz w:val="28"/>
        </w:rPr>
        <w:t>Песчанокопского</w:t>
      </w:r>
      <w:r w:rsidRPr="001D079C">
        <w:rPr>
          <w:color w:val="auto"/>
          <w:sz w:val="28"/>
        </w:rPr>
        <w:t xml:space="preserve"> района в течение 2 рабочих дней рассматривает представленные документы и в случае отсутствия замечаний принимает решение о перечислении субсидии. </w:t>
      </w:r>
    </w:p>
    <w:p w14:paraId="5020A15B" w14:textId="52F7B105" w:rsidR="005C7747" w:rsidRPr="001D079C" w:rsidRDefault="002C787E">
      <w:pPr>
        <w:widowControl w:val="0"/>
        <w:ind w:firstLine="709"/>
        <w:jc w:val="both"/>
        <w:rPr>
          <w:color w:val="auto"/>
          <w:spacing w:val="6"/>
          <w:sz w:val="28"/>
        </w:rPr>
      </w:pPr>
      <w:r w:rsidRPr="001D079C">
        <w:rPr>
          <w:color w:val="auto"/>
          <w:sz w:val="28"/>
        </w:rPr>
        <w:t xml:space="preserve">2.7.3. </w:t>
      </w:r>
      <w:proofErr w:type="gramStart"/>
      <w:r w:rsidRPr="001D079C">
        <w:rPr>
          <w:color w:val="auto"/>
          <w:sz w:val="28"/>
        </w:rPr>
        <w:t>Для получения из областного бюджета субсидий за коммунальные услу</w:t>
      </w:r>
      <w:r w:rsidR="00C05C73">
        <w:rPr>
          <w:color w:val="auto"/>
          <w:sz w:val="28"/>
        </w:rPr>
        <w:t>ги, предоставленные организациями</w:t>
      </w:r>
      <w:r w:rsidRPr="001D079C">
        <w:rPr>
          <w:color w:val="auto"/>
          <w:sz w:val="28"/>
        </w:rPr>
        <w:t xml:space="preserve"> в предыдущем месяце (отчетный период), Администрация </w:t>
      </w:r>
      <w:r w:rsidR="00C05C73">
        <w:rPr>
          <w:color w:val="auto"/>
          <w:sz w:val="28"/>
        </w:rPr>
        <w:t xml:space="preserve">Песчанокопского </w:t>
      </w:r>
      <w:r w:rsidRPr="001D079C">
        <w:rPr>
          <w:color w:val="auto"/>
          <w:sz w:val="28"/>
        </w:rPr>
        <w:t xml:space="preserve">района в срок до 10 числа текущего месяца представляет в министерство жилищно-коммунального хозяйства </w:t>
      </w:r>
      <w:r w:rsidRPr="001D079C">
        <w:rPr>
          <w:color w:val="auto"/>
          <w:sz w:val="28"/>
        </w:rPr>
        <w:lastRenderedPageBreak/>
        <w:t xml:space="preserve">Ростовской области (далее – министерство) реестр на финансирование доли областного бюджета совместно с копиями платежных поручений, подтверждающих факт перечисления средств местного бюджета, предусмотренных на софинансирование расходов </w:t>
      </w:r>
      <w:r w:rsidRPr="001D079C">
        <w:rPr>
          <w:color w:val="auto"/>
          <w:spacing w:val="6"/>
          <w:sz w:val="28"/>
        </w:rPr>
        <w:t>на возмещение организациям части</w:t>
      </w:r>
      <w:proofErr w:type="gramEnd"/>
      <w:r w:rsidRPr="001D079C">
        <w:rPr>
          <w:color w:val="auto"/>
          <w:spacing w:val="6"/>
          <w:sz w:val="28"/>
        </w:rPr>
        <w:t xml:space="preserve"> платы граждан за коммунальные услуги для принятия министерством решения о перечислении средств областного бюджета на предоставление субсидии.</w:t>
      </w:r>
    </w:p>
    <w:p w14:paraId="0EDAF63B" w14:textId="1BC70118" w:rsidR="005C7747" w:rsidRPr="001D079C" w:rsidRDefault="002C787E">
      <w:pPr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2.7.4. Финансирование субсидий из местного бюджета производится в установленном для исполнения местного бюджета порядке, на основании сводной бюджетной росписи местного бюджета в пределах лимитов бюджетных обязательств, предусмотренных </w:t>
      </w:r>
      <w:r w:rsidR="00C05C73">
        <w:rPr>
          <w:color w:val="auto"/>
          <w:sz w:val="28"/>
        </w:rPr>
        <w:t>Администрации</w:t>
      </w:r>
      <w:r w:rsidRPr="001D079C">
        <w:rPr>
          <w:color w:val="auto"/>
          <w:sz w:val="28"/>
        </w:rPr>
        <w:t xml:space="preserve"> на предоставление субсидии.</w:t>
      </w:r>
    </w:p>
    <w:p w14:paraId="0124E491" w14:textId="051E18A8" w:rsidR="005C7747" w:rsidRPr="001D079C" w:rsidRDefault="002C787E">
      <w:pPr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2.7.5. </w:t>
      </w:r>
      <w:r w:rsidR="00C05C73">
        <w:rPr>
          <w:color w:val="auto"/>
          <w:sz w:val="28"/>
        </w:rPr>
        <w:t>Администрация</w:t>
      </w:r>
      <w:r w:rsidRPr="001D079C">
        <w:rPr>
          <w:color w:val="auto"/>
          <w:sz w:val="28"/>
        </w:rPr>
        <w:t xml:space="preserve"> в течение </w:t>
      </w:r>
      <w:r w:rsidR="00A74294" w:rsidRPr="001D079C">
        <w:rPr>
          <w:color w:val="auto"/>
          <w:sz w:val="28"/>
        </w:rPr>
        <w:t>5</w:t>
      </w:r>
      <w:r w:rsidRPr="001D079C">
        <w:rPr>
          <w:color w:val="auto"/>
          <w:sz w:val="28"/>
        </w:rPr>
        <w:t xml:space="preserve"> рабочих дней со дня поступления денежных средств на лицевой счет осуществляет перечисление субсидий на расчетные или корреспондентские счета организаций – получателей субсидий, открытые в кредитных организациях.</w:t>
      </w:r>
    </w:p>
    <w:p w14:paraId="7F614BD0" w14:textId="3CD72541" w:rsidR="005C7747" w:rsidRPr="001D079C" w:rsidRDefault="002C787E">
      <w:pPr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2.8. Перечисление субсидии за счет средств местного бюджета должно осуществляться </w:t>
      </w:r>
      <w:r w:rsidR="005E6CD4">
        <w:rPr>
          <w:color w:val="auto"/>
          <w:sz w:val="28"/>
        </w:rPr>
        <w:t>Администрацией</w:t>
      </w:r>
      <w:r w:rsidRPr="001D079C">
        <w:rPr>
          <w:color w:val="auto"/>
          <w:sz w:val="28"/>
        </w:rPr>
        <w:t xml:space="preserve"> не позднее 10 рабочего дня после принятия им решения, как получателем бюджетных средств по результатам рассмотрения документов.</w:t>
      </w:r>
    </w:p>
    <w:p w14:paraId="52A67328" w14:textId="00EBE2C9" w:rsidR="005C7747" w:rsidRPr="001D079C" w:rsidRDefault="002C787E">
      <w:pPr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2.9. Коммунальные услуги, оказанные за декабрь месяц текущего финансового года, оплачиваются по расчетной потребности. Объем фактически оказанных коммунальных услуг за декабрь текущего финансового года </w:t>
      </w:r>
      <w:r w:rsidRPr="00DF1848">
        <w:rPr>
          <w:color w:val="auto"/>
          <w:sz w:val="28"/>
        </w:rPr>
        <w:t>представляется в срок до 1</w:t>
      </w:r>
      <w:r w:rsidR="00DF1848" w:rsidRPr="00DF1848">
        <w:rPr>
          <w:color w:val="auto"/>
          <w:sz w:val="28"/>
        </w:rPr>
        <w:t>0</w:t>
      </w:r>
      <w:r w:rsidRPr="00DF1848">
        <w:rPr>
          <w:color w:val="auto"/>
          <w:sz w:val="28"/>
        </w:rPr>
        <w:t xml:space="preserve"> января следующего года.</w:t>
      </w:r>
    </w:p>
    <w:p w14:paraId="569CB001" w14:textId="77777777" w:rsidR="005C7747" w:rsidRPr="00A74294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A74294">
        <w:rPr>
          <w:color w:val="auto"/>
          <w:sz w:val="28"/>
        </w:rPr>
        <w:t xml:space="preserve">В случае </w:t>
      </w:r>
      <w:proofErr w:type="gramStart"/>
      <w:r w:rsidRPr="00A74294">
        <w:rPr>
          <w:color w:val="auto"/>
          <w:sz w:val="28"/>
        </w:rPr>
        <w:t>наличия неподтверждённого объема коммунальных услуг, излишне полученные в декабре текущего финансового года денежные средства подлежат</w:t>
      </w:r>
      <w:proofErr w:type="gramEnd"/>
      <w:r w:rsidRPr="00A74294">
        <w:rPr>
          <w:color w:val="auto"/>
          <w:sz w:val="28"/>
        </w:rPr>
        <w:t xml:space="preserve"> возврату в местный бюджет до 20 января следующего года. Если 20 января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14:paraId="5418F479" w14:textId="77777777" w:rsidR="005C7747" w:rsidRPr="00F97BDE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6278AC">
        <w:rPr>
          <w:color w:val="auto"/>
          <w:sz w:val="28"/>
        </w:rPr>
        <w:t>2.10. При</w:t>
      </w:r>
      <w:r w:rsidRPr="00F97BDE">
        <w:rPr>
          <w:color w:val="auto"/>
          <w:sz w:val="28"/>
        </w:rPr>
        <w:t xml:space="preserve"> наличии решения главного распорядителя средств местного бюджета о необходимости направления в текущем финансовом году неиспользованного остатка субсидии прошлого финансового года на цели, указанные в разделе 1 настоящего Положения, субсидия в текущем финансовом году предоставляется за вычетом неизрасходованного остатка субсидии прошлого финансового года. </w:t>
      </w:r>
      <w:proofErr w:type="gramStart"/>
      <w:r w:rsidRPr="00F97BDE">
        <w:rPr>
          <w:color w:val="auto"/>
          <w:sz w:val="28"/>
        </w:rPr>
        <w:t>При этом, возврат излишне полученных средств за прошлый финансовый год, необходимо отразить в объеме оказанных коммунальных услуг населению за январь и (или) февраль текущего финансового года, указав его отдельной строкой со знаком «минус», тем самым уменьшив сумму субсидии за январь и (или) февраль текущего финансового года на сумму средств, подлежащих возврату.</w:t>
      </w:r>
      <w:proofErr w:type="gramEnd"/>
    </w:p>
    <w:p w14:paraId="5C67A531" w14:textId="3AD64A2D" w:rsidR="005C7747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6278AC">
        <w:rPr>
          <w:color w:val="auto"/>
          <w:sz w:val="28"/>
        </w:rPr>
        <w:t xml:space="preserve">2.11. </w:t>
      </w:r>
      <w:r w:rsidRPr="00F97BDE">
        <w:rPr>
          <w:color w:val="auto"/>
          <w:sz w:val="28"/>
        </w:rPr>
        <w:t xml:space="preserve">Банковские реквизиты и расчетный счет, на который перечисляется субсидия, </w:t>
      </w:r>
      <w:proofErr w:type="gramStart"/>
      <w:r w:rsidRPr="00F97BDE">
        <w:rPr>
          <w:color w:val="auto"/>
          <w:sz w:val="28"/>
        </w:rPr>
        <w:t>заявляются</w:t>
      </w:r>
      <w:proofErr w:type="gramEnd"/>
      <w:r w:rsidRPr="00F97BDE">
        <w:rPr>
          <w:color w:val="auto"/>
          <w:sz w:val="28"/>
        </w:rPr>
        <w:t xml:space="preserve"> получателем субсидии при заключении </w:t>
      </w:r>
      <w:r w:rsidR="00F97BDE" w:rsidRPr="00F97BDE">
        <w:rPr>
          <w:color w:val="auto"/>
          <w:sz w:val="28"/>
        </w:rPr>
        <w:t>договора (</w:t>
      </w:r>
      <w:r w:rsidRPr="00F97BDE">
        <w:rPr>
          <w:color w:val="auto"/>
          <w:sz w:val="28"/>
        </w:rPr>
        <w:t>соглашения</w:t>
      </w:r>
      <w:r w:rsidR="00F97BDE" w:rsidRPr="00F97BDE">
        <w:rPr>
          <w:color w:val="auto"/>
          <w:sz w:val="28"/>
        </w:rPr>
        <w:t>)</w:t>
      </w:r>
      <w:r w:rsidRPr="00F97BDE">
        <w:rPr>
          <w:color w:val="auto"/>
          <w:sz w:val="28"/>
        </w:rPr>
        <w:t xml:space="preserve"> и изменяются при условии заключения дополнительного соглашения к </w:t>
      </w:r>
      <w:r w:rsidR="00F97BDE" w:rsidRPr="00F97BDE">
        <w:rPr>
          <w:color w:val="auto"/>
          <w:sz w:val="28"/>
        </w:rPr>
        <w:t>договору (</w:t>
      </w:r>
      <w:r w:rsidRPr="00F97BDE">
        <w:rPr>
          <w:color w:val="auto"/>
          <w:sz w:val="28"/>
        </w:rPr>
        <w:t>соглашению</w:t>
      </w:r>
      <w:r w:rsidR="00F97BDE" w:rsidRPr="00F97BDE">
        <w:rPr>
          <w:color w:val="auto"/>
          <w:sz w:val="28"/>
        </w:rPr>
        <w:t>)</w:t>
      </w:r>
      <w:r w:rsidRPr="00F97BDE">
        <w:rPr>
          <w:color w:val="auto"/>
          <w:sz w:val="28"/>
        </w:rPr>
        <w:t xml:space="preserve">. Изменение наименования банка, не </w:t>
      </w:r>
      <w:r w:rsidRPr="00F97BDE">
        <w:rPr>
          <w:color w:val="auto"/>
          <w:sz w:val="28"/>
        </w:rPr>
        <w:lastRenderedPageBreak/>
        <w:t>повлекшее за собой изменения иных банковских реквизитов, заключения дополнительного соглашения не требует</w:t>
      </w:r>
      <w:proofErr w:type="gramStart"/>
      <w:r w:rsidRPr="00F97BDE">
        <w:rPr>
          <w:color w:val="auto"/>
          <w:sz w:val="28"/>
        </w:rPr>
        <w:t>.</w:t>
      </w:r>
      <w:r w:rsidR="00F27CF7">
        <w:rPr>
          <w:color w:val="auto"/>
          <w:sz w:val="28"/>
        </w:rPr>
        <w:t>»</w:t>
      </w:r>
      <w:r w:rsidR="006B2865">
        <w:rPr>
          <w:color w:val="auto"/>
          <w:sz w:val="28"/>
        </w:rPr>
        <w:t>.</w:t>
      </w:r>
      <w:proofErr w:type="gramEnd"/>
    </w:p>
    <w:p w14:paraId="77EEE63C" w14:textId="77777777" w:rsidR="006B2865" w:rsidRDefault="006B2865" w:rsidP="006B2865">
      <w:pPr>
        <w:tabs>
          <w:tab w:val="left" w:pos="269"/>
        </w:tabs>
        <w:jc w:val="both"/>
        <w:rPr>
          <w:color w:val="auto"/>
          <w:sz w:val="28"/>
        </w:rPr>
      </w:pPr>
    </w:p>
    <w:p w14:paraId="588A1F52" w14:textId="77777777" w:rsidR="006B2865" w:rsidRDefault="006B2865" w:rsidP="006B2865">
      <w:pPr>
        <w:tabs>
          <w:tab w:val="left" w:pos="269"/>
        </w:tabs>
        <w:jc w:val="both"/>
        <w:rPr>
          <w:color w:val="auto"/>
          <w:sz w:val="28"/>
        </w:rPr>
      </w:pPr>
    </w:p>
    <w:p w14:paraId="45E061AF" w14:textId="77777777" w:rsidR="006B2865" w:rsidRDefault="006B2865" w:rsidP="006B2865">
      <w:pPr>
        <w:tabs>
          <w:tab w:val="left" w:pos="269"/>
        </w:tabs>
        <w:jc w:val="both"/>
        <w:rPr>
          <w:color w:val="auto"/>
          <w:sz w:val="28"/>
        </w:rPr>
      </w:pPr>
    </w:p>
    <w:p w14:paraId="4C1048B2" w14:textId="4CC3575D" w:rsidR="006B2865" w:rsidRDefault="006B2865" w:rsidP="006B2865">
      <w:pPr>
        <w:tabs>
          <w:tab w:val="left" w:pos="26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Управляющий делами</w:t>
      </w:r>
    </w:p>
    <w:p w14:paraId="27C1B181" w14:textId="5189F43B" w:rsidR="006B2865" w:rsidRPr="00F97BDE" w:rsidRDefault="006B2865" w:rsidP="006B2865">
      <w:pPr>
        <w:tabs>
          <w:tab w:val="left" w:pos="26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Администрации района                                                                      О.В. Купина</w:t>
      </w:r>
    </w:p>
    <w:p w14:paraId="0F391D79" w14:textId="77777777" w:rsidR="005C7747" w:rsidRPr="009D76BF" w:rsidRDefault="005C7747">
      <w:pPr>
        <w:tabs>
          <w:tab w:val="left" w:pos="269"/>
        </w:tabs>
        <w:jc w:val="center"/>
        <w:rPr>
          <w:color w:val="FF0000"/>
          <w:sz w:val="28"/>
        </w:rPr>
      </w:pPr>
    </w:p>
    <w:sectPr w:rsidR="005C7747" w:rsidRPr="009D76BF" w:rsidSect="003812B9">
      <w:footerReference w:type="default" r:id="rId11"/>
      <w:footerReference w:type="first" r:id="rId12"/>
      <w:pgSz w:w="11905" w:h="16838"/>
      <w:pgMar w:top="993" w:right="567" w:bottom="851" w:left="1701" w:header="720" w:footer="5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42575" w14:textId="77777777" w:rsidR="00F13101" w:rsidRDefault="00F13101">
      <w:r>
        <w:separator/>
      </w:r>
    </w:p>
  </w:endnote>
  <w:endnote w:type="continuationSeparator" w:id="0">
    <w:p w14:paraId="14F99C1E" w14:textId="77777777" w:rsidR="00F13101" w:rsidRDefault="00F1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078897"/>
      <w:docPartObj>
        <w:docPartGallery w:val="Page Numbers (Bottom of Page)"/>
        <w:docPartUnique/>
      </w:docPartObj>
    </w:sdtPr>
    <w:sdtEndPr/>
    <w:sdtContent>
      <w:p w14:paraId="1A4C500C" w14:textId="432917B5" w:rsidR="006B2865" w:rsidRDefault="006B2865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B56">
          <w:rPr>
            <w:noProof/>
          </w:rPr>
          <w:t>2</w:t>
        </w:r>
        <w:r>
          <w:fldChar w:fldCharType="end"/>
        </w:r>
      </w:p>
    </w:sdtContent>
  </w:sdt>
  <w:p w14:paraId="06F72F6C" w14:textId="77777777" w:rsidR="005C7747" w:rsidRDefault="005C7747">
    <w:pPr>
      <w:pStyle w:val="affffff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024257"/>
      <w:docPartObj>
        <w:docPartGallery w:val="Page Numbers (Bottom of Page)"/>
        <w:docPartUnique/>
      </w:docPartObj>
    </w:sdtPr>
    <w:sdtEndPr/>
    <w:sdtContent>
      <w:p w14:paraId="6C469861" w14:textId="10ABB546" w:rsidR="006B2865" w:rsidRDefault="006B2865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B56">
          <w:rPr>
            <w:noProof/>
          </w:rPr>
          <w:t>1</w:t>
        </w:r>
        <w:r>
          <w:fldChar w:fldCharType="end"/>
        </w:r>
      </w:p>
    </w:sdtContent>
  </w:sdt>
  <w:p w14:paraId="0B94F34D" w14:textId="77777777" w:rsidR="006B2865" w:rsidRDefault="006B2865">
    <w:pPr>
      <w:pStyle w:val="affff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E80EF" w14:textId="77777777" w:rsidR="00F13101" w:rsidRDefault="00F13101">
      <w:r>
        <w:separator/>
      </w:r>
    </w:p>
  </w:footnote>
  <w:footnote w:type="continuationSeparator" w:id="0">
    <w:p w14:paraId="69FB3331" w14:textId="77777777" w:rsidR="00F13101" w:rsidRDefault="00F1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F63"/>
    <w:multiLevelType w:val="multilevel"/>
    <w:tmpl w:val="D820D282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1E52032"/>
    <w:multiLevelType w:val="multilevel"/>
    <w:tmpl w:val="BD9C84D0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26EE2C47"/>
    <w:multiLevelType w:val="multilevel"/>
    <w:tmpl w:val="95AA4A50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504673B"/>
    <w:multiLevelType w:val="multilevel"/>
    <w:tmpl w:val="1A429D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1561F94"/>
    <w:multiLevelType w:val="multilevel"/>
    <w:tmpl w:val="6CDA56B6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B1D3FCB"/>
    <w:multiLevelType w:val="multilevel"/>
    <w:tmpl w:val="0DDC24E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111AA3"/>
    <w:multiLevelType w:val="multilevel"/>
    <w:tmpl w:val="15825F00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7">
    <w:nsid w:val="7FB75C31"/>
    <w:multiLevelType w:val="multilevel"/>
    <w:tmpl w:val="180E241A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47"/>
    <w:rsid w:val="00005CE6"/>
    <w:rsid w:val="00041024"/>
    <w:rsid w:val="00072C0A"/>
    <w:rsid w:val="000D6D62"/>
    <w:rsid w:val="00146AD3"/>
    <w:rsid w:val="001628DE"/>
    <w:rsid w:val="001674EA"/>
    <w:rsid w:val="001843D3"/>
    <w:rsid w:val="001D079C"/>
    <w:rsid w:val="002179DF"/>
    <w:rsid w:val="00235428"/>
    <w:rsid w:val="002736C5"/>
    <w:rsid w:val="002920D5"/>
    <w:rsid w:val="002C787E"/>
    <w:rsid w:val="002E0A19"/>
    <w:rsid w:val="002E1023"/>
    <w:rsid w:val="00314B56"/>
    <w:rsid w:val="00362034"/>
    <w:rsid w:val="003812B9"/>
    <w:rsid w:val="003F4F99"/>
    <w:rsid w:val="00410742"/>
    <w:rsid w:val="004368E3"/>
    <w:rsid w:val="00445E92"/>
    <w:rsid w:val="004520A5"/>
    <w:rsid w:val="00466FFE"/>
    <w:rsid w:val="00471BF5"/>
    <w:rsid w:val="004978D8"/>
    <w:rsid w:val="004C5ACE"/>
    <w:rsid w:val="004F306F"/>
    <w:rsid w:val="0050660F"/>
    <w:rsid w:val="00532CC3"/>
    <w:rsid w:val="00541FA7"/>
    <w:rsid w:val="0056386C"/>
    <w:rsid w:val="005756EF"/>
    <w:rsid w:val="005763F4"/>
    <w:rsid w:val="005A23F5"/>
    <w:rsid w:val="005C7747"/>
    <w:rsid w:val="005E1068"/>
    <w:rsid w:val="005E6CD4"/>
    <w:rsid w:val="006278AC"/>
    <w:rsid w:val="00680BB2"/>
    <w:rsid w:val="006A7D74"/>
    <w:rsid w:val="006B0301"/>
    <w:rsid w:val="006B2865"/>
    <w:rsid w:val="006C6A51"/>
    <w:rsid w:val="00712581"/>
    <w:rsid w:val="00761B54"/>
    <w:rsid w:val="00763C2E"/>
    <w:rsid w:val="007A03F5"/>
    <w:rsid w:val="007A4FC8"/>
    <w:rsid w:val="007D4B9A"/>
    <w:rsid w:val="007D7EC1"/>
    <w:rsid w:val="007E3432"/>
    <w:rsid w:val="007F6E30"/>
    <w:rsid w:val="0084058D"/>
    <w:rsid w:val="00856890"/>
    <w:rsid w:val="008A0E17"/>
    <w:rsid w:val="008E5927"/>
    <w:rsid w:val="00922680"/>
    <w:rsid w:val="009D76BF"/>
    <w:rsid w:val="00A0173B"/>
    <w:rsid w:val="00A156FD"/>
    <w:rsid w:val="00A711BA"/>
    <w:rsid w:val="00A74294"/>
    <w:rsid w:val="00A750E9"/>
    <w:rsid w:val="00A83156"/>
    <w:rsid w:val="00AA55A4"/>
    <w:rsid w:val="00AC6261"/>
    <w:rsid w:val="00B10A20"/>
    <w:rsid w:val="00B20FB7"/>
    <w:rsid w:val="00B525AF"/>
    <w:rsid w:val="00B612F0"/>
    <w:rsid w:val="00B64CE4"/>
    <w:rsid w:val="00BC2A96"/>
    <w:rsid w:val="00BF00F1"/>
    <w:rsid w:val="00C05C73"/>
    <w:rsid w:val="00C1082F"/>
    <w:rsid w:val="00C17784"/>
    <w:rsid w:val="00C64A6E"/>
    <w:rsid w:val="00C7439F"/>
    <w:rsid w:val="00C80D21"/>
    <w:rsid w:val="00C85F73"/>
    <w:rsid w:val="00CA7726"/>
    <w:rsid w:val="00CD52AA"/>
    <w:rsid w:val="00CE6DA5"/>
    <w:rsid w:val="00D10CDE"/>
    <w:rsid w:val="00DA3995"/>
    <w:rsid w:val="00DF1848"/>
    <w:rsid w:val="00E0074D"/>
    <w:rsid w:val="00E36482"/>
    <w:rsid w:val="00E466C1"/>
    <w:rsid w:val="00E6296E"/>
    <w:rsid w:val="00E77ACA"/>
    <w:rsid w:val="00ED03B2"/>
    <w:rsid w:val="00F07931"/>
    <w:rsid w:val="00F07DEE"/>
    <w:rsid w:val="00F13101"/>
    <w:rsid w:val="00F27CF7"/>
    <w:rsid w:val="00F35110"/>
    <w:rsid w:val="00F671A1"/>
    <w:rsid w:val="00F9106B"/>
    <w:rsid w:val="00F97BDE"/>
    <w:rsid w:val="00FA4941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C2A96"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4">
    <w:name w:val="Подзаголовок_1"/>
    <w:basedOn w:val="9"/>
    <w:link w:val="15"/>
    <w:rPr>
      <w:b/>
      <w:sz w:val="26"/>
    </w:rPr>
  </w:style>
  <w:style w:type="character" w:customStyle="1" w:styleId="15">
    <w:name w:val="Подзаголовок_1"/>
    <w:basedOn w:val="90"/>
    <w:link w:val="14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3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3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6">
    <w:name w:val="Рабочий Стиль1"/>
    <w:basedOn w:val="a7"/>
    <w:link w:val="17"/>
    <w:pPr>
      <w:spacing w:after="0" w:line="312" w:lineRule="auto"/>
      <w:ind w:firstLine="567"/>
    </w:pPr>
    <w:rPr>
      <w:sz w:val="28"/>
    </w:rPr>
  </w:style>
  <w:style w:type="character" w:customStyle="1" w:styleId="17">
    <w:name w:val="Рабочий Стиль1"/>
    <w:basedOn w:val="a8"/>
    <w:link w:val="16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3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3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3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8">
    <w:name w:val="Слабое выделение1"/>
    <w:link w:val="ab"/>
    <w:rPr>
      <w:i/>
    </w:rPr>
  </w:style>
  <w:style w:type="character" w:styleId="ab">
    <w:name w:val="Subtle Emphasis"/>
    <w:link w:val="18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3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3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3"/>
    <w:link w:val="xl116"/>
    <w:rPr>
      <w:b/>
      <w:sz w:val="48"/>
    </w:rPr>
  </w:style>
  <w:style w:type="paragraph" w:customStyle="1" w:styleId="19">
    <w:name w:val="Обычный (веб)1"/>
    <w:basedOn w:val="a"/>
    <w:link w:val="1a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a">
    <w:name w:val="Обычный (веб)1"/>
    <w:basedOn w:val="13"/>
    <w:link w:val="19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3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3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3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3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3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3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3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b">
    <w:name w:val="1основа Знак Знак Знак"/>
    <w:basedOn w:val="a"/>
    <w:link w:val="1c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c">
    <w:name w:val="1основа Знак Знак Знак"/>
    <w:basedOn w:val="13"/>
    <w:link w:val="1b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3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3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3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3"/>
    <w:link w:val="af8"/>
    <w:rPr>
      <w:b/>
      <w:sz w:val="24"/>
    </w:rPr>
  </w:style>
  <w:style w:type="character" w:customStyle="1" w:styleId="32">
    <w:name w:val="Заголовок 3 Знак"/>
    <w:basedOn w:val="13"/>
    <w:link w:val="30"/>
    <w:rPr>
      <w:sz w:val="28"/>
    </w:rPr>
  </w:style>
  <w:style w:type="paragraph" w:customStyle="1" w:styleId="1d">
    <w:name w:val="Строгий1"/>
    <w:link w:val="afa"/>
    <w:rPr>
      <w:b/>
      <w:color w:val="943634"/>
      <w:spacing w:val="5"/>
    </w:rPr>
  </w:style>
  <w:style w:type="character" w:styleId="afa">
    <w:name w:val="Strong"/>
    <w:link w:val="1d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3"/>
    <w:link w:val="xl72"/>
    <w:rPr>
      <w:color w:val="000000"/>
      <w:sz w:val="24"/>
    </w:rPr>
  </w:style>
  <w:style w:type="paragraph" w:customStyle="1" w:styleId="1e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e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3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3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3"/>
    <w:link w:val="36"/>
    <w:rPr>
      <w:b/>
      <w:i/>
      <w:sz w:val="22"/>
    </w:rPr>
  </w:style>
  <w:style w:type="paragraph" w:customStyle="1" w:styleId="1f">
    <w:name w:val="Сильное выделение1"/>
    <w:link w:val="1f0"/>
    <w:rPr>
      <w:i/>
      <w:caps/>
      <w:spacing w:val="10"/>
    </w:rPr>
  </w:style>
  <w:style w:type="character" w:customStyle="1" w:styleId="1f0">
    <w:name w:val="Сильное выделение1"/>
    <w:link w:val="1f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1">
    <w:name w:val="1"/>
    <w:basedOn w:val="a"/>
    <w:link w:val="1f2"/>
    <w:pPr>
      <w:spacing w:after="160" w:line="240" w:lineRule="exact"/>
    </w:pPr>
    <w:rPr>
      <w:sz w:val="20"/>
    </w:rPr>
  </w:style>
  <w:style w:type="character" w:customStyle="1" w:styleId="1f2">
    <w:name w:val="1"/>
    <w:basedOn w:val="13"/>
    <w:link w:val="1f1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3">
    <w:name w:val="Заголовок оглавления1"/>
    <w:basedOn w:val="11"/>
    <w:next w:val="a"/>
    <w:link w:val="1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4">
    <w:name w:val="Заголовок оглавления1"/>
    <w:basedOn w:val="12"/>
    <w:link w:val="1f3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3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3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3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3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3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3"/>
    <w:link w:val="xl107"/>
    <w:rPr>
      <w:sz w:val="24"/>
    </w:rPr>
  </w:style>
  <w:style w:type="paragraph" w:customStyle="1" w:styleId="1f5">
    <w:name w:val="Выделенная цитата1"/>
    <w:basedOn w:val="a"/>
    <w:next w:val="a"/>
    <w:link w:val="1f6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6">
    <w:name w:val="Выделенная цитата1"/>
    <w:basedOn w:val="13"/>
    <w:link w:val="1f5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3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3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3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3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3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3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3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9">
    <w:name w:val="Цитата1"/>
    <w:basedOn w:val="a"/>
    <w:link w:val="1fa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a">
    <w:name w:val="Цитата1"/>
    <w:basedOn w:val="13"/>
    <w:link w:val="1f9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3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3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3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3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3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b">
    <w:name w:val="Абзац списка1"/>
    <w:basedOn w:val="a"/>
    <w:link w:val="1fc"/>
    <w:pPr>
      <w:ind w:left="720"/>
      <w:contextualSpacing/>
    </w:pPr>
    <w:rPr>
      <w:sz w:val="20"/>
    </w:rPr>
  </w:style>
  <w:style w:type="character" w:customStyle="1" w:styleId="1fc">
    <w:name w:val="Абзац списка1"/>
    <w:basedOn w:val="13"/>
    <w:link w:val="1fb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3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3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3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3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3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3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3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3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3"/>
    <w:link w:val="font5"/>
    <w:rPr>
      <w:color w:val="000000"/>
      <w:sz w:val="20"/>
    </w:rPr>
  </w:style>
  <w:style w:type="paragraph" w:customStyle="1" w:styleId="1fd">
    <w:name w:val="Знак1"/>
    <w:basedOn w:val="a"/>
    <w:link w:val="1fe"/>
    <w:pPr>
      <w:spacing w:beforeAutospacing="1" w:afterAutospacing="1"/>
    </w:pPr>
    <w:rPr>
      <w:rFonts w:ascii="Tahoma" w:hAnsi="Tahoma"/>
      <w:sz w:val="20"/>
    </w:rPr>
  </w:style>
  <w:style w:type="character" w:customStyle="1" w:styleId="1fe">
    <w:name w:val="Знак1"/>
    <w:basedOn w:val="13"/>
    <w:link w:val="1fd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3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f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3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0">
    <w:name w:val="Знак сноски1"/>
    <w:link w:val="afff4"/>
    <w:rPr>
      <w:vertAlign w:val="superscript"/>
    </w:rPr>
  </w:style>
  <w:style w:type="character" w:styleId="afff4">
    <w:name w:val="footnote reference"/>
    <w:link w:val="1ff0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3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3"/>
    <w:link w:val="212"/>
    <w:rPr>
      <w:rFonts w:ascii="Cambria" w:hAnsi="Cambria"/>
      <w:sz w:val="24"/>
    </w:rPr>
  </w:style>
  <w:style w:type="paragraph" w:customStyle="1" w:styleId="1ff1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1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3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3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3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3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3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3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3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3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2">
    <w:name w:val="Слабая ссылка1"/>
    <w:link w:val="1ff3"/>
    <w:rPr>
      <w:rFonts w:ascii="Calibri" w:hAnsi="Calibri"/>
      <w:i/>
      <w:color w:val="622423"/>
    </w:rPr>
  </w:style>
  <w:style w:type="character" w:customStyle="1" w:styleId="1ff3">
    <w:name w:val="Слабая ссылка1"/>
    <w:link w:val="1ff2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3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3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3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3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3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3"/>
    <w:link w:val="xl79"/>
    <w:rPr>
      <w:color w:val="000000"/>
      <w:sz w:val="24"/>
    </w:rPr>
  </w:style>
  <w:style w:type="character" w:customStyle="1" w:styleId="50">
    <w:name w:val="Заголовок 5 Знак"/>
    <w:basedOn w:val="13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3"/>
    <w:link w:val="afffd"/>
    <w:rPr>
      <w:rFonts w:ascii="Tahoma" w:hAnsi="Tahoma"/>
      <w:sz w:val="20"/>
    </w:rPr>
  </w:style>
  <w:style w:type="paragraph" w:customStyle="1" w:styleId="1ff4">
    <w:name w:val="Слабое выделение1"/>
    <w:link w:val="1ff5"/>
    <w:rPr>
      <w:i/>
    </w:rPr>
  </w:style>
  <w:style w:type="character" w:customStyle="1" w:styleId="1ff5">
    <w:name w:val="Слабое выделение1"/>
    <w:link w:val="1ff4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3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3"/>
    <w:link w:val="112"/>
    <w:rPr>
      <w:b/>
      <w:sz w:val="28"/>
    </w:rPr>
  </w:style>
  <w:style w:type="paragraph" w:customStyle="1" w:styleId="1ff6">
    <w:name w:val="Обычный1"/>
    <w:link w:val="10"/>
    <w:rPr>
      <w:sz w:val="22"/>
    </w:rPr>
  </w:style>
  <w:style w:type="character" w:customStyle="1" w:styleId="10">
    <w:name w:val="Обычный1"/>
    <w:link w:val="1ff6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3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3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3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3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3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character" w:customStyle="1" w:styleId="80">
    <w:name w:val="Заголовок 8 Знак"/>
    <w:basedOn w:val="13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3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3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3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3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3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3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3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3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3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3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3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3"/>
    <w:link w:val="xl71"/>
    <w:rPr>
      <w:color w:val="000000"/>
      <w:sz w:val="24"/>
    </w:rPr>
  </w:style>
  <w:style w:type="paragraph" w:customStyle="1" w:styleId="1fff2">
    <w:name w:val="Стиль1"/>
    <w:basedOn w:val="1fb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c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3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3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3"/>
    <w:link w:val="220"/>
    <w:rPr>
      <w:rFonts w:ascii="Cambria" w:hAnsi="Cambria"/>
      <w:i/>
      <w:sz w:val="20"/>
    </w:rPr>
  </w:style>
  <w:style w:type="paragraph" w:customStyle="1" w:styleId="s10">
    <w:name w:val="s_10"/>
    <w:basedOn w:val="1ff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3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3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3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3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3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3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3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3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3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3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3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3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3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3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3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3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3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3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3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3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3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3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3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3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3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3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3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3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3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3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3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3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3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3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3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3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3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3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3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3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f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3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3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3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3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3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3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3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3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3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3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3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3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3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3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3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3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3"/>
    <w:link w:val="xl105"/>
    <w:rPr>
      <w:color w:val="000000"/>
      <w:sz w:val="20"/>
    </w:rPr>
  </w:style>
  <w:style w:type="character" w:customStyle="1" w:styleId="60">
    <w:name w:val="Заголовок 6 Знак"/>
    <w:basedOn w:val="13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3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3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C2A96"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4">
    <w:name w:val="Подзаголовок_1"/>
    <w:basedOn w:val="9"/>
    <w:link w:val="15"/>
    <w:rPr>
      <w:b/>
      <w:sz w:val="26"/>
    </w:rPr>
  </w:style>
  <w:style w:type="character" w:customStyle="1" w:styleId="15">
    <w:name w:val="Подзаголовок_1"/>
    <w:basedOn w:val="90"/>
    <w:link w:val="14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3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3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6">
    <w:name w:val="Рабочий Стиль1"/>
    <w:basedOn w:val="a7"/>
    <w:link w:val="17"/>
    <w:pPr>
      <w:spacing w:after="0" w:line="312" w:lineRule="auto"/>
      <w:ind w:firstLine="567"/>
    </w:pPr>
    <w:rPr>
      <w:sz w:val="28"/>
    </w:rPr>
  </w:style>
  <w:style w:type="character" w:customStyle="1" w:styleId="17">
    <w:name w:val="Рабочий Стиль1"/>
    <w:basedOn w:val="a8"/>
    <w:link w:val="16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3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3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3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8">
    <w:name w:val="Слабое выделение1"/>
    <w:link w:val="ab"/>
    <w:rPr>
      <w:i/>
    </w:rPr>
  </w:style>
  <w:style w:type="character" w:styleId="ab">
    <w:name w:val="Subtle Emphasis"/>
    <w:link w:val="18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3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3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3"/>
    <w:link w:val="xl116"/>
    <w:rPr>
      <w:b/>
      <w:sz w:val="48"/>
    </w:rPr>
  </w:style>
  <w:style w:type="paragraph" w:customStyle="1" w:styleId="19">
    <w:name w:val="Обычный (веб)1"/>
    <w:basedOn w:val="a"/>
    <w:link w:val="1a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a">
    <w:name w:val="Обычный (веб)1"/>
    <w:basedOn w:val="13"/>
    <w:link w:val="19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3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3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3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3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3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3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3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b">
    <w:name w:val="1основа Знак Знак Знак"/>
    <w:basedOn w:val="a"/>
    <w:link w:val="1c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c">
    <w:name w:val="1основа Знак Знак Знак"/>
    <w:basedOn w:val="13"/>
    <w:link w:val="1b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3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3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3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3"/>
    <w:link w:val="af8"/>
    <w:rPr>
      <w:b/>
      <w:sz w:val="24"/>
    </w:rPr>
  </w:style>
  <w:style w:type="character" w:customStyle="1" w:styleId="32">
    <w:name w:val="Заголовок 3 Знак"/>
    <w:basedOn w:val="13"/>
    <w:link w:val="30"/>
    <w:rPr>
      <w:sz w:val="28"/>
    </w:rPr>
  </w:style>
  <w:style w:type="paragraph" w:customStyle="1" w:styleId="1d">
    <w:name w:val="Строгий1"/>
    <w:link w:val="afa"/>
    <w:rPr>
      <w:b/>
      <w:color w:val="943634"/>
      <w:spacing w:val="5"/>
    </w:rPr>
  </w:style>
  <w:style w:type="character" w:styleId="afa">
    <w:name w:val="Strong"/>
    <w:link w:val="1d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3"/>
    <w:link w:val="xl72"/>
    <w:rPr>
      <w:color w:val="000000"/>
      <w:sz w:val="24"/>
    </w:rPr>
  </w:style>
  <w:style w:type="paragraph" w:customStyle="1" w:styleId="1e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e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3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3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3"/>
    <w:link w:val="36"/>
    <w:rPr>
      <w:b/>
      <w:i/>
      <w:sz w:val="22"/>
    </w:rPr>
  </w:style>
  <w:style w:type="paragraph" w:customStyle="1" w:styleId="1f">
    <w:name w:val="Сильное выделение1"/>
    <w:link w:val="1f0"/>
    <w:rPr>
      <w:i/>
      <w:caps/>
      <w:spacing w:val="10"/>
    </w:rPr>
  </w:style>
  <w:style w:type="character" w:customStyle="1" w:styleId="1f0">
    <w:name w:val="Сильное выделение1"/>
    <w:link w:val="1f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1">
    <w:name w:val="1"/>
    <w:basedOn w:val="a"/>
    <w:link w:val="1f2"/>
    <w:pPr>
      <w:spacing w:after="160" w:line="240" w:lineRule="exact"/>
    </w:pPr>
    <w:rPr>
      <w:sz w:val="20"/>
    </w:rPr>
  </w:style>
  <w:style w:type="character" w:customStyle="1" w:styleId="1f2">
    <w:name w:val="1"/>
    <w:basedOn w:val="13"/>
    <w:link w:val="1f1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3">
    <w:name w:val="Заголовок оглавления1"/>
    <w:basedOn w:val="11"/>
    <w:next w:val="a"/>
    <w:link w:val="1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4">
    <w:name w:val="Заголовок оглавления1"/>
    <w:basedOn w:val="12"/>
    <w:link w:val="1f3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3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3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3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3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3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3"/>
    <w:link w:val="xl107"/>
    <w:rPr>
      <w:sz w:val="24"/>
    </w:rPr>
  </w:style>
  <w:style w:type="paragraph" w:customStyle="1" w:styleId="1f5">
    <w:name w:val="Выделенная цитата1"/>
    <w:basedOn w:val="a"/>
    <w:next w:val="a"/>
    <w:link w:val="1f6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6">
    <w:name w:val="Выделенная цитата1"/>
    <w:basedOn w:val="13"/>
    <w:link w:val="1f5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3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3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3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3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3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3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3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9">
    <w:name w:val="Цитата1"/>
    <w:basedOn w:val="a"/>
    <w:link w:val="1fa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a">
    <w:name w:val="Цитата1"/>
    <w:basedOn w:val="13"/>
    <w:link w:val="1f9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3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3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3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3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3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b">
    <w:name w:val="Абзац списка1"/>
    <w:basedOn w:val="a"/>
    <w:link w:val="1fc"/>
    <w:pPr>
      <w:ind w:left="720"/>
      <w:contextualSpacing/>
    </w:pPr>
    <w:rPr>
      <w:sz w:val="20"/>
    </w:rPr>
  </w:style>
  <w:style w:type="character" w:customStyle="1" w:styleId="1fc">
    <w:name w:val="Абзац списка1"/>
    <w:basedOn w:val="13"/>
    <w:link w:val="1fb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3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3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3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3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3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3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3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3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3"/>
    <w:link w:val="font5"/>
    <w:rPr>
      <w:color w:val="000000"/>
      <w:sz w:val="20"/>
    </w:rPr>
  </w:style>
  <w:style w:type="paragraph" w:customStyle="1" w:styleId="1fd">
    <w:name w:val="Знак1"/>
    <w:basedOn w:val="a"/>
    <w:link w:val="1fe"/>
    <w:pPr>
      <w:spacing w:beforeAutospacing="1" w:afterAutospacing="1"/>
    </w:pPr>
    <w:rPr>
      <w:rFonts w:ascii="Tahoma" w:hAnsi="Tahoma"/>
      <w:sz w:val="20"/>
    </w:rPr>
  </w:style>
  <w:style w:type="character" w:customStyle="1" w:styleId="1fe">
    <w:name w:val="Знак1"/>
    <w:basedOn w:val="13"/>
    <w:link w:val="1fd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3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f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3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0">
    <w:name w:val="Знак сноски1"/>
    <w:link w:val="afff4"/>
    <w:rPr>
      <w:vertAlign w:val="superscript"/>
    </w:rPr>
  </w:style>
  <w:style w:type="character" w:styleId="afff4">
    <w:name w:val="footnote reference"/>
    <w:link w:val="1ff0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3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3"/>
    <w:link w:val="212"/>
    <w:rPr>
      <w:rFonts w:ascii="Cambria" w:hAnsi="Cambria"/>
      <w:sz w:val="24"/>
    </w:rPr>
  </w:style>
  <w:style w:type="paragraph" w:customStyle="1" w:styleId="1ff1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1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3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3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3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3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3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3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3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3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2">
    <w:name w:val="Слабая ссылка1"/>
    <w:link w:val="1ff3"/>
    <w:rPr>
      <w:rFonts w:ascii="Calibri" w:hAnsi="Calibri"/>
      <w:i/>
      <w:color w:val="622423"/>
    </w:rPr>
  </w:style>
  <w:style w:type="character" w:customStyle="1" w:styleId="1ff3">
    <w:name w:val="Слабая ссылка1"/>
    <w:link w:val="1ff2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3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3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3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3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3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3"/>
    <w:link w:val="xl79"/>
    <w:rPr>
      <w:color w:val="000000"/>
      <w:sz w:val="24"/>
    </w:rPr>
  </w:style>
  <w:style w:type="character" w:customStyle="1" w:styleId="50">
    <w:name w:val="Заголовок 5 Знак"/>
    <w:basedOn w:val="13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3"/>
    <w:link w:val="afffd"/>
    <w:rPr>
      <w:rFonts w:ascii="Tahoma" w:hAnsi="Tahoma"/>
      <w:sz w:val="20"/>
    </w:rPr>
  </w:style>
  <w:style w:type="paragraph" w:customStyle="1" w:styleId="1ff4">
    <w:name w:val="Слабое выделение1"/>
    <w:link w:val="1ff5"/>
    <w:rPr>
      <w:i/>
    </w:rPr>
  </w:style>
  <w:style w:type="character" w:customStyle="1" w:styleId="1ff5">
    <w:name w:val="Слабое выделение1"/>
    <w:link w:val="1ff4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3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3"/>
    <w:link w:val="112"/>
    <w:rPr>
      <w:b/>
      <w:sz w:val="28"/>
    </w:rPr>
  </w:style>
  <w:style w:type="paragraph" w:customStyle="1" w:styleId="1ff6">
    <w:name w:val="Обычный1"/>
    <w:link w:val="10"/>
    <w:rPr>
      <w:sz w:val="22"/>
    </w:rPr>
  </w:style>
  <w:style w:type="character" w:customStyle="1" w:styleId="10">
    <w:name w:val="Обычный1"/>
    <w:link w:val="1ff6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3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3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3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3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3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character" w:customStyle="1" w:styleId="80">
    <w:name w:val="Заголовок 8 Знак"/>
    <w:basedOn w:val="13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3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3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3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3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3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3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3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3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3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3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3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3"/>
    <w:link w:val="xl71"/>
    <w:rPr>
      <w:color w:val="000000"/>
      <w:sz w:val="24"/>
    </w:rPr>
  </w:style>
  <w:style w:type="paragraph" w:customStyle="1" w:styleId="1fff2">
    <w:name w:val="Стиль1"/>
    <w:basedOn w:val="1fb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c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3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3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3"/>
    <w:link w:val="220"/>
    <w:rPr>
      <w:rFonts w:ascii="Cambria" w:hAnsi="Cambria"/>
      <w:i/>
      <w:sz w:val="20"/>
    </w:rPr>
  </w:style>
  <w:style w:type="paragraph" w:customStyle="1" w:styleId="s10">
    <w:name w:val="s_10"/>
    <w:basedOn w:val="1ff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3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3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3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3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3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3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3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3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3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3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3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3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3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3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3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3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3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3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3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3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3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3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3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3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3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3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3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3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3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3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3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3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3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3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3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3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3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3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3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3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f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3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3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3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3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3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3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3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3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3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3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3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3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3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3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3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3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3"/>
    <w:link w:val="xl105"/>
    <w:rPr>
      <w:color w:val="000000"/>
      <w:sz w:val="20"/>
    </w:rPr>
  </w:style>
  <w:style w:type="character" w:customStyle="1" w:styleId="60">
    <w:name w:val="Заголовок 6 Знак"/>
    <w:basedOn w:val="13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3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3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5FF7CD7EAB9EDCD5601C841AB332CA2ECF7F6193E79DCB7F21EE785D292B2EY1z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5FF7CD7EAB9EDCD5601C841AB332CA2ECF7F6193E79DCB7F21EE785D292B2EY1z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Алексеевна Мыльникова</cp:lastModifiedBy>
  <cp:revision>6</cp:revision>
  <cp:lastPrinted>2022-08-03T10:19:00Z</cp:lastPrinted>
  <dcterms:created xsi:type="dcterms:W3CDTF">2022-11-07T14:05:00Z</dcterms:created>
  <dcterms:modified xsi:type="dcterms:W3CDTF">2022-11-10T10:18:00Z</dcterms:modified>
</cp:coreProperties>
</file>