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14" w:rsidRDefault="00CB7D14">
      <w:pPr>
        <w:jc w:val="right"/>
        <w:rPr>
          <w:b/>
          <w:sz w:val="2"/>
        </w:rPr>
      </w:pPr>
    </w:p>
    <w:p w:rsidR="000A6F48" w:rsidRPr="00B74EAF" w:rsidRDefault="000A6F48" w:rsidP="000A6F4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A6F48" w:rsidRPr="00B74EAF" w:rsidRDefault="000A6F48" w:rsidP="000A6F4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A6F48" w:rsidRPr="00B74EAF" w:rsidRDefault="000A6F48" w:rsidP="000A6F4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A6F48" w:rsidRPr="00B74EAF" w:rsidRDefault="000A6F48" w:rsidP="000A6F4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A6F48" w:rsidRPr="00B74EAF" w:rsidRDefault="000A6F48" w:rsidP="000A6F48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0A6F48" w:rsidRPr="00B74EAF" w:rsidRDefault="000A6F48" w:rsidP="000A6F4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A6F48" w:rsidRPr="00B74EAF" w:rsidRDefault="000A6F48" w:rsidP="000A6F4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A6F48" w:rsidRPr="00B74EAF" w:rsidTr="00037FB1">
        <w:trPr>
          <w:trHeight w:val="383"/>
        </w:trPr>
        <w:tc>
          <w:tcPr>
            <w:tcW w:w="2235" w:type="dxa"/>
            <w:hideMark/>
          </w:tcPr>
          <w:p w:rsidR="000A6F48" w:rsidRPr="00B74EAF" w:rsidRDefault="007F69CC" w:rsidP="00037FB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18.03.2025</w:t>
            </w:r>
          </w:p>
        </w:tc>
        <w:tc>
          <w:tcPr>
            <w:tcW w:w="2268" w:type="dxa"/>
          </w:tcPr>
          <w:p w:rsidR="000A6F48" w:rsidRPr="00B74EAF" w:rsidRDefault="000A6F48" w:rsidP="00037FB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A6F48" w:rsidRPr="00B74EAF" w:rsidRDefault="000A6F48" w:rsidP="00037FB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A6F48" w:rsidRPr="00B74EAF" w:rsidRDefault="007F69CC" w:rsidP="00037FB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138</w:t>
            </w:r>
          </w:p>
        </w:tc>
        <w:tc>
          <w:tcPr>
            <w:tcW w:w="1315" w:type="dxa"/>
          </w:tcPr>
          <w:p w:rsidR="000A6F48" w:rsidRPr="00B74EAF" w:rsidRDefault="000A6F48" w:rsidP="00037FB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A6F48" w:rsidRPr="00B74EAF" w:rsidRDefault="000A6F48" w:rsidP="00037FB1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A6F48" w:rsidRPr="000A6F48" w:rsidRDefault="000A6F48" w:rsidP="000A6F48">
      <w:pPr>
        <w:tabs>
          <w:tab w:val="left" w:pos="708"/>
          <w:tab w:val="center" w:pos="4536"/>
          <w:tab w:val="right" w:pos="9072"/>
        </w:tabs>
        <w:jc w:val="center"/>
        <w:rPr>
          <w:sz w:val="12"/>
        </w:rPr>
      </w:pPr>
    </w:p>
    <w:p w:rsidR="00CB7D14" w:rsidRDefault="000A6F48" w:rsidP="00966052">
      <w:pPr>
        <w:pStyle w:val="5"/>
        <w:tabs>
          <w:tab w:val="left" w:pos="4395"/>
        </w:tabs>
        <w:ind w:left="0" w:right="4676" w:firstLine="0"/>
        <w:jc w:val="both"/>
      </w:pPr>
      <w:r>
        <w:rPr>
          <w:rFonts w:ascii="Times New Roman CYR" w:hAnsi="Times New Roman CYR"/>
        </w:rPr>
        <w:t xml:space="preserve">Об утверждении отчета о ходе реализации и эффективности муниципальной программы </w:t>
      </w:r>
      <w:proofErr w:type="gramStart"/>
      <w:r>
        <w:rPr>
          <w:rFonts w:ascii="Times New Roman CYR" w:hAnsi="Times New Roman CYR"/>
        </w:rPr>
        <w:t>Песчано</w:t>
      </w:r>
      <w:r w:rsidR="00966052">
        <w:rPr>
          <w:rFonts w:ascii="Times New Roman CYR" w:hAnsi="Times New Roman CYR"/>
        </w:rPr>
        <w:t>-</w:t>
      </w:r>
      <w:proofErr w:type="spellStart"/>
      <w:r>
        <w:rPr>
          <w:rFonts w:ascii="Times New Roman CYR" w:hAnsi="Times New Roman CYR"/>
        </w:rPr>
        <w:t>копского</w:t>
      </w:r>
      <w:proofErr w:type="spellEnd"/>
      <w:proofErr w:type="gramEnd"/>
      <w:r>
        <w:rPr>
          <w:rFonts w:ascii="Times New Roman CYR" w:hAnsi="Times New Roman CYR"/>
        </w:rPr>
        <w:t xml:space="preserve"> района </w:t>
      </w:r>
      <w:r>
        <w:t>«</w:t>
      </w:r>
      <w:proofErr w:type="spellStart"/>
      <w:r>
        <w:t>Энергоэффективность</w:t>
      </w:r>
      <w:proofErr w:type="spellEnd"/>
      <w:r>
        <w:t xml:space="preserve"> и развитие энергетики» </w:t>
      </w:r>
      <w:r w:rsidR="00682561">
        <w:t>за 2024 год</w:t>
      </w:r>
      <w:r>
        <w:t xml:space="preserve"> и отчета об исполнении плана реализации муниципальной программы Песчано</w:t>
      </w:r>
      <w:r w:rsidR="00966052">
        <w:t>-</w:t>
      </w:r>
      <w:proofErr w:type="spellStart"/>
      <w:r>
        <w:t>копского</w:t>
      </w:r>
      <w:proofErr w:type="spellEnd"/>
      <w:r>
        <w:t xml:space="preserve"> района «</w:t>
      </w:r>
      <w:proofErr w:type="spellStart"/>
      <w:r>
        <w:t>Энергоэффективность</w:t>
      </w:r>
      <w:proofErr w:type="spellEnd"/>
      <w:r>
        <w:t xml:space="preserve"> и развитие энергетики» за 2024 год</w:t>
      </w:r>
    </w:p>
    <w:p w:rsidR="00CB7D14" w:rsidRDefault="00CB7D14">
      <w:pPr>
        <w:rPr>
          <w:sz w:val="28"/>
        </w:rPr>
      </w:pPr>
    </w:p>
    <w:p w:rsidR="00CB7D14" w:rsidRDefault="000A6F48">
      <w:pPr>
        <w:tabs>
          <w:tab w:val="left" w:pos="709"/>
        </w:tabs>
        <w:jc w:val="both"/>
        <w:rPr>
          <w:spacing w:val="-5"/>
          <w:sz w:val="28"/>
        </w:rPr>
      </w:pPr>
      <w:r>
        <w:rPr>
          <w:spacing w:val="-5"/>
          <w:sz w:val="28"/>
        </w:rPr>
        <w:t xml:space="preserve">          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966052" w:rsidRPr="00966052" w:rsidRDefault="00966052">
      <w:pPr>
        <w:tabs>
          <w:tab w:val="left" w:pos="709"/>
        </w:tabs>
        <w:jc w:val="both"/>
        <w:rPr>
          <w:b/>
          <w:sz w:val="28"/>
        </w:rPr>
      </w:pPr>
    </w:p>
    <w:p w:rsidR="00CB7D14" w:rsidRDefault="000A6F48">
      <w:pPr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966052" w:rsidRDefault="00966052">
      <w:pPr>
        <w:jc w:val="center"/>
        <w:rPr>
          <w:spacing w:val="-5"/>
          <w:sz w:val="28"/>
        </w:rPr>
      </w:pPr>
    </w:p>
    <w:p w:rsidR="00CB7D14" w:rsidRDefault="000A6F48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Утвердить отчет о ходе реализации и эффективности муниципальной программы Песчанокопского района «</w:t>
      </w:r>
      <w:proofErr w:type="spellStart"/>
      <w:r>
        <w:rPr>
          <w:spacing w:val="-2"/>
          <w:sz w:val="28"/>
        </w:rPr>
        <w:t>Энергоэффективность</w:t>
      </w:r>
      <w:proofErr w:type="spellEnd"/>
      <w:r>
        <w:rPr>
          <w:spacing w:val="-2"/>
          <w:sz w:val="28"/>
        </w:rPr>
        <w:t xml:space="preserve"> и развитие энергетики» за 2024 год согласно приложениям №1</w:t>
      </w:r>
      <w:r w:rsidR="00682561">
        <w:rPr>
          <w:spacing w:val="-2"/>
          <w:sz w:val="28"/>
        </w:rPr>
        <w:t>,3,</w:t>
      </w:r>
      <w:r>
        <w:rPr>
          <w:spacing w:val="-2"/>
          <w:sz w:val="28"/>
        </w:rPr>
        <w:t>4</w:t>
      </w:r>
      <w:r w:rsidR="00966052">
        <w:rPr>
          <w:spacing w:val="-2"/>
          <w:sz w:val="28"/>
        </w:rPr>
        <w:t xml:space="preserve"> к</w:t>
      </w:r>
      <w:r>
        <w:rPr>
          <w:spacing w:val="-2"/>
          <w:sz w:val="28"/>
        </w:rPr>
        <w:t xml:space="preserve"> настояще</w:t>
      </w:r>
      <w:r w:rsidR="00966052">
        <w:rPr>
          <w:spacing w:val="-2"/>
          <w:sz w:val="28"/>
        </w:rPr>
        <w:t>му</w:t>
      </w:r>
      <w:r>
        <w:rPr>
          <w:spacing w:val="-2"/>
          <w:sz w:val="28"/>
        </w:rPr>
        <w:t xml:space="preserve"> постановлени</w:t>
      </w:r>
      <w:r w:rsidR="00966052">
        <w:rPr>
          <w:spacing w:val="-2"/>
          <w:sz w:val="28"/>
        </w:rPr>
        <w:t>ю</w:t>
      </w:r>
      <w:r>
        <w:rPr>
          <w:spacing w:val="-2"/>
          <w:sz w:val="28"/>
        </w:rPr>
        <w:t>.</w:t>
      </w:r>
    </w:p>
    <w:p w:rsidR="00CB7D14" w:rsidRDefault="000A6F48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pacing w:val="-2"/>
          <w:sz w:val="28"/>
        </w:rPr>
      </w:pPr>
      <w:r>
        <w:rPr>
          <w:spacing w:val="-5"/>
          <w:sz w:val="28"/>
        </w:rPr>
        <w:t xml:space="preserve">Утвердить отчет по плану реализации муниципальной программы Песчанокопского района  </w:t>
      </w:r>
      <w:r>
        <w:rPr>
          <w:sz w:val="28"/>
        </w:rPr>
        <w:t>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энергетики»</w:t>
      </w:r>
      <w:r>
        <w:rPr>
          <w:spacing w:val="-6"/>
          <w:sz w:val="28"/>
        </w:rPr>
        <w:t xml:space="preserve"> за 2024 год согласно </w:t>
      </w:r>
      <w:r>
        <w:rPr>
          <w:spacing w:val="-2"/>
          <w:sz w:val="28"/>
        </w:rPr>
        <w:t>приложению №2.</w:t>
      </w:r>
    </w:p>
    <w:p w:rsidR="00CB7D14" w:rsidRDefault="000A6F48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CB7D14" w:rsidRDefault="000A6F48">
      <w:pPr>
        <w:tabs>
          <w:tab w:val="left" w:pos="0"/>
          <w:tab w:val="left" w:pos="993"/>
          <w:tab w:val="left" w:pos="1134"/>
        </w:tabs>
        <w:ind w:firstLine="709"/>
        <w:jc w:val="both"/>
        <w:rPr>
          <w:rStyle w:val="cfs10"/>
          <w:sz w:val="28"/>
        </w:rPr>
      </w:pPr>
      <w:r>
        <w:rPr>
          <w:rStyle w:val="cfs10"/>
          <w:sz w:val="28"/>
        </w:rPr>
        <w:t>4.</w:t>
      </w:r>
      <w:r w:rsidR="00682561">
        <w:rPr>
          <w:rStyle w:val="cfs10"/>
          <w:sz w:val="28"/>
        </w:rPr>
        <w:t xml:space="preserve"> </w:t>
      </w:r>
      <w:r>
        <w:rPr>
          <w:rStyle w:val="cfs10"/>
          <w:sz w:val="28"/>
        </w:rPr>
        <w:t xml:space="preserve">Отделу информационных технологий </w:t>
      </w:r>
      <w:proofErr w:type="gramStart"/>
      <w:r>
        <w:rPr>
          <w:rStyle w:val="cfs10"/>
          <w:sz w:val="28"/>
        </w:rPr>
        <w:t>разместить</w:t>
      </w:r>
      <w:proofErr w:type="gramEnd"/>
      <w:r>
        <w:rPr>
          <w:rStyle w:val="cfs10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B7D14" w:rsidRDefault="000A6F48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5. 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CB7D14" w:rsidRDefault="000A6F48">
      <w:pPr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    </w:t>
      </w:r>
    </w:p>
    <w:p w:rsidR="000A6F48" w:rsidRDefault="000A6F48">
      <w:pPr>
        <w:jc w:val="both"/>
        <w:rPr>
          <w:spacing w:val="-2"/>
          <w:sz w:val="28"/>
        </w:rPr>
      </w:pPr>
    </w:p>
    <w:p w:rsidR="000A6F48" w:rsidRDefault="000A6F48">
      <w:pPr>
        <w:jc w:val="both"/>
        <w:rPr>
          <w:spacing w:val="-2"/>
          <w:sz w:val="28"/>
        </w:rPr>
      </w:pPr>
    </w:p>
    <w:p w:rsidR="00CB7D14" w:rsidRDefault="000A6F48">
      <w:pPr>
        <w:spacing w:line="216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CB7D14" w:rsidRDefault="000A6F48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CB7D14" w:rsidRDefault="000A6F48">
      <w:pPr>
        <w:rPr>
          <w:sz w:val="28"/>
        </w:rPr>
      </w:pPr>
      <w:r>
        <w:rPr>
          <w:sz w:val="28"/>
        </w:rPr>
        <w:t xml:space="preserve">         </w:t>
      </w:r>
    </w:p>
    <w:p w:rsidR="000A6F48" w:rsidRDefault="000A6F48">
      <w:pPr>
        <w:rPr>
          <w:sz w:val="28"/>
        </w:rPr>
      </w:pPr>
    </w:p>
    <w:p w:rsidR="000A6F48" w:rsidRDefault="000A6F48">
      <w:pPr>
        <w:rPr>
          <w:sz w:val="28"/>
        </w:rPr>
      </w:pPr>
    </w:p>
    <w:p w:rsidR="00CB7D14" w:rsidRDefault="000A6F48">
      <w:pPr>
        <w:rPr>
          <w:sz w:val="28"/>
        </w:rPr>
      </w:pPr>
      <w:r>
        <w:rPr>
          <w:sz w:val="28"/>
        </w:rPr>
        <w:t>Постановление вносит:</w:t>
      </w:r>
    </w:p>
    <w:p w:rsidR="000A6F48" w:rsidRDefault="000A6F48">
      <w:pPr>
        <w:rPr>
          <w:sz w:val="28"/>
        </w:rPr>
      </w:pPr>
      <w:r>
        <w:rPr>
          <w:sz w:val="28"/>
        </w:rPr>
        <w:t xml:space="preserve">отдел </w:t>
      </w:r>
      <w:r w:rsidRPr="000A6F48">
        <w:rPr>
          <w:sz w:val="28"/>
        </w:rPr>
        <w:t xml:space="preserve"> строительства, </w:t>
      </w:r>
      <w:proofErr w:type="gramStart"/>
      <w:r w:rsidRPr="000A6F48">
        <w:rPr>
          <w:sz w:val="28"/>
        </w:rPr>
        <w:t>газо-электроснабжения</w:t>
      </w:r>
      <w:proofErr w:type="gramEnd"/>
      <w:r w:rsidRPr="000A6F48">
        <w:rPr>
          <w:sz w:val="28"/>
        </w:rPr>
        <w:t xml:space="preserve">, </w:t>
      </w:r>
    </w:p>
    <w:p w:rsidR="000A6F48" w:rsidRDefault="000A6F48">
      <w:pPr>
        <w:rPr>
          <w:sz w:val="28"/>
        </w:rPr>
      </w:pPr>
      <w:r w:rsidRPr="000A6F48">
        <w:rPr>
          <w:sz w:val="28"/>
        </w:rPr>
        <w:t xml:space="preserve">транспорта и связи и вопросам муниципального </w:t>
      </w:r>
    </w:p>
    <w:p w:rsidR="00CB7D14" w:rsidRDefault="000A6F48">
      <w:pPr>
        <w:rPr>
          <w:sz w:val="28"/>
        </w:rPr>
      </w:pPr>
      <w:r w:rsidRPr="000A6F48">
        <w:rPr>
          <w:sz w:val="28"/>
        </w:rPr>
        <w:t>хозяйства Администрации Песчанокопского района</w:t>
      </w:r>
    </w:p>
    <w:p w:rsidR="00CB7D14" w:rsidRDefault="00CB7D14">
      <w:pPr>
        <w:sectPr w:rsidR="00CB7D14" w:rsidSect="000A6F48">
          <w:pgSz w:w="11906" w:h="16838"/>
          <w:pgMar w:top="1134" w:right="567" w:bottom="1134" w:left="1701" w:header="709" w:footer="951" w:gutter="0"/>
          <w:cols w:space="720"/>
          <w:docGrid w:linePitch="272"/>
        </w:sectPr>
      </w:pPr>
    </w:p>
    <w:p w:rsidR="00CB7D14" w:rsidRDefault="000A6F48" w:rsidP="000A6F48">
      <w:pPr>
        <w:ind w:left="5103"/>
        <w:rPr>
          <w:sz w:val="28"/>
        </w:rPr>
      </w:pPr>
      <w:r>
        <w:rPr>
          <w:sz w:val="28"/>
        </w:rPr>
        <w:lastRenderedPageBreak/>
        <w:t>Приложение №1</w:t>
      </w:r>
    </w:p>
    <w:p w:rsidR="00CB7D14" w:rsidRDefault="000A6F48" w:rsidP="000A6F48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CB7D14" w:rsidRDefault="000A6F48" w:rsidP="000A6F48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CB7D14" w:rsidRDefault="000A6F48" w:rsidP="000A6F48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7F69CC">
        <w:rPr>
          <w:sz w:val="28"/>
        </w:rPr>
        <w:t>18.03.2025</w:t>
      </w:r>
      <w:r>
        <w:rPr>
          <w:sz w:val="28"/>
        </w:rPr>
        <w:t xml:space="preserve"> № </w:t>
      </w:r>
      <w:r w:rsidR="007F69CC">
        <w:rPr>
          <w:sz w:val="28"/>
        </w:rPr>
        <w:t>138</w:t>
      </w:r>
      <w:r>
        <w:rPr>
          <w:sz w:val="28"/>
        </w:rPr>
        <w:t xml:space="preserve"> </w:t>
      </w:r>
    </w:p>
    <w:p w:rsidR="00CB7D14" w:rsidRDefault="00CB7D14">
      <w:pPr>
        <w:ind w:right="-1"/>
        <w:rPr>
          <w:sz w:val="28"/>
        </w:rPr>
      </w:pPr>
    </w:p>
    <w:p w:rsidR="00CB7D14" w:rsidRDefault="000A6F48" w:rsidP="000A6F48">
      <w:pPr>
        <w:ind w:right="-1" w:firstLine="709"/>
        <w:jc w:val="center"/>
        <w:rPr>
          <w:sz w:val="28"/>
        </w:rPr>
      </w:pPr>
      <w:r>
        <w:rPr>
          <w:sz w:val="28"/>
        </w:rPr>
        <w:t>Отчет о реализации муниципальной программы Песчанокопского района «</w:t>
      </w:r>
      <w:proofErr w:type="spellStart"/>
      <w:r>
        <w:rPr>
          <w:spacing w:val="-2"/>
          <w:sz w:val="28"/>
        </w:rPr>
        <w:t>Энергоэффективность</w:t>
      </w:r>
      <w:proofErr w:type="spellEnd"/>
      <w:r>
        <w:rPr>
          <w:spacing w:val="-2"/>
          <w:sz w:val="28"/>
        </w:rPr>
        <w:t xml:space="preserve"> и развитие энергетики</w:t>
      </w:r>
      <w:r>
        <w:rPr>
          <w:sz w:val="28"/>
        </w:rPr>
        <w:t>» за 2024 г.</w:t>
      </w:r>
    </w:p>
    <w:p w:rsidR="00CB7D14" w:rsidRDefault="00CB7D14">
      <w:pPr>
        <w:ind w:right="-1"/>
        <w:rPr>
          <w:sz w:val="28"/>
        </w:rPr>
      </w:pPr>
    </w:p>
    <w:p w:rsidR="00CB7D14" w:rsidRDefault="000A6F48">
      <w:pPr>
        <w:ind w:right="-1" w:firstLine="709"/>
        <w:jc w:val="center"/>
        <w:rPr>
          <w:sz w:val="28"/>
        </w:rPr>
      </w:pPr>
      <w:r>
        <w:rPr>
          <w:sz w:val="28"/>
        </w:rPr>
        <w:t>1. Конкретные результаты реализации, достигнутые за 2024 год</w:t>
      </w:r>
    </w:p>
    <w:p w:rsidR="00CB7D14" w:rsidRDefault="00CB7D14">
      <w:pPr>
        <w:ind w:right="-1"/>
        <w:rPr>
          <w:sz w:val="28"/>
        </w:rPr>
      </w:pP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>В целях создания условий для повышение качества и надежности предоставления жилищно-коммунальных услуг населению Песчанокопского района в рамках реализации муниципальной программы Песчанокопского района 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энергетики» утвержденной постановлением Администрации Песчанокопского района от 06.12.2018 № 810 «Об утверждении муниципальной программы Песчанокопского района 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энергетики», ответственным исполнителем и участниками муниципальной программы в 2024 году реализован комплекс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в результате которых проведено:</w:t>
      </w:r>
    </w:p>
    <w:p w:rsidR="00CB7D14" w:rsidRDefault="000A6F48" w:rsidP="000A6F48">
      <w:pPr>
        <w:ind w:right="-1" w:firstLine="709"/>
        <w:jc w:val="both"/>
        <w:rPr>
          <w:sz w:val="28"/>
        </w:rPr>
      </w:pPr>
      <w:r>
        <w:rPr>
          <w:sz w:val="28"/>
        </w:rPr>
        <w:t>1. Приобретение энергосберегающего оборудования и материалов для муниципальных учреждений.</w:t>
      </w:r>
    </w:p>
    <w:p w:rsidR="000A6F48" w:rsidRDefault="000A6F48" w:rsidP="000A6F48">
      <w:pPr>
        <w:ind w:right="-1" w:firstLine="709"/>
        <w:jc w:val="both"/>
        <w:rPr>
          <w:sz w:val="28"/>
        </w:rPr>
      </w:pPr>
    </w:p>
    <w:p w:rsidR="00CB7D14" w:rsidRDefault="000A6F48" w:rsidP="000A6F48">
      <w:pPr>
        <w:ind w:right="-1" w:firstLine="709"/>
        <w:jc w:val="center"/>
        <w:rPr>
          <w:sz w:val="28"/>
        </w:rPr>
      </w:pPr>
      <w:r>
        <w:rPr>
          <w:sz w:val="28"/>
        </w:rPr>
        <w:t>2. Результаты реализации основных мероприятий, а также сведения о достижении контрольных событий муниципальной программы</w:t>
      </w:r>
    </w:p>
    <w:p w:rsidR="000A6F48" w:rsidRDefault="000A6F48" w:rsidP="000A6F48">
      <w:pPr>
        <w:ind w:right="-1" w:firstLine="709"/>
        <w:rPr>
          <w:sz w:val="28"/>
        </w:rPr>
      </w:pPr>
    </w:p>
    <w:p w:rsidR="00CB7D14" w:rsidRDefault="000A6F48" w:rsidP="000A6F48">
      <w:pPr>
        <w:ind w:right="-1" w:firstLine="709"/>
        <w:jc w:val="both"/>
        <w:rPr>
          <w:sz w:val="28"/>
        </w:rPr>
      </w:pPr>
      <w:r>
        <w:rPr>
          <w:sz w:val="28"/>
        </w:rPr>
        <w:t>Достижению результатов за 2024 год способствовала реализация ответственным исполнителем и участниками муниципальной программы основных мероприятий. По итогам 2024 года муниципальная программа состояла из одного основного мероприятий. Программой 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энергетики» выполнено три мероприятия в установленные сроки и в полном объеме. Сведения о выполнении основных мероприятий, а также контрольных событий муниципальной программы указаны в приложении № 3 к отчету о реализации муниципальной программы Песчанокопского района 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энергетики» за 2024 год. </w:t>
      </w:r>
    </w:p>
    <w:p w:rsidR="00CB7D14" w:rsidRDefault="00CB7D14">
      <w:pPr>
        <w:ind w:right="-1"/>
        <w:rPr>
          <w:sz w:val="28"/>
        </w:rPr>
      </w:pPr>
    </w:p>
    <w:p w:rsidR="00CB7D14" w:rsidRDefault="000A6F48">
      <w:pPr>
        <w:ind w:right="-1"/>
        <w:jc w:val="center"/>
        <w:rPr>
          <w:sz w:val="28"/>
        </w:rPr>
      </w:pPr>
      <w:r>
        <w:rPr>
          <w:sz w:val="28"/>
        </w:rPr>
        <w:t>3. Анализ факторов, повлиявших на ход реализации муниципальной программы</w:t>
      </w:r>
    </w:p>
    <w:p w:rsidR="00CB7D14" w:rsidRDefault="00CB7D14">
      <w:pPr>
        <w:ind w:right="-1"/>
        <w:jc w:val="center"/>
        <w:rPr>
          <w:sz w:val="28"/>
        </w:rPr>
      </w:pP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 Основными факторами, повлиявшими на ход реализации муниципальной программы в 2024 году, являются: 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>-использование подрядной организацией обязательств по муниципальным контрактам, риски низкого качества работ;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>Вместе с тем указанные факторы не повлияли на положительный итог реализации муниципальной программы.</w:t>
      </w:r>
    </w:p>
    <w:p w:rsidR="00CB7D14" w:rsidRDefault="00CB7D14">
      <w:pPr>
        <w:ind w:right="-1"/>
        <w:rPr>
          <w:sz w:val="28"/>
        </w:rPr>
      </w:pPr>
    </w:p>
    <w:p w:rsidR="00CB7D14" w:rsidRDefault="000A6F48">
      <w:pPr>
        <w:ind w:right="-1"/>
        <w:jc w:val="center"/>
        <w:rPr>
          <w:sz w:val="28"/>
        </w:rPr>
      </w:pPr>
      <w:r>
        <w:rPr>
          <w:sz w:val="28"/>
        </w:rPr>
        <w:lastRenderedPageBreak/>
        <w:t>4. Сведения об использовании бюджетных ассигнований и внебюджетных средств на реализацию муниципальной программы</w:t>
      </w:r>
    </w:p>
    <w:p w:rsidR="00CB7D14" w:rsidRDefault="00CB7D14">
      <w:pPr>
        <w:ind w:right="-1"/>
        <w:rPr>
          <w:sz w:val="28"/>
        </w:rPr>
      </w:pP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за 2024 год составляет 100,0 тыс. рублей, за счет средств бюджета Песчанокопского района – 100,0 тыс. рублей. План ассигнований в соответствии с решением Собрания депутатов Песчанокопского района от 26.12.2024 № 220 «О внесении изменений в решение Собрания депутатов Песчанокопского района от 27.12.2023 №152 «Об утверждении бюджета Песчанокопского района за 2024 год и на плановый период 2025 и 2026 годов», составил 100,0 тыс. рублей. В соответствии со сводной бюджетной росписью – 100,0 тыс. рублей, в том числе по источникам финансирования: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бюджет Песчанокопского района – 100,0тыс. рублей. 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 99,8 тыс. рублей. Сведения об использовании бюджетных ассигнований и внебюджетных средств на реализацию муниципальной программы указаны в приложении № 4 к отчету о реализации муниципальной программы Песчанокопского района 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энергетики». 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Бюджетные средства, предусмотренные на реализацию муниципальной программы в 2024 году, освоены  в полном объеме. </w:t>
      </w:r>
    </w:p>
    <w:p w:rsidR="00CB7D14" w:rsidRDefault="00CB7D14">
      <w:pPr>
        <w:ind w:right="-1"/>
        <w:jc w:val="both"/>
        <w:rPr>
          <w:sz w:val="28"/>
        </w:rPr>
      </w:pPr>
    </w:p>
    <w:p w:rsidR="00CB7D14" w:rsidRDefault="000A6F48">
      <w:pPr>
        <w:ind w:right="-1"/>
        <w:jc w:val="center"/>
        <w:rPr>
          <w:sz w:val="28"/>
        </w:rPr>
      </w:pPr>
      <w:r>
        <w:rPr>
          <w:sz w:val="28"/>
        </w:rPr>
        <w:t>5. Сведения о достижении значений показателей муниципальной программы, подпрограмм муниципальной программы за 2024 год</w:t>
      </w:r>
    </w:p>
    <w:p w:rsidR="00CB7D14" w:rsidRDefault="00CB7D14">
      <w:pPr>
        <w:ind w:right="-1"/>
        <w:jc w:val="both"/>
        <w:rPr>
          <w:sz w:val="28"/>
        </w:rPr>
      </w:pP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>Достижение целей и задач муниципальной программой за 2024 год характеризуются целевым показателем «Повышение качества жизни населения Песчанокопского района и улучшение экологической ситуации за счет стимулирования энергосбережения и повышения энергетической эффективности, развитие экономического потенциала промышленных предприятий» плановые значения, которого достигнуты. Сведения о достижении значений показателей муниципальной программы указаны в приложении № 3 к отчету о реализации муниципальной программы Песчанокопского района 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энергетики». </w:t>
      </w:r>
    </w:p>
    <w:p w:rsidR="00CB7D14" w:rsidRDefault="00CB7D14">
      <w:pPr>
        <w:ind w:right="-1"/>
        <w:jc w:val="both"/>
        <w:rPr>
          <w:sz w:val="28"/>
        </w:rPr>
      </w:pPr>
    </w:p>
    <w:p w:rsidR="00CB7D14" w:rsidRDefault="000A6F48">
      <w:pPr>
        <w:ind w:right="-1"/>
        <w:jc w:val="center"/>
        <w:rPr>
          <w:sz w:val="28"/>
        </w:rPr>
      </w:pPr>
      <w:r>
        <w:rPr>
          <w:sz w:val="28"/>
        </w:rPr>
        <w:t>6. Информация о результатах оценки эффективности муниципальной программы</w:t>
      </w:r>
    </w:p>
    <w:p w:rsidR="00CB7D14" w:rsidRDefault="00CB7D14">
      <w:pPr>
        <w:ind w:right="-1"/>
        <w:jc w:val="both"/>
        <w:rPr>
          <w:sz w:val="28"/>
        </w:rPr>
      </w:pP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программы: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эффективность хода реализации целевого показателя;  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>(1/1) -  равна 1.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lastRenderedPageBreak/>
        <w:t xml:space="preserve">Суммарная оценка степени достижения целевых показателей составляет 1, что </w:t>
      </w:r>
      <w:proofErr w:type="gramStart"/>
      <w:r>
        <w:rPr>
          <w:sz w:val="28"/>
        </w:rPr>
        <w:t>со-ответствует</w:t>
      </w:r>
      <w:proofErr w:type="gramEnd"/>
      <w:r>
        <w:rPr>
          <w:sz w:val="28"/>
        </w:rPr>
        <w:t xml:space="preserve"> высокому уровню эффективности реализации муниципальной программы по степени достижения целевых показателей.</w:t>
      </w:r>
    </w:p>
    <w:p w:rsidR="00CB7D14" w:rsidRDefault="000A6F48">
      <w:pPr>
        <w:ind w:firstLine="709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CB7D14" w:rsidRDefault="000A6F48">
      <w:pPr>
        <w:ind w:firstLine="709"/>
        <w:jc w:val="both"/>
        <w:rPr>
          <w:sz w:val="28"/>
        </w:rPr>
      </w:pPr>
      <w:r>
        <w:rPr>
          <w:sz w:val="28"/>
        </w:rPr>
        <w:t>3. Бюджетная эффективность реализации муниципальной программы.</w:t>
      </w:r>
    </w:p>
    <w:p w:rsidR="00CB7D14" w:rsidRDefault="000A6F48">
      <w:pPr>
        <w:ind w:firstLine="709"/>
        <w:jc w:val="both"/>
        <w:rPr>
          <w:sz w:val="28"/>
        </w:rPr>
      </w:pPr>
      <w:r>
        <w:rPr>
          <w:sz w:val="28"/>
        </w:rPr>
        <w:t>3.1. Степень реализации основных мероприятий, финансируемых за счет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составляет 1 / 1= 1,0 и оценивается как доля мероприятий, выполненных в полном объеме.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>3.2. Степень соответствия запланированному уровню расходов за счет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составляет: 99,8 тыс. руб. / 100,0 тыс. руб. = 0,2.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>3.3. Эффективность использования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составляет 1,0 (</w:t>
      </w:r>
      <w:proofErr w:type="spellStart"/>
      <w:r>
        <w:rPr>
          <w:sz w:val="28"/>
        </w:rPr>
        <w:t>Эис</w:t>
      </w:r>
      <w:proofErr w:type="spellEnd"/>
      <w:r>
        <w:rPr>
          <w:sz w:val="28"/>
        </w:rPr>
        <w:t xml:space="preserve"> = 1/1=1), что характеризует высокий уровень бюджетной эффективности реализации муниципальной программы в 2024 году.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 составляет 1,0 (</w:t>
      </w:r>
      <w:proofErr w:type="spellStart"/>
      <w:r>
        <w:rPr>
          <w:sz w:val="28"/>
        </w:rPr>
        <w:t>УРпр</w:t>
      </w:r>
      <w:proofErr w:type="spellEnd"/>
      <w:r>
        <w:rPr>
          <w:sz w:val="28"/>
        </w:rPr>
        <w:t xml:space="preserve"> = 1*0,5+1*0,3+1*0,2=1,0). Эффективность использования средств всех уровней бюджета составляет </w:t>
      </w:r>
      <w:proofErr w:type="gramStart"/>
      <w:r>
        <w:rPr>
          <w:sz w:val="28"/>
        </w:rPr>
        <w:t>1,0</w:t>
      </w:r>
      <w:proofErr w:type="gramEnd"/>
      <w:r>
        <w:rPr>
          <w:sz w:val="28"/>
        </w:rPr>
        <w:t xml:space="preserve"> что соответствует высокому уровню эффективности реализации муниципальной программы.</w:t>
      </w: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Экономия бюджетных ассигнований на реализацию муниципальной программы составила 0,2 тыс. рублей. </w:t>
      </w:r>
    </w:p>
    <w:p w:rsidR="00CB7D14" w:rsidRDefault="00CB7D14">
      <w:pPr>
        <w:ind w:right="-1"/>
        <w:jc w:val="both"/>
        <w:rPr>
          <w:color w:val="FF0000"/>
          <w:sz w:val="28"/>
        </w:rPr>
      </w:pPr>
    </w:p>
    <w:p w:rsidR="00CB7D14" w:rsidRDefault="000A6F48">
      <w:pPr>
        <w:ind w:right="-1"/>
        <w:jc w:val="center"/>
        <w:rPr>
          <w:sz w:val="28"/>
        </w:rPr>
      </w:pPr>
      <w:r>
        <w:rPr>
          <w:sz w:val="28"/>
        </w:rPr>
        <w:t>7. Предложения по дальнейшей реализации муниципальной программы</w:t>
      </w:r>
    </w:p>
    <w:p w:rsidR="00CB7D14" w:rsidRDefault="00CB7D14">
      <w:pPr>
        <w:ind w:right="-1"/>
        <w:jc w:val="both"/>
        <w:rPr>
          <w:sz w:val="28"/>
        </w:rPr>
      </w:pPr>
    </w:p>
    <w:p w:rsidR="00CB7D14" w:rsidRDefault="000A6F48">
      <w:pPr>
        <w:ind w:right="-1" w:firstLine="709"/>
        <w:jc w:val="both"/>
        <w:rPr>
          <w:sz w:val="28"/>
        </w:rPr>
      </w:pPr>
      <w:r>
        <w:rPr>
          <w:sz w:val="28"/>
        </w:rPr>
        <w:t>Необходима дальнейшая реализация муниципальной программы.</w:t>
      </w:r>
    </w:p>
    <w:p w:rsidR="00CB7D14" w:rsidRDefault="00CB7D14">
      <w:pPr>
        <w:ind w:right="-1" w:firstLine="709"/>
        <w:jc w:val="both"/>
        <w:rPr>
          <w:sz w:val="28"/>
        </w:rPr>
      </w:pPr>
    </w:p>
    <w:p w:rsidR="00CB7D14" w:rsidRDefault="00CB7D14">
      <w:pPr>
        <w:ind w:right="-1" w:firstLine="709"/>
        <w:jc w:val="both"/>
        <w:rPr>
          <w:sz w:val="28"/>
        </w:rPr>
      </w:pPr>
    </w:p>
    <w:p w:rsidR="00CB7D14" w:rsidRDefault="00CB7D14">
      <w:pPr>
        <w:ind w:right="-1" w:firstLine="709"/>
        <w:jc w:val="both"/>
        <w:rPr>
          <w:sz w:val="28"/>
        </w:rPr>
      </w:pPr>
    </w:p>
    <w:p w:rsidR="00CB7D14" w:rsidRDefault="000A6F48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CB7D14" w:rsidRDefault="000A6F48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О.В. Купина</w:t>
      </w:r>
    </w:p>
    <w:p w:rsidR="00CB7D14" w:rsidRDefault="00CB7D14">
      <w:pPr>
        <w:sectPr w:rsidR="00CB7D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295" w:footer="720" w:gutter="0"/>
          <w:cols w:space="720"/>
          <w:titlePg/>
        </w:sectPr>
      </w:pPr>
    </w:p>
    <w:p w:rsidR="00CB7D14" w:rsidRDefault="000A6F48">
      <w:pPr>
        <w:ind w:left="10490" w:right="-1"/>
        <w:rPr>
          <w:sz w:val="28"/>
        </w:rPr>
      </w:pPr>
      <w:r>
        <w:rPr>
          <w:sz w:val="28"/>
        </w:rPr>
        <w:lastRenderedPageBreak/>
        <w:t>Приложение №2</w:t>
      </w:r>
    </w:p>
    <w:p w:rsidR="00CB7D14" w:rsidRDefault="000A6F48">
      <w:pPr>
        <w:ind w:left="10490" w:right="-1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B7D14" w:rsidRDefault="000A6F48">
      <w:pPr>
        <w:ind w:left="10490" w:right="-1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CB7D14" w:rsidRDefault="007F69CC">
      <w:pPr>
        <w:ind w:left="10490" w:right="-1"/>
        <w:rPr>
          <w:sz w:val="28"/>
        </w:rPr>
      </w:pPr>
      <w:r>
        <w:rPr>
          <w:sz w:val="28"/>
        </w:rPr>
        <w:t>от 18.03.2025  № 138</w:t>
      </w:r>
      <w:r w:rsidR="000A6F48">
        <w:rPr>
          <w:sz w:val="28"/>
        </w:rPr>
        <w:t xml:space="preserve"> </w:t>
      </w:r>
    </w:p>
    <w:p w:rsidR="00CB7D14" w:rsidRDefault="000A6F48">
      <w:pPr>
        <w:ind w:right="-1"/>
        <w:jc w:val="both"/>
        <w:rPr>
          <w:sz w:val="18"/>
        </w:rPr>
      </w:pPr>
      <w:r>
        <w:rPr>
          <w:sz w:val="28"/>
        </w:rPr>
        <w:t xml:space="preserve">                    </w:t>
      </w:r>
    </w:p>
    <w:p w:rsidR="00CB7D14" w:rsidRDefault="000A6F48">
      <w:pPr>
        <w:pStyle w:val="ConsPlusNonformat"/>
        <w:jc w:val="center"/>
        <w:rPr>
          <w:rFonts w:ascii="Times New Roman" w:hAnsi="Times New Roman"/>
          <w:sz w:val="28"/>
        </w:rPr>
      </w:pPr>
      <w:bookmarkStart w:id="0" w:name="Par1326"/>
      <w:bookmarkEnd w:id="0"/>
      <w:r>
        <w:rPr>
          <w:rFonts w:ascii="Times New Roman" w:hAnsi="Times New Roman"/>
          <w:sz w:val="28"/>
        </w:rPr>
        <w:t>ОТЧЕТ</w:t>
      </w:r>
    </w:p>
    <w:p w:rsidR="00CB7D14" w:rsidRDefault="000A6F48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исполнении плана реализации муниципальной программы Песчанокопского района «</w:t>
      </w:r>
      <w:proofErr w:type="spellStart"/>
      <w:r>
        <w:rPr>
          <w:rFonts w:ascii="Times New Roman" w:hAnsi="Times New Roman"/>
          <w:sz w:val="28"/>
        </w:rPr>
        <w:t>Энергоэффективность</w:t>
      </w:r>
      <w:proofErr w:type="spellEnd"/>
      <w:r>
        <w:rPr>
          <w:rFonts w:ascii="Times New Roman" w:hAnsi="Times New Roman"/>
          <w:sz w:val="28"/>
        </w:rPr>
        <w:t xml:space="preserve"> и развитие энергетики» за отчетный период за 2024 г.</w:t>
      </w:r>
    </w:p>
    <w:p w:rsidR="00CB7D14" w:rsidRDefault="00CB7D14">
      <w:pPr>
        <w:pStyle w:val="ConsPlusNonforma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417"/>
      </w:tblGrid>
      <w:tr w:rsidR="00CB7D14">
        <w:trPr>
          <w:trHeight w:val="5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  <w:p w:rsidR="00CB7D14" w:rsidRDefault="00CB7D1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/>
                <w:sz w:val="24"/>
              </w:rPr>
              <w:br/>
              <w:t>(должность/ ФИО) &lt;1&gt;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ind w:left="-74" w:right="-7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дата начала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Фактическая дата окончания</w:t>
            </w:r>
            <w:r>
              <w:rPr>
                <w:rFonts w:ascii="Times New Roman" w:hAnsi="Times New Roman"/>
                <w:sz w:val="24"/>
              </w:rPr>
              <w:br/>
              <w:t xml:space="preserve">реализации, </w:t>
            </w:r>
            <w:r>
              <w:rPr>
                <w:rFonts w:ascii="Times New Roman" w:hAnsi="Times New Roman"/>
                <w:sz w:val="24"/>
              </w:rPr>
              <w:br/>
              <w:t xml:space="preserve">наступления </w:t>
            </w:r>
            <w:r>
              <w:rPr>
                <w:rFonts w:ascii="Times New Roman" w:hAnsi="Times New Roman"/>
                <w:sz w:val="24"/>
              </w:rPr>
              <w:br/>
              <w:t xml:space="preserve">контрольного </w:t>
            </w:r>
            <w:r>
              <w:rPr>
                <w:rFonts w:ascii="Times New Roman" w:hAnsi="Times New Roman"/>
                <w:sz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/>
                <w:sz w:val="24"/>
              </w:rPr>
              <w:t>неосвоения</w:t>
            </w:r>
            <w:proofErr w:type="spellEnd"/>
          </w:p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&lt;2&gt;</w:t>
            </w:r>
          </w:p>
        </w:tc>
      </w:tr>
      <w:tr w:rsidR="00CB7D14">
        <w:trPr>
          <w:trHeight w:val="7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</w:t>
            </w:r>
          </w:p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 </w:t>
            </w:r>
          </w:p>
          <w:p w:rsidR="00CB7D14" w:rsidRDefault="000A6F48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ind w:lef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</w:tr>
    </w:tbl>
    <w:p w:rsidR="00CB7D14" w:rsidRDefault="00CB7D14">
      <w:pPr>
        <w:pStyle w:val="ConsPlusNonformat"/>
        <w:jc w:val="center"/>
        <w:rPr>
          <w:rFonts w:ascii="Times New Roman" w:hAnsi="Times New Roman"/>
          <w:sz w:val="6"/>
        </w:rPr>
      </w:pPr>
    </w:p>
    <w:p w:rsidR="00CB7D14" w:rsidRDefault="00CB7D14">
      <w:pPr>
        <w:pStyle w:val="ConsPlusNonformat"/>
        <w:jc w:val="center"/>
        <w:rPr>
          <w:rFonts w:ascii="Times New Roman" w:hAnsi="Times New Roman"/>
          <w:sz w:val="2"/>
        </w:rPr>
      </w:pPr>
    </w:p>
    <w:tbl>
      <w:tblPr>
        <w:tblW w:w="0" w:type="auto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417"/>
      </w:tblGrid>
      <w:tr w:rsidR="00CB7D14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CB7D14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tabs>
                <w:tab w:val="left" w:pos="226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1«Энергосбережение и</w:t>
            </w:r>
            <w:r>
              <w:rPr>
                <w:rFonts w:ascii="Times New Roman" w:hAnsi="Times New Roman"/>
                <w:sz w:val="24"/>
              </w:rPr>
              <w:br/>
              <w:t xml:space="preserve"> повышение энергетической эффективности в государственных и муниципальных учреждениях»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</w:tr>
      <w:tr w:rsidR="00CB7D14">
        <w:trPr>
          <w:trHeight w:val="27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1.2. Приобретение  энергосберегающего оборудования и материалов для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Песчанокопского района по сельскому хозяйству и вопросам муниципального хозяйства </w:t>
            </w:r>
          </w:p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rPr>
                <w:sz w:val="22"/>
              </w:rPr>
            </w:pPr>
            <w:r>
              <w:rPr>
                <w:sz w:val="22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0,2 </w:t>
            </w:r>
          </w:p>
        </w:tc>
      </w:tr>
      <w:tr w:rsidR="00CB7D14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 муниципальной программы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rPr>
                <w:sz w:val="22"/>
              </w:rPr>
            </w:pPr>
            <w:r>
              <w:rPr>
                <w:sz w:val="22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CB7D1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муниципальной</w:t>
            </w:r>
            <w:r>
              <w:rPr>
                <w:rFonts w:ascii="Times New Roman" w:hAnsi="Times New Roman"/>
                <w:sz w:val="24"/>
              </w:rPr>
              <w:br/>
              <w:t>программе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CB7D1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CB7D14" w:rsidRDefault="00CB7D14">
      <w:pPr>
        <w:ind w:right="-1"/>
        <w:jc w:val="both"/>
      </w:pPr>
    </w:p>
    <w:p w:rsidR="00CB7D14" w:rsidRDefault="00CB7D14">
      <w:pPr>
        <w:ind w:left="2127" w:right="-1"/>
        <w:jc w:val="both"/>
        <w:rPr>
          <w:sz w:val="28"/>
        </w:rPr>
      </w:pPr>
    </w:p>
    <w:p w:rsidR="00CB7D14" w:rsidRDefault="00CB7D14">
      <w:pPr>
        <w:ind w:left="2127" w:right="-1"/>
        <w:jc w:val="both"/>
        <w:rPr>
          <w:sz w:val="28"/>
        </w:rPr>
      </w:pPr>
    </w:p>
    <w:p w:rsidR="00CB7D14" w:rsidRDefault="00CB7D14">
      <w:pPr>
        <w:ind w:left="2127" w:right="-1"/>
        <w:jc w:val="both"/>
        <w:rPr>
          <w:sz w:val="28"/>
        </w:rPr>
      </w:pPr>
    </w:p>
    <w:p w:rsidR="00CB7D14" w:rsidRDefault="000A6F48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CB7D14" w:rsidRDefault="000A6F48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О.В. Купина</w:t>
      </w:r>
    </w:p>
    <w:p w:rsidR="00CB7D14" w:rsidRDefault="00CB7D14">
      <w:pPr>
        <w:ind w:left="2127" w:right="-1"/>
        <w:jc w:val="both"/>
        <w:rPr>
          <w:sz w:val="28"/>
        </w:rPr>
      </w:pPr>
    </w:p>
    <w:p w:rsidR="00CB7D14" w:rsidRDefault="00CB7D14">
      <w:pPr>
        <w:ind w:left="2127" w:right="-1"/>
        <w:jc w:val="both"/>
        <w:rPr>
          <w:sz w:val="28"/>
        </w:rPr>
      </w:pPr>
    </w:p>
    <w:p w:rsidR="00CB7D14" w:rsidRDefault="00CB7D14">
      <w:pPr>
        <w:ind w:left="2127" w:right="-1"/>
        <w:jc w:val="both"/>
        <w:rPr>
          <w:sz w:val="28"/>
        </w:rPr>
      </w:pPr>
    </w:p>
    <w:p w:rsidR="00CB7D14" w:rsidRDefault="000A6F48">
      <w:pPr>
        <w:widowControl w:val="0"/>
        <w:ind w:left="10490"/>
        <w:rPr>
          <w:sz w:val="28"/>
        </w:rPr>
      </w:pPr>
      <w:r>
        <w:rPr>
          <w:sz w:val="28"/>
        </w:rPr>
        <w:lastRenderedPageBreak/>
        <w:t>Приложение №3</w:t>
      </w:r>
    </w:p>
    <w:p w:rsidR="00CB7D14" w:rsidRDefault="000A6F48">
      <w:pPr>
        <w:widowControl w:val="0"/>
        <w:ind w:left="1049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B7D14" w:rsidRDefault="000A6F48">
      <w:pPr>
        <w:widowControl w:val="0"/>
        <w:ind w:left="10490"/>
        <w:rPr>
          <w:sz w:val="28"/>
        </w:rPr>
      </w:pPr>
      <w:r>
        <w:rPr>
          <w:sz w:val="28"/>
        </w:rPr>
        <w:t>Песчанокопского района</w:t>
      </w:r>
    </w:p>
    <w:p w:rsidR="000A6F48" w:rsidRDefault="000A6F48">
      <w:pPr>
        <w:ind w:left="10490" w:right="-1"/>
        <w:rPr>
          <w:sz w:val="28"/>
        </w:rPr>
      </w:pPr>
      <w:r>
        <w:rPr>
          <w:sz w:val="28"/>
        </w:rPr>
        <w:t xml:space="preserve">от </w:t>
      </w:r>
      <w:r w:rsidR="007F69CC">
        <w:rPr>
          <w:sz w:val="28"/>
        </w:rPr>
        <w:t>18.03.2025</w:t>
      </w:r>
      <w:r>
        <w:rPr>
          <w:sz w:val="28"/>
        </w:rPr>
        <w:t xml:space="preserve">  № </w:t>
      </w:r>
      <w:r w:rsidR="007F69CC">
        <w:rPr>
          <w:sz w:val="28"/>
        </w:rPr>
        <w:t>138</w:t>
      </w:r>
    </w:p>
    <w:p w:rsidR="00CB7D14" w:rsidRDefault="000A6F48">
      <w:pPr>
        <w:ind w:left="10490" w:right="-1"/>
        <w:rPr>
          <w:sz w:val="28"/>
        </w:rPr>
      </w:pPr>
      <w:r>
        <w:rPr>
          <w:sz w:val="28"/>
        </w:rPr>
        <w:t xml:space="preserve">  </w:t>
      </w:r>
    </w:p>
    <w:p w:rsidR="00CB7D14" w:rsidRDefault="00CB7D14">
      <w:pPr>
        <w:pStyle w:val="ConsPlusNonformat"/>
        <w:jc w:val="center"/>
        <w:rPr>
          <w:rFonts w:ascii="Times New Roman" w:hAnsi="Times New Roman"/>
          <w:sz w:val="10"/>
        </w:rPr>
      </w:pPr>
    </w:p>
    <w:p w:rsidR="00CB7D14" w:rsidRDefault="000A6F48">
      <w:pPr>
        <w:widowControl w:val="0"/>
        <w:tabs>
          <w:tab w:val="left" w:pos="9610"/>
        </w:tabs>
        <w:jc w:val="center"/>
        <w:rPr>
          <w:sz w:val="24"/>
        </w:rPr>
      </w:pPr>
      <w:r>
        <w:rPr>
          <w:sz w:val="24"/>
        </w:rPr>
        <w:t>СВЕДЕНИЯ</w:t>
      </w:r>
    </w:p>
    <w:p w:rsidR="00CB7D14" w:rsidRDefault="000A6F48">
      <w:pPr>
        <w:ind w:right="-1"/>
        <w:jc w:val="center"/>
        <w:rPr>
          <w:sz w:val="24"/>
        </w:rPr>
      </w:pPr>
      <w:r>
        <w:rPr>
          <w:sz w:val="24"/>
        </w:rPr>
        <w:t>о показателях (индикаторах) муниципальной программы, подпрограмм муниципальной программы и их значениях</w:t>
      </w:r>
    </w:p>
    <w:p w:rsidR="00CB7D14" w:rsidRDefault="00CB7D14">
      <w:pPr>
        <w:ind w:right="-1"/>
        <w:jc w:val="both"/>
        <w:rPr>
          <w:sz w:val="28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2978"/>
        <w:gridCol w:w="1417"/>
        <w:gridCol w:w="1418"/>
        <w:gridCol w:w="851"/>
        <w:gridCol w:w="1276"/>
        <w:gridCol w:w="1276"/>
        <w:gridCol w:w="1133"/>
        <w:gridCol w:w="1275"/>
        <w:gridCol w:w="1560"/>
      </w:tblGrid>
      <w:tr w:rsidR="00CB7D14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показателя </w:t>
            </w:r>
          </w:p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показателя &lt;1&gt;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B7D14">
        <w:trPr>
          <w:trHeight w:val="51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</w:t>
            </w:r>
          </w:p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отклонений</w:t>
            </w:r>
          </w:p>
        </w:tc>
      </w:tr>
      <w:tr w:rsidR="00CB7D14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CB7D14">
        <w:trPr>
          <w:trHeight w:val="19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318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 программа</w:t>
            </w:r>
          </w:p>
        </w:tc>
      </w:tr>
      <w:tr w:rsidR="00CB7D14">
        <w:trPr>
          <w:trHeight w:val="19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CB7D1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энергосберегающего оборудования и материалов для муниципальных учреждений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r>
              <w:t>100,0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7D14" w:rsidRDefault="000A6F4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B7D14" w:rsidRDefault="00CB7D14">
      <w:pPr>
        <w:ind w:right="-1"/>
        <w:jc w:val="both"/>
        <w:rPr>
          <w:sz w:val="28"/>
        </w:rPr>
      </w:pPr>
    </w:p>
    <w:p w:rsidR="00CB7D14" w:rsidRDefault="00CB7D14">
      <w:pPr>
        <w:rPr>
          <w:sz w:val="28"/>
        </w:rPr>
      </w:pPr>
    </w:p>
    <w:p w:rsidR="00CB7D14" w:rsidRDefault="000A6F48">
      <w:pPr>
        <w:tabs>
          <w:tab w:val="left" w:pos="8745"/>
        </w:tabs>
        <w:rPr>
          <w:sz w:val="28"/>
        </w:rPr>
      </w:pPr>
      <w:r>
        <w:rPr>
          <w:sz w:val="28"/>
        </w:rPr>
        <w:tab/>
      </w:r>
    </w:p>
    <w:p w:rsidR="00CB7D14" w:rsidRDefault="00CB7D14">
      <w:pPr>
        <w:tabs>
          <w:tab w:val="left" w:pos="8745"/>
        </w:tabs>
        <w:rPr>
          <w:sz w:val="28"/>
        </w:rPr>
      </w:pPr>
    </w:p>
    <w:p w:rsidR="00CB7D14" w:rsidRDefault="000A6F48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CB7D14" w:rsidRDefault="000A6F48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О.В. Купина</w:t>
      </w:r>
    </w:p>
    <w:p w:rsidR="00CB7D14" w:rsidRDefault="00CB7D14">
      <w:pPr>
        <w:tabs>
          <w:tab w:val="left" w:pos="8745"/>
        </w:tabs>
        <w:rPr>
          <w:sz w:val="28"/>
        </w:rPr>
      </w:pPr>
    </w:p>
    <w:p w:rsidR="00CB7D14" w:rsidRDefault="00CB7D14">
      <w:pPr>
        <w:tabs>
          <w:tab w:val="left" w:pos="8745"/>
        </w:tabs>
        <w:rPr>
          <w:sz w:val="28"/>
        </w:rPr>
      </w:pPr>
    </w:p>
    <w:p w:rsidR="00CB7D14" w:rsidRDefault="00CB7D14">
      <w:pPr>
        <w:tabs>
          <w:tab w:val="left" w:pos="8745"/>
        </w:tabs>
        <w:rPr>
          <w:sz w:val="28"/>
        </w:rPr>
      </w:pPr>
    </w:p>
    <w:p w:rsidR="00CB7D14" w:rsidRDefault="00CB7D14">
      <w:pPr>
        <w:tabs>
          <w:tab w:val="left" w:pos="8745"/>
        </w:tabs>
        <w:rPr>
          <w:sz w:val="28"/>
        </w:rPr>
      </w:pPr>
    </w:p>
    <w:p w:rsidR="00CB7D14" w:rsidRDefault="00CB7D14">
      <w:pPr>
        <w:tabs>
          <w:tab w:val="left" w:pos="8745"/>
        </w:tabs>
        <w:rPr>
          <w:sz w:val="28"/>
        </w:rPr>
      </w:pPr>
    </w:p>
    <w:p w:rsidR="00CB7D14" w:rsidRDefault="00CB7D14">
      <w:pPr>
        <w:tabs>
          <w:tab w:val="left" w:pos="8745"/>
        </w:tabs>
        <w:rPr>
          <w:sz w:val="28"/>
        </w:rPr>
      </w:pPr>
    </w:p>
    <w:p w:rsidR="00CB7D14" w:rsidRDefault="00CB7D14">
      <w:pPr>
        <w:tabs>
          <w:tab w:val="left" w:pos="8745"/>
        </w:tabs>
        <w:rPr>
          <w:sz w:val="28"/>
        </w:rPr>
      </w:pPr>
    </w:p>
    <w:p w:rsidR="00CB7D14" w:rsidRDefault="000A6F48" w:rsidP="000A6F48">
      <w:pPr>
        <w:ind w:left="10773"/>
        <w:jc w:val="both"/>
        <w:rPr>
          <w:sz w:val="28"/>
        </w:rPr>
      </w:pPr>
      <w:r>
        <w:rPr>
          <w:sz w:val="28"/>
        </w:rPr>
        <w:lastRenderedPageBreak/>
        <w:t>Приложение № 4</w:t>
      </w:r>
    </w:p>
    <w:p w:rsidR="00CB7D14" w:rsidRDefault="000A6F48" w:rsidP="000A6F48">
      <w:pPr>
        <w:ind w:left="10773"/>
        <w:jc w:val="both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CB7D14" w:rsidRDefault="000A6F48" w:rsidP="000A6F48">
      <w:pPr>
        <w:ind w:left="10773"/>
        <w:jc w:val="both"/>
        <w:rPr>
          <w:sz w:val="28"/>
        </w:rPr>
      </w:pPr>
      <w:r>
        <w:rPr>
          <w:sz w:val="28"/>
        </w:rPr>
        <w:t xml:space="preserve">от </w:t>
      </w:r>
      <w:r w:rsidR="007F69CC">
        <w:rPr>
          <w:sz w:val="28"/>
        </w:rPr>
        <w:t>18.03.2025</w:t>
      </w:r>
      <w:bookmarkStart w:id="1" w:name="_GoBack"/>
      <w:bookmarkEnd w:id="1"/>
      <w:r>
        <w:rPr>
          <w:sz w:val="28"/>
        </w:rPr>
        <w:t xml:space="preserve"> № </w:t>
      </w:r>
      <w:r w:rsidR="007F69CC">
        <w:rPr>
          <w:sz w:val="28"/>
        </w:rPr>
        <w:t>138</w:t>
      </w:r>
    </w:p>
    <w:p w:rsidR="00CB7D14" w:rsidRDefault="000A6F48">
      <w:pPr>
        <w:spacing w:line="216" w:lineRule="auto"/>
        <w:ind w:left="426"/>
        <w:jc w:val="center"/>
        <w:rPr>
          <w:sz w:val="28"/>
        </w:rPr>
      </w:pPr>
      <w:r>
        <w:rPr>
          <w:sz w:val="28"/>
        </w:rPr>
        <w:t>СВЕДЕНИЯ</w:t>
      </w:r>
    </w:p>
    <w:p w:rsidR="00CB7D14" w:rsidRDefault="000A6F48">
      <w:pPr>
        <w:spacing w:line="216" w:lineRule="auto"/>
        <w:ind w:left="426"/>
        <w:jc w:val="center"/>
        <w:rPr>
          <w:sz w:val="28"/>
        </w:rPr>
      </w:pPr>
      <w:r>
        <w:rPr>
          <w:sz w:val="28"/>
        </w:rPr>
        <w:t>об использовании областного, федерального, местного бюджетов и внебюджетных источников на реализацию муниципальной программы 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энергетики» </w:t>
      </w:r>
    </w:p>
    <w:p w:rsidR="00CB7D14" w:rsidRDefault="000A6F48">
      <w:pPr>
        <w:spacing w:line="216" w:lineRule="auto"/>
        <w:ind w:left="426"/>
        <w:jc w:val="center"/>
        <w:rPr>
          <w:sz w:val="28"/>
        </w:rPr>
      </w:pPr>
      <w:r>
        <w:rPr>
          <w:sz w:val="28"/>
        </w:rPr>
        <w:t xml:space="preserve">за  </w:t>
      </w:r>
      <w:r w:rsidRPr="000A6F48">
        <w:rPr>
          <w:sz w:val="28"/>
        </w:rPr>
        <w:t>202</w:t>
      </w:r>
      <w:r>
        <w:rPr>
          <w:sz w:val="28"/>
        </w:rPr>
        <w:t>4 год</w:t>
      </w:r>
    </w:p>
    <w:tbl>
      <w:tblPr>
        <w:tblW w:w="0" w:type="auto"/>
        <w:jc w:val="center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2126"/>
        <w:gridCol w:w="2128"/>
        <w:gridCol w:w="1418"/>
        <w:gridCol w:w="3260"/>
      </w:tblGrid>
      <w:tr w:rsidR="00CB7D14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0A6F48">
            <w:pPr>
              <w:spacing w:line="228" w:lineRule="auto"/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0A6F48">
            <w:pPr>
              <w:spacing w:line="228" w:lineRule="auto"/>
              <w:ind w:left="-134" w:right="-1"/>
              <w:jc w:val="center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D14" w:rsidRDefault="000A6F48">
            <w:pPr>
              <w:spacing w:line="228" w:lineRule="auto"/>
              <w:ind w:left="-55" w:right="-1"/>
              <w:jc w:val="both"/>
              <w:rPr>
                <w:sz w:val="24"/>
              </w:rPr>
            </w:pPr>
            <w:r>
              <w:rPr>
                <w:sz w:val="24"/>
              </w:rPr>
              <w:t>Объем расходов (тыс. руб.), предусмотренных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0A6F48">
            <w:pPr>
              <w:spacing w:line="228" w:lineRule="auto"/>
              <w:ind w:left="426" w:right="-1"/>
              <w:jc w:val="both"/>
              <w:rPr>
                <w:sz w:val="24"/>
              </w:rPr>
            </w:pPr>
            <w:r>
              <w:rPr>
                <w:sz w:val="24"/>
              </w:rPr>
              <w:t>Фактические расходы</w:t>
            </w:r>
          </w:p>
          <w:p w:rsidR="00CB7D14" w:rsidRDefault="000A6F48">
            <w:pPr>
              <w:spacing w:line="228" w:lineRule="auto"/>
              <w:ind w:left="426" w:right="-1"/>
              <w:jc w:val="both"/>
              <w:rPr>
                <w:sz w:val="24"/>
              </w:rPr>
            </w:pPr>
            <w:r>
              <w:rPr>
                <w:sz w:val="24"/>
              </w:rPr>
              <w:t>(тыс. руб.)</w:t>
            </w:r>
          </w:p>
        </w:tc>
      </w:tr>
      <w:tr w:rsidR="00CB7D14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CB7D14">
            <w:pPr>
              <w:spacing w:line="228" w:lineRule="auto"/>
              <w:ind w:right="-1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CB7D14">
            <w:pPr>
              <w:spacing w:line="228" w:lineRule="auto"/>
              <w:ind w:left="-134" w:right="-1"/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D14" w:rsidRDefault="000A6F48">
            <w:pPr>
              <w:spacing w:line="228" w:lineRule="auto"/>
              <w:ind w:left="-69" w:right="-1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муниципальной программой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D14" w:rsidRDefault="000A6F48">
            <w:pPr>
              <w:spacing w:line="228" w:lineRule="auto"/>
              <w:ind w:left="-26" w:right="-1"/>
              <w:jc w:val="both"/>
              <w:rPr>
                <w:sz w:val="24"/>
              </w:rPr>
            </w:pPr>
            <w:r>
              <w:rPr>
                <w:sz w:val="24"/>
              </w:rPr>
              <w:t>сводной бюджетной росписью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CB7D14">
            <w:pPr>
              <w:spacing w:line="228" w:lineRule="auto"/>
              <w:ind w:left="426" w:right="-1"/>
              <w:jc w:val="both"/>
              <w:rPr>
                <w:sz w:val="24"/>
              </w:rPr>
            </w:pPr>
          </w:p>
        </w:tc>
      </w:tr>
      <w:tr w:rsidR="00CB7D14">
        <w:trPr>
          <w:trHeight w:val="1162"/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0A6F48">
            <w:pPr>
              <w:spacing w:line="228" w:lineRule="auto"/>
              <w:ind w:right="-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CB7D14">
            <w:pPr>
              <w:spacing w:line="228" w:lineRule="auto"/>
              <w:ind w:left="-134" w:right="-1"/>
              <w:jc w:val="center"/>
              <w:rPr>
                <w:sz w:val="24"/>
              </w:rPr>
            </w:pPr>
          </w:p>
          <w:p w:rsidR="00CB7D14" w:rsidRDefault="00CB7D14">
            <w:pPr>
              <w:spacing w:line="228" w:lineRule="auto"/>
              <w:ind w:left="-134" w:right="-1"/>
              <w:jc w:val="center"/>
              <w:rPr>
                <w:sz w:val="24"/>
              </w:rPr>
            </w:pPr>
          </w:p>
          <w:p w:rsidR="00CB7D14" w:rsidRDefault="000A6F48">
            <w:pPr>
              <w:spacing w:line="228" w:lineRule="auto"/>
              <w:ind w:left="-134" w:right="-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CB7D14" w:rsidRDefault="00CB7D14">
            <w:pPr>
              <w:spacing w:line="228" w:lineRule="auto"/>
              <w:ind w:left="-134" w:right="-1"/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53"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128"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47"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99,8</w:t>
            </w:r>
          </w:p>
        </w:tc>
      </w:tr>
      <w:tr w:rsidR="00CB7D14">
        <w:trPr>
          <w:trHeight w:val="336"/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CB7D14">
            <w:pPr>
              <w:spacing w:line="228" w:lineRule="auto"/>
              <w:ind w:left="426" w:right="-1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134" w:right="-1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0A6F48">
            <w:pPr>
              <w:spacing w:line="228" w:lineRule="auto"/>
              <w:ind w:left="-47" w:right="-1"/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</w:tr>
      <w:tr w:rsidR="00CB7D14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CB7D14">
            <w:pPr>
              <w:spacing w:line="228" w:lineRule="auto"/>
              <w:ind w:left="426" w:right="-1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134" w:right="-1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Безвозмездные поступления в местный бюджет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188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CB7D14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CB7D14">
            <w:pPr>
              <w:spacing w:line="228" w:lineRule="auto"/>
              <w:ind w:left="426" w:right="-1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134" w:right="-1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CB7D14">
            <w:pPr>
              <w:spacing w:line="228" w:lineRule="auto"/>
              <w:ind w:left="426" w:right="-1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CB7D14">
            <w:pPr>
              <w:spacing w:line="228" w:lineRule="auto"/>
              <w:ind w:left="426" w:right="-1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CB7D14">
            <w:pPr>
              <w:spacing w:line="228" w:lineRule="auto"/>
              <w:ind w:left="426" w:right="-1"/>
              <w:jc w:val="center"/>
              <w:rPr>
                <w:sz w:val="24"/>
              </w:rPr>
            </w:pPr>
          </w:p>
        </w:tc>
      </w:tr>
      <w:tr w:rsidR="00CB7D14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CB7D14">
            <w:pPr>
              <w:spacing w:line="228" w:lineRule="auto"/>
              <w:ind w:left="426" w:right="-1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134" w:right="-1"/>
              <w:jc w:val="center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184" w:right="-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B7D14">
        <w:trPr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CB7D14">
            <w:pPr>
              <w:spacing w:line="228" w:lineRule="auto"/>
              <w:ind w:left="426" w:right="-1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134" w:right="-1"/>
              <w:jc w:val="center"/>
              <w:rPr>
                <w:sz w:val="24"/>
              </w:rPr>
            </w:pPr>
            <w:r>
              <w:rPr>
                <w:sz w:val="24"/>
              </w:rPr>
              <w:t>Бюджет сельских поселений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184" w:right="-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B7D14">
        <w:trPr>
          <w:trHeight w:val="593"/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CB7D14">
            <w:pPr>
              <w:spacing w:line="228" w:lineRule="auto"/>
              <w:ind w:right="-1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134" w:right="-1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CB7D14" w:rsidRDefault="00CB7D14">
            <w:pPr>
              <w:spacing w:line="228" w:lineRule="auto"/>
              <w:ind w:left="-53" w:right="-1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CB7D14" w:rsidRDefault="00CB7D14">
            <w:pPr>
              <w:spacing w:line="228" w:lineRule="auto"/>
              <w:ind w:left="-53" w:right="-1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D14" w:rsidRDefault="000A6F48">
            <w:pPr>
              <w:spacing w:line="228" w:lineRule="auto"/>
              <w:ind w:left="426" w:right="-1"/>
              <w:rPr>
                <w:sz w:val="24"/>
              </w:rPr>
            </w:pPr>
            <w:r>
              <w:rPr>
                <w:sz w:val="24"/>
              </w:rPr>
              <w:t xml:space="preserve">              0,0</w:t>
            </w:r>
          </w:p>
          <w:p w:rsidR="00CB7D14" w:rsidRDefault="00CB7D14">
            <w:pPr>
              <w:spacing w:line="228" w:lineRule="auto"/>
              <w:ind w:left="426" w:right="-1"/>
              <w:jc w:val="center"/>
              <w:rPr>
                <w:sz w:val="24"/>
              </w:rPr>
            </w:pPr>
          </w:p>
        </w:tc>
      </w:tr>
    </w:tbl>
    <w:p w:rsidR="00CB7D14" w:rsidRDefault="000A6F48">
      <w:pPr>
        <w:spacing w:line="18" w:lineRule="atLeast"/>
        <w:jc w:val="both"/>
        <w:rPr>
          <w:sz w:val="12"/>
        </w:rPr>
      </w:pPr>
      <w:r>
        <w:rPr>
          <w:sz w:val="28"/>
        </w:rPr>
        <w:t xml:space="preserve">    </w:t>
      </w:r>
    </w:p>
    <w:p w:rsidR="00CB7D14" w:rsidRDefault="000A6F48">
      <w:pPr>
        <w:spacing w:line="18" w:lineRule="atLeast"/>
        <w:jc w:val="both"/>
        <w:rPr>
          <w:sz w:val="28"/>
        </w:rPr>
      </w:pPr>
      <w:r>
        <w:rPr>
          <w:sz w:val="28"/>
        </w:rPr>
        <w:t xml:space="preserve">      Управляющий делами </w:t>
      </w:r>
    </w:p>
    <w:p w:rsidR="00CB7D14" w:rsidRDefault="000A6F48">
      <w:pPr>
        <w:spacing w:line="18" w:lineRule="atLeast"/>
        <w:jc w:val="both"/>
        <w:rPr>
          <w:sz w:val="28"/>
        </w:rPr>
      </w:pPr>
      <w:r>
        <w:rPr>
          <w:sz w:val="28"/>
        </w:rPr>
        <w:t xml:space="preserve">      Администрации района                                                                                                                          О.В. Купина</w:t>
      </w:r>
    </w:p>
    <w:sectPr w:rsidR="00CB7D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701" w:right="709" w:bottom="425" w:left="1134" w:header="295" w:footer="3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CA" w:rsidRDefault="000A6F48">
      <w:r>
        <w:separator/>
      </w:r>
    </w:p>
  </w:endnote>
  <w:endnote w:type="continuationSeparator" w:id="0">
    <w:p w:rsidR="007B64CA" w:rsidRDefault="000A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14" w:rsidRDefault="00CB7D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14" w:rsidRDefault="000A6F48">
    <w:pPr>
      <w:pStyle w:val="afb"/>
      <w:jc w:val="right"/>
    </w:pPr>
    <w:r>
      <w:fldChar w:fldCharType="begin"/>
    </w:r>
    <w:r>
      <w:instrText xml:space="preserve">PAGE </w:instrText>
    </w:r>
    <w:r>
      <w:fldChar w:fldCharType="separate"/>
    </w:r>
    <w:r w:rsidR="007F69CC">
      <w:rPr>
        <w:noProof/>
      </w:rPr>
      <w:t>5</w:t>
    </w:r>
    <w:r>
      <w:fldChar w:fldCharType="end"/>
    </w:r>
  </w:p>
  <w:p w:rsidR="00CB7D14" w:rsidRDefault="00CB7D14">
    <w:pPr>
      <w:pStyle w:val="af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14" w:rsidRDefault="000A6F48">
    <w:pPr>
      <w:pStyle w:val="afb"/>
      <w:jc w:val="right"/>
    </w:pPr>
    <w:r>
      <w:fldChar w:fldCharType="begin"/>
    </w:r>
    <w:r>
      <w:instrText xml:space="preserve">PAGE </w:instrText>
    </w:r>
    <w:r>
      <w:fldChar w:fldCharType="separate"/>
    </w:r>
    <w:r w:rsidR="007F69CC">
      <w:rPr>
        <w:noProof/>
      </w:rPr>
      <w:t>3</w:t>
    </w:r>
    <w:r>
      <w:fldChar w:fldCharType="end"/>
    </w:r>
  </w:p>
  <w:p w:rsidR="00CB7D14" w:rsidRDefault="00CB7D1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14" w:rsidRDefault="00CB7D1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14" w:rsidRDefault="000A6F48">
    <w:pPr>
      <w:pStyle w:val="afb"/>
      <w:jc w:val="right"/>
    </w:pPr>
    <w:r>
      <w:fldChar w:fldCharType="begin"/>
    </w:r>
    <w:r>
      <w:instrText xml:space="preserve">PAGE </w:instrText>
    </w:r>
    <w:r>
      <w:fldChar w:fldCharType="separate"/>
    </w:r>
    <w:r w:rsidR="007F69CC">
      <w:rPr>
        <w:noProof/>
      </w:rPr>
      <w:t>9</w:t>
    </w:r>
    <w:r>
      <w:fldChar w:fldCharType="end"/>
    </w:r>
  </w:p>
  <w:p w:rsidR="00CB7D14" w:rsidRDefault="00CB7D14">
    <w:pPr>
      <w:pStyle w:val="afb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14" w:rsidRDefault="000A6F48">
    <w:pPr>
      <w:pStyle w:val="afb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CB7D14" w:rsidRDefault="00CB7D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CA" w:rsidRDefault="000A6F48">
      <w:r>
        <w:separator/>
      </w:r>
    </w:p>
  </w:footnote>
  <w:footnote w:type="continuationSeparator" w:id="0">
    <w:p w:rsidR="007B64CA" w:rsidRDefault="000A6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14" w:rsidRDefault="00CB7D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14" w:rsidRDefault="00CB7D1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14" w:rsidRDefault="00CB7D1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14" w:rsidRDefault="00CB7D1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14" w:rsidRDefault="00CB7D1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14" w:rsidRDefault="00CB7D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D3755"/>
    <w:multiLevelType w:val="multilevel"/>
    <w:tmpl w:val="DCAEAA3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450D4162"/>
    <w:multiLevelType w:val="multilevel"/>
    <w:tmpl w:val="38FEEE4A"/>
    <w:lvl w:ilvl="0">
      <w:start w:val="1"/>
      <w:numFmt w:val="decimal"/>
      <w:lvlText w:val="%1."/>
      <w:lvlJc w:val="left"/>
      <w:pPr>
        <w:ind w:left="1144" w:hanging="4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7D14"/>
    <w:rsid w:val="000A6F48"/>
    <w:rsid w:val="00682561"/>
    <w:rsid w:val="007B64CA"/>
    <w:rsid w:val="007F69CC"/>
    <w:rsid w:val="00966052"/>
    <w:rsid w:val="00C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Стиль1"/>
    <w:link w:val="15"/>
    <w:pPr>
      <w:widowControl w:val="0"/>
    </w:pPr>
    <w:rPr>
      <w:sz w:val="28"/>
    </w:rPr>
  </w:style>
  <w:style w:type="character" w:customStyle="1" w:styleId="15">
    <w:name w:val="Стиль1"/>
    <w:link w:val="14"/>
    <w:rPr>
      <w:sz w:val="28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6">
    <w:name w:val="Основной шрифт абзаца1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17">
    <w:name w:val="Номер страницы1"/>
    <w:basedOn w:val="18"/>
    <w:link w:val="ab"/>
  </w:style>
  <w:style w:type="character" w:styleId="ab">
    <w:name w:val="page number"/>
    <w:basedOn w:val="19"/>
    <w:link w:val="17"/>
  </w:style>
  <w:style w:type="paragraph" w:customStyle="1" w:styleId="ac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c"/>
  </w:style>
  <w:style w:type="paragraph" w:customStyle="1" w:styleId="1a">
    <w:name w:val="Гиперссылка1"/>
    <w:link w:val="ae"/>
    <w:rPr>
      <w:color w:val="0000FF"/>
      <w:u w:val="single"/>
    </w:rPr>
  </w:style>
  <w:style w:type="character" w:styleId="ae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10"/>
    <w:link w:val="af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d">
    <w:name w:val="Название1"/>
    <w:basedOn w:val="a"/>
    <w:link w:val="1e"/>
    <w:pPr>
      <w:spacing w:before="120" w:after="120"/>
    </w:pPr>
    <w:rPr>
      <w:i/>
      <w:sz w:val="24"/>
    </w:rPr>
  </w:style>
  <w:style w:type="character" w:customStyle="1" w:styleId="1e">
    <w:name w:val="Название1"/>
    <w:basedOn w:val="10"/>
    <w:link w:val="1d"/>
    <w:rPr>
      <w:i/>
      <w:sz w:val="24"/>
    </w:rPr>
  </w:style>
  <w:style w:type="paragraph" w:customStyle="1" w:styleId="af1">
    <w:name w:val="Содержимое врезки"/>
    <w:basedOn w:val="a8"/>
    <w:link w:val="af2"/>
  </w:style>
  <w:style w:type="character" w:customStyle="1" w:styleId="af2">
    <w:name w:val="Содержимое врезки"/>
    <w:basedOn w:val="aa"/>
    <w:link w:val="af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Pr>
      <w:rFonts w:ascii="Tahoma" w:hAnsi="Tahoma"/>
      <w:sz w:val="16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af7">
    <w:name w:val="Title"/>
    <w:basedOn w:val="a"/>
    <w:next w:val="a8"/>
    <w:link w:val="af8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8">
    <w:name w:val="Название Знак"/>
    <w:basedOn w:val="10"/>
    <w:link w:val="af7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z w:val="5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af9">
    <w:name w:val="Заголовок таблицы"/>
    <w:basedOn w:val="ac"/>
    <w:link w:val="afa"/>
    <w:pPr>
      <w:jc w:val="center"/>
    </w:pPr>
    <w:rPr>
      <w:b/>
    </w:rPr>
  </w:style>
  <w:style w:type="character" w:customStyle="1" w:styleId="afa">
    <w:name w:val="Заголовок таблицы"/>
    <w:basedOn w:val="ad"/>
    <w:link w:val="af9"/>
    <w:rPr>
      <w:b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0"/>
    <w:link w:val="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Стиль1"/>
    <w:link w:val="15"/>
    <w:pPr>
      <w:widowControl w:val="0"/>
    </w:pPr>
    <w:rPr>
      <w:sz w:val="28"/>
    </w:rPr>
  </w:style>
  <w:style w:type="character" w:customStyle="1" w:styleId="15">
    <w:name w:val="Стиль1"/>
    <w:link w:val="14"/>
    <w:rPr>
      <w:sz w:val="28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6">
    <w:name w:val="Основной шрифт абзаца1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17">
    <w:name w:val="Номер страницы1"/>
    <w:basedOn w:val="18"/>
    <w:link w:val="ab"/>
  </w:style>
  <w:style w:type="character" w:styleId="ab">
    <w:name w:val="page number"/>
    <w:basedOn w:val="19"/>
    <w:link w:val="17"/>
  </w:style>
  <w:style w:type="paragraph" w:customStyle="1" w:styleId="ac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c"/>
  </w:style>
  <w:style w:type="paragraph" w:customStyle="1" w:styleId="1a">
    <w:name w:val="Гиперссылка1"/>
    <w:link w:val="ae"/>
    <w:rPr>
      <w:color w:val="0000FF"/>
      <w:u w:val="single"/>
    </w:rPr>
  </w:style>
  <w:style w:type="character" w:styleId="ae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10"/>
    <w:link w:val="af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d">
    <w:name w:val="Название1"/>
    <w:basedOn w:val="a"/>
    <w:link w:val="1e"/>
    <w:pPr>
      <w:spacing w:before="120" w:after="120"/>
    </w:pPr>
    <w:rPr>
      <w:i/>
      <w:sz w:val="24"/>
    </w:rPr>
  </w:style>
  <w:style w:type="character" w:customStyle="1" w:styleId="1e">
    <w:name w:val="Название1"/>
    <w:basedOn w:val="10"/>
    <w:link w:val="1d"/>
    <w:rPr>
      <w:i/>
      <w:sz w:val="24"/>
    </w:rPr>
  </w:style>
  <w:style w:type="paragraph" w:customStyle="1" w:styleId="af1">
    <w:name w:val="Содержимое врезки"/>
    <w:basedOn w:val="a8"/>
    <w:link w:val="af2"/>
  </w:style>
  <w:style w:type="character" w:customStyle="1" w:styleId="af2">
    <w:name w:val="Содержимое врезки"/>
    <w:basedOn w:val="aa"/>
    <w:link w:val="af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Pr>
      <w:rFonts w:ascii="Tahoma" w:hAnsi="Tahoma"/>
      <w:sz w:val="16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af7">
    <w:name w:val="Title"/>
    <w:basedOn w:val="a"/>
    <w:next w:val="a8"/>
    <w:link w:val="af8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8">
    <w:name w:val="Название Знак"/>
    <w:basedOn w:val="10"/>
    <w:link w:val="af7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z w:val="5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af9">
    <w:name w:val="Заголовок таблицы"/>
    <w:basedOn w:val="ac"/>
    <w:link w:val="afa"/>
    <w:pPr>
      <w:jc w:val="center"/>
    </w:pPr>
    <w:rPr>
      <w:b/>
    </w:rPr>
  </w:style>
  <w:style w:type="character" w:customStyle="1" w:styleId="afa">
    <w:name w:val="Заголовок таблицы"/>
    <w:basedOn w:val="ad"/>
    <w:link w:val="af9"/>
    <w:rPr>
      <w:b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0"/>
    <w:link w:val="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</cp:revision>
  <cp:lastPrinted>2025-03-18T06:28:00Z</cp:lastPrinted>
  <dcterms:created xsi:type="dcterms:W3CDTF">2025-03-17T12:41:00Z</dcterms:created>
  <dcterms:modified xsi:type="dcterms:W3CDTF">2025-03-18T11:38:00Z</dcterms:modified>
</cp:coreProperties>
</file>