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13" w:rsidRDefault="00C05A31">
      <w:pPr>
        <w:pStyle w:val="a9"/>
        <w:jc w:val="center"/>
      </w:pPr>
      <w:r>
        <w:rPr>
          <w:rFonts w:ascii="Times New Roman CYR" w:hAnsi="Times New Roman CYR"/>
          <w:noProof/>
        </w:rPr>
        <w:drawing>
          <wp:inline distT="0" distB="0" distL="0" distR="0">
            <wp:extent cx="666750" cy="8572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713" w:rsidRDefault="00C05A31">
      <w:pPr>
        <w:pStyle w:val="a9"/>
        <w:jc w:val="center"/>
      </w:pPr>
      <w:r>
        <w:rPr>
          <w:rFonts w:ascii="Times New Roman CYR" w:hAnsi="Times New Roman CYR"/>
          <w:b/>
          <w:sz w:val="28"/>
        </w:rPr>
        <w:t>Российская Федерация</w:t>
      </w:r>
      <w:bookmarkStart w:id="0" w:name="_GoBack"/>
      <w:bookmarkEnd w:id="0"/>
    </w:p>
    <w:p w:rsidR="002E1713" w:rsidRDefault="00C05A31">
      <w:pPr>
        <w:pStyle w:val="a9"/>
        <w:jc w:val="center"/>
      </w:pPr>
      <w:r>
        <w:rPr>
          <w:rFonts w:ascii="Times New Roman CYR" w:hAnsi="Times New Roman CYR"/>
          <w:b/>
          <w:sz w:val="28"/>
        </w:rPr>
        <w:t>Ростовская область</w:t>
      </w:r>
    </w:p>
    <w:p w:rsidR="002E1713" w:rsidRDefault="00C05A31">
      <w:pPr>
        <w:pStyle w:val="a9"/>
        <w:jc w:val="center"/>
      </w:pPr>
      <w:r>
        <w:rPr>
          <w:rFonts w:ascii="Times New Roman CYR" w:hAnsi="Times New Roman CYR"/>
          <w:b/>
          <w:sz w:val="28"/>
        </w:rPr>
        <w:t>Собрание депутатов Песчанокопского района</w:t>
      </w:r>
    </w:p>
    <w:p w:rsidR="002E1713" w:rsidRDefault="002E1713">
      <w:pPr>
        <w:pStyle w:val="a9"/>
        <w:tabs>
          <w:tab w:val="center" w:pos="1701"/>
        </w:tabs>
        <w:jc w:val="center"/>
        <w:rPr>
          <w:sz w:val="12"/>
        </w:rPr>
      </w:pPr>
    </w:p>
    <w:p w:rsidR="001855C1" w:rsidRDefault="00C05A31" w:rsidP="001855C1">
      <w:pPr>
        <w:pStyle w:val="a9"/>
        <w:keepNext/>
        <w:jc w:val="center"/>
      </w:pPr>
      <w:r>
        <w:rPr>
          <w:rFonts w:ascii="Times New Roman CYR" w:hAnsi="Times New Roman CYR"/>
          <w:b/>
          <w:sz w:val="28"/>
        </w:rPr>
        <w:t>РЕШЕНИЕ</w:t>
      </w:r>
    </w:p>
    <w:p w:rsidR="002E1713" w:rsidRPr="001855C1" w:rsidRDefault="001855C1" w:rsidP="001855C1">
      <w:pPr>
        <w:pStyle w:val="a9"/>
        <w:keepNext/>
      </w:pPr>
      <w:r w:rsidRPr="001855C1">
        <w:rPr>
          <w:rFonts w:ascii="Times New Roman" w:hAnsi="Times New Roman"/>
          <w:sz w:val="28"/>
        </w:rPr>
        <w:t>29.05</w:t>
      </w:r>
      <w:r w:rsidR="00C05A31" w:rsidRPr="001855C1">
        <w:rPr>
          <w:rFonts w:ascii="Times New Roman" w:hAnsi="Times New Roman"/>
          <w:sz w:val="28"/>
        </w:rPr>
        <w:t xml:space="preserve">.2024 </w:t>
      </w:r>
      <w:r w:rsidR="006B5AAA">
        <w:rPr>
          <w:rFonts w:ascii="Times New Roman" w:hAnsi="Times New Roman"/>
          <w:sz w:val="28"/>
        </w:rPr>
        <w:t>г.</w:t>
      </w:r>
      <w:r w:rsidR="00C05A31" w:rsidRPr="001855C1">
        <w:rPr>
          <w:rFonts w:ascii="Times New Roman" w:hAnsi="Times New Roman"/>
          <w:sz w:val="28"/>
        </w:rPr>
        <w:tab/>
      </w:r>
      <w:r w:rsidR="00C05A31" w:rsidRPr="001855C1">
        <w:rPr>
          <w:rFonts w:ascii="Times New Roman" w:hAnsi="Times New Roman"/>
          <w:sz w:val="28"/>
        </w:rPr>
        <w:tab/>
      </w:r>
      <w:r w:rsidR="00C05A31" w:rsidRPr="001855C1">
        <w:rPr>
          <w:rFonts w:ascii="Times New Roman" w:hAnsi="Times New Roman"/>
          <w:sz w:val="28"/>
        </w:rPr>
        <w:tab/>
      </w:r>
      <w:r w:rsidR="00C05A31" w:rsidRPr="001855C1">
        <w:rPr>
          <w:rFonts w:ascii="Times New Roman" w:hAnsi="Times New Roman"/>
          <w:sz w:val="28"/>
        </w:rPr>
        <w:tab/>
        <w:t xml:space="preserve">                                                       № </w:t>
      </w:r>
      <w:r>
        <w:rPr>
          <w:rFonts w:ascii="Times New Roman" w:hAnsi="Times New Roman"/>
          <w:sz w:val="28"/>
        </w:rPr>
        <w:t>180</w:t>
      </w:r>
    </w:p>
    <w:p w:rsidR="002E1713" w:rsidRPr="001855C1" w:rsidRDefault="002E1713">
      <w:pPr>
        <w:pStyle w:val="ConsPlusTitle"/>
        <w:widowControl/>
        <w:rPr>
          <w:rFonts w:ascii="Times New Roman" w:hAnsi="Times New Roman"/>
          <w:sz w:val="24"/>
        </w:rPr>
      </w:pPr>
    </w:p>
    <w:p w:rsidR="002E1713" w:rsidRPr="001855C1" w:rsidRDefault="00C05A31" w:rsidP="001855C1">
      <w:pPr>
        <w:pStyle w:val="ConsPlusTitle"/>
        <w:widowControl/>
        <w:ind w:right="4536"/>
        <w:jc w:val="both"/>
        <w:rPr>
          <w:rFonts w:ascii="Times New Roman" w:hAnsi="Times New Roman"/>
          <w:b w:val="0"/>
          <w:sz w:val="28"/>
        </w:rPr>
      </w:pPr>
      <w:r w:rsidRPr="001855C1">
        <w:rPr>
          <w:rFonts w:ascii="Times New Roman" w:hAnsi="Times New Roman"/>
          <w:b w:val="0"/>
          <w:sz w:val="28"/>
        </w:rPr>
        <w:t>О внесении изменений в решение Собрания депутатов</w:t>
      </w:r>
      <w:r w:rsidR="000D09FA">
        <w:rPr>
          <w:rFonts w:ascii="Times New Roman" w:hAnsi="Times New Roman"/>
          <w:b w:val="0"/>
          <w:sz w:val="28"/>
        </w:rPr>
        <w:t xml:space="preserve"> Песчан</w:t>
      </w:r>
      <w:r w:rsidR="000E4055">
        <w:rPr>
          <w:rFonts w:ascii="Times New Roman" w:hAnsi="Times New Roman"/>
          <w:b w:val="0"/>
          <w:sz w:val="28"/>
        </w:rPr>
        <w:t>о</w:t>
      </w:r>
      <w:r w:rsidR="000D09FA">
        <w:rPr>
          <w:rFonts w:ascii="Times New Roman" w:hAnsi="Times New Roman"/>
          <w:b w:val="0"/>
          <w:sz w:val="28"/>
        </w:rPr>
        <w:t>копского района</w:t>
      </w:r>
      <w:r w:rsidRPr="001855C1">
        <w:rPr>
          <w:rFonts w:ascii="Times New Roman" w:hAnsi="Times New Roman"/>
          <w:b w:val="0"/>
          <w:sz w:val="28"/>
        </w:rPr>
        <w:t xml:space="preserve"> от 30.03.2023</w:t>
      </w:r>
      <w:r w:rsidR="0047259D">
        <w:rPr>
          <w:rFonts w:ascii="Times New Roman" w:hAnsi="Times New Roman"/>
          <w:b w:val="0"/>
          <w:sz w:val="28"/>
        </w:rPr>
        <w:t xml:space="preserve"> г.</w:t>
      </w:r>
      <w:r w:rsidRPr="001855C1">
        <w:rPr>
          <w:rFonts w:ascii="Times New Roman" w:hAnsi="Times New Roman"/>
          <w:b w:val="0"/>
          <w:sz w:val="28"/>
        </w:rPr>
        <w:t xml:space="preserve"> № 122 </w:t>
      </w:r>
      <w:r w:rsidR="001855C1">
        <w:rPr>
          <w:rFonts w:ascii="Times New Roman" w:hAnsi="Times New Roman"/>
          <w:b w:val="0"/>
          <w:sz w:val="28"/>
        </w:rPr>
        <w:t>«</w:t>
      </w:r>
      <w:r w:rsidRPr="001855C1">
        <w:rPr>
          <w:rFonts w:ascii="Times New Roman" w:hAnsi="Times New Roman"/>
          <w:b w:val="0"/>
          <w:sz w:val="28"/>
        </w:rPr>
        <w:t>Об оплате труда работников, осуществляющих техническое обеспечение деятельности Собрания д</w:t>
      </w:r>
      <w:r w:rsidR="001855C1">
        <w:rPr>
          <w:rFonts w:ascii="Times New Roman" w:hAnsi="Times New Roman"/>
          <w:b w:val="0"/>
          <w:sz w:val="28"/>
        </w:rPr>
        <w:t>епутатов Песчанокопского района»</w:t>
      </w:r>
    </w:p>
    <w:p w:rsidR="002E1713" w:rsidRPr="001855C1" w:rsidRDefault="002E1713">
      <w:pPr>
        <w:pStyle w:val="ConsPlusTitle"/>
        <w:widowControl/>
        <w:rPr>
          <w:rFonts w:ascii="Times New Roman" w:hAnsi="Times New Roman"/>
          <w:b w:val="0"/>
          <w:sz w:val="28"/>
        </w:rPr>
      </w:pPr>
    </w:p>
    <w:p w:rsidR="002E1713" w:rsidRPr="001855C1" w:rsidRDefault="00C05A31" w:rsidP="001855C1">
      <w:pPr>
        <w:ind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В целях приведения в соответствие с действующим законодательством, в соответствии с Областным законом от 18.04.2024 № 119-ЗС «О внесении изменений   в Областной закон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области», Собрание депутатов Песчанокопского района</w:t>
      </w:r>
    </w:p>
    <w:p w:rsidR="000D09FA" w:rsidRDefault="000D09FA">
      <w:pPr>
        <w:jc w:val="center"/>
        <w:rPr>
          <w:b/>
          <w:sz w:val="28"/>
        </w:rPr>
      </w:pPr>
      <w:r w:rsidRPr="0058453B">
        <w:rPr>
          <w:rFonts w:ascii="Times New Roman" w:hAnsi="Times New Roman"/>
          <w:b/>
          <w:sz w:val="28"/>
        </w:rPr>
        <w:t>РЕШИЛО</w:t>
      </w:r>
      <w:r>
        <w:rPr>
          <w:b/>
          <w:sz w:val="28"/>
        </w:rPr>
        <w:t>:</w:t>
      </w:r>
    </w:p>
    <w:p w:rsidR="002E1713" w:rsidRPr="001855C1" w:rsidRDefault="00C05A31" w:rsidP="001855C1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</w:rPr>
      </w:pPr>
      <w:r w:rsidRPr="001855C1">
        <w:rPr>
          <w:rFonts w:ascii="Times New Roman" w:hAnsi="Times New Roman"/>
          <w:b w:val="0"/>
          <w:sz w:val="28"/>
        </w:rPr>
        <w:t xml:space="preserve">1. Внести в решение Собрания депутатов </w:t>
      </w:r>
      <w:r w:rsidR="000D09FA">
        <w:rPr>
          <w:rFonts w:ascii="Times New Roman" w:hAnsi="Times New Roman"/>
          <w:b w:val="0"/>
          <w:sz w:val="28"/>
        </w:rPr>
        <w:t xml:space="preserve">Песчанокопского района </w:t>
      </w:r>
      <w:r w:rsidRPr="001855C1">
        <w:rPr>
          <w:rFonts w:ascii="Times New Roman" w:hAnsi="Times New Roman"/>
          <w:b w:val="0"/>
          <w:sz w:val="28"/>
        </w:rPr>
        <w:t xml:space="preserve"> от 30.03.2023</w:t>
      </w:r>
      <w:r w:rsidR="001855C1">
        <w:rPr>
          <w:rFonts w:ascii="Times New Roman" w:hAnsi="Times New Roman"/>
          <w:b w:val="0"/>
          <w:sz w:val="28"/>
        </w:rPr>
        <w:t xml:space="preserve"> г.</w:t>
      </w:r>
      <w:r w:rsidRPr="001855C1">
        <w:rPr>
          <w:rFonts w:ascii="Times New Roman" w:hAnsi="Times New Roman"/>
          <w:b w:val="0"/>
          <w:sz w:val="28"/>
        </w:rPr>
        <w:t xml:space="preserve"> № 122 </w:t>
      </w:r>
      <w:r w:rsidR="001855C1">
        <w:rPr>
          <w:rFonts w:ascii="Times New Roman" w:hAnsi="Times New Roman"/>
          <w:b w:val="0"/>
          <w:sz w:val="28"/>
        </w:rPr>
        <w:t>«</w:t>
      </w:r>
      <w:r w:rsidRPr="001855C1">
        <w:rPr>
          <w:rFonts w:ascii="Times New Roman" w:hAnsi="Times New Roman"/>
          <w:b w:val="0"/>
          <w:sz w:val="28"/>
        </w:rPr>
        <w:t>Об оплате труда работников, осуществляющих техническое обеспечение деятельности Собрания депутатов Песчанокопского района</w:t>
      </w:r>
      <w:r w:rsidR="001855C1">
        <w:rPr>
          <w:rFonts w:ascii="Times New Roman" w:hAnsi="Times New Roman"/>
          <w:b w:val="0"/>
          <w:sz w:val="28"/>
        </w:rPr>
        <w:t xml:space="preserve">» </w:t>
      </w:r>
      <w:r w:rsidRPr="001855C1">
        <w:rPr>
          <w:rFonts w:ascii="Times New Roman" w:hAnsi="Times New Roman"/>
          <w:b w:val="0"/>
          <w:sz w:val="28"/>
        </w:rPr>
        <w:t>следующие изменения:</w:t>
      </w:r>
    </w:p>
    <w:p w:rsidR="002E1713" w:rsidRPr="001855C1" w:rsidRDefault="00C05A31" w:rsidP="0058453B">
      <w:pPr>
        <w:tabs>
          <w:tab w:val="left" w:pos="0"/>
          <w:tab w:val="left" w:pos="993"/>
        </w:tabs>
        <w:ind w:right="-1" w:firstLine="709"/>
        <w:contextualSpacing/>
        <w:jc w:val="both"/>
        <w:outlineLvl w:val="0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Пункт 5.1. изложить в следующей редакции:</w:t>
      </w:r>
    </w:p>
    <w:p w:rsidR="002E1713" w:rsidRPr="001855C1" w:rsidRDefault="001855C1" w:rsidP="001855C1">
      <w:pPr>
        <w:tabs>
          <w:tab w:val="left" w:pos="540"/>
          <w:tab w:val="left" w:pos="993"/>
        </w:tabs>
        <w:ind w:right="-1" w:firstLine="709"/>
        <w:contextualSpacing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 w:rsidR="00C05A31" w:rsidRPr="001855C1">
        <w:rPr>
          <w:rFonts w:ascii="Times New Roman" w:hAnsi="Times New Roman"/>
          <w:sz w:val="28"/>
        </w:rPr>
        <w:t>5.1. Ежемесячная надбавка за интенсивность и высокие результаты работы:</w:t>
      </w:r>
    </w:p>
    <w:p w:rsidR="002E1713" w:rsidRPr="001855C1" w:rsidRDefault="00C05A31" w:rsidP="001855C1">
      <w:pPr>
        <w:ind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 xml:space="preserve">- Надбавка устанавливается Председателем Собрания </w:t>
      </w:r>
      <w:proofErr w:type="gramStart"/>
      <w:r w:rsidRPr="001855C1">
        <w:rPr>
          <w:rFonts w:ascii="Times New Roman" w:hAnsi="Times New Roman"/>
          <w:sz w:val="28"/>
        </w:rPr>
        <w:t>депутатов-главой</w:t>
      </w:r>
      <w:proofErr w:type="gramEnd"/>
      <w:r w:rsidRPr="001855C1">
        <w:rPr>
          <w:rFonts w:ascii="Times New Roman" w:hAnsi="Times New Roman"/>
          <w:sz w:val="28"/>
        </w:rPr>
        <w:t xml:space="preserve"> Песчанокопского района, надбавка устанавливается в следующих размерах:</w:t>
      </w:r>
    </w:p>
    <w:p w:rsidR="002E1713" w:rsidRPr="001855C1" w:rsidRDefault="00C05A31" w:rsidP="001855C1">
      <w:pPr>
        <w:ind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- старшему инспектору - до 250 процентов должностного оклада;</w:t>
      </w:r>
    </w:p>
    <w:p w:rsidR="002E1713" w:rsidRPr="001855C1" w:rsidRDefault="00C05A31" w:rsidP="001855C1">
      <w:pPr>
        <w:ind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Ежемесячная надбавка к должностному окладу выплачивается за фактически отработанное время.</w:t>
      </w:r>
    </w:p>
    <w:p w:rsidR="002E1713" w:rsidRPr="001855C1" w:rsidRDefault="00C05A31" w:rsidP="001855C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Конкретные размеры надбавок устанавливаются каждому работнику персонально, в зависимости от сложности выполняемых работ, за инициативу, творчество и применение в работе современных форм и методов организации труда, выполнения ответственных работ по поручению Председателя Собрания депутатов-главы Песчанокопского района в короткие сроки, в том числе во внеурочное время.</w:t>
      </w:r>
    </w:p>
    <w:p w:rsidR="002E1713" w:rsidRPr="001855C1" w:rsidRDefault="00C05A3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 xml:space="preserve"> Надбавка может быть увеличена или уменьшена при изменении степени сложности и напряженности работы, но в пределах, преду</w:t>
      </w:r>
      <w:r w:rsidR="001855C1">
        <w:rPr>
          <w:rFonts w:ascii="Times New Roman" w:hAnsi="Times New Roman"/>
          <w:sz w:val="28"/>
        </w:rPr>
        <w:t>смотренных на эти цели средств».</w:t>
      </w:r>
    </w:p>
    <w:p w:rsidR="002E1713" w:rsidRPr="001855C1" w:rsidRDefault="00C05A31" w:rsidP="000D09FA">
      <w:pPr>
        <w:ind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Пункт 8.2. изложить в следующей редакции:</w:t>
      </w:r>
    </w:p>
    <w:p w:rsidR="002E1713" w:rsidRPr="001855C1" w:rsidRDefault="00C05A31">
      <w:pPr>
        <w:ind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lastRenderedPageBreak/>
        <w:t>«8.2.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2E1713" w:rsidRPr="001855C1" w:rsidRDefault="00C05A3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а) ежемесячной надбавки за интенсивность и высокие результаты работы в размере 30 должностных окладов;</w:t>
      </w:r>
    </w:p>
    <w:p w:rsidR="002E1713" w:rsidRPr="001855C1" w:rsidRDefault="00C05A3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б) ежемесячной надбавки за выслугу лет – в размере 3 должностных окладов;</w:t>
      </w:r>
    </w:p>
    <w:p w:rsidR="002E1713" w:rsidRPr="001855C1" w:rsidRDefault="00C05A3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в) премии по результатам работы за месяц – в размере 6 должностных окладов;</w:t>
      </w:r>
    </w:p>
    <w:p w:rsidR="002E1713" w:rsidRPr="001855C1" w:rsidRDefault="00C05A3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г) премии по результатам работы за год – в размере 2 должностных окладов;</w:t>
      </w:r>
    </w:p>
    <w:p w:rsidR="002E1713" w:rsidRPr="001855C1" w:rsidRDefault="00C05A3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д) материальной помощи – в размере 2 должностных окладов;</w:t>
      </w:r>
    </w:p>
    <w:p w:rsidR="002E1713" w:rsidRPr="001855C1" w:rsidRDefault="00C05A31">
      <w:pPr>
        <w:ind w:right="7" w:firstLine="709"/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е) ежемесячная доплата к должностному окладу за работу в ночное время выплачивается в пределах утвержденного фонда оплаты труда</w:t>
      </w:r>
      <w:r w:rsidR="0058453B">
        <w:rPr>
          <w:rFonts w:ascii="Times New Roman" w:hAnsi="Times New Roman"/>
          <w:sz w:val="28"/>
        </w:rPr>
        <w:t>»</w:t>
      </w:r>
      <w:r w:rsidRPr="001855C1">
        <w:rPr>
          <w:rFonts w:ascii="Times New Roman" w:hAnsi="Times New Roman"/>
          <w:sz w:val="28"/>
        </w:rPr>
        <w:t>.</w:t>
      </w:r>
    </w:p>
    <w:p w:rsidR="002E1713" w:rsidRPr="001855C1" w:rsidRDefault="00915508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C05A31" w:rsidRPr="001855C1">
        <w:rPr>
          <w:rFonts w:ascii="Times New Roman" w:hAnsi="Times New Roman"/>
          <w:sz w:val="28"/>
        </w:rPr>
        <w:t xml:space="preserve">. Опубликовать настоящее решение в вестнике Администрации Песчанокопского района «Район официальный». </w:t>
      </w:r>
    </w:p>
    <w:p w:rsidR="002E1713" w:rsidRPr="001855C1" w:rsidRDefault="00915508">
      <w:pPr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C05A31" w:rsidRPr="001855C1">
        <w:rPr>
          <w:rFonts w:ascii="Times New Roman" w:hAnsi="Times New Roman"/>
          <w:sz w:val="28"/>
        </w:rPr>
        <w:t xml:space="preserve">. Настоящее решение вступает в силу со дня официального опубликования и распространяется на правоотношения, возникшие с 1 января 2024 года. </w:t>
      </w:r>
    </w:p>
    <w:p w:rsidR="002E1713" w:rsidRPr="001855C1" w:rsidRDefault="00915508">
      <w:pPr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C05A31" w:rsidRPr="001855C1">
        <w:rPr>
          <w:rFonts w:ascii="Times New Roman" w:hAnsi="Times New Roman"/>
          <w:sz w:val="28"/>
        </w:rPr>
        <w:t xml:space="preserve">. </w:t>
      </w:r>
      <w:proofErr w:type="gramStart"/>
      <w:r w:rsidR="00C05A31" w:rsidRPr="001855C1">
        <w:rPr>
          <w:rFonts w:ascii="Times New Roman" w:hAnsi="Times New Roman"/>
          <w:sz w:val="28"/>
        </w:rPr>
        <w:t>Контроль за</w:t>
      </w:r>
      <w:proofErr w:type="gramEnd"/>
      <w:r w:rsidR="00C05A31" w:rsidRPr="001855C1">
        <w:rPr>
          <w:rFonts w:ascii="Times New Roman" w:hAnsi="Times New Roman"/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:rsidR="002E1713" w:rsidRPr="001855C1" w:rsidRDefault="002E1713">
      <w:pPr>
        <w:ind w:firstLine="540"/>
        <w:jc w:val="both"/>
        <w:rPr>
          <w:rFonts w:ascii="Times New Roman" w:hAnsi="Times New Roman"/>
          <w:sz w:val="28"/>
        </w:rPr>
      </w:pPr>
    </w:p>
    <w:p w:rsidR="002E1713" w:rsidRPr="001855C1" w:rsidRDefault="002E1713">
      <w:pPr>
        <w:ind w:firstLine="540"/>
        <w:jc w:val="both"/>
        <w:rPr>
          <w:rFonts w:ascii="Times New Roman" w:hAnsi="Times New Roman"/>
          <w:sz w:val="28"/>
        </w:rPr>
      </w:pPr>
    </w:p>
    <w:p w:rsidR="002E1713" w:rsidRPr="001855C1" w:rsidRDefault="00C05A31">
      <w:pPr>
        <w:jc w:val="both"/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Председатель Собрания депутатов-</w:t>
      </w:r>
    </w:p>
    <w:p w:rsidR="002E1713" w:rsidRPr="001855C1" w:rsidRDefault="00C05A31">
      <w:pPr>
        <w:jc w:val="both"/>
        <w:rPr>
          <w:rFonts w:ascii="Times New Roman" w:hAnsi="Times New Roman"/>
          <w:sz w:val="28"/>
          <w:shd w:val="clear" w:color="auto" w:fill="FFFF99"/>
        </w:rPr>
      </w:pPr>
      <w:r w:rsidRPr="001855C1">
        <w:rPr>
          <w:rFonts w:ascii="Times New Roman" w:hAnsi="Times New Roman"/>
          <w:sz w:val="28"/>
        </w:rPr>
        <w:t>глава Песчанокопского района</w:t>
      </w:r>
      <w:r w:rsidRPr="001855C1">
        <w:rPr>
          <w:rFonts w:ascii="Times New Roman" w:hAnsi="Times New Roman"/>
          <w:sz w:val="28"/>
        </w:rPr>
        <w:tab/>
      </w:r>
      <w:r w:rsidRPr="001855C1">
        <w:rPr>
          <w:rFonts w:ascii="Times New Roman" w:hAnsi="Times New Roman"/>
          <w:sz w:val="28"/>
        </w:rPr>
        <w:tab/>
      </w:r>
      <w:r w:rsidR="001855C1">
        <w:rPr>
          <w:rFonts w:ascii="Times New Roman" w:hAnsi="Times New Roman"/>
          <w:sz w:val="28"/>
        </w:rPr>
        <w:tab/>
        <w:t xml:space="preserve">                             </w:t>
      </w:r>
      <w:r w:rsidRPr="001855C1">
        <w:rPr>
          <w:rFonts w:ascii="Times New Roman" w:hAnsi="Times New Roman"/>
          <w:sz w:val="28"/>
        </w:rPr>
        <w:t xml:space="preserve"> И.Н. </w:t>
      </w:r>
      <w:proofErr w:type="spellStart"/>
      <w:r w:rsidRPr="001855C1">
        <w:rPr>
          <w:rFonts w:ascii="Times New Roman" w:hAnsi="Times New Roman"/>
          <w:sz w:val="28"/>
        </w:rPr>
        <w:t>Хребтова</w:t>
      </w:r>
      <w:proofErr w:type="spellEnd"/>
      <w:r w:rsidRPr="001855C1">
        <w:rPr>
          <w:rFonts w:ascii="Times New Roman" w:hAnsi="Times New Roman"/>
          <w:sz w:val="28"/>
        </w:rPr>
        <w:tab/>
      </w:r>
      <w:r w:rsidRPr="001855C1">
        <w:rPr>
          <w:rFonts w:ascii="Times New Roman" w:hAnsi="Times New Roman"/>
          <w:sz w:val="28"/>
        </w:rPr>
        <w:tab/>
      </w:r>
      <w:r w:rsidRPr="001855C1">
        <w:rPr>
          <w:rFonts w:ascii="Times New Roman" w:hAnsi="Times New Roman"/>
          <w:sz w:val="28"/>
        </w:rPr>
        <w:tab/>
      </w:r>
    </w:p>
    <w:p w:rsidR="001855C1" w:rsidRDefault="001855C1">
      <w:pPr>
        <w:tabs>
          <w:tab w:val="center" w:pos="7654"/>
          <w:tab w:val="left" w:pos="13425"/>
        </w:tabs>
        <w:rPr>
          <w:rFonts w:ascii="Times New Roman" w:hAnsi="Times New Roman"/>
          <w:sz w:val="28"/>
        </w:rPr>
      </w:pPr>
    </w:p>
    <w:p w:rsidR="002E1713" w:rsidRPr="001855C1" w:rsidRDefault="00C05A31">
      <w:pPr>
        <w:tabs>
          <w:tab w:val="center" w:pos="7654"/>
          <w:tab w:val="left" w:pos="13425"/>
        </w:tabs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Решение вносит:</w:t>
      </w:r>
    </w:p>
    <w:p w:rsidR="002E1713" w:rsidRPr="001855C1" w:rsidRDefault="00C05A31">
      <w:pPr>
        <w:tabs>
          <w:tab w:val="center" w:pos="7654"/>
          <w:tab w:val="left" w:pos="13425"/>
        </w:tabs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председатель Собрания депутатов-</w:t>
      </w:r>
    </w:p>
    <w:p w:rsidR="002E1713" w:rsidRPr="001855C1" w:rsidRDefault="00C05A31">
      <w:pPr>
        <w:tabs>
          <w:tab w:val="center" w:pos="7654"/>
          <w:tab w:val="left" w:pos="13425"/>
        </w:tabs>
        <w:rPr>
          <w:rFonts w:ascii="Times New Roman" w:hAnsi="Times New Roman"/>
          <w:sz w:val="28"/>
        </w:rPr>
      </w:pPr>
      <w:r w:rsidRPr="001855C1">
        <w:rPr>
          <w:rFonts w:ascii="Times New Roman" w:hAnsi="Times New Roman"/>
          <w:sz w:val="28"/>
        </w:rPr>
        <w:t>глава Песчанокопского района</w:t>
      </w:r>
    </w:p>
    <w:p w:rsidR="002E1713" w:rsidRDefault="002E1713">
      <w:pPr>
        <w:spacing w:line="228" w:lineRule="auto"/>
        <w:ind w:left="5387"/>
        <w:rPr>
          <w:rFonts w:ascii="Times New Roman" w:hAnsi="Times New Roman"/>
          <w:sz w:val="28"/>
        </w:rPr>
      </w:pPr>
    </w:p>
    <w:p w:rsidR="002E1713" w:rsidRDefault="002E1713">
      <w:pPr>
        <w:spacing w:line="228" w:lineRule="auto"/>
        <w:ind w:left="5387"/>
        <w:rPr>
          <w:rFonts w:ascii="Times New Roman" w:hAnsi="Times New Roman"/>
          <w:sz w:val="28"/>
        </w:rPr>
      </w:pPr>
    </w:p>
    <w:p w:rsidR="002E1713" w:rsidRDefault="002E1713">
      <w:pPr>
        <w:pStyle w:val="ConsPlusNormal"/>
        <w:widowControl/>
        <w:ind w:left="5600" w:firstLine="0"/>
        <w:jc w:val="both"/>
        <w:outlineLvl w:val="0"/>
        <w:rPr>
          <w:rFonts w:ascii="Times New Roman" w:hAnsi="Times New Roman"/>
          <w:sz w:val="28"/>
        </w:rPr>
      </w:pPr>
    </w:p>
    <w:sectPr w:rsidR="002E1713" w:rsidSect="004D3910">
      <w:footerReference w:type="default" r:id="rId9"/>
      <w:pgSz w:w="11909" w:h="16834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C6" w:rsidRDefault="00C05A31">
      <w:r>
        <w:separator/>
      </w:r>
    </w:p>
  </w:endnote>
  <w:endnote w:type="continuationSeparator" w:id="0">
    <w:p w:rsidR="00CE01C6" w:rsidRDefault="00C0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13" w:rsidRDefault="00C05A3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D3910">
      <w:rPr>
        <w:noProof/>
      </w:rPr>
      <w:t>2</w:t>
    </w:r>
    <w:r>
      <w:fldChar w:fldCharType="end"/>
    </w:r>
  </w:p>
  <w:p w:rsidR="002E1713" w:rsidRDefault="002E1713">
    <w:pPr>
      <w:pStyle w:val="ab"/>
      <w:jc w:val="right"/>
    </w:pPr>
  </w:p>
  <w:p w:rsidR="002E1713" w:rsidRDefault="002E17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C6" w:rsidRDefault="00C05A31">
      <w:r>
        <w:separator/>
      </w:r>
    </w:p>
  </w:footnote>
  <w:footnote w:type="continuationSeparator" w:id="0">
    <w:p w:rsidR="00CE01C6" w:rsidRDefault="00C0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D7468"/>
    <w:multiLevelType w:val="multilevel"/>
    <w:tmpl w:val="34E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13"/>
    <w:rsid w:val="000D09FA"/>
    <w:rsid w:val="000E4055"/>
    <w:rsid w:val="001855C1"/>
    <w:rsid w:val="002E1713"/>
    <w:rsid w:val="0047259D"/>
    <w:rsid w:val="004D3910"/>
    <w:rsid w:val="0058453B"/>
    <w:rsid w:val="006B5AAA"/>
    <w:rsid w:val="007235BE"/>
    <w:rsid w:val="00915508"/>
    <w:rsid w:val="00C05A31"/>
    <w:rsid w:val="00C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 CYR" w:hAnsi="Times New Roman CYR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styleId="23">
    <w:name w:val="Body Text Indent 2"/>
    <w:basedOn w:val="a"/>
    <w:link w:val="24"/>
    <w:pPr>
      <w:ind w:right="7"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 CYR" w:hAnsi="Times New Roman CYR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6">
    <w:name w:val="Знак сноски1"/>
    <w:basedOn w:val="13"/>
    <w:link w:val="17"/>
    <w:rPr>
      <w:vertAlign w:val="superscript"/>
    </w:rPr>
  </w:style>
  <w:style w:type="character" w:customStyle="1" w:styleId="17">
    <w:name w:val="Знак сноски1"/>
    <w:basedOn w:val="15"/>
    <w:link w:val="16"/>
    <w:rPr>
      <w:vertAlign w:val="superscript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18">
    <w:name w:val="Просмотренная гиперссылка1"/>
    <w:basedOn w:val="13"/>
    <w:link w:val="19"/>
    <w:rPr>
      <w:color w:val="800080"/>
      <w:u w:val="single"/>
    </w:rPr>
  </w:style>
  <w:style w:type="character" w:customStyle="1" w:styleId="19">
    <w:name w:val="Просмотренная гиперссылка1"/>
    <w:basedOn w:val="15"/>
    <w:link w:val="18"/>
    <w:rPr>
      <w:color w:val="800080"/>
      <w:u w:val="single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styleId="31">
    <w:name w:val="Body Text Indent 3"/>
    <w:basedOn w:val="a"/>
    <w:link w:val="32"/>
    <w:pPr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basedOn w:val="1"/>
    <w:link w:val="31"/>
    <w:rPr>
      <w:rFonts w:ascii="Times New Roman CYR" w:hAnsi="Times New Roman CYR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 CYR" w:hAnsi="Times New Roman CYR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color w:val="000000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1a">
    <w:name w:val="Обычный1"/>
    <w:link w:val="1b"/>
    <w:rPr>
      <w:rFonts w:ascii="Times New Roman CYR" w:hAnsi="Times New Roman CYR"/>
    </w:rPr>
  </w:style>
  <w:style w:type="character" w:customStyle="1" w:styleId="1b">
    <w:name w:val="Обычный1"/>
    <w:link w:val="1a"/>
    <w:rPr>
      <w:rFonts w:ascii="Times New Roman CYR" w:hAnsi="Times New Roman CYR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styleId="ad">
    <w:name w:val="Block Text"/>
    <w:basedOn w:val="a"/>
    <w:link w:val="ae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e">
    <w:name w:val="Цитата Знак"/>
    <w:basedOn w:val="1"/>
    <w:link w:val="ad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styleId="af">
    <w:name w:val="Body Text"/>
    <w:basedOn w:val="a"/>
    <w:link w:val="af0"/>
    <w:pPr>
      <w:ind w:right="5393"/>
    </w:pPr>
    <w:rPr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 CYR" w:hAnsi="Times New Roman CYR"/>
      <w:sz w:val="28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 CYR" w:hAnsi="Times New Roman CYR"/>
      <w:sz w:val="16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310">
    <w:name w:val="Основной текст с отступом 31"/>
    <w:basedOn w:val="1a"/>
    <w:link w:val="311"/>
    <w:rPr>
      <w:sz w:val="16"/>
    </w:rPr>
  </w:style>
  <w:style w:type="character" w:customStyle="1" w:styleId="311">
    <w:name w:val="Основной текст с отступом 31"/>
    <w:basedOn w:val="1b"/>
    <w:link w:val="310"/>
    <w:rPr>
      <w:rFonts w:ascii="Times New Roman CYR" w:hAnsi="Times New Roman CYR"/>
      <w:sz w:val="16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210">
    <w:name w:val="Основной текст 21"/>
    <w:basedOn w:val="1a"/>
    <w:link w:val="211"/>
    <w:rPr>
      <w:sz w:val="28"/>
    </w:rPr>
  </w:style>
  <w:style w:type="character" w:customStyle="1" w:styleId="211">
    <w:name w:val="Основной текст 21"/>
    <w:basedOn w:val="1b"/>
    <w:link w:val="210"/>
    <w:rPr>
      <w:rFonts w:ascii="Times New Roman CYR" w:hAnsi="Times New Roman CYR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1f">
    <w:name w:val="Гиперссылка1"/>
    <w:basedOn w:val="13"/>
    <w:link w:val="1f0"/>
    <w:rPr>
      <w:color w:val="0000FF"/>
      <w:u w:val="single"/>
    </w:rPr>
  </w:style>
  <w:style w:type="character" w:customStyle="1" w:styleId="1f0">
    <w:name w:val="Гиперссылка1"/>
    <w:basedOn w:val="15"/>
    <w:link w:val="1f"/>
    <w:rPr>
      <w:color w:val="0000FF"/>
      <w:u w:val="single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1">
    <w:name w:val="Основной шрифт абзаца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 CYR" w:hAnsi="Times New Roman CYR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styleId="23">
    <w:name w:val="Body Text Indent 2"/>
    <w:basedOn w:val="a"/>
    <w:link w:val="24"/>
    <w:pPr>
      <w:ind w:right="7" w:firstLine="851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 CYR" w:hAnsi="Times New Roman CYR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6">
    <w:name w:val="Знак сноски1"/>
    <w:basedOn w:val="13"/>
    <w:link w:val="17"/>
    <w:rPr>
      <w:vertAlign w:val="superscript"/>
    </w:rPr>
  </w:style>
  <w:style w:type="character" w:customStyle="1" w:styleId="17">
    <w:name w:val="Знак сноски1"/>
    <w:basedOn w:val="15"/>
    <w:link w:val="16"/>
    <w:rPr>
      <w:vertAlign w:val="superscript"/>
    </w:rPr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18">
    <w:name w:val="Просмотренная гиперссылка1"/>
    <w:basedOn w:val="13"/>
    <w:link w:val="19"/>
    <w:rPr>
      <w:color w:val="800080"/>
      <w:u w:val="single"/>
    </w:rPr>
  </w:style>
  <w:style w:type="character" w:customStyle="1" w:styleId="19">
    <w:name w:val="Просмотренная гиперссылка1"/>
    <w:basedOn w:val="15"/>
    <w:link w:val="18"/>
    <w:rPr>
      <w:color w:val="800080"/>
      <w:u w:val="single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styleId="31">
    <w:name w:val="Body Text Indent 3"/>
    <w:basedOn w:val="a"/>
    <w:link w:val="32"/>
    <w:pPr>
      <w:ind w:firstLine="851"/>
      <w:jc w:val="both"/>
    </w:pPr>
    <w:rPr>
      <w:sz w:val="24"/>
    </w:rPr>
  </w:style>
  <w:style w:type="character" w:customStyle="1" w:styleId="32">
    <w:name w:val="Основной текст с отступом 3 Знак"/>
    <w:basedOn w:val="1"/>
    <w:link w:val="31"/>
    <w:rPr>
      <w:rFonts w:ascii="Times New Roman CYR" w:hAnsi="Times New Roman CYR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 CYR" w:hAnsi="Times New Roman CYR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color w:val="000000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1a">
    <w:name w:val="Обычный1"/>
    <w:link w:val="1b"/>
    <w:rPr>
      <w:rFonts w:ascii="Times New Roman CYR" w:hAnsi="Times New Roman CYR"/>
    </w:rPr>
  </w:style>
  <w:style w:type="character" w:customStyle="1" w:styleId="1b">
    <w:name w:val="Обычный1"/>
    <w:link w:val="1a"/>
    <w:rPr>
      <w:rFonts w:ascii="Times New Roman CYR" w:hAnsi="Times New Roman CYR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styleId="ad">
    <w:name w:val="Block Text"/>
    <w:basedOn w:val="a"/>
    <w:link w:val="ae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e">
    <w:name w:val="Цитата Знак"/>
    <w:basedOn w:val="1"/>
    <w:link w:val="ad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styleId="af">
    <w:name w:val="Body Text"/>
    <w:basedOn w:val="a"/>
    <w:link w:val="af0"/>
    <w:pPr>
      <w:ind w:right="5393"/>
    </w:pPr>
    <w:rPr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 CYR" w:hAnsi="Times New Roman CYR"/>
      <w:sz w:val="28"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rFonts w:ascii="Times New Roman CYR" w:hAnsi="Times New Roman CYR"/>
      <w:sz w:val="16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310">
    <w:name w:val="Основной текст с отступом 31"/>
    <w:basedOn w:val="1a"/>
    <w:link w:val="311"/>
    <w:rPr>
      <w:sz w:val="16"/>
    </w:rPr>
  </w:style>
  <w:style w:type="character" w:customStyle="1" w:styleId="311">
    <w:name w:val="Основной текст с отступом 31"/>
    <w:basedOn w:val="1b"/>
    <w:link w:val="310"/>
    <w:rPr>
      <w:rFonts w:ascii="Times New Roman CYR" w:hAnsi="Times New Roman CYR"/>
      <w:sz w:val="16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210">
    <w:name w:val="Основной текст 21"/>
    <w:basedOn w:val="1a"/>
    <w:link w:val="211"/>
    <w:rPr>
      <w:sz w:val="28"/>
    </w:rPr>
  </w:style>
  <w:style w:type="character" w:customStyle="1" w:styleId="211">
    <w:name w:val="Основной текст 21"/>
    <w:basedOn w:val="1b"/>
    <w:link w:val="210"/>
    <w:rPr>
      <w:rFonts w:ascii="Times New Roman CYR" w:hAnsi="Times New Roman CYR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1f">
    <w:name w:val="Гиперссылка1"/>
    <w:basedOn w:val="13"/>
    <w:link w:val="1f0"/>
    <w:rPr>
      <w:color w:val="0000FF"/>
      <w:u w:val="single"/>
    </w:rPr>
  </w:style>
  <w:style w:type="character" w:customStyle="1" w:styleId="1f0">
    <w:name w:val="Гиперссылка1"/>
    <w:basedOn w:val="15"/>
    <w:link w:val="1f"/>
    <w:rPr>
      <w:color w:val="0000FF"/>
      <w:u w:val="single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basedOn w:val="a"/>
    <w:link w:val="af5"/>
    <w:uiPriority w:val="10"/>
    <w:qFormat/>
    <w:pPr>
      <w:jc w:val="center"/>
    </w:pPr>
    <w:rPr>
      <w:b/>
      <w:sz w:val="32"/>
    </w:rPr>
  </w:style>
  <w:style w:type="character" w:customStyle="1" w:styleId="af5">
    <w:name w:val="Название Знак"/>
    <w:basedOn w:val="1"/>
    <w:link w:val="af4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f1">
    <w:name w:val="Основной шрифт абзаца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8</cp:revision>
  <cp:lastPrinted>2024-05-30T11:06:00Z</cp:lastPrinted>
  <dcterms:created xsi:type="dcterms:W3CDTF">2024-05-29T11:33:00Z</dcterms:created>
  <dcterms:modified xsi:type="dcterms:W3CDTF">2024-05-30T11:20:00Z</dcterms:modified>
</cp:coreProperties>
</file>