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C" w:rsidRPr="00023B8C" w:rsidRDefault="00023B8C" w:rsidP="00023B8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023B8C">
        <w:rPr>
          <w:rFonts w:ascii="Times New Roman" w:eastAsia="Calibri" w:hAnsi="Times New Roman"/>
          <w:b/>
          <w:noProof/>
          <w:szCs w:val="28"/>
        </w:rPr>
        <w:drawing>
          <wp:inline distT="0" distB="0" distL="0" distR="0" wp14:anchorId="2C144F2C" wp14:editId="222E082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B8C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023B8C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023B8C" w:rsidRPr="00023B8C" w:rsidRDefault="00023B8C" w:rsidP="00023B8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023B8C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023B8C" w:rsidRPr="00023B8C" w:rsidRDefault="00023B8C" w:rsidP="00023B8C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023B8C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023B8C" w:rsidRPr="00023B8C" w:rsidRDefault="00023B8C" w:rsidP="00023B8C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023B8C" w:rsidRPr="00023B8C" w:rsidRDefault="00023B8C" w:rsidP="00023B8C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023B8C" w:rsidRPr="00023B8C" w:rsidRDefault="00023B8C" w:rsidP="00023B8C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023B8C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023B8C" w:rsidRPr="00023B8C" w:rsidRDefault="00023B8C" w:rsidP="00023B8C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3B8C" w:rsidRPr="00023B8C" w:rsidTr="00264755">
        <w:trPr>
          <w:trHeight w:val="383"/>
        </w:trPr>
        <w:tc>
          <w:tcPr>
            <w:tcW w:w="2235" w:type="dxa"/>
            <w:hideMark/>
          </w:tcPr>
          <w:p w:rsidR="00023B8C" w:rsidRPr="00023B8C" w:rsidRDefault="004C0E91" w:rsidP="00264755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02.04.2025</w:t>
            </w:r>
          </w:p>
        </w:tc>
        <w:tc>
          <w:tcPr>
            <w:tcW w:w="2268" w:type="dxa"/>
          </w:tcPr>
          <w:p w:rsidR="00023B8C" w:rsidRPr="00023B8C" w:rsidRDefault="00023B8C" w:rsidP="00264755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3B8C" w:rsidRPr="00023B8C" w:rsidRDefault="00023B8C" w:rsidP="00264755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023B8C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3B8C" w:rsidRPr="00023B8C" w:rsidRDefault="004C0E91" w:rsidP="00264755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181</w:t>
            </w:r>
          </w:p>
        </w:tc>
        <w:tc>
          <w:tcPr>
            <w:tcW w:w="1315" w:type="dxa"/>
          </w:tcPr>
          <w:p w:rsidR="00023B8C" w:rsidRPr="00023B8C" w:rsidRDefault="00023B8C" w:rsidP="00264755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3B8C" w:rsidRPr="00023B8C" w:rsidRDefault="00023B8C" w:rsidP="00264755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023B8C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E37F9" w:rsidRPr="00023B8C" w:rsidRDefault="00BE37F9">
      <w:pPr>
        <w:ind w:right="4536"/>
        <w:rPr>
          <w:rFonts w:ascii="Times New Roman" w:hAnsi="Times New Roman"/>
          <w:sz w:val="8"/>
        </w:rPr>
      </w:pPr>
    </w:p>
    <w:p w:rsidR="00BE37F9" w:rsidRPr="00023B8C" w:rsidRDefault="00FB114D" w:rsidP="00023B8C">
      <w:pPr>
        <w:ind w:right="4395"/>
        <w:rPr>
          <w:rFonts w:ascii="Times New Roman" w:hAnsi="Times New Roman"/>
        </w:rPr>
      </w:pPr>
      <w:r w:rsidRPr="00023B8C">
        <w:rPr>
          <w:rFonts w:ascii="Times New Roman" w:hAnsi="Times New Roman"/>
        </w:rPr>
        <w:t xml:space="preserve">О внесении изменений в постановление Администрации Песчанокопского района от 11.12.2018 №821 «Об утверждении муниципальной программы </w:t>
      </w:r>
      <w:proofErr w:type="gramStart"/>
      <w:r w:rsidRPr="00023B8C">
        <w:rPr>
          <w:rFonts w:ascii="Times New Roman" w:hAnsi="Times New Roman"/>
        </w:rPr>
        <w:t>Песчано</w:t>
      </w:r>
      <w:r w:rsidR="00023B8C">
        <w:rPr>
          <w:rFonts w:ascii="Times New Roman" w:hAnsi="Times New Roman"/>
        </w:rPr>
        <w:t>-</w:t>
      </w:r>
      <w:proofErr w:type="spellStart"/>
      <w:r w:rsidRPr="00023B8C">
        <w:rPr>
          <w:rFonts w:ascii="Times New Roman" w:hAnsi="Times New Roman"/>
        </w:rPr>
        <w:t>копского</w:t>
      </w:r>
      <w:proofErr w:type="spellEnd"/>
      <w:proofErr w:type="gramEnd"/>
      <w:r w:rsidRPr="00023B8C">
        <w:rPr>
          <w:rFonts w:ascii="Times New Roman" w:hAnsi="Times New Roman"/>
        </w:rPr>
        <w:t xml:space="preserve"> района «Обеспечение качественными жилищно-коммунальными услугами населения Песчанокопского района»</w:t>
      </w:r>
    </w:p>
    <w:p w:rsidR="00BE37F9" w:rsidRPr="00023B8C" w:rsidRDefault="00BE37F9">
      <w:pPr>
        <w:rPr>
          <w:rFonts w:ascii="Times New Roman" w:hAnsi="Times New Roman"/>
        </w:rPr>
      </w:pPr>
    </w:p>
    <w:p w:rsidR="000C6396" w:rsidRPr="00023B8C" w:rsidRDefault="00FB114D" w:rsidP="000C6396">
      <w:pPr>
        <w:ind w:firstLine="709"/>
        <w:rPr>
          <w:rFonts w:ascii="Times New Roman" w:hAnsi="Times New Roman"/>
        </w:rPr>
      </w:pPr>
      <w:proofErr w:type="gramStart"/>
      <w:r w:rsidRPr="00023B8C">
        <w:rPr>
          <w:rFonts w:ascii="Times New Roman" w:hAnsi="Times New Roman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района»,</w:t>
      </w:r>
      <w:r w:rsidR="000C6396" w:rsidRPr="00023B8C">
        <w:rPr>
          <w:rFonts w:ascii="Times New Roman" w:hAnsi="Times New Roman"/>
          <w:color w:val="auto"/>
        </w:rPr>
        <w:t xml:space="preserve"> </w:t>
      </w:r>
      <w:r w:rsidR="000C6396" w:rsidRPr="00023B8C">
        <w:rPr>
          <w:rFonts w:ascii="Times New Roman" w:hAnsi="Times New Roman"/>
        </w:rPr>
        <w:t>решением Собрания депутатов от 2</w:t>
      </w:r>
      <w:r w:rsidR="00616C8D" w:rsidRPr="00023B8C">
        <w:rPr>
          <w:rFonts w:ascii="Times New Roman" w:hAnsi="Times New Roman"/>
        </w:rPr>
        <w:t>8</w:t>
      </w:r>
      <w:r w:rsidR="000C6396" w:rsidRPr="00023B8C">
        <w:rPr>
          <w:rFonts w:ascii="Times New Roman" w:hAnsi="Times New Roman"/>
        </w:rPr>
        <w:t>.</w:t>
      </w:r>
      <w:r w:rsidR="00616C8D" w:rsidRPr="00023B8C">
        <w:rPr>
          <w:rFonts w:ascii="Times New Roman" w:hAnsi="Times New Roman"/>
        </w:rPr>
        <w:t>0</w:t>
      </w:r>
      <w:r w:rsidR="000C6396" w:rsidRPr="00023B8C">
        <w:rPr>
          <w:rFonts w:ascii="Times New Roman" w:hAnsi="Times New Roman"/>
        </w:rPr>
        <w:t>2.202</w:t>
      </w:r>
      <w:r w:rsidR="00616C8D" w:rsidRPr="00023B8C">
        <w:rPr>
          <w:rFonts w:ascii="Times New Roman" w:hAnsi="Times New Roman"/>
        </w:rPr>
        <w:t>5</w:t>
      </w:r>
      <w:r w:rsidR="000C6396" w:rsidRPr="00023B8C">
        <w:rPr>
          <w:rFonts w:ascii="Times New Roman" w:hAnsi="Times New Roman"/>
        </w:rPr>
        <w:t xml:space="preserve"> г. №2</w:t>
      </w:r>
      <w:r w:rsidR="00616C8D" w:rsidRPr="00023B8C">
        <w:rPr>
          <w:rFonts w:ascii="Times New Roman" w:hAnsi="Times New Roman"/>
        </w:rPr>
        <w:t>2</w:t>
      </w:r>
      <w:r w:rsidR="000C6396" w:rsidRPr="00023B8C">
        <w:rPr>
          <w:rFonts w:ascii="Times New Roman" w:hAnsi="Times New Roman"/>
        </w:rPr>
        <w:t xml:space="preserve">9 </w:t>
      </w:r>
      <w:r w:rsidR="00616C8D" w:rsidRPr="00023B8C">
        <w:rPr>
          <w:rFonts w:ascii="Times New Roman" w:hAnsi="Times New Roman"/>
        </w:rPr>
        <w:t>«О внесении изменений в решение Собрания депутатов Песчанокопского района от 26</w:t>
      </w:r>
      <w:proofErr w:type="gramEnd"/>
      <w:r w:rsidR="00616C8D" w:rsidRPr="00023B8C">
        <w:rPr>
          <w:rFonts w:ascii="Times New Roman" w:hAnsi="Times New Roman"/>
        </w:rPr>
        <w:t xml:space="preserve"> декабря 2024 года № 219 «Об утверждении бюджета Песчанокопского района на 2025 год и на плановый период 2026 и 2027 годов»</w:t>
      </w:r>
      <w:r w:rsidR="000C6396" w:rsidRPr="00023B8C">
        <w:rPr>
          <w:rFonts w:ascii="Times New Roman" w:hAnsi="Times New Roman"/>
        </w:rPr>
        <w:t>,</w:t>
      </w:r>
    </w:p>
    <w:p w:rsidR="00BE37F9" w:rsidRPr="00023B8C" w:rsidRDefault="00FB114D">
      <w:pPr>
        <w:jc w:val="center"/>
        <w:rPr>
          <w:rFonts w:ascii="Times New Roman" w:hAnsi="Times New Roman"/>
        </w:rPr>
      </w:pPr>
      <w:r w:rsidRPr="00023B8C">
        <w:rPr>
          <w:rFonts w:ascii="Times New Roman" w:hAnsi="Times New Roman"/>
          <w:b/>
          <w:sz w:val="36"/>
        </w:rPr>
        <w:t>Постановляю</w:t>
      </w:r>
      <w:r w:rsidRPr="00023B8C">
        <w:rPr>
          <w:rFonts w:ascii="Times New Roman" w:hAnsi="Times New Roman"/>
        </w:rPr>
        <w:t>:</w:t>
      </w:r>
    </w:p>
    <w:p w:rsidR="00BE37F9" w:rsidRPr="00023B8C" w:rsidRDefault="00BE37F9">
      <w:pPr>
        <w:jc w:val="center"/>
        <w:rPr>
          <w:rFonts w:ascii="Times New Roman" w:hAnsi="Times New Roman"/>
          <w:sz w:val="8"/>
        </w:rPr>
      </w:pPr>
    </w:p>
    <w:p w:rsidR="00BE37F9" w:rsidRPr="00023B8C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Pr="00023B8C">
        <w:rPr>
          <w:rFonts w:ascii="Times New Roman" w:hAnsi="Times New Roman"/>
          <w:color w:val="FF0000"/>
        </w:rPr>
        <w:t xml:space="preserve"> </w:t>
      </w:r>
      <w:r w:rsidRPr="00023B8C">
        <w:rPr>
          <w:rFonts w:ascii="Times New Roman" w:hAnsi="Times New Roman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023B8C">
        <w:rPr>
          <w:rFonts w:ascii="Times New Roman" w:hAnsi="Times New Roman"/>
        </w:rPr>
        <w:t>,</w:t>
      </w:r>
      <w:r w:rsidRPr="00023B8C">
        <w:rPr>
          <w:rFonts w:ascii="Times New Roman" w:hAnsi="Times New Roman"/>
        </w:rPr>
        <w:t xml:space="preserve"> изложив его </w:t>
      </w:r>
      <w:r w:rsidR="00BD7B47" w:rsidRPr="00023B8C">
        <w:rPr>
          <w:rFonts w:ascii="Times New Roman" w:hAnsi="Times New Roman"/>
        </w:rPr>
        <w:t>согласно приложению</w:t>
      </w:r>
      <w:r w:rsidRPr="00023B8C">
        <w:rPr>
          <w:rFonts w:ascii="Times New Roman" w:hAnsi="Times New Roman"/>
        </w:rPr>
        <w:t xml:space="preserve"> к настоящему постановлению.</w:t>
      </w:r>
    </w:p>
    <w:p w:rsidR="00BE37F9" w:rsidRPr="00023B8C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Настоящее постановление вступает в силу со дня официального опубликования, но не ранее 01.01.2025 года и распространяется на правоотношения, возникающие начиная с формирования муниципальных программ Песчанокопского района для составления проекта бюджета Песчанокопского района на 2025 год и плановый период 2026 и 2027 годов.</w:t>
      </w:r>
    </w:p>
    <w:p w:rsidR="00BE37F9" w:rsidRPr="00023B8C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Отделу информационных технологий (</w:t>
      </w:r>
      <w:proofErr w:type="spellStart"/>
      <w:r w:rsidRPr="00023B8C">
        <w:rPr>
          <w:rFonts w:ascii="Times New Roman" w:hAnsi="Times New Roman"/>
        </w:rPr>
        <w:t>Лосевск</w:t>
      </w:r>
      <w:r w:rsidR="00023B8C">
        <w:rPr>
          <w:rFonts w:ascii="Times New Roman" w:hAnsi="Times New Roman"/>
        </w:rPr>
        <w:t>ий</w:t>
      </w:r>
      <w:proofErr w:type="spellEnd"/>
      <w:r w:rsidRPr="00023B8C">
        <w:rPr>
          <w:rFonts w:ascii="Times New Roman" w:hAnsi="Times New Roman"/>
        </w:rPr>
        <w:t xml:space="preserve"> А.А.) </w:t>
      </w:r>
      <w:proofErr w:type="gramStart"/>
      <w:r w:rsidRPr="00023B8C">
        <w:rPr>
          <w:rFonts w:ascii="Times New Roman" w:hAnsi="Times New Roman"/>
        </w:rPr>
        <w:t>разместить</w:t>
      </w:r>
      <w:proofErr w:type="gramEnd"/>
      <w:r w:rsidRPr="00023B8C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E37F9" w:rsidRPr="00023B8C" w:rsidRDefault="00FB114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023B8C">
        <w:rPr>
          <w:rFonts w:ascii="Times New Roman" w:hAnsi="Times New Roman"/>
        </w:rPr>
        <w:lastRenderedPageBreak/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BE37F9" w:rsidRPr="00023B8C" w:rsidRDefault="00FB114D">
      <w:pPr>
        <w:tabs>
          <w:tab w:val="left" w:pos="1134"/>
        </w:tabs>
        <w:ind w:firstLine="709"/>
        <w:rPr>
          <w:rFonts w:ascii="Times New Roman" w:hAnsi="Times New Roman"/>
        </w:rPr>
      </w:pPr>
      <w:r w:rsidRPr="00023B8C">
        <w:rPr>
          <w:rFonts w:ascii="Times New Roman" w:hAnsi="Times New Roman"/>
        </w:rPr>
        <w:t>5.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E37F9" w:rsidRDefault="00BE37F9">
      <w:pPr>
        <w:tabs>
          <w:tab w:val="left" w:pos="7655"/>
        </w:tabs>
        <w:rPr>
          <w:rFonts w:ascii="Times New Roman" w:hAnsi="Times New Roman"/>
        </w:rPr>
      </w:pPr>
    </w:p>
    <w:p w:rsidR="00023B8C" w:rsidRDefault="00023B8C">
      <w:pPr>
        <w:tabs>
          <w:tab w:val="left" w:pos="7655"/>
        </w:tabs>
        <w:rPr>
          <w:rFonts w:ascii="Times New Roman" w:hAnsi="Times New Roman"/>
        </w:rPr>
      </w:pPr>
    </w:p>
    <w:p w:rsidR="00023B8C" w:rsidRPr="00023B8C" w:rsidRDefault="00023B8C">
      <w:pPr>
        <w:tabs>
          <w:tab w:val="left" w:pos="7655"/>
        </w:tabs>
        <w:rPr>
          <w:rFonts w:ascii="Times New Roman" w:hAnsi="Times New Roman"/>
        </w:rPr>
      </w:pPr>
    </w:p>
    <w:p w:rsidR="00BE37F9" w:rsidRPr="00023B8C" w:rsidRDefault="00FB114D">
      <w:pPr>
        <w:tabs>
          <w:tab w:val="left" w:pos="7655"/>
        </w:tabs>
        <w:rPr>
          <w:rFonts w:ascii="Times New Roman" w:hAnsi="Times New Roman"/>
        </w:rPr>
      </w:pPr>
      <w:r w:rsidRPr="00023B8C">
        <w:rPr>
          <w:rFonts w:ascii="Times New Roman" w:hAnsi="Times New Roman"/>
        </w:rPr>
        <w:t>Глава Администрации</w:t>
      </w:r>
    </w:p>
    <w:p w:rsidR="00BE37F9" w:rsidRPr="00023B8C" w:rsidRDefault="00FB114D">
      <w:pPr>
        <w:spacing w:line="228" w:lineRule="auto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Песчанокопского района                                                               И.И. Апольский</w:t>
      </w:r>
    </w:p>
    <w:p w:rsidR="00BE37F9" w:rsidRPr="00023B8C" w:rsidRDefault="00BE37F9">
      <w:pPr>
        <w:rPr>
          <w:rFonts w:ascii="Times New Roman" w:hAnsi="Times New Roman"/>
        </w:rPr>
      </w:pPr>
    </w:p>
    <w:p w:rsidR="00BE37F9" w:rsidRPr="00023B8C" w:rsidRDefault="00BE37F9">
      <w:pPr>
        <w:rPr>
          <w:rFonts w:ascii="Times New Roman" w:hAnsi="Times New Roman"/>
        </w:rPr>
      </w:pPr>
    </w:p>
    <w:p w:rsidR="00BE37F9" w:rsidRPr="00023B8C" w:rsidRDefault="00BE37F9">
      <w:pPr>
        <w:rPr>
          <w:rFonts w:ascii="Times New Roman" w:hAnsi="Times New Roman"/>
        </w:rPr>
      </w:pPr>
    </w:p>
    <w:p w:rsidR="00BE37F9" w:rsidRPr="00023B8C" w:rsidRDefault="00FB114D">
      <w:pPr>
        <w:rPr>
          <w:rFonts w:ascii="Times New Roman" w:hAnsi="Times New Roman"/>
        </w:rPr>
      </w:pPr>
      <w:r w:rsidRPr="00023B8C">
        <w:rPr>
          <w:rFonts w:ascii="Times New Roman" w:hAnsi="Times New Roman"/>
        </w:rPr>
        <w:t>Постановление вносит:</w:t>
      </w:r>
    </w:p>
    <w:p w:rsidR="00FB114D" w:rsidRPr="00023B8C" w:rsidRDefault="00FB114D" w:rsidP="00FB114D">
      <w:pPr>
        <w:rPr>
          <w:rFonts w:ascii="Times New Roman" w:hAnsi="Times New Roman"/>
        </w:rPr>
      </w:pPr>
      <w:r w:rsidRPr="00023B8C">
        <w:rPr>
          <w:rFonts w:ascii="Times New Roman" w:hAnsi="Times New Roman"/>
        </w:rPr>
        <w:t xml:space="preserve">отдел строительства, газо-электроснабжения, </w:t>
      </w:r>
    </w:p>
    <w:p w:rsidR="00FB114D" w:rsidRDefault="00FB114D" w:rsidP="00FB114D">
      <w:pPr>
        <w:rPr>
          <w:rFonts w:ascii="Times New Roman" w:hAnsi="Times New Roman"/>
        </w:rPr>
      </w:pPr>
      <w:r w:rsidRPr="00023B8C">
        <w:rPr>
          <w:rFonts w:ascii="Times New Roman" w:hAnsi="Times New Roman"/>
        </w:rPr>
        <w:t xml:space="preserve">транспорта и связи и вопросам муниципального хозяйства </w:t>
      </w: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Default="00023B8C" w:rsidP="00FB114D">
      <w:pPr>
        <w:rPr>
          <w:rFonts w:ascii="Times New Roman" w:hAnsi="Times New Roman"/>
        </w:rPr>
      </w:pPr>
    </w:p>
    <w:p w:rsidR="00023B8C" w:rsidRPr="00023B8C" w:rsidRDefault="00023B8C" w:rsidP="00FB114D">
      <w:pPr>
        <w:rPr>
          <w:rFonts w:ascii="Times New Roman" w:hAnsi="Times New Roman"/>
        </w:rPr>
      </w:pPr>
    </w:p>
    <w:p w:rsidR="00BE37F9" w:rsidRPr="00023B8C" w:rsidRDefault="00BD7B47">
      <w:pPr>
        <w:ind w:left="5245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Приложение</w:t>
      </w:r>
    </w:p>
    <w:p w:rsidR="00BE37F9" w:rsidRPr="00023B8C" w:rsidRDefault="00FB114D">
      <w:pPr>
        <w:ind w:left="5245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к постановлению Администрации</w:t>
      </w:r>
    </w:p>
    <w:p w:rsidR="00BE37F9" w:rsidRPr="00023B8C" w:rsidRDefault="00FB114D">
      <w:pPr>
        <w:ind w:left="5245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Песчанокопского района</w:t>
      </w:r>
    </w:p>
    <w:p w:rsidR="00BE37F9" w:rsidRPr="00023B8C" w:rsidRDefault="00023B8C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C0E91">
        <w:rPr>
          <w:rFonts w:ascii="Times New Roman" w:hAnsi="Times New Roman"/>
        </w:rPr>
        <w:t>02.04.2025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FB114D" w:rsidRPr="00023B8C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4C0E91">
        <w:rPr>
          <w:rFonts w:ascii="Times New Roman" w:hAnsi="Times New Roman"/>
        </w:rPr>
        <w:t>181</w:t>
      </w:r>
      <w:r w:rsidR="00FB114D" w:rsidRPr="00023B8C">
        <w:rPr>
          <w:rFonts w:ascii="Times New Roman" w:hAnsi="Times New Roman"/>
        </w:rPr>
        <w:t xml:space="preserve">  </w:t>
      </w:r>
    </w:p>
    <w:p w:rsidR="00BE37F9" w:rsidRPr="00023B8C" w:rsidRDefault="00BE37F9">
      <w:pPr>
        <w:jc w:val="center"/>
        <w:rPr>
          <w:rFonts w:ascii="Times New Roman" w:hAnsi="Times New Roman"/>
          <w:color w:val="FF0000"/>
        </w:rPr>
      </w:pPr>
    </w:p>
    <w:p w:rsidR="00BE37F9" w:rsidRDefault="00BE37F9">
      <w:pPr>
        <w:jc w:val="center"/>
        <w:rPr>
          <w:rFonts w:ascii="Times New Roman" w:hAnsi="Times New Roman"/>
          <w:color w:val="FF0000"/>
        </w:rPr>
      </w:pP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Изменения,</w:t>
      </w: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вносимые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D7B47" w:rsidRPr="00BD7B47" w:rsidRDefault="00BD7B47" w:rsidP="00BD7B47">
      <w:pPr>
        <w:rPr>
          <w:rFonts w:ascii="Times New Roman" w:hAnsi="Times New Roman"/>
        </w:rPr>
      </w:pPr>
    </w:p>
    <w:p w:rsidR="00BD7B47" w:rsidRPr="00023B8C" w:rsidRDefault="00BD7B47" w:rsidP="00BD7B47">
      <w:pPr>
        <w:numPr>
          <w:ilvl w:val="3"/>
          <w:numId w:val="1"/>
        </w:numPr>
        <w:ind w:left="567"/>
        <w:jc w:val="center"/>
        <w:rPr>
          <w:rFonts w:ascii="Times New Roman" w:hAnsi="Times New Roman"/>
        </w:rPr>
      </w:pPr>
      <w:r w:rsidRPr="00023B8C">
        <w:rPr>
          <w:rFonts w:ascii="Times New Roman" w:hAnsi="Times New Roman"/>
        </w:rPr>
        <w:t>В разделе II. «ПАСПОРТ муниципальной программы Песчанокопского района «Обеспечение</w:t>
      </w:r>
      <w:r w:rsidR="00023B8C" w:rsidRPr="00023B8C">
        <w:rPr>
          <w:rFonts w:ascii="Times New Roman" w:hAnsi="Times New Roman"/>
        </w:rPr>
        <w:t xml:space="preserve"> </w:t>
      </w:r>
      <w:r w:rsidRPr="00023B8C">
        <w:rPr>
          <w:rFonts w:ascii="Times New Roman" w:hAnsi="Times New Roman"/>
        </w:rPr>
        <w:t>качественными жилищно-коммунальными услугами населения Песчанокопского района»</w:t>
      </w:r>
    </w:p>
    <w:p w:rsidR="00023B8C" w:rsidRDefault="00023B8C" w:rsidP="00023B8C">
      <w:pPr>
        <w:ind w:firstLine="709"/>
        <w:rPr>
          <w:rFonts w:ascii="Times New Roman" w:hAnsi="Times New Roman"/>
        </w:rPr>
      </w:pPr>
    </w:p>
    <w:p w:rsidR="00BD7B47" w:rsidRPr="00BD7B47" w:rsidRDefault="00BD7B47" w:rsidP="00023B8C">
      <w:pPr>
        <w:ind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t>1.1 Пункт 1.3 подраздела 1 изложить в редакции</w:t>
      </w:r>
    </w:p>
    <w:p w:rsidR="00BD7B47" w:rsidRPr="00BD7B47" w:rsidRDefault="00BD7B47" w:rsidP="00BD7B47">
      <w:pPr>
        <w:rPr>
          <w:rFonts w:ascii="Times New Roman" w:hAnsi="Times New Roman"/>
        </w:rPr>
      </w:pPr>
    </w:p>
    <w:p w:rsidR="00BD7B47" w:rsidRPr="00BD7B47" w:rsidRDefault="00BD7B47" w:rsidP="00BD7B47">
      <w:pPr>
        <w:rPr>
          <w:rFonts w:ascii="Times New Roman" w:hAnsi="Times New Roman"/>
        </w:rPr>
      </w:pPr>
    </w:p>
    <w:tbl>
      <w:tblPr>
        <w:tblW w:w="15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0525"/>
      </w:tblGrid>
      <w:tr w:rsidR="00BD7B47" w:rsidRPr="00BD7B47" w:rsidTr="00BD7B47">
        <w:trPr>
          <w:trHeight w:val="36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</w:rPr>
            </w:pPr>
            <w:r w:rsidRPr="00BD7B47">
              <w:rPr>
                <w:rFonts w:ascii="Times New Roman" w:hAnsi="Times New Roman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BD7B47" w:rsidRDefault="00BD7B47" w:rsidP="00BD7B47">
            <w:pPr>
              <w:ind w:right="3948"/>
              <w:rPr>
                <w:rFonts w:ascii="Times New Roman" w:hAnsi="Times New Roman"/>
              </w:rPr>
            </w:pPr>
            <w:r w:rsidRPr="00BD7B47">
              <w:rPr>
                <w:rFonts w:ascii="Times New Roman" w:hAnsi="Times New Roman"/>
              </w:rPr>
              <w:t xml:space="preserve">42274,2 </w:t>
            </w:r>
            <w:proofErr w:type="spellStart"/>
            <w:r w:rsidRPr="00BD7B47">
              <w:rPr>
                <w:rFonts w:ascii="Times New Roman" w:hAnsi="Times New Roman"/>
              </w:rPr>
              <w:t>тыс</w:t>
            </w:r>
            <w:proofErr w:type="gramStart"/>
            <w:r w:rsidRPr="00BD7B47">
              <w:rPr>
                <w:rFonts w:ascii="Times New Roman" w:hAnsi="Times New Roman"/>
              </w:rPr>
              <w:t>.р</w:t>
            </w:r>
            <w:proofErr w:type="gramEnd"/>
            <w:r w:rsidRPr="00BD7B47">
              <w:rPr>
                <w:rFonts w:ascii="Times New Roman" w:hAnsi="Times New Roman"/>
              </w:rPr>
              <w:t>ублей</w:t>
            </w:r>
            <w:proofErr w:type="spellEnd"/>
            <w:r w:rsidRPr="00BD7B47">
              <w:rPr>
                <w:rFonts w:ascii="Times New Roman" w:hAnsi="Times New Roman"/>
              </w:rPr>
              <w:t>, из них:</w:t>
            </w:r>
          </w:p>
          <w:p w:rsidR="00BD7B47" w:rsidRPr="00BD7B47" w:rsidRDefault="00BD7B47" w:rsidP="00BD7B47">
            <w:pPr>
              <w:ind w:right="3948"/>
              <w:rPr>
                <w:rFonts w:ascii="Times New Roman" w:hAnsi="Times New Roman"/>
              </w:rPr>
            </w:pPr>
            <w:r w:rsidRPr="00BD7B47">
              <w:rPr>
                <w:rFonts w:ascii="Times New Roman" w:hAnsi="Times New Roman"/>
              </w:rPr>
              <w:t xml:space="preserve">Этап I: 39 433,3 </w:t>
            </w:r>
            <w:proofErr w:type="spellStart"/>
            <w:r w:rsidRPr="00BD7B47">
              <w:rPr>
                <w:rFonts w:ascii="Times New Roman" w:hAnsi="Times New Roman"/>
              </w:rPr>
              <w:t>тыс</w:t>
            </w:r>
            <w:proofErr w:type="gramStart"/>
            <w:r w:rsidRPr="00BD7B47">
              <w:rPr>
                <w:rFonts w:ascii="Times New Roman" w:hAnsi="Times New Roman"/>
              </w:rPr>
              <w:t>.р</w:t>
            </w:r>
            <w:proofErr w:type="gramEnd"/>
            <w:r w:rsidRPr="00BD7B47">
              <w:rPr>
                <w:rFonts w:ascii="Times New Roman" w:hAnsi="Times New Roman"/>
              </w:rPr>
              <w:t>ублей</w:t>
            </w:r>
            <w:proofErr w:type="spellEnd"/>
          </w:p>
          <w:p w:rsidR="00BD7B47" w:rsidRPr="00BD7B47" w:rsidRDefault="00BD7B47" w:rsidP="00BD7B47">
            <w:pPr>
              <w:ind w:right="6728"/>
              <w:rPr>
                <w:rFonts w:ascii="Times New Roman" w:hAnsi="Times New Roman"/>
              </w:rPr>
            </w:pPr>
            <w:r w:rsidRPr="00BD7B47">
              <w:rPr>
                <w:rFonts w:ascii="Times New Roman" w:hAnsi="Times New Roman"/>
              </w:rPr>
              <w:t xml:space="preserve">Этап II: 17 996,0 </w:t>
            </w:r>
            <w:proofErr w:type="spellStart"/>
            <w:r w:rsidRPr="00BD7B47"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</w:tbl>
    <w:p w:rsidR="00BE37F9" w:rsidRDefault="00BE37F9">
      <w:pPr>
        <w:sectPr w:rsidR="00BE37F9" w:rsidSect="00023B8C">
          <w:footerReference w:type="default" r:id="rId9"/>
          <w:pgSz w:w="11908" w:h="1684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D7B47" w:rsidRPr="00BD7B47" w:rsidRDefault="00BD7B47" w:rsidP="00023B8C">
      <w:pPr>
        <w:ind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1.2 Подраздел 3 изложить в редакции: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3. Структура муниципальной (комплексной) программы Песчанокопского района</w:t>
      </w:r>
    </w:p>
    <w:p w:rsidR="00BE37F9" w:rsidRDefault="00BE37F9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080"/>
        <w:gridCol w:w="5580"/>
        <w:gridCol w:w="4170"/>
      </w:tblGrid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 элемента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BE37F9">
        <w:trPr>
          <w:trHeight w:val="3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E37F9">
        <w:trPr>
          <w:trHeight w:val="51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64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423D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реализацию: Прудников Александр Алексеевич, начальник </w:t>
            </w:r>
            <w:r w:rsidR="00E423D7">
              <w:rPr>
                <w:rFonts w:ascii="Times New Roman" w:hAnsi="Times New Roman"/>
                <w:sz w:val="24"/>
              </w:rPr>
              <w:t>о</w:t>
            </w:r>
            <w:r w:rsidR="00E423D7" w:rsidRPr="00E423D7">
              <w:rPr>
                <w:rFonts w:ascii="Times New Roman" w:hAnsi="Times New Roman"/>
                <w:sz w:val="24"/>
              </w:rPr>
              <w:t>тдел</w:t>
            </w:r>
            <w:r w:rsidR="00E423D7">
              <w:rPr>
                <w:rFonts w:ascii="Times New Roman" w:hAnsi="Times New Roman"/>
                <w:sz w:val="24"/>
              </w:rPr>
              <w:t>а</w:t>
            </w:r>
            <w:r w:rsidR="00E423D7" w:rsidRPr="00E423D7">
              <w:rPr>
                <w:rFonts w:ascii="Times New Roman" w:hAnsi="Times New Roman"/>
                <w:sz w:val="24"/>
              </w:rPr>
              <w:t xml:space="preserve"> строительства, газо-электроснабжения, транспорта и связи и вопросам муниципального хозяйства </w:t>
            </w:r>
            <w:r>
              <w:rPr>
                <w:rFonts w:ascii="Times New Roman" w:hAnsi="Times New Roman"/>
                <w:sz w:val="24"/>
              </w:rPr>
              <w:t xml:space="preserve">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7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Pr="007B6439" w:rsidRDefault="00FB114D">
            <w:pPr>
              <w:rPr>
                <w:rFonts w:ascii="Times New Roman" w:hAnsi="Times New Roman"/>
                <w:sz w:val="24"/>
                <w:szCs w:val="24"/>
              </w:rPr>
            </w:pPr>
            <w:r w:rsidRPr="007B6439">
              <w:rPr>
                <w:rFonts w:ascii="Times New Roman" w:hAnsi="Times New Roman"/>
                <w:sz w:val="24"/>
                <w:szCs w:val="24"/>
              </w:rPr>
              <w:t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инфраструктуры и технологическое присоединение объектов водопроводного хозяйства к централизованной системе холодного водоснабжения</w:t>
            </w:r>
            <w:r w:rsidR="007B6439" w:rsidRPr="007B64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6439" w:rsidRPr="007B6439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разработка и актуализация схем теплоснабжения, разработка проектов зон санитарной охраны (ЗСО) скважин</w:t>
            </w:r>
            <w:r w:rsidR="007B6439" w:rsidRPr="007B64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</w:t>
            </w:r>
            <w:r w:rsidR="00E423D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обеспеченного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качественной питьевой водой из систем централизованного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водоснабжения</w:t>
            </w:r>
          </w:p>
        </w:tc>
      </w:tr>
      <w:tr w:rsidR="00BE37F9">
        <w:trPr>
          <w:trHeight w:val="9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жилищного хозяйства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69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rPr>
                <w:rFonts w:ascii="Times New Roman" w:hAnsi="Times New Roman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реализацию: Прудников Александр Алексеевич, начальник </w:t>
            </w:r>
            <w:r w:rsidR="00E423D7" w:rsidRPr="00E423D7">
              <w:rPr>
                <w:rFonts w:ascii="Times New Roman" w:hAnsi="Times New Roman"/>
                <w:sz w:val="24"/>
              </w:rPr>
              <w:t>отдела строительства, газо-электроснабжения, транспорта и связи и вопросам муниципального хозяйства 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 – 2030 годы.</w:t>
            </w:r>
          </w:p>
        </w:tc>
      </w:tr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мероприятий направленных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информированности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сфере;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</w:t>
            </w:r>
          </w:p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</w:tr>
      <w:tr w:rsidR="00BE37F9">
        <w:trPr>
          <w:trHeight w:val="2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E37F9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BE37F9">
        <w:trPr>
          <w:trHeight w:val="7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BE37F9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реализацию: Прудников Александр Алексеевич, начальник </w:t>
            </w:r>
            <w:r w:rsidR="00E423D7" w:rsidRPr="00E423D7">
              <w:rPr>
                <w:rFonts w:ascii="Times New Roman" w:hAnsi="Times New Roman"/>
                <w:sz w:val="24"/>
              </w:rPr>
              <w:t>отдела строительства, газо-электроснабжения, транспорта и связи и вопросам муниципального хозяйства 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16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 обеспеченного качественной питьевой водой из систем централизованного водоснабжения;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sectPr w:rsidR="00BE37F9" w:rsidSect="00023B8C">
          <w:pgSz w:w="16848" w:h="11908" w:orient="landscape"/>
          <w:pgMar w:top="1702" w:right="737" w:bottom="1134" w:left="1304" w:header="720" w:footer="720" w:gutter="0"/>
          <w:cols w:space="720"/>
        </w:sectPr>
      </w:pPr>
    </w:p>
    <w:p w:rsidR="00BD7B47" w:rsidRPr="00BD7B47" w:rsidRDefault="00BD7B47" w:rsidP="00023B8C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1.3 Подраздел 4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4. Финансовое обеспечение муниципальной (комплексной) программы Песчанокопского района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BD7B47" w:rsidRPr="00B23EF9" w:rsidTr="00BD7B4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B23EF9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B23E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D7B47" w:rsidRPr="00B23EF9" w:rsidTr="00BD7B47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16 255,9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858,9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881,2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17 996,0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15 360,7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16 973,5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895,2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1022,5</w:t>
            </w:r>
          </w:p>
        </w:tc>
      </w:tr>
      <w:tr w:rsidR="00BD7B47" w:rsidRPr="00B23EF9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коммунальной инфраструктуры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740,00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740,00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23EF9" w:rsidRDefault="00616C8D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616C8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BD7B47" w:rsidRPr="00B23EF9">
              <w:rPr>
                <w:rFonts w:ascii="Times New Roman" w:hAnsi="Times New Roman"/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15 515,9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858,9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881,2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EF9">
              <w:rPr>
                <w:rFonts w:ascii="Times New Roman" w:hAnsi="Times New Roman"/>
                <w:b/>
                <w:sz w:val="24"/>
                <w:szCs w:val="24"/>
              </w:rPr>
              <w:t>17 256,0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15 360,7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16 973,5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282,5</w:t>
            </w: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23EF9" w:rsidRDefault="00BD7B47" w:rsidP="00B2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23EF9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23EF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23EF9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D7B47" w:rsidRPr="00BD7B47" w:rsidRDefault="00BD7B47" w:rsidP="00023B8C">
      <w:pPr>
        <w:numPr>
          <w:ilvl w:val="3"/>
          <w:numId w:val="2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 xml:space="preserve">В разделе </w:t>
      </w:r>
      <w:r w:rsidR="00FB114D" w:rsidRPr="00BD7B47">
        <w:rPr>
          <w:rFonts w:ascii="Times New Roman" w:hAnsi="Times New Roman"/>
        </w:rPr>
        <w:t xml:space="preserve">III. </w:t>
      </w:r>
      <w:r w:rsidRPr="00BD7B47">
        <w:rPr>
          <w:rFonts w:ascii="Times New Roman" w:hAnsi="Times New Roman"/>
        </w:rPr>
        <w:t>«</w:t>
      </w:r>
      <w:r w:rsidR="00FB114D" w:rsidRPr="00BD7B47">
        <w:rPr>
          <w:rFonts w:ascii="Times New Roman" w:hAnsi="Times New Roman"/>
        </w:rPr>
        <w:t>ПАСПОРТ</w:t>
      </w:r>
      <w:r w:rsidRPr="00BD7B47">
        <w:rPr>
          <w:rFonts w:ascii="Times New Roman" w:hAnsi="Times New Roman"/>
        </w:rPr>
        <w:t xml:space="preserve"> комплекса процессных мероприятий «Развитие коммунальной инфраструктуры Песчанокопского района»</w:t>
      </w:r>
    </w:p>
    <w:p w:rsidR="00BD7B47" w:rsidRPr="00BD7B47" w:rsidRDefault="00BD7B47" w:rsidP="00023B8C">
      <w:pPr>
        <w:tabs>
          <w:tab w:val="left" w:pos="993"/>
        </w:tabs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t>2.1 Подраздел 2 изложить в редакции:</w:t>
      </w:r>
    </w:p>
    <w:p w:rsidR="00BE37F9" w:rsidRDefault="00BE37F9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2. Показатели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BE37F9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достижение показа-теля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(справочно)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E37F9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  <w:r w:rsidR="00EF76A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="00EF76A3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</w:t>
            </w:r>
            <w:r w:rsidR="00EF76A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="00EF76A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  <w:r w:rsidR="00EF76A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убывающий</w:t>
            </w:r>
          </w:p>
          <w:p w:rsidR="00BE37F9" w:rsidRDefault="00BE37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</w:tr>
      <w:tr w:rsidR="00BE37F9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производственной мощности водопроводных сооружений Песчанокопского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3/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сут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927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591EF1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rPr>
                <w:rFonts w:ascii="Times New Roman" w:hAnsi="Times New Roman"/>
                <w:sz w:val="24"/>
              </w:rPr>
            </w:pPr>
            <w:r w:rsidRPr="00591EF1">
              <w:rPr>
                <w:rFonts w:ascii="Times New Roman" w:hAnsi="Times New Roman"/>
                <w:sz w:val="24"/>
              </w:rPr>
              <w:t>Количество разработанной проектной документации на строительство, реконструкцию и капитальный ремонт объектов водопроводно-канализационного хозяйства и теплоэнергетики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jc w:val="center"/>
              <w:rPr>
                <w:rFonts w:ascii="Times New Roman" w:hAnsi="Times New Roman"/>
                <w:sz w:val="24"/>
              </w:rPr>
            </w:pPr>
            <w:r w:rsidRPr="00591EF1"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2B3A8A" w:rsidP="00591E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F76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746051" w:rsidP="00591E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EF76A3" w:rsidP="00EF76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746051" w:rsidP="00591E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746051" w:rsidP="00591E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EF1" w:rsidRDefault="00591EF1" w:rsidP="00591EF1">
            <w:pPr>
              <w:rPr>
                <w:rFonts w:ascii="Times New Roman" w:hAnsi="Times New Roman"/>
                <w:sz w:val="24"/>
              </w:rPr>
            </w:pPr>
            <w:r w:rsidRPr="00591EF1"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  <w:r>
        <w:rPr>
          <w:rFonts w:ascii="Times New Roman" w:hAnsi="Times New Roman"/>
        </w:rPr>
        <w:br/>
        <w:t>МП – муниципальная программа Песчанокопского района</w:t>
      </w:r>
    </w:p>
    <w:p w:rsidR="00196A88" w:rsidRDefault="00196A88">
      <w:pPr>
        <w:jc w:val="center"/>
        <w:rPr>
          <w:rFonts w:ascii="Times New Roman" w:hAnsi="Times New Roman"/>
        </w:rPr>
      </w:pPr>
    </w:p>
    <w:p w:rsidR="00196A88" w:rsidRDefault="00196A88">
      <w:pPr>
        <w:jc w:val="center"/>
        <w:rPr>
          <w:rFonts w:ascii="Times New Roman" w:hAnsi="Times New Roman"/>
        </w:rPr>
      </w:pPr>
    </w:p>
    <w:p w:rsidR="00746051" w:rsidRDefault="0074605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7B47" w:rsidRPr="00BD7B47" w:rsidRDefault="00BD7B47" w:rsidP="00023B8C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2.2. Подраздел 3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BE37F9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</w:t>
            </w:r>
            <w:r w:rsidR="00FB114D">
              <w:rPr>
                <w:rFonts w:ascii="Times New Roman" w:hAnsi="Times New Roman"/>
                <w:sz w:val="24"/>
              </w:rPr>
              <w:t>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BE37F9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E37F9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«Приобретено водонапорных башен»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актуализированных схем теплоснабжения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61738" w:rsidP="00B617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«Расходы на финансовое обеспечение (возмещение) затрат по устройству фундамента под водонапорные башни»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 устройству фундамента под водонапорные башни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964,2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61738" w:rsidP="007460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E37F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lastRenderedPageBreak/>
              <w:t>«Расходы на финансовое обеспечение (возмещение) затрат по ремонту водопроводов»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sz w:val="24"/>
              </w:rPr>
              <w:lastRenderedPageBreak/>
              <w:t>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Возмещено финансовых </w:t>
            </w:r>
            <w:r>
              <w:rPr>
                <w:rFonts w:ascii="Times New Roman" w:hAnsi="Times New Roman"/>
                <w:sz w:val="24"/>
              </w:rPr>
              <w:lastRenderedPageBreak/>
              <w:t>затрат по ремонту водопроводов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D19B8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 w:rsidRPr="008D19B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8D19B8">
              <w:rPr>
                <w:rFonts w:ascii="Times New Roman" w:hAnsi="Times New Roman"/>
                <w:sz w:val="24"/>
              </w:rPr>
              <w:t>Расходы на разработку проектов зон санитарной охраны (ЗСО) скважин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Возмещено финансовых затрат  </w:t>
            </w:r>
            <w:r w:rsidRPr="008D19B8">
              <w:rPr>
                <w:rFonts w:ascii="Times New Roman" w:hAnsi="Times New Roman"/>
                <w:sz w:val="24"/>
              </w:rPr>
              <w:t>на разработку проектов зон санитарной охраны (ЗСО) скважин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19B8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 w:rsidRPr="008D19B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8D19B8" w:rsidRP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8D19B8">
              <w:rPr>
                <w:rFonts w:ascii="Times New Roman" w:hAnsi="Times New Roman"/>
                <w:sz w:val="24"/>
              </w:rPr>
              <w:t>Расходы на разработку проектно-сметной документации на строительство буровой на воду скважины с прохождением государственной экспертизы проверки определения сметной стоимости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Возмещено финансовых затрат  </w:t>
            </w:r>
            <w:r w:rsidRPr="008D19B8">
              <w:rPr>
                <w:rFonts w:ascii="Times New Roman" w:hAnsi="Times New Roman"/>
                <w:sz w:val="24"/>
              </w:rPr>
              <w:t>на разработку проектно-сметной документации на строительство буровой на воду скважины с прохождением государственной экспертизы проверки определения сметной стоимости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9B8" w:rsidRDefault="008D19B8" w:rsidP="008D19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82C41" w:rsidRDefault="00E82C4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7B47" w:rsidRPr="00BD7B47" w:rsidRDefault="00BD7B47" w:rsidP="00023B8C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2.3 Подраздел 4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5"/>
        <w:gridCol w:w="1575"/>
        <w:gridCol w:w="1605"/>
        <w:gridCol w:w="1554"/>
        <w:gridCol w:w="1712"/>
      </w:tblGrid>
      <w:tr w:rsidR="00BD7B47" w:rsidRPr="00BD7B47" w:rsidTr="00BD7B4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BD7B47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BD7B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D7B47" w:rsidRPr="00BD7B47" w:rsidTr="00BD7B47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7B47" w:rsidRPr="00BD7B47" w:rsidTr="00BD7B47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коммунальной инфраструктуры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616C8D" w:rsidP="00616C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740,0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1«Приобретено водонапорных башен»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2 «Выполнено работ по актуализации схем водоснабжения и водоотведения»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2 «Выполнено работ по актуализации схем теплоснабжения»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616C8D" w:rsidP="00616C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646FC3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902 </w:t>
            </w:r>
            <w:r w:rsidR="00616C8D" w:rsidRPr="00BD7B47">
              <w:rPr>
                <w:rFonts w:ascii="Times New Roman" w:hAnsi="Times New Roman"/>
                <w:i/>
                <w:sz w:val="24"/>
                <w:szCs w:val="24"/>
              </w:rPr>
              <w:t>05 02 07.4.01.90130 2.4.0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3 «Расходы на финансовое обеспечение (возмещение) затрат по устройству фундамента под водонапорные башни»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4 «Расходы на финансовое обеспечение (возмещение) затрат по ремонту водопроводов»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5 «Расходы на разработку проектов зон санитарной охраны (ЗСО) скважин»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616C8D" w:rsidP="00616C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400,0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646FC3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902 </w:t>
            </w:r>
            <w:r w:rsidR="00616C8D" w:rsidRPr="00BD7B47">
              <w:rPr>
                <w:rFonts w:ascii="Times New Roman" w:hAnsi="Times New Roman"/>
                <w:i/>
                <w:sz w:val="24"/>
                <w:szCs w:val="24"/>
              </w:rPr>
              <w:t>05 02 07.4.01.90220 2.4.0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6 «Расходы на разработку проектно-сметной документации на строительство буровой на воду скважины с прохождением государственной экспертизы проверки определения сметной стоимости»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616C8D" w:rsidP="00616C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646FC3" w:rsidP="00BD7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902 </w:t>
            </w:r>
            <w:r w:rsidR="00616C8D" w:rsidRPr="00BD7B47">
              <w:rPr>
                <w:rFonts w:ascii="Times New Roman" w:hAnsi="Times New Roman"/>
                <w:i/>
                <w:sz w:val="24"/>
                <w:szCs w:val="24"/>
              </w:rPr>
              <w:t>05 02 07.4.01.90630 2.4.0.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7F9" w:rsidRDefault="00BE37F9">
      <w:pPr>
        <w:sectPr w:rsidR="00BE37F9" w:rsidSect="00023B8C">
          <w:pgSz w:w="16848" w:h="11908" w:orient="landscape"/>
          <w:pgMar w:top="1701" w:right="737" w:bottom="1134" w:left="1304" w:header="720" w:footer="720" w:gutter="0"/>
          <w:cols w:space="720"/>
        </w:sectPr>
      </w:pPr>
    </w:p>
    <w:p w:rsidR="00BD7B47" w:rsidRPr="00BD7B47" w:rsidRDefault="00BD7B47" w:rsidP="00023B8C">
      <w:pPr>
        <w:numPr>
          <w:ilvl w:val="3"/>
          <w:numId w:val="3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 xml:space="preserve">В разделе </w:t>
      </w:r>
      <w:r w:rsidR="00FB114D" w:rsidRPr="00BD7B47">
        <w:rPr>
          <w:rFonts w:ascii="Times New Roman" w:hAnsi="Times New Roman"/>
        </w:rPr>
        <w:t xml:space="preserve">V. </w:t>
      </w:r>
      <w:r w:rsidRPr="00BD7B47">
        <w:rPr>
          <w:rFonts w:ascii="Times New Roman" w:hAnsi="Times New Roman"/>
        </w:rPr>
        <w:t>«</w:t>
      </w:r>
      <w:r w:rsidR="00FB114D" w:rsidRPr="00BD7B47">
        <w:rPr>
          <w:rFonts w:ascii="Times New Roman" w:hAnsi="Times New Roman"/>
        </w:rPr>
        <w:t>ПАСПОРТ</w:t>
      </w:r>
      <w:r w:rsidRPr="00BD7B47">
        <w:rPr>
          <w:rFonts w:ascii="Times New Roman" w:hAnsi="Times New Roman"/>
        </w:rPr>
        <w:t xml:space="preserve"> 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BD7B47" w:rsidRPr="00BD7B47" w:rsidRDefault="00BD7B47" w:rsidP="00023B8C">
      <w:pPr>
        <w:tabs>
          <w:tab w:val="left" w:pos="993"/>
        </w:tabs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t>3.1 Подраздел 2 изложить в редакции:</w:t>
      </w:r>
    </w:p>
    <w:p w:rsidR="00BE37F9" w:rsidRDefault="00BE37F9" w:rsidP="00BD7B47">
      <w:pPr>
        <w:ind w:left="284"/>
        <w:rPr>
          <w:rFonts w:ascii="Times New Roman" w:hAnsi="Times New Roman"/>
        </w:rPr>
      </w:pPr>
    </w:p>
    <w:p w:rsidR="00BE37F9" w:rsidRDefault="00BE37F9" w:rsidP="00BD7B47">
      <w:pPr>
        <w:ind w:left="284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2. Показатели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1097"/>
        <w:gridCol w:w="750"/>
        <w:gridCol w:w="30"/>
        <w:gridCol w:w="1063"/>
        <w:gridCol w:w="795"/>
        <w:gridCol w:w="825"/>
        <w:gridCol w:w="915"/>
        <w:gridCol w:w="43"/>
        <w:gridCol w:w="1263"/>
        <w:gridCol w:w="43"/>
        <w:gridCol w:w="964"/>
        <w:gridCol w:w="43"/>
      </w:tblGrid>
      <w:tr w:rsidR="00BE37F9" w:rsidTr="00E82C41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23B8C">
            <w:pPr>
              <w:ind w:righ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23B8C">
            <w:pPr>
              <w:ind w:left="-45" w:right="-1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BE37F9" w:rsidRDefault="00FB114D" w:rsidP="00023B8C">
            <w:pPr>
              <w:ind w:left="-45" w:right="-1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достижение показа-теля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23B8C">
            <w:pPr>
              <w:ind w:left="-131" w:right="-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BE37F9" w:rsidTr="00E82C41">
        <w:trPr>
          <w:gridAfter w:val="1"/>
          <w:wAfter w:w="4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(справочно)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</w:tr>
      <w:tr w:rsidR="00BE37F9" w:rsidTr="00E82C41">
        <w:trPr>
          <w:gridAfter w:val="1"/>
          <w:wAfter w:w="4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E37F9" w:rsidTr="00E82C41">
        <w:trPr>
          <w:trHeight w:val="477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E37F9" w:rsidTr="00E82C41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23B8C">
            <w:pPr>
              <w:ind w:right="-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</w:tc>
      </w:tr>
      <w:tr w:rsidR="00FF08CC" w:rsidTr="00E82C41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FF08CC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Default="00FF08CC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FF08CC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FF08CC" w:rsidP="00FF08C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0736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73608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0736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7360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8,</w:t>
            </w:r>
            <w:r w:rsidR="0007360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CC" w:rsidRDefault="00A11C74" w:rsidP="00FF0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E82C41" w:rsidTr="00E82C41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15515,9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0736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73608">
              <w:rPr>
                <w:rFonts w:ascii="Times New Roman" w:hAnsi="Times New Roman"/>
                <w:sz w:val="24"/>
              </w:rPr>
              <w:t>61,9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0736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  <w:r w:rsidR="00073608"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0C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</w:tbl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ГП – государственная программа Ростовской области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МП – муниципальная программа Песчанокопского района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E82C41" w:rsidRDefault="00E82C41" w:rsidP="00E82C41">
      <w:pPr>
        <w:tabs>
          <w:tab w:val="left" w:pos="2640"/>
          <w:tab w:val="center" w:pos="740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82C41" w:rsidRDefault="00E82C4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7B47" w:rsidRPr="00BD7B47" w:rsidRDefault="00E82C41" w:rsidP="00BD7B47">
      <w:pPr>
        <w:tabs>
          <w:tab w:val="left" w:pos="142"/>
          <w:tab w:val="center" w:pos="7403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BD7B47" w:rsidRPr="00BD7B47">
        <w:rPr>
          <w:rFonts w:ascii="Times New Roman" w:hAnsi="Times New Roman"/>
        </w:rPr>
        <w:t>3.2 Подраздел 3 изложить в редакции:</w:t>
      </w:r>
    </w:p>
    <w:p w:rsidR="00BD7B47" w:rsidRDefault="00BD7B47" w:rsidP="00E82C41">
      <w:pPr>
        <w:tabs>
          <w:tab w:val="left" w:pos="2640"/>
          <w:tab w:val="center" w:pos="7403"/>
        </w:tabs>
        <w:jc w:val="left"/>
        <w:rPr>
          <w:rFonts w:ascii="Times New Roman" w:hAnsi="Times New Roman"/>
        </w:rPr>
      </w:pPr>
    </w:p>
    <w:p w:rsidR="00BE37F9" w:rsidRDefault="00BD7B47" w:rsidP="00BD7B47">
      <w:pPr>
        <w:tabs>
          <w:tab w:val="left" w:pos="2640"/>
          <w:tab w:val="center" w:pos="7403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1118"/>
        <w:gridCol w:w="810"/>
        <w:gridCol w:w="7"/>
        <w:gridCol w:w="1026"/>
        <w:gridCol w:w="780"/>
        <w:gridCol w:w="780"/>
        <w:gridCol w:w="16"/>
      </w:tblGrid>
      <w:tr w:rsidR="00BE37F9" w:rsidTr="00A27925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BE37F9" w:rsidTr="00A27925">
        <w:trPr>
          <w:gridAfter w:val="1"/>
          <w:wAfter w:w="16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BE37F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 w:rsidP="000C63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BE37F9" w:rsidTr="00A27925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F9" w:rsidRDefault="00FB11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E37F9" w:rsidTr="00A27925">
        <w:trPr>
          <w:trHeight w:val="360"/>
        </w:trPr>
        <w:tc>
          <w:tcPr>
            <w:tcW w:w="15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BE37F9" w:rsidTr="00A27925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  <w:r w:rsidR="001C2C1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«Ограничен рост платы граждан за коммунальные услуги на территории Песчанокопского района»</w:t>
            </w:r>
          </w:p>
          <w:p w:rsidR="00BE37F9" w:rsidRDefault="00BE37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F9" w:rsidRDefault="00FB11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2C11" w:rsidTr="00A27925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1C2C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1C2C1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</w:t>
            </w:r>
            <w:r w:rsidR="00E82C41">
              <w:rPr>
                <w:rFonts w:ascii="Times New Roman" w:hAnsi="Times New Roman"/>
                <w:sz w:val="24"/>
              </w:rPr>
              <w:t>Расходы на в</w:t>
            </w:r>
            <w:r w:rsidR="00E82C41" w:rsidRPr="00E82C41">
              <w:rPr>
                <w:rFonts w:ascii="Times New Roman" w:hAnsi="Times New Roman"/>
                <w:sz w:val="24"/>
              </w:rPr>
              <w:t>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  <w:r w:rsidR="00E82C41">
              <w:rPr>
                <w:rFonts w:ascii="Times New Roman" w:hAnsi="Times New Roman"/>
                <w:sz w:val="24"/>
              </w:rPr>
              <w:t xml:space="preserve">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 w:rsidP="00E82C41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коммунальным</w:t>
            </w:r>
            <w:r w:rsidRPr="00E82C41">
              <w:rPr>
                <w:rFonts w:ascii="Times New Roman" w:hAnsi="Times New Roman"/>
                <w:sz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E82C41">
              <w:rPr>
                <w:rFonts w:ascii="Times New Roman" w:hAnsi="Times New Roman"/>
                <w:sz w:val="24"/>
              </w:rPr>
              <w:t xml:space="preserve"> по теплоснабжению и горячему водоснабжению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A27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A27925" w:rsidP="000736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73608">
              <w:rPr>
                <w:rFonts w:ascii="Times New Roman" w:hAnsi="Times New Roman"/>
                <w:sz w:val="24"/>
              </w:rPr>
              <w:t>97</w:t>
            </w:r>
            <w:r>
              <w:rPr>
                <w:rFonts w:ascii="Times New Roman" w:hAnsi="Times New Roman"/>
                <w:sz w:val="24"/>
              </w:rPr>
              <w:t>,</w:t>
            </w:r>
            <w:r w:rsidR="0007360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C11" w:rsidRDefault="00A27925" w:rsidP="000736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7360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8,</w:t>
            </w:r>
            <w:r w:rsidR="0007360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E82C41" w:rsidTr="00A27925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«Расходы на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 w:rsidRPr="00E82C41">
              <w:rPr>
                <w:rFonts w:ascii="Times New Roman" w:hAnsi="Times New Roman"/>
                <w:sz w:val="24"/>
              </w:rPr>
              <w:t xml:space="preserve">змещение предприятиям жилищно-коммунального хозяйства части </w:t>
            </w:r>
            <w:r w:rsidRPr="00E82C41">
              <w:rPr>
                <w:rFonts w:ascii="Times New Roman" w:hAnsi="Times New Roman"/>
                <w:sz w:val="24"/>
              </w:rPr>
              <w:lastRenderedPageBreak/>
              <w:t>платы граждан за коммунальные услуги по водоснабжению и водоотведению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коммунальным</w:t>
            </w:r>
            <w:r w:rsidRPr="00E82C41">
              <w:rPr>
                <w:rFonts w:ascii="Times New Roman" w:hAnsi="Times New Roman"/>
                <w:sz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E82C41">
              <w:rPr>
                <w:rFonts w:ascii="Times New Roman" w:hAnsi="Times New Roman"/>
                <w:sz w:val="24"/>
              </w:rPr>
              <w:t xml:space="preserve"> по водоснабжению и водоотведению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E82C41" w:rsidP="00E82C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C53DC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</w:t>
            </w:r>
            <w:r w:rsidR="00C53DC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0736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73608">
              <w:rPr>
                <w:rFonts w:ascii="Times New Roman" w:hAnsi="Times New Roman"/>
                <w:sz w:val="24"/>
              </w:rPr>
              <w:t>61,9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1" w:rsidRDefault="00A27925" w:rsidP="000736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  <w:r w:rsidR="00073608">
              <w:rPr>
                <w:rFonts w:ascii="Times New Roman" w:hAnsi="Times New Roman"/>
                <w:sz w:val="24"/>
              </w:rPr>
              <w:t>2,3</w:t>
            </w:r>
          </w:p>
        </w:tc>
      </w:tr>
    </w:tbl>
    <w:p w:rsidR="00BE37F9" w:rsidRDefault="00A27925" w:rsidP="00A27925">
      <w:pPr>
        <w:tabs>
          <w:tab w:val="left" w:pos="2475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A27925" w:rsidRDefault="00A27925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D7B47" w:rsidRPr="00BD7B47" w:rsidRDefault="00BD7B47" w:rsidP="00023B8C">
      <w:pPr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3.3 Подраздел 4 изложить в редакции:</w:t>
      </w: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BE37F9" w:rsidRPr="00023B8C" w:rsidRDefault="00BE37F9">
      <w:pPr>
        <w:rPr>
          <w:rFonts w:ascii="Times New Roman" w:hAnsi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BD7B47" w:rsidRPr="00BD7B47" w:rsidTr="00BD7B47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BD7B47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BD7B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D7B47" w:rsidRPr="00BD7B47" w:rsidTr="00BD7B47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7B47" w:rsidRPr="00BD7B47" w:rsidTr="00BD7B47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15 515,9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814,6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814,6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17 145,1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15 360,7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806,4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16 973,5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171,6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9</w:t>
            </w: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646FC3" w:rsidP="00BD7B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902 </w:t>
            </w:r>
            <w:r w:rsidR="00223CA1" w:rsidRPr="00BD7B47">
              <w:rPr>
                <w:rFonts w:ascii="Times New Roman" w:hAnsi="Times New Roman"/>
                <w:sz w:val="24"/>
                <w:szCs w:val="24"/>
              </w:rPr>
              <w:t>05 02 07.4.03.</w:t>
            </w:r>
            <w:r w:rsidR="00223CA1" w:rsidRPr="00BD7B4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23CA1" w:rsidRPr="00BD7B47">
              <w:rPr>
                <w:rFonts w:ascii="Times New Roman" w:hAnsi="Times New Roman"/>
                <w:sz w:val="24"/>
                <w:szCs w:val="24"/>
              </w:rPr>
              <w:t>Т100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BD7B4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BD7B47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646FC3" w:rsidP="00223C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902 </w:t>
            </w:r>
            <w:r w:rsidR="00223CA1" w:rsidRPr="00223CA1">
              <w:rPr>
                <w:rFonts w:ascii="Times New Roman" w:hAnsi="Times New Roman"/>
                <w:sz w:val="24"/>
                <w:szCs w:val="24"/>
              </w:rPr>
              <w:t>05 02 07.4.03.</w:t>
            </w:r>
            <w:r w:rsidR="00223CA1" w:rsidRPr="00223CA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23CA1" w:rsidRPr="00223CA1">
              <w:rPr>
                <w:rFonts w:ascii="Times New Roman" w:hAnsi="Times New Roman"/>
                <w:sz w:val="24"/>
                <w:szCs w:val="24"/>
              </w:rPr>
              <w:t xml:space="preserve">Т100 </w:t>
            </w:r>
            <w:r w:rsidR="00223CA1">
              <w:rPr>
                <w:rFonts w:ascii="Times New Roman" w:hAnsi="Times New Roman"/>
                <w:sz w:val="24"/>
                <w:szCs w:val="24"/>
              </w:rPr>
              <w:t>8</w:t>
            </w:r>
            <w:r w:rsidR="00223CA1" w:rsidRPr="00223CA1">
              <w:rPr>
                <w:rFonts w:ascii="Times New Roman" w:hAnsi="Times New Roman"/>
                <w:sz w:val="24"/>
                <w:szCs w:val="24"/>
              </w:rPr>
              <w:t>.</w:t>
            </w:r>
            <w:r w:rsidR="00223CA1">
              <w:rPr>
                <w:rFonts w:ascii="Times New Roman" w:hAnsi="Times New Roman"/>
                <w:sz w:val="24"/>
                <w:szCs w:val="24"/>
              </w:rPr>
              <w:t>1</w:t>
            </w:r>
            <w:r w:rsidR="00223CA1" w:rsidRPr="00223CA1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BD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3 «Расходы на возмещение предприятиям жилищно-коммунального хозяйства части платы граждан за коммунальные услуги по водоснабжению и водоотведению»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023B8C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D7B47" w:rsidRPr="00BD7B47" w:rsidRDefault="00BD7B47" w:rsidP="00023B8C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15 515,9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682,3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16 860,1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223CA1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902 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05 02 07.4.03.</w:t>
            </w: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S366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15 360,7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16 603,7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223CA1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23CA1">
              <w:rPr>
                <w:rFonts w:ascii="Times New Roman" w:hAnsi="Times New Roman"/>
                <w:sz w:val="24"/>
                <w:szCs w:val="24"/>
              </w:rPr>
              <w:t>902 05 02 07.4.03.</w:t>
            </w:r>
            <w:r w:rsidRPr="00223CA1">
              <w:rPr>
                <w:rFonts w:ascii="Times New Roman" w:hAnsi="Times New Roman"/>
                <w:sz w:val="24"/>
                <w:szCs w:val="24"/>
                <w:lang w:val="en-US"/>
              </w:rPr>
              <w:t>S366</w:t>
            </w:r>
            <w:r w:rsidRPr="00223C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256,4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B47" w:rsidRPr="00BD7B47" w:rsidTr="00BD7B4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BD7B47" w:rsidRDefault="00BD7B47" w:rsidP="00023B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7F9" w:rsidRPr="00023B8C" w:rsidRDefault="00BE37F9">
      <w:pPr>
        <w:rPr>
          <w:rFonts w:ascii="Times New Roman" w:hAnsi="Times New Roman"/>
          <w:sz w:val="20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Управляющий делами</w:t>
      </w: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района                                                                                                                            </w:t>
      </w:r>
      <w:r w:rsidR="00023B8C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О.В.</w:t>
      </w:r>
      <w:r w:rsidR="0002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Купина</w:t>
      </w:r>
    </w:p>
    <w:sectPr w:rsidR="00BE37F9" w:rsidSect="00023B8C">
      <w:pgSz w:w="16848" w:h="11908" w:orient="landscape"/>
      <w:pgMar w:top="1701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8C" w:rsidRDefault="00023B8C" w:rsidP="00023B8C">
      <w:r>
        <w:separator/>
      </w:r>
    </w:p>
  </w:endnote>
  <w:endnote w:type="continuationSeparator" w:id="0">
    <w:p w:rsidR="00023B8C" w:rsidRDefault="00023B8C" w:rsidP="0002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3472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23B8C" w:rsidRPr="00023B8C" w:rsidRDefault="00023B8C">
        <w:pPr>
          <w:pStyle w:val="ad"/>
          <w:jc w:val="right"/>
          <w:rPr>
            <w:rFonts w:ascii="Times New Roman" w:hAnsi="Times New Roman"/>
          </w:rPr>
        </w:pPr>
        <w:r w:rsidRPr="00023B8C">
          <w:rPr>
            <w:rFonts w:ascii="Times New Roman" w:hAnsi="Times New Roman"/>
          </w:rPr>
          <w:fldChar w:fldCharType="begin"/>
        </w:r>
        <w:r w:rsidRPr="00023B8C">
          <w:rPr>
            <w:rFonts w:ascii="Times New Roman" w:hAnsi="Times New Roman"/>
          </w:rPr>
          <w:instrText>PAGE   \* MERGEFORMAT</w:instrText>
        </w:r>
        <w:r w:rsidRPr="00023B8C">
          <w:rPr>
            <w:rFonts w:ascii="Times New Roman" w:hAnsi="Times New Roman"/>
          </w:rPr>
          <w:fldChar w:fldCharType="separate"/>
        </w:r>
        <w:r w:rsidR="004C0E91">
          <w:rPr>
            <w:rFonts w:ascii="Times New Roman" w:hAnsi="Times New Roman"/>
            <w:noProof/>
          </w:rPr>
          <w:t>2</w:t>
        </w:r>
        <w:r w:rsidRPr="00023B8C">
          <w:rPr>
            <w:rFonts w:ascii="Times New Roman" w:hAnsi="Times New Roman"/>
          </w:rPr>
          <w:fldChar w:fldCharType="end"/>
        </w:r>
      </w:p>
    </w:sdtContent>
  </w:sdt>
  <w:p w:rsidR="00023B8C" w:rsidRDefault="00023B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8C" w:rsidRDefault="00023B8C" w:rsidP="00023B8C">
      <w:r>
        <w:separator/>
      </w:r>
    </w:p>
  </w:footnote>
  <w:footnote w:type="continuationSeparator" w:id="0">
    <w:p w:rsidR="00023B8C" w:rsidRDefault="00023B8C" w:rsidP="0002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F9"/>
    <w:rsid w:val="00023B8C"/>
    <w:rsid w:val="00073608"/>
    <w:rsid w:val="000B082D"/>
    <w:rsid w:val="000C6396"/>
    <w:rsid w:val="001434C9"/>
    <w:rsid w:val="00196A88"/>
    <w:rsid w:val="001C2C11"/>
    <w:rsid w:val="001E40B6"/>
    <w:rsid w:val="00223CA1"/>
    <w:rsid w:val="002B3A8A"/>
    <w:rsid w:val="004C0E91"/>
    <w:rsid w:val="0054770A"/>
    <w:rsid w:val="00591EF1"/>
    <w:rsid w:val="005943EE"/>
    <w:rsid w:val="00616C8D"/>
    <w:rsid w:val="00646FC3"/>
    <w:rsid w:val="00686339"/>
    <w:rsid w:val="00692A0F"/>
    <w:rsid w:val="00696929"/>
    <w:rsid w:val="00702F0E"/>
    <w:rsid w:val="00746051"/>
    <w:rsid w:val="0076733E"/>
    <w:rsid w:val="007B6439"/>
    <w:rsid w:val="008D19B8"/>
    <w:rsid w:val="00927288"/>
    <w:rsid w:val="00997D63"/>
    <w:rsid w:val="00A11C74"/>
    <w:rsid w:val="00A27925"/>
    <w:rsid w:val="00B23EF9"/>
    <w:rsid w:val="00B61738"/>
    <w:rsid w:val="00B91EDD"/>
    <w:rsid w:val="00BA3A6E"/>
    <w:rsid w:val="00BD7B47"/>
    <w:rsid w:val="00BE37F9"/>
    <w:rsid w:val="00BF386C"/>
    <w:rsid w:val="00C53DC4"/>
    <w:rsid w:val="00D2146D"/>
    <w:rsid w:val="00D40D24"/>
    <w:rsid w:val="00E423D7"/>
    <w:rsid w:val="00E82C41"/>
    <w:rsid w:val="00EF0E17"/>
    <w:rsid w:val="00EF0F13"/>
    <w:rsid w:val="00EF76A3"/>
    <w:rsid w:val="00FB114D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02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3B8C"/>
    <w:rPr>
      <w:sz w:val="28"/>
    </w:rPr>
  </w:style>
  <w:style w:type="paragraph" w:styleId="ad">
    <w:name w:val="footer"/>
    <w:basedOn w:val="a"/>
    <w:link w:val="ae"/>
    <w:uiPriority w:val="99"/>
    <w:unhideWhenUsed/>
    <w:rsid w:val="0002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3B8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20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19</cp:revision>
  <cp:lastPrinted>2025-03-31T12:46:00Z</cp:lastPrinted>
  <dcterms:created xsi:type="dcterms:W3CDTF">2025-01-24T05:26:00Z</dcterms:created>
  <dcterms:modified xsi:type="dcterms:W3CDTF">2025-04-02T06:16:00Z</dcterms:modified>
</cp:coreProperties>
</file>