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7605" w:val="left"/>
        </w:tabs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ПРОЕКТ</w:t>
      </w:r>
    </w:p>
    <w:p w14:paraId="04000000">
      <w:pPr>
        <w:tabs>
          <w:tab w:leader="none" w:pos="7605" w:val="left"/>
        </w:tabs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Российская Федерация</w:t>
      </w:r>
    </w:p>
    <w:p w14:paraId="05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Ростовская область</w:t>
      </w:r>
    </w:p>
    <w:p w14:paraId="06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32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ind/>
        <w:rPr>
          <w:rFonts w:ascii="Times New Roman" w:hAnsi="Times New Roman"/>
        </w:rPr>
      </w:pPr>
    </w:p>
    <w:p w14:paraId="08000000">
      <w:pPr>
        <w:keepNext w:val="1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9000000">
      <w:pPr>
        <w:keepNext w:val="1"/>
        <w:ind/>
        <w:jc w:val="center"/>
        <w:outlineLvl w:val="0"/>
        <w:rPr>
          <w:rFonts w:ascii="Times New Roman" w:hAnsi="Times New Roman"/>
          <w:b w:val="1"/>
          <w:sz w:val="16"/>
        </w:rPr>
      </w:pPr>
    </w:p>
    <w:p w14:paraId="0A000000">
      <w:r>
        <w:rPr>
          <w:rFonts w:ascii="Times New Roman" w:hAnsi="Times New Roman"/>
          <w:sz w:val="28"/>
        </w:rPr>
        <w:t xml:space="preserve">                  2022г.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№ 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tabs>
          <w:tab w:leader="none" w:pos="3969" w:val="left"/>
          <w:tab w:leader="none" w:pos="5529" w:val="left"/>
        </w:tabs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15.10.2021 № 3 «Об утверждении составов постоянных комиссий Собрания депутатов Песчанокопского района»</w:t>
      </w:r>
    </w:p>
    <w:p w14:paraId="0D000000">
      <w:pPr>
        <w:tabs>
          <w:tab w:leader="none" w:pos="4820" w:val="left"/>
          <w:tab w:leader="none" w:pos="5529" w:val="left"/>
        </w:tabs>
        <w:ind w:right="4538"/>
        <w:jc w:val="both"/>
        <w:rPr>
          <w:rFonts w:ascii="Times New Roman" w:hAnsi="Times New Roman"/>
          <w:sz w:val="16"/>
        </w:rPr>
      </w:pPr>
    </w:p>
    <w:p w14:paraId="0E000000">
      <w:pPr>
        <w:tabs>
          <w:tab w:leader="none" w:pos="4820" w:val="left"/>
          <w:tab w:leader="none" w:pos="5529" w:val="left"/>
        </w:tabs>
        <w:ind w:right="4538"/>
        <w:jc w:val="both"/>
        <w:rPr>
          <w:rFonts w:ascii="Times New Roman" w:hAnsi="Times New Roman"/>
          <w:sz w:val="24"/>
        </w:rPr>
      </w:pPr>
    </w:p>
    <w:p w14:paraId="0F000000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12 Регламента Собрания депутатов Песчанокопского района, Собрание депутатов Песчанокопского района</w:t>
      </w:r>
    </w:p>
    <w:p w14:paraId="10000000">
      <w:pPr>
        <w:spacing w:line="264" w:lineRule="auto"/>
        <w:ind w:firstLine="709"/>
        <w:jc w:val="both"/>
        <w:rPr>
          <w:rFonts w:ascii="Times New Roman" w:hAnsi="Times New Roman"/>
          <w:sz w:val="16"/>
        </w:rPr>
      </w:pPr>
    </w:p>
    <w:p w14:paraId="11000000">
      <w:pPr>
        <w:tabs>
          <w:tab w:leader="none" w:pos="567" w:val="left"/>
        </w:tabs>
        <w:spacing w:line="264" w:lineRule="auto"/>
        <w:ind/>
        <w:jc w:val="center"/>
        <w:rPr>
          <w:rStyle w:val="Style_2_ch"/>
          <w:b w:val="1"/>
          <w:sz w:val="28"/>
        </w:rPr>
      </w:pPr>
      <w:r>
        <w:rPr>
          <w:rStyle w:val="Style_2_ch"/>
          <w:b w:val="1"/>
          <w:sz w:val="28"/>
        </w:rPr>
        <w:t>РЕШИЛО:</w:t>
      </w:r>
    </w:p>
    <w:p w14:paraId="12000000">
      <w:pPr>
        <w:tabs>
          <w:tab w:leader="none" w:pos="567" w:val="left"/>
        </w:tabs>
        <w:spacing w:line="264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13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15.10.2021г. № 3 «Об утверждении составов постоянных комиссий Собрания депутатов Песчанокопского района», изменение в название постоянной комиссии по местному самоуправлению, охране общественного порядка, изложив его в новой редакции "Комиссия по местному самоуправлению, охране общественного порядка и профилактике межнациональных и межэтнических конфликтов"</w:t>
      </w:r>
    </w:p>
    <w:p w14:paraId="14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851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подлежит официальному опубликованию и размещению на официальном сайте Администрации Песчанокопского района в сети «Интернет».</w:t>
      </w:r>
    </w:p>
    <w:p w14:paraId="15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851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официального опубликования.</w:t>
      </w:r>
    </w:p>
    <w:p w14:paraId="16000000">
      <w:pPr>
        <w:pStyle w:val="Style_3"/>
        <w:numPr>
          <w:ilvl w:val="0"/>
          <w:numId w:val="1"/>
        </w:numPr>
        <w:tabs>
          <w:tab w:leader="none" w:pos="1134" w:val="left"/>
        </w:tabs>
        <w:ind w:firstLine="851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комиссию по местному самоуправлению и охране общественного порядка (Марков А.А.).</w:t>
      </w:r>
    </w:p>
    <w:p w14:paraId="17000000">
      <w:pPr>
        <w:pStyle w:val="Style_3"/>
        <w:ind w:firstLine="0" w:left="0"/>
        <w:rPr>
          <w:rFonts w:ascii="Times New Roman" w:hAnsi="Times New Roman"/>
          <w:sz w:val="48"/>
        </w:rPr>
      </w:pPr>
    </w:p>
    <w:p w14:paraId="18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14:paraId="19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И.Н. </w:t>
      </w:r>
      <w:r>
        <w:rPr>
          <w:rFonts w:ascii="Times New Roman" w:hAnsi="Times New Roman"/>
          <w:sz w:val="28"/>
        </w:rPr>
        <w:t>Хребтова</w:t>
      </w:r>
    </w:p>
    <w:p w14:paraId="1A000000">
      <w:pPr>
        <w:pStyle w:val="Style_3"/>
        <w:ind w:firstLine="0" w:left="0"/>
        <w:rPr>
          <w:rFonts w:ascii="Times New Roman" w:hAnsi="Times New Roman"/>
          <w:sz w:val="28"/>
        </w:rPr>
      </w:pPr>
    </w:p>
    <w:p w14:paraId="1B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1C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14:paraId="1D000000">
      <w:pPr>
        <w:pStyle w:val="Style_3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bookmarkStart w:id="1" w:name="_GoBack"/>
      <w:bookmarkEnd w:id="1"/>
    </w:p>
    <w:p w14:paraId="1E000000">
      <w:pPr>
        <w:pStyle w:val="Style_3"/>
        <w:ind w:firstLine="0" w:left="0"/>
        <w:rPr>
          <w:rFonts w:ascii="Times New Roman" w:hAnsi="Times New Roman"/>
          <w:sz w:val="28"/>
        </w:rPr>
      </w:pPr>
    </w:p>
    <w:p w14:paraId="1F000000">
      <w:pPr>
        <w:tabs>
          <w:tab w:leader="none" w:pos="567" w:val="left"/>
        </w:tabs>
        <w:ind w:firstLine="567"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7605" w:val="left"/>
        </w:tabs>
        <w:ind/>
        <w:rPr>
          <w:rFonts w:ascii="Times New Roman" w:hAnsi="Times New Roman"/>
          <w:b w:val="1"/>
          <w:sz w:val="32"/>
        </w:rPr>
      </w:pPr>
    </w:p>
    <w:sectPr>
      <w:footerReference r:id="rId1" w:type="default"/>
      <w:pgSz w:h="16838" w:w="11906"/>
      <w:pgMar w:bottom="1134" w:footer="130" w:gutter="0" w:header="720" w:left="1134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2.%3."/>
      <w:lvlJc w:val="lef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2.%3.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2.%3.%4.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2.%3.%4.%5.%6."/>
      <w:lvlJc w:val="lef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2.%3.%4.%5.%6.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2.%3.%4.%5.%6.%7.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2.%3.%4.%5.%6.%7.%8.%9."/>
      <w:lvlJc w:val="lef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</w:rPr>
  </w:style>
  <w:style w:default="1" w:styleId="Style_4_ch" w:type="character">
    <w:name w:val="Normal"/>
    <w:link w:val="Style_4"/>
    <w:rPr>
      <w:rFonts w:ascii="Arial" w:hAnsi="Arial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"/>
    <w:basedOn w:val="Style_4"/>
    <w:link w:val="Style_9_ch"/>
    <w:pPr>
      <w:spacing w:after="120"/>
      <w:ind/>
    </w:pPr>
  </w:style>
  <w:style w:styleId="Style_9_ch" w:type="character">
    <w:name w:val="Body Text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Базовый"/>
    <w:link w:val="Style_11_ch"/>
    <w:pPr>
      <w:widowControl w:val="0"/>
      <w:spacing w:line="100" w:lineRule="atLeast"/>
      <w:ind/>
    </w:pPr>
    <w:rPr>
      <w:rFonts w:ascii="Arial" w:hAnsi="Arial"/>
      <w:sz w:val="24"/>
    </w:rPr>
  </w:style>
  <w:style w:styleId="Style_11_ch" w:type="character">
    <w:name w:val="Базовый"/>
    <w:link w:val="Style_11"/>
    <w:rPr>
      <w:rFonts w:ascii="Arial" w:hAnsi="Arial"/>
      <w:sz w:val="24"/>
    </w:rPr>
  </w:style>
  <w:style w:styleId="Style_12" w:type="paragraph">
    <w:name w:val="ListLabel 1"/>
    <w:link w:val="Style_12_ch"/>
  </w:style>
  <w:style w:styleId="Style_12_ch" w:type="character">
    <w:name w:val="ListLabel 1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Обычный1"/>
    <w:link w:val="Style_14_ch"/>
    <w:rPr>
      <w:rFonts w:ascii="Arial" w:hAnsi="Arial"/>
    </w:rPr>
  </w:style>
  <w:style w:styleId="Style_14_ch" w:type="character">
    <w:name w:val="Обычный1"/>
    <w:link w:val="Style_14"/>
    <w:rPr>
      <w:rFonts w:ascii="Arial" w:hAnsi="Arial"/>
    </w:rPr>
  </w:style>
  <w:style w:styleId="Style_15" w:type="paragraph">
    <w:name w:val="Абзац списка1"/>
    <w:basedOn w:val="Style_14"/>
    <w:link w:val="Style_15_ch"/>
    <w:rPr>
      <w:rFonts w:ascii="Arial" w:hAnsi="Arial"/>
    </w:rPr>
  </w:style>
  <w:style w:styleId="Style_15_ch" w:type="character">
    <w:name w:val="Абзац списка1"/>
    <w:basedOn w:val="Style_14_ch"/>
    <w:link w:val="Style_15"/>
    <w:rPr>
      <w:rFonts w:ascii="Arial" w:hAnsi="Arial"/>
    </w:rPr>
  </w:style>
  <w:style w:styleId="Style_16" w:type="paragraph">
    <w:name w:val="Знак"/>
    <w:basedOn w:val="Style_4"/>
    <w:link w:val="Style_16_ch"/>
    <w:pPr>
      <w:widowControl w:val="1"/>
      <w:spacing w:afterAutospacing="on" w:beforeAutospacing="on"/>
      <w:ind/>
    </w:pPr>
    <w:rPr>
      <w:rFonts w:ascii="Tahoma" w:hAnsi="Tahoma"/>
    </w:rPr>
  </w:style>
  <w:style w:styleId="Style_16_ch" w:type="character">
    <w:name w:val="Знак"/>
    <w:basedOn w:val="Style_4_ch"/>
    <w:link w:val="Style_16"/>
    <w:rPr>
      <w:rFonts w:ascii="Tahoma" w:hAnsi="Tahoma"/>
    </w:rPr>
  </w:style>
  <w:style w:styleId="Style_17" w:type="paragraph">
    <w:name w:val="Текст выноски Знак"/>
    <w:link w:val="Style_17_ch"/>
    <w:rPr>
      <w:rFonts w:ascii="Tahoma" w:hAnsi="Tahoma"/>
      <w:sz w:val="16"/>
    </w:rPr>
  </w:style>
  <w:style w:styleId="Style_17_ch" w:type="character">
    <w:name w:val="Текст выноски Знак"/>
    <w:link w:val="Style_17"/>
    <w:rPr>
      <w:rFonts w:ascii="Tahoma" w:hAnsi="Tahoma"/>
      <w:sz w:val="16"/>
    </w:rPr>
  </w:style>
  <w:style w:styleId="Style_18" w:type="paragraph">
    <w:name w:val="Заголовок 1 Знак"/>
    <w:link w:val="Style_18_ch"/>
    <w:rPr>
      <w:rFonts w:ascii="Times New Roman CYR" w:hAnsi="Times New Roman CYR"/>
      <w:b w:val="1"/>
      <w:sz w:val="28"/>
    </w:rPr>
  </w:style>
  <w:style w:styleId="Style_18_ch" w:type="character">
    <w:name w:val="Заголовок 1 Знак"/>
    <w:link w:val="Style_18"/>
    <w:rPr>
      <w:rFonts w:ascii="Times New Roman CYR" w:hAnsi="Times New Roman CYR"/>
      <w:b w:val="1"/>
      <w:sz w:val="28"/>
    </w:rPr>
  </w:style>
  <w:style w:styleId="Style_19" w:type="paragraph">
    <w:name w:val="Название1"/>
    <w:basedOn w:val="Style_4"/>
    <w:link w:val="Style_19_ch"/>
    <w:pPr>
      <w:spacing w:after="120" w:before="120"/>
      <w:ind/>
    </w:pPr>
    <w:rPr>
      <w:i w:val="1"/>
    </w:rPr>
  </w:style>
  <w:style w:styleId="Style_19_ch" w:type="character">
    <w:name w:val="Название1"/>
    <w:basedOn w:val="Style_4_ch"/>
    <w:link w:val="Style_19"/>
    <w:rPr>
      <w:i w:val="1"/>
    </w:rPr>
  </w:style>
  <w:style w:styleId="Style_2" w:type="paragraph">
    <w:name w:val="Font Style11"/>
    <w:link w:val="Style_2_ch"/>
    <w:rPr>
      <w:sz w:val="26"/>
    </w:rPr>
  </w:style>
  <w:style w:styleId="Style_2_ch" w:type="character">
    <w:name w:val="Font Style11"/>
    <w:link w:val="Style_2"/>
    <w:rPr>
      <w:sz w:val="26"/>
    </w:rPr>
  </w:style>
  <w:style w:styleId="Style_20" w:type="paragraph">
    <w:name w:val="toc 3"/>
    <w:next w:val="Style_4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1" w:type="paragraph">
    <w:name w:val="Default Paragraph Font_0"/>
    <w:link w:val="Style_21_ch"/>
  </w:style>
  <w:style w:styleId="Style_21_ch" w:type="character">
    <w:name w:val="Default Paragraph Font_0"/>
    <w:link w:val="Style_21"/>
  </w:style>
  <w:style w:styleId="Style_22" w:type="paragraph">
    <w:name w:val="Название Знак"/>
    <w:link w:val="Style_22_ch"/>
    <w:rPr>
      <w:rFonts w:ascii="Times New Roman CYR" w:hAnsi="Times New Roman CYR"/>
      <w:b w:val="1"/>
      <w:sz w:val="32"/>
    </w:rPr>
  </w:style>
  <w:style w:styleId="Style_22_ch" w:type="character">
    <w:name w:val="Название Знак"/>
    <w:link w:val="Style_22"/>
    <w:rPr>
      <w:rFonts w:ascii="Times New Roman CYR" w:hAnsi="Times New Roman CYR"/>
      <w:b w:val="1"/>
      <w:sz w:val="32"/>
    </w:rPr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4"/>
    <w:next w:val="Style_9"/>
    <w:link w:val="Style_24_ch"/>
    <w:uiPriority w:val="9"/>
    <w:qFormat/>
    <w:pPr>
      <w:keepNext w:val="1"/>
      <w:widowControl w:val="1"/>
      <w:ind/>
      <w:jc w:val="center"/>
      <w:outlineLvl w:val="0"/>
    </w:pPr>
    <w:rPr>
      <w:rFonts w:ascii="Times New Roman CYR" w:hAnsi="Times New Roman CYR"/>
      <w:b w:val="1"/>
      <w:sz w:val="28"/>
    </w:rPr>
  </w:style>
  <w:style w:styleId="Style_24_ch" w:type="character">
    <w:name w:val="heading 1"/>
    <w:basedOn w:val="Style_4_ch"/>
    <w:link w:val="Style_24"/>
    <w:rPr>
      <w:rFonts w:ascii="Times New Roman CYR" w:hAnsi="Times New Roman CYR"/>
      <w:b w:val="1"/>
      <w:sz w:val="28"/>
    </w:rPr>
  </w:style>
  <w:style w:styleId="Style_25" w:type="paragraph">
    <w:name w:val="Символ нумерации"/>
    <w:link w:val="Style_25_ch"/>
  </w:style>
  <w:style w:styleId="Style_25_ch" w:type="character">
    <w:name w:val="Символ нумерации"/>
    <w:link w:val="Style_25"/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Основной текст1"/>
    <w:link w:val="Style_29_ch"/>
    <w:rPr>
      <w:spacing w:val="1"/>
      <w:sz w:val="24"/>
      <w:highlight w:val="white"/>
    </w:rPr>
  </w:style>
  <w:style w:styleId="Style_29_ch" w:type="character">
    <w:name w:val="Основной текст1"/>
    <w:link w:val="Style_29"/>
    <w:rPr>
      <w:spacing w:val="1"/>
      <w:sz w:val="24"/>
      <w:highlight w:val="white"/>
    </w:rPr>
  </w:style>
  <w:style w:styleId="Style_30" w:type="paragraph">
    <w:name w:val="toc 1"/>
    <w:next w:val="Style_4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ind/>
      <w:jc w:val="both"/>
    </w:pPr>
    <w:rPr>
      <w:rFonts w:ascii="XO Thames" w:hAnsi="XO Thames"/>
    </w:rPr>
  </w:style>
  <w:style w:styleId="Style_31_ch" w:type="character">
    <w:name w:val="Header and Footer"/>
    <w:link w:val="Style_31"/>
    <w:rPr>
      <w:rFonts w:ascii="XO Thames" w:hAnsi="XO Thames"/>
    </w:rPr>
  </w:style>
  <w:style w:styleId="Style_32" w:type="paragraph">
    <w:name w:val="Font Style19"/>
    <w:link w:val="Style_32_ch"/>
    <w:rPr>
      <w:sz w:val="24"/>
    </w:rPr>
  </w:style>
  <w:style w:styleId="Style_32_ch" w:type="character">
    <w:name w:val="Font Style19"/>
    <w:link w:val="Style_32"/>
    <w:rPr>
      <w:sz w:val="24"/>
    </w:rPr>
  </w:style>
  <w:style w:styleId="Style_33" w:type="paragraph">
    <w:name w:val="Текст выноски1"/>
    <w:basedOn w:val="Style_14"/>
    <w:link w:val="Style_33_ch"/>
    <w:rPr>
      <w:rFonts w:ascii="Tahoma" w:hAnsi="Tahoma"/>
      <w:sz w:val="16"/>
    </w:rPr>
  </w:style>
  <w:style w:styleId="Style_33_ch" w:type="character">
    <w:name w:val="Текст выноски1"/>
    <w:basedOn w:val="Style_14_ch"/>
    <w:link w:val="Style_33"/>
    <w:rPr>
      <w:rFonts w:ascii="Tahoma" w:hAnsi="Tahoma"/>
      <w:sz w:val="16"/>
    </w:rPr>
  </w:style>
  <w:style w:styleId="Style_34" w:type="paragraph">
    <w:name w:val="toc 9"/>
    <w:next w:val="Style_4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4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Верхний колонтитул Знак"/>
    <w:basedOn w:val="Style_21"/>
    <w:link w:val="Style_36_ch"/>
  </w:style>
  <w:style w:styleId="Style_36_ch" w:type="character">
    <w:name w:val="Верхний колонтитул Знак"/>
    <w:basedOn w:val="Style_21_ch"/>
    <w:link w:val="Style_36"/>
  </w:style>
  <w:style w:styleId="Style_37" w:type="paragraph">
    <w:name w:val="Balloon Text"/>
    <w:basedOn w:val="Style_4"/>
    <w:link w:val="Style_37_ch"/>
    <w:rPr>
      <w:rFonts w:ascii="Tahoma" w:hAnsi="Tahoma"/>
      <w:sz w:val="16"/>
    </w:rPr>
  </w:style>
  <w:style w:styleId="Style_37_ch" w:type="character">
    <w:name w:val="Balloon Text"/>
    <w:basedOn w:val="Style_4_ch"/>
    <w:link w:val="Style_37"/>
    <w:rPr>
      <w:rFonts w:ascii="Tahoma" w:hAnsi="Tahoma"/>
      <w:sz w:val="16"/>
    </w:rPr>
  </w:style>
  <w:style w:styleId="Style_38" w:type="paragraph">
    <w:name w:val="toc 5"/>
    <w:next w:val="Style_4"/>
    <w:link w:val="Style_38_ch"/>
    <w:uiPriority w:val="39"/>
    <w:pPr>
      <w:ind w:firstLine="0"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ListLabel 2"/>
    <w:link w:val="Style_39_ch"/>
    <w:rPr>
      <w:sz w:val="28"/>
    </w:rPr>
  </w:style>
  <w:style w:styleId="Style_39_ch" w:type="character">
    <w:name w:val="ListLabel 2"/>
    <w:link w:val="Style_39"/>
    <w:rPr>
      <w:sz w:val="28"/>
    </w:rPr>
  </w:style>
  <w:style w:styleId="Style_3" w:type="paragraph">
    <w:name w:val="List Paragraph"/>
    <w:basedOn w:val="Style_4"/>
    <w:link w:val="Style_3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4_ch"/>
    <w:link w:val="Style_3"/>
    <w:rPr>
      <w:rFonts w:ascii="Calibri" w:hAnsi="Calibri"/>
      <w:sz w:val="22"/>
    </w:rPr>
  </w:style>
  <w:style w:styleId="Style_40" w:type="paragraph">
    <w:name w:val="Нижний колонтитул Знак"/>
    <w:basedOn w:val="Style_21"/>
    <w:link w:val="Style_40_ch"/>
  </w:style>
  <w:style w:styleId="Style_40_ch" w:type="character">
    <w:name w:val="Нижний колонтитул Знак"/>
    <w:basedOn w:val="Style_21_ch"/>
    <w:link w:val="Style_40"/>
  </w:style>
  <w:style w:styleId="Style_41" w:type="paragraph">
    <w:name w:val="Указатель1"/>
    <w:basedOn w:val="Style_4"/>
    <w:link w:val="Style_41_ch"/>
  </w:style>
  <w:style w:styleId="Style_41_ch" w:type="character">
    <w:name w:val="Указатель1"/>
    <w:basedOn w:val="Style_4_ch"/>
    <w:link w:val="Style_41"/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oc 10"/>
    <w:next w:val="Style_4"/>
    <w:link w:val="Style_43_ch"/>
    <w:uiPriority w:val="39"/>
    <w:pPr>
      <w:ind w:firstLine="0" w:left="1800"/>
    </w:pPr>
  </w:style>
  <w:style w:styleId="Style_43_ch" w:type="character">
    <w:name w:val="toc 10"/>
    <w:link w:val="Style_43"/>
  </w:style>
  <w:style w:styleId="Style_44" w:type="paragraph">
    <w:name w:val="Title"/>
    <w:basedOn w:val="Style_4"/>
    <w:next w:val="Style_9"/>
    <w:link w:val="Style_44_ch"/>
    <w:uiPriority w:val="10"/>
    <w:qFormat/>
    <w:pPr>
      <w:keepNext w:val="1"/>
      <w:widowControl w:val="1"/>
      <w:spacing w:after="120" w:before="240"/>
      <w:ind/>
      <w:jc w:val="center"/>
    </w:pPr>
    <w:rPr>
      <w:rFonts w:ascii="Times New Roman CYR" w:hAnsi="Times New Roman CYR"/>
      <w:b w:val="1"/>
      <w:sz w:val="32"/>
    </w:rPr>
  </w:style>
  <w:style w:styleId="Style_44_ch" w:type="character">
    <w:name w:val="Title"/>
    <w:basedOn w:val="Style_4_ch"/>
    <w:link w:val="Style_44"/>
    <w:rPr>
      <w:rFonts w:ascii="Times New Roman CYR" w:hAnsi="Times New Roman CYR"/>
      <w:b w:val="1"/>
      <w:sz w:val="32"/>
    </w:rPr>
  </w:style>
  <w:style w:styleId="Style_45" w:type="paragraph">
    <w:name w:val="heading 4"/>
    <w:next w:val="Style_4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Normal (Web)"/>
    <w:basedOn w:val="Style_4"/>
    <w:link w:val="Style_46_ch"/>
    <w:pPr>
      <w:widowControl w:val="1"/>
      <w:spacing w:after="28" w:before="28"/>
      <w:ind/>
    </w:pPr>
    <w:rPr>
      <w:sz w:val="24"/>
    </w:rPr>
  </w:style>
  <w:style w:styleId="Style_46_ch" w:type="character">
    <w:name w:val="Normal (Web)"/>
    <w:basedOn w:val="Style_4_ch"/>
    <w:link w:val="Style_46"/>
    <w:rPr>
      <w:sz w:val="24"/>
    </w:rPr>
  </w:style>
  <w:style w:styleId="Style_47" w:type="paragraph">
    <w:name w:val="Основной шрифт абзаца1"/>
    <w:link w:val="Style_47_ch"/>
  </w:style>
  <w:style w:styleId="Style_47_ch" w:type="character">
    <w:name w:val="Основной шрифт абзаца1"/>
    <w:link w:val="Style_47"/>
  </w:style>
  <w:style w:styleId="Style_48" w:type="paragraph">
    <w:name w:val="List"/>
    <w:basedOn w:val="Style_9"/>
    <w:link w:val="Style_48_ch"/>
  </w:style>
  <w:style w:styleId="Style_48_ch" w:type="character">
    <w:name w:val="List"/>
    <w:basedOn w:val="Style_9_ch"/>
    <w:link w:val="Style_48"/>
  </w:style>
  <w:style w:styleId="Style_49" w:type="paragraph">
    <w:name w:val="heading 2"/>
    <w:next w:val="Style_4"/>
    <w:link w:val="Style_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header"/>
    <w:basedOn w:val="Style_4"/>
    <w:link w:val="Style_50_ch"/>
    <w:pPr>
      <w:tabs>
        <w:tab w:leader="none" w:pos="4677" w:val="center"/>
        <w:tab w:leader="none" w:pos="9355" w:val="right"/>
      </w:tabs>
      <w:ind/>
    </w:pPr>
  </w:style>
  <w:style w:styleId="Style_50_ch" w:type="character">
    <w:name w:val="header"/>
    <w:basedOn w:val="Style_4_ch"/>
    <w:link w:val="Style_50"/>
  </w:style>
  <w:style w:default="1" w:styleId="Style_5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2022-12-13T05:09:20Z</dcterms:modified>
</cp:coreProperties>
</file>