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66" w:rsidRPr="000A3866" w:rsidRDefault="000A3866" w:rsidP="000A3866">
      <w:pPr>
        <w:tabs>
          <w:tab w:val="left" w:pos="708"/>
          <w:tab w:val="center" w:pos="4536"/>
          <w:tab w:val="right" w:pos="9072"/>
        </w:tabs>
        <w:jc w:val="center"/>
        <w:rPr>
          <w:rFonts w:eastAsia="Calibri"/>
          <w:b/>
          <w:lang w:eastAsia="en-US" w:bidi="hi-IN"/>
        </w:rPr>
      </w:pPr>
      <w:r>
        <w:rPr>
          <w:rFonts w:ascii="Calibri" w:eastAsia="Calibri" w:hAnsi="Calibri" w:cs="Mangal"/>
          <w:b/>
          <w:noProof/>
        </w:rPr>
        <w:drawing>
          <wp:inline distT="0" distB="0" distL="0" distR="0" wp14:anchorId="6F4C1066" wp14:editId="541E1031">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0A3866">
        <w:rPr>
          <w:rFonts w:ascii="Calibri" w:eastAsia="Calibri" w:hAnsi="Calibri" w:cs="Mangal"/>
          <w:sz w:val="32"/>
          <w:szCs w:val="32"/>
          <w:lang w:eastAsia="en-US" w:bidi="hi-IN"/>
        </w:rPr>
        <w:br w:type="textWrapping" w:clear="all"/>
      </w:r>
      <w:r w:rsidRPr="000A3866">
        <w:rPr>
          <w:rFonts w:eastAsia="Calibri"/>
          <w:b/>
          <w:lang w:eastAsia="en-US" w:bidi="hi-IN"/>
        </w:rPr>
        <w:t>РОССИЙСКАЯ ФЕДЕРАЦИЯ</w:t>
      </w:r>
    </w:p>
    <w:p w:rsidR="000A3866" w:rsidRPr="000A3866" w:rsidRDefault="000A3866" w:rsidP="000A3866">
      <w:pPr>
        <w:tabs>
          <w:tab w:val="left" w:pos="708"/>
          <w:tab w:val="center" w:pos="4536"/>
          <w:tab w:val="right" w:pos="9072"/>
        </w:tabs>
        <w:jc w:val="center"/>
        <w:rPr>
          <w:rFonts w:eastAsia="Calibri"/>
          <w:b/>
          <w:lang w:eastAsia="en-US" w:bidi="hi-IN"/>
        </w:rPr>
      </w:pPr>
      <w:r w:rsidRPr="000A3866">
        <w:rPr>
          <w:rFonts w:eastAsia="Calibri"/>
          <w:b/>
          <w:lang w:eastAsia="en-US" w:bidi="hi-IN"/>
        </w:rPr>
        <w:t>РОСТОВСКАЯ ОБЛАСТЬ</w:t>
      </w:r>
    </w:p>
    <w:p w:rsidR="000A3866" w:rsidRPr="000A3866" w:rsidRDefault="000A3866" w:rsidP="000A3866">
      <w:pPr>
        <w:keepNext/>
        <w:jc w:val="center"/>
        <w:outlineLvl w:val="2"/>
        <w:rPr>
          <w:rFonts w:eastAsia="SimSun"/>
          <w:b/>
          <w:bCs/>
          <w:lang w:eastAsia="en-US" w:bidi="hi-IN"/>
        </w:rPr>
      </w:pPr>
      <w:r w:rsidRPr="000A3866">
        <w:rPr>
          <w:rFonts w:eastAsia="SimSun"/>
          <w:b/>
          <w:bCs/>
          <w:lang w:eastAsia="en-US" w:bidi="hi-IN"/>
        </w:rPr>
        <w:t>АДМИНИСТРАЦИЯ ПЕСЧАНОКОПСКОГО РАЙОНА</w:t>
      </w:r>
    </w:p>
    <w:p w:rsidR="000A3866" w:rsidRPr="000A3866" w:rsidRDefault="000A3866" w:rsidP="000A3866">
      <w:pPr>
        <w:keepNext/>
        <w:jc w:val="center"/>
        <w:outlineLvl w:val="2"/>
        <w:rPr>
          <w:rFonts w:eastAsia="SimSun"/>
          <w:b/>
          <w:bCs/>
          <w:sz w:val="16"/>
          <w:szCs w:val="22"/>
          <w:lang w:eastAsia="en-US" w:bidi="hi-IN"/>
        </w:rPr>
      </w:pPr>
    </w:p>
    <w:p w:rsidR="000A3866" w:rsidRPr="000A3866" w:rsidRDefault="000A3866" w:rsidP="000A3866">
      <w:pPr>
        <w:jc w:val="center"/>
        <w:rPr>
          <w:rFonts w:eastAsia="Calibri"/>
          <w:b/>
          <w:sz w:val="2"/>
          <w:lang w:eastAsia="en-US" w:bidi="hi-IN"/>
        </w:rPr>
      </w:pPr>
    </w:p>
    <w:p w:rsidR="000A3866" w:rsidRPr="000A3866" w:rsidRDefault="000A3866" w:rsidP="000A3866">
      <w:pPr>
        <w:jc w:val="center"/>
        <w:rPr>
          <w:rFonts w:eastAsia="Calibri"/>
          <w:b/>
          <w:lang w:eastAsia="en-US" w:bidi="hi-IN"/>
        </w:rPr>
      </w:pPr>
      <w:r w:rsidRPr="000A3866">
        <w:rPr>
          <w:rFonts w:eastAsia="Calibri"/>
          <w:b/>
          <w:lang w:eastAsia="en-US" w:bidi="hi-IN"/>
        </w:rPr>
        <w:t>ПОСТАНОВЛЕНИЕ</w:t>
      </w:r>
    </w:p>
    <w:p w:rsidR="000A3866" w:rsidRPr="000A3866" w:rsidRDefault="000A3866" w:rsidP="000A3866">
      <w:pPr>
        <w:jc w:val="center"/>
        <w:rPr>
          <w:rFonts w:eastAsia="Calibri"/>
          <w:b/>
          <w:sz w:val="20"/>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A3866" w:rsidRPr="000A3866" w:rsidTr="00C47216">
        <w:trPr>
          <w:trHeight w:val="383"/>
        </w:trPr>
        <w:tc>
          <w:tcPr>
            <w:tcW w:w="2235" w:type="dxa"/>
            <w:hideMark/>
          </w:tcPr>
          <w:p w:rsidR="000A3866" w:rsidRPr="000A3866" w:rsidRDefault="00090BE3" w:rsidP="000A3866">
            <w:pPr>
              <w:rPr>
                <w:rFonts w:eastAsia="Calibri"/>
                <w:lang w:eastAsia="en-US" w:bidi="hi-IN"/>
              </w:rPr>
            </w:pPr>
            <w:r>
              <w:rPr>
                <w:color w:val="00000A"/>
                <w:lang w:eastAsia="zh-CN" w:bidi="hi-IN"/>
              </w:rPr>
              <w:t>24.08.2023</w:t>
            </w:r>
          </w:p>
        </w:tc>
        <w:tc>
          <w:tcPr>
            <w:tcW w:w="2268" w:type="dxa"/>
          </w:tcPr>
          <w:p w:rsidR="000A3866" w:rsidRPr="000A3866" w:rsidRDefault="000A3866" w:rsidP="000A3866">
            <w:pPr>
              <w:jc w:val="center"/>
              <w:rPr>
                <w:rFonts w:eastAsia="Calibri"/>
                <w:lang w:eastAsia="en-US" w:bidi="hi-IN"/>
              </w:rPr>
            </w:pPr>
          </w:p>
        </w:tc>
        <w:tc>
          <w:tcPr>
            <w:tcW w:w="567" w:type="dxa"/>
            <w:hideMark/>
          </w:tcPr>
          <w:p w:rsidR="000A3866" w:rsidRPr="000A3866" w:rsidRDefault="000A3866" w:rsidP="000A3866">
            <w:pPr>
              <w:ind w:left="-108"/>
              <w:jc w:val="center"/>
              <w:rPr>
                <w:rFonts w:eastAsia="Calibri"/>
                <w:lang w:eastAsia="en-US" w:bidi="hi-IN"/>
              </w:rPr>
            </w:pPr>
            <w:r w:rsidRPr="000A3866">
              <w:rPr>
                <w:rFonts w:eastAsia="Calibri"/>
                <w:lang w:eastAsia="en-US" w:bidi="hi-IN"/>
              </w:rPr>
              <w:t xml:space="preserve">  №</w:t>
            </w:r>
          </w:p>
        </w:tc>
        <w:tc>
          <w:tcPr>
            <w:tcW w:w="811" w:type="dxa"/>
            <w:hideMark/>
          </w:tcPr>
          <w:p w:rsidR="000A3866" w:rsidRPr="000A3866" w:rsidRDefault="00090BE3" w:rsidP="000A3866">
            <w:pPr>
              <w:ind w:left="-108"/>
              <w:jc w:val="center"/>
              <w:rPr>
                <w:rFonts w:eastAsia="Calibri"/>
                <w:lang w:eastAsia="en-US" w:bidi="hi-IN"/>
              </w:rPr>
            </w:pPr>
            <w:r>
              <w:rPr>
                <w:rFonts w:eastAsia="Calibri"/>
                <w:lang w:eastAsia="en-US" w:bidi="hi-IN"/>
              </w:rPr>
              <w:t>829</w:t>
            </w:r>
          </w:p>
        </w:tc>
        <w:tc>
          <w:tcPr>
            <w:tcW w:w="1315" w:type="dxa"/>
          </w:tcPr>
          <w:p w:rsidR="000A3866" w:rsidRPr="000A3866" w:rsidRDefault="000A3866" w:rsidP="000A3866">
            <w:pPr>
              <w:jc w:val="center"/>
              <w:rPr>
                <w:rFonts w:eastAsia="Calibri"/>
                <w:lang w:eastAsia="en-US" w:bidi="hi-IN"/>
              </w:rPr>
            </w:pPr>
          </w:p>
        </w:tc>
        <w:tc>
          <w:tcPr>
            <w:tcW w:w="2693" w:type="dxa"/>
            <w:hideMark/>
          </w:tcPr>
          <w:p w:rsidR="000A3866" w:rsidRPr="000A3866" w:rsidRDefault="000A3866" w:rsidP="000A3866">
            <w:pPr>
              <w:ind w:left="196" w:hanging="196"/>
              <w:jc w:val="center"/>
              <w:rPr>
                <w:rFonts w:eastAsia="Calibri"/>
                <w:lang w:eastAsia="en-US" w:bidi="hi-IN"/>
              </w:rPr>
            </w:pPr>
            <w:r w:rsidRPr="000A3866">
              <w:rPr>
                <w:rFonts w:eastAsia="Calibri"/>
                <w:lang w:eastAsia="en-US" w:bidi="hi-IN"/>
              </w:rPr>
              <w:t>с. Песчанокопское</w:t>
            </w:r>
          </w:p>
        </w:tc>
      </w:tr>
    </w:tbl>
    <w:p w:rsidR="00110045" w:rsidRPr="000A3866" w:rsidRDefault="00110045" w:rsidP="00006C06">
      <w:pPr>
        <w:widowControl w:val="0"/>
        <w:autoSpaceDE w:val="0"/>
        <w:autoSpaceDN w:val="0"/>
        <w:adjustRightInd w:val="0"/>
        <w:jc w:val="both"/>
        <w:rPr>
          <w:rFonts w:eastAsia="Calibri"/>
          <w:sz w:val="20"/>
          <w:lang w:eastAsia="en-US"/>
        </w:rPr>
      </w:pPr>
      <w:r w:rsidRPr="00006C06">
        <w:rPr>
          <w:rFonts w:eastAsia="Calibri"/>
          <w:lang w:eastAsia="en-US"/>
        </w:rPr>
        <w:t xml:space="preserve"> </w:t>
      </w:r>
    </w:p>
    <w:p w:rsidR="00006C06" w:rsidRDefault="00C26E13" w:rsidP="000A3866">
      <w:pPr>
        <w:widowControl w:val="0"/>
        <w:autoSpaceDE w:val="0"/>
        <w:autoSpaceDN w:val="0"/>
        <w:adjustRightInd w:val="0"/>
        <w:ind w:right="5103"/>
        <w:jc w:val="both"/>
        <w:rPr>
          <w:rFonts w:eastAsia="Calibri"/>
          <w:lang w:eastAsia="en-US"/>
        </w:rPr>
      </w:pPr>
      <w:r w:rsidRPr="00C26E13">
        <w:rPr>
          <w:rFonts w:eastAsia="Calibri"/>
          <w:lang w:eastAsia="en-US"/>
        </w:rPr>
        <w:t>Об утверждении Концепции</w:t>
      </w:r>
      <w:r w:rsidR="000A3866">
        <w:rPr>
          <w:rFonts w:eastAsia="Calibri"/>
          <w:lang w:eastAsia="en-US"/>
        </w:rPr>
        <w:t xml:space="preserve"> </w:t>
      </w:r>
      <w:r w:rsidRPr="00C26E13">
        <w:rPr>
          <w:rFonts w:eastAsia="Calibri"/>
          <w:lang w:eastAsia="en-US"/>
        </w:rPr>
        <w:t>развития системы образования</w:t>
      </w:r>
      <w:r w:rsidR="000A3866">
        <w:rPr>
          <w:rFonts w:eastAsia="Calibri"/>
          <w:lang w:eastAsia="en-US"/>
        </w:rPr>
        <w:t xml:space="preserve"> </w:t>
      </w:r>
      <w:r w:rsidRPr="00C26E13">
        <w:rPr>
          <w:rFonts w:eastAsia="Calibri"/>
          <w:lang w:eastAsia="en-US"/>
        </w:rPr>
        <w:t>в сфере</w:t>
      </w:r>
      <w:r>
        <w:rPr>
          <w:rFonts w:eastAsia="Calibri"/>
          <w:lang w:eastAsia="en-US"/>
        </w:rPr>
        <w:t xml:space="preserve"> </w:t>
      </w:r>
      <w:r w:rsidRPr="00C26E13">
        <w:rPr>
          <w:rFonts w:eastAsia="Calibri"/>
          <w:lang w:eastAsia="en-US"/>
        </w:rPr>
        <w:t>культуры</w:t>
      </w:r>
      <w:r w:rsidR="000A3866">
        <w:rPr>
          <w:rFonts w:eastAsia="Calibri"/>
          <w:lang w:eastAsia="en-US"/>
        </w:rPr>
        <w:t xml:space="preserve"> </w:t>
      </w:r>
      <w:r w:rsidRPr="00C26E13">
        <w:rPr>
          <w:rFonts w:eastAsia="Calibri"/>
          <w:lang w:eastAsia="en-US"/>
        </w:rPr>
        <w:t xml:space="preserve">Песчанокопского района </w:t>
      </w:r>
      <w:r>
        <w:rPr>
          <w:rFonts w:eastAsia="Calibri"/>
          <w:lang w:eastAsia="en-US"/>
        </w:rPr>
        <w:t xml:space="preserve">на период </w:t>
      </w:r>
      <w:r w:rsidRPr="00C26E13">
        <w:rPr>
          <w:rFonts w:eastAsia="Calibri"/>
          <w:lang w:eastAsia="en-US"/>
        </w:rPr>
        <w:t>до 2030 года</w:t>
      </w:r>
    </w:p>
    <w:p w:rsidR="00C26E13" w:rsidRDefault="00C26E13" w:rsidP="00C26E13">
      <w:pPr>
        <w:widowControl w:val="0"/>
        <w:autoSpaceDE w:val="0"/>
        <w:autoSpaceDN w:val="0"/>
        <w:adjustRightInd w:val="0"/>
        <w:jc w:val="both"/>
        <w:rPr>
          <w:rFonts w:eastAsia="Calibri"/>
          <w:lang w:eastAsia="en-US"/>
        </w:rPr>
      </w:pPr>
    </w:p>
    <w:p w:rsidR="00C26E13" w:rsidRPr="000A3866" w:rsidRDefault="00C26E13" w:rsidP="00C26E13">
      <w:pPr>
        <w:widowControl w:val="0"/>
        <w:autoSpaceDE w:val="0"/>
        <w:autoSpaceDN w:val="0"/>
        <w:adjustRightInd w:val="0"/>
        <w:jc w:val="both"/>
        <w:rPr>
          <w:rFonts w:eastAsia="Calibri"/>
          <w:sz w:val="14"/>
          <w:lang w:eastAsia="en-US"/>
        </w:rPr>
      </w:pPr>
    </w:p>
    <w:p w:rsidR="00C26E13" w:rsidRDefault="00C26E13" w:rsidP="000A3866">
      <w:pPr>
        <w:tabs>
          <w:tab w:val="left" w:pos="709"/>
        </w:tabs>
        <w:ind w:firstLine="709"/>
        <w:jc w:val="both"/>
        <w:rPr>
          <w:kern w:val="2"/>
        </w:rPr>
      </w:pPr>
      <w:r>
        <w:rPr>
          <w:color w:val="000000"/>
          <w:szCs w:val="20"/>
        </w:rPr>
        <w:t xml:space="preserve">На основании постановления Правительства Ростовской области </w:t>
      </w:r>
      <w:r w:rsidR="000A3866">
        <w:rPr>
          <w:color w:val="000000"/>
          <w:szCs w:val="20"/>
        </w:rPr>
        <w:t xml:space="preserve">             </w:t>
      </w:r>
      <w:r>
        <w:rPr>
          <w:color w:val="000000"/>
          <w:szCs w:val="20"/>
        </w:rPr>
        <w:t>от 24.07.2023 № 532 «Об утверждении Концепции развития системы образования в сфере культуры Ростовской области на период до 2030 года» и в</w:t>
      </w:r>
      <w:r w:rsidRPr="00C26E13">
        <w:rPr>
          <w:color w:val="000000"/>
          <w:szCs w:val="20"/>
        </w:rPr>
        <w:t xml:space="preserve"> целях формирования механизмов, способствующи</w:t>
      </w:r>
      <w:r>
        <w:rPr>
          <w:color w:val="000000"/>
          <w:szCs w:val="20"/>
        </w:rPr>
        <w:t>х развитию образования в сфере</w:t>
      </w:r>
      <w:r w:rsidRPr="00C26E13">
        <w:rPr>
          <w:color w:val="000000"/>
          <w:szCs w:val="20"/>
        </w:rPr>
        <w:t xml:space="preserve"> куль</w:t>
      </w:r>
      <w:r>
        <w:rPr>
          <w:color w:val="000000"/>
          <w:szCs w:val="20"/>
        </w:rPr>
        <w:t>туры Песчанокопского района</w:t>
      </w:r>
      <w:r w:rsidR="000A3866">
        <w:rPr>
          <w:color w:val="000000"/>
          <w:szCs w:val="20"/>
        </w:rPr>
        <w:t>,</w:t>
      </w:r>
    </w:p>
    <w:p w:rsidR="00C26E13" w:rsidRPr="000A3866" w:rsidRDefault="00C26E13" w:rsidP="002B346E">
      <w:pPr>
        <w:jc w:val="center"/>
        <w:rPr>
          <w:kern w:val="2"/>
          <w:sz w:val="18"/>
        </w:rPr>
      </w:pPr>
    </w:p>
    <w:p w:rsidR="000A3866" w:rsidRPr="000A3866" w:rsidRDefault="000A3866" w:rsidP="000A3866">
      <w:pPr>
        <w:suppressAutoHyphens/>
        <w:jc w:val="center"/>
      </w:pPr>
      <w:r w:rsidRPr="000A3866">
        <w:rPr>
          <w:b/>
          <w:bCs/>
          <w:sz w:val="36"/>
          <w:szCs w:val="36"/>
        </w:rPr>
        <w:t>Постановляю</w:t>
      </w:r>
      <w:r w:rsidRPr="000A3866">
        <w:t>:</w:t>
      </w:r>
    </w:p>
    <w:p w:rsidR="002B346E" w:rsidRPr="000A3866" w:rsidRDefault="002B346E" w:rsidP="002B346E">
      <w:pPr>
        <w:jc w:val="center"/>
        <w:rPr>
          <w:kern w:val="2"/>
          <w:sz w:val="16"/>
        </w:rPr>
      </w:pPr>
    </w:p>
    <w:p w:rsidR="00C26E13" w:rsidRDefault="00C26E13" w:rsidP="00C26E13">
      <w:pPr>
        <w:ind w:firstLine="709"/>
        <w:jc w:val="both"/>
      </w:pPr>
      <w:r>
        <w:t>1. </w:t>
      </w:r>
      <w:r w:rsidR="000A3866">
        <w:t xml:space="preserve"> </w:t>
      </w:r>
      <w:r>
        <w:t>Утвердить Концепцию развития системы образования в сфере культуры Песчанокопского района на период до 2030 года согласно приложению.</w:t>
      </w:r>
    </w:p>
    <w:p w:rsidR="00C26E13" w:rsidRDefault="00C26E13" w:rsidP="00C26E13">
      <w:pPr>
        <w:ind w:firstLine="709"/>
        <w:jc w:val="both"/>
        <w:rPr>
          <w:kern w:val="2"/>
        </w:rPr>
      </w:pPr>
      <w:r>
        <w:t>2. </w:t>
      </w:r>
      <w:r w:rsidR="000A3866">
        <w:t xml:space="preserve"> </w:t>
      </w:r>
      <w:r>
        <w:t>Рекомендовать начальнику отдела культуры, спорта и молодёжи Администрации Песчанокопского района учитывать положения Концепции, утвержденной настоящим постановлением, при разработке и реализации мероприятий по поддержке и развитию образования в сфере культуры</w:t>
      </w:r>
      <w:r>
        <w:rPr>
          <w:kern w:val="2"/>
        </w:rPr>
        <w:t>.</w:t>
      </w:r>
    </w:p>
    <w:p w:rsidR="00C23417" w:rsidRDefault="00C26E13" w:rsidP="00C26E13">
      <w:pPr>
        <w:ind w:firstLine="709"/>
        <w:jc w:val="both"/>
        <w:rPr>
          <w:kern w:val="2"/>
        </w:rPr>
      </w:pPr>
      <w:r>
        <w:rPr>
          <w:kern w:val="2"/>
        </w:rPr>
        <w:t>3.</w:t>
      </w:r>
      <w:r w:rsidR="000A3866">
        <w:rPr>
          <w:kern w:val="2"/>
        </w:rPr>
        <w:t xml:space="preserve"> </w:t>
      </w:r>
      <w:r w:rsidR="00C066B8">
        <w:rPr>
          <w:kern w:val="2"/>
        </w:rPr>
        <w:t xml:space="preserve">Отделу информационных технологий </w:t>
      </w:r>
      <w:proofErr w:type="gramStart"/>
      <w:r w:rsidR="00C066B8">
        <w:rPr>
          <w:kern w:val="2"/>
        </w:rPr>
        <w:t>разместить</w:t>
      </w:r>
      <w:proofErr w:type="gramEnd"/>
      <w:r w:rsidR="00C066B8">
        <w:rPr>
          <w:kern w:val="2"/>
        </w:rPr>
        <w:t xml:space="preserve"> настоящее постановление на официальном сайте Администрации Песчанокопского района в сети «Интернет».</w:t>
      </w:r>
    </w:p>
    <w:p w:rsidR="002B346E" w:rsidRPr="00747DE0" w:rsidRDefault="00C26E13" w:rsidP="00110045">
      <w:pPr>
        <w:ind w:firstLine="709"/>
        <w:jc w:val="both"/>
        <w:rPr>
          <w:kern w:val="2"/>
        </w:rPr>
      </w:pPr>
      <w:r>
        <w:rPr>
          <w:kern w:val="2"/>
        </w:rPr>
        <w:t>4</w:t>
      </w:r>
      <w:r w:rsidR="002B346E" w:rsidRPr="00747DE0">
        <w:rPr>
          <w:kern w:val="2"/>
        </w:rPr>
        <w:t xml:space="preserve">. </w:t>
      </w:r>
      <w:r w:rsidR="000A3866">
        <w:rPr>
          <w:kern w:val="2"/>
        </w:rPr>
        <w:t xml:space="preserve"> </w:t>
      </w:r>
      <w:proofErr w:type="gramStart"/>
      <w:r w:rsidR="002B346E" w:rsidRPr="00747DE0">
        <w:rPr>
          <w:kern w:val="2"/>
        </w:rPr>
        <w:t>Контроль за</w:t>
      </w:r>
      <w:proofErr w:type="gramEnd"/>
      <w:r w:rsidR="002B346E" w:rsidRPr="00747DE0">
        <w:rPr>
          <w:kern w:val="2"/>
        </w:rPr>
        <w:t xml:space="preserve"> выполнением постановления возложить на заместителя главы Администрации района по соци</w:t>
      </w:r>
      <w:r w:rsidR="00110045">
        <w:rPr>
          <w:kern w:val="2"/>
        </w:rPr>
        <w:t>альным вопросам Горобец</w:t>
      </w:r>
      <w:r w:rsidR="00110045" w:rsidRPr="00110045">
        <w:rPr>
          <w:kern w:val="2"/>
        </w:rPr>
        <w:t xml:space="preserve"> </w:t>
      </w:r>
      <w:r w:rsidR="00110045">
        <w:rPr>
          <w:kern w:val="2"/>
        </w:rPr>
        <w:t>С.Н.</w:t>
      </w:r>
    </w:p>
    <w:p w:rsidR="00006C06" w:rsidRDefault="00006C06" w:rsidP="002B346E">
      <w:pPr>
        <w:widowControl w:val="0"/>
        <w:autoSpaceDE w:val="0"/>
        <w:autoSpaceDN w:val="0"/>
        <w:adjustRightInd w:val="0"/>
        <w:jc w:val="both"/>
        <w:rPr>
          <w:rFonts w:eastAsia="Calibri"/>
          <w:lang w:eastAsia="en-US"/>
        </w:rPr>
      </w:pPr>
    </w:p>
    <w:p w:rsidR="000A3866" w:rsidRPr="00006C06" w:rsidRDefault="000A3866" w:rsidP="002B346E">
      <w:pPr>
        <w:widowControl w:val="0"/>
        <w:autoSpaceDE w:val="0"/>
        <w:autoSpaceDN w:val="0"/>
        <w:adjustRightInd w:val="0"/>
        <w:jc w:val="both"/>
        <w:rPr>
          <w:rFonts w:eastAsia="Calibri"/>
          <w:lang w:eastAsia="en-US"/>
        </w:rPr>
      </w:pPr>
    </w:p>
    <w:p w:rsidR="00006C06" w:rsidRPr="000A3866" w:rsidRDefault="00006C06" w:rsidP="00006C06">
      <w:pPr>
        <w:widowControl w:val="0"/>
        <w:autoSpaceDE w:val="0"/>
        <w:autoSpaceDN w:val="0"/>
        <w:adjustRightInd w:val="0"/>
        <w:jc w:val="both"/>
        <w:rPr>
          <w:rFonts w:eastAsia="Calibri"/>
          <w:sz w:val="2"/>
          <w:lang w:eastAsia="en-US"/>
        </w:rPr>
      </w:pPr>
    </w:p>
    <w:tbl>
      <w:tblPr>
        <w:tblW w:w="9781" w:type="dxa"/>
        <w:tblInd w:w="108" w:type="dxa"/>
        <w:tblLayout w:type="fixed"/>
        <w:tblLook w:val="04A0" w:firstRow="1" w:lastRow="0" w:firstColumn="1" w:lastColumn="0" w:noHBand="0" w:noVBand="1"/>
      </w:tblPr>
      <w:tblGrid>
        <w:gridCol w:w="4795"/>
        <w:gridCol w:w="2268"/>
        <w:gridCol w:w="2718"/>
      </w:tblGrid>
      <w:tr w:rsidR="00006C06" w:rsidRPr="00006C06" w:rsidTr="00F01595">
        <w:trPr>
          <w:cantSplit/>
        </w:trPr>
        <w:tc>
          <w:tcPr>
            <w:tcW w:w="4795" w:type="dxa"/>
            <w:hideMark/>
          </w:tcPr>
          <w:p w:rsidR="00006C06" w:rsidRPr="00006C06" w:rsidRDefault="00006C06" w:rsidP="00110045">
            <w:pPr>
              <w:widowControl w:val="0"/>
              <w:autoSpaceDE w:val="0"/>
              <w:autoSpaceDN w:val="0"/>
              <w:adjustRightInd w:val="0"/>
              <w:ind w:left="-108"/>
              <w:jc w:val="both"/>
              <w:rPr>
                <w:rFonts w:eastAsia="Calibri"/>
                <w:lang w:eastAsia="en-US"/>
              </w:rPr>
            </w:pPr>
            <w:r w:rsidRPr="00006C06">
              <w:rPr>
                <w:rFonts w:eastAsia="Calibri"/>
                <w:lang w:eastAsia="en-US"/>
              </w:rPr>
              <w:t>Глава Администрации</w:t>
            </w:r>
          </w:p>
          <w:p w:rsidR="00006C06" w:rsidRPr="00006C06" w:rsidRDefault="00006C06" w:rsidP="00110045">
            <w:pPr>
              <w:widowControl w:val="0"/>
              <w:autoSpaceDE w:val="0"/>
              <w:autoSpaceDN w:val="0"/>
              <w:adjustRightInd w:val="0"/>
              <w:ind w:left="-108"/>
              <w:jc w:val="both"/>
              <w:rPr>
                <w:rFonts w:eastAsia="Calibri"/>
                <w:lang w:eastAsia="en-US"/>
              </w:rPr>
            </w:pPr>
            <w:r w:rsidRPr="00006C06">
              <w:rPr>
                <w:rFonts w:eastAsia="Calibri"/>
                <w:lang w:eastAsia="en-US"/>
              </w:rPr>
              <w:t>Песчанокопского района</w:t>
            </w:r>
          </w:p>
        </w:tc>
        <w:tc>
          <w:tcPr>
            <w:tcW w:w="2268" w:type="dxa"/>
          </w:tcPr>
          <w:p w:rsidR="00006C06" w:rsidRPr="00006C06" w:rsidRDefault="00F01595" w:rsidP="00110045">
            <w:pPr>
              <w:widowControl w:val="0"/>
              <w:autoSpaceDE w:val="0"/>
              <w:autoSpaceDN w:val="0"/>
              <w:adjustRightInd w:val="0"/>
              <w:ind w:left="-108"/>
              <w:jc w:val="both"/>
              <w:rPr>
                <w:rFonts w:eastAsia="Calibri"/>
                <w:lang w:eastAsia="en-US"/>
              </w:rPr>
            </w:pPr>
            <w:r>
              <w:rPr>
                <w:rFonts w:eastAsia="Calibri"/>
                <w:lang w:eastAsia="en-US"/>
              </w:rPr>
              <w:t xml:space="preserve">     </w:t>
            </w:r>
          </w:p>
        </w:tc>
        <w:tc>
          <w:tcPr>
            <w:tcW w:w="2718" w:type="dxa"/>
            <w:hideMark/>
          </w:tcPr>
          <w:p w:rsidR="00110045" w:rsidRDefault="00110045" w:rsidP="00110045">
            <w:pPr>
              <w:widowControl w:val="0"/>
              <w:autoSpaceDE w:val="0"/>
              <w:autoSpaceDN w:val="0"/>
              <w:adjustRightInd w:val="0"/>
              <w:ind w:left="-108"/>
              <w:jc w:val="both"/>
              <w:rPr>
                <w:rFonts w:eastAsia="Calibri"/>
                <w:lang w:eastAsia="en-US"/>
              </w:rPr>
            </w:pPr>
          </w:p>
          <w:p w:rsidR="00006C06" w:rsidRPr="00006C06" w:rsidRDefault="00F01595" w:rsidP="00110045">
            <w:pPr>
              <w:widowControl w:val="0"/>
              <w:autoSpaceDE w:val="0"/>
              <w:autoSpaceDN w:val="0"/>
              <w:adjustRightInd w:val="0"/>
              <w:ind w:left="-108"/>
              <w:jc w:val="both"/>
              <w:rPr>
                <w:rFonts w:eastAsia="Calibri"/>
                <w:lang w:eastAsia="en-US"/>
              </w:rPr>
            </w:pPr>
            <w:r>
              <w:rPr>
                <w:rFonts w:eastAsia="Calibri"/>
                <w:lang w:eastAsia="en-US"/>
              </w:rPr>
              <w:t xml:space="preserve">        </w:t>
            </w:r>
            <w:r w:rsidR="000A3866">
              <w:rPr>
                <w:rFonts w:eastAsia="Calibri"/>
                <w:lang w:eastAsia="en-US"/>
              </w:rPr>
              <w:t xml:space="preserve"> </w:t>
            </w:r>
            <w:r w:rsidR="00352851">
              <w:rPr>
                <w:rFonts w:eastAsia="Calibri"/>
                <w:lang w:eastAsia="en-US"/>
              </w:rPr>
              <w:t>И.И.</w:t>
            </w:r>
            <w:r w:rsidR="00110045">
              <w:rPr>
                <w:rFonts w:eastAsia="Calibri"/>
                <w:lang w:eastAsia="en-US"/>
              </w:rPr>
              <w:t xml:space="preserve"> </w:t>
            </w:r>
            <w:r w:rsidR="00352851">
              <w:rPr>
                <w:rFonts w:eastAsia="Calibri"/>
                <w:lang w:eastAsia="en-US"/>
              </w:rPr>
              <w:t>Апольский</w:t>
            </w:r>
          </w:p>
        </w:tc>
      </w:tr>
    </w:tbl>
    <w:p w:rsidR="00006C06" w:rsidRPr="00006C06" w:rsidRDefault="00006C06" w:rsidP="00006C06">
      <w:pPr>
        <w:widowControl w:val="0"/>
        <w:autoSpaceDE w:val="0"/>
        <w:autoSpaceDN w:val="0"/>
        <w:adjustRightInd w:val="0"/>
        <w:jc w:val="right"/>
        <w:rPr>
          <w:rFonts w:eastAsia="Calibri"/>
          <w:lang w:eastAsia="en-US"/>
        </w:rPr>
      </w:pPr>
    </w:p>
    <w:p w:rsidR="00006C06" w:rsidRPr="000A3866" w:rsidRDefault="00006C06" w:rsidP="00006C06">
      <w:pPr>
        <w:widowControl w:val="0"/>
        <w:autoSpaceDE w:val="0"/>
        <w:autoSpaceDN w:val="0"/>
        <w:adjustRightInd w:val="0"/>
        <w:jc w:val="right"/>
        <w:rPr>
          <w:rFonts w:eastAsia="Calibri"/>
          <w:sz w:val="18"/>
          <w:lang w:eastAsia="en-US"/>
        </w:rPr>
      </w:pPr>
    </w:p>
    <w:p w:rsidR="00110045" w:rsidRDefault="00006C06" w:rsidP="00006C06">
      <w:pPr>
        <w:widowControl w:val="0"/>
        <w:autoSpaceDE w:val="0"/>
        <w:autoSpaceDN w:val="0"/>
        <w:adjustRightInd w:val="0"/>
        <w:rPr>
          <w:rFonts w:eastAsia="Calibri"/>
          <w:lang w:eastAsia="en-US"/>
        </w:rPr>
      </w:pPr>
      <w:r w:rsidRPr="00006C06">
        <w:rPr>
          <w:rFonts w:eastAsia="Calibri"/>
          <w:lang w:eastAsia="en-US"/>
        </w:rPr>
        <w:t xml:space="preserve">Постановление вносит: </w:t>
      </w:r>
    </w:p>
    <w:p w:rsidR="00CC26F8" w:rsidRDefault="00CC26F8" w:rsidP="00CC26F8">
      <w:pPr>
        <w:widowControl w:val="0"/>
        <w:autoSpaceDE w:val="0"/>
        <w:autoSpaceDN w:val="0"/>
        <w:adjustRightInd w:val="0"/>
        <w:rPr>
          <w:rFonts w:eastAsia="Calibri"/>
          <w:lang w:eastAsia="en-US"/>
        </w:rPr>
      </w:pPr>
      <w:r>
        <w:rPr>
          <w:rFonts w:eastAsia="Calibri"/>
          <w:lang w:eastAsia="en-US"/>
        </w:rPr>
        <w:t>отдел культуры, спорта и молодежи</w:t>
      </w:r>
    </w:p>
    <w:p w:rsidR="00CC26F8" w:rsidRDefault="00CC26F8" w:rsidP="00CC26F8">
      <w:pPr>
        <w:widowControl w:val="0"/>
        <w:autoSpaceDE w:val="0"/>
        <w:autoSpaceDN w:val="0"/>
        <w:adjustRightInd w:val="0"/>
        <w:rPr>
          <w:rFonts w:eastAsia="Calibri"/>
          <w:lang w:eastAsia="en-US"/>
        </w:rPr>
        <w:sectPr w:rsidR="00CC26F8" w:rsidSect="000757F7">
          <w:footerReference w:type="even" r:id="rId9"/>
          <w:footerReference w:type="default" r:id="rId10"/>
          <w:pgSz w:w="11907" w:h="16840"/>
          <w:pgMar w:top="1134" w:right="567" w:bottom="1134" w:left="1701" w:header="720" w:footer="720" w:gutter="0"/>
          <w:cols w:space="720"/>
          <w:titlePg/>
          <w:docGrid w:linePitch="381"/>
        </w:sectPr>
      </w:pPr>
      <w:r>
        <w:rPr>
          <w:rFonts w:eastAsia="Calibri"/>
          <w:lang w:eastAsia="en-US"/>
        </w:rPr>
        <w:t>Администрации Песчанокопского района</w:t>
      </w:r>
    </w:p>
    <w:p w:rsidR="00C26E13" w:rsidRPr="00C26E13" w:rsidRDefault="00C26E13" w:rsidP="006D3A84">
      <w:pPr>
        <w:widowControl w:val="0"/>
        <w:ind w:left="5103"/>
        <w:jc w:val="both"/>
      </w:pPr>
      <w:r w:rsidRPr="00C26E13">
        <w:lastRenderedPageBreak/>
        <w:t xml:space="preserve">Приложение </w:t>
      </w:r>
    </w:p>
    <w:p w:rsidR="00C26E13" w:rsidRPr="00C26E13" w:rsidRDefault="00C26E13" w:rsidP="000757F7">
      <w:pPr>
        <w:widowControl w:val="0"/>
        <w:ind w:left="5103"/>
      </w:pPr>
      <w:r w:rsidRPr="00C26E13">
        <w:t>к постановлению</w:t>
      </w:r>
      <w:r w:rsidR="006D3A84">
        <w:t xml:space="preserve"> </w:t>
      </w:r>
      <w:r w:rsidRPr="00C26E13">
        <w:t>Администрации Песчанокопского района</w:t>
      </w:r>
    </w:p>
    <w:p w:rsidR="00C26E13" w:rsidRPr="00C26E13" w:rsidRDefault="00C26E13" w:rsidP="006D3A84">
      <w:pPr>
        <w:widowControl w:val="0"/>
        <w:ind w:left="5103"/>
        <w:jc w:val="both"/>
      </w:pPr>
      <w:r w:rsidRPr="00C26E13">
        <w:t>от</w:t>
      </w:r>
      <w:r w:rsidR="00090BE3">
        <w:t xml:space="preserve"> </w:t>
      </w:r>
      <w:bookmarkStart w:id="0" w:name="_GoBack"/>
      <w:bookmarkEnd w:id="0"/>
      <w:r w:rsidR="00090BE3">
        <w:t>24.08.2023</w:t>
      </w:r>
      <w:r w:rsidRPr="00C26E13">
        <w:t xml:space="preserve"> № </w:t>
      </w:r>
      <w:r w:rsidR="00090BE3">
        <w:t>829</w:t>
      </w:r>
    </w:p>
    <w:p w:rsidR="00A4780F" w:rsidRDefault="00A4780F" w:rsidP="00C26E13">
      <w:pPr>
        <w:widowControl w:val="0"/>
        <w:autoSpaceDE w:val="0"/>
        <w:autoSpaceDN w:val="0"/>
        <w:adjustRightInd w:val="0"/>
        <w:ind w:left="10206"/>
      </w:pPr>
    </w:p>
    <w:p w:rsidR="00C26E13" w:rsidRDefault="00C26E13" w:rsidP="00C26E13">
      <w:pPr>
        <w:widowControl w:val="0"/>
        <w:autoSpaceDE w:val="0"/>
        <w:autoSpaceDN w:val="0"/>
        <w:adjustRightInd w:val="0"/>
        <w:ind w:left="10206"/>
      </w:pPr>
    </w:p>
    <w:p w:rsidR="00C26E13" w:rsidRDefault="00C26E13" w:rsidP="00C26E13">
      <w:pPr>
        <w:widowControl w:val="0"/>
        <w:jc w:val="center"/>
      </w:pPr>
      <w:r>
        <w:t xml:space="preserve">КОНЦЕПЦИЯ </w:t>
      </w:r>
    </w:p>
    <w:p w:rsidR="00C26E13" w:rsidRDefault="00C26E13" w:rsidP="00C26E13">
      <w:pPr>
        <w:widowControl w:val="0"/>
        <w:jc w:val="center"/>
      </w:pPr>
      <w:r>
        <w:t xml:space="preserve">развития системы образования в сфере </w:t>
      </w:r>
    </w:p>
    <w:p w:rsidR="00C26E13" w:rsidRDefault="00C26E13" w:rsidP="00C26E13">
      <w:pPr>
        <w:widowControl w:val="0"/>
        <w:jc w:val="center"/>
      </w:pPr>
      <w:r>
        <w:t>культуры Песчанокопского района на период до 2030 года</w:t>
      </w:r>
    </w:p>
    <w:p w:rsidR="00C26E13" w:rsidRDefault="00C26E13" w:rsidP="00C26E13">
      <w:pPr>
        <w:widowControl w:val="0"/>
        <w:autoSpaceDE w:val="0"/>
        <w:autoSpaceDN w:val="0"/>
        <w:adjustRightInd w:val="0"/>
      </w:pPr>
    </w:p>
    <w:p w:rsidR="00C26E13" w:rsidRDefault="00C26E13" w:rsidP="00C26E13">
      <w:pPr>
        <w:widowControl w:val="0"/>
        <w:autoSpaceDE w:val="0"/>
        <w:autoSpaceDN w:val="0"/>
        <w:adjustRightInd w:val="0"/>
      </w:pPr>
    </w:p>
    <w:p w:rsidR="00C26E13" w:rsidRPr="00C26E13" w:rsidRDefault="00C26E13" w:rsidP="00C26E13">
      <w:pPr>
        <w:widowControl w:val="0"/>
        <w:jc w:val="center"/>
        <w:rPr>
          <w:color w:val="000000"/>
          <w:szCs w:val="20"/>
        </w:rPr>
      </w:pPr>
      <w:r w:rsidRPr="00C26E13">
        <w:rPr>
          <w:color w:val="000000"/>
          <w:szCs w:val="20"/>
        </w:rPr>
        <w:t>1. Общие положения</w:t>
      </w:r>
    </w:p>
    <w:p w:rsidR="00C26E13" w:rsidRPr="00C26E13" w:rsidRDefault="00C26E13" w:rsidP="00C26E13">
      <w:pPr>
        <w:widowControl w:val="0"/>
        <w:jc w:val="center"/>
        <w:rPr>
          <w:color w:val="000000"/>
          <w:szCs w:val="20"/>
        </w:rPr>
      </w:pPr>
    </w:p>
    <w:p w:rsidR="00C26E13" w:rsidRPr="00C26E13" w:rsidRDefault="00C26E13" w:rsidP="00F76423">
      <w:pPr>
        <w:widowControl w:val="0"/>
        <w:tabs>
          <w:tab w:val="left" w:pos="709"/>
        </w:tabs>
        <w:ind w:firstLine="709"/>
        <w:jc w:val="both"/>
        <w:rPr>
          <w:color w:val="000000"/>
          <w:szCs w:val="20"/>
        </w:rPr>
      </w:pPr>
      <w:proofErr w:type="gramStart"/>
      <w:r w:rsidRPr="00C26E13">
        <w:rPr>
          <w:color w:val="000000"/>
          <w:szCs w:val="20"/>
        </w:rPr>
        <w:t xml:space="preserve">Настоящая Концепция развития системы образования в сфере культуры Песчанокопского района на период до 2030 года (далее – Концепция) представляет собой систему приоритетов, тенденций и стратегических направлений развития Образовательной организации в области культуры и искусства - ДШИ </w:t>
      </w:r>
      <w:r w:rsidRPr="00C26E13">
        <w:rPr>
          <w:szCs w:val="20"/>
        </w:rPr>
        <w:t>(Муниципальное бюджетное учреждение дополнительного образования Песчанокопская детская школа искусств (МБУДО Песчанокопская ДШИ)</w:t>
      </w:r>
      <w:r w:rsidRPr="00C26E13">
        <w:rPr>
          <w:color w:val="000000"/>
          <w:szCs w:val="20"/>
        </w:rPr>
        <w:t>, осуществляющей образовательную деятельность по образовательным программам в области культуры и искусств, систему образования в</w:t>
      </w:r>
      <w:proofErr w:type="gramEnd"/>
      <w:r w:rsidRPr="00C26E13">
        <w:rPr>
          <w:color w:val="000000"/>
          <w:szCs w:val="20"/>
        </w:rPr>
        <w:t xml:space="preserve"> области культуры и искусств на территории Песчанокопского района, на период </w:t>
      </w:r>
      <w:r w:rsidR="00F76423">
        <w:rPr>
          <w:color w:val="000000"/>
          <w:szCs w:val="20"/>
        </w:rPr>
        <w:t xml:space="preserve">           </w:t>
      </w:r>
      <w:r w:rsidRPr="00C26E13">
        <w:rPr>
          <w:color w:val="000000"/>
          <w:szCs w:val="20"/>
        </w:rPr>
        <w:t xml:space="preserve">до 2030 года. </w:t>
      </w:r>
    </w:p>
    <w:p w:rsidR="00C26E13" w:rsidRPr="00C26E13" w:rsidRDefault="00C26E13" w:rsidP="00C26E13">
      <w:pPr>
        <w:widowControl w:val="0"/>
        <w:ind w:firstLine="709"/>
        <w:jc w:val="both"/>
        <w:rPr>
          <w:color w:val="000000"/>
          <w:szCs w:val="20"/>
        </w:rPr>
      </w:pPr>
      <w:r w:rsidRPr="00C26E13">
        <w:rPr>
          <w:color w:val="000000"/>
          <w:szCs w:val="20"/>
        </w:rPr>
        <w:t>Образование в области культуры и искусств – это важнейшая составляющая образовательного пространства, необходимая для воспитания здорового в нравственном отношении поколения через овладение специальными знаниями и умениями, творческую деятельность, восприятие различных видов искусства, не дающая быстрых результатов, но приближающая перспективы построения нового интеллектуального и культурного общества.</w:t>
      </w:r>
    </w:p>
    <w:p w:rsidR="00C26E13" w:rsidRPr="00C26E13" w:rsidRDefault="00C26E13" w:rsidP="00C26E13">
      <w:pPr>
        <w:widowControl w:val="0"/>
        <w:ind w:firstLine="709"/>
        <w:jc w:val="both"/>
        <w:rPr>
          <w:color w:val="000000"/>
          <w:szCs w:val="20"/>
        </w:rPr>
      </w:pPr>
      <w:r w:rsidRPr="00C26E13">
        <w:rPr>
          <w:color w:val="000000"/>
          <w:szCs w:val="20"/>
        </w:rPr>
        <w:t xml:space="preserve">Настоящая Концепция разработана на основании Концепции развития системы образования в сфере культуры Ростовской области на период до 2030 года, утвержденной Постановлением Правительства Ростовской области «Об утверждении Концепции развития системы образования в сфере культуры Ростовской области на период до 2030 года» от 24.07.2023г. № 532; </w:t>
      </w:r>
      <w:proofErr w:type="gramStart"/>
      <w:r w:rsidRPr="00C26E13">
        <w:rPr>
          <w:color w:val="000000"/>
          <w:szCs w:val="20"/>
        </w:rPr>
        <w:t>в</w:t>
      </w:r>
      <w:proofErr w:type="gramEnd"/>
      <w:r w:rsidRPr="00C26E13">
        <w:rPr>
          <w:color w:val="000000"/>
          <w:szCs w:val="20"/>
        </w:rPr>
        <w:t xml:space="preserve"> </w:t>
      </w:r>
      <w:proofErr w:type="gramStart"/>
      <w:r w:rsidRPr="00C26E13">
        <w:rPr>
          <w:color w:val="000000"/>
          <w:szCs w:val="20"/>
        </w:rPr>
        <w:t xml:space="preserve">соответствии с </w:t>
      </w:r>
      <w:hyperlink r:id="rId11" w:history="1">
        <w:r w:rsidRPr="00C26E13">
          <w:rPr>
            <w:color w:val="000000"/>
            <w:szCs w:val="20"/>
          </w:rPr>
          <w:t>Конституцией</w:t>
        </w:r>
      </w:hyperlink>
      <w:r w:rsidRPr="00C26E13">
        <w:rPr>
          <w:color w:val="000000"/>
          <w:szCs w:val="20"/>
        </w:rPr>
        <w:t xml:space="preserve"> Российской Федерации, Федеральным законом от 29.12.2012 № 273-ФЗ «Об образовании в Российской Федерации», Указом Президента Российской Федерации от 24.12.2014 № 808 «Об утверждении Основ государственной культурной политики», Стратегией развития воспитания в Российской Федерации на период до 2025 года, утвержденной распоряжением Правительства Российской Федерации от 29.05.2015 № 996-р, Стратегией государственной культурной политики на период до 2030 года, утвержденной распоряжением Правительства Российской</w:t>
      </w:r>
      <w:proofErr w:type="gramEnd"/>
      <w:r w:rsidRPr="00C26E13">
        <w:rPr>
          <w:color w:val="000000"/>
          <w:szCs w:val="20"/>
        </w:rPr>
        <w:t xml:space="preserve"> </w:t>
      </w:r>
      <w:proofErr w:type="gramStart"/>
      <w:r w:rsidRPr="00C26E13">
        <w:rPr>
          <w:color w:val="000000"/>
          <w:szCs w:val="20"/>
        </w:rPr>
        <w:t xml:space="preserve">Федерации от 29.02.2016 № 326-р, Концепцией развития творческих (креативных) </w:t>
      </w:r>
      <w:r w:rsidRPr="00C26E13">
        <w:rPr>
          <w:color w:val="000000"/>
          <w:szCs w:val="20"/>
        </w:rPr>
        <w:lastRenderedPageBreak/>
        <w:t>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20.09.2021 № 2613-р, Концепцией развития дополнительного образования детей до 2030 года, утвержденной распоряжением Правительства Российской Федерации от 31.03.2022 № 678-р, приказом Министерства культуры Российской Федерации от 02.06.2021 № 754 «Об утверждении Порядка осуществления</w:t>
      </w:r>
      <w:proofErr w:type="gramEnd"/>
      <w:r w:rsidRPr="00C26E13">
        <w:rPr>
          <w:color w:val="000000"/>
          <w:szCs w:val="20"/>
        </w:rPr>
        <w:t xml:space="preserve"> </w:t>
      </w:r>
      <w:proofErr w:type="gramStart"/>
      <w:r w:rsidRPr="00C26E13">
        <w:rPr>
          <w:color w:val="000000"/>
          <w:szCs w:val="20"/>
        </w:rPr>
        <w:t>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Постановлением Правительства Ростовской области от 17.10.2018 № 653 «Об утверждении государственной программы Ростовской области «Развитие культуры и туризма», постановлением Правительства Ростовской области от 26.12.2018 № 864 «Об</w:t>
      </w:r>
      <w:proofErr w:type="gramEnd"/>
      <w:r w:rsidRPr="00C26E13">
        <w:rPr>
          <w:color w:val="000000"/>
          <w:szCs w:val="20"/>
        </w:rPr>
        <w:t xml:space="preserve"> </w:t>
      </w:r>
      <w:proofErr w:type="gramStart"/>
      <w:r w:rsidRPr="00C26E13">
        <w:rPr>
          <w:color w:val="000000"/>
          <w:szCs w:val="20"/>
        </w:rPr>
        <w:t>утверждении</w:t>
      </w:r>
      <w:proofErr w:type="gramEnd"/>
      <w:r w:rsidRPr="00C26E13">
        <w:rPr>
          <w:color w:val="000000"/>
          <w:szCs w:val="20"/>
        </w:rPr>
        <w:t xml:space="preserve"> Стратегии социально-экономического развития Ростовской области на период </w:t>
      </w:r>
      <w:r w:rsidR="00F76423">
        <w:rPr>
          <w:color w:val="000000"/>
          <w:szCs w:val="20"/>
        </w:rPr>
        <w:t xml:space="preserve">                  </w:t>
      </w:r>
      <w:r w:rsidRPr="00C26E13">
        <w:rPr>
          <w:color w:val="000000"/>
          <w:szCs w:val="20"/>
        </w:rPr>
        <w:t xml:space="preserve">до 2030 года». </w:t>
      </w:r>
    </w:p>
    <w:p w:rsidR="00C26E13" w:rsidRPr="00C26E13" w:rsidRDefault="00C26E13" w:rsidP="00C26E13">
      <w:pPr>
        <w:jc w:val="center"/>
        <w:rPr>
          <w:color w:val="000000"/>
          <w:szCs w:val="20"/>
        </w:rPr>
      </w:pPr>
    </w:p>
    <w:p w:rsidR="00C26E13" w:rsidRPr="00C26E13" w:rsidRDefault="00C26E13" w:rsidP="00C26E13">
      <w:pPr>
        <w:jc w:val="center"/>
        <w:rPr>
          <w:color w:val="000000"/>
          <w:szCs w:val="20"/>
        </w:rPr>
      </w:pPr>
      <w:r w:rsidRPr="00C26E13">
        <w:rPr>
          <w:color w:val="000000"/>
          <w:szCs w:val="20"/>
        </w:rPr>
        <w:t xml:space="preserve">2. Основные понятия </w:t>
      </w:r>
    </w:p>
    <w:p w:rsidR="00C26E13" w:rsidRPr="00C26E13" w:rsidRDefault="00C26E13" w:rsidP="00C26E13">
      <w:pPr>
        <w:jc w:val="center"/>
        <w:rPr>
          <w:color w:val="000000"/>
          <w:szCs w:val="20"/>
        </w:rPr>
      </w:pPr>
    </w:p>
    <w:p w:rsidR="00C26E13" w:rsidRPr="00C26E13" w:rsidRDefault="00C26E13" w:rsidP="00F76423">
      <w:pPr>
        <w:tabs>
          <w:tab w:val="left" w:pos="709"/>
        </w:tabs>
        <w:ind w:firstLine="708"/>
        <w:jc w:val="both"/>
        <w:rPr>
          <w:color w:val="000000"/>
          <w:szCs w:val="20"/>
        </w:rPr>
      </w:pPr>
      <w:r w:rsidRPr="00C26E13">
        <w:rPr>
          <w:color w:val="000000"/>
          <w:szCs w:val="20"/>
        </w:rPr>
        <w:t>В настоящей Концепции используются понятия, предусмотренные Федеральным</w:t>
      </w:r>
      <w:r w:rsidR="00751269">
        <w:rPr>
          <w:color w:val="000000"/>
          <w:szCs w:val="20"/>
        </w:rPr>
        <w:t xml:space="preserve"> законом от 29.12.2012 № 273-ФЗ:</w:t>
      </w:r>
    </w:p>
    <w:p w:rsidR="00C26E13" w:rsidRPr="00C26E13" w:rsidRDefault="00C26E13" w:rsidP="00C26E13">
      <w:pPr>
        <w:ind w:firstLine="708"/>
        <w:jc w:val="both"/>
        <w:rPr>
          <w:color w:val="000000"/>
          <w:szCs w:val="20"/>
        </w:rPr>
      </w:pPr>
      <w:r w:rsidRPr="00C26E13">
        <w:rPr>
          <w:color w:val="000000"/>
          <w:szCs w:val="20"/>
        </w:rPr>
        <w:t xml:space="preserve">образование в области культуры и искусств </w:t>
      </w:r>
      <w:r w:rsidR="00751269">
        <w:rPr>
          <w:color w:val="000000"/>
          <w:szCs w:val="20"/>
        </w:rPr>
        <w:t xml:space="preserve">или художественное образование </w:t>
      </w:r>
      <w:r w:rsidRPr="00C26E13">
        <w:rPr>
          <w:color w:val="000000"/>
          <w:szCs w:val="20"/>
        </w:rPr>
        <w:t xml:space="preserve"> процесс овладения человеком художественной культурой своего народа, один из важнейших способов развития и формирования целостной личности, ее духовности, творческой индивидуальности, интеллектуального и эмоционального богатства. Важнейшим результатом художественного образования является эстетически воспитанная личность. Образование в области культуры и искусств опирается на две взаимосвязанные системы: профессиональное художественное образование и общее художественное образование;</w:t>
      </w:r>
    </w:p>
    <w:p w:rsidR="00C26E13" w:rsidRPr="00C26E13" w:rsidRDefault="00C26E13" w:rsidP="00C26E13">
      <w:pPr>
        <w:ind w:firstLine="708"/>
        <w:jc w:val="both"/>
        <w:rPr>
          <w:color w:val="202124"/>
          <w:szCs w:val="20"/>
          <w:highlight w:val="white"/>
        </w:rPr>
      </w:pPr>
      <w:r w:rsidRPr="00C26E13">
        <w:rPr>
          <w:color w:val="000000"/>
          <w:szCs w:val="20"/>
        </w:rPr>
        <w:t xml:space="preserve">эстетическое воспитание – </w:t>
      </w:r>
      <w:r w:rsidRPr="00C26E13">
        <w:rPr>
          <w:color w:val="202124"/>
          <w:szCs w:val="20"/>
        </w:rPr>
        <w:t>формир</w:t>
      </w:r>
      <w:r w:rsidRPr="00C26E13">
        <w:rPr>
          <w:color w:val="202124"/>
          <w:szCs w:val="20"/>
          <w:highlight w:val="white"/>
        </w:rPr>
        <w:t>ование творчески активной личности, способной воспринимать и оценивать прекрасное в природе, труде, общественных отношениях с позиций эстетического идеала, а также испытывать потребность в эстетической деятельности.</w:t>
      </w:r>
    </w:p>
    <w:p w:rsidR="00C26E13" w:rsidRPr="00C26E13" w:rsidRDefault="00C26E13" w:rsidP="00C26E13">
      <w:pPr>
        <w:jc w:val="both"/>
        <w:rPr>
          <w:color w:val="202124"/>
          <w:szCs w:val="20"/>
          <w:highlight w:val="white"/>
        </w:rPr>
      </w:pPr>
    </w:p>
    <w:p w:rsidR="00C26E13" w:rsidRPr="00C26E13" w:rsidRDefault="00C26E13" w:rsidP="00C26E13">
      <w:pPr>
        <w:jc w:val="center"/>
        <w:rPr>
          <w:color w:val="000000"/>
          <w:szCs w:val="20"/>
        </w:rPr>
      </w:pPr>
      <w:r w:rsidRPr="00C26E13">
        <w:rPr>
          <w:color w:val="000000"/>
          <w:szCs w:val="20"/>
        </w:rPr>
        <w:t>3. Цель и задачи Концепции</w:t>
      </w:r>
    </w:p>
    <w:p w:rsidR="00C26E13" w:rsidRPr="00C26E13" w:rsidRDefault="00C26E13" w:rsidP="00C26E13">
      <w:pPr>
        <w:jc w:val="center"/>
        <w:rPr>
          <w:color w:val="000000"/>
          <w:szCs w:val="20"/>
        </w:rPr>
      </w:pPr>
    </w:p>
    <w:p w:rsidR="00C26E13" w:rsidRPr="00C26E13" w:rsidRDefault="00C26E13" w:rsidP="00C26E13">
      <w:pPr>
        <w:ind w:firstLine="709"/>
        <w:jc w:val="both"/>
        <w:rPr>
          <w:color w:val="000000"/>
          <w:szCs w:val="20"/>
        </w:rPr>
      </w:pPr>
      <w:r w:rsidRPr="00C26E13">
        <w:rPr>
          <w:color w:val="000000"/>
          <w:szCs w:val="20"/>
        </w:rPr>
        <w:t xml:space="preserve">Цель и задачи настоящей Концепции определяют задачи, которые Правительство Российской Федерации установило в качестве </w:t>
      </w:r>
      <w:proofErr w:type="gramStart"/>
      <w:r w:rsidRPr="00C26E13">
        <w:rPr>
          <w:color w:val="000000"/>
          <w:szCs w:val="20"/>
        </w:rPr>
        <w:t>приоритетных</w:t>
      </w:r>
      <w:proofErr w:type="gramEnd"/>
      <w:r w:rsidRPr="00C26E13">
        <w:rPr>
          <w:color w:val="000000"/>
          <w:szCs w:val="20"/>
        </w:rPr>
        <w:t xml:space="preserve"> для государства в целом. </w:t>
      </w:r>
      <w:proofErr w:type="gramStart"/>
      <w:r w:rsidRPr="00C26E13">
        <w:rPr>
          <w:color w:val="000000"/>
          <w:szCs w:val="20"/>
        </w:rPr>
        <w:t xml:space="preserve">Так, в целях сохранения культурного наследия, содействия формированию гармонично развитой личности, способной к активному участию в реализации культурной политики, Стратегией </w:t>
      </w:r>
      <w:r w:rsidRPr="00C26E13">
        <w:rPr>
          <w:color w:val="000000"/>
          <w:szCs w:val="20"/>
        </w:rPr>
        <w:lastRenderedPageBreak/>
        <w:t>государственной культурной политики на период до 2030 года указано на необходимость создания возможностей для всестороннего развития, творческой самореализации и непрерывности образования детей и молодежи, предусмотрены развитие сети организаций дополнительного образования детей (детских школ искусств), получение профессионального образования в области искусства</w:t>
      </w:r>
      <w:proofErr w:type="gramEnd"/>
      <w:r w:rsidRPr="00C26E13">
        <w:rPr>
          <w:color w:val="000000"/>
          <w:szCs w:val="20"/>
        </w:rPr>
        <w:t>, повышение квали</w:t>
      </w:r>
      <w:r w:rsidR="00751269">
        <w:rPr>
          <w:color w:val="000000"/>
          <w:szCs w:val="20"/>
        </w:rPr>
        <w:t>фикации специалистов ДШИ</w:t>
      </w:r>
      <w:r w:rsidRPr="00C26E13">
        <w:rPr>
          <w:color w:val="000000"/>
          <w:szCs w:val="20"/>
        </w:rPr>
        <w:t>.</w:t>
      </w:r>
    </w:p>
    <w:p w:rsidR="00C26E13" w:rsidRPr="00C26E13" w:rsidRDefault="00C26E13" w:rsidP="00C26E13">
      <w:pPr>
        <w:ind w:firstLine="709"/>
        <w:jc w:val="both"/>
        <w:rPr>
          <w:szCs w:val="20"/>
        </w:rPr>
      </w:pPr>
      <w:r w:rsidRPr="00C26E13">
        <w:rPr>
          <w:szCs w:val="20"/>
        </w:rPr>
        <w:t xml:space="preserve">Муниципальная программой Песчанокопского района «Развитие культуры и туризма», утвержденной Постановлением Администрацией Песчанокопского района от 06.12.2018 № 807, определена стратегическая цель сферы культуры и туризма: создание условий для сохранения и развития культурного потенциала Песчанокопского района. </w:t>
      </w:r>
    </w:p>
    <w:p w:rsidR="00C26E13" w:rsidRPr="00C26E13" w:rsidRDefault="00C26E13" w:rsidP="00C26E13">
      <w:pPr>
        <w:widowControl w:val="0"/>
        <w:spacing w:line="252" w:lineRule="auto"/>
        <w:ind w:firstLine="709"/>
        <w:jc w:val="both"/>
        <w:rPr>
          <w:color w:val="000000"/>
          <w:szCs w:val="20"/>
        </w:rPr>
      </w:pPr>
      <w:r w:rsidRPr="00C26E13">
        <w:rPr>
          <w:color w:val="000000"/>
          <w:szCs w:val="20"/>
        </w:rPr>
        <w:t xml:space="preserve">Целью настоящей Концепции является формирование механизмов, способствующих развитию образования в области культуры Песчанокопского района, создающих необходимые условия для сохранения и развития целостной системы художественного образования, </w:t>
      </w:r>
      <w:proofErr w:type="spellStart"/>
      <w:r w:rsidRPr="00C26E13">
        <w:rPr>
          <w:color w:val="000000"/>
          <w:szCs w:val="20"/>
        </w:rPr>
        <w:t>многовариантность</w:t>
      </w:r>
      <w:proofErr w:type="spellEnd"/>
      <w:r w:rsidRPr="00C26E13">
        <w:rPr>
          <w:color w:val="000000"/>
          <w:szCs w:val="20"/>
        </w:rPr>
        <w:t xml:space="preserve"> реализуемых образовательных программ, создание эстетически развитой и заинтересованной аудитории слушателей и зрителей, активизирующей художественную жизнь общества.</w:t>
      </w:r>
    </w:p>
    <w:p w:rsidR="00C26E13" w:rsidRPr="00C26E13" w:rsidRDefault="00C26E13" w:rsidP="00C26E13">
      <w:pPr>
        <w:widowControl w:val="0"/>
        <w:spacing w:line="252" w:lineRule="auto"/>
        <w:ind w:firstLine="709"/>
        <w:jc w:val="both"/>
        <w:rPr>
          <w:color w:val="000000"/>
          <w:szCs w:val="20"/>
        </w:rPr>
      </w:pPr>
      <w:r w:rsidRPr="00C26E13">
        <w:rPr>
          <w:color w:val="000000"/>
          <w:szCs w:val="20"/>
        </w:rPr>
        <w:t>Для достижения поставленной цели необходимо решение следующих задач:</w:t>
      </w:r>
    </w:p>
    <w:p w:rsidR="00C26E13" w:rsidRPr="00C26E13" w:rsidRDefault="00C26E13" w:rsidP="00C26E13">
      <w:pPr>
        <w:widowControl w:val="0"/>
        <w:spacing w:line="252" w:lineRule="auto"/>
        <w:ind w:firstLine="709"/>
        <w:jc w:val="both"/>
        <w:rPr>
          <w:color w:val="000000"/>
          <w:szCs w:val="20"/>
        </w:rPr>
      </w:pPr>
      <w:r w:rsidRPr="00C26E13">
        <w:rPr>
          <w:color w:val="000000"/>
          <w:szCs w:val="20"/>
        </w:rPr>
        <w:t>выявление художественно одаренных детей и молодежи, обеспечение соответствующих условий и доступности их образования и творческого развития;</w:t>
      </w:r>
    </w:p>
    <w:p w:rsidR="00C26E13" w:rsidRPr="00C26E13" w:rsidRDefault="00C26E13" w:rsidP="00C26E13">
      <w:pPr>
        <w:widowControl w:val="0"/>
        <w:spacing w:line="252" w:lineRule="auto"/>
        <w:ind w:firstLine="709"/>
        <w:jc w:val="both"/>
        <w:rPr>
          <w:color w:val="000000"/>
          <w:szCs w:val="20"/>
        </w:rPr>
      </w:pPr>
      <w:r w:rsidRPr="00C26E13">
        <w:rPr>
          <w:color w:val="000000"/>
          <w:szCs w:val="20"/>
        </w:rPr>
        <w:t>сохранение и передача новым поколениям традиций профессионального образования в области культуры и искусств;</w:t>
      </w:r>
    </w:p>
    <w:p w:rsidR="00C26E13" w:rsidRPr="00C26E13" w:rsidRDefault="00C26E13" w:rsidP="00C26E13">
      <w:pPr>
        <w:widowControl w:val="0"/>
        <w:spacing w:line="252" w:lineRule="auto"/>
        <w:ind w:firstLine="709"/>
        <w:jc w:val="both"/>
        <w:rPr>
          <w:color w:val="000000"/>
          <w:szCs w:val="20"/>
        </w:rPr>
      </w:pPr>
      <w:r w:rsidRPr="00C26E13">
        <w:rPr>
          <w:color w:val="000000"/>
          <w:szCs w:val="20"/>
        </w:rPr>
        <w:t>развитие инфраструктуры и совершенствование материально-технической базы Образовательной организации в области культуры и искусств;</w:t>
      </w:r>
    </w:p>
    <w:p w:rsidR="00C26E13" w:rsidRPr="00C26E13" w:rsidRDefault="00C26E13" w:rsidP="00C26E13">
      <w:pPr>
        <w:widowControl w:val="0"/>
        <w:spacing w:line="252" w:lineRule="auto"/>
        <w:ind w:firstLine="709"/>
        <w:jc w:val="both"/>
        <w:rPr>
          <w:color w:val="000000"/>
          <w:szCs w:val="20"/>
        </w:rPr>
      </w:pPr>
      <w:r w:rsidRPr="00C26E13">
        <w:rPr>
          <w:color w:val="000000"/>
          <w:szCs w:val="20"/>
        </w:rPr>
        <w:t>внедрение в образовательный процесс инновационных методов обучения, интерактивных и компьютерных технологий,</w:t>
      </w:r>
      <w:r w:rsidRPr="00C26E13">
        <w:rPr>
          <w:color w:val="202124"/>
          <w:szCs w:val="20"/>
          <w:highlight w:val="white"/>
        </w:rPr>
        <w:t xml:space="preserve"> </w:t>
      </w:r>
      <w:r w:rsidRPr="00C26E13">
        <w:rPr>
          <w:color w:val="000000"/>
          <w:szCs w:val="20"/>
          <w:highlight w:val="white"/>
        </w:rPr>
        <w:t>в основе которых лежит использование достижений науки и передового опыта</w:t>
      </w:r>
      <w:r w:rsidRPr="00C26E13">
        <w:rPr>
          <w:color w:val="000000"/>
          <w:szCs w:val="20"/>
        </w:rPr>
        <w:t xml:space="preserve">; </w:t>
      </w:r>
    </w:p>
    <w:p w:rsidR="00C26E13" w:rsidRPr="00C26E13" w:rsidRDefault="00C26E13" w:rsidP="00C26E13">
      <w:pPr>
        <w:widowControl w:val="0"/>
        <w:spacing w:line="252" w:lineRule="auto"/>
        <w:ind w:firstLine="709"/>
        <w:jc w:val="both"/>
        <w:rPr>
          <w:color w:val="000000"/>
          <w:szCs w:val="20"/>
        </w:rPr>
      </w:pPr>
      <w:r w:rsidRPr="00C26E13">
        <w:rPr>
          <w:color w:val="000000"/>
          <w:szCs w:val="20"/>
        </w:rPr>
        <w:t xml:space="preserve">информационно-технологическая модернизация системы образования, в том числе </w:t>
      </w:r>
      <w:proofErr w:type="spellStart"/>
      <w:r w:rsidRPr="00C26E13">
        <w:rPr>
          <w:color w:val="000000"/>
          <w:szCs w:val="20"/>
        </w:rPr>
        <w:t>цифровизация</w:t>
      </w:r>
      <w:proofErr w:type="spellEnd"/>
      <w:r w:rsidRPr="00C26E13">
        <w:rPr>
          <w:color w:val="000000"/>
          <w:szCs w:val="20"/>
        </w:rPr>
        <w:t xml:space="preserve"> образовательных услуг в образовательной организации в области культуры и искусств;</w:t>
      </w:r>
    </w:p>
    <w:p w:rsidR="00C26E13" w:rsidRPr="00C26E13" w:rsidRDefault="00C26E13" w:rsidP="00C26E13">
      <w:pPr>
        <w:widowControl w:val="0"/>
        <w:spacing w:line="252" w:lineRule="auto"/>
        <w:ind w:firstLine="709"/>
        <w:rPr>
          <w:color w:val="000000"/>
          <w:szCs w:val="20"/>
        </w:rPr>
      </w:pPr>
      <w:r w:rsidRPr="00C26E13">
        <w:rPr>
          <w:color w:val="000000"/>
          <w:szCs w:val="20"/>
        </w:rPr>
        <w:t xml:space="preserve">повышение значимости культуры и искусства в общем образовании; </w:t>
      </w:r>
    </w:p>
    <w:p w:rsidR="00C26E13" w:rsidRPr="00C26E13" w:rsidRDefault="00C26E13" w:rsidP="00C26E13">
      <w:pPr>
        <w:widowControl w:val="0"/>
        <w:ind w:firstLine="709"/>
        <w:jc w:val="both"/>
        <w:rPr>
          <w:color w:val="000000"/>
          <w:szCs w:val="20"/>
        </w:rPr>
      </w:pPr>
      <w:r w:rsidRPr="00C26E13">
        <w:rPr>
          <w:color w:val="000000"/>
          <w:szCs w:val="20"/>
        </w:rPr>
        <w:t>привлечение ресурсов художественного образования в целях социально-культурной адаптации детей и подростков для профилактики и коррекции асоциального поведения;</w:t>
      </w:r>
    </w:p>
    <w:p w:rsidR="00C26E13" w:rsidRPr="00C26E13" w:rsidRDefault="00C26E13" w:rsidP="00C26E13">
      <w:pPr>
        <w:widowControl w:val="0"/>
        <w:ind w:firstLine="709"/>
        <w:jc w:val="both"/>
        <w:rPr>
          <w:color w:val="000000"/>
          <w:szCs w:val="20"/>
        </w:rPr>
      </w:pPr>
      <w:r w:rsidRPr="00C26E13">
        <w:rPr>
          <w:color w:val="000000"/>
          <w:szCs w:val="20"/>
        </w:rPr>
        <w:t>формирование нравственного потенциала искусства как инструмента развития культурной модели поведения, этических норм, ценностей и моральных установок личности и общества в целом;</w:t>
      </w:r>
    </w:p>
    <w:p w:rsidR="00C26E13" w:rsidRPr="00C26E13" w:rsidRDefault="00C26E13" w:rsidP="00C26E13">
      <w:pPr>
        <w:widowControl w:val="0"/>
        <w:ind w:firstLine="709"/>
        <w:jc w:val="both"/>
        <w:rPr>
          <w:color w:val="000000"/>
          <w:szCs w:val="20"/>
        </w:rPr>
      </w:pPr>
      <w:r w:rsidRPr="00C26E13">
        <w:rPr>
          <w:color w:val="000000"/>
          <w:szCs w:val="20"/>
        </w:rPr>
        <w:t xml:space="preserve">использование возможностей искусства, художественно-творческой деятельности в целях коррекционной педагогики, психофизического </w:t>
      </w:r>
      <w:r w:rsidRPr="00C26E13">
        <w:rPr>
          <w:color w:val="000000"/>
          <w:szCs w:val="20"/>
        </w:rPr>
        <w:lastRenderedPageBreak/>
        <w:t>оздоровления детей, подростков и других групп населения посредством внедрения адаптированных образовательных программ, и современных методик.</w:t>
      </w:r>
    </w:p>
    <w:p w:rsidR="00C26E13" w:rsidRPr="00C26E13" w:rsidRDefault="00C26E13" w:rsidP="00C26E13">
      <w:pPr>
        <w:widowControl w:val="0"/>
        <w:jc w:val="both"/>
        <w:rPr>
          <w:color w:val="000000"/>
          <w:szCs w:val="20"/>
        </w:rPr>
      </w:pPr>
    </w:p>
    <w:p w:rsidR="00C26E13" w:rsidRPr="00C26E13" w:rsidRDefault="00C26E13" w:rsidP="00C26E13">
      <w:pPr>
        <w:jc w:val="center"/>
        <w:rPr>
          <w:color w:val="202124"/>
          <w:szCs w:val="20"/>
          <w:highlight w:val="white"/>
        </w:rPr>
      </w:pPr>
      <w:r w:rsidRPr="00C26E13">
        <w:rPr>
          <w:color w:val="000000"/>
          <w:szCs w:val="20"/>
        </w:rPr>
        <w:t xml:space="preserve">4. </w:t>
      </w:r>
      <w:r w:rsidRPr="00C26E13">
        <w:rPr>
          <w:color w:val="202124"/>
          <w:szCs w:val="20"/>
          <w:highlight w:val="white"/>
        </w:rPr>
        <w:t>Особенности и специфика образования в области культур</w:t>
      </w:r>
      <w:r w:rsidRPr="00C26E13">
        <w:rPr>
          <w:color w:val="202124"/>
          <w:szCs w:val="20"/>
        </w:rPr>
        <w:t>ы и искусств</w:t>
      </w:r>
    </w:p>
    <w:p w:rsidR="00C26E13" w:rsidRPr="00C26E13" w:rsidRDefault="00C26E13" w:rsidP="00C26E13">
      <w:pPr>
        <w:rPr>
          <w:color w:val="202124"/>
          <w:szCs w:val="20"/>
          <w:highlight w:val="white"/>
        </w:rPr>
      </w:pPr>
    </w:p>
    <w:p w:rsidR="00C26E13" w:rsidRPr="00C26E13" w:rsidRDefault="00C26E13" w:rsidP="00F76423">
      <w:pPr>
        <w:widowControl w:val="0"/>
        <w:tabs>
          <w:tab w:val="left" w:pos="709"/>
        </w:tabs>
        <w:ind w:firstLine="709"/>
        <w:jc w:val="both"/>
        <w:rPr>
          <w:color w:val="000000"/>
          <w:szCs w:val="20"/>
        </w:rPr>
      </w:pPr>
      <w:r w:rsidRPr="00C26E13">
        <w:rPr>
          <w:color w:val="000000"/>
          <w:szCs w:val="20"/>
        </w:rPr>
        <w:t>Культура и искусство играют исключительную роль в духовной жизни общества, создают его ценностные ориентиры, идеалы, социально-культурные и нравственные приоритеты. Они являются средоточием идейных и социальных установок и норм поведения, поддержание и трансляция которых из поколения в поколение формирует этносы и национально-культурное образование. Развитие культуры и искусства невозможно без системы художественного образования, формирующей будущих деятелей культуры и искусства, их квалификацию и мастерство, а также художественную аудиторию.</w:t>
      </w:r>
    </w:p>
    <w:p w:rsidR="00C26E13" w:rsidRPr="00C26E13" w:rsidRDefault="00C26E13" w:rsidP="00C26E13">
      <w:pPr>
        <w:widowControl w:val="0"/>
        <w:ind w:firstLine="709"/>
        <w:jc w:val="both"/>
        <w:rPr>
          <w:color w:val="000000"/>
          <w:szCs w:val="20"/>
        </w:rPr>
      </w:pPr>
      <w:r w:rsidRPr="00C26E13">
        <w:rPr>
          <w:color w:val="000000"/>
          <w:szCs w:val="20"/>
        </w:rPr>
        <w:t>Приобретение профессиональной квалификации в области культуры и иску</w:t>
      </w:r>
      <w:proofErr w:type="gramStart"/>
      <w:r w:rsidRPr="00C26E13">
        <w:rPr>
          <w:color w:val="000000"/>
          <w:szCs w:val="20"/>
        </w:rPr>
        <w:t>сств в з</w:t>
      </w:r>
      <w:proofErr w:type="gramEnd"/>
      <w:r w:rsidRPr="00C26E13">
        <w:rPr>
          <w:color w:val="000000"/>
          <w:szCs w:val="20"/>
        </w:rPr>
        <w:t>начительной степени отличается от аналогичных процессов в других сферах деятельности. Эти отличия вызваны, прежде всего, непременным выражением творческих намерений и замыслов в практической форме – в виде зримых и слышимых образов. В искусстве роль подсознательных форм мышления, предполагающих главенство практических навыков над теоретическими знаниями, предопределяет содержание и методы профессионального художественного образования. Специфика организации процесса обучения в культуре и искусстве связана с большей длительностью обучения, зачастую предполагающей раннюю профессионализацию, а также более тесный контакт педагогического работника и обучающегося.</w:t>
      </w:r>
    </w:p>
    <w:p w:rsidR="00C26E13" w:rsidRPr="00C26E13" w:rsidRDefault="00C26E13" w:rsidP="00C26E13">
      <w:pPr>
        <w:widowControl w:val="0"/>
        <w:ind w:firstLine="709"/>
        <w:jc w:val="both"/>
        <w:rPr>
          <w:color w:val="000000"/>
          <w:szCs w:val="20"/>
        </w:rPr>
      </w:pPr>
      <w:r w:rsidRPr="00C26E13">
        <w:rPr>
          <w:color w:val="000000"/>
          <w:szCs w:val="20"/>
        </w:rPr>
        <w:t xml:space="preserve">Система образования в области культуры и искусств Песчанокопского района выполняет следующие основные функции: </w:t>
      </w:r>
    </w:p>
    <w:p w:rsidR="00C26E13" w:rsidRPr="00C26E13" w:rsidRDefault="00C26E13" w:rsidP="00C26E13">
      <w:pPr>
        <w:widowControl w:val="0"/>
        <w:ind w:firstLine="709"/>
        <w:jc w:val="both"/>
        <w:rPr>
          <w:color w:val="000000"/>
          <w:szCs w:val="20"/>
        </w:rPr>
      </w:pPr>
      <w:r w:rsidRPr="00C26E13">
        <w:rPr>
          <w:color w:val="000000"/>
          <w:szCs w:val="20"/>
        </w:rPr>
        <w:t>кадровое обеспечение ДШИ;</w:t>
      </w:r>
    </w:p>
    <w:p w:rsidR="00C26E13" w:rsidRPr="00C26E13" w:rsidRDefault="00C26E13" w:rsidP="00C26E13">
      <w:pPr>
        <w:widowControl w:val="0"/>
        <w:ind w:firstLine="709"/>
        <w:jc w:val="both"/>
        <w:rPr>
          <w:color w:val="000000"/>
          <w:szCs w:val="20"/>
        </w:rPr>
      </w:pPr>
      <w:r w:rsidRPr="00C26E13">
        <w:rPr>
          <w:color w:val="000000"/>
          <w:szCs w:val="20"/>
        </w:rPr>
        <w:t>сохранение национальных традиций в области культуры и искусств, в том числе традиций Донского края;</w:t>
      </w:r>
    </w:p>
    <w:p w:rsidR="00C26E13" w:rsidRPr="00C26E13" w:rsidRDefault="00C26E13" w:rsidP="00C26E13">
      <w:pPr>
        <w:widowControl w:val="0"/>
        <w:ind w:firstLine="709"/>
        <w:jc w:val="both"/>
        <w:rPr>
          <w:color w:val="000000"/>
          <w:szCs w:val="20"/>
        </w:rPr>
      </w:pPr>
      <w:r w:rsidRPr="00C26E13">
        <w:rPr>
          <w:color w:val="000000"/>
          <w:szCs w:val="20"/>
        </w:rPr>
        <w:t>воспитание аудитории для организаций культуры и искусства, способной к восприятию национальных и мировых духовно-нравственных и художественных ценностей;</w:t>
      </w:r>
    </w:p>
    <w:p w:rsidR="00C26E13" w:rsidRPr="00C26E13" w:rsidRDefault="00C26E13" w:rsidP="00C26E13">
      <w:pPr>
        <w:widowControl w:val="0"/>
        <w:ind w:firstLine="709"/>
        <w:jc w:val="both"/>
        <w:rPr>
          <w:color w:val="000000"/>
          <w:szCs w:val="20"/>
        </w:rPr>
      </w:pPr>
      <w:r w:rsidRPr="00C26E13">
        <w:rPr>
          <w:color w:val="000000"/>
          <w:szCs w:val="20"/>
        </w:rPr>
        <w:t>выявление одаренных детей и молодежи в области искусства, обеспечение необходимых условий для дальнейшего их развития;</w:t>
      </w:r>
    </w:p>
    <w:p w:rsidR="00C26E13" w:rsidRPr="00C26E13" w:rsidRDefault="00C26E13" w:rsidP="00C26E13">
      <w:pPr>
        <w:widowControl w:val="0"/>
        <w:ind w:firstLine="709"/>
        <w:jc w:val="both"/>
        <w:rPr>
          <w:color w:val="000000"/>
          <w:szCs w:val="20"/>
        </w:rPr>
      </w:pPr>
      <w:r w:rsidRPr="00C26E13">
        <w:rPr>
          <w:color w:val="000000"/>
          <w:szCs w:val="20"/>
        </w:rPr>
        <w:t>воспитание любителей искусства, способных к самостоятельному творчеству.</w:t>
      </w:r>
    </w:p>
    <w:p w:rsidR="00C26E13" w:rsidRPr="00C26E13" w:rsidRDefault="00C26E13" w:rsidP="00C26E13">
      <w:pPr>
        <w:widowControl w:val="0"/>
        <w:ind w:firstLine="709"/>
        <w:jc w:val="both"/>
        <w:rPr>
          <w:color w:val="000000"/>
          <w:szCs w:val="20"/>
        </w:rPr>
      </w:pPr>
      <w:r w:rsidRPr="00C26E13">
        <w:rPr>
          <w:color w:val="000000"/>
          <w:szCs w:val="20"/>
        </w:rPr>
        <w:t>Содержание образования в области культуры и иску</w:t>
      </w:r>
      <w:proofErr w:type="gramStart"/>
      <w:r w:rsidRPr="00C26E13">
        <w:rPr>
          <w:color w:val="000000"/>
          <w:szCs w:val="20"/>
        </w:rPr>
        <w:t>сств вкл</w:t>
      </w:r>
      <w:proofErr w:type="gramEnd"/>
      <w:r w:rsidRPr="00C26E13">
        <w:rPr>
          <w:color w:val="000000"/>
          <w:szCs w:val="20"/>
        </w:rPr>
        <w:t>ючает:</w:t>
      </w:r>
    </w:p>
    <w:p w:rsidR="00C26E13" w:rsidRPr="00C26E13" w:rsidRDefault="00C26E13" w:rsidP="00C26E13">
      <w:pPr>
        <w:widowControl w:val="0"/>
        <w:ind w:firstLine="709"/>
        <w:jc w:val="both"/>
        <w:rPr>
          <w:color w:val="000000"/>
          <w:szCs w:val="20"/>
        </w:rPr>
      </w:pPr>
      <w:r w:rsidRPr="00C26E13">
        <w:rPr>
          <w:color w:val="000000"/>
          <w:szCs w:val="20"/>
        </w:rPr>
        <w:t>формирование культурно-исторической компетентности, подразумевающей изучение теории и истории культуры и искусства разных эпох и народов;</w:t>
      </w:r>
    </w:p>
    <w:p w:rsidR="00C26E13" w:rsidRPr="00C26E13" w:rsidRDefault="00C26E13" w:rsidP="00C26E13">
      <w:pPr>
        <w:widowControl w:val="0"/>
        <w:ind w:firstLine="709"/>
        <w:jc w:val="both"/>
        <w:rPr>
          <w:color w:val="000000"/>
          <w:szCs w:val="20"/>
        </w:rPr>
      </w:pPr>
      <w:r w:rsidRPr="00C26E13">
        <w:rPr>
          <w:color w:val="000000"/>
          <w:szCs w:val="20"/>
        </w:rPr>
        <w:t>формирование художественно-практической компетентности, подразумевающей овладение средствами художественной выразительности различных видов искусств;</w:t>
      </w:r>
    </w:p>
    <w:p w:rsidR="00C26E13" w:rsidRPr="00C26E13" w:rsidRDefault="00C26E13" w:rsidP="00C26E13">
      <w:pPr>
        <w:widowControl w:val="0"/>
        <w:ind w:firstLine="709"/>
        <w:jc w:val="both"/>
        <w:rPr>
          <w:color w:val="000000"/>
          <w:szCs w:val="20"/>
        </w:rPr>
      </w:pPr>
      <w:r w:rsidRPr="00C26E13">
        <w:rPr>
          <w:color w:val="000000"/>
          <w:szCs w:val="20"/>
        </w:rPr>
        <w:lastRenderedPageBreak/>
        <w:t>формирование художественного вкуса и оценочных критериев в контексте духовно-нравственных и эстетических идеалов.</w:t>
      </w:r>
    </w:p>
    <w:p w:rsidR="00C26E13" w:rsidRPr="00C26E13" w:rsidRDefault="00C26E13" w:rsidP="00C26E13">
      <w:pPr>
        <w:widowControl w:val="0"/>
        <w:ind w:firstLine="709"/>
        <w:jc w:val="both"/>
        <w:rPr>
          <w:color w:val="000000"/>
          <w:szCs w:val="20"/>
        </w:rPr>
      </w:pPr>
      <w:r w:rsidRPr="00C26E13">
        <w:rPr>
          <w:color w:val="000000"/>
          <w:szCs w:val="20"/>
        </w:rPr>
        <w:t>Освоение содержания образования в области культуры и искусств осуществляется на основе следующих методологических принципов:</w:t>
      </w:r>
    </w:p>
    <w:p w:rsidR="00C26E13" w:rsidRPr="00C26E13" w:rsidRDefault="00C26E13" w:rsidP="00F76423">
      <w:pPr>
        <w:widowControl w:val="0"/>
        <w:tabs>
          <w:tab w:val="left" w:pos="709"/>
        </w:tabs>
        <w:ind w:firstLine="709"/>
        <w:jc w:val="both"/>
        <w:rPr>
          <w:color w:val="000000"/>
          <w:szCs w:val="20"/>
        </w:rPr>
      </w:pPr>
      <w:r w:rsidRPr="00C26E13">
        <w:rPr>
          <w:color w:val="000000"/>
          <w:szCs w:val="20"/>
        </w:rPr>
        <w:t>начало обучения с раннего возраста, непрерывность и преемственность различных уровней художественного образования;</w:t>
      </w:r>
    </w:p>
    <w:p w:rsidR="00C26E13" w:rsidRPr="00C26E13" w:rsidRDefault="00C26E13" w:rsidP="00C26E13">
      <w:pPr>
        <w:widowControl w:val="0"/>
        <w:ind w:firstLine="709"/>
        <w:jc w:val="both"/>
        <w:rPr>
          <w:color w:val="000000"/>
          <w:szCs w:val="20"/>
        </w:rPr>
      </w:pPr>
      <w:proofErr w:type="spellStart"/>
      <w:r w:rsidRPr="00C26E13">
        <w:rPr>
          <w:color w:val="000000"/>
          <w:szCs w:val="20"/>
        </w:rPr>
        <w:t>мультикультурный</w:t>
      </w:r>
      <w:proofErr w:type="spellEnd"/>
      <w:r w:rsidRPr="00C26E13">
        <w:rPr>
          <w:color w:val="000000"/>
          <w:szCs w:val="20"/>
        </w:rPr>
        <w:t xml:space="preserve"> подход, предполагающий включение в программы по искусству максимально широкого диапазона художественных стилей и национальных традиций с опорой на отечественную культуру;</w:t>
      </w:r>
    </w:p>
    <w:p w:rsidR="00C26E13" w:rsidRPr="00C26E13" w:rsidRDefault="00C26E13" w:rsidP="00C26E13">
      <w:pPr>
        <w:widowControl w:val="0"/>
        <w:ind w:firstLine="709"/>
        <w:jc w:val="both"/>
        <w:rPr>
          <w:color w:val="000000"/>
          <w:szCs w:val="20"/>
        </w:rPr>
      </w:pPr>
      <w:r w:rsidRPr="00C26E13">
        <w:rPr>
          <w:color w:val="000000"/>
          <w:szCs w:val="20"/>
        </w:rPr>
        <w:t>опора на национально-культурные особенности при составлении учебных программ по предметам искусства;</w:t>
      </w:r>
    </w:p>
    <w:p w:rsidR="00C26E13" w:rsidRPr="00C26E13" w:rsidRDefault="00C26E13" w:rsidP="00C26E13">
      <w:pPr>
        <w:widowControl w:val="0"/>
        <w:ind w:firstLine="709"/>
        <w:jc w:val="both"/>
        <w:rPr>
          <w:color w:val="000000"/>
          <w:szCs w:val="20"/>
        </w:rPr>
      </w:pPr>
      <w:r w:rsidRPr="00C26E13">
        <w:rPr>
          <w:color w:val="000000"/>
          <w:szCs w:val="20"/>
        </w:rPr>
        <w:t>комплексный подход к преподаванию художественных дисциплин на основе взаимодействия различных видов искусства;</w:t>
      </w:r>
    </w:p>
    <w:p w:rsidR="00C26E13" w:rsidRPr="00C26E13" w:rsidRDefault="00C26E13" w:rsidP="00C26E13">
      <w:pPr>
        <w:widowControl w:val="0"/>
        <w:ind w:firstLine="709"/>
        <w:jc w:val="both"/>
        <w:rPr>
          <w:color w:val="000000"/>
          <w:szCs w:val="20"/>
        </w:rPr>
      </w:pPr>
      <w:r w:rsidRPr="00C26E13">
        <w:rPr>
          <w:color w:val="000000"/>
          <w:szCs w:val="20"/>
        </w:rPr>
        <w:t>распространение образовательных программ разного уровня, адаптированных к способностям и возможностям каждого обучающегося;</w:t>
      </w:r>
    </w:p>
    <w:p w:rsidR="00C26E13" w:rsidRPr="00C26E13" w:rsidRDefault="00C26E13" w:rsidP="00C26E13">
      <w:pPr>
        <w:widowControl w:val="0"/>
        <w:ind w:firstLine="709"/>
        <w:jc w:val="both"/>
        <w:rPr>
          <w:color w:val="000000"/>
          <w:szCs w:val="20"/>
        </w:rPr>
      </w:pPr>
      <w:r w:rsidRPr="00C26E13">
        <w:rPr>
          <w:color w:val="000000"/>
          <w:szCs w:val="20"/>
        </w:rPr>
        <w:t>развитие личностно ориентированных методик художественно-образовательной деятельности, индивидуализированных подходов к особо одаренным личностям и другим категориям обучающихся.</w:t>
      </w:r>
    </w:p>
    <w:p w:rsidR="00C26E13" w:rsidRPr="00C26E13" w:rsidRDefault="00C26E13" w:rsidP="00C26E13">
      <w:pPr>
        <w:widowControl w:val="0"/>
        <w:jc w:val="center"/>
        <w:rPr>
          <w:color w:val="000000"/>
          <w:szCs w:val="20"/>
        </w:rPr>
      </w:pPr>
    </w:p>
    <w:p w:rsidR="00C26E13" w:rsidRPr="00C26E13" w:rsidRDefault="00C26E13" w:rsidP="00C26E13">
      <w:pPr>
        <w:widowControl w:val="0"/>
        <w:jc w:val="center"/>
        <w:rPr>
          <w:color w:val="000000"/>
          <w:szCs w:val="20"/>
        </w:rPr>
      </w:pPr>
      <w:r w:rsidRPr="00C26E13">
        <w:rPr>
          <w:color w:val="000000"/>
          <w:szCs w:val="20"/>
        </w:rPr>
        <w:t xml:space="preserve">5. Обоснование необходимости изменений </w:t>
      </w:r>
    </w:p>
    <w:p w:rsidR="00C26E13" w:rsidRPr="00C26E13" w:rsidRDefault="00C26E13" w:rsidP="00C26E13">
      <w:pPr>
        <w:widowControl w:val="0"/>
        <w:jc w:val="center"/>
        <w:rPr>
          <w:color w:val="000000"/>
          <w:szCs w:val="20"/>
        </w:rPr>
      </w:pPr>
      <w:r w:rsidRPr="00C26E13">
        <w:rPr>
          <w:color w:val="000000"/>
          <w:szCs w:val="20"/>
        </w:rPr>
        <w:t>в системе образования в области культуры и в разработке Концепции</w:t>
      </w:r>
    </w:p>
    <w:p w:rsidR="00C26E13" w:rsidRPr="00C26E13" w:rsidRDefault="00C26E13" w:rsidP="00C26E13">
      <w:pPr>
        <w:widowControl w:val="0"/>
        <w:jc w:val="center"/>
        <w:rPr>
          <w:color w:val="000000"/>
          <w:szCs w:val="20"/>
        </w:rPr>
      </w:pPr>
    </w:p>
    <w:p w:rsidR="00C26E13" w:rsidRPr="00C26E13" w:rsidRDefault="00C26E13" w:rsidP="00F76423">
      <w:pPr>
        <w:widowControl w:val="0"/>
        <w:tabs>
          <w:tab w:val="left" w:pos="709"/>
        </w:tabs>
        <w:ind w:firstLine="709"/>
        <w:jc w:val="both"/>
        <w:rPr>
          <w:color w:val="000000"/>
          <w:szCs w:val="20"/>
        </w:rPr>
      </w:pPr>
      <w:r w:rsidRPr="00C26E13">
        <w:rPr>
          <w:color w:val="000000"/>
          <w:szCs w:val="20"/>
        </w:rPr>
        <w:t xml:space="preserve">Существующие проблемы в управлении сетью ДШИ, в том числе </w:t>
      </w:r>
      <w:proofErr w:type="spellStart"/>
      <w:r w:rsidRPr="00C26E13">
        <w:rPr>
          <w:color w:val="000000"/>
          <w:szCs w:val="20"/>
        </w:rPr>
        <w:t>неурегулированность</w:t>
      </w:r>
      <w:proofErr w:type="spellEnd"/>
      <w:r w:rsidRPr="00C26E13">
        <w:rPr>
          <w:color w:val="000000"/>
          <w:szCs w:val="20"/>
        </w:rPr>
        <w:t xml:space="preserve"> в области межведомственного взаимодействия, разграничение полномочий органов государственной власти различного уровня, создают определенные препятствия в выстраивании единой системы приоритетов, </w:t>
      </w:r>
      <w:proofErr w:type="spellStart"/>
      <w:r w:rsidRPr="00C26E13">
        <w:rPr>
          <w:color w:val="000000"/>
          <w:szCs w:val="20"/>
        </w:rPr>
        <w:t>профориентационной</w:t>
      </w:r>
      <w:proofErr w:type="spellEnd"/>
      <w:r w:rsidRPr="00C26E13">
        <w:rPr>
          <w:color w:val="000000"/>
          <w:szCs w:val="20"/>
        </w:rPr>
        <w:t xml:space="preserve"> деятельности, формировании перечней реализуемых образовательных программ, планировании бюджетов, решении кадровых проблем, оплаты труда педагогических работников. </w:t>
      </w:r>
    </w:p>
    <w:p w:rsidR="00C26E13" w:rsidRPr="00C26E13" w:rsidRDefault="00C26E13" w:rsidP="00C26E13">
      <w:pPr>
        <w:widowControl w:val="0"/>
        <w:ind w:firstLine="709"/>
        <w:jc w:val="both"/>
        <w:rPr>
          <w:color w:val="000000"/>
          <w:szCs w:val="20"/>
        </w:rPr>
      </w:pPr>
      <w:r w:rsidRPr="00C26E13">
        <w:rPr>
          <w:color w:val="000000"/>
          <w:szCs w:val="20"/>
        </w:rPr>
        <w:t>Наблюдается тенденция к сокращению охвата детского населения организациями дополнительного образования в области иску</w:t>
      </w:r>
      <w:proofErr w:type="gramStart"/>
      <w:r w:rsidRPr="00C26E13">
        <w:rPr>
          <w:color w:val="000000"/>
          <w:szCs w:val="20"/>
        </w:rPr>
        <w:t>сств в св</w:t>
      </w:r>
      <w:proofErr w:type="gramEnd"/>
      <w:r w:rsidRPr="00C26E13">
        <w:rPr>
          <w:color w:val="000000"/>
          <w:szCs w:val="20"/>
        </w:rPr>
        <w:t xml:space="preserve">язи с естественной убылью населения. </w:t>
      </w:r>
    </w:p>
    <w:p w:rsidR="00C26E13" w:rsidRPr="00C26E13" w:rsidRDefault="00C26E13" w:rsidP="00C26E13">
      <w:pPr>
        <w:widowControl w:val="0"/>
        <w:ind w:firstLine="709"/>
        <w:jc w:val="both"/>
        <w:rPr>
          <w:color w:val="000000"/>
          <w:szCs w:val="20"/>
        </w:rPr>
      </w:pPr>
      <w:r w:rsidRPr="00C26E13">
        <w:rPr>
          <w:color w:val="000000"/>
          <w:szCs w:val="20"/>
        </w:rPr>
        <w:t xml:space="preserve">Состояние материально-технической базы ДШИ не позволяет осуществлять образовательный процесс на современном уровне. </w:t>
      </w:r>
    </w:p>
    <w:p w:rsidR="00C26E13" w:rsidRPr="00C26E13" w:rsidRDefault="00C26E13" w:rsidP="00C26E13">
      <w:pPr>
        <w:widowControl w:val="0"/>
        <w:ind w:firstLine="709"/>
        <w:jc w:val="both"/>
        <w:rPr>
          <w:color w:val="000000"/>
          <w:szCs w:val="20"/>
        </w:rPr>
      </w:pPr>
      <w:r w:rsidRPr="00C26E13">
        <w:rPr>
          <w:color w:val="000000"/>
          <w:szCs w:val="20"/>
        </w:rPr>
        <w:t>Развитие творческих (креативных) индустрий и цифровых технологий в Российской Федерации необходимо внедрять не только в различные отрасли экономики, но и сферу культуры, открывая новые возможности и ставя определенные задачи для системы образования отрасли культуры.</w:t>
      </w:r>
    </w:p>
    <w:p w:rsidR="00C26E13" w:rsidRPr="00C26E13" w:rsidRDefault="00C26E13" w:rsidP="00C26E13">
      <w:pPr>
        <w:widowControl w:val="0"/>
        <w:ind w:firstLine="709"/>
        <w:jc w:val="both"/>
        <w:rPr>
          <w:color w:val="000000"/>
          <w:szCs w:val="20"/>
        </w:rPr>
      </w:pPr>
      <w:r w:rsidRPr="00C26E13">
        <w:rPr>
          <w:color w:val="000000"/>
          <w:szCs w:val="20"/>
        </w:rPr>
        <w:t>В целях позитивных изменений и принятия соответствующих решений необходимо:</w:t>
      </w:r>
    </w:p>
    <w:p w:rsidR="00C26E13" w:rsidRPr="00C26E13" w:rsidRDefault="00C26E13" w:rsidP="00C26E13">
      <w:pPr>
        <w:widowControl w:val="0"/>
        <w:ind w:firstLine="709"/>
        <w:jc w:val="both"/>
        <w:rPr>
          <w:color w:val="000000"/>
          <w:szCs w:val="20"/>
        </w:rPr>
      </w:pPr>
      <w:r w:rsidRPr="00C26E13">
        <w:rPr>
          <w:color w:val="000000"/>
          <w:szCs w:val="20"/>
        </w:rPr>
        <w:t>сохранение, укрепление и развитие системы образования в области культуры и искусств Песчанокопского района;</w:t>
      </w:r>
    </w:p>
    <w:p w:rsidR="00C26E13" w:rsidRPr="00C26E13" w:rsidRDefault="00C26E13" w:rsidP="00C26E13">
      <w:pPr>
        <w:widowControl w:val="0"/>
        <w:ind w:firstLine="709"/>
        <w:jc w:val="both"/>
        <w:rPr>
          <w:color w:val="000000"/>
          <w:szCs w:val="20"/>
        </w:rPr>
      </w:pPr>
      <w:r w:rsidRPr="00C26E13">
        <w:rPr>
          <w:color w:val="000000"/>
          <w:szCs w:val="20"/>
        </w:rPr>
        <w:t xml:space="preserve">обновление содержания образования; </w:t>
      </w:r>
    </w:p>
    <w:p w:rsidR="00C26E13" w:rsidRPr="00C26E13" w:rsidRDefault="00C26E13" w:rsidP="00C26E13">
      <w:pPr>
        <w:widowControl w:val="0"/>
        <w:ind w:firstLine="709"/>
        <w:jc w:val="both"/>
        <w:rPr>
          <w:color w:val="000000"/>
          <w:szCs w:val="20"/>
        </w:rPr>
      </w:pPr>
      <w:r w:rsidRPr="00C26E13">
        <w:rPr>
          <w:color w:val="000000"/>
          <w:szCs w:val="20"/>
        </w:rPr>
        <w:t xml:space="preserve">внедрение инновационных моделей и методик; </w:t>
      </w:r>
    </w:p>
    <w:p w:rsidR="00C26E13" w:rsidRPr="00C26E13" w:rsidRDefault="00C26E13" w:rsidP="00C26E13">
      <w:pPr>
        <w:widowControl w:val="0"/>
        <w:ind w:firstLine="709"/>
        <w:jc w:val="both"/>
        <w:rPr>
          <w:color w:val="000000"/>
          <w:szCs w:val="20"/>
        </w:rPr>
      </w:pPr>
      <w:r w:rsidRPr="00C26E13">
        <w:rPr>
          <w:color w:val="000000"/>
          <w:szCs w:val="20"/>
        </w:rPr>
        <w:lastRenderedPageBreak/>
        <w:t xml:space="preserve">повышение роли информационных средств и технологий. </w:t>
      </w:r>
    </w:p>
    <w:p w:rsidR="00C26E13" w:rsidRPr="00C26E13" w:rsidRDefault="00C26E13" w:rsidP="00C26E13">
      <w:pPr>
        <w:widowControl w:val="0"/>
        <w:tabs>
          <w:tab w:val="left" w:pos="993"/>
          <w:tab w:val="right" w:pos="9598"/>
        </w:tabs>
        <w:jc w:val="both"/>
        <w:rPr>
          <w:color w:val="000000"/>
          <w:szCs w:val="20"/>
        </w:rPr>
      </w:pPr>
    </w:p>
    <w:p w:rsidR="00C26E13" w:rsidRPr="00C26E13" w:rsidRDefault="00C26E13" w:rsidP="00C26E13">
      <w:pPr>
        <w:jc w:val="center"/>
        <w:rPr>
          <w:color w:val="000000"/>
          <w:szCs w:val="20"/>
        </w:rPr>
      </w:pPr>
      <w:r w:rsidRPr="00C26E13">
        <w:rPr>
          <w:color w:val="000000"/>
          <w:szCs w:val="20"/>
        </w:rPr>
        <w:t>6. Образовательная организация, реализующая дополнительные предпрофессиональные и общеразвивающие образовательные программы в области иску</w:t>
      </w:r>
      <w:proofErr w:type="gramStart"/>
      <w:r w:rsidRPr="00C26E13">
        <w:rPr>
          <w:color w:val="000000"/>
          <w:szCs w:val="20"/>
        </w:rPr>
        <w:t>сств в П</w:t>
      </w:r>
      <w:proofErr w:type="gramEnd"/>
      <w:r w:rsidRPr="00C26E13">
        <w:rPr>
          <w:color w:val="000000"/>
          <w:szCs w:val="20"/>
        </w:rPr>
        <w:t>есчанокопском районе</w:t>
      </w:r>
    </w:p>
    <w:p w:rsidR="00C26E13" w:rsidRPr="00C26E13" w:rsidRDefault="00C26E13" w:rsidP="00C26E13">
      <w:pPr>
        <w:jc w:val="center"/>
        <w:rPr>
          <w:color w:val="000000"/>
          <w:szCs w:val="20"/>
        </w:rPr>
      </w:pPr>
    </w:p>
    <w:p w:rsidR="00C26E13" w:rsidRPr="00C26E13" w:rsidRDefault="00C26E13" w:rsidP="00F76423">
      <w:pPr>
        <w:tabs>
          <w:tab w:val="left" w:pos="709"/>
        </w:tabs>
        <w:ind w:firstLine="709"/>
        <w:jc w:val="both"/>
        <w:rPr>
          <w:color w:val="000000"/>
          <w:szCs w:val="20"/>
        </w:rPr>
      </w:pPr>
      <w:proofErr w:type="gramStart"/>
      <w:r w:rsidRPr="00C26E13">
        <w:rPr>
          <w:color w:val="000000"/>
          <w:szCs w:val="20"/>
        </w:rPr>
        <w:t>Сохранение и развитие уникальной трехуровневой системы образования (школа – училище – вуз) в области культуры – одна из приоритетных задач государства в области культурной политики на федеральном и региональном уровнях.</w:t>
      </w:r>
      <w:proofErr w:type="gramEnd"/>
    </w:p>
    <w:p w:rsidR="00C26E13" w:rsidRPr="00C26E13" w:rsidRDefault="00C26E13" w:rsidP="00C26E13">
      <w:pPr>
        <w:spacing w:line="252" w:lineRule="auto"/>
        <w:ind w:firstLine="709"/>
        <w:jc w:val="both"/>
        <w:rPr>
          <w:color w:val="000000"/>
          <w:szCs w:val="20"/>
        </w:rPr>
      </w:pPr>
      <w:r w:rsidRPr="00C26E13">
        <w:rPr>
          <w:color w:val="000000"/>
          <w:szCs w:val="20"/>
        </w:rPr>
        <w:t xml:space="preserve">ДШИ, как первая ступень художественного образования, являются необходимой базой и фундаментом будущего профессионального образования в области культуры. Целевые показатели деятельности ДШИ определяются Концепцией развития дополнительного образования детей до 2030 года, утвержденной распоряжением Правительства Российской Федерации от 31.03.2022 № 678-р, которая является </w:t>
      </w:r>
      <w:proofErr w:type="gramStart"/>
      <w:r w:rsidRPr="00C26E13">
        <w:rPr>
          <w:color w:val="000000"/>
          <w:szCs w:val="20"/>
        </w:rPr>
        <w:t>логичным продолжением</w:t>
      </w:r>
      <w:proofErr w:type="gramEnd"/>
      <w:r w:rsidRPr="00C26E13">
        <w:rPr>
          <w:color w:val="000000"/>
          <w:szCs w:val="20"/>
        </w:rPr>
        <w:t xml:space="preserve"> ранее действующей Концепции.</w:t>
      </w:r>
    </w:p>
    <w:p w:rsidR="00751269" w:rsidRDefault="00C26E13" w:rsidP="00F76423">
      <w:pPr>
        <w:tabs>
          <w:tab w:val="left" w:pos="709"/>
        </w:tabs>
        <w:ind w:firstLine="709"/>
        <w:jc w:val="both"/>
        <w:rPr>
          <w:rFonts w:eastAsia="Calibri"/>
          <w:szCs w:val="24"/>
          <w:lang w:eastAsia="en-US"/>
        </w:rPr>
      </w:pPr>
      <w:r w:rsidRPr="00C26E13">
        <w:rPr>
          <w:rFonts w:eastAsia="Calibri"/>
          <w:szCs w:val="24"/>
          <w:lang w:eastAsia="en-US"/>
        </w:rPr>
        <w:t xml:space="preserve">В целях сохранения и развития дополнительного образования детей Образовательная организация: </w:t>
      </w:r>
    </w:p>
    <w:p w:rsidR="00C26E13" w:rsidRPr="00751269" w:rsidRDefault="00C26E13" w:rsidP="00F76423">
      <w:pPr>
        <w:tabs>
          <w:tab w:val="left" w:pos="709"/>
        </w:tabs>
        <w:ind w:firstLine="284"/>
        <w:jc w:val="both"/>
        <w:rPr>
          <w:rFonts w:eastAsia="Calibri"/>
          <w:szCs w:val="24"/>
          <w:lang w:eastAsia="en-US"/>
        </w:rPr>
      </w:pPr>
      <w:r w:rsidRPr="00C26E13">
        <w:rPr>
          <w:rFonts w:eastAsia="Calibri"/>
          <w:szCs w:val="24"/>
          <w:lang w:eastAsia="en-US"/>
        </w:rPr>
        <w:t xml:space="preserve">выполняет требования по охвату </w:t>
      </w:r>
      <w:proofErr w:type="gramStart"/>
      <w:r w:rsidRPr="00C26E13">
        <w:rPr>
          <w:rFonts w:eastAsia="Calibri"/>
          <w:szCs w:val="24"/>
          <w:lang w:eastAsia="en-US"/>
        </w:rPr>
        <w:t>обучающихся</w:t>
      </w:r>
      <w:proofErr w:type="gramEnd"/>
      <w:r w:rsidRPr="00C26E13">
        <w:rPr>
          <w:rFonts w:eastAsia="Calibri"/>
          <w:szCs w:val="24"/>
          <w:lang w:eastAsia="en-US"/>
        </w:rPr>
        <w:t xml:space="preserve"> эстетическим образованием в 14 %; </w:t>
      </w:r>
    </w:p>
    <w:p w:rsidR="00C26E13" w:rsidRPr="00C26E13" w:rsidRDefault="00C26E13" w:rsidP="00F76423">
      <w:pPr>
        <w:suppressAutoHyphens/>
        <w:ind w:firstLine="709"/>
        <w:contextualSpacing/>
        <w:jc w:val="both"/>
        <w:rPr>
          <w:sz w:val="32"/>
          <w:szCs w:val="24"/>
          <w:lang w:eastAsia="zh-CN"/>
        </w:rPr>
      </w:pPr>
      <w:r w:rsidRPr="00C26E13">
        <w:rPr>
          <w:rFonts w:eastAsia="Calibri"/>
          <w:szCs w:val="24"/>
          <w:lang w:eastAsia="en-US"/>
        </w:rPr>
        <w:t>деятельность Образовательной организации ведется по 6 направлениям, что дает возможность обучающимся выбрать специальность в соответствии со своими способностями, возможностями и желанием;</w:t>
      </w:r>
      <w:r w:rsidRPr="00C26E13">
        <w:rPr>
          <w:rFonts w:eastAsia="Calibri"/>
          <w:sz w:val="24"/>
          <w:szCs w:val="24"/>
          <w:lang w:eastAsia="en-US"/>
        </w:rPr>
        <w:t xml:space="preserve"> </w:t>
      </w:r>
    </w:p>
    <w:p w:rsidR="00C26E13" w:rsidRPr="00C26E13" w:rsidRDefault="00C26E13" w:rsidP="00F76423">
      <w:pPr>
        <w:tabs>
          <w:tab w:val="left" w:pos="709"/>
        </w:tabs>
        <w:suppressAutoHyphens/>
        <w:ind w:firstLine="709"/>
        <w:contextualSpacing/>
        <w:jc w:val="both"/>
        <w:rPr>
          <w:sz w:val="32"/>
          <w:szCs w:val="24"/>
          <w:lang w:eastAsia="zh-CN"/>
        </w:rPr>
      </w:pPr>
      <w:r w:rsidRPr="00C26E13">
        <w:rPr>
          <w:rFonts w:eastAsia="Calibri"/>
          <w:szCs w:val="24"/>
          <w:lang w:eastAsia="en-US"/>
        </w:rPr>
        <w:t xml:space="preserve">Образовательная организация осуществляет свою деятельность по 5 адресам, где обучаются дети со всего Песчанокопского района, 57 % обучается </w:t>
      </w:r>
      <w:proofErr w:type="gramStart"/>
      <w:r w:rsidRPr="00C26E13">
        <w:rPr>
          <w:rFonts w:eastAsia="Calibri"/>
          <w:szCs w:val="24"/>
          <w:lang w:eastAsia="en-US"/>
        </w:rPr>
        <w:t>в</w:t>
      </w:r>
      <w:proofErr w:type="gramEnd"/>
      <w:r w:rsidRPr="00C26E13">
        <w:rPr>
          <w:rFonts w:eastAsia="Calibri"/>
          <w:szCs w:val="24"/>
          <w:lang w:eastAsia="en-US"/>
        </w:rPr>
        <w:t xml:space="preserve"> </w:t>
      </w:r>
      <w:r w:rsidR="00751269">
        <w:rPr>
          <w:rFonts w:eastAsia="Calibri"/>
          <w:szCs w:val="24"/>
          <w:lang w:eastAsia="en-US"/>
        </w:rPr>
        <w:t xml:space="preserve">  </w:t>
      </w:r>
      <w:r w:rsidRPr="00C26E13">
        <w:rPr>
          <w:rFonts w:eastAsia="Calibri"/>
          <w:szCs w:val="24"/>
          <w:lang w:eastAsia="en-US"/>
        </w:rPr>
        <w:t>с.</w:t>
      </w:r>
      <w:r w:rsidR="00751269">
        <w:rPr>
          <w:rFonts w:eastAsia="Calibri"/>
          <w:szCs w:val="24"/>
          <w:lang w:eastAsia="en-US"/>
        </w:rPr>
        <w:t xml:space="preserve"> </w:t>
      </w:r>
      <w:r w:rsidRPr="00C26E13">
        <w:rPr>
          <w:rFonts w:eastAsia="Calibri"/>
          <w:szCs w:val="24"/>
          <w:lang w:eastAsia="en-US"/>
        </w:rPr>
        <w:t>Песчанокопское, 43 % - по сёлам Песчанокопского района;</w:t>
      </w:r>
    </w:p>
    <w:p w:rsidR="00C26E13" w:rsidRPr="00C26E13" w:rsidRDefault="00C26E13" w:rsidP="00F76423">
      <w:pPr>
        <w:suppressAutoHyphens/>
        <w:ind w:firstLine="709"/>
        <w:contextualSpacing/>
        <w:jc w:val="both"/>
        <w:rPr>
          <w:sz w:val="32"/>
          <w:szCs w:val="24"/>
          <w:lang w:eastAsia="zh-CN"/>
        </w:rPr>
      </w:pPr>
      <w:r w:rsidRPr="00C26E13">
        <w:rPr>
          <w:rFonts w:eastAsia="Calibri"/>
          <w:szCs w:val="24"/>
          <w:lang w:eastAsia="en-US"/>
        </w:rPr>
        <w:t>ведется активная Культурно-просветительская деятельность, воспитательная, концертно-выставочная деятельность, развивается конкурсное движение, что является неотъемлемой частью образовательного процесса;</w:t>
      </w:r>
    </w:p>
    <w:p w:rsidR="00C26E13" w:rsidRPr="00C26E13" w:rsidRDefault="00C26E13" w:rsidP="00F76423">
      <w:pPr>
        <w:suppressAutoHyphens/>
        <w:ind w:firstLine="709"/>
        <w:contextualSpacing/>
        <w:jc w:val="both"/>
        <w:rPr>
          <w:sz w:val="32"/>
          <w:szCs w:val="24"/>
          <w:lang w:eastAsia="zh-CN"/>
        </w:rPr>
      </w:pPr>
      <w:r w:rsidRPr="00C26E13">
        <w:rPr>
          <w:rFonts w:eastAsia="Calibri"/>
          <w:szCs w:val="24"/>
          <w:lang w:eastAsia="en-US"/>
        </w:rPr>
        <w:t>функционируют творческие коллективы (15 коллективов), действующие не менее 2-х лет, регулярно принимающие участие в концертных мероприятиях;</w:t>
      </w:r>
    </w:p>
    <w:p w:rsidR="00C26E13" w:rsidRPr="00C26E13" w:rsidRDefault="00C26E13" w:rsidP="00F76423">
      <w:pPr>
        <w:tabs>
          <w:tab w:val="left" w:pos="709"/>
        </w:tabs>
        <w:suppressAutoHyphens/>
        <w:ind w:firstLine="709"/>
        <w:contextualSpacing/>
        <w:jc w:val="both"/>
        <w:rPr>
          <w:lang w:eastAsia="zh-CN"/>
        </w:rPr>
      </w:pPr>
      <w:r w:rsidRPr="00C26E13">
        <w:t xml:space="preserve">Образовательная организация реализует два вида образовательных программ: Дополнительные </w:t>
      </w:r>
      <w:r w:rsidRPr="00C26E13">
        <w:rPr>
          <w:iCs/>
        </w:rPr>
        <w:t>общеразвивающие образовательные программы в области искусств – 52 процента,</w:t>
      </w:r>
      <w:r w:rsidRPr="00C26E13">
        <w:t xml:space="preserve"> и Дополнительные</w:t>
      </w:r>
      <w:r w:rsidRPr="00C26E13">
        <w:rPr>
          <w:iCs/>
        </w:rPr>
        <w:t xml:space="preserve"> предпрофессиональные</w:t>
      </w:r>
      <w:r w:rsidRPr="00C26E13">
        <w:t xml:space="preserve"> общеобразовательные программы в области искусств – 48 процентов;</w:t>
      </w:r>
    </w:p>
    <w:p w:rsidR="00C26E13" w:rsidRPr="00C26E13" w:rsidRDefault="00C26E13" w:rsidP="00F76423">
      <w:pPr>
        <w:suppressAutoHyphens/>
        <w:ind w:firstLine="709"/>
        <w:contextualSpacing/>
        <w:jc w:val="both"/>
        <w:rPr>
          <w:sz w:val="32"/>
          <w:szCs w:val="24"/>
          <w:lang w:eastAsia="zh-CN"/>
        </w:rPr>
      </w:pPr>
      <w:r w:rsidRPr="00C26E13">
        <w:rPr>
          <w:rFonts w:eastAsia="Calibri"/>
          <w:lang w:eastAsia="en-US"/>
        </w:rPr>
        <w:t>на высоком</w:t>
      </w:r>
      <w:r w:rsidRPr="00C26E13">
        <w:rPr>
          <w:rFonts w:eastAsia="Calibri"/>
          <w:szCs w:val="24"/>
          <w:lang w:eastAsia="en-US"/>
        </w:rPr>
        <w:t xml:space="preserve"> уровне ведется методическая работа, регулярно преподавательский состав повышает квалификационную категорию, проходит курсы повышения квалификации;</w:t>
      </w:r>
    </w:p>
    <w:p w:rsidR="00C26E13" w:rsidRPr="00C26E13" w:rsidRDefault="00C26E13" w:rsidP="00F76423">
      <w:pPr>
        <w:suppressAutoHyphens/>
        <w:ind w:firstLine="709"/>
        <w:contextualSpacing/>
        <w:jc w:val="both"/>
        <w:rPr>
          <w:szCs w:val="24"/>
          <w:lang w:eastAsia="zh-CN"/>
        </w:rPr>
      </w:pPr>
      <w:proofErr w:type="gramStart"/>
      <w:r w:rsidRPr="00C26E13">
        <w:rPr>
          <w:szCs w:val="24"/>
          <w:lang w:eastAsia="zh-CN"/>
        </w:rPr>
        <w:t>библиотечный фонд Образовательной организации состоит из учебной, методической литература, периодических изданий, наглядных пособий и составляет 2906 единиц;</w:t>
      </w:r>
      <w:proofErr w:type="gramEnd"/>
    </w:p>
    <w:p w:rsidR="00C26E13" w:rsidRPr="00C26E13" w:rsidRDefault="00C26E13" w:rsidP="00F76423">
      <w:pPr>
        <w:suppressAutoHyphens/>
        <w:ind w:firstLine="709"/>
        <w:contextualSpacing/>
        <w:jc w:val="both"/>
        <w:rPr>
          <w:szCs w:val="24"/>
          <w:lang w:eastAsia="zh-CN"/>
        </w:rPr>
      </w:pPr>
      <w:r w:rsidRPr="00C26E13">
        <w:rPr>
          <w:szCs w:val="24"/>
          <w:lang w:eastAsia="zh-CN"/>
        </w:rPr>
        <w:lastRenderedPageBreak/>
        <w:t>учебные классы оборудованы необходимыми техническими средствами, музыкальным и художественным оборудованием, музыкальными инструментами, учебной мебелью;</w:t>
      </w:r>
    </w:p>
    <w:p w:rsidR="00C26E13" w:rsidRPr="00C26E13" w:rsidRDefault="00C26E13" w:rsidP="00F76423">
      <w:pPr>
        <w:suppressAutoHyphens/>
        <w:ind w:firstLine="709"/>
        <w:contextualSpacing/>
        <w:jc w:val="both"/>
        <w:rPr>
          <w:szCs w:val="24"/>
          <w:lang w:eastAsia="zh-CN"/>
        </w:rPr>
      </w:pPr>
      <w:r w:rsidRPr="00C26E13">
        <w:rPr>
          <w:szCs w:val="24"/>
          <w:lang w:eastAsia="zh-CN"/>
        </w:rPr>
        <w:t>ежегодно принимаются меры по укреплению материально-технической базы: приобретение учебно-методической литературы, музыкальных инструментов, наглядных пособий, пошив сценических костюмов и т.п.</w:t>
      </w:r>
    </w:p>
    <w:p w:rsidR="00C26E13" w:rsidRPr="00C26E13" w:rsidRDefault="00C26E13" w:rsidP="00F76423">
      <w:pPr>
        <w:tabs>
          <w:tab w:val="left" w:pos="709"/>
        </w:tabs>
        <w:ind w:firstLine="709"/>
        <w:jc w:val="both"/>
        <w:rPr>
          <w:rFonts w:eastAsia="Calibri"/>
          <w:lang w:eastAsia="en-US"/>
        </w:rPr>
      </w:pPr>
      <w:r w:rsidRPr="00C26E13">
        <w:rPr>
          <w:rFonts w:eastAsia="Calibri"/>
          <w:lang w:eastAsia="en-US"/>
        </w:rPr>
        <w:t>Но сравнительный анализ численности обучающихся за три года говорит о нестабильном наборе контингента, что обусловлено социальными и материальными трудностями, оттоком населения из</w:t>
      </w:r>
      <w:r w:rsidR="00751269">
        <w:rPr>
          <w:rFonts w:eastAsia="Calibri"/>
          <w:lang w:eastAsia="en-US"/>
        </w:rPr>
        <w:t xml:space="preserve"> сельской местности</w:t>
      </w:r>
      <w:r w:rsidRPr="00C26E13">
        <w:rPr>
          <w:rFonts w:eastAsia="Calibri"/>
          <w:lang w:eastAsia="en-US"/>
        </w:rPr>
        <w:t xml:space="preserve">, большой нагрузкой в общеобразовательной школе, но при этом ведется активная работа по сохранению контингента обучающихся. </w:t>
      </w:r>
    </w:p>
    <w:p w:rsidR="00C26E13" w:rsidRPr="00C26E13" w:rsidRDefault="00C26E13" w:rsidP="00F76423">
      <w:pPr>
        <w:ind w:firstLine="709"/>
        <w:jc w:val="both"/>
      </w:pPr>
      <w:r w:rsidRPr="00C26E13">
        <w:rPr>
          <w:rFonts w:eastAsia="Calibri"/>
          <w:lang w:eastAsia="en-US"/>
        </w:rPr>
        <w:t xml:space="preserve">Анализ распределения контингента по отделениям обнажает злободневную проблему недобора обучающихся на специальности: фортепиано, народные инструменты. </w:t>
      </w:r>
      <w:r w:rsidRPr="00C26E13">
        <w:t xml:space="preserve">Долевое распределение контингента ДШИ по образовательным направлениям от общей численности </w:t>
      </w:r>
      <w:proofErr w:type="gramStart"/>
      <w:r w:rsidRPr="00C26E13">
        <w:t>обучающихся</w:t>
      </w:r>
      <w:proofErr w:type="gramEnd"/>
      <w:r w:rsidRPr="00C26E13">
        <w:t xml:space="preserve"> сложилось в следующем соотношении:</w:t>
      </w:r>
    </w:p>
    <w:p w:rsidR="00C26E13" w:rsidRPr="00C26E13" w:rsidRDefault="00C26E13" w:rsidP="00F76423">
      <w:pPr>
        <w:ind w:firstLine="709"/>
        <w:jc w:val="both"/>
      </w:pPr>
      <w:r w:rsidRPr="00C26E13">
        <w:t>Инструментальное исполнительство - процентов, в том числе:</w:t>
      </w:r>
    </w:p>
    <w:p w:rsidR="00C26E13" w:rsidRPr="00C26E13" w:rsidRDefault="00C26E13" w:rsidP="00F76423">
      <w:pPr>
        <w:ind w:firstLine="709"/>
        <w:jc w:val="both"/>
      </w:pPr>
      <w:r w:rsidRPr="00C26E13">
        <w:t>фортепиано – 5 процентов;</w:t>
      </w:r>
    </w:p>
    <w:p w:rsidR="00C26E13" w:rsidRPr="00C26E13" w:rsidRDefault="00C26E13" w:rsidP="00F76423">
      <w:pPr>
        <w:ind w:firstLine="709"/>
      </w:pPr>
      <w:r w:rsidRPr="00C26E13">
        <w:t>народные инструменты – 7 процентов;</w:t>
      </w:r>
    </w:p>
    <w:p w:rsidR="00C26E13" w:rsidRPr="00C26E13" w:rsidRDefault="00C26E13" w:rsidP="00F76423">
      <w:pPr>
        <w:ind w:firstLine="709"/>
        <w:jc w:val="both"/>
      </w:pPr>
      <w:r w:rsidRPr="00C26E13">
        <w:t xml:space="preserve">сольное и хоровое пение – 30 процентов; </w:t>
      </w:r>
    </w:p>
    <w:p w:rsidR="00C26E13" w:rsidRPr="00C26E13" w:rsidRDefault="00C26E13" w:rsidP="00F76423">
      <w:pPr>
        <w:ind w:firstLine="709"/>
      </w:pPr>
      <w:r w:rsidRPr="00C26E13">
        <w:t>изобразительные виды искусства –27 процентов;</w:t>
      </w:r>
    </w:p>
    <w:p w:rsidR="00C26E13" w:rsidRPr="00C26E13" w:rsidRDefault="00C26E13" w:rsidP="00F76423">
      <w:pPr>
        <w:ind w:firstLine="709"/>
      </w:pPr>
      <w:r w:rsidRPr="00C26E13">
        <w:t>хореографическое творчество – 20 процентов.</w:t>
      </w:r>
    </w:p>
    <w:p w:rsidR="00C26E13" w:rsidRPr="00C26E13" w:rsidRDefault="00C26E13" w:rsidP="00F76423">
      <w:pPr>
        <w:ind w:firstLine="709"/>
        <w:jc w:val="both"/>
      </w:pPr>
      <w:r w:rsidRPr="00C26E13">
        <w:t>Данное процентное соотношение контингента обучающихся по образовательным программам сохраняется на протяжении последних пяти лет.</w:t>
      </w:r>
    </w:p>
    <w:p w:rsidR="00C26E13" w:rsidRPr="00C26E13" w:rsidRDefault="00C26E13" w:rsidP="00F76423">
      <w:pPr>
        <w:ind w:firstLine="709"/>
        <w:jc w:val="both"/>
        <w:rPr>
          <w:szCs w:val="20"/>
        </w:rPr>
      </w:pPr>
      <w:r w:rsidRPr="00C26E13">
        <w:rPr>
          <w:szCs w:val="20"/>
        </w:rPr>
        <w:t xml:space="preserve">Важное направление ДШИ, как начального звена системы подготовки кадров, – </w:t>
      </w:r>
      <w:proofErr w:type="spellStart"/>
      <w:r w:rsidRPr="00C26E13">
        <w:rPr>
          <w:szCs w:val="20"/>
        </w:rPr>
        <w:t>профориентационная</w:t>
      </w:r>
      <w:proofErr w:type="spellEnd"/>
      <w:r w:rsidRPr="00C26E13">
        <w:rPr>
          <w:szCs w:val="20"/>
        </w:rPr>
        <w:t xml:space="preserve"> работа, результатом которой является количество детей, продолживших свое образование в области культуры после окончания ДШИ. </w:t>
      </w:r>
    </w:p>
    <w:p w:rsidR="00C26E13" w:rsidRPr="00C26E13" w:rsidRDefault="00C26E13" w:rsidP="00F76423">
      <w:pPr>
        <w:ind w:firstLine="709"/>
        <w:jc w:val="both"/>
        <w:rPr>
          <w:szCs w:val="20"/>
        </w:rPr>
      </w:pPr>
      <w:r w:rsidRPr="00C26E13">
        <w:rPr>
          <w:szCs w:val="20"/>
        </w:rPr>
        <w:t>Показатель доли выпускников ДШИ, поступивших в профессиональные образовательные организации, от общего числа выпускников ДШИ, завершивших обучение по дополнительным предпрофессиональным программам, в 2022 году составил 2 процента.</w:t>
      </w:r>
    </w:p>
    <w:p w:rsidR="00C26E13" w:rsidRPr="00C26E13" w:rsidRDefault="00C26E13" w:rsidP="00F76423">
      <w:pPr>
        <w:spacing w:line="252" w:lineRule="auto"/>
        <w:ind w:firstLine="709"/>
        <w:jc w:val="both"/>
        <w:rPr>
          <w:color w:val="FF0000"/>
          <w:szCs w:val="20"/>
        </w:rPr>
      </w:pPr>
      <w:r w:rsidRPr="00C26E13">
        <w:rPr>
          <w:szCs w:val="20"/>
        </w:rPr>
        <w:t xml:space="preserve">В процессе освоения образовательных программ и </w:t>
      </w:r>
      <w:proofErr w:type="gramStart"/>
      <w:r w:rsidRPr="00C26E13">
        <w:rPr>
          <w:szCs w:val="20"/>
        </w:rPr>
        <w:t>участия</w:t>
      </w:r>
      <w:proofErr w:type="gramEnd"/>
      <w:r w:rsidRPr="00C26E13">
        <w:rPr>
          <w:szCs w:val="20"/>
        </w:rPr>
        <w:t xml:space="preserve"> обучающихся в творческих конкурсных мероприятиях происходит выявление наиболее талантливых детей, осуществляется их ранняя профессиональная ориентация. В течение учебного года 100 процентов детей ДШИ </w:t>
      </w:r>
      <w:proofErr w:type="gramStart"/>
      <w:r w:rsidRPr="00C26E13">
        <w:rPr>
          <w:szCs w:val="20"/>
        </w:rPr>
        <w:t>привлечены</w:t>
      </w:r>
      <w:proofErr w:type="gramEnd"/>
      <w:r w:rsidRPr="00C26E13">
        <w:rPr>
          <w:szCs w:val="20"/>
        </w:rPr>
        <w:t xml:space="preserve"> к различным творческим конкурсам, фестивалям, концертам, выставкам, праздникам.</w:t>
      </w:r>
      <w:r w:rsidRPr="00C26E13">
        <w:rPr>
          <w:color w:val="FF0000"/>
          <w:szCs w:val="20"/>
        </w:rPr>
        <w:t xml:space="preserve"> </w:t>
      </w:r>
    </w:p>
    <w:p w:rsidR="00C26E13" w:rsidRPr="00C26E13" w:rsidRDefault="00C26E13" w:rsidP="00F76423">
      <w:pPr>
        <w:ind w:firstLine="709"/>
        <w:jc w:val="both"/>
        <w:rPr>
          <w:color w:val="000000"/>
          <w:szCs w:val="20"/>
        </w:rPr>
      </w:pPr>
      <w:r w:rsidRPr="00C26E13">
        <w:rPr>
          <w:color w:val="000000"/>
          <w:szCs w:val="20"/>
        </w:rPr>
        <w:t xml:space="preserve">В целях развития ДШИ и доступности дополнительного образования в Песчанокопском районе рекомендуется: </w:t>
      </w:r>
    </w:p>
    <w:p w:rsidR="00C26E13" w:rsidRPr="00C26E13" w:rsidRDefault="00C26E13" w:rsidP="00F76423">
      <w:pPr>
        <w:ind w:firstLine="709"/>
        <w:jc w:val="both"/>
        <w:rPr>
          <w:color w:val="000000"/>
          <w:szCs w:val="20"/>
        </w:rPr>
      </w:pPr>
      <w:r w:rsidRPr="00C26E13">
        <w:rPr>
          <w:color w:val="000000"/>
          <w:szCs w:val="20"/>
        </w:rPr>
        <w:t>сохранять и расширять сеть ДШИ;</w:t>
      </w:r>
    </w:p>
    <w:p w:rsidR="00C26E13" w:rsidRPr="00C26E13" w:rsidRDefault="00C26E13" w:rsidP="00F76423">
      <w:pPr>
        <w:ind w:firstLine="709"/>
        <w:jc w:val="both"/>
        <w:rPr>
          <w:color w:val="000000"/>
          <w:szCs w:val="20"/>
        </w:rPr>
      </w:pPr>
      <w:r w:rsidRPr="00C26E13">
        <w:rPr>
          <w:color w:val="000000"/>
          <w:szCs w:val="20"/>
        </w:rPr>
        <w:t>обеспечивать систематическое увеличение контингента обучающихся (охват детей эстетическим образованием);</w:t>
      </w:r>
    </w:p>
    <w:p w:rsidR="00C26E13" w:rsidRPr="00C26E13" w:rsidRDefault="00C26E13" w:rsidP="00F76423">
      <w:pPr>
        <w:ind w:firstLine="709"/>
        <w:jc w:val="both"/>
        <w:rPr>
          <w:color w:val="000000"/>
          <w:szCs w:val="20"/>
        </w:rPr>
      </w:pPr>
      <w:r w:rsidRPr="00C26E13">
        <w:rPr>
          <w:color w:val="000000"/>
          <w:szCs w:val="20"/>
        </w:rPr>
        <w:lastRenderedPageBreak/>
        <w:t xml:space="preserve">развивать численность </w:t>
      </w:r>
      <w:proofErr w:type="gramStart"/>
      <w:r w:rsidRPr="00C26E13">
        <w:rPr>
          <w:color w:val="000000"/>
          <w:szCs w:val="20"/>
        </w:rPr>
        <w:t>обучающихся</w:t>
      </w:r>
      <w:proofErr w:type="gramEnd"/>
      <w:r w:rsidRPr="00C26E13">
        <w:rPr>
          <w:color w:val="000000"/>
          <w:szCs w:val="20"/>
        </w:rPr>
        <w:t xml:space="preserve"> по дополнительным предпрофессиональным образовательным программам;</w:t>
      </w:r>
    </w:p>
    <w:p w:rsidR="00C26E13" w:rsidRPr="00C26E13" w:rsidRDefault="00C26E13" w:rsidP="00F76423">
      <w:pPr>
        <w:ind w:firstLine="709"/>
        <w:jc w:val="both"/>
        <w:rPr>
          <w:color w:val="000000"/>
          <w:szCs w:val="20"/>
        </w:rPr>
      </w:pPr>
      <w:r w:rsidRPr="00C26E13">
        <w:rPr>
          <w:color w:val="000000"/>
          <w:szCs w:val="20"/>
        </w:rPr>
        <w:t>развивать обучение на струнных, духовых и народных инструментах, открывая соответствующие отделения (классы);</w:t>
      </w:r>
    </w:p>
    <w:p w:rsidR="00C26E13" w:rsidRPr="00C26E13" w:rsidRDefault="00C26E13" w:rsidP="00F76423">
      <w:pPr>
        <w:ind w:firstLine="709"/>
        <w:jc w:val="both"/>
        <w:rPr>
          <w:color w:val="000000"/>
          <w:szCs w:val="20"/>
        </w:rPr>
      </w:pPr>
      <w:r w:rsidRPr="00C26E13">
        <w:rPr>
          <w:color w:val="000000"/>
          <w:szCs w:val="20"/>
        </w:rPr>
        <w:t>обеспечивать раннюю профессиональную ориентацию одаренных детей;</w:t>
      </w:r>
    </w:p>
    <w:p w:rsidR="00C26E13" w:rsidRPr="00C26E13" w:rsidRDefault="00C26E13" w:rsidP="00F76423">
      <w:pPr>
        <w:ind w:firstLine="709"/>
        <w:jc w:val="both"/>
        <w:rPr>
          <w:color w:val="000000"/>
          <w:szCs w:val="20"/>
        </w:rPr>
      </w:pPr>
      <w:r w:rsidRPr="00C26E13">
        <w:rPr>
          <w:color w:val="000000"/>
          <w:szCs w:val="20"/>
        </w:rPr>
        <w:t>внедрять в образовательный процесс современные формы, методы и технологии;</w:t>
      </w:r>
    </w:p>
    <w:p w:rsidR="00C26E13" w:rsidRPr="00C26E13" w:rsidRDefault="00C26E13" w:rsidP="00502446">
      <w:pPr>
        <w:tabs>
          <w:tab w:val="left" w:pos="709"/>
        </w:tabs>
        <w:ind w:firstLine="709"/>
        <w:jc w:val="both"/>
        <w:rPr>
          <w:color w:val="000000"/>
          <w:szCs w:val="20"/>
        </w:rPr>
      </w:pPr>
      <w:r w:rsidRPr="00C26E13">
        <w:rPr>
          <w:color w:val="000000"/>
          <w:szCs w:val="20"/>
        </w:rPr>
        <w:t>организовывать детские конкурсы, концерты, фестивали в целях создания условий для творческой самореализации обучающихся.</w:t>
      </w:r>
    </w:p>
    <w:p w:rsidR="00C26E13" w:rsidRPr="00C26E13" w:rsidRDefault="00C26E13" w:rsidP="00C26E13">
      <w:pPr>
        <w:jc w:val="center"/>
        <w:rPr>
          <w:color w:val="000000"/>
          <w:szCs w:val="20"/>
        </w:rPr>
      </w:pPr>
    </w:p>
    <w:p w:rsidR="00C26E13" w:rsidRPr="00C26E13" w:rsidRDefault="00C26E13" w:rsidP="00C26E13">
      <w:pPr>
        <w:jc w:val="center"/>
        <w:rPr>
          <w:color w:val="000000"/>
          <w:szCs w:val="20"/>
        </w:rPr>
      </w:pPr>
      <w:r w:rsidRPr="00C26E13">
        <w:rPr>
          <w:color w:val="000000"/>
          <w:szCs w:val="20"/>
        </w:rPr>
        <w:t>7. Кадровая обеспеченность и потребность</w:t>
      </w:r>
    </w:p>
    <w:p w:rsidR="00C26E13" w:rsidRPr="00C26E13" w:rsidRDefault="00C26E13" w:rsidP="00C26E13">
      <w:pPr>
        <w:jc w:val="center"/>
        <w:rPr>
          <w:color w:val="000000"/>
          <w:szCs w:val="20"/>
        </w:rPr>
      </w:pPr>
    </w:p>
    <w:p w:rsidR="00C26E13" w:rsidRPr="00C26E13" w:rsidRDefault="00C26E13" w:rsidP="00C26E13">
      <w:pPr>
        <w:spacing w:line="252" w:lineRule="auto"/>
        <w:ind w:firstLine="709"/>
        <w:jc w:val="both"/>
        <w:rPr>
          <w:color w:val="000000"/>
          <w:szCs w:val="20"/>
        </w:rPr>
      </w:pPr>
      <w:r w:rsidRPr="00C26E13">
        <w:rPr>
          <w:color w:val="000000"/>
          <w:szCs w:val="20"/>
        </w:rPr>
        <w:t xml:space="preserve">Важной составляющей развития системы художественного образования и качества образовательной деятельности является ее кадровый потенциал. </w:t>
      </w:r>
    </w:p>
    <w:p w:rsidR="00C26E13" w:rsidRPr="00C26E13" w:rsidRDefault="00C26E13" w:rsidP="00502446">
      <w:pPr>
        <w:tabs>
          <w:tab w:val="left" w:pos="709"/>
        </w:tabs>
        <w:spacing w:after="4"/>
        <w:ind w:firstLine="709"/>
        <w:jc w:val="both"/>
        <w:rPr>
          <w:color w:val="000009"/>
          <w:spacing w:val="1"/>
          <w:szCs w:val="24"/>
        </w:rPr>
      </w:pPr>
      <w:r w:rsidRPr="00C26E13">
        <w:rPr>
          <w:color w:val="00000A"/>
          <w:szCs w:val="24"/>
        </w:rPr>
        <w:t>Качество</w:t>
      </w:r>
      <w:r w:rsidRPr="00C26E13">
        <w:rPr>
          <w:color w:val="00000A"/>
          <w:spacing w:val="1"/>
          <w:szCs w:val="24"/>
        </w:rPr>
        <w:t xml:space="preserve"> </w:t>
      </w:r>
      <w:r w:rsidRPr="00C26E13">
        <w:rPr>
          <w:color w:val="00000A"/>
          <w:szCs w:val="24"/>
        </w:rPr>
        <w:t>образования</w:t>
      </w:r>
      <w:r w:rsidRPr="00C26E13">
        <w:rPr>
          <w:color w:val="00000A"/>
          <w:spacing w:val="1"/>
          <w:szCs w:val="24"/>
        </w:rPr>
        <w:t xml:space="preserve"> </w:t>
      </w:r>
      <w:r w:rsidRPr="00C26E13">
        <w:rPr>
          <w:color w:val="00000A"/>
          <w:szCs w:val="24"/>
        </w:rPr>
        <w:t>и</w:t>
      </w:r>
      <w:r w:rsidRPr="00C26E13">
        <w:rPr>
          <w:color w:val="00000A"/>
          <w:spacing w:val="1"/>
          <w:szCs w:val="24"/>
        </w:rPr>
        <w:t xml:space="preserve"> </w:t>
      </w:r>
      <w:r w:rsidRPr="00C26E13">
        <w:rPr>
          <w:color w:val="00000A"/>
          <w:szCs w:val="24"/>
        </w:rPr>
        <w:t>его</w:t>
      </w:r>
      <w:r w:rsidRPr="00C26E13">
        <w:rPr>
          <w:color w:val="00000A"/>
          <w:spacing w:val="1"/>
          <w:szCs w:val="24"/>
        </w:rPr>
        <w:t xml:space="preserve"> </w:t>
      </w:r>
      <w:r w:rsidRPr="00C26E13">
        <w:rPr>
          <w:color w:val="00000A"/>
          <w:szCs w:val="24"/>
        </w:rPr>
        <w:t>эффективность</w:t>
      </w:r>
      <w:r w:rsidRPr="00C26E13">
        <w:rPr>
          <w:color w:val="00000A"/>
          <w:spacing w:val="1"/>
          <w:szCs w:val="24"/>
        </w:rPr>
        <w:t xml:space="preserve"> </w:t>
      </w:r>
      <w:r w:rsidRPr="00C26E13">
        <w:rPr>
          <w:color w:val="00000A"/>
          <w:szCs w:val="24"/>
        </w:rPr>
        <w:t>в</w:t>
      </w:r>
      <w:r w:rsidRPr="00C26E13">
        <w:rPr>
          <w:color w:val="00000A"/>
          <w:spacing w:val="1"/>
          <w:szCs w:val="24"/>
        </w:rPr>
        <w:t xml:space="preserve"> </w:t>
      </w:r>
      <w:r w:rsidRPr="00C26E13">
        <w:rPr>
          <w:color w:val="00000A"/>
          <w:szCs w:val="24"/>
        </w:rPr>
        <w:t>наибольшей</w:t>
      </w:r>
      <w:r w:rsidRPr="00C26E13">
        <w:rPr>
          <w:color w:val="00000A"/>
          <w:spacing w:val="1"/>
          <w:szCs w:val="24"/>
        </w:rPr>
        <w:t xml:space="preserve"> </w:t>
      </w:r>
      <w:r w:rsidRPr="00C26E13">
        <w:rPr>
          <w:color w:val="00000A"/>
          <w:szCs w:val="24"/>
        </w:rPr>
        <w:t>степени</w:t>
      </w:r>
      <w:r w:rsidRPr="00C26E13">
        <w:rPr>
          <w:color w:val="00000A"/>
          <w:spacing w:val="1"/>
          <w:szCs w:val="24"/>
        </w:rPr>
        <w:t xml:space="preserve"> </w:t>
      </w:r>
      <w:r w:rsidRPr="00C26E13">
        <w:rPr>
          <w:color w:val="00000A"/>
          <w:szCs w:val="24"/>
        </w:rPr>
        <w:t>зависит</w:t>
      </w:r>
      <w:r w:rsidRPr="00C26E13">
        <w:rPr>
          <w:color w:val="00000A"/>
          <w:spacing w:val="1"/>
          <w:szCs w:val="24"/>
        </w:rPr>
        <w:t xml:space="preserve"> </w:t>
      </w:r>
      <w:r w:rsidRPr="00C26E13">
        <w:rPr>
          <w:color w:val="00000A"/>
          <w:szCs w:val="24"/>
        </w:rPr>
        <w:t>от</w:t>
      </w:r>
      <w:r w:rsidRPr="00C26E13">
        <w:rPr>
          <w:color w:val="00000A"/>
          <w:spacing w:val="1"/>
          <w:szCs w:val="24"/>
        </w:rPr>
        <w:t xml:space="preserve"> </w:t>
      </w:r>
      <w:r w:rsidRPr="00C26E13">
        <w:rPr>
          <w:color w:val="00000A"/>
          <w:szCs w:val="24"/>
        </w:rPr>
        <w:t>профессиональных</w:t>
      </w:r>
      <w:r w:rsidRPr="00C26E13">
        <w:rPr>
          <w:color w:val="00000A"/>
          <w:spacing w:val="1"/>
          <w:szCs w:val="24"/>
        </w:rPr>
        <w:t xml:space="preserve"> </w:t>
      </w:r>
      <w:r w:rsidRPr="00C26E13">
        <w:rPr>
          <w:color w:val="00000A"/>
          <w:szCs w:val="24"/>
        </w:rPr>
        <w:t>характеристик</w:t>
      </w:r>
      <w:r w:rsidRPr="00C26E13">
        <w:rPr>
          <w:color w:val="00000A"/>
          <w:spacing w:val="1"/>
          <w:szCs w:val="24"/>
        </w:rPr>
        <w:t xml:space="preserve"> </w:t>
      </w:r>
      <w:r w:rsidRPr="00C26E13">
        <w:rPr>
          <w:color w:val="00000A"/>
          <w:szCs w:val="24"/>
        </w:rPr>
        <w:t>педагогического</w:t>
      </w:r>
      <w:r w:rsidRPr="00C26E13">
        <w:rPr>
          <w:color w:val="00000A"/>
          <w:spacing w:val="1"/>
          <w:szCs w:val="24"/>
        </w:rPr>
        <w:t xml:space="preserve"> </w:t>
      </w:r>
      <w:r w:rsidRPr="00C26E13">
        <w:rPr>
          <w:color w:val="00000A"/>
          <w:szCs w:val="24"/>
        </w:rPr>
        <w:t>коллектива,</w:t>
      </w:r>
      <w:r w:rsidRPr="00C26E13">
        <w:rPr>
          <w:color w:val="00000A"/>
          <w:spacing w:val="1"/>
          <w:szCs w:val="24"/>
        </w:rPr>
        <w:t xml:space="preserve"> </w:t>
      </w:r>
      <w:r w:rsidRPr="00C26E13">
        <w:rPr>
          <w:color w:val="00000A"/>
          <w:szCs w:val="24"/>
        </w:rPr>
        <w:t>его</w:t>
      </w:r>
      <w:r w:rsidRPr="00C26E13">
        <w:rPr>
          <w:color w:val="00000A"/>
          <w:spacing w:val="1"/>
          <w:szCs w:val="24"/>
        </w:rPr>
        <w:t xml:space="preserve"> </w:t>
      </w:r>
      <w:r w:rsidRPr="00C26E13">
        <w:rPr>
          <w:color w:val="00000A"/>
          <w:szCs w:val="24"/>
        </w:rPr>
        <w:t>квалификации,</w:t>
      </w:r>
      <w:r w:rsidRPr="00C26E13">
        <w:rPr>
          <w:color w:val="00000A"/>
          <w:spacing w:val="-57"/>
          <w:szCs w:val="24"/>
        </w:rPr>
        <w:t xml:space="preserve"> </w:t>
      </w:r>
      <w:r w:rsidRPr="00C26E13">
        <w:rPr>
          <w:color w:val="00000A"/>
          <w:szCs w:val="24"/>
        </w:rPr>
        <w:t>способности к восприятию нововведений, опыта и т.д.</w:t>
      </w:r>
      <w:r w:rsidRPr="00C26E13">
        <w:rPr>
          <w:color w:val="00000A"/>
          <w:spacing w:val="1"/>
          <w:szCs w:val="24"/>
        </w:rPr>
        <w:t xml:space="preserve"> </w:t>
      </w:r>
      <w:r w:rsidRPr="00C26E13">
        <w:rPr>
          <w:color w:val="000009"/>
          <w:szCs w:val="24"/>
        </w:rPr>
        <w:t>Преподаватель занимает ключевую</w:t>
      </w:r>
      <w:r w:rsidRPr="00C26E13">
        <w:rPr>
          <w:color w:val="000009"/>
          <w:spacing w:val="1"/>
          <w:szCs w:val="24"/>
        </w:rPr>
        <w:t xml:space="preserve"> </w:t>
      </w:r>
      <w:r w:rsidRPr="00C26E13">
        <w:rPr>
          <w:color w:val="000009"/>
          <w:szCs w:val="24"/>
        </w:rPr>
        <w:t>позицию в образовательном процессе, от его образования, квалификации, личностных качеств</w:t>
      </w:r>
      <w:r w:rsidRPr="00C26E13">
        <w:rPr>
          <w:color w:val="000009"/>
          <w:spacing w:val="-57"/>
          <w:szCs w:val="24"/>
        </w:rPr>
        <w:t xml:space="preserve"> </w:t>
      </w:r>
      <w:r w:rsidRPr="00C26E13">
        <w:rPr>
          <w:color w:val="000009"/>
          <w:szCs w:val="24"/>
        </w:rPr>
        <w:t>и профессионализма зависит решение многих проблем.</w:t>
      </w:r>
      <w:r w:rsidRPr="00C26E13">
        <w:rPr>
          <w:color w:val="000009"/>
          <w:spacing w:val="1"/>
          <w:szCs w:val="24"/>
        </w:rPr>
        <w:t xml:space="preserve">     </w:t>
      </w:r>
    </w:p>
    <w:p w:rsidR="00C26E13" w:rsidRPr="00C26E13" w:rsidRDefault="00C26E13" w:rsidP="00502446">
      <w:pPr>
        <w:tabs>
          <w:tab w:val="left" w:pos="709"/>
        </w:tabs>
        <w:ind w:firstLine="709"/>
        <w:jc w:val="both"/>
        <w:rPr>
          <w:color w:val="00000A"/>
          <w:szCs w:val="24"/>
        </w:rPr>
      </w:pPr>
      <w:r w:rsidRPr="00C26E13">
        <w:rPr>
          <w:color w:val="000009"/>
          <w:spacing w:val="1"/>
          <w:szCs w:val="24"/>
        </w:rPr>
        <w:t>К</w:t>
      </w:r>
      <w:r w:rsidRPr="00C26E13">
        <w:rPr>
          <w:color w:val="00000A"/>
          <w:szCs w:val="24"/>
        </w:rPr>
        <w:t>оллектив – основа</w:t>
      </w:r>
      <w:r w:rsidRPr="00C26E13">
        <w:rPr>
          <w:color w:val="00000A"/>
          <w:spacing w:val="1"/>
          <w:szCs w:val="24"/>
        </w:rPr>
        <w:t xml:space="preserve"> </w:t>
      </w:r>
      <w:r w:rsidRPr="00C26E13">
        <w:rPr>
          <w:color w:val="00000A"/>
          <w:szCs w:val="24"/>
        </w:rPr>
        <w:t>успешного функционирования и развития Образовательной организации.</w:t>
      </w:r>
    </w:p>
    <w:p w:rsidR="00C26E13" w:rsidRPr="00C26E13" w:rsidRDefault="00C26E13" w:rsidP="00C26E13">
      <w:pPr>
        <w:spacing w:line="252" w:lineRule="auto"/>
        <w:ind w:firstLine="709"/>
        <w:jc w:val="both"/>
        <w:rPr>
          <w:szCs w:val="20"/>
        </w:rPr>
      </w:pPr>
      <w:r w:rsidRPr="00C26E13">
        <w:rPr>
          <w:szCs w:val="20"/>
        </w:rPr>
        <w:t>В ДШИ работают 17 преподавателей, из них 71 процентов имеют высшее образование, 71 процент аттестованы на высшую и первую квалификационные категории, что свидетельствует о достаточно высоком уровне компетентности педагогических кадров.</w:t>
      </w:r>
    </w:p>
    <w:p w:rsidR="00C26E13" w:rsidRPr="00C26E13" w:rsidRDefault="00C26E13" w:rsidP="00C26E13">
      <w:pPr>
        <w:spacing w:line="252" w:lineRule="auto"/>
        <w:ind w:firstLine="709"/>
        <w:jc w:val="both"/>
        <w:rPr>
          <w:szCs w:val="20"/>
        </w:rPr>
      </w:pPr>
      <w:r w:rsidRPr="00C26E13">
        <w:rPr>
          <w:szCs w:val="20"/>
        </w:rPr>
        <w:t xml:space="preserve">В целях развития профессионального и творческого потенциала, повышения престижа профессии и общественной значимости деятельности педагогических работников в 2023 году стали участниками регионального конкурса «Лучший преподаватель Детской школы искусств»; стали победителями регионального конкурса методических работ. </w:t>
      </w:r>
    </w:p>
    <w:p w:rsidR="00C26E13" w:rsidRPr="00C26E13" w:rsidRDefault="00C26E13" w:rsidP="00C26E13">
      <w:pPr>
        <w:spacing w:line="252" w:lineRule="auto"/>
        <w:ind w:firstLine="709"/>
        <w:jc w:val="both"/>
        <w:rPr>
          <w:szCs w:val="20"/>
        </w:rPr>
      </w:pPr>
      <w:r w:rsidRPr="00C26E13">
        <w:rPr>
          <w:szCs w:val="20"/>
        </w:rPr>
        <w:t xml:space="preserve">В течение 3 последних лет наметилась тенденция роста средней заработной платы преподавателей ДШИ: </w:t>
      </w:r>
    </w:p>
    <w:p w:rsidR="00C26E13" w:rsidRPr="00C26E13" w:rsidRDefault="00C26E13" w:rsidP="00C26E13">
      <w:pPr>
        <w:ind w:firstLine="709"/>
        <w:jc w:val="both"/>
        <w:rPr>
          <w:szCs w:val="20"/>
        </w:rPr>
      </w:pPr>
      <w:r w:rsidRPr="00C26E13">
        <w:rPr>
          <w:szCs w:val="20"/>
        </w:rPr>
        <w:t xml:space="preserve">2021 год – 31 980,2 рублей; </w:t>
      </w:r>
    </w:p>
    <w:p w:rsidR="00C26E13" w:rsidRPr="00C26E13" w:rsidRDefault="00C26E13" w:rsidP="00C26E13">
      <w:pPr>
        <w:ind w:firstLine="709"/>
        <w:jc w:val="both"/>
        <w:rPr>
          <w:szCs w:val="20"/>
        </w:rPr>
      </w:pPr>
      <w:r w:rsidRPr="00C26E13">
        <w:rPr>
          <w:szCs w:val="20"/>
        </w:rPr>
        <w:t xml:space="preserve">2022 год – 36 020,7 рублей; </w:t>
      </w:r>
    </w:p>
    <w:p w:rsidR="00C26E13" w:rsidRPr="00C26E13" w:rsidRDefault="00C26E13" w:rsidP="00C26E13">
      <w:pPr>
        <w:ind w:firstLine="709"/>
        <w:jc w:val="both"/>
        <w:rPr>
          <w:color w:val="C00000"/>
          <w:szCs w:val="20"/>
        </w:rPr>
      </w:pPr>
      <w:r w:rsidRPr="00C26E13">
        <w:rPr>
          <w:szCs w:val="20"/>
        </w:rPr>
        <w:t xml:space="preserve">2023 год – 39 586,7 рублей; </w:t>
      </w:r>
    </w:p>
    <w:p w:rsidR="00C26E13" w:rsidRPr="00C26E13" w:rsidRDefault="00C26E13" w:rsidP="00C26E13">
      <w:pPr>
        <w:ind w:firstLine="709"/>
        <w:jc w:val="both"/>
        <w:rPr>
          <w:szCs w:val="20"/>
        </w:rPr>
      </w:pPr>
      <w:r w:rsidRPr="00C26E13">
        <w:rPr>
          <w:szCs w:val="20"/>
        </w:rPr>
        <w:t>Проводимые мониторинги и анализ кадрового состояния ДШИ Песчанокопского района свидетельствует о недостаточной обеспеченности специалистами организации дополнительного образования в области культуры и искусств.</w:t>
      </w:r>
      <w:r w:rsidRPr="00C26E13">
        <w:rPr>
          <w:color w:val="FF0000"/>
          <w:szCs w:val="20"/>
        </w:rPr>
        <w:t xml:space="preserve"> </w:t>
      </w:r>
      <w:r w:rsidRPr="00C26E13">
        <w:rPr>
          <w:szCs w:val="20"/>
        </w:rPr>
        <w:t xml:space="preserve">Необходимы специалисты: </w:t>
      </w:r>
    </w:p>
    <w:p w:rsidR="00C26E13" w:rsidRPr="00C26E13" w:rsidRDefault="00C26E13" w:rsidP="00C26E13">
      <w:pPr>
        <w:ind w:firstLine="709"/>
        <w:jc w:val="both"/>
        <w:rPr>
          <w:szCs w:val="20"/>
        </w:rPr>
      </w:pPr>
      <w:r w:rsidRPr="00C26E13">
        <w:rPr>
          <w:szCs w:val="20"/>
        </w:rPr>
        <w:t>по музыкальным специальностям –</w:t>
      </w:r>
      <w:r w:rsidR="00751269">
        <w:rPr>
          <w:szCs w:val="20"/>
        </w:rPr>
        <w:t xml:space="preserve"> </w:t>
      </w:r>
      <w:r w:rsidRPr="00C26E13">
        <w:rPr>
          <w:szCs w:val="20"/>
        </w:rPr>
        <w:t>народные инструменты, гитара, хоровое пение, академическое пение, народное пение, теория музыки;</w:t>
      </w:r>
    </w:p>
    <w:p w:rsidR="00C26E13" w:rsidRPr="00C26E13" w:rsidRDefault="00C26E13" w:rsidP="00C26E13">
      <w:pPr>
        <w:ind w:firstLine="709"/>
        <w:jc w:val="both"/>
        <w:rPr>
          <w:szCs w:val="20"/>
        </w:rPr>
      </w:pPr>
      <w:r w:rsidRPr="00C26E13">
        <w:rPr>
          <w:szCs w:val="20"/>
        </w:rPr>
        <w:t>по специальностям изобразительного искусства;</w:t>
      </w:r>
    </w:p>
    <w:p w:rsidR="00C26E13" w:rsidRPr="00C26E13" w:rsidRDefault="00C26E13" w:rsidP="00C26E13">
      <w:pPr>
        <w:ind w:firstLine="709"/>
        <w:jc w:val="both"/>
        <w:rPr>
          <w:szCs w:val="20"/>
        </w:rPr>
      </w:pPr>
      <w:r w:rsidRPr="00C26E13">
        <w:rPr>
          <w:szCs w:val="20"/>
        </w:rPr>
        <w:t>по специальностям хореографического искусства;</w:t>
      </w:r>
    </w:p>
    <w:p w:rsidR="00C26E13" w:rsidRPr="00C26E13" w:rsidRDefault="00C26E13" w:rsidP="00C26E13">
      <w:pPr>
        <w:ind w:firstLine="709"/>
        <w:jc w:val="both"/>
        <w:rPr>
          <w:szCs w:val="20"/>
        </w:rPr>
      </w:pPr>
      <w:r w:rsidRPr="00C26E13">
        <w:rPr>
          <w:szCs w:val="20"/>
        </w:rPr>
        <w:lastRenderedPageBreak/>
        <w:t>по специальности театрального искусства.</w:t>
      </w:r>
    </w:p>
    <w:p w:rsidR="00C26E13" w:rsidRPr="00C26E13" w:rsidRDefault="00C26E13" w:rsidP="00C26E13">
      <w:pPr>
        <w:ind w:firstLine="709"/>
        <w:jc w:val="both"/>
        <w:rPr>
          <w:szCs w:val="20"/>
        </w:rPr>
      </w:pPr>
      <w:r w:rsidRPr="00C26E13">
        <w:rPr>
          <w:szCs w:val="20"/>
        </w:rPr>
        <w:t>Состояние кадрового обеспечения тесно взаимосвязано с социально-экономическими и демографическими проблемами.</w:t>
      </w:r>
    </w:p>
    <w:p w:rsidR="00C26E13" w:rsidRPr="00C26E13" w:rsidRDefault="00C26E13" w:rsidP="00C26E13">
      <w:pPr>
        <w:ind w:firstLine="709"/>
        <w:jc w:val="both"/>
        <w:rPr>
          <w:szCs w:val="20"/>
        </w:rPr>
      </w:pPr>
      <w:r w:rsidRPr="00C26E13">
        <w:rPr>
          <w:szCs w:val="20"/>
        </w:rPr>
        <w:t xml:space="preserve">Из общей численности штатных педагогических работников ДШИ количество работающих преподавателей в возрасте до 30 лет составляет всего 35 процентов, в возрасте свыше 30 лет – 41 процент. </w:t>
      </w:r>
    </w:p>
    <w:p w:rsidR="00C26E13" w:rsidRPr="00C26E13" w:rsidRDefault="00C26E13" w:rsidP="00502446">
      <w:pPr>
        <w:tabs>
          <w:tab w:val="left" w:pos="709"/>
        </w:tabs>
        <w:ind w:firstLine="709"/>
        <w:jc w:val="both"/>
        <w:rPr>
          <w:color w:val="000000"/>
          <w:szCs w:val="20"/>
        </w:rPr>
      </w:pPr>
      <w:r w:rsidRPr="00C26E13">
        <w:rPr>
          <w:color w:val="000000"/>
          <w:szCs w:val="20"/>
        </w:rPr>
        <w:t>Данные статистики свидетельствуют о старении кадрового состава Образовательной организации, слабом притоке молодых специалистов в ДШИ Песчанокопского района. Причинами данной проблемы являются отсутствие механизмов, которые содействовали бы закреплению молодых специалистов в образовательной организации; невысокая оплата труда молодого специалиста, не имеющего стажа и квалификационной категории.</w:t>
      </w:r>
    </w:p>
    <w:p w:rsidR="00C26E13" w:rsidRPr="00C26E13" w:rsidRDefault="00C26E13" w:rsidP="00C26E13">
      <w:pPr>
        <w:ind w:firstLine="709"/>
        <w:jc w:val="both"/>
        <w:rPr>
          <w:color w:val="000000"/>
          <w:szCs w:val="20"/>
        </w:rPr>
      </w:pPr>
      <w:r w:rsidRPr="00C26E13">
        <w:rPr>
          <w:color w:val="000000"/>
          <w:szCs w:val="20"/>
        </w:rPr>
        <w:t xml:space="preserve">В целом проблема кадрового обеспечения реализации образовательных программ в ДШИ носит системный, общегосударственный характер, решение которой стоит в ряду первоочередных задач. Решить ее силами самой ДШИ и учредителем практически невозможно. Несколькими направлениями в решении данной проблемы могут стать: целевая подготовка специалистов для ДШИ, привлечение к трудовой деятельности студентов вузов искусств и культуры, создание </w:t>
      </w:r>
      <w:proofErr w:type="spellStart"/>
      <w:r w:rsidRPr="00C26E13">
        <w:rPr>
          <w:color w:val="000000"/>
          <w:szCs w:val="20"/>
        </w:rPr>
        <w:t>стажировочных</w:t>
      </w:r>
      <w:proofErr w:type="spellEnd"/>
      <w:r w:rsidRPr="00C26E13">
        <w:rPr>
          <w:color w:val="000000"/>
          <w:szCs w:val="20"/>
        </w:rPr>
        <w:t xml:space="preserve"> площадок, сотрудничество ДШИ и творческих профессиональных организаций. Однако в масштабе всего государства решение острейшей проблемы старения кадров и их недостаточности по многим специальностям в области культуры и искусств возможно только путем принятия и реализации долгосрочных государственных программ.</w:t>
      </w:r>
    </w:p>
    <w:p w:rsidR="00C26E13" w:rsidRPr="00C26E13" w:rsidRDefault="00C26E13" w:rsidP="00C26E13">
      <w:pPr>
        <w:ind w:firstLine="709"/>
        <w:jc w:val="both"/>
        <w:rPr>
          <w:color w:val="000000"/>
          <w:szCs w:val="20"/>
        </w:rPr>
      </w:pPr>
      <w:r w:rsidRPr="00C26E13">
        <w:rPr>
          <w:color w:val="000000"/>
          <w:szCs w:val="20"/>
        </w:rPr>
        <w:t>В целях совершенствования кадрового обеспечения деятельности ДШИ необходимо:</w:t>
      </w:r>
    </w:p>
    <w:p w:rsidR="00C26E13" w:rsidRPr="00C26E13" w:rsidRDefault="00C26E13" w:rsidP="00C26E13">
      <w:pPr>
        <w:ind w:firstLine="709"/>
        <w:jc w:val="both"/>
        <w:rPr>
          <w:color w:val="000000"/>
          <w:szCs w:val="20"/>
        </w:rPr>
      </w:pPr>
      <w:r w:rsidRPr="00C26E13">
        <w:rPr>
          <w:color w:val="000000"/>
          <w:szCs w:val="20"/>
        </w:rPr>
        <w:t>внедрять практики целевого обучения будущих кадров;</w:t>
      </w:r>
    </w:p>
    <w:p w:rsidR="00C26E13" w:rsidRPr="00C26E13" w:rsidRDefault="00C26E13" w:rsidP="00C26E13">
      <w:pPr>
        <w:ind w:firstLine="709"/>
        <w:jc w:val="both"/>
        <w:rPr>
          <w:color w:val="000000"/>
          <w:szCs w:val="20"/>
        </w:rPr>
      </w:pPr>
      <w:r w:rsidRPr="00C26E13">
        <w:rPr>
          <w:color w:val="000000"/>
          <w:szCs w:val="20"/>
        </w:rPr>
        <w:t>разработать механизм мотивации педагогических работников, в том числе молодых специалистов для их закрепления в ДШИ;</w:t>
      </w:r>
    </w:p>
    <w:p w:rsidR="00C26E13" w:rsidRPr="00C26E13" w:rsidRDefault="00C26E13" w:rsidP="00C26E13">
      <w:pPr>
        <w:ind w:firstLine="709"/>
        <w:jc w:val="both"/>
        <w:rPr>
          <w:color w:val="000000"/>
          <w:szCs w:val="20"/>
        </w:rPr>
      </w:pPr>
      <w:r w:rsidRPr="00C26E13">
        <w:rPr>
          <w:color w:val="000000"/>
          <w:szCs w:val="20"/>
        </w:rPr>
        <w:t>разработать дополнительные меры по финансовому стимулированию педагогических работников.</w:t>
      </w:r>
    </w:p>
    <w:p w:rsidR="00C26E13" w:rsidRPr="00C26E13" w:rsidRDefault="00C26E13" w:rsidP="00C26E13">
      <w:pPr>
        <w:jc w:val="both"/>
        <w:rPr>
          <w:color w:val="000000"/>
          <w:szCs w:val="20"/>
        </w:rPr>
      </w:pPr>
    </w:p>
    <w:p w:rsidR="00C26E13" w:rsidRPr="00C26E13" w:rsidRDefault="00C26E13" w:rsidP="00C26E13">
      <w:pPr>
        <w:jc w:val="center"/>
        <w:rPr>
          <w:color w:val="000000"/>
          <w:szCs w:val="20"/>
        </w:rPr>
      </w:pPr>
      <w:r w:rsidRPr="00C26E13">
        <w:rPr>
          <w:color w:val="000000"/>
          <w:szCs w:val="20"/>
        </w:rPr>
        <w:t>8. Дополнительное профессиональное образование</w:t>
      </w:r>
    </w:p>
    <w:p w:rsidR="00C26E13" w:rsidRPr="00C26E13" w:rsidRDefault="00C26E13" w:rsidP="00C26E13">
      <w:pPr>
        <w:jc w:val="both"/>
        <w:rPr>
          <w:color w:val="2C2D2E"/>
          <w:szCs w:val="20"/>
        </w:rPr>
      </w:pPr>
    </w:p>
    <w:p w:rsidR="00C26E13" w:rsidRPr="00C26E13" w:rsidRDefault="00C26E13" w:rsidP="00C26E13">
      <w:pPr>
        <w:ind w:firstLine="709"/>
        <w:jc w:val="both"/>
        <w:rPr>
          <w:color w:val="000000"/>
          <w:szCs w:val="20"/>
        </w:rPr>
      </w:pPr>
      <w:r w:rsidRPr="00C26E13">
        <w:rPr>
          <w:color w:val="000000"/>
          <w:szCs w:val="20"/>
        </w:rPr>
        <w:t>Ежегодно в Песчанокопском районе педагогические работники ДШИ повышают свою квалификацию по программам дополнительного профессионального образования, что дает возможность обновить, повысить качество знаний и уровень их компетенции. Сеть образовательных организаций, реализующих дополнительные профессиональные программы, позволяет выполнять нормы законодательства в области образования Российской Федерации по повышению квалификации педагогических работников с необходимой периодичностью.</w:t>
      </w:r>
    </w:p>
    <w:p w:rsidR="00C26E13" w:rsidRPr="00C26E13" w:rsidRDefault="00C26E13" w:rsidP="00C26E13">
      <w:pPr>
        <w:ind w:firstLine="709"/>
        <w:jc w:val="both"/>
        <w:rPr>
          <w:color w:val="000000"/>
          <w:szCs w:val="20"/>
        </w:rPr>
      </w:pPr>
      <w:r w:rsidRPr="00C26E13">
        <w:rPr>
          <w:color w:val="000000"/>
          <w:szCs w:val="20"/>
        </w:rPr>
        <w:t>В целях совершенствования кадрового потенциала ДШИ необходимо:</w:t>
      </w:r>
    </w:p>
    <w:p w:rsidR="00C26E13" w:rsidRPr="00C26E13" w:rsidRDefault="00C26E13" w:rsidP="00C26E13">
      <w:pPr>
        <w:ind w:firstLine="709"/>
        <w:jc w:val="both"/>
        <w:rPr>
          <w:color w:val="000000"/>
          <w:szCs w:val="20"/>
        </w:rPr>
      </w:pPr>
      <w:r w:rsidRPr="00C26E13">
        <w:rPr>
          <w:color w:val="000000"/>
          <w:szCs w:val="20"/>
        </w:rPr>
        <w:lastRenderedPageBreak/>
        <w:t>увеличить количество обучающихся по дополнительным профессиональным образовательным программам из числа педагогических работников ДШИ;</w:t>
      </w:r>
    </w:p>
    <w:p w:rsidR="00C26E13" w:rsidRPr="00C26E13" w:rsidRDefault="00C26E13" w:rsidP="00C26E13">
      <w:pPr>
        <w:ind w:firstLine="709"/>
        <w:jc w:val="both"/>
        <w:rPr>
          <w:color w:val="000000"/>
          <w:szCs w:val="20"/>
        </w:rPr>
      </w:pPr>
      <w:r w:rsidRPr="00C26E13">
        <w:rPr>
          <w:color w:val="000000"/>
          <w:szCs w:val="20"/>
        </w:rPr>
        <w:t>предусмотреть повышение квалификации педагогических работников в области информационных технологий, инклюзивного образования;</w:t>
      </w:r>
    </w:p>
    <w:p w:rsidR="00C26E13" w:rsidRPr="00C26E13" w:rsidRDefault="00C26E13" w:rsidP="00C26E13">
      <w:pPr>
        <w:ind w:firstLine="709"/>
        <w:jc w:val="both"/>
        <w:rPr>
          <w:color w:val="000000"/>
          <w:szCs w:val="20"/>
        </w:rPr>
      </w:pPr>
      <w:r w:rsidRPr="00C26E13">
        <w:rPr>
          <w:color w:val="000000"/>
          <w:szCs w:val="20"/>
        </w:rPr>
        <w:t>продолжить организацию повышения квалификации педагогических работников в рамках реализации Национального проекта «Культура» («Творческие люди»).</w:t>
      </w:r>
    </w:p>
    <w:p w:rsidR="00C26E13" w:rsidRPr="00C26E13" w:rsidRDefault="00C26E13" w:rsidP="00C26E13">
      <w:pPr>
        <w:ind w:firstLine="709"/>
        <w:jc w:val="both"/>
        <w:rPr>
          <w:color w:val="000000"/>
          <w:szCs w:val="20"/>
        </w:rPr>
      </w:pPr>
    </w:p>
    <w:p w:rsidR="00C26E13" w:rsidRPr="00C26E13" w:rsidRDefault="00C26E13" w:rsidP="00C26E13">
      <w:pPr>
        <w:widowControl w:val="0"/>
        <w:tabs>
          <w:tab w:val="left" w:pos="4489"/>
        </w:tabs>
        <w:jc w:val="center"/>
        <w:rPr>
          <w:color w:val="000000"/>
          <w:szCs w:val="20"/>
        </w:rPr>
      </w:pPr>
      <w:r w:rsidRPr="00C26E13">
        <w:rPr>
          <w:color w:val="000000"/>
          <w:szCs w:val="20"/>
        </w:rPr>
        <w:t xml:space="preserve">9. Состояние материально-технической базы </w:t>
      </w:r>
    </w:p>
    <w:p w:rsidR="00C26E13" w:rsidRPr="00C26E13" w:rsidRDefault="00C26E13" w:rsidP="00C26E13">
      <w:pPr>
        <w:jc w:val="both"/>
        <w:rPr>
          <w:color w:val="000000"/>
          <w:szCs w:val="20"/>
        </w:rPr>
      </w:pPr>
    </w:p>
    <w:p w:rsidR="00C26E13" w:rsidRPr="00C26E13" w:rsidRDefault="00C26E13" w:rsidP="00502446">
      <w:pPr>
        <w:tabs>
          <w:tab w:val="left" w:pos="709"/>
        </w:tabs>
        <w:ind w:firstLine="709"/>
        <w:jc w:val="both"/>
        <w:rPr>
          <w:color w:val="000000"/>
          <w:szCs w:val="20"/>
        </w:rPr>
      </w:pPr>
      <w:r w:rsidRPr="00C26E13">
        <w:rPr>
          <w:color w:val="000000"/>
          <w:szCs w:val="20"/>
        </w:rPr>
        <w:t>Основным источником финансирования развития материально-технической базы ДШИ являются средства местного бюджета, в том числе использование средств резервного фонда Правительства Ростовской области, формы инициативного бюджетирования.</w:t>
      </w:r>
    </w:p>
    <w:p w:rsidR="00C26E13" w:rsidRPr="00C26E13" w:rsidRDefault="00C26E13" w:rsidP="00C26E13">
      <w:pPr>
        <w:spacing w:line="252" w:lineRule="auto"/>
        <w:ind w:firstLine="709"/>
        <w:jc w:val="both"/>
        <w:rPr>
          <w:color w:val="000000"/>
          <w:szCs w:val="20"/>
        </w:rPr>
      </w:pPr>
      <w:r w:rsidRPr="00C26E13">
        <w:rPr>
          <w:color w:val="000000"/>
          <w:szCs w:val="20"/>
        </w:rPr>
        <w:t>По состоянию на 2023 год ДШИ требует капитального и текущего ремонта здания и помещений. ДШИ имеет морально и физически устаревшие музыкальные инструменты.</w:t>
      </w:r>
    </w:p>
    <w:p w:rsidR="00C26E13" w:rsidRPr="00C26E13" w:rsidRDefault="00C26E13" w:rsidP="00C26E13">
      <w:pPr>
        <w:widowControl w:val="0"/>
        <w:tabs>
          <w:tab w:val="left" w:pos="4489"/>
        </w:tabs>
        <w:jc w:val="both"/>
        <w:rPr>
          <w:color w:val="000000"/>
          <w:szCs w:val="20"/>
        </w:rPr>
      </w:pPr>
      <w:r w:rsidRPr="00C26E13">
        <w:rPr>
          <w:color w:val="000000"/>
          <w:szCs w:val="20"/>
        </w:rPr>
        <w:t xml:space="preserve">          Анализ материально-технической базы ДШИ показал, что Образовательная организация в области культуры и искусств нуждается в регулярном финансировании материально-технической базы, так как испытывает необходимость в проведении капитального и текущего ремонтов, обновлении и приобретении новых музыкальных инструментов и оборудования, формировании библиотечного фонда.</w:t>
      </w:r>
    </w:p>
    <w:p w:rsidR="00C26E13" w:rsidRPr="00C26E13" w:rsidRDefault="00C26E13" w:rsidP="00C26E13">
      <w:pPr>
        <w:ind w:firstLine="709"/>
        <w:jc w:val="both"/>
        <w:rPr>
          <w:color w:val="000000"/>
          <w:szCs w:val="20"/>
        </w:rPr>
      </w:pPr>
      <w:r w:rsidRPr="00C26E13">
        <w:rPr>
          <w:color w:val="000000"/>
          <w:szCs w:val="20"/>
        </w:rPr>
        <w:t xml:space="preserve">В условиях осуществления уполномоченными органами государственной власти федерального государственного контроля (надзора) в сфере образования в отношении организаций, осуществляющих образовательную деятельность, государственной аккредитации образовательной деятельности, контроля качества образования, проверки соблюдения противопожарных, санитарных правил и норм в образовательных организациях, ужесточения требований антитеррористической безопасности, необходимости моделирования доступной и безопасной среды для всех </w:t>
      </w:r>
      <w:proofErr w:type="gramStart"/>
      <w:r w:rsidRPr="00C26E13">
        <w:rPr>
          <w:color w:val="000000"/>
          <w:szCs w:val="20"/>
        </w:rPr>
        <w:t>категорий</w:t>
      </w:r>
      <w:proofErr w:type="gramEnd"/>
      <w:r w:rsidRPr="00C26E13">
        <w:rPr>
          <w:color w:val="000000"/>
          <w:szCs w:val="20"/>
        </w:rPr>
        <w:t xml:space="preserve"> обучающихся, в том числе лиц с ограниченными возможностями здоровья и инвалидов, требуется значительное вложение финансовых сре</w:t>
      </w:r>
      <w:proofErr w:type="gramStart"/>
      <w:r w:rsidRPr="00C26E13">
        <w:rPr>
          <w:color w:val="000000"/>
          <w:szCs w:val="20"/>
        </w:rPr>
        <w:t>дств дл</w:t>
      </w:r>
      <w:proofErr w:type="gramEnd"/>
      <w:r w:rsidRPr="00C26E13">
        <w:rPr>
          <w:color w:val="000000"/>
          <w:szCs w:val="20"/>
        </w:rPr>
        <w:t>я обеспечения планомерной деятельности образовательных организаций в области культуры и искусств.</w:t>
      </w:r>
    </w:p>
    <w:p w:rsidR="00C26E13" w:rsidRPr="00C26E13" w:rsidRDefault="00C26E13" w:rsidP="00C26E13">
      <w:pPr>
        <w:ind w:firstLine="709"/>
        <w:jc w:val="both"/>
        <w:rPr>
          <w:color w:val="000000"/>
          <w:szCs w:val="20"/>
        </w:rPr>
      </w:pPr>
      <w:r w:rsidRPr="00C26E13">
        <w:rPr>
          <w:color w:val="000000"/>
          <w:szCs w:val="20"/>
        </w:rPr>
        <w:t>В целях укрепления материально-технической базы государственным и муниципальным образовательным организациям в области культуры и искусств необходимо:</w:t>
      </w:r>
    </w:p>
    <w:p w:rsidR="00C26E13" w:rsidRPr="00C26E13" w:rsidRDefault="00C26E13" w:rsidP="00C26E13">
      <w:pPr>
        <w:ind w:firstLine="709"/>
        <w:jc w:val="both"/>
        <w:rPr>
          <w:color w:val="000000"/>
          <w:szCs w:val="20"/>
        </w:rPr>
      </w:pPr>
      <w:r w:rsidRPr="00C26E13">
        <w:rPr>
          <w:color w:val="000000"/>
          <w:szCs w:val="20"/>
        </w:rPr>
        <w:t>периодически проводить оценку состояния материально-технической базы образовательного организаций (состояние здания, помещений, музыкальных инструментов, оборудования, компьютерной техники, условий противопожарной и антитеррористической безопасности и так далее);</w:t>
      </w:r>
    </w:p>
    <w:p w:rsidR="00C26E13" w:rsidRPr="00C26E13" w:rsidRDefault="00C26E13" w:rsidP="00C26E13">
      <w:pPr>
        <w:ind w:firstLine="709"/>
        <w:jc w:val="both"/>
        <w:rPr>
          <w:color w:val="000000"/>
          <w:szCs w:val="20"/>
        </w:rPr>
      </w:pPr>
      <w:r w:rsidRPr="00C26E13">
        <w:rPr>
          <w:color w:val="000000"/>
          <w:szCs w:val="20"/>
        </w:rPr>
        <w:t>обеспечивать своевременную подготовку:</w:t>
      </w:r>
    </w:p>
    <w:p w:rsidR="00C26E13" w:rsidRPr="00C26E13" w:rsidRDefault="00C26E13" w:rsidP="00C26E13">
      <w:pPr>
        <w:ind w:firstLine="709"/>
        <w:jc w:val="both"/>
        <w:rPr>
          <w:color w:val="000000"/>
          <w:szCs w:val="20"/>
        </w:rPr>
      </w:pPr>
      <w:r w:rsidRPr="00C26E13">
        <w:rPr>
          <w:color w:val="000000"/>
          <w:szCs w:val="20"/>
        </w:rPr>
        <w:lastRenderedPageBreak/>
        <w:t>проектно-сметной документации на проведение капитального ремонта, а также строительства новых зданий;</w:t>
      </w:r>
    </w:p>
    <w:p w:rsidR="00C26E13" w:rsidRPr="00C26E13" w:rsidRDefault="00C26E13" w:rsidP="00C26E13">
      <w:pPr>
        <w:ind w:firstLine="709"/>
        <w:jc w:val="both"/>
        <w:rPr>
          <w:color w:val="000000"/>
          <w:szCs w:val="20"/>
        </w:rPr>
      </w:pPr>
      <w:r w:rsidRPr="00C26E13">
        <w:rPr>
          <w:color w:val="000000"/>
          <w:szCs w:val="20"/>
        </w:rPr>
        <w:t>смет на приобретение новых музыкальных инструментов, необходимого оборудования, компьютерной техники, учебно-методической литературы.</w:t>
      </w:r>
    </w:p>
    <w:p w:rsidR="00C26E13" w:rsidRPr="00C26E13" w:rsidRDefault="00C26E13" w:rsidP="00C26E13">
      <w:pPr>
        <w:rPr>
          <w:color w:val="000000"/>
          <w:szCs w:val="20"/>
        </w:rPr>
      </w:pPr>
      <w:r w:rsidRPr="00C26E13">
        <w:rPr>
          <w:color w:val="000000"/>
          <w:szCs w:val="20"/>
        </w:rPr>
        <w:t> </w:t>
      </w:r>
    </w:p>
    <w:p w:rsidR="00C26E13" w:rsidRPr="00C26E13" w:rsidRDefault="00C26E13" w:rsidP="00C26E13">
      <w:pPr>
        <w:jc w:val="center"/>
        <w:rPr>
          <w:color w:val="000000"/>
          <w:szCs w:val="20"/>
        </w:rPr>
      </w:pPr>
      <w:r w:rsidRPr="00C26E13">
        <w:rPr>
          <w:color w:val="000000"/>
          <w:szCs w:val="20"/>
        </w:rPr>
        <w:t xml:space="preserve">10. Инклюзивное образование в </w:t>
      </w:r>
      <w:proofErr w:type="gramStart"/>
      <w:r w:rsidRPr="00C26E13">
        <w:rPr>
          <w:color w:val="000000"/>
          <w:szCs w:val="20"/>
        </w:rPr>
        <w:t>Образовательной</w:t>
      </w:r>
      <w:proofErr w:type="gramEnd"/>
      <w:r w:rsidRPr="00C26E13">
        <w:rPr>
          <w:color w:val="000000"/>
          <w:szCs w:val="20"/>
        </w:rPr>
        <w:t xml:space="preserve"> </w:t>
      </w:r>
    </w:p>
    <w:p w:rsidR="00C26E13" w:rsidRPr="00C26E13" w:rsidRDefault="00C26E13" w:rsidP="00C26E13">
      <w:pPr>
        <w:jc w:val="center"/>
        <w:rPr>
          <w:color w:val="000000"/>
          <w:szCs w:val="20"/>
        </w:rPr>
      </w:pPr>
      <w:r w:rsidRPr="00C26E13">
        <w:rPr>
          <w:color w:val="000000"/>
          <w:szCs w:val="20"/>
        </w:rPr>
        <w:t>организации в области культуры и искусств </w:t>
      </w:r>
    </w:p>
    <w:p w:rsidR="00C26E13" w:rsidRPr="00C26E13" w:rsidRDefault="00C26E13" w:rsidP="00C26E13">
      <w:pPr>
        <w:jc w:val="center"/>
        <w:rPr>
          <w:color w:val="000000"/>
          <w:szCs w:val="20"/>
        </w:rPr>
      </w:pPr>
    </w:p>
    <w:p w:rsidR="00C26E13" w:rsidRPr="00C26E13" w:rsidRDefault="00C26E13" w:rsidP="00C26E13">
      <w:pPr>
        <w:spacing w:line="252" w:lineRule="auto"/>
        <w:ind w:firstLine="709"/>
        <w:jc w:val="both"/>
        <w:rPr>
          <w:color w:val="000000"/>
          <w:szCs w:val="20"/>
        </w:rPr>
      </w:pPr>
      <w:r w:rsidRPr="00C26E13">
        <w:rPr>
          <w:color w:val="000000"/>
          <w:szCs w:val="20"/>
        </w:rPr>
        <w:t>Федеральным законом от 29.12.2012 № 273-ФЗ предусмотрено создание необходимых условий для получения качественного образования лицами с ограниченными возможностями здоровья, оказания ранней коррекционной помощи на основе специальных педагогических подходов, для коррекции нарушений развития и социальной адаптации.</w:t>
      </w:r>
    </w:p>
    <w:p w:rsidR="00C26E13" w:rsidRPr="00C26E13" w:rsidRDefault="00C26E13" w:rsidP="00502446">
      <w:pPr>
        <w:tabs>
          <w:tab w:val="left" w:pos="709"/>
        </w:tabs>
        <w:spacing w:line="252" w:lineRule="auto"/>
        <w:ind w:firstLine="709"/>
        <w:jc w:val="both"/>
        <w:rPr>
          <w:color w:val="000000"/>
          <w:szCs w:val="20"/>
        </w:rPr>
      </w:pPr>
      <w:r w:rsidRPr="00C26E13">
        <w:rPr>
          <w:color w:val="000000"/>
          <w:szCs w:val="20"/>
        </w:rPr>
        <w:t>Главная цель в инклюзивном образовании – создание условий и возможности для человека с особыми потребностями получить полноправный образовательный и социальный опыт вместе со своими сверстниками.</w:t>
      </w:r>
    </w:p>
    <w:p w:rsidR="00C26E13" w:rsidRPr="00C26E13" w:rsidRDefault="00C26E13" w:rsidP="00C26E13">
      <w:pPr>
        <w:spacing w:line="252" w:lineRule="auto"/>
        <w:ind w:firstLine="709"/>
        <w:jc w:val="both"/>
        <w:rPr>
          <w:color w:val="000000"/>
          <w:szCs w:val="20"/>
        </w:rPr>
      </w:pPr>
      <w:r w:rsidRPr="00C26E13">
        <w:rPr>
          <w:color w:val="000000"/>
          <w:szCs w:val="20"/>
        </w:rPr>
        <w:t>Согласно идее и принципам инклюзии специальные условия должны создаваться не в отдельных «закрытых» образовательных организациях, а в любой образовательной среде, что позволяет человеку – представителю различных «особых групп» – наравне с другими развиваться и как личность, и как член сообщества (в том числе и профессионального).</w:t>
      </w:r>
    </w:p>
    <w:p w:rsidR="00C26E13" w:rsidRPr="00C26E13" w:rsidRDefault="00C26E13" w:rsidP="00502446">
      <w:pPr>
        <w:tabs>
          <w:tab w:val="left" w:pos="709"/>
        </w:tabs>
        <w:ind w:firstLine="709"/>
        <w:jc w:val="both"/>
        <w:rPr>
          <w:color w:val="000000"/>
          <w:szCs w:val="20"/>
        </w:rPr>
      </w:pPr>
      <w:r w:rsidRPr="00C26E13">
        <w:rPr>
          <w:color w:val="000000"/>
          <w:szCs w:val="20"/>
        </w:rPr>
        <w:t xml:space="preserve">В Образовательной организации культуры Песчанокопского района обучаются дети, относящиеся к категории лиц с ограниченными возможностями здоровья и инвалидностью, в том числе: по зрению, слуху, с нарушениями и дефектами речи, психосоматическими, </w:t>
      </w:r>
      <w:proofErr w:type="gramStart"/>
      <w:r w:rsidRPr="00C26E13">
        <w:rPr>
          <w:color w:val="000000"/>
          <w:szCs w:val="20"/>
        </w:rPr>
        <w:t>сердечно-сосудистыми</w:t>
      </w:r>
      <w:proofErr w:type="gramEnd"/>
      <w:r w:rsidRPr="00C26E13">
        <w:rPr>
          <w:color w:val="000000"/>
          <w:szCs w:val="20"/>
        </w:rPr>
        <w:t xml:space="preserve"> и эндокринными.</w:t>
      </w:r>
    </w:p>
    <w:p w:rsidR="00C26E13" w:rsidRPr="00C26E13" w:rsidRDefault="00C26E13" w:rsidP="00502446">
      <w:pPr>
        <w:tabs>
          <w:tab w:val="left" w:pos="709"/>
        </w:tabs>
        <w:ind w:firstLine="709"/>
        <w:jc w:val="both"/>
        <w:rPr>
          <w:color w:val="000000"/>
          <w:szCs w:val="20"/>
        </w:rPr>
      </w:pPr>
      <w:r w:rsidRPr="00C26E13">
        <w:rPr>
          <w:color w:val="000000"/>
          <w:szCs w:val="20"/>
        </w:rPr>
        <w:t>В основном дети с ОВЗ занимаются по традиционным образовательным программам ДШИ, но для определенной группы детей разработаны специальные адаптированные программы.</w:t>
      </w:r>
    </w:p>
    <w:p w:rsidR="00C26E13" w:rsidRPr="00C26E13" w:rsidRDefault="00C26E13" w:rsidP="00502446">
      <w:pPr>
        <w:tabs>
          <w:tab w:val="left" w:pos="709"/>
        </w:tabs>
        <w:suppressAutoHyphens/>
        <w:ind w:firstLine="709"/>
        <w:contextualSpacing/>
        <w:jc w:val="both"/>
        <w:rPr>
          <w:szCs w:val="24"/>
          <w:lang w:eastAsia="zh-CN"/>
        </w:rPr>
      </w:pPr>
      <w:r w:rsidRPr="00C26E13">
        <w:rPr>
          <w:szCs w:val="24"/>
          <w:lang w:eastAsia="zh-CN"/>
        </w:rPr>
        <w:t xml:space="preserve">Обеспечение доступности дополнительного образования для детей-инвалидов и несовершеннолетних с ограниченными возможностями здоровья: </w:t>
      </w:r>
    </w:p>
    <w:p w:rsidR="00C26E13" w:rsidRPr="00C26E13" w:rsidRDefault="00C26E13" w:rsidP="00502446">
      <w:pPr>
        <w:tabs>
          <w:tab w:val="left" w:pos="709"/>
        </w:tabs>
        <w:suppressAutoHyphens/>
        <w:ind w:firstLine="709"/>
        <w:contextualSpacing/>
        <w:jc w:val="both"/>
        <w:rPr>
          <w:rFonts w:eastAsia="Calibri"/>
          <w:lang w:eastAsia="zh-CN"/>
        </w:rPr>
      </w:pPr>
      <w:proofErr w:type="gramStart"/>
      <w:r w:rsidRPr="00C26E13">
        <w:rPr>
          <w:lang w:eastAsia="zh-CN"/>
        </w:rPr>
        <w:t xml:space="preserve">для обеспечения беспрепятственного передвижения детей: вход в здание ДК без ступенек с расширенными дверными проёмами при двухстворчатых входных дверях; в наличии выделенная стоянка для автотранспортных средств инвалидов с </w:t>
      </w:r>
      <w:r w:rsidRPr="00C26E13">
        <w:rPr>
          <w:rFonts w:eastAsia="Calibri"/>
          <w:lang w:eastAsia="en-US"/>
        </w:rPr>
        <w:t>указателя</w:t>
      </w:r>
      <w:r w:rsidRPr="00C26E13">
        <w:rPr>
          <w:rFonts w:eastAsia="Calibri"/>
          <w:lang w:eastAsia="zh-CN"/>
        </w:rPr>
        <w:t>ми</w:t>
      </w:r>
      <w:r w:rsidRPr="00C26E13">
        <w:rPr>
          <w:rFonts w:eastAsia="Calibri"/>
          <w:lang w:eastAsia="en-US"/>
        </w:rPr>
        <w:t xml:space="preserve"> на специальные парковочные места</w:t>
      </w:r>
      <w:r w:rsidRPr="00C26E13">
        <w:rPr>
          <w:rFonts w:eastAsia="Calibri"/>
          <w:lang w:eastAsia="zh-CN"/>
        </w:rPr>
        <w:t>;</w:t>
      </w:r>
      <w:r w:rsidRPr="00C26E13">
        <w:rPr>
          <w:color w:val="333333"/>
          <w:shd w:val="clear" w:color="auto" w:fill="FFFFFF"/>
          <w:lang w:eastAsia="zh-CN"/>
        </w:rPr>
        <w:t xml:space="preserve"> помещения с устройством тактильного предупреждающего пути тактильной плиткой и другими тактильными элементами, дверные проемы с маркировкой стекла, сигнальными лентами, стены с оборудованием указателей на путях движения;</w:t>
      </w:r>
      <w:proofErr w:type="gramEnd"/>
      <w:r w:rsidRPr="00C26E13">
        <w:rPr>
          <w:color w:val="333333"/>
          <w:shd w:val="clear" w:color="auto" w:fill="FFFFFF"/>
          <w:lang w:eastAsia="zh-CN"/>
        </w:rPr>
        <w:t xml:space="preserve"> имеется учебный класс на первом этаже;</w:t>
      </w:r>
      <w:r w:rsidRPr="00C26E13">
        <w:rPr>
          <w:rFonts w:eastAsia="Calibri"/>
          <w:lang w:eastAsia="zh-CN"/>
        </w:rPr>
        <w:t xml:space="preserve"> </w:t>
      </w:r>
    </w:p>
    <w:p w:rsidR="00C26E13" w:rsidRPr="00C26E13" w:rsidRDefault="00C26E13" w:rsidP="00502446">
      <w:pPr>
        <w:tabs>
          <w:tab w:val="left" w:pos="709"/>
        </w:tabs>
        <w:suppressAutoHyphens/>
        <w:ind w:firstLine="709"/>
        <w:contextualSpacing/>
        <w:jc w:val="both"/>
        <w:rPr>
          <w:rFonts w:eastAsia="Calibri"/>
          <w:lang w:eastAsia="zh-CN"/>
        </w:rPr>
      </w:pPr>
      <w:r w:rsidRPr="00C26E13">
        <w:rPr>
          <w:rFonts w:eastAsia="Calibri"/>
          <w:lang w:eastAsia="zh-CN"/>
        </w:rPr>
        <w:t xml:space="preserve">официальный сайт Образовательной организации </w:t>
      </w:r>
      <w:r w:rsidRPr="00C26E13">
        <w:rPr>
          <w:color w:val="000000"/>
          <w:szCs w:val="20"/>
        </w:rPr>
        <w:t>в информационно-телекоммуникационной сети «Интернет» оснащен версией для слабовидящих и инвалидов по зрению</w:t>
      </w:r>
      <w:r w:rsidRPr="00C26E13">
        <w:rPr>
          <w:rFonts w:eastAsia="Calibri"/>
          <w:lang w:eastAsia="zh-CN"/>
        </w:rPr>
        <w:t>;</w:t>
      </w:r>
    </w:p>
    <w:p w:rsidR="00C26E13" w:rsidRPr="00C26E13" w:rsidRDefault="00C26E13" w:rsidP="00502446">
      <w:pPr>
        <w:suppressAutoHyphens/>
        <w:ind w:firstLine="709"/>
        <w:contextualSpacing/>
        <w:jc w:val="both"/>
        <w:rPr>
          <w:lang w:eastAsia="zh-CN"/>
        </w:rPr>
      </w:pPr>
      <w:proofErr w:type="gramStart"/>
      <w:r w:rsidRPr="00C26E13">
        <w:rPr>
          <w:lang w:eastAsia="zh-CN"/>
        </w:rPr>
        <w:t xml:space="preserve">обеспечение процесса обучения детей с ОВЗ: ежегодно разрабатываются адаптированные образовательные программ в области искусств для </w:t>
      </w:r>
      <w:r w:rsidRPr="00C26E13">
        <w:rPr>
          <w:lang w:eastAsia="zh-CN"/>
        </w:rPr>
        <w:lastRenderedPageBreak/>
        <w:t>обучающихся с ОВЗ; наличие возможности предоставления услуги в дистанционном режиме или на дому;</w:t>
      </w:r>
      <w:proofErr w:type="gramEnd"/>
      <w:r w:rsidRPr="00C26E13">
        <w:rPr>
          <w:lang w:eastAsia="zh-CN"/>
        </w:rPr>
        <w:t xml:space="preserve"> </w:t>
      </w:r>
      <w:proofErr w:type="gramStart"/>
      <w:r w:rsidRPr="00C26E13">
        <w:rPr>
          <w:lang w:eastAsia="zh-CN"/>
        </w:rPr>
        <w:t>регулярно педагогический коллектив проходит обучение по программам «Эффективная реализация дополнительного образования» по программе Инклюзивное обучение в организациях дополнительного образования», «Психолого-педагогические и методологические основы осуществления преподавательской и учебно-методической деятельности в образовательных организациях дополнительного образования (детских школах искусств и детских музыкальных школах) и профессиональных образовательных учреждениях и особенности работы с учащимися с ограниченными возможностями здоровья» и т.п.; учебные кабинеты оборудованы проектором</w:t>
      </w:r>
      <w:proofErr w:type="gramEnd"/>
      <w:r w:rsidRPr="00C26E13">
        <w:rPr>
          <w:lang w:eastAsia="zh-CN"/>
        </w:rPr>
        <w:t>, экраном, наглядными пособиями.</w:t>
      </w:r>
    </w:p>
    <w:p w:rsidR="00C26E13" w:rsidRPr="00C26E13" w:rsidRDefault="00C26E13" w:rsidP="00502446">
      <w:pPr>
        <w:tabs>
          <w:tab w:val="left" w:pos="709"/>
        </w:tabs>
        <w:spacing w:line="252" w:lineRule="auto"/>
        <w:ind w:firstLine="709"/>
        <w:jc w:val="both"/>
        <w:rPr>
          <w:color w:val="000000"/>
          <w:szCs w:val="20"/>
        </w:rPr>
      </w:pPr>
      <w:r w:rsidRPr="00C26E13">
        <w:rPr>
          <w:color w:val="000000"/>
          <w:szCs w:val="20"/>
        </w:rPr>
        <w:t>Но не все требования выполнены, помещения не удовлетворяют критериям доступности (отсутствует транспортная поддержка, образовательная организация не имеет пандусов, лифтов, поручней, не приспособлены санитарно-гигиенические помещения и так далее), не обустроены специальной мебелью классы для инвалидов.</w:t>
      </w:r>
    </w:p>
    <w:p w:rsidR="00C26E13" w:rsidRPr="00C26E13" w:rsidRDefault="00C26E13" w:rsidP="00C26E13">
      <w:pPr>
        <w:ind w:firstLine="709"/>
        <w:jc w:val="both"/>
        <w:rPr>
          <w:color w:val="000000"/>
          <w:szCs w:val="20"/>
        </w:rPr>
      </w:pPr>
      <w:r w:rsidRPr="00C26E13">
        <w:rPr>
          <w:color w:val="000000"/>
          <w:szCs w:val="20"/>
        </w:rPr>
        <w:t>В целях развития инклюзивного образования и создания доступной среды в ДШИ необходимо:</w:t>
      </w:r>
    </w:p>
    <w:p w:rsidR="00C26E13" w:rsidRPr="00C26E13" w:rsidRDefault="00C26E13" w:rsidP="00C26E13">
      <w:pPr>
        <w:ind w:firstLine="709"/>
        <w:jc w:val="both"/>
        <w:rPr>
          <w:color w:val="000000"/>
          <w:szCs w:val="20"/>
        </w:rPr>
      </w:pPr>
      <w:r w:rsidRPr="00C26E13">
        <w:rPr>
          <w:color w:val="000000"/>
          <w:szCs w:val="20"/>
        </w:rPr>
        <w:t xml:space="preserve">разработать систему мониторинга потребности образовательных организаций в специализированном оборудовании </w:t>
      </w:r>
      <w:proofErr w:type="gramStart"/>
      <w:r w:rsidRPr="00C26E13">
        <w:rPr>
          <w:color w:val="000000"/>
          <w:szCs w:val="20"/>
        </w:rPr>
        <w:t>для</w:t>
      </w:r>
      <w:proofErr w:type="gramEnd"/>
      <w:r w:rsidRPr="00C26E13">
        <w:rPr>
          <w:color w:val="000000"/>
          <w:szCs w:val="20"/>
        </w:rPr>
        <w:t xml:space="preserve"> обучающихся с различными формами ОВЗ и инвалидностью;</w:t>
      </w:r>
    </w:p>
    <w:p w:rsidR="00C26E13" w:rsidRPr="00C26E13" w:rsidRDefault="00C26E13" w:rsidP="00C26E13">
      <w:pPr>
        <w:ind w:firstLine="709"/>
        <w:jc w:val="both"/>
        <w:rPr>
          <w:color w:val="000000"/>
          <w:szCs w:val="20"/>
        </w:rPr>
      </w:pPr>
      <w:r w:rsidRPr="00C26E13">
        <w:rPr>
          <w:color w:val="000000"/>
          <w:szCs w:val="20"/>
        </w:rPr>
        <w:t>обеспечить финансирование образовательных организаций для приобретения специализированного оборудования;</w:t>
      </w:r>
    </w:p>
    <w:p w:rsidR="00C26E13" w:rsidRPr="00C26E13" w:rsidRDefault="00C26E13" w:rsidP="00C26E13">
      <w:pPr>
        <w:ind w:firstLine="709"/>
        <w:jc w:val="both"/>
        <w:rPr>
          <w:color w:val="000000"/>
          <w:szCs w:val="20"/>
        </w:rPr>
      </w:pPr>
      <w:r w:rsidRPr="00C26E13">
        <w:rPr>
          <w:color w:val="000000"/>
          <w:szCs w:val="20"/>
        </w:rPr>
        <w:t xml:space="preserve">разработать образовательные программы (адаптированные программы) и их методическое оснащение </w:t>
      </w:r>
      <w:proofErr w:type="gramStart"/>
      <w:r w:rsidRPr="00C26E13">
        <w:rPr>
          <w:color w:val="000000"/>
          <w:szCs w:val="20"/>
        </w:rPr>
        <w:t>для</w:t>
      </w:r>
      <w:proofErr w:type="gramEnd"/>
      <w:r w:rsidRPr="00C26E13">
        <w:rPr>
          <w:color w:val="000000"/>
          <w:szCs w:val="20"/>
        </w:rPr>
        <w:t xml:space="preserve"> обучающихся с ОВЗ и инвалидностью;</w:t>
      </w:r>
    </w:p>
    <w:p w:rsidR="00C26E13" w:rsidRDefault="00C26E13" w:rsidP="00C26E13">
      <w:pPr>
        <w:ind w:firstLine="709"/>
        <w:jc w:val="both"/>
        <w:rPr>
          <w:color w:val="000000"/>
          <w:szCs w:val="20"/>
        </w:rPr>
      </w:pPr>
      <w:r w:rsidRPr="00C26E13">
        <w:rPr>
          <w:color w:val="000000"/>
          <w:szCs w:val="20"/>
        </w:rPr>
        <w:t>проводить творческие мероприятия с участием детей с ОВЗ и инвалидностью.</w:t>
      </w:r>
    </w:p>
    <w:p w:rsidR="00751269" w:rsidRPr="00C26E13" w:rsidRDefault="00751269" w:rsidP="00C26E13">
      <w:pPr>
        <w:ind w:firstLine="709"/>
        <w:jc w:val="both"/>
        <w:rPr>
          <w:color w:val="000000"/>
          <w:szCs w:val="20"/>
        </w:rPr>
      </w:pPr>
    </w:p>
    <w:p w:rsidR="00C26E13" w:rsidRDefault="00C26E13" w:rsidP="00C26E13">
      <w:pPr>
        <w:widowControl w:val="0"/>
        <w:autoSpaceDE w:val="0"/>
        <w:autoSpaceDN w:val="0"/>
        <w:adjustRightInd w:val="0"/>
      </w:pPr>
    </w:p>
    <w:p w:rsidR="00C26E13" w:rsidRPr="00C26E13" w:rsidRDefault="00C26E13" w:rsidP="00C26E13">
      <w:pPr>
        <w:jc w:val="center"/>
        <w:rPr>
          <w:color w:val="000000"/>
          <w:szCs w:val="20"/>
        </w:rPr>
      </w:pPr>
      <w:r w:rsidRPr="00C26E13">
        <w:rPr>
          <w:color w:val="000000"/>
          <w:szCs w:val="20"/>
        </w:rPr>
        <w:t xml:space="preserve">11. Организационно-методическая деятельность </w:t>
      </w:r>
    </w:p>
    <w:p w:rsidR="00C26E13" w:rsidRPr="00C26E13" w:rsidRDefault="00C26E13" w:rsidP="00C26E13">
      <w:pPr>
        <w:jc w:val="center"/>
        <w:rPr>
          <w:color w:val="000000"/>
          <w:szCs w:val="20"/>
        </w:rPr>
      </w:pPr>
      <w:r w:rsidRPr="00C26E13">
        <w:rPr>
          <w:color w:val="000000"/>
          <w:szCs w:val="20"/>
        </w:rPr>
        <w:t>в системе образования в области культуры и искусств</w:t>
      </w:r>
    </w:p>
    <w:p w:rsidR="00C26E13" w:rsidRPr="00C26E13" w:rsidRDefault="00C26E13" w:rsidP="00C26E13">
      <w:pPr>
        <w:jc w:val="center"/>
        <w:rPr>
          <w:color w:val="000000"/>
          <w:szCs w:val="20"/>
        </w:rPr>
      </w:pPr>
      <w:r w:rsidRPr="00C26E13">
        <w:rPr>
          <w:color w:val="000000"/>
          <w:szCs w:val="20"/>
        </w:rPr>
        <w:t> </w:t>
      </w:r>
    </w:p>
    <w:p w:rsidR="00C26E13" w:rsidRPr="00C26E13" w:rsidRDefault="00C26E13" w:rsidP="00502446">
      <w:pPr>
        <w:tabs>
          <w:tab w:val="left" w:pos="709"/>
        </w:tabs>
        <w:ind w:firstLine="709"/>
        <w:jc w:val="both"/>
        <w:rPr>
          <w:color w:val="000000"/>
          <w:szCs w:val="20"/>
        </w:rPr>
      </w:pPr>
      <w:r w:rsidRPr="00C26E13">
        <w:rPr>
          <w:color w:val="000000"/>
          <w:szCs w:val="20"/>
        </w:rPr>
        <w:t>Многочисленные изменения и интенсивно развивающееся законодательство в области образования повлекли за собой увеличение нагрузки по статистическому учету и документационному обеспечению образовательного процесса на органы государственной власти, органы местного самоуправления и образовательные организации, что стало причиной повышения требований к методическим службам и их значимости в системе образования.</w:t>
      </w:r>
    </w:p>
    <w:p w:rsidR="00C26E13" w:rsidRPr="00C26E13" w:rsidRDefault="00C26E13" w:rsidP="00C26E13">
      <w:pPr>
        <w:ind w:firstLine="709"/>
        <w:jc w:val="both"/>
        <w:rPr>
          <w:color w:val="000000"/>
          <w:szCs w:val="20"/>
        </w:rPr>
      </w:pPr>
      <w:r w:rsidRPr="00C26E13">
        <w:rPr>
          <w:color w:val="000000"/>
          <w:szCs w:val="20"/>
        </w:rPr>
        <w:t>В целях совершенствования методического сопровождения деятельности образовательных организаций необходимо:</w:t>
      </w:r>
    </w:p>
    <w:p w:rsidR="00C26E13" w:rsidRPr="00C26E13" w:rsidRDefault="00C26E13" w:rsidP="00C26E13">
      <w:pPr>
        <w:ind w:firstLine="709"/>
        <w:jc w:val="both"/>
        <w:rPr>
          <w:color w:val="000000"/>
          <w:szCs w:val="20"/>
        </w:rPr>
      </w:pPr>
      <w:r w:rsidRPr="00C26E13">
        <w:rPr>
          <w:color w:val="000000"/>
          <w:szCs w:val="20"/>
        </w:rPr>
        <w:t xml:space="preserve">продолжить деятельность по методическому, творческому и научному взаимодействию образовательных организаций в системе «школа – колледж – </w:t>
      </w:r>
      <w:r w:rsidRPr="00C26E13">
        <w:rPr>
          <w:color w:val="000000"/>
          <w:szCs w:val="20"/>
        </w:rPr>
        <w:lastRenderedPageBreak/>
        <w:t>вуз», в том числе в области изобразительного, хореографического, театрального искусств, фот</w:t>
      </w:r>
      <w:proofErr w:type="gramStart"/>
      <w:r w:rsidRPr="00C26E13">
        <w:rPr>
          <w:color w:val="000000"/>
          <w:szCs w:val="20"/>
        </w:rPr>
        <w:t>о-</w:t>
      </w:r>
      <w:proofErr w:type="gramEnd"/>
      <w:r w:rsidRPr="00C26E13">
        <w:rPr>
          <w:color w:val="000000"/>
          <w:szCs w:val="20"/>
        </w:rPr>
        <w:t xml:space="preserve">, </w:t>
      </w:r>
      <w:proofErr w:type="spellStart"/>
      <w:r w:rsidRPr="00C26E13">
        <w:rPr>
          <w:color w:val="000000"/>
          <w:szCs w:val="20"/>
        </w:rPr>
        <w:t>видеотворчества</w:t>
      </w:r>
      <w:proofErr w:type="spellEnd"/>
      <w:r w:rsidRPr="00C26E13">
        <w:rPr>
          <w:color w:val="000000"/>
          <w:szCs w:val="20"/>
        </w:rPr>
        <w:t>, культурологии;</w:t>
      </w:r>
    </w:p>
    <w:p w:rsidR="00C26E13" w:rsidRPr="00C26E13" w:rsidRDefault="00C26E13" w:rsidP="00C26E13">
      <w:pPr>
        <w:ind w:firstLine="709"/>
        <w:jc w:val="both"/>
        <w:rPr>
          <w:color w:val="000000"/>
          <w:szCs w:val="20"/>
        </w:rPr>
      </w:pPr>
      <w:r w:rsidRPr="00C26E13">
        <w:rPr>
          <w:color w:val="000000"/>
          <w:szCs w:val="20"/>
        </w:rPr>
        <w:t>обеспечить организацию мероприятий, направленных на создание условий для реализации исполнительской, творческой и методической деятельности педагогических работников;</w:t>
      </w:r>
    </w:p>
    <w:p w:rsidR="00C26E13" w:rsidRPr="00C26E13" w:rsidRDefault="00C26E13" w:rsidP="00C26E13">
      <w:pPr>
        <w:ind w:firstLine="709"/>
        <w:jc w:val="both"/>
        <w:rPr>
          <w:color w:val="000000"/>
          <w:szCs w:val="20"/>
        </w:rPr>
      </w:pPr>
      <w:r w:rsidRPr="00C26E13">
        <w:rPr>
          <w:color w:val="000000"/>
          <w:szCs w:val="20"/>
        </w:rPr>
        <w:t>провести работу по созданию банка лучших педагогических практик и методик, в том числе в области инклюзивного образования;</w:t>
      </w:r>
    </w:p>
    <w:p w:rsidR="00C26E13" w:rsidRPr="00C26E13" w:rsidRDefault="00C26E13" w:rsidP="00C26E13">
      <w:pPr>
        <w:ind w:firstLine="709"/>
        <w:jc w:val="both"/>
        <w:rPr>
          <w:color w:val="000000"/>
          <w:szCs w:val="20"/>
        </w:rPr>
      </w:pPr>
      <w:r w:rsidRPr="00C26E13">
        <w:rPr>
          <w:color w:val="000000"/>
          <w:szCs w:val="20"/>
        </w:rPr>
        <w:t>обеспечить проведение методических мероприятий, направленных на профессиональную ориентацию и совершенствование качества образовательной деятельности. </w:t>
      </w:r>
    </w:p>
    <w:p w:rsidR="00C26E13" w:rsidRPr="00C26E13" w:rsidRDefault="00C26E13" w:rsidP="00C26E13">
      <w:pPr>
        <w:jc w:val="both"/>
        <w:rPr>
          <w:color w:val="000000"/>
          <w:szCs w:val="20"/>
        </w:rPr>
      </w:pPr>
    </w:p>
    <w:p w:rsidR="00C26E13" w:rsidRPr="00C26E13" w:rsidRDefault="00C26E13" w:rsidP="00C26E13">
      <w:pPr>
        <w:jc w:val="center"/>
        <w:rPr>
          <w:color w:val="000000"/>
          <w:szCs w:val="20"/>
        </w:rPr>
      </w:pPr>
      <w:r w:rsidRPr="00C26E13">
        <w:rPr>
          <w:color w:val="000000"/>
          <w:szCs w:val="20"/>
        </w:rPr>
        <w:t>12. Перспективы развития системы образования</w:t>
      </w:r>
    </w:p>
    <w:p w:rsidR="00C26E13" w:rsidRPr="00C26E13" w:rsidRDefault="00C26E13" w:rsidP="00C26E13">
      <w:pPr>
        <w:jc w:val="center"/>
        <w:rPr>
          <w:color w:val="000000"/>
          <w:szCs w:val="20"/>
        </w:rPr>
      </w:pPr>
      <w:r w:rsidRPr="00C26E13">
        <w:rPr>
          <w:color w:val="000000"/>
          <w:szCs w:val="20"/>
        </w:rPr>
        <w:t> </w:t>
      </w:r>
    </w:p>
    <w:p w:rsidR="00C26E13" w:rsidRPr="00C26E13" w:rsidRDefault="00C26E13" w:rsidP="00502446">
      <w:pPr>
        <w:tabs>
          <w:tab w:val="left" w:pos="709"/>
        </w:tabs>
        <w:ind w:firstLine="709"/>
        <w:jc w:val="both"/>
        <w:rPr>
          <w:color w:val="000000"/>
          <w:szCs w:val="20"/>
        </w:rPr>
      </w:pPr>
      <w:r w:rsidRPr="00C26E13">
        <w:rPr>
          <w:color w:val="000000"/>
          <w:szCs w:val="20"/>
        </w:rPr>
        <w:t>В развитии системы образования в области культуры необходимо сочетать две равнозначные стратегические цели: сохранение лучших традиций отечественного образования и трансформацию системы образования в соответствии с актуальными потребностями участников быстро развивающихся креативных индустрий.</w:t>
      </w:r>
    </w:p>
    <w:p w:rsidR="00C26E13" w:rsidRPr="00C26E13" w:rsidRDefault="00C26E13" w:rsidP="00C26E13">
      <w:pPr>
        <w:ind w:firstLine="709"/>
        <w:jc w:val="both"/>
        <w:rPr>
          <w:color w:val="000000"/>
          <w:szCs w:val="20"/>
        </w:rPr>
      </w:pPr>
      <w:r w:rsidRPr="00C26E13">
        <w:rPr>
          <w:color w:val="000000"/>
          <w:szCs w:val="20"/>
        </w:rPr>
        <w:t>Намеченные в настоящей Концепции направления обновления ставят своей целью приведение содержания образования в соответствие с современными тенденциями.</w:t>
      </w:r>
    </w:p>
    <w:p w:rsidR="00C26E13" w:rsidRPr="00C26E13" w:rsidRDefault="00C26E13" w:rsidP="00C26E13">
      <w:pPr>
        <w:ind w:firstLine="709"/>
        <w:jc w:val="both"/>
        <w:rPr>
          <w:color w:val="000000"/>
          <w:szCs w:val="20"/>
        </w:rPr>
      </w:pPr>
      <w:r w:rsidRPr="00C26E13">
        <w:rPr>
          <w:color w:val="000000"/>
          <w:szCs w:val="20"/>
        </w:rPr>
        <w:t>Современные условия предполагают наличие специалистов нового типа, обладающих следующими профессиональными качествами:</w:t>
      </w:r>
    </w:p>
    <w:p w:rsidR="00C26E13" w:rsidRPr="00C26E13" w:rsidRDefault="00C26E13" w:rsidP="00C26E13">
      <w:pPr>
        <w:spacing w:line="252" w:lineRule="auto"/>
        <w:ind w:firstLine="709"/>
        <w:jc w:val="both"/>
        <w:rPr>
          <w:color w:val="000000"/>
          <w:szCs w:val="20"/>
        </w:rPr>
      </w:pPr>
      <w:r w:rsidRPr="00C26E13">
        <w:rPr>
          <w:color w:val="000000"/>
          <w:szCs w:val="20"/>
        </w:rPr>
        <w:t>способностью к постоянному обучению и профессиональному развитию;</w:t>
      </w:r>
    </w:p>
    <w:p w:rsidR="00C26E13" w:rsidRPr="00C26E13" w:rsidRDefault="00C26E13" w:rsidP="00C26E13">
      <w:pPr>
        <w:spacing w:line="252" w:lineRule="auto"/>
        <w:ind w:firstLine="709"/>
        <w:jc w:val="both"/>
        <w:rPr>
          <w:color w:val="000000"/>
          <w:szCs w:val="20"/>
        </w:rPr>
      </w:pPr>
      <w:r w:rsidRPr="00C26E13">
        <w:rPr>
          <w:color w:val="000000"/>
          <w:szCs w:val="20"/>
        </w:rPr>
        <w:t>умением пользоваться современными информационными ресурсами;</w:t>
      </w:r>
    </w:p>
    <w:p w:rsidR="00C26E13" w:rsidRPr="00C26E13" w:rsidRDefault="00C26E13" w:rsidP="00C26E13">
      <w:pPr>
        <w:spacing w:line="252" w:lineRule="auto"/>
        <w:ind w:firstLine="709"/>
        <w:rPr>
          <w:color w:val="000000"/>
          <w:szCs w:val="20"/>
        </w:rPr>
      </w:pPr>
      <w:r w:rsidRPr="00C26E13">
        <w:rPr>
          <w:color w:val="000000"/>
          <w:szCs w:val="20"/>
        </w:rPr>
        <w:t>умением общаться с разной аудиторией, в том числе малоподготовленной;</w:t>
      </w:r>
    </w:p>
    <w:p w:rsidR="00C26E13" w:rsidRPr="00C26E13" w:rsidRDefault="00C26E13" w:rsidP="00C26E13">
      <w:pPr>
        <w:ind w:firstLine="709"/>
        <w:jc w:val="both"/>
        <w:rPr>
          <w:color w:val="000000"/>
          <w:szCs w:val="20"/>
        </w:rPr>
      </w:pPr>
      <w:r w:rsidRPr="00C26E13">
        <w:rPr>
          <w:color w:val="000000"/>
          <w:szCs w:val="20"/>
        </w:rPr>
        <w:t>способностью переключаться с одних профессиональных задач на другие;</w:t>
      </w:r>
    </w:p>
    <w:p w:rsidR="00C26E13" w:rsidRPr="00C26E13" w:rsidRDefault="00C26E13" w:rsidP="00C26E13">
      <w:pPr>
        <w:ind w:firstLine="709"/>
        <w:jc w:val="both"/>
        <w:rPr>
          <w:color w:val="000000"/>
          <w:szCs w:val="20"/>
        </w:rPr>
      </w:pPr>
      <w:r w:rsidRPr="00C26E13">
        <w:rPr>
          <w:color w:val="000000"/>
          <w:szCs w:val="20"/>
        </w:rPr>
        <w:t>способностью к профессиональной самоорганизации.</w:t>
      </w:r>
    </w:p>
    <w:p w:rsidR="00C26E13" w:rsidRPr="00C26E13" w:rsidRDefault="00C26E13" w:rsidP="00C26E13">
      <w:pPr>
        <w:spacing w:line="252" w:lineRule="auto"/>
        <w:ind w:firstLine="709"/>
        <w:jc w:val="both"/>
        <w:rPr>
          <w:color w:val="000000"/>
          <w:szCs w:val="20"/>
        </w:rPr>
      </w:pPr>
      <w:r w:rsidRPr="00C26E13">
        <w:rPr>
          <w:color w:val="000000"/>
          <w:szCs w:val="20"/>
          <w:highlight w:val="white"/>
        </w:rPr>
        <w:t>Создание условий для вовлечени</w:t>
      </w:r>
      <w:r w:rsidRPr="00C26E13">
        <w:rPr>
          <w:color w:val="000000"/>
          <w:szCs w:val="20"/>
        </w:rPr>
        <w:t xml:space="preserve">я </w:t>
      </w:r>
      <w:r w:rsidRPr="00C26E13">
        <w:rPr>
          <w:color w:val="000000"/>
          <w:szCs w:val="20"/>
          <w:highlight w:val="white"/>
        </w:rPr>
        <w:t>детей</w:t>
      </w:r>
      <w:r w:rsidRPr="00C26E13">
        <w:rPr>
          <w:color w:val="000000"/>
          <w:szCs w:val="20"/>
        </w:rPr>
        <w:t xml:space="preserve"> в художественную деятельность по разным видам искусства и жанрам художественного творчества,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 будет содействовать эстетическому, интеллектуальному, нравственному и этнокультурному воспитанию молодого поколения.</w:t>
      </w:r>
    </w:p>
    <w:p w:rsidR="00C26E13" w:rsidRPr="00C26E13" w:rsidRDefault="00C26E13" w:rsidP="00C26E13">
      <w:pPr>
        <w:spacing w:line="252" w:lineRule="auto"/>
        <w:ind w:firstLine="709"/>
        <w:jc w:val="both"/>
        <w:rPr>
          <w:color w:val="000000"/>
          <w:szCs w:val="20"/>
        </w:rPr>
      </w:pPr>
      <w:r w:rsidRPr="00C26E13">
        <w:rPr>
          <w:color w:val="000000"/>
          <w:szCs w:val="20"/>
          <w:highlight w:val="white"/>
        </w:rPr>
        <w:t>Обновление содержания художественного образования детей</w:t>
      </w:r>
      <w:r w:rsidRPr="00C26E13">
        <w:rPr>
          <w:color w:val="000000"/>
          <w:szCs w:val="20"/>
        </w:rPr>
        <w:t xml:space="preserve"> предполагает следующие направления деятельности:</w:t>
      </w:r>
    </w:p>
    <w:p w:rsidR="00C26E13" w:rsidRPr="00C26E13" w:rsidRDefault="00C26E13" w:rsidP="00C26E13">
      <w:pPr>
        <w:spacing w:line="252" w:lineRule="auto"/>
        <w:ind w:firstLine="709"/>
        <w:jc w:val="both"/>
        <w:rPr>
          <w:color w:val="000000"/>
          <w:szCs w:val="20"/>
        </w:rPr>
      </w:pPr>
      <w:r w:rsidRPr="00C26E13">
        <w:rPr>
          <w:color w:val="000000"/>
          <w:szCs w:val="20"/>
        </w:rPr>
        <w:t>обеспечение национальной и региональной составляющей художественного образования, повышенное внимание к традиционной культуре и народному творчеству;</w:t>
      </w:r>
    </w:p>
    <w:p w:rsidR="00C26E13" w:rsidRPr="00C26E13" w:rsidRDefault="00C26E13" w:rsidP="00C26E13">
      <w:pPr>
        <w:spacing w:line="252" w:lineRule="auto"/>
        <w:ind w:firstLine="709"/>
        <w:jc w:val="both"/>
        <w:rPr>
          <w:color w:val="000000"/>
          <w:szCs w:val="20"/>
        </w:rPr>
      </w:pPr>
      <w:r w:rsidRPr="00C26E13">
        <w:rPr>
          <w:color w:val="000000"/>
          <w:szCs w:val="20"/>
        </w:rPr>
        <w:lastRenderedPageBreak/>
        <w:t>расширение использования новых технологий в методике преподавания дисциплин в области культуры и искусств, включая применение цифровых педагогических технологий;</w:t>
      </w:r>
    </w:p>
    <w:p w:rsidR="00C26E13" w:rsidRPr="00C26E13" w:rsidRDefault="00C26E13" w:rsidP="00C26E13">
      <w:pPr>
        <w:spacing w:line="252" w:lineRule="auto"/>
        <w:ind w:firstLine="709"/>
        <w:jc w:val="both"/>
        <w:rPr>
          <w:color w:val="000000"/>
          <w:szCs w:val="20"/>
        </w:rPr>
      </w:pPr>
      <w:r w:rsidRPr="00C26E13">
        <w:rPr>
          <w:color w:val="000000"/>
          <w:szCs w:val="20"/>
        </w:rPr>
        <w:t>создание нового поколения учебников и учебных пособий по культуре и искусству, включающих применение информационных технологий;</w:t>
      </w:r>
    </w:p>
    <w:p w:rsidR="00C26E13" w:rsidRPr="00C26E13" w:rsidRDefault="00C26E13" w:rsidP="00C26E13">
      <w:pPr>
        <w:spacing w:line="252" w:lineRule="auto"/>
        <w:ind w:firstLine="709"/>
        <w:jc w:val="both"/>
        <w:rPr>
          <w:color w:val="000000"/>
          <w:szCs w:val="20"/>
        </w:rPr>
      </w:pPr>
      <w:r w:rsidRPr="00C26E13">
        <w:rPr>
          <w:color w:val="000000"/>
          <w:szCs w:val="20"/>
        </w:rPr>
        <w:t>интеграцию образовательных организаций и учреждений культуры в деле создания новых учебных программ по дисциплинам культуры и искусства;</w:t>
      </w:r>
    </w:p>
    <w:p w:rsidR="00C26E13" w:rsidRPr="00C26E13" w:rsidRDefault="00C26E13" w:rsidP="00C26E13">
      <w:pPr>
        <w:spacing w:line="252" w:lineRule="auto"/>
        <w:ind w:firstLine="709"/>
        <w:jc w:val="both"/>
        <w:rPr>
          <w:color w:val="000000"/>
          <w:szCs w:val="20"/>
        </w:rPr>
      </w:pPr>
      <w:r w:rsidRPr="00C26E13">
        <w:rPr>
          <w:color w:val="000000"/>
          <w:szCs w:val="20"/>
        </w:rPr>
        <w:t xml:space="preserve">обеспечение возрастной адаптации учебных программ, в том числе с обязательным включением игровых методов освоения материала </w:t>
      </w:r>
      <w:proofErr w:type="gramStart"/>
      <w:r w:rsidRPr="00C26E13">
        <w:rPr>
          <w:color w:val="000000"/>
          <w:szCs w:val="20"/>
        </w:rPr>
        <w:t>обучающимися</w:t>
      </w:r>
      <w:proofErr w:type="gramEnd"/>
      <w:r w:rsidRPr="00C26E13">
        <w:rPr>
          <w:color w:val="000000"/>
          <w:szCs w:val="20"/>
        </w:rPr>
        <w:t>;</w:t>
      </w:r>
    </w:p>
    <w:p w:rsidR="00C26E13" w:rsidRPr="00C26E13" w:rsidRDefault="00C26E13" w:rsidP="00C26E13">
      <w:pPr>
        <w:spacing w:line="252" w:lineRule="auto"/>
        <w:ind w:firstLine="709"/>
        <w:jc w:val="both"/>
        <w:rPr>
          <w:color w:val="000000"/>
          <w:szCs w:val="20"/>
        </w:rPr>
      </w:pPr>
      <w:r w:rsidRPr="00C26E13">
        <w:rPr>
          <w:color w:val="000000"/>
          <w:szCs w:val="20"/>
        </w:rPr>
        <w:t>широкое внедрение методологии культурологических исследований, опирающейся на интеграцию различных видов искусства;</w:t>
      </w:r>
    </w:p>
    <w:p w:rsidR="00C26E13" w:rsidRPr="00C26E13" w:rsidRDefault="00C26E13" w:rsidP="00C26E13">
      <w:pPr>
        <w:spacing w:line="252" w:lineRule="auto"/>
        <w:ind w:firstLine="709"/>
        <w:jc w:val="both"/>
        <w:rPr>
          <w:color w:val="000000"/>
          <w:szCs w:val="20"/>
        </w:rPr>
      </w:pPr>
      <w:r w:rsidRPr="00C26E13">
        <w:rPr>
          <w:color w:val="000000"/>
          <w:szCs w:val="20"/>
        </w:rPr>
        <w:t>увеличение доли произведений современного искусства в учебных программах;</w:t>
      </w:r>
    </w:p>
    <w:p w:rsidR="00C26E13" w:rsidRPr="00C26E13" w:rsidRDefault="00C26E13" w:rsidP="00502446">
      <w:pPr>
        <w:tabs>
          <w:tab w:val="left" w:pos="709"/>
        </w:tabs>
        <w:spacing w:line="252" w:lineRule="auto"/>
        <w:ind w:firstLine="709"/>
        <w:jc w:val="both"/>
        <w:rPr>
          <w:color w:val="000000"/>
          <w:szCs w:val="20"/>
        </w:rPr>
      </w:pPr>
      <w:proofErr w:type="spellStart"/>
      <w:r w:rsidRPr="00C26E13">
        <w:rPr>
          <w:color w:val="000000"/>
          <w:szCs w:val="20"/>
        </w:rPr>
        <w:t>гуманизацию</w:t>
      </w:r>
      <w:proofErr w:type="spellEnd"/>
      <w:r w:rsidRPr="00C26E13">
        <w:rPr>
          <w:color w:val="000000"/>
          <w:szCs w:val="20"/>
        </w:rPr>
        <w:t xml:space="preserve"> и индивидуализацию художественного образования;</w:t>
      </w:r>
    </w:p>
    <w:p w:rsidR="00C26E13" w:rsidRPr="00C26E13" w:rsidRDefault="00C26E13" w:rsidP="00C26E13">
      <w:pPr>
        <w:ind w:firstLine="709"/>
        <w:jc w:val="both"/>
        <w:rPr>
          <w:color w:val="000000"/>
          <w:szCs w:val="20"/>
        </w:rPr>
      </w:pPr>
      <w:r w:rsidRPr="00C26E13">
        <w:rPr>
          <w:color w:val="000000"/>
          <w:szCs w:val="20"/>
        </w:rPr>
        <w:t>совершенствование методической дифференциации общего (в общеобразовательных организациях), дополнительного и профессионального художественного образования на всех его уровнях;</w:t>
      </w:r>
    </w:p>
    <w:p w:rsidR="00C26E13" w:rsidRPr="00C26E13" w:rsidRDefault="00C26E13" w:rsidP="00C26E13">
      <w:pPr>
        <w:ind w:firstLine="709"/>
        <w:jc w:val="both"/>
        <w:rPr>
          <w:color w:val="000000"/>
          <w:szCs w:val="20"/>
        </w:rPr>
      </w:pPr>
      <w:r w:rsidRPr="00C26E13">
        <w:rPr>
          <w:color w:val="000000"/>
          <w:szCs w:val="20"/>
        </w:rPr>
        <w:t>поддержку культурного многообразия и продвижение региональной культуры на территории других субъектов Российской Федерации;</w:t>
      </w:r>
    </w:p>
    <w:p w:rsidR="00C26E13" w:rsidRPr="00C26E13" w:rsidRDefault="00C26E13" w:rsidP="00C26E13">
      <w:pPr>
        <w:ind w:firstLine="709"/>
        <w:jc w:val="both"/>
        <w:rPr>
          <w:color w:val="000000"/>
          <w:szCs w:val="20"/>
        </w:rPr>
      </w:pPr>
      <w:r w:rsidRPr="00C26E13">
        <w:rPr>
          <w:color w:val="000000"/>
          <w:szCs w:val="20"/>
        </w:rPr>
        <w:t>совершенствование критериев оценки успешности художественного образования на всех его уровнях.</w:t>
      </w:r>
    </w:p>
    <w:p w:rsidR="00C26E13" w:rsidRPr="00C26E13" w:rsidRDefault="00C26E13" w:rsidP="00C26E13">
      <w:pPr>
        <w:jc w:val="both"/>
        <w:rPr>
          <w:color w:val="000000"/>
          <w:szCs w:val="20"/>
        </w:rPr>
      </w:pPr>
    </w:p>
    <w:p w:rsidR="00C26E13" w:rsidRPr="00C26E13" w:rsidRDefault="00C26E13" w:rsidP="00C26E13">
      <w:pPr>
        <w:jc w:val="center"/>
        <w:rPr>
          <w:color w:val="000000"/>
          <w:szCs w:val="20"/>
        </w:rPr>
      </w:pPr>
      <w:r w:rsidRPr="00C26E13">
        <w:rPr>
          <w:color w:val="000000"/>
          <w:szCs w:val="20"/>
        </w:rPr>
        <w:t>13. Основные механизмы и пути реализации Концепции</w:t>
      </w:r>
    </w:p>
    <w:p w:rsidR="00C26E13" w:rsidRPr="00C26E13" w:rsidRDefault="00C26E13" w:rsidP="00C26E13">
      <w:pPr>
        <w:rPr>
          <w:color w:val="000000"/>
          <w:szCs w:val="20"/>
        </w:rPr>
      </w:pPr>
    </w:p>
    <w:p w:rsidR="00C26E13" w:rsidRPr="00C26E13" w:rsidRDefault="00C26E13" w:rsidP="000D1B2E">
      <w:pPr>
        <w:tabs>
          <w:tab w:val="left" w:pos="709"/>
        </w:tabs>
        <w:ind w:firstLine="709"/>
        <w:jc w:val="both"/>
        <w:rPr>
          <w:color w:val="000000"/>
          <w:szCs w:val="20"/>
        </w:rPr>
      </w:pPr>
      <w:r w:rsidRPr="00C26E13">
        <w:rPr>
          <w:color w:val="000000"/>
          <w:szCs w:val="20"/>
        </w:rPr>
        <w:t xml:space="preserve">Для реализации настоящей Концепции необходимо выполнение комплекса организационно-управленческих, социально-психологических, материально-технических и кадровых условий, являющихся основными </w:t>
      </w:r>
      <w:r w:rsidRPr="00C26E13">
        <w:rPr>
          <w:color w:val="000000"/>
          <w:szCs w:val="20"/>
          <w:highlight w:val="white"/>
        </w:rPr>
        <w:t>в области государственной культурной политики</w:t>
      </w:r>
      <w:r w:rsidRPr="00C26E13">
        <w:rPr>
          <w:color w:val="000000"/>
          <w:szCs w:val="20"/>
        </w:rPr>
        <w:t>.</w:t>
      </w:r>
    </w:p>
    <w:p w:rsidR="00C26E13" w:rsidRPr="00C26E13" w:rsidRDefault="00C26E13" w:rsidP="00C26E13">
      <w:pPr>
        <w:ind w:firstLine="709"/>
        <w:jc w:val="both"/>
        <w:rPr>
          <w:color w:val="000000"/>
          <w:szCs w:val="20"/>
        </w:rPr>
      </w:pPr>
      <w:r w:rsidRPr="00C26E13">
        <w:rPr>
          <w:color w:val="000000"/>
          <w:szCs w:val="20"/>
        </w:rPr>
        <w:t>Реализация настоящей Концепции в Песчанокопском районе предполагает:</w:t>
      </w:r>
    </w:p>
    <w:p w:rsidR="00C26E13" w:rsidRPr="00C26E13" w:rsidRDefault="00C26E13" w:rsidP="00C26E13">
      <w:pPr>
        <w:ind w:firstLine="709"/>
        <w:jc w:val="both"/>
        <w:rPr>
          <w:color w:val="000000"/>
          <w:szCs w:val="20"/>
        </w:rPr>
      </w:pPr>
      <w:r w:rsidRPr="00C26E13">
        <w:rPr>
          <w:color w:val="000000"/>
          <w:szCs w:val="20"/>
        </w:rPr>
        <w:t>совершенствование организации и управления системой образования в области культуры строится с учетом задач социально-экономического развития Песчанокопского района и потребности отрасли;</w:t>
      </w:r>
    </w:p>
    <w:p w:rsidR="00C26E13" w:rsidRPr="00C26E13" w:rsidRDefault="00C26E13" w:rsidP="00C26E13">
      <w:pPr>
        <w:ind w:firstLine="709"/>
        <w:jc w:val="both"/>
        <w:rPr>
          <w:color w:val="000000"/>
          <w:szCs w:val="20"/>
        </w:rPr>
      </w:pPr>
      <w:r w:rsidRPr="00C26E13">
        <w:rPr>
          <w:color w:val="000000"/>
          <w:szCs w:val="20"/>
        </w:rPr>
        <w:t>разработку мер по повышению качества образования в области культуры и иску</w:t>
      </w:r>
      <w:proofErr w:type="gramStart"/>
      <w:r w:rsidRPr="00C26E13">
        <w:rPr>
          <w:color w:val="000000"/>
          <w:szCs w:val="20"/>
        </w:rPr>
        <w:t>сств в П</w:t>
      </w:r>
      <w:proofErr w:type="gramEnd"/>
      <w:r w:rsidRPr="00C26E13">
        <w:rPr>
          <w:color w:val="000000"/>
          <w:szCs w:val="20"/>
        </w:rPr>
        <w:t>есчанокопском районе посредством:</w:t>
      </w:r>
    </w:p>
    <w:p w:rsidR="00C26E13" w:rsidRPr="00C26E13" w:rsidRDefault="00C26E13" w:rsidP="00C26E13">
      <w:pPr>
        <w:spacing w:line="276" w:lineRule="auto"/>
        <w:ind w:firstLine="709"/>
        <w:jc w:val="both"/>
        <w:rPr>
          <w:color w:val="000000"/>
          <w:szCs w:val="20"/>
        </w:rPr>
      </w:pPr>
      <w:r w:rsidRPr="00C26E13">
        <w:rPr>
          <w:color w:val="000000"/>
          <w:szCs w:val="20"/>
        </w:rPr>
        <w:t>принятия мер по сохранению и развитию сети ДШИ в Песчанокопском районе;</w:t>
      </w:r>
    </w:p>
    <w:p w:rsidR="00C26E13" w:rsidRPr="00C26E13" w:rsidRDefault="00C26E13" w:rsidP="00C26E13">
      <w:pPr>
        <w:spacing w:line="276" w:lineRule="auto"/>
        <w:ind w:firstLine="709"/>
        <w:jc w:val="both"/>
        <w:rPr>
          <w:color w:val="000000"/>
          <w:szCs w:val="20"/>
        </w:rPr>
      </w:pPr>
      <w:r w:rsidRPr="00C26E13">
        <w:rPr>
          <w:color w:val="000000"/>
          <w:szCs w:val="20"/>
        </w:rPr>
        <w:t>обеспечения выполнения целевых показателей развития ДШИ;</w:t>
      </w:r>
    </w:p>
    <w:p w:rsidR="00C26E13" w:rsidRPr="00C26E13" w:rsidRDefault="00C26E13" w:rsidP="00C26E13">
      <w:pPr>
        <w:spacing w:line="276" w:lineRule="auto"/>
        <w:ind w:firstLine="709"/>
        <w:jc w:val="both"/>
        <w:rPr>
          <w:color w:val="000000"/>
          <w:szCs w:val="20"/>
        </w:rPr>
      </w:pPr>
      <w:r w:rsidRPr="00C26E13">
        <w:rPr>
          <w:color w:val="000000"/>
          <w:szCs w:val="20"/>
        </w:rPr>
        <w:t>обеспечения необходимыми музыкальными инструментами, оборудованием и материалами;</w:t>
      </w:r>
    </w:p>
    <w:p w:rsidR="00C26E13" w:rsidRPr="00C26E13" w:rsidRDefault="00C26E13" w:rsidP="00C26E13">
      <w:pPr>
        <w:ind w:firstLine="709"/>
        <w:jc w:val="both"/>
        <w:rPr>
          <w:color w:val="000000"/>
          <w:szCs w:val="20"/>
        </w:rPr>
      </w:pPr>
      <w:r w:rsidRPr="00C26E13">
        <w:rPr>
          <w:color w:val="000000"/>
          <w:szCs w:val="20"/>
        </w:rPr>
        <w:lastRenderedPageBreak/>
        <w:t>сохранения и развития отечественных традиций по выявлению одаренных детей в Образовательной организации, дальнейшему их обучению и поддержке в ДШИ;</w:t>
      </w:r>
    </w:p>
    <w:p w:rsidR="00C26E13" w:rsidRPr="00C26E13" w:rsidRDefault="00C26E13" w:rsidP="00C26E13">
      <w:pPr>
        <w:ind w:firstLine="709"/>
        <w:jc w:val="both"/>
        <w:rPr>
          <w:color w:val="000000"/>
          <w:szCs w:val="20"/>
        </w:rPr>
      </w:pPr>
      <w:r w:rsidRPr="00C26E13">
        <w:rPr>
          <w:color w:val="000000"/>
          <w:szCs w:val="20"/>
        </w:rPr>
        <w:t>повышения кадрового потенциала работников Образовательной организации в области культуры;</w:t>
      </w:r>
    </w:p>
    <w:p w:rsidR="00C26E13" w:rsidRPr="00C26E13" w:rsidRDefault="00C26E13" w:rsidP="00C26E13">
      <w:pPr>
        <w:ind w:firstLine="709"/>
        <w:jc w:val="both"/>
        <w:rPr>
          <w:color w:val="000000"/>
          <w:szCs w:val="20"/>
        </w:rPr>
      </w:pPr>
      <w:r w:rsidRPr="00C26E13">
        <w:rPr>
          <w:color w:val="000000"/>
          <w:szCs w:val="20"/>
        </w:rPr>
        <w:t>организации и проведение мониторинга, анализа деятельности Образовательной организации области в области культуры;</w:t>
      </w:r>
    </w:p>
    <w:p w:rsidR="00C26E13" w:rsidRPr="00C26E13" w:rsidRDefault="00C26E13" w:rsidP="00C26E13">
      <w:pPr>
        <w:ind w:firstLine="709"/>
        <w:jc w:val="both"/>
        <w:rPr>
          <w:color w:val="000000"/>
          <w:szCs w:val="20"/>
        </w:rPr>
      </w:pPr>
      <w:r w:rsidRPr="00C26E13">
        <w:rPr>
          <w:color w:val="000000"/>
          <w:szCs w:val="20"/>
        </w:rPr>
        <w:t>создания системного информирования и взаимодействия образовательных организаций для совместных мероприятий, грантов, социокультурных проектов и так далее;</w:t>
      </w:r>
    </w:p>
    <w:p w:rsidR="00C26E13" w:rsidRPr="00C26E13" w:rsidRDefault="00C26E13" w:rsidP="00C26E13">
      <w:pPr>
        <w:ind w:firstLine="709"/>
        <w:jc w:val="both"/>
        <w:rPr>
          <w:color w:val="000000"/>
          <w:szCs w:val="20"/>
        </w:rPr>
      </w:pPr>
      <w:r w:rsidRPr="00C26E13">
        <w:rPr>
          <w:color w:val="000000"/>
          <w:szCs w:val="20"/>
        </w:rPr>
        <w:t>развития сетевого взаимодействия ДШИ, профессиональных образовательных организаций и образовательных организаций высшего образования с учреждениями культуры Ростовской области;</w:t>
      </w:r>
    </w:p>
    <w:p w:rsidR="00C26E13" w:rsidRPr="00C26E13" w:rsidRDefault="00C26E13" w:rsidP="00C26E13">
      <w:pPr>
        <w:ind w:firstLine="709"/>
        <w:jc w:val="both"/>
        <w:rPr>
          <w:color w:val="000000"/>
          <w:szCs w:val="20"/>
        </w:rPr>
      </w:pPr>
      <w:r w:rsidRPr="00C26E13">
        <w:rPr>
          <w:color w:val="000000"/>
          <w:szCs w:val="20"/>
        </w:rPr>
        <w:t> совершенствования научного, учебно-методического и информационно-методического обеспечения образовательного процесса.</w:t>
      </w:r>
    </w:p>
    <w:p w:rsidR="00C26E13" w:rsidRPr="00C26E13" w:rsidRDefault="00C26E13" w:rsidP="00C26E13">
      <w:pPr>
        <w:ind w:firstLine="709"/>
        <w:jc w:val="both"/>
        <w:rPr>
          <w:color w:val="000000"/>
          <w:szCs w:val="20"/>
        </w:rPr>
      </w:pPr>
      <w:r w:rsidRPr="00C26E13">
        <w:rPr>
          <w:color w:val="000000"/>
          <w:szCs w:val="20"/>
        </w:rPr>
        <w:t>Реализация комплекса мер по выявлению, сопровождению и поддержке одаренных детей и творческой молодежи в Образовательной организации Песчанокопского района в области культуры может осуществляться посредством:</w:t>
      </w:r>
    </w:p>
    <w:p w:rsidR="00C26E13" w:rsidRPr="00C26E13" w:rsidRDefault="00C26E13" w:rsidP="000D1B2E">
      <w:pPr>
        <w:tabs>
          <w:tab w:val="left" w:pos="709"/>
        </w:tabs>
        <w:ind w:firstLine="709"/>
        <w:jc w:val="both"/>
        <w:rPr>
          <w:color w:val="000000"/>
          <w:szCs w:val="20"/>
        </w:rPr>
      </w:pPr>
      <w:r w:rsidRPr="00C26E13">
        <w:rPr>
          <w:color w:val="000000"/>
          <w:szCs w:val="20"/>
        </w:rPr>
        <w:t xml:space="preserve">обеспечения </w:t>
      </w:r>
      <w:proofErr w:type="spellStart"/>
      <w:r w:rsidRPr="00C26E13">
        <w:rPr>
          <w:color w:val="000000"/>
          <w:szCs w:val="20"/>
        </w:rPr>
        <w:t>профориентационной</w:t>
      </w:r>
      <w:proofErr w:type="spellEnd"/>
      <w:r w:rsidRPr="00C26E13">
        <w:rPr>
          <w:color w:val="000000"/>
          <w:szCs w:val="20"/>
        </w:rPr>
        <w:t xml:space="preserve"> работы профессиональными образовательными организациями в ДШИ;</w:t>
      </w:r>
    </w:p>
    <w:p w:rsidR="00C26E13" w:rsidRPr="00C26E13" w:rsidRDefault="00C26E13" w:rsidP="00C26E13">
      <w:pPr>
        <w:ind w:firstLine="709"/>
        <w:jc w:val="both"/>
        <w:rPr>
          <w:color w:val="000000"/>
          <w:szCs w:val="20"/>
        </w:rPr>
      </w:pPr>
      <w:r w:rsidRPr="00C26E13">
        <w:rPr>
          <w:color w:val="000000"/>
          <w:szCs w:val="20"/>
        </w:rPr>
        <w:t>организации работы по обеспечению учета достижений одаренных детей и талантливой молодежи в области культуры в Песчанокопском районе в целях их дальнейшего профессионального самоопределения и формирования индивидуальной траектории развития;</w:t>
      </w:r>
    </w:p>
    <w:p w:rsidR="00C26E13" w:rsidRPr="00C26E13" w:rsidRDefault="00C26E13" w:rsidP="00C26E13">
      <w:pPr>
        <w:ind w:firstLine="709"/>
        <w:jc w:val="both"/>
        <w:rPr>
          <w:color w:val="000000"/>
          <w:szCs w:val="20"/>
        </w:rPr>
      </w:pPr>
      <w:r w:rsidRPr="00C26E13">
        <w:rPr>
          <w:color w:val="000000"/>
          <w:szCs w:val="20"/>
        </w:rPr>
        <w:t>организации участия учащихся ДШИ в областных, всероссийских и международных творческих мероприятиях;</w:t>
      </w:r>
    </w:p>
    <w:p w:rsidR="00C26E13" w:rsidRPr="00C26E13" w:rsidRDefault="00C26E13" w:rsidP="00C26E13">
      <w:pPr>
        <w:ind w:firstLine="709"/>
        <w:jc w:val="both"/>
        <w:rPr>
          <w:color w:val="000000"/>
          <w:szCs w:val="20"/>
        </w:rPr>
      </w:pPr>
      <w:r w:rsidRPr="00C26E13">
        <w:rPr>
          <w:color w:val="000000"/>
          <w:szCs w:val="20"/>
        </w:rPr>
        <w:t>обеспечения прохождения студентами профессиональных образовательных организаций и образовательных организаций высшего образования различных видов практик на базе ДШИ;</w:t>
      </w:r>
    </w:p>
    <w:p w:rsidR="00C26E13" w:rsidRPr="00C26E13" w:rsidRDefault="00C26E13" w:rsidP="00C26E13">
      <w:pPr>
        <w:ind w:firstLine="709"/>
        <w:jc w:val="both"/>
        <w:rPr>
          <w:color w:val="000000"/>
          <w:szCs w:val="20"/>
        </w:rPr>
      </w:pPr>
      <w:r w:rsidRPr="00C26E13">
        <w:rPr>
          <w:color w:val="000000"/>
          <w:szCs w:val="20"/>
        </w:rPr>
        <w:t>постоянного обновления программно-методического обеспечения, содержания, форм и методов художественного образования с учетом лучшего отечественного опыта, и мировых достижений;</w:t>
      </w:r>
    </w:p>
    <w:p w:rsidR="00C26E13" w:rsidRPr="00C26E13" w:rsidRDefault="00C26E13" w:rsidP="00C26E13">
      <w:pPr>
        <w:ind w:firstLine="709"/>
        <w:jc w:val="both"/>
        <w:rPr>
          <w:color w:val="000000"/>
          <w:szCs w:val="20"/>
        </w:rPr>
      </w:pPr>
      <w:r w:rsidRPr="00C26E13">
        <w:rPr>
          <w:color w:val="000000"/>
          <w:szCs w:val="20"/>
        </w:rPr>
        <w:t>внедрения инновационных моделей и методик, повышения роли современных информационных средств и технологий в художественно-образовательном процессе.</w:t>
      </w:r>
    </w:p>
    <w:p w:rsidR="00C26E13" w:rsidRPr="00C26E13" w:rsidRDefault="00C26E13" w:rsidP="00C26E13">
      <w:pPr>
        <w:ind w:firstLine="709"/>
        <w:jc w:val="both"/>
        <w:rPr>
          <w:color w:val="000000"/>
          <w:szCs w:val="20"/>
        </w:rPr>
      </w:pPr>
      <w:r w:rsidRPr="00C26E13">
        <w:rPr>
          <w:color w:val="000000"/>
          <w:szCs w:val="20"/>
        </w:rPr>
        <w:t>Реализация комплекса мер по обеспечению Образовательной организации квалифицированными педагогическими и управленческими кадрами, по поддержке молодых специалистов образовательных организаций в области культуры может осуществляться посредством:</w:t>
      </w:r>
    </w:p>
    <w:p w:rsidR="00C26E13" w:rsidRPr="00C26E13" w:rsidRDefault="00C26E13" w:rsidP="00C26E13">
      <w:pPr>
        <w:ind w:firstLine="709"/>
        <w:jc w:val="both"/>
        <w:rPr>
          <w:color w:val="000000"/>
          <w:szCs w:val="20"/>
        </w:rPr>
      </w:pPr>
      <w:r w:rsidRPr="00C26E13">
        <w:rPr>
          <w:color w:val="000000"/>
          <w:szCs w:val="20"/>
        </w:rPr>
        <w:t>проведения мониторинга потребности в специалистах ДШИ;</w:t>
      </w:r>
    </w:p>
    <w:p w:rsidR="00C26E13" w:rsidRPr="00C26E13" w:rsidRDefault="00C26E13" w:rsidP="00C26E13">
      <w:pPr>
        <w:ind w:firstLine="709"/>
        <w:jc w:val="both"/>
        <w:rPr>
          <w:color w:val="000000"/>
          <w:szCs w:val="20"/>
        </w:rPr>
      </w:pPr>
      <w:r w:rsidRPr="00C26E13">
        <w:rPr>
          <w:color w:val="000000"/>
          <w:szCs w:val="20"/>
        </w:rPr>
        <w:t>внедрения практик заключения договоров о целевом обучении студентов с последующим трудоустройством в ДШИ;</w:t>
      </w:r>
    </w:p>
    <w:p w:rsidR="00C26E13" w:rsidRPr="00C26E13" w:rsidRDefault="00C26E13" w:rsidP="00C26E13">
      <w:pPr>
        <w:ind w:firstLine="709"/>
        <w:jc w:val="both"/>
        <w:rPr>
          <w:color w:val="000000"/>
          <w:szCs w:val="20"/>
        </w:rPr>
      </w:pPr>
      <w:r w:rsidRPr="00C26E13">
        <w:rPr>
          <w:color w:val="000000"/>
          <w:szCs w:val="20"/>
        </w:rPr>
        <w:lastRenderedPageBreak/>
        <w:t>организации дополнительного профессионального образования (курсов повышения квалификации, семинаров, мастер-классов, «круглых столов») для педагогических работников, специализирующихся на работе с одаренными детьми и молодежью в области культуры;</w:t>
      </w:r>
    </w:p>
    <w:p w:rsidR="00C26E13" w:rsidRPr="00C26E13" w:rsidRDefault="00C26E13" w:rsidP="00C26E13">
      <w:pPr>
        <w:ind w:firstLine="709"/>
        <w:jc w:val="both"/>
        <w:rPr>
          <w:color w:val="000000"/>
          <w:szCs w:val="20"/>
        </w:rPr>
      </w:pPr>
      <w:r w:rsidRPr="00C26E13">
        <w:rPr>
          <w:color w:val="000000"/>
          <w:szCs w:val="20"/>
        </w:rPr>
        <w:t>организации работы по аттестации педагогических работников Образовательной организации в области культуры;</w:t>
      </w:r>
    </w:p>
    <w:p w:rsidR="00C26E13" w:rsidRPr="00C26E13" w:rsidRDefault="00C26E13" w:rsidP="00C26E13">
      <w:pPr>
        <w:spacing w:line="252" w:lineRule="auto"/>
        <w:ind w:firstLine="709"/>
        <w:jc w:val="both"/>
        <w:rPr>
          <w:color w:val="000000"/>
          <w:szCs w:val="20"/>
        </w:rPr>
      </w:pPr>
      <w:r w:rsidRPr="00C26E13">
        <w:rPr>
          <w:color w:val="000000"/>
          <w:szCs w:val="20"/>
        </w:rPr>
        <w:t xml:space="preserve">Настоящая Концепция представляет собой целостную систему, в которой цели и задачи художественного образования, пути их реализации являются комплексом взаимосвязанных положений и принципов. </w:t>
      </w:r>
    </w:p>
    <w:p w:rsidR="00C26E13" w:rsidRPr="00C26E13" w:rsidRDefault="00C26E13" w:rsidP="00C26E13">
      <w:pPr>
        <w:spacing w:line="252" w:lineRule="auto"/>
        <w:ind w:firstLine="709"/>
        <w:jc w:val="both"/>
        <w:rPr>
          <w:color w:val="000000"/>
          <w:szCs w:val="20"/>
        </w:rPr>
      </w:pPr>
    </w:p>
    <w:p w:rsidR="00C26E13" w:rsidRPr="00C26E13" w:rsidRDefault="00C26E13" w:rsidP="00C26E13">
      <w:pPr>
        <w:jc w:val="center"/>
        <w:rPr>
          <w:color w:val="000000"/>
          <w:szCs w:val="20"/>
        </w:rPr>
      </w:pPr>
      <w:r w:rsidRPr="00C26E13">
        <w:rPr>
          <w:color w:val="000000"/>
          <w:szCs w:val="20"/>
        </w:rPr>
        <w:t>14. Ожидаемые результаты реализации Концепции</w:t>
      </w:r>
    </w:p>
    <w:p w:rsidR="00C26E13" w:rsidRPr="00C26E13" w:rsidRDefault="00C26E13" w:rsidP="000D1B2E">
      <w:pPr>
        <w:tabs>
          <w:tab w:val="left" w:pos="709"/>
        </w:tabs>
        <w:jc w:val="center"/>
        <w:rPr>
          <w:color w:val="000000"/>
          <w:szCs w:val="20"/>
        </w:rPr>
      </w:pPr>
      <w:r w:rsidRPr="00C26E13">
        <w:rPr>
          <w:color w:val="000000"/>
          <w:szCs w:val="20"/>
        </w:rPr>
        <w:t> </w:t>
      </w:r>
    </w:p>
    <w:p w:rsidR="00C26E13" w:rsidRPr="00C26E13" w:rsidRDefault="00C26E13" w:rsidP="000D1B2E">
      <w:pPr>
        <w:spacing w:line="252" w:lineRule="auto"/>
        <w:ind w:firstLine="709"/>
        <w:jc w:val="both"/>
        <w:rPr>
          <w:color w:val="000000"/>
          <w:szCs w:val="20"/>
        </w:rPr>
      </w:pPr>
      <w:r w:rsidRPr="00C26E13">
        <w:rPr>
          <w:color w:val="000000"/>
          <w:szCs w:val="20"/>
        </w:rPr>
        <w:t>Реализация настоящей Концепции позволит обеспечить:</w:t>
      </w:r>
    </w:p>
    <w:p w:rsidR="00C26E13" w:rsidRPr="00C26E13" w:rsidRDefault="00C26E13" w:rsidP="000D1B2E">
      <w:pPr>
        <w:spacing w:line="252" w:lineRule="auto"/>
        <w:ind w:firstLine="709"/>
        <w:jc w:val="both"/>
        <w:rPr>
          <w:color w:val="000000"/>
          <w:szCs w:val="20"/>
        </w:rPr>
      </w:pPr>
      <w:r w:rsidRPr="00C26E13">
        <w:rPr>
          <w:color w:val="000000"/>
          <w:szCs w:val="20"/>
        </w:rPr>
        <w:t>сохранение и развитие сети ДШИ в Песчанокопском районе;</w:t>
      </w:r>
    </w:p>
    <w:p w:rsidR="00C26E13" w:rsidRPr="00C26E13" w:rsidRDefault="00C26E13" w:rsidP="000D1B2E">
      <w:pPr>
        <w:spacing w:line="252" w:lineRule="auto"/>
        <w:ind w:firstLine="709"/>
        <w:jc w:val="both"/>
        <w:rPr>
          <w:color w:val="000000"/>
          <w:szCs w:val="20"/>
        </w:rPr>
      </w:pPr>
      <w:r w:rsidRPr="00C26E13">
        <w:rPr>
          <w:color w:val="000000"/>
          <w:szCs w:val="20"/>
        </w:rPr>
        <w:t>увеличение количества одаренных детей в Песчанокопском районе, обучающихся по дополнительным предпрофессиональным программам в области искусств, сохранность контингента обучающихся в ДШИ и качество подготовки выпускников ДШИ;</w:t>
      </w:r>
    </w:p>
    <w:p w:rsidR="00C26E13" w:rsidRPr="00C26E13" w:rsidRDefault="00C26E13" w:rsidP="000D1B2E">
      <w:pPr>
        <w:tabs>
          <w:tab w:val="left" w:pos="709"/>
        </w:tabs>
        <w:spacing w:line="252" w:lineRule="auto"/>
        <w:ind w:firstLine="709"/>
        <w:jc w:val="both"/>
        <w:rPr>
          <w:color w:val="000000"/>
          <w:szCs w:val="20"/>
        </w:rPr>
      </w:pPr>
      <w:r w:rsidRPr="00C26E13">
        <w:rPr>
          <w:color w:val="000000"/>
          <w:szCs w:val="20"/>
        </w:rPr>
        <w:t>развитие сетевого взаимодействия ДШИ, профессиональных образовательных организаций и образовательных организаций высшего образования с учреждениями культуры Ростовской области;</w:t>
      </w:r>
    </w:p>
    <w:p w:rsidR="00C26E13" w:rsidRPr="00C26E13" w:rsidRDefault="00C26E13" w:rsidP="00C26E13">
      <w:pPr>
        <w:spacing w:line="252" w:lineRule="auto"/>
        <w:ind w:firstLine="709"/>
        <w:jc w:val="both"/>
        <w:rPr>
          <w:color w:val="000000"/>
          <w:szCs w:val="20"/>
        </w:rPr>
      </w:pPr>
      <w:r w:rsidRPr="00C26E13">
        <w:rPr>
          <w:color w:val="000000"/>
          <w:szCs w:val="20"/>
        </w:rPr>
        <w:t>повышение качества проводимых в Песчанокопском районе мероприятий для одаренных детей, творческой молодежи (фестивалей, конкурсов, творческих школ, мастер-классов, выставок и др.);</w:t>
      </w:r>
    </w:p>
    <w:p w:rsidR="00C26E13" w:rsidRPr="00C26E13" w:rsidRDefault="00C26E13" w:rsidP="00C26E13">
      <w:pPr>
        <w:spacing w:line="252" w:lineRule="auto"/>
        <w:ind w:firstLine="709"/>
        <w:jc w:val="both"/>
        <w:rPr>
          <w:color w:val="000000"/>
          <w:szCs w:val="20"/>
        </w:rPr>
      </w:pPr>
      <w:r w:rsidRPr="00C26E13">
        <w:rPr>
          <w:color w:val="000000"/>
          <w:szCs w:val="20"/>
        </w:rPr>
        <w:t>усиление мер по выявлению, сопровождению и поддержке одаренных детей и творческой молодежи, оказанию адресной методической помощи перспективным учащимся и молодым специалистам учреждений культуры;</w:t>
      </w:r>
    </w:p>
    <w:p w:rsidR="00C26E13" w:rsidRPr="00C26E13" w:rsidRDefault="00C26E13" w:rsidP="00C26E13">
      <w:pPr>
        <w:spacing w:line="252" w:lineRule="auto"/>
        <w:ind w:firstLine="709"/>
        <w:jc w:val="both"/>
        <w:rPr>
          <w:color w:val="000000"/>
          <w:szCs w:val="20"/>
        </w:rPr>
      </w:pPr>
      <w:r w:rsidRPr="00C26E13">
        <w:rPr>
          <w:color w:val="000000"/>
          <w:szCs w:val="20"/>
        </w:rPr>
        <w:t>повышение эффективности сотрудничества субъектов социального партнерства;</w:t>
      </w:r>
    </w:p>
    <w:p w:rsidR="00C26E13" w:rsidRPr="00C26E13" w:rsidRDefault="00C26E13" w:rsidP="00C26E13">
      <w:pPr>
        <w:ind w:firstLine="709"/>
        <w:jc w:val="both"/>
        <w:rPr>
          <w:color w:val="000000"/>
          <w:szCs w:val="20"/>
        </w:rPr>
      </w:pPr>
      <w:r w:rsidRPr="00C26E13">
        <w:rPr>
          <w:color w:val="000000"/>
          <w:szCs w:val="20"/>
        </w:rPr>
        <w:t>расширение возможностей экономической и социальной поддержки обучающихся ДШИ, молодых специалистов, трудоустроившихся после окончания обучения;</w:t>
      </w:r>
    </w:p>
    <w:p w:rsidR="00C26E13" w:rsidRPr="00C26E13" w:rsidRDefault="00C26E13" w:rsidP="00C26E13">
      <w:pPr>
        <w:ind w:firstLine="709"/>
        <w:jc w:val="both"/>
        <w:rPr>
          <w:color w:val="000000"/>
          <w:szCs w:val="20"/>
        </w:rPr>
      </w:pPr>
      <w:r w:rsidRPr="00C26E13">
        <w:rPr>
          <w:color w:val="000000"/>
          <w:szCs w:val="20"/>
        </w:rPr>
        <w:t>укрепление и развитие материально-технической базы Образовательной организации в области культуры и искусств, в том числе: строительство новых ДШИ, проведение капитального и текущего ремонтов, оснащение новыми музыкальными инструментами, оборудованием, компьютерной техникой;</w:t>
      </w:r>
    </w:p>
    <w:p w:rsidR="00C26E13" w:rsidRPr="00C26E13" w:rsidRDefault="00C26E13" w:rsidP="00C26E13">
      <w:pPr>
        <w:ind w:firstLine="709"/>
        <w:jc w:val="both"/>
        <w:rPr>
          <w:color w:val="000000"/>
          <w:szCs w:val="20"/>
        </w:rPr>
      </w:pPr>
      <w:r w:rsidRPr="00C26E13">
        <w:rPr>
          <w:color w:val="000000"/>
          <w:szCs w:val="20"/>
        </w:rPr>
        <w:t>создание доступной среды и развитие направлений инклюзивного образования;</w:t>
      </w:r>
    </w:p>
    <w:p w:rsidR="00C26E13" w:rsidRPr="00C26E13" w:rsidRDefault="00C26E13" w:rsidP="00C26E13">
      <w:pPr>
        <w:ind w:firstLine="709"/>
        <w:jc w:val="both"/>
        <w:rPr>
          <w:color w:val="000000"/>
          <w:szCs w:val="20"/>
        </w:rPr>
      </w:pPr>
      <w:r w:rsidRPr="00C26E13">
        <w:rPr>
          <w:color w:val="000000"/>
          <w:szCs w:val="20"/>
        </w:rPr>
        <w:t>разработку и утверждение муниципальных программ социокультурного развития, планов мероприятий, направленных на сохранение и развитие образования в области культуры и искусств;</w:t>
      </w:r>
    </w:p>
    <w:p w:rsidR="00C26E13" w:rsidRPr="00C26E13" w:rsidRDefault="00C26E13" w:rsidP="00C26E13">
      <w:pPr>
        <w:ind w:firstLine="709"/>
        <w:jc w:val="both"/>
        <w:rPr>
          <w:color w:val="000000"/>
          <w:szCs w:val="20"/>
        </w:rPr>
      </w:pPr>
      <w:r w:rsidRPr="00C26E13">
        <w:rPr>
          <w:color w:val="000000"/>
          <w:szCs w:val="20"/>
        </w:rPr>
        <w:t>повышение эффективности управления Образовательной организацией в области культуры и иску</w:t>
      </w:r>
      <w:proofErr w:type="gramStart"/>
      <w:r w:rsidRPr="00C26E13">
        <w:rPr>
          <w:color w:val="000000"/>
          <w:szCs w:val="20"/>
        </w:rPr>
        <w:t>сств в П</w:t>
      </w:r>
      <w:proofErr w:type="gramEnd"/>
      <w:r w:rsidRPr="00C26E13">
        <w:rPr>
          <w:color w:val="000000"/>
          <w:szCs w:val="20"/>
        </w:rPr>
        <w:t>есчанокопском районе.</w:t>
      </w:r>
    </w:p>
    <w:p w:rsidR="00C26E13" w:rsidRDefault="00C26E13" w:rsidP="00C26E13">
      <w:pPr>
        <w:jc w:val="both"/>
        <w:rPr>
          <w:color w:val="000000"/>
          <w:szCs w:val="20"/>
        </w:rPr>
      </w:pPr>
      <w:r w:rsidRPr="00C26E13">
        <w:rPr>
          <w:color w:val="000000"/>
          <w:szCs w:val="20"/>
        </w:rPr>
        <w:lastRenderedPageBreak/>
        <w:t> </w:t>
      </w:r>
    </w:p>
    <w:p w:rsidR="000D1B2E" w:rsidRPr="000D1B2E" w:rsidRDefault="000D1B2E" w:rsidP="00C26E13">
      <w:pPr>
        <w:jc w:val="both"/>
        <w:rPr>
          <w:color w:val="000000"/>
          <w:sz w:val="20"/>
          <w:szCs w:val="20"/>
        </w:rPr>
      </w:pPr>
    </w:p>
    <w:p w:rsidR="00C26E13" w:rsidRPr="00C26E13" w:rsidRDefault="00C26E13" w:rsidP="00C26E13">
      <w:pPr>
        <w:jc w:val="center"/>
        <w:rPr>
          <w:color w:val="000000"/>
          <w:szCs w:val="20"/>
        </w:rPr>
      </w:pPr>
      <w:r w:rsidRPr="00C26E13">
        <w:rPr>
          <w:color w:val="000000"/>
          <w:szCs w:val="20"/>
        </w:rPr>
        <w:t>15. Исполнители и соисполнители Концепции</w:t>
      </w:r>
    </w:p>
    <w:p w:rsidR="00C26E13" w:rsidRPr="00C26E13" w:rsidRDefault="00C26E13" w:rsidP="00C26E13">
      <w:pPr>
        <w:jc w:val="center"/>
        <w:rPr>
          <w:color w:val="000000"/>
          <w:szCs w:val="20"/>
        </w:rPr>
      </w:pPr>
      <w:r w:rsidRPr="00C26E13">
        <w:rPr>
          <w:color w:val="000000"/>
          <w:szCs w:val="20"/>
        </w:rPr>
        <w:t> </w:t>
      </w:r>
    </w:p>
    <w:p w:rsidR="00C26E13" w:rsidRPr="00C26E13" w:rsidRDefault="00C26E13" w:rsidP="000D1B2E">
      <w:pPr>
        <w:tabs>
          <w:tab w:val="left" w:pos="709"/>
        </w:tabs>
        <w:ind w:firstLine="709"/>
        <w:jc w:val="both"/>
        <w:rPr>
          <w:color w:val="000000"/>
          <w:szCs w:val="20"/>
        </w:rPr>
      </w:pPr>
      <w:r w:rsidRPr="00C26E13">
        <w:rPr>
          <w:color w:val="000000"/>
          <w:szCs w:val="20"/>
        </w:rPr>
        <w:t>Основными исполнителями мероприятий в рамках настоящей Концепции являются Администрация Песчанокопского района, отдел культуры, спорта и молодежи Администрации Песчанокопского района.</w:t>
      </w:r>
    </w:p>
    <w:p w:rsidR="00C26E13" w:rsidRPr="00C26E13" w:rsidRDefault="00C26E13" w:rsidP="00C26E13">
      <w:pPr>
        <w:ind w:firstLine="709"/>
        <w:jc w:val="both"/>
        <w:rPr>
          <w:color w:val="000000"/>
          <w:szCs w:val="20"/>
        </w:rPr>
      </w:pPr>
      <w:r w:rsidRPr="00C26E13">
        <w:rPr>
          <w:color w:val="000000"/>
          <w:szCs w:val="20"/>
        </w:rPr>
        <w:t xml:space="preserve">К соисполнителю мероприятий в рамках настоящей Концепции относится </w:t>
      </w:r>
      <w:r w:rsidRPr="00C26E13">
        <w:rPr>
          <w:szCs w:val="20"/>
        </w:rPr>
        <w:t xml:space="preserve">Муниципальное бюджетное учреждение дополнительного образования Песчанокопская детская школа искусств (МБУДО Песчанокопская ДШИ), </w:t>
      </w:r>
      <w:r w:rsidRPr="00C26E13">
        <w:rPr>
          <w:color w:val="000000"/>
          <w:szCs w:val="20"/>
        </w:rPr>
        <w:t>реализующая дополнительные предпрофессиональные программы в области культуры и искусств на территории Песчанокопского района.</w:t>
      </w:r>
    </w:p>
    <w:p w:rsidR="00C26E13" w:rsidRDefault="00C26E13" w:rsidP="00C26E13">
      <w:pPr>
        <w:jc w:val="center"/>
        <w:rPr>
          <w:color w:val="000000"/>
          <w:szCs w:val="20"/>
        </w:rPr>
      </w:pPr>
    </w:p>
    <w:p w:rsidR="000D1B2E" w:rsidRPr="00C26E13" w:rsidRDefault="000D1B2E" w:rsidP="00C26E13">
      <w:pPr>
        <w:jc w:val="center"/>
        <w:rPr>
          <w:color w:val="000000"/>
          <w:szCs w:val="20"/>
        </w:rPr>
      </w:pPr>
    </w:p>
    <w:p w:rsidR="00C26E13" w:rsidRPr="00C26E13" w:rsidRDefault="00C26E13" w:rsidP="00C26E13">
      <w:pPr>
        <w:jc w:val="center"/>
        <w:rPr>
          <w:color w:val="000000"/>
          <w:szCs w:val="20"/>
        </w:rPr>
      </w:pPr>
      <w:r w:rsidRPr="00C26E13">
        <w:rPr>
          <w:color w:val="000000"/>
          <w:szCs w:val="20"/>
        </w:rPr>
        <w:t>16. Финансовое обеспечение</w:t>
      </w:r>
    </w:p>
    <w:p w:rsidR="00C26E13" w:rsidRPr="00C26E13" w:rsidRDefault="00C26E13" w:rsidP="00C26E13">
      <w:pPr>
        <w:jc w:val="center"/>
        <w:rPr>
          <w:color w:val="000000"/>
          <w:szCs w:val="20"/>
        </w:rPr>
      </w:pPr>
    </w:p>
    <w:p w:rsidR="00C26E13" w:rsidRDefault="00C26E13" w:rsidP="00C26E13">
      <w:pPr>
        <w:ind w:firstLine="709"/>
        <w:jc w:val="both"/>
        <w:rPr>
          <w:color w:val="000000"/>
          <w:szCs w:val="20"/>
        </w:rPr>
      </w:pPr>
      <w:proofErr w:type="gramStart"/>
      <w:r w:rsidRPr="00C26E13">
        <w:rPr>
          <w:color w:val="000000"/>
          <w:szCs w:val="20"/>
        </w:rPr>
        <w:t xml:space="preserve">Реализация настоящей Концепции осуществляется в пределах средств бюджета Песчанокопского района и софинансирования из бюджета Ростовской области на текущий финансовый год и плановый период и в перспективе </w:t>
      </w:r>
      <w:r w:rsidR="000D1B2E">
        <w:rPr>
          <w:color w:val="000000"/>
          <w:szCs w:val="20"/>
        </w:rPr>
        <w:t xml:space="preserve">         </w:t>
      </w:r>
      <w:r w:rsidRPr="00C26E13">
        <w:rPr>
          <w:color w:val="000000"/>
          <w:szCs w:val="20"/>
        </w:rPr>
        <w:t>до 2030 года, а также средств федерального бюджета в рамках реализации мероприятий Национального проекта «Культура», иных источников финансирования, в том числе средств от иной приносящей доход деятельности.</w:t>
      </w:r>
      <w:proofErr w:type="gramEnd"/>
    </w:p>
    <w:p w:rsidR="00751269" w:rsidRDefault="00751269" w:rsidP="00C26E13">
      <w:pPr>
        <w:ind w:firstLine="709"/>
        <w:jc w:val="both"/>
        <w:rPr>
          <w:color w:val="000000"/>
          <w:szCs w:val="20"/>
        </w:rPr>
      </w:pPr>
    </w:p>
    <w:p w:rsidR="00751269" w:rsidRDefault="00751269" w:rsidP="00751269">
      <w:pPr>
        <w:jc w:val="both"/>
        <w:rPr>
          <w:color w:val="000000"/>
          <w:szCs w:val="20"/>
        </w:rPr>
      </w:pPr>
    </w:p>
    <w:p w:rsidR="00751269" w:rsidRDefault="00751269" w:rsidP="00751269">
      <w:pPr>
        <w:jc w:val="both"/>
        <w:rPr>
          <w:color w:val="000000"/>
          <w:szCs w:val="20"/>
        </w:rPr>
      </w:pPr>
    </w:p>
    <w:p w:rsidR="00751269" w:rsidRPr="00C26E13" w:rsidRDefault="00751269" w:rsidP="00C26E13">
      <w:pPr>
        <w:ind w:firstLine="709"/>
        <w:jc w:val="both"/>
        <w:rPr>
          <w:color w:val="000000"/>
          <w:szCs w:val="20"/>
        </w:rPr>
      </w:pPr>
    </w:p>
    <w:p w:rsidR="00751269" w:rsidRDefault="00751269" w:rsidP="00751269">
      <w:r>
        <w:t>Управляющий делами</w:t>
      </w:r>
    </w:p>
    <w:p w:rsidR="00751269" w:rsidRPr="008821EE" w:rsidRDefault="00751269" w:rsidP="000D1B2E">
      <w:pPr>
        <w:widowControl w:val="0"/>
        <w:autoSpaceDE w:val="0"/>
        <w:autoSpaceDN w:val="0"/>
        <w:adjustRightInd w:val="0"/>
        <w:rPr>
          <w:rFonts w:eastAsia="Calibri"/>
          <w:lang w:eastAsia="en-US"/>
        </w:rPr>
      </w:pPr>
      <w:r>
        <w:t xml:space="preserve">Администрации района                                                       </w:t>
      </w:r>
      <w:r w:rsidR="000D1B2E">
        <w:t xml:space="preserve">                    </w:t>
      </w:r>
      <w:r>
        <w:t>О.В. Купина</w:t>
      </w:r>
    </w:p>
    <w:p w:rsidR="00C26E13" w:rsidRPr="00C26E13" w:rsidRDefault="00C26E13" w:rsidP="00751269">
      <w:pPr>
        <w:ind w:firstLine="709"/>
        <w:rPr>
          <w:color w:val="000000"/>
          <w:szCs w:val="20"/>
        </w:rPr>
      </w:pPr>
    </w:p>
    <w:p w:rsidR="00C26E13" w:rsidRDefault="00C26E13" w:rsidP="00C26E13">
      <w:pPr>
        <w:widowControl w:val="0"/>
        <w:autoSpaceDE w:val="0"/>
        <w:autoSpaceDN w:val="0"/>
        <w:adjustRightInd w:val="0"/>
      </w:pPr>
    </w:p>
    <w:sectPr w:rsidR="00C26E13" w:rsidSect="006D3A84">
      <w:pgSz w:w="11907" w:h="16840"/>
      <w:pgMar w:top="1134" w:right="567"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08" w:rsidRDefault="00E91308">
      <w:r>
        <w:separator/>
      </w:r>
    </w:p>
  </w:endnote>
  <w:endnote w:type="continuationSeparator" w:id="0">
    <w:p w:rsidR="00E91308" w:rsidRDefault="00E9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45" w:rsidRDefault="00110045">
    <w:pPr>
      <w:pStyle w:val="a6"/>
      <w:framePr w:wrap="around" w:vAnchor="text" w:hAnchor="margin" w:xAlign="right" w:y="1"/>
      <w:rPr>
        <w:rStyle w:val="a3"/>
      </w:rPr>
    </w:pPr>
    <w:r>
      <w:fldChar w:fldCharType="begin"/>
    </w:r>
    <w:r>
      <w:rPr>
        <w:rStyle w:val="a3"/>
      </w:rPr>
      <w:instrText xml:space="preserve">PAGE  </w:instrText>
    </w:r>
    <w:r>
      <w:fldChar w:fldCharType="end"/>
    </w:r>
  </w:p>
  <w:p w:rsidR="00110045" w:rsidRDefault="0011004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0097"/>
      <w:docPartObj>
        <w:docPartGallery w:val="Page Numbers (Bottom of Page)"/>
        <w:docPartUnique/>
      </w:docPartObj>
    </w:sdtPr>
    <w:sdtEndPr/>
    <w:sdtContent>
      <w:p w:rsidR="000757F7" w:rsidRDefault="000757F7">
        <w:pPr>
          <w:pStyle w:val="a6"/>
          <w:jc w:val="right"/>
        </w:pPr>
        <w:r>
          <w:fldChar w:fldCharType="begin"/>
        </w:r>
        <w:r>
          <w:instrText>PAGE   \* MERGEFORMAT</w:instrText>
        </w:r>
        <w:r>
          <w:fldChar w:fldCharType="separate"/>
        </w:r>
        <w:r w:rsidR="00090BE3">
          <w:rPr>
            <w:noProof/>
          </w:rPr>
          <w:t>2</w:t>
        </w:r>
        <w:r>
          <w:fldChar w:fldCharType="end"/>
        </w:r>
      </w:p>
    </w:sdtContent>
  </w:sdt>
  <w:p w:rsidR="00110045" w:rsidRDefault="00110045">
    <w:pPr>
      <w:pStyle w:val="a6"/>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08" w:rsidRDefault="00E91308">
      <w:r>
        <w:separator/>
      </w:r>
    </w:p>
  </w:footnote>
  <w:footnote w:type="continuationSeparator" w:id="0">
    <w:p w:rsidR="00E91308" w:rsidRDefault="00E91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DC"/>
    <w:rsid w:val="00001DDC"/>
    <w:rsid w:val="00006C06"/>
    <w:rsid w:val="000131C8"/>
    <w:rsid w:val="0001553E"/>
    <w:rsid w:val="0001642E"/>
    <w:rsid w:val="00017179"/>
    <w:rsid w:val="00032F9D"/>
    <w:rsid w:val="000425A1"/>
    <w:rsid w:val="00043B21"/>
    <w:rsid w:val="000450A0"/>
    <w:rsid w:val="00052601"/>
    <w:rsid w:val="00053223"/>
    <w:rsid w:val="00054042"/>
    <w:rsid w:val="0006179B"/>
    <w:rsid w:val="00070063"/>
    <w:rsid w:val="000757F7"/>
    <w:rsid w:val="00077F4C"/>
    <w:rsid w:val="00080944"/>
    <w:rsid w:val="000810EF"/>
    <w:rsid w:val="00090BE3"/>
    <w:rsid w:val="00092AF2"/>
    <w:rsid w:val="000963BA"/>
    <w:rsid w:val="000A0EC8"/>
    <w:rsid w:val="000A3866"/>
    <w:rsid w:val="000A685A"/>
    <w:rsid w:val="000A6AED"/>
    <w:rsid w:val="000A7F1D"/>
    <w:rsid w:val="000B2DE8"/>
    <w:rsid w:val="000C65D3"/>
    <w:rsid w:val="000D1B2E"/>
    <w:rsid w:val="000D257C"/>
    <w:rsid w:val="000D2DB5"/>
    <w:rsid w:val="000D313D"/>
    <w:rsid w:val="000D34DD"/>
    <w:rsid w:val="000E3FA0"/>
    <w:rsid w:val="000E47BD"/>
    <w:rsid w:val="000E4B30"/>
    <w:rsid w:val="000E7616"/>
    <w:rsid w:val="000E7821"/>
    <w:rsid w:val="000F7FED"/>
    <w:rsid w:val="00105001"/>
    <w:rsid w:val="00110045"/>
    <w:rsid w:val="00110F05"/>
    <w:rsid w:val="001134EB"/>
    <w:rsid w:val="00115AF1"/>
    <w:rsid w:val="0012086F"/>
    <w:rsid w:val="00124367"/>
    <w:rsid w:val="00127EAA"/>
    <w:rsid w:val="001303A2"/>
    <w:rsid w:val="001329E5"/>
    <w:rsid w:val="0013372A"/>
    <w:rsid w:val="00136C68"/>
    <w:rsid w:val="00142BC8"/>
    <w:rsid w:val="001453E7"/>
    <w:rsid w:val="0015348B"/>
    <w:rsid w:val="00154082"/>
    <w:rsid w:val="00154425"/>
    <w:rsid w:val="00160C83"/>
    <w:rsid w:val="00165705"/>
    <w:rsid w:val="00166B5D"/>
    <w:rsid w:val="001733C9"/>
    <w:rsid w:val="0017445D"/>
    <w:rsid w:val="00174858"/>
    <w:rsid w:val="001801A3"/>
    <w:rsid w:val="001806B5"/>
    <w:rsid w:val="001A6DEE"/>
    <w:rsid w:val="001A737B"/>
    <w:rsid w:val="001B0AC6"/>
    <w:rsid w:val="001B1F4A"/>
    <w:rsid w:val="001B3D76"/>
    <w:rsid w:val="001C06DE"/>
    <w:rsid w:val="001C4C5B"/>
    <w:rsid w:val="001C71F3"/>
    <w:rsid w:val="001D0942"/>
    <w:rsid w:val="001D7B6C"/>
    <w:rsid w:val="001E1E92"/>
    <w:rsid w:val="001E6FE1"/>
    <w:rsid w:val="001F7243"/>
    <w:rsid w:val="00206C5B"/>
    <w:rsid w:val="0021349A"/>
    <w:rsid w:val="00217F84"/>
    <w:rsid w:val="002216C3"/>
    <w:rsid w:val="00230785"/>
    <w:rsid w:val="002360F4"/>
    <w:rsid w:val="0023645C"/>
    <w:rsid w:val="00242B6B"/>
    <w:rsid w:val="002431E9"/>
    <w:rsid w:val="002646C5"/>
    <w:rsid w:val="002700C3"/>
    <w:rsid w:val="00273C29"/>
    <w:rsid w:val="00277E92"/>
    <w:rsid w:val="002804AF"/>
    <w:rsid w:val="0028141C"/>
    <w:rsid w:val="00287B05"/>
    <w:rsid w:val="002900B9"/>
    <w:rsid w:val="002A22A5"/>
    <w:rsid w:val="002A68A6"/>
    <w:rsid w:val="002B200A"/>
    <w:rsid w:val="002B22DF"/>
    <w:rsid w:val="002B2F61"/>
    <w:rsid w:val="002B346E"/>
    <w:rsid w:val="002B6A9E"/>
    <w:rsid w:val="002B6D2B"/>
    <w:rsid w:val="002C0431"/>
    <w:rsid w:val="003000E1"/>
    <w:rsid w:val="00311835"/>
    <w:rsid w:val="003131D0"/>
    <w:rsid w:val="00314FED"/>
    <w:rsid w:val="003164A5"/>
    <w:rsid w:val="00321907"/>
    <w:rsid w:val="003220A4"/>
    <w:rsid w:val="003221CA"/>
    <w:rsid w:val="003247B9"/>
    <w:rsid w:val="0033172A"/>
    <w:rsid w:val="003317ED"/>
    <w:rsid w:val="00337767"/>
    <w:rsid w:val="00337964"/>
    <w:rsid w:val="00352851"/>
    <w:rsid w:val="003545D4"/>
    <w:rsid w:val="00354B18"/>
    <w:rsid w:val="0035566E"/>
    <w:rsid w:val="00355CEA"/>
    <w:rsid w:val="00355F8D"/>
    <w:rsid w:val="00357CD5"/>
    <w:rsid w:val="00362FD4"/>
    <w:rsid w:val="00366B79"/>
    <w:rsid w:val="003775A6"/>
    <w:rsid w:val="003857C5"/>
    <w:rsid w:val="00386651"/>
    <w:rsid w:val="00387161"/>
    <w:rsid w:val="003974A7"/>
    <w:rsid w:val="003A0221"/>
    <w:rsid w:val="003B2447"/>
    <w:rsid w:val="003B3C58"/>
    <w:rsid w:val="003C7B3C"/>
    <w:rsid w:val="003D04CB"/>
    <w:rsid w:val="003E5D64"/>
    <w:rsid w:val="003E6C29"/>
    <w:rsid w:val="003F6A90"/>
    <w:rsid w:val="003F77C2"/>
    <w:rsid w:val="004048D0"/>
    <w:rsid w:val="00404927"/>
    <w:rsid w:val="004057B2"/>
    <w:rsid w:val="0040668E"/>
    <w:rsid w:val="00414AEE"/>
    <w:rsid w:val="00416B88"/>
    <w:rsid w:val="004244CB"/>
    <w:rsid w:val="0042555D"/>
    <w:rsid w:val="004266B2"/>
    <w:rsid w:val="0043190D"/>
    <w:rsid w:val="00432B67"/>
    <w:rsid w:val="00434871"/>
    <w:rsid w:val="00442D81"/>
    <w:rsid w:val="00455950"/>
    <w:rsid w:val="00460B1C"/>
    <w:rsid w:val="00464564"/>
    <w:rsid w:val="00470C6C"/>
    <w:rsid w:val="00472751"/>
    <w:rsid w:val="004727CE"/>
    <w:rsid w:val="00472BB0"/>
    <w:rsid w:val="0047395A"/>
    <w:rsid w:val="00474A06"/>
    <w:rsid w:val="00492752"/>
    <w:rsid w:val="004934B6"/>
    <w:rsid w:val="004A0F0F"/>
    <w:rsid w:val="004A1DA4"/>
    <w:rsid w:val="004A6C19"/>
    <w:rsid w:val="004C0ADE"/>
    <w:rsid w:val="004C675F"/>
    <w:rsid w:val="004C68D2"/>
    <w:rsid w:val="004C746C"/>
    <w:rsid w:val="004C7F01"/>
    <w:rsid w:val="004D2E0D"/>
    <w:rsid w:val="004D356C"/>
    <w:rsid w:val="004D7586"/>
    <w:rsid w:val="004E46F4"/>
    <w:rsid w:val="005017C2"/>
    <w:rsid w:val="00502446"/>
    <w:rsid w:val="00505B3D"/>
    <w:rsid w:val="00507950"/>
    <w:rsid w:val="00520169"/>
    <w:rsid w:val="00521BED"/>
    <w:rsid w:val="005269CF"/>
    <w:rsid w:val="005337BC"/>
    <w:rsid w:val="00535856"/>
    <w:rsid w:val="005447D7"/>
    <w:rsid w:val="00547C19"/>
    <w:rsid w:val="005502C6"/>
    <w:rsid w:val="00552CC3"/>
    <w:rsid w:val="00555C52"/>
    <w:rsid w:val="00560B55"/>
    <w:rsid w:val="00562CD6"/>
    <w:rsid w:val="005650C5"/>
    <w:rsid w:val="005664C8"/>
    <w:rsid w:val="00570168"/>
    <w:rsid w:val="00573498"/>
    <w:rsid w:val="00582A42"/>
    <w:rsid w:val="005A3CFC"/>
    <w:rsid w:val="005B035B"/>
    <w:rsid w:val="005B1BE1"/>
    <w:rsid w:val="005C77B6"/>
    <w:rsid w:val="005D1B26"/>
    <w:rsid w:val="005D271F"/>
    <w:rsid w:val="005D331C"/>
    <w:rsid w:val="005E38BD"/>
    <w:rsid w:val="005F45E9"/>
    <w:rsid w:val="005F6DDD"/>
    <w:rsid w:val="00602C99"/>
    <w:rsid w:val="006070F3"/>
    <w:rsid w:val="00615E20"/>
    <w:rsid w:val="00616E22"/>
    <w:rsid w:val="006215AE"/>
    <w:rsid w:val="00622475"/>
    <w:rsid w:val="00624288"/>
    <w:rsid w:val="0062674D"/>
    <w:rsid w:val="00626A7D"/>
    <w:rsid w:val="00645C1F"/>
    <w:rsid w:val="00651F2F"/>
    <w:rsid w:val="00653B27"/>
    <w:rsid w:val="00654AE7"/>
    <w:rsid w:val="006553EB"/>
    <w:rsid w:val="00655D10"/>
    <w:rsid w:val="00656E86"/>
    <w:rsid w:val="00674541"/>
    <w:rsid w:val="00674EAE"/>
    <w:rsid w:val="00675457"/>
    <w:rsid w:val="0067682E"/>
    <w:rsid w:val="00684528"/>
    <w:rsid w:val="006904D4"/>
    <w:rsid w:val="0069394D"/>
    <w:rsid w:val="006A4F4B"/>
    <w:rsid w:val="006A5D9F"/>
    <w:rsid w:val="006B06C2"/>
    <w:rsid w:val="006C0644"/>
    <w:rsid w:val="006C09B1"/>
    <w:rsid w:val="006C3383"/>
    <w:rsid w:val="006C41DE"/>
    <w:rsid w:val="006C47FA"/>
    <w:rsid w:val="006D2DCF"/>
    <w:rsid w:val="006D3A84"/>
    <w:rsid w:val="006D61D4"/>
    <w:rsid w:val="006E5129"/>
    <w:rsid w:val="006F3D6D"/>
    <w:rsid w:val="006F709E"/>
    <w:rsid w:val="00715B22"/>
    <w:rsid w:val="00717469"/>
    <w:rsid w:val="007202A4"/>
    <w:rsid w:val="007220A6"/>
    <w:rsid w:val="00725D32"/>
    <w:rsid w:val="00731A2C"/>
    <w:rsid w:val="0073468A"/>
    <w:rsid w:val="007362A7"/>
    <w:rsid w:val="0073648E"/>
    <w:rsid w:val="0074228E"/>
    <w:rsid w:val="00743DCE"/>
    <w:rsid w:val="0074471F"/>
    <w:rsid w:val="00744AD6"/>
    <w:rsid w:val="00744D09"/>
    <w:rsid w:val="00746DC5"/>
    <w:rsid w:val="00751269"/>
    <w:rsid w:val="00751381"/>
    <w:rsid w:val="0077140E"/>
    <w:rsid w:val="00773839"/>
    <w:rsid w:val="007749D1"/>
    <w:rsid w:val="00775C5B"/>
    <w:rsid w:val="00776A93"/>
    <w:rsid w:val="00787C73"/>
    <w:rsid w:val="00793180"/>
    <w:rsid w:val="007936A8"/>
    <w:rsid w:val="007969FD"/>
    <w:rsid w:val="007A465D"/>
    <w:rsid w:val="007B4805"/>
    <w:rsid w:val="007B7D94"/>
    <w:rsid w:val="007C0952"/>
    <w:rsid w:val="007C65EC"/>
    <w:rsid w:val="007D566E"/>
    <w:rsid w:val="007D6D3A"/>
    <w:rsid w:val="007E462F"/>
    <w:rsid w:val="007E62B0"/>
    <w:rsid w:val="007E6329"/>
    <w:rsid w:val="007F0ED2"/>
    <w:rsid w:val="007F1038"/>
    <w:rsid w:val="007F6A50"/>
    <w:rsid w:val="008016B0"/>
    <w:rsid w:val="008040F7"/>
    <w:rsid w:val="008069E1"/>
    <w:rsid w:val="00813ED3"/>
    <w:rsid w:val="0082151E"/>
    <w:rsid w:val="008259E5"/>
    <w:rsid w:val="008273D9"/>
    <w:rsid w:val="00830CE9"/>
    <w:rsid w:val="00840129"/>
    <w:rsid w:val="008433BE"/>
    <w:rsid w:val="00844B09"/>
    <w:rsid w:val="00844C5F"/>
    <w:rsid w:val="00860B3E"/>
    <w:rsid w:val="00860E09"/>
    <w:rsid w:val="008615D4"/>
    <w:rsid w:val="00863181"/>
    <w:rsid w:val="00867E68"/>
    <w:rsid w:val="0087012E"/>
    <w:rsid w:val="0087698A"/>
    <w:rsid w:val="00880F63"/>
    <w:rsid w:val="00886E5E"/>
    <w:rsid w:val="008872DC"/>
    <w:rsid w:val="008A242E"/>
    <w:rsid w:val="008A6350"/>
    <w:rsid w:val="008B09F9"/>
    <w:rsid w:val="008B16BB"/>
    <w:rsid w:val="008B3AF0"/>
    <w:rsid w:val="008B6184"/>
    <w:rsid w:val="008C15D1"/>
    <w:rsid w:val="008C2258"/>
    <w:rsid w:val="008C7BE7"/>
    <w:rsid w:val="008D002B"/>
    <w:rsid w:val="008D1D9F"/>
    <w:rsid w:val="008D5C56"/>
    <w:rsid w:val="008E5B7C"/>
    <w:rsid w:val="008E68C5"/>
    <w:rsid w:val="008E699C"/>
    <w:rsid w:val="008F0B53"/>
    <w:rsid w:val="009027E3"/>
    <w:rsid w:val="0090636C"/>
    <w:rsid w:val="009152AC"/>
    <w:rsid w:val="009329FE"/>
    <w:rsid w:val="0096019D"/>
    <w:rsid w:val="0096127D"/>
    <w:rsid w:val="00961A35"/>
    <w:rsid w:val="009739CB"/>
    <w:rsid w:val="00973A56"/>
    <w:rsid w:val="0099173F"/>
    <w:rsid w:val="00993E0F"/>
    <w:rsid w:val="00995027"/>
    <w:rsid w:val="00995849"/>
    <w:rsid w:val="00996343"/>
    <w:rsid w:val="009A451C"/>
    <w:rsid w:val="009A4FFB"/>
    <w:rsid w:val="009B1BB8"/>
    <w:rsid w:val="009C7FB6"/>
    <w:rsid w:val="009D0A24"/>
    <w:rsid w:val="009D3D91"/>
    <w:rsid w:val="009E4509"/>
    <w:rsid w:val="009F1406"/>
    <w:rsid w:val="009F3B59"/>
    <w:rsid w:val="00A00B47"/>
    <w:rsid w:val="00A01787"/>
    <w:rsid w:val="00A03600"/>
    <w:rsid w:val="00A0597F"/>
    <w:rsid w:val="00A07D46"/>
    <w:rsid w:val="00A1647E"/>
    <w:rsid w:val="00A204BA"/>
    <w:rsid w:val="00A206DB"/>
    <w:rsid w:val="00A260C9"/>
    <w:rsid w:val="00A30FB9"/>
    <w:rsid w:val="00A34452"/>
    <w:rsid w:val="00A35326"/>
    <w:rsid w:val="00A4780F"/>
    <w:rsid w:val="00A52EA9"/>
    <w:rsid w:val="00A56244"/>
    <w:rsid w:val="00A65CB6"/>
    <w:rsid w:val="00A71F23"/>
    <w:rsid w:val="00A73081"/>
    <w:rsid w:val="00A84244"/>
    <w:rsid w:val="00A84F40"/>
    <w:rsid w:val="00AA247F"/>
    <w:rsid w:val="00AA4697"/>
    <w:rsid w:val="00AC2D0E"/>
    <w:rsid w:val="00AC5B4A"/>
    <w:rsid w:val="00AD201A"/>
    <w:rsid w:val="00AE0D15"/>
    <w:rsid w:val="00AE0E05"/>
    <w:rsid w:val="00AE4899"/>
    <w:rsid w:val="00AE4F6B"/>
    <w:rsid w:val="00AE7E57"/>
    <w:rsid w:val="00B02077"/>
    <w:rsid w:val="00B058FC"/>
    <w:rsid w:val="00B058FD"/>
    <w:rsid w:val="00B1026E"/>
    <w:rsid w:val="00B12DAB"/>
    <w:rsid w:val="00B21F27"/>
    <w:rsid w:val="00B25300"/>
    <w:rsid w:val="00B33AC3"/>
    <w:rsid w:val="00B35767"/>
    <w:rsid w:val="00B516F4"/>
    <w:rsid w:val="00B52267"/>
    <w:rsid w:val="00B55DBE"/>
    <w:rsid w:val="00B651BE"/>
    <w:rsid w:val="00B77098"/>
    <w:rsid w:val="00B77254"/>
    <w:rsid w:val="00B83BFC"/>
    <w:rsid w:val="00B866B5"/>
    <w:rsid w:val="00B86F1A"/>
    <w:rsid w:val="00B87A8D"/>
    <w:rsid w:val="00B9271D"/>
    <w:rsid w:val="00B9493C"/>
    <w:rsid w:val="00BA322A"/>
    <w:rsid w:val="00BA381F"/>
    <w:rsid w:val="00BB1E95"/>
    <w:rsid w:val="00BC0BC9"/>
    <w:rsid w:val="00BC4DA7"/>
    <w:rsid w:val="00BC6ABB"/>
    <w:rsid w:val="00BC77F7"/>
    <w:rsid w:val="00BD6E9B"/>
    <w:rsid w:val="00BD7089"/>
    <w:rsid w:val="00BD7627"/>
    <w:rsid w:val="00BE271E"/>
    <w:rsid w:val="00BF5BB4"/>
    <w:rsid w:val="00C05910"/>
    <w:rsid w:val="00C066B8"/>
    <w:rsid w:val="00C12119"/>
    <w:rsid w:val="00C13162"/>
    <w:rsid w:val="00C140D1"/>
    <w:rsid w:val="00C200E2"/>
    <w:rsid w:val="00C23417"/>
    <w:rsid w:val="00C245FB"/>
    <w:rsid w:val="00C26E13"/>
    <w:rsid w:val="00C33084"/>
    <w:rsid w:val="00C35A23"/>
    <w:rsid w:val="00C35EC9"/>
    <w:rsid w:val="00C50B0F"/>
    <w:rsid w:val="00C6452E"/>
    <w:rsid w:val="00C731D7"/>
    <w:rsid w:val="00C766B8"/>
    <w:rsid w:val="00C81B20"/>
    <w:rsid w:val="00C84400"/>
    <w:rsid w:val="00C90716"/>
    <w:rsid w:val="00C93557"/>
    <w:rsid w:val="00CB3460"/>
    <w:rsid w:val="00CB3920"/>
    <w:rsid w:val="00CB4601"/>
    <w:rsid w:val="00CB7468"/>
    <w:rsid w:val="00CB7D55"/>
    <w:rsid w:val="00CC26F8"/>
    <w:rsid w:val="00CC7BB2"/>
    <w:rsid w:val="00CD1F73"/>
    <w:rsid w:val="00CD2618"/>
    <w:rsid w:val="00CD5607"/>
    <w:rsid w:val="00CD594D"/>
    <w:rsid w:val="00CE7D13"/>
    <w:rsid w:val="00CF159E"/>
    <w:rsid w:val="00D10359"/>
    <w:rsid w:val="00D123D5"/>
    <w:rsid w:val="00D167E9"/>
    <w:rsid w:val="00D16B19"/>
    <w:rsid w:val="00D20F13"/>
    <w:rsid w:val="00D2224B"/>
    <w:rsid w:val="00D22BC5"/>
    <w:rsid w:val="00D22C4F"/>
    <w:rsid w:val="00D314FC"/>
    <w:rsid w:val="00D517DB"/>
    <w:rsid w:val="00D528DD"/>
    <w:rsid w:val="00D52CFB"/>
    <w:rsid w:val="00D614A0"/>
    <w:rsid w:val="00D629DC"/>
    <w:rsid w:val="00D64248"/>
    <w:rsid w:val="00D730D9"/>
    <w:rsid w:val="00D75FA5"/>
    <w:rsid w:val="00D7683D"/>
    <w:rsid w:val="00D816C4"/>
    <w:rsid w:val="00DA32C4"/>
    <w:rsid w:val="00DA3E4C"/>
    <w:rsid w:val="00DA4E21"/>
    <w:rsid w:val="00DA7F81"/>
    <w:rsid w:val="00DB5D0F"/>
    <w:rsid w:val="00DC0805"/>
    <w:rsid w:val="00DE1BBA"/>
    <w:rsid w:val="00DE34D6"/>
    <w:rsid w:val="00DE3A07"/>
    <w:rsid w:val="00DF0C96"/>
    <w:rsid w:val="00DF5066"/>
    <w:rsid w:val="00DF6C6B"/>
    <w:rsid w:val="00DF7894"/>
    <w:rsid w:val="00E0100F"/>
    <w:rsid w:val="00E2108E"/>
    <w:rsid w:val="00E3018B"/>
    <w:rsid w:val="00E306EB"/>
    <w:rsid w:val="00E30BF9"/>
    <w:rsid w:val="00E31F49"/>
    <w:rsid w:val="00E41425"/>
    <w:rsid w:val="00E4734F"/>
    <w:rsid w:val="00E7011F"/>
    <w:rsid w:val="00E80385"/>
    <w:rsid w:val="00E81AC7"/>
    <w:rsid w:val="00E8351F"/>
    <w:rsid w:val="00E91308"/>
    <w:rsid w:val="00E92DED"/>
    <w:rsid w:val="00E94776"/>
    <w:rsid w:val="00E9671B"/>
    <w:rsid w:val="00EA0A45"/>
    <w:rsid w:val="00EA23A0"/>
    <w:rsid w:val="00EA32B2"/>
    <w:rsid w:val="00EA7F28"/>
    <w:rsid w:val="00EB0114"/>
    <w:rsid w:val="00EB4BFF"/>
    <w:rsid w:val="00EB6C2C"/>
    <w:rsid w:val="00EC340E"/>
    <w:rsid w:val="00ED004C"/>
    <w:rsid w:val="00EE6799"/>
    <w:rsid w:val="00EF24F9"/>
    <w:rsid w:val="00EF7E78"/>
    <w:rsid w:val="00F01595"/>
    <w:rsid w:val="00F07176"/>
    <w:rsid w:val="00F1263F"/>
    <w:rsid w:val="00F13643"/>
    <w:rsid w:val="00F17C33"/>
    <w:rsid w:val="00F22BB6"/>
    <w:rsid w:val="00F3011D"/>
    <w:rsid w:val="00F36AE4"/>
    <w:rsid w:val="00F43B43"/>
    <w:rsid w:val="00F43E49"/>
    <w:rsid w:val="00F4495F"/>
    <w:rsid w:val="00F640F1"/>
    <w:rsid w:val="00F644E6"/>
    <w:rsid w:val="00F67C30"/>
    <w:rsid w:val="00F71451"/>
    <w:rsid w:val="00F75DC9"/>
    <w:rsid w:val="00F76423"/>
    <w:rsid w:val="00F77F7F"/>
    <w:rsid w:val="00F82DFF"/>
    <w:rsid w:val="00F85806"/>
    <w:rsid w:val="00F97BDF"/>
    <w:rsid w:val="00FA2184"/>
    <w:rsid w:val="00FA5A78"/>
    <w:rsid w:val="00FA7F86"/>
    <w:rsid w:val="00FB0135"/>
    <w:rsid w:val="00FB01BC"/>
    <w:rsid w:val="00FB5F3B"/>
    <w:rsid w:val="00FB6B00"/>
    <w:rsid w:val="00FC3832"/>
    <w:rsid w:val="00FC5A8C"/>
    <w:rsid w:val="00FC6B2B"/>
    <w:rsid w:val="00FD0CD7"/>
    <w:rsid w:val="00FD0F9D"/>
    <w:rsid w:val="00FD15A4"/>
    <w:rsid w:val="00FD396C"/>
    <w:rsid w:val="00FD5451"/>
    <w:rsid w:val="00FD6E33"/>
    <w:rsid w:val="00FE06EC"/>
    <w:rsid w:val="00FE2C20"/>
    <w:rsid w:val="3E693157"/>
    <w:rsid w:val="4E5311A3"/>
    <w:rsid w:val="59A126C4"/>
    <w:rsid w:val="61A30D38"/>
    <w:rsid w:val="63E8232C"/>
    <w:rsid w:val="64FD39FE"/>
    <w:rsid w:val="655E0D6B"/>
    <w:rsid w:val="6FCA230A"/>
    <w:rsid w:val="7A501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uiPriority="0"/>
    <w:lsdException w:name="Balloon Text" w:semiHidden="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rPr>
  </w:style>
  <w:style w:type="paragraph" w:styleId="3">
    <w:name w:val="heading 3"/>
    <w:basedOn w:val="a"/>
    <w:next w:val="a"/>
    <w:link w:val="30"/>
    <w:uiPriority w:val="9"/>
    <w:semiHidden/>
    <w:unhideWhenUsed/>
    <w:qFormat/>
    <w:rsid w:val="00006C0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06C06"/>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006C0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Текст выноски Знак"/>
    <w:link w:val="a5"/>
    <w:uiPriority w:val="99"/>
    <w:semiHidden/>
    <w:rPr>
      <w:rFonts w:ascii="Tahoma" w:hAnsi="Tahoma" w:cs="Tahoma"/>
      <w:sz w:val="16"/>
      <w:szCs w:val="16"/>
    </w:rPr>
  </w:style>
  <w:style w:type="paragraph" w:styleId="a5">
    <w:name w:val="Balloon Text"/>
    <w:basedOn w:val="a"/>
    <w:link w:val="a4"/>
    <w:uiPriority w:val="99"/>
    <w:unhideWhenUsed/>
    <w:rPr>
      <w:rFonts w:ascii="Tahoma" w:hAnsi="Tahoma" w:cs="Tahoma"/>
      <w:sz w:val="16"/>
      <w:szCs w:val="16"/>
    </w:rPr>
  </w:style>
  <w:style w:type="paragraph" w:styleId="a6">
    <w:name w:val="footer"/>
    <w:basedOn w:val="a"/>
    <w:link w:val="a7"/>
    <w:uiPriority w:val="99"/>
    <w:pPr>
      <w:tabs>
        <w:tab w:val="center" w:pos="4153"/>
        <w:tab w:val="right" w:pos="8306"/>
      </w:tabs>
    </w:pPr>
  </w:style>
  <w:style w:type="paragraph" w:styleId="2">
    <w:name w:val="Body Text Indent 2"/>
    <w:basedOn w:val="a"/>
    <w:pPr>
      <w:ind w:firstLine="720"/>
      <w:jc w:val="both"/>
    </w:pPr>
    <w:rPr>
      <w:sz w:val="26"/>
    </w:rPr>
  </w:style>
  <w:style w:type="paragraph" w:styleId="a8">
    <w:name w:val="Body Text Indent"/>
    <w:basedOn w:val="a"/>
    <w:pPr>
      <w:ind w:firstLine="720"/>
    </w:pPr>
    <w:rPr>
      <w:sz w:val="26"/>
    </w:rPr>
  </w:style>
  <w:style w:type="paragraph" w:styleId="a9">
    <w:name w:val="No Spacing"/>
    <w:uiPriority w:val="1"/>
    <w:qFormat/>
    <w:rPr>
      <w:sz w:val="28"/>
      <w:szCs w:val="28"/>
    </w:rPr>
  </w:style>
  <w:style w:type="paragraph" w:styleId="aa">
    <w:name w:val="header"/>
    <w:basedOn w:val="a"/>
    <w:pPr>
      <w:tabs>
        <w:tab w:val="center" w:pos="4153"/>
        <w:tab w:val="right" w:pos="8306"/>
      </w:tabs>
    </w:pPr>
  </w:style>
  <w:style w:type="paragraph" w:styleId="ab">
    <w:name w:val="Body Text"/>
    <w:basedOn w:val="a"/>
    <w:pPr>
      <w:jc w:val="both"/>
    </w:pPr>
    <w:rPr>
      <w:sz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30">
    <w:name w:val="Заголовок 3 Знак"/>
    <w:link w:val="3"/>
    <w:uiPriority w:val="9"/>
    <w:semiHidden/>
    <w:rsid w:val="00006C06"/>
    <w:rPr>
      <w:rFonts w:ascii="Cambria" w:eastAsia="Times New Roman" w:hAnsi="Cambria" w:cs="Times New Roman"/>
      <w:b/>
      <w:bCs/>
      <w:sz w:val="26"/>
      <w:szCs w:val="26"/>
    </w:rPr>
  </w:style>
  <w:style w:type="character" w:customStyle="1" w:styleId="40">
    <w:name w:val="Заголовок 4 Знак"/>
    <w:link w:val="4"/>
    <w:uiPriority w:val="9"/>
    <w:semiHidden/>
    <w:rsid w:val="00006C06"/>
    <w:rPr>
      <w:rFonts w:ascii="Calibri" w:eastAsia="Times New Roman" w:hAnsi="Calibri" w:cs="Times New Roman"/>
      <w:b/>
      <w:bCs/>
      <w:sz w:val="28"/>
      <w:szCs w:val="28"/>
    </w:rPr>
  </w:style>
  <w:style w:type="character" w:customStyle="1" w:styleId="50">
    <w:name w:val="Заголовок 5 Знак"/>
    <w:link w:val="5"/>
    <w:uiPriority w:val="9"/>
    <w:semiHidden/>
    <w:rsid w:val="00006C06"/>
    <w:rPr>
      <w:rFonts w:ascii="Calibri" w:eastAsia="Times New Roman" w:hAnsi="Calibri" w:cs="Times New Roman"/>
      <w:b/>
      <w:bCs/>
      <w:i/>
      <w:iCs/>
      <w:sz w:val="26"/>
      <w:szCs w:val="26"/>
    </w:rPr>
  </w:style>
  <w:style w:type="character" w:customStyle="1" w:styleId="a7">
    <w:name w:val="Нижний колонтитул Знак"/>
    <w:basedOn w:val="a0"/>
    <w:link w:val="a6"/>
    <w:uiPriority w:val="99"/>
    <w:rsid w:val="000D1B2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uiPriority="0"/>
    <w:lsdException w:name="Balloon Text" w:semiHidden="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rPr>
  </w:style>
  <w:style w:type="paragraph" w:styleId="3">
    <w:name w:val="heading 3"/>
    <w:basedOn w:val="a"/>
    <w:next w:val="a"/>
    <w:link w:val="30"/>
    <w:uiPriority w:val="9"/>
    <w:semiHidden/>
    <w:unhideWhenUsed/>
    <w:qFormat/>
    <w:rsid w:val="00006C0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06C06"/>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006C0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Текст выноски Знак"/>
    <w:link w:val="a5"/>
    <w:uiPriority w:val="99"/>
    <w:semiHidden/>
    <w:rPr>
      <w:rFonts w:ascii="Tahoma" w:hAnsi="Tahoma" w:cs="Tahoma"/>
      <w:sz w:val="16"/>
      <w:szCs w:val="16"/>
    </w:rPr>
  </w:style>
  <w:style w:type="paragraph" w:styleId="a5">
    <w:name w:val="Balloon Text"/>
    <w:basedOn w:val="a"/>
    <w:link w:val="a4"/>
    <w:uiPriority w:val="99"/>
    <w:unhideWhenUsed/>
    <w:rPr>
      <w:rFonts w:ascii="Tahoma" w:hAnsi="Tahoma" w:cs="Tahoma"/>
      <w:sz w:val="16"/>
      <w:szCs w:val="16"/>
    </w:rPr>
  </w:style>
  <w:style w:type="paragraph" w:styleId="a6">
    <w:name w:val="footer"/>
    <w:basedOn w:val="a"/>
    <w:link w:val="a7"/>
    <w:uiPriority w:val="99"/>
    <w:pPr>
      <w:tabs>
        <w:tab w:val="center" w:pos="4153"/>
        <w:tab w:val="right" w:pos="8306"/>
      </w:tabs>
    </w:pPr>
  </w:style>
  <w:style w:type="paragraph" w:styleId="2">
    <w:name w:val="Body Text Indent 2"/>
    <w:basedOn w:val="a"/>
    <w:pPr>
      <w:ind w:firstLine="720"/>
      <w:jc w:val="both"/>
    </w:pPr>
    <w:rPr>
      <w:sz w:val="26"/>
    </w:rPr>
  </w:style>
  <w:style w:type="paragraph" w:styleId="a8">
    <w:name w:val="Body Text Indent"/>
    <w:basedOn w:val="a"/>
    <w:pPr>
      <w:ind w:firstLine="720"/>
    </w:pPr>
    <w:rPr>
      <w:sz w:val="26"/>
    </w:rPr>
  </w:style>
  <w:style w:type="paragraph" w:styleId="a9">
    <w:name w:val="No Spacing"/>
    <w:uiPriority w:val="1"/>
    <w:qFormat/>
    <w:rPr>
      <w:sz w:val="28"/>
      <w:szCs w:val="28"/>
    </w:rPr>
  </w:style>
  <w:style w:type="paragraph" w:styleId="aa">
    <w:name w:val="header"/>
    <w:basedOn w:val="a"/>
    <w:pPr>
      <w:tabs>
        <w:tab w:val="center" w:pos="4153"/>
        <w:tab w:val="right" w:pos="8306"/>
      </w:tabs>
    </w:pPr>
  </w:style>
  <w:style w:type="paragraph" w:styleId="ab">
    <w:name w:val="Body Text"/>
    <w:basedOn w:val="a"/>
    <w:pPr>
      <w:jc w:val="both"/>
    </w:pPr>
    <w:rPr>
      <w:sz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30">
    <w:name w:val="Заголовок 3 Знак"/>
    <w:link w:val="3"/>
    <w:uiPriority w:val="9"/>
    <w:semiHidden/>
    <w:rsid w:val="00006C06"/>
    <w:rPr>
      <w:rFonts w:ascii="Cambria" w:eastAsia="Times New Roman" w:hAnsi="Cambria" w:cs="Times New Roman"/>
      <w:b/>
      <w:bCs/>
      <w:sz w:val="26"/>
      <w:szCs w:val="26"/>
    </w:rPr>
  </w:style>
  <w:style w:type="character" w:customStyle="1" w:styleId="40">
    <w:name w:val="Заголовок 4 Знак"/>
    <w:link w:val="4"/>
    <w:uiPriority w:val="9"/>
    <w:semiHidden/>
    <w:rsid w:val="00006C06"/>
    <w:rPr>
      <w:rFonts w:ascii="Calibri" w:eastAsia="Times New Roman" w:hAnsi="Calibri" w:cs="Times New Roman"/>
      <w:b/>
      <w:bCs/>
      <w:sz w:val="28"/>
      <w:szCs w:val="28"/>
    </w:rPr>
  </w:style>
  <w:style w:type="character" w:customStyle="1" w:styleId="50">
    <w:name w:val="Заголовок 5 Знак"/>
    <w:link w:val="5"/>
    <w:uiPriority w:val="9"/>
    <w:semiHidden/>
    <w:rsid w:val="00006C06"/>
    <w:rPr>
      <w:rFonts w:ascii="Calibri" w:eastAsia="Times New Roman" w:hAnsi="Calibri" w:cs="Times New Roman"/>
      <w:b/>
      <w:bCs/>
      <w:i/>
      <w:iCs/>
      <w:sz w:val="26"/>
      <w:szCs w:val="26"/>
    </w:rPr>
  </w:style>
  <w:style w:type="character" w:customStyle="1" w:styleId="a7">
    <w:name w:val="Нижний колонтитул Знак"/>
    <w:basedOn w:val="a0"/>
    <w:link w:val="a6"/>
    <w:uiPriority w:val="99"/>
    <w:rsid w:val="000D1B2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4086">
      <w:bodyDiv w:val="1"/>
      <w:marLeft w:val="0"/>
      <w:marRight w:val="0"/>
      <w:marTop w:val="0"/>
      <w:marBottom w:val="0"/>
      <w:divBdr>
        <w:top w:val="none" w:sz="0" w:space="0" w:color="auto"/>
        <w:left w:val="none" w:sz="0" w:space="0" w:color="auto"/>
        <w:bottom w:val="none" w:sz="0" w:space="0" w:color="auto"/>
        <w:right w:val="none" w:sz="0" w:space="0" w:color="auto"/>
      </w:divBdr>
    </w:div>
    <w:div w:id="1508907504">
      <w:bodyDiv w:val="1"/>
      <w:marLeft w:val="0"/>
      <w:marRight w:val="0"/>
      <w:marTop w:val="0"/>
      <w:marBottom w:val="0"/>
      <w:divBdr>
        <w:top w:val="none" w:sz="0" w:space="0" w:color="auto"/>
        <w:left w:val="none" w:sz="0" w:space="0" w:color="auto"/>
        <w:bottom w:val="none" w:sz="0" w:space="0" w:color="auto"/>
        <w:right w:val="none" w:sz="0" w:space="0" w:color="auto"/>
      </w:divBdr>
    </w:div>
    <w:div w:id="20318293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amp;date=08.02.202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61EC-2EC9-4908-BABF-C772D7AD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Template>
  <TotalTime>58</TotalTime>
  <Pages>18</Pages>
  <Words>4414</Words>
  <Characters>36171</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Алексеевна Мыльникова</cp:lastModifiedBy>
  <cp:revision>5</cp:revision>
  <cp:lastPrinted>2023-08-24T05:26:00Z</cp:lastPrinted>
  <dcterms:created xsi:type="dcterms:W3CDTF">2023-08-18T13:01:00Z</dcterms:created>
  <dcterms:modified xsi:type="dcterms:W3CDTF">2023-08-24T10:47:00Z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