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2CE" w:rsidRPr="00323B36" w:rsidRDefault="001672CE" w:rsidP="001672CE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color w:val="auto"/>
          <w:sz w:val="28"/>
          <w:szCs w:val="28"/>
        </w:rPr>
        <w:drawing>
          <wp:inline distT="0" distB="0" distL="0" distR="0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color w:val="auto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color w:val="auto"/>
          <w:sz w:val="28"/>
          <w:szCs w:val="28"/>
          <w:lang w:eastAsia="en-US" w:bidi="hi-IN"/>
        </w:rPr>
        <w:t>РОССИЙСКАЯ ФЕДЕРАЦИЯ</w:t>
      </w:r>
    </w:p>
    <w:p w:rsidR="001672CE" w:rsidRPr="00323B36" w:rsidRDefault="001672CE" w:rsidP="001672CE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323B36">
        <w:rPr>
          <w:rFonts w:eastAsia="Calibri"/>
          <w:b/>
          <w:color w:val="auto"/>
          <w:sz w:val="28"/>
          <w:szCs w:val="28"/>
          <w:lang w:eastAsia="en-US" w:bidi="hi-IN"/>
        </w:rPr>
        <w:t>РОСТОВСКАЯ ОБЛАСТЬ</w:t>
      </w:r>
    </w:p>
    <w:p w:rsidR="001672CE" w:rsidRPr="00323B36" w:rsidRDefault="001672CE" w:rsidP="001672CE">
      <w:pPr>
        <w:keepNext/>
        <w:jc w:val="center"/>
        <w:outlineLvl w:val="2"/>
        <w:rPr>
          <w:rFonts w:eastAsia="SimSun"/>
          <w:b/>
          <w:bCs/>
          <w:color w:val="auto"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color w:val="auto"/>
          <w:sz w:val="28"/>
          <w:szCs w:val="28"/>
          <w:lang w:eastAsia="en-US" w:bidi="hi-IN"/>
        </w:rPr>
        <w:t>АДМИНИСТРАЦИЯ ПЕСЧАНОКОПСКОГО РАЙОНА</w:t>
      </w:r>
    </w:p>
    <w:p w:rsidR="001672CE" w:rsidRPr="00323B36" w:rsidRDefault="001672CE" w:rsidP="001672CE">
      <w:pPr>
        <w:keepNext/>
        <w:jc w:val="center"/>
        <w:outlineLvl w:val="2"/>
        <w:rPr>
          <w:rFonts w:eastAsia="SimSun"/>
          <w:b/>
          <w:bCs/>
          <w:color w:val="auto"/>
          <w:sz w:val="16"/>
          <w:szCs w:val="22"/>
          <w:lang w:eastAsia="en-US" w:bidi="hi-IN"/>
        </w:rPr>
      </w:pPr>
    </w:p>
    <w:p w:rsidR="001672CE" w:rsidRPr="00323B36" w:rsidRDefault="001672CE" w:rsidP="001672CE">
      <w:pPr>
        <w:tabs>
          <w:tab w:val="left" w:pos="4350"/>
        </w:tabs>
        <w:rPr>
          <w:rFonts w:eastAsia="Calibri"/>
          <w:b/>
          <w:color w:val="auto"/>
          <w:sz w:val="2"/>
          <w:szCs w:val="28"/>
          <w:lang w:eastAsia="en-US" w:bidi="hi-IN"/>
        </w:rPr>
      </w:pPr>
      <w:r>
        <w:rPr>
          <w:rFonts w:eastAsia="Calibri"/>
          <w:b/>
          <w:color w:val="auto"/>
          <w:sz w:val="2"/>
          <w:szCs w:val="28"/>
          <w:lang w:eastAsia="en-US" w:bidi="hi-IN"/>
        </w:rPr>
        <w:tab/>
      </w:r>
    </w:p>
    <w:p w:rsidR="001672CE" w:rsidRPr="00323B36" w:rsidRDefault="001672CE" w:rsidP="001672CE">
      <w:pPr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323B36">
        <w:rPr>
          <w:rFonts w:eastAsia="Calibri"/>
          <w:b/>
          <w:color w:val="auto"/>
          <w:sz w:val="28"/>
          <w:szCs w:val="28"/>
          <w:lang w:eastAsia="en-US" w:bidi="hi-IN"/>
        </w:rPr>
        <w:t>ПОСТАНОВЛЕНИЕ</w:t>
      </w:r>
    </w:p>
    <w:p w:rsidR="001672CE" w:rsidRPr="00323B36" w:rsidRDefault="001672CE" w:rsidP="001672CE">
      <w:pPr>
        <w:jc w:val="center"/>
        <w:rPr>
          <w:rFonts w:eastAsia="Calibri"/>
          <w:b/>
          <w:color w:val="auto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1672CE" w:rsidRPr="00323B36" w:rsidTr="00573D49">
        <w:trPr>
          <w:trHeight w:val="383"/>
        </w:trPr>
        <w:tc>
          <w:tcPr>
            <w:tcW w:w="2235" w:type="dxa"/>
            <w:hideMark/>
          </w:tcPr>
          <w:p w:rsidR="001672CE" w:rsidRPr="00323B36" w:rsidRDefault="002661BC" w:rsidP="00573D49">
            <w:pP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24.01.2024</w:t>
            </w:r>
          </w:p>
        </w:tc>
        <w:tc>
          <w:tcPr>
            <w:tcW w:w="2268" w:type="dxa"/>
          </w:tcPr>
          <w:p w:rsidR="001672CE" w:rsidRPr="00323B36" w:rsidRDefault="001672CE" w:rsidP="00573D49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1672CE" w:rsidRPr="00323B36" w:rsidRDefault="001672CE" w:rsidP="00573D49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1672CE" w:rsidRPr="00323B36" w:rsidRDefault="002661BC" w:rsidP="00573D49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52</w:t>
            </w:r>
          </w:p>
        </w:tc>
        <w:tc>
          <w:tcPr>
            <w:tcW w:w="1315" w:type="dxa"/>
          </w:tcPr>
          <w:p w:rsidR="001672CE" w:rsidRPr="00323B36" w:rsidRDefault="001672CE" w:rsidP="00573D49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1672CE" w:rsidRPr="00323B36" w:rsidRDefault="001672CE" w:rsidP="00573D49">
            <w:pPr>
              <w:tabs>
                <w:tab w:val="center" w:pos="1238"/>
              </w:tabs>
              <w:ind w:left="196" w:hanging="196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ab/>
            </w:r>
            <w:r w:rsidRPr="00323B36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D62673" w:rsidRDefault="00D62673">
      <w:pPr>
        <w:tabs>
          <w:tab w:val="left" w:pos="708"/>
          <w:tab w:val="center" w:pos="4536"/>
          <w:tab w:val="right" w:pos="9072"/>
        </w:tabs>
        <w:jc w:val="center"/>
        <w:rPr>
          <w:sz w:val="8"/>
        </w:rPr>
      </w:pPr>
    </w:p>
    <w:p w:rsidR="00D62673" w:rsidRDefault="00D62673">
      <w:pPr>
        <w:rPr>
          <w:sz w:val="8"/>
        </w:rPr>
      </w:pPr>
    </w:p>
    <w:p w:rsidR="00D62673" w:rsidRDefault="00B1082D" w:rsidP="001672CE">
      <w:pPr>
        <w:pStyle w:val="5"/>
        <w:tabs>
          <w:tab w:val="clear" w:pos="2552"/>
        </w:tabs>
        <w:ind w:right="4535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О выделении специальных мест для размещения печатных агитационных материалов в период подготовки и проведения выборов Президента Федерации на территории каждого избирательного участка  Песчанокопского района</w:t>
      </w:r>
    </w:p>
    <w:p w:rsidR="00D62673" w:rsidRDefault="00D62673"/>
    <w:p w:rsidR="00D62673" w:rsidRDefault="00B1082D">
      <w:pPr>
        <w:tabs>
          <w:tab w:val="left" w:pos="0"/>
          <w:tab w:val="left" w:pos="284"/>
        </w:tabs>
        <w:ind w:firstLine="992"/>
        <w:contextualSpacing/>
        <w:jc w:val="both"/>
        <w:rPr>
          <w:sz w:val="24"/>
        </w:rPr>
      </w:pPr>
      <w:r>
        <w:rPr>
          <w:sz w:val="28"/>
        </w:rPr>
        <w:t>В соответствии с частью 7 статьи 54 Федерального закона от 12.06.2002 № 67-ФЗ «Об основных гарантиях избирательных прав и права на участие в референдуме граждан Российской Федерации»,  руководствуясь пунктом 3 статьи 43 Областного закона от 12.05.2016 № 525-ЗС «О выборах и референдумах в Ростовской области»,</w:t>
      </w:r>
      <w:r>
        <w:rPr>
          <w:sz w:val="24"/>
        </w:rPr>
        <w:t xml:space="preserve"> </w:t>
      </w:r>
    </w:p>
    <w:p w:rsidR="00D62673" w:rsidRDefault="001672CE">
      <w:pPr>
        <w:ind w:right="-1"/>
        <w:jc w:val="center"/>
      </w:pPr>
      <w:r w:rsidRPr="00DE75B7">
        <w:rPr>
          <w:b/>
          <w:bCs/>
          <w:color w:val="auto"/>
          <w:sz w:val="36"/>
          <w:szCs w:val="36"/>
        </w:rPr>
        <w:t>Постановляю</w:t>
      </w:r>
      <w:r w:rsidRPr="00DE75B7">
        <w:rPr>
          <w:color w:val="auto"/>
          <w:sz w:val="28"/>
          <w:szCs w:val="28"/>
        </w:rPr>
        <w:t>:</w:t>
      </w:r>
    </w:p>
    <w:p w:rsidR="00D62673" w:rsidRDefault="001672CE">
      <w:pPr>
        <w:pStyle w:val="21"/>
        <w:ind w:firstLine="709"/>
      </w:pPr>
      <w:r>
        <w:rPr>
          <w:rFonts w:ascii="Times New Roman CYR" w:hAnsi="Times New Roman CYR"/>
        </w:rPr>
        <w:t xml:space="preserve"> 1. </w:t>
      </w:r>
      <w:r w:rsidR="00B1082D">
        <w:rPr>
          <w:rFonts w:ascii="Times New Roman CYR" w:hAnsi="Times New Roman CYR"/>
        </w:rPr>
        <w:t>Выделить специальные места для размещения печатных агитационных материалов кандидатов в период подготовки и проведения выборов Президента Российской Федерации на территории каждого избирательного участка Песчанокопского района в соответствии с приложением.</w:t>
      </w:r>
    </w:p>
    <w:p w:rsidR="00D62673" w:rsidRDefault="001672CE">
      <w:pPr>
        <w:pStyle w:val="21"/>
        <w:ind w:firstLine="709"/>
      </w:pPr>
      <w:r>
        <w:rPr>
          <w:rFonts w:ascii="Times New Roman CYR" w:hAnsi="Times New Roman CYR"/>
        </w:rPr>
        <w:t xml:space="preserve">2. </w:t>
      </w:r>
      <w:r w:rsidR="00B1082D">
        <w:rPr>
          <w:rFonts w:ascii="Times New Roman CYR" w:hAnsi="Times New Roman CYR"/>
        </w:rPr>
        <w:t>Постановление вступает в силу со дня подписания.</w:t>
      </w:r>
    </w:p>
    <w:p w:rsidR="00D62673" w:rsidRDefault="00B1082D">
      <w:pPr>
        <w:tabs>
          <w:tab w:val="left" w:pos="993"/>
        </w:tabs>
        <w:ind w:firstLine="709"/>
        <w:jc w:val="both"/>
      </w:pPr>
      <w:r>
        <w:rPr>
          <w:sz w:val="28"/>
        </w:rPr>
        <w:t>3.</w:t>
      </w:r>
      <w:r>
        <w:rPr>
          <w:sz w:val="28"/>
        </w:rPr>
        <w:tab/>
        <w:t xml:space="preserve"> Начальнику отдела информационных технологий Администрации района (</w:t>
      </w:r>
      <w:proofErr w:type="spellStart"/>
      <w:r>
        <w:rPr>
          <w:sz w:val="28"/>
        </w:rPr>
        <w:t>Лосевский</w:t>
      </w:r>
      <w:proofErr w:type="spellEnd"/>
      <w:r>
        <w:rPr>
          <w:sz w:val="28"/>
        </w:rPr>
        <w:t xml:space="preserve"> А.А.) обеспечить размещение данного постановления на официальном сайте Администрации района в сети «Интернет».</w:t>
      </w:r>
    </w:p>
    <w:p w:rsidR="00D62673" w:rsidRDefault="001672CE">
      <w:pPr>
        <w:pStyle w:val="21"/>
        <w:ind w:firstLine="709"/>
      </w:pPr>
      <w:r>
        <w:rPr>
          <w:rFonts w:ascii="Times New Roman CYR" w:hAnsi="Times New Roman CYR"/>
        </w:rPr>
        <w:t xml:space="preserve">4. </w:t>
      </w:r>
      <w:proofErr w:type="gramStart"/>
      <w:r w:rsidR="00B1082D">
        <w:rPr>
          <w:rFonts w:ascii="Times New Roman CYR" w:hAnsi="Times New Roman CYR"/>
        </w:rPr>
        <w:t>Контроль за</w:t>
      </w:r>
      <w:proofErr w:type="gramEnd"/>
      <w:r w:rsidR="00B1082D">
        <w:rPr>
          <w:rFonts w:ascii="Times New Roman CYR" w:hAnsi="Times New Roman CYR"/>
        </w:rPr>
        <w:t xml:space="preserve"> выполнением постановления возложить на управляющего делами Администрации района Купину О.В.</w:t>
      </w:r>
    </w:p>
    <w:p w:rsidR="00D62673" w:rsidRDefault="00D62673">
      <w:pPr>
        <w:ind w:left="567" w:right="-1"/>
        <w:jc w:val="both"/>
        <w:rPr>
          <w:rFonts w:ascii="Times New Roman CYR" w:hAnsi="Times New Roman CYR"/>
          <w:sz w:val="24"/>
        </w:rPr>
      </w:pPr>
    </w:p>
    <w:p w:rsidR="001672CE" w:rsidRDefault="001672CE">
      <w:pPr>
        <w:ind w:left="567" w:right="-1"/>
        <w:jc w:val="both"/>
        <w:rPr>
          <w:rFonts w:ascii="Times New Roman CYR" w:hAnsi="Times New Roman CYR"/>
          <w:sz w:val="24"/>
        </w:rPr>
      </w:pPr>
    </w:p>
    <w:p w:rsidR="001672CE" w:rsidRDefault="001672CE">
      <w:pPr>
        <w:ind w:left="567" w:right="-1"/>
        <w:jc w:val="both"/>
        <w:rPr>
          <w:rFonts w:ascii="Times New Roman CYR" w:hAnsi="Times New Roman CYR"/>
          <w:sz w:val="24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781"/>
        <w:gridCol w:w="2268"/>
        <w:gridCol w:w="1701"/>
      </w:tblGrid>
      <w:tr w:rsidR="00D62673">
        <w:tc>
          <w:tcPr>
            <w:tcW w:w="9781" w:type="dxa"/>
            <w:shd w:val="clear" w:color="auto" w:fill="auto"/>
          </w:tcPr>
          <w:p w:rsidR="00D62673" w:rsidRDefault="00B1082D">
            <w:pPr>
              <w:ind w:left="-108" w:right="-3942"/>
            </w:pPr>
            <w:r>
              <w:rPr>
                <w:rFonts w:ascii="Times New Roman CYR" w:hAnsi="Times New Roman CYR"/>
                <w:sz w:val="28"/>
              </w:rPr>
              <w:t xml:space="preserve">Глава Администрации </w:t>
            </w:r>
            <w:r>
              <w:rPr>
                <w:rFonts w:ascii="Times New Roman CYR" w:hAnsi="Times New Roman CYR"/>
                <w:sz w:val="28"/>
              </w:rPr>
              <w:br/>
              <w:t>Песчанокопского района                                                                     И.И.</w:t>
            </w:r>
            <w:r w:rsidR="001672CE">
              <w:rPr>
                <w:rFonts w:ascii="Times New Roman CYR" w:hAnsi="Times New Roman CYR"/>
                <w:sz w:val="28"/>
              </w:rPr>
              <w:t xml:space="preserve"> </w:t>
            </w:r>
            <w:proofErr w:type="spellStart"/>
            <w:r>
              <w:rPr>
                <w:rFonts w:ascii="Times New Roman CYR" w:hAnsi="Times New Roman CYR"/>
                <w:sz w:val="28"/>
              </w:rPr>
              <w:t>Апольский</w:t>
            </w:r>
            <w:proofErr w:type="spellEnd"/>
            <w:r>
              <w:rPr>
                <w:rFonts w:ascii="Times New Roman CYR" w:hAnsi="Times New Roman CYR"/>
                <w:sz w:val="28"/>
              </w:rPr>
              <w:t xml:space="preserve">                                            </w:t>
            </w:r>
          </w:p>
        </w:tc>
        <w:tc>
          <w:tcPr>
            <w:tcW w:w="2268" w:type="dxa"/>
            <w:shd w:val="clear" w:color="auto" w:fill="auto"/>
          </w:tcPr>
          <w:p w:rsidR="00D62673" w:rsidRDefault="00D62673">
            <w:pPr>
              <w:ind w:right="-1"/>
              <w:jc w:val="both"/>
              <w:rPr>
                <w:rFonts w:ascii="Times New Roman CYR" w:hAnsi="Times New Roman CYR"/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D62673" w:rsidRDefault="00B1082D">
            <w:pPr>
              <w:ind w:right="-1"/>
              <w:jc w:val="both"/>
            </w:pPr>
            <w:r>
              <w:rPr>
                <w:rFonts w:ascii="Times New Roman CYR" w:hAnsi="Times New Roman CYR"/>
                <w:sz w:val="28"/>
              </w:rPr>
              <w:t xml:space="preserve">   </w:t>
            </w:r>
          </w:p>
        </w:tc>
      </w:tr>
    </w:tbl>
    <w:p w:rsidR="001672CE" w:rsidRDefault="001672CE">
      <w:pPr>
        <w:rPr>
          <w:rFonts w:ascii="Times New Roman CYR" w:hAnsi="Times New Roman CYR"/>
          <w:sz w:val="28"/>
        </w:rPr>
      </w:pPr>
    </w:p>
    <w:p w:rsidR="001672CE" w:rsidRDefault="001672CE">
      <w:pPr>
        <w:rPr>
          <w:rFonts w:ascii="Times New Roman CYR" w:hAnsi="Times New Roman CYR"/>
          <w:sz w:val="28"/>
        </w:rPr>
      </w:pPr>
    </w:p>
    <w:p w:rsidR="001672CE" w:rsidRDefault="00B1082D">
      <w:pPr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 xml:space="preserve">Постановление вносит: </w:t>
      </w:r>
    </w:p>
    <w:p w:rsidR="00D62673" w:rsidRDefault="00B1082D">
      <w:r>
        <w:rPr>
          <w:rFonts w:ascii="Times New Roman CYR" w:hAnsi="Times New Roman CYR"/>
          <w:sz w:val="28"/>
        </w:rPr>
        <w:t>контрольно-организационный</w:t>
      </w:r>
      <w:r w:rsidR="001672CE">
        <w:rPr>
          <w:rFonts w:ascii="Times New Roman CYR" w:hAnsi="Times New Roman CYR"/>
          <w:sz w:val="28"/>
        </w:rPr>
        <w:t xml:space="preserve"> </w:t>
      </w:r>
      <w:r>
        <w:rPr>
          <w:rFonts w:ascii="Times New Roman CYR" w:hAnsi="Times New Roman CYR"/>
          <w:sz w:val="28"/>
        </w:rPr>
        <w:t>отдел</w:t>
      </w:r>
    </w:p>
    <w:p w:rsidR="00D62673" w:rsidRDefault="00D62673">
      <w:pPr>
        <w:ind w:left="6096"/>
        <w:jc w:val="center"/>
        <w:rPr>
          <w:sz w:val="28"/>
        </w:rPr>
      </w:pPr>
    </w:p>
    <w:p w:rsidR="00D62673" w:rsidRDefault="00B1082D" w:rsidP="001672CE">
      <w:pPr>
        <w:tabs>
          <w:tab w:val="left" w:pos="6870"/>
          <w:tab w:val="center" w:pos="7867"/>
        </w:tabs>
        <w:ind w:left="5103"/>
        <w:rPr>
          <w:sz w:val="28"/>
        </w:rPr>
      </w:pPr>
      <w:r>
        <w:rPr>
          <w:sz w:val="28"/>
        </w:rPr>
        <w:lastRenderedPageBreak/>
        <w:t>Приложение</w:t>
      </w:r>
    </w:p>
    <w:p w:rsidR="00D62673" w:rsidRDefault="00B1082D" w:rsidP="001672CE">
      <w:pPr>
        <w:ind w:left="5103"/>
        <w:rPr>
          <w:sz w:val="28"/>
        </w:rPr>
      </w:pPr>
      <w:r>
        <w:rPr>
          <w:sz w:val="28"/>
        </w:rPr>
        <w:t xml:space="preserve">к постановлению Администрации  </w:t>
      </w:r>
    </w:p>
    <w:p w:rsidR="00D62673" w:rsidRDefault="00B1082D" w:rsidP="001672CE">
      <w:pPr>
        <w:ind w:left="5103"/>
        <w:rPr>
          <w:sz w:val="28"/>
        </w:rPr>
      </w:pPr>
      <w:r>
        <w:rPr>
          <w:sz w:val="28"/>
        </w:rPr>
        <w:t xml:space="preserve">Песчанокопского района  </w:t>
      </w:r>
    </w:p>
    <w:p w:rsidR="00D62673" w:rsidRDefault="00B1082D" w:rsidP="001672CE">
      <w:pPr>
        <w:ind w:left="5103"/>
        <w:rPr>
          <w:sz w:val="28"/>
        </w:rPr>
      </w:pPr>
      <w:r>
        <w:rPr>
          <w:sz w:val="28"/>
        </w:rPr>
        <w:t xml:space="preserve">от </w:t>
      </w:r>
      <w:r w:rsidR="002661BC">
        <w:rPr>
          <w:sz w:val="28"/>
        </w:rPr>
        <w:t xml:space="preserve">24.01.2024 </w:t>
      </w:r>
      <w:bookmarkStart w:id="0" w:name="_GoBack"/>
      <w:bookmarkEnd w:id="0"/>
      <w:r>
        <w:rPr>
          <w:sz w:val="28"/>
        </w:rPr>
        <w:t xml:space="preserve"> №</w:t>
      </w:r>
      <w:r w:rsidR="001672CE">
        <w:rPr>
          <w:sz w:val="28"/>
        </w:rPr>
        <w:t xml:space="preserve"> </w:t>
      </w:r>
      <w:r w:rsidR="002661BC">
        <w:rPr>
          <w:sz w:val="28"/>
        </w:rPr>
        <w:t>52</w:t>
      </w:r>
    </w:p>
    <w:p w:rsidR="00D62673" w:rsidRDefault="00D62673">
      <w:pPr>
        <w:ind w:left="6096"/>
        <w:jc w:val="both"/>
        <w:rPr>
          <w:sz w:val="28"/>
        </w:rPr>
      </w:pPr>
    </w:p>
    <w:p w:rsidR="00D62673" w:rsidRDefault="00B1082D">
      <w:pPr>
        <w:jc w:val="center"/>
        <w:rPr>
          <w:sz w:val="28"/>
        </w:rPr>
      </w:pPr>
      <w:r>
        <w:rPr>
          <w:sz w:val="28"/>
        </w:rPr>
        <w:t>ПЕРЕЧЕНЬ</w:t>
      </w:r>
    </w:p>
    <w:p w:rsidR="00D62673" w:rsidRDefault="00B1082D">
      <w:pPr>
        <w:jc w:val="center"/>
        <w:rPr>
          <w:sz w:val="28"/>
        </w:rPr>
      </w:pPr>
      <w:r>
        <w:rPr>
          <w:sz w:val="28"/>
        </w:rPr>
        <w:t xml:space="preserve">специальных мест для размещения печатных агитационных материалов </w:t>
      </w:r>
    </w:p>
    <w:p w:rsidR="00D62673" w:rsidRDefault="00B1082D">
      <w:pPr>
        <w:jc w:val="center"/>
        <w:rPr>
          <w:sz w:val="28"/>
        </w:rPr>
      </w:pPr>
      <w:r>
        <w:rPr>
          <w:sz w:val="28"/>
        </w:rPr>
        <w:t xml:space="preserve">на территории Песчанокопского района при проведении </w:t>
      </w:r>
    </w:p>
    <w:p w:rsidR="00D62673" w:rsidRDefault="00B1082D">
      <w:pPr>
        <w:jc w:val="center"/>
        <w:rPr>
          <w:sz w:val="28"/>
        </w:rPr>
      </w:pPr>
      <w:r>
        <w:rPr>
          <w:sz w:val="28"/>
        </w:rPr>
        <w:t>выборов Президента Российской Федерации</w:t>
      </w:r>
    </w:p>
    <w:p w:rsidR="00D62673" w:rsidRDefault="00D62673">
      <w:pPr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1"/>
        <w:gridCol w:w="7094"/>
        <w:gridCol w:w="1665"/>
      </w:tblGrid>
      <w:tr w:rsidR="00D62673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2673" w:rsidRDefault="00B1082D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  <w:proofErr w:type="gramStart"/>
            <w:r>
              <w:rPr>
                <w:sz w:val="28"/>
              </w:rPr>
              <w:t>п</w:t>
            </w:r>
            <w:proofErr w:type="gramEnd"/>
            <w:r>
              <w:rPr>
                <w:sz w:val="28"/>
              </w:rPr>
              <w:t>/п</w:t>
            </w:r>
          </w:p>
        </w:tc>
        <w:tc>
          <w:tcPr>
            <w:tcW w:w="7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2673" w:rsidRDefault="00B1082D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Расположение места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2673" w:rsidRDefault="00B1082D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Номер </w:t>
            </w:r>
            <w:proofErr w:type="spellStart"/>
            <w:proofErr w:type="gramStart"/>
            <w:r>
              <w:rPr>
                <w:sz w:val="28"/>
              </w:rPr>
              <w:t>избира</w:t>
            </w:r>
            <w:proofErr w:type="spellEnd"/>
            <w:r>
              <w:rPr>
                <w:sz w:val="28"/>
              </w:rPr>
              <w:t>-тельного</w:t>
            </w:r>
            <w:proofErr w:type="gramEnd"/>
            <w:r>
              <w:rPr>
                <w:sz w:val="28"/>
              </w:rPr>
              <w:t xml:space="preserve"> участка</w:t>
            </w:r>
          </w:p>
        </w:tc>
      </w:tr>
      <w:tr w:rsidR="00D62673">
        <w:tc>
          <w:tcPr>
            <w:tcW w:w="9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673" w:rsidRDefault="00B1082D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                 </w:t>
            </w:r>
            <w:r>
              <w:rPr>
                <w:b/>
                <w:sz w:val="28"/>
              </w:rPr>
              <w:t>Песчанокопское сельское поселение</w:t>
            </w:r>
          </w:p>
        </w:tc>
      </w:tr>
      <w:tr w:rsidR="00D62673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673" w:rsidRDefault="00B1082D">
            <w:pPr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7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673" w:rsidRDefault="00B1082D" w:rsidP="00E34189">
            <w:pPr>
              <w:jc w:val="both"/>
              <w:rPr>
                <w:sz w:val="28"/>
              </w:rPr>
            </w:pPr>
            <w:r>
              <w:rPr>
                <w:sz w:val="28"/>
              </w:rPr>
              <w:t>Информационный стенд, расположенный на площади им. В.И. Ленина на тротуарной дорожке по ул. Суворова</w:t>
            </w:r>
          </w:p>
          <w:p w:rsidR="00D62673" w:rsidRDefault="00B1082D" w:rsidP="00E34189">
            <w:pPr>
              <w:jc w:val="both"/>
              <w:rPr>
                <w:sz w:val="28"/>
              </w:rPr>
            </w:pPr>
            <w:r>
              <w:rPr>
                <w:sz w:val="28"/>
              </w:rPr>
              <w:t>Информационный стенд, расположенный на Бульваре Победы вблизи магазина Универмаг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673" w:rsidRDefault="00B1082D">
            <w:pPr>
              <w:rPr>
                <w:sz w:val="28"/>
              </w:rPr>
            </w:pPr>
            <w:r>
              <w:rPr>
                <w:sz w:val="28"/>
              </w:rPr>
              <w:t xml:space="preserve">      1597</w:t>
            </w:r>
          </w:p>
        </w:tc>
      </w:tr>
      <w:tr w:rsidR="00D62673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673" w:rsidRDefault="00B1082D">
            <w:pPr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7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673" w:rsidRDefault="00B1082D" w:rsidP="00E34189">
            <w:pPr>
              <w:jc w:val="both"/>
              <w:rPr>
                <w:sz w:val="28"/>
              </w:rPr>
            </w:pPr>
            <w:r>
              <w:rPr>
                <w:sz w:val="28"/>
              </w:rPr>
              <w:t>Информационный стенд, расположенный на пересечении улиц Суворова и Орджоникидзе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673" w:rsidRDefault="00B1082D">
            <w:pPr>
              <w:rPr>
                <w:sz w:val="28"/>
              </w:rPr>
            </w:pPr>
            <w:r>
              <w:rPr>
                <w:sz w:val="28"/>
              </w:rPr>
              <w:t xml:space="preserve">      1598</w:t>
            </w:r>
          </w:p>
        </w:tc>
      </w:tr>
      <w:tr w:rsidR="00D62673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673" w:rsidRDefault="00B1082D">
            <w:pPr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7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673" w:rsidRDefault="00B1082D" w:rsidP="00E34189">
            <w:pPr>
              <w:jc w:val="both"/>
              <w:rPr>
                <w:sz w:val="28"/>
              </w:rPr>
            </w:pPr>
            <w:r>
              <w:rPr>
                <w:sz w:val="28"/>
              </w:rPr>
              <w:t>Информационный стенд, расположенный около МУП «Коммунальное хозяйство» Песчанокопского района по ул. Ленина, 114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673" w:rsidRDefault="00B1082D">
            <w:pPr>
              <w:rPr>
                <w:sz w:val="28"/>
              </w:rPr>
            </w:pPr>
            <w:r>
              <w:rPr>
                <w:sz w:val="28"/>
              </w:rPr>
              <w:t xml:space="preserve">      1599</w:t>
            </w:r>
          </w:p>
        </w:tc>
      </w:tr>
      <w:tr w:rsidR="00D62673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673" w:rsidRDefault="00B1082D">
            <w:pPr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7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673" w:rsidRDefault="00B1082D" w:rsidP="00E34189">
            <w:pPr>
              <w:jc w:val="both"/>
              <w:rPr>
                <w:sz w:val="28"/>
              </w:rPr>
            </w:pPr>
            <w:r>
              <w:rPr>
                <w:sz w:val="28"/>
              </w:rPr>
              <w:t>Информационный стенд, расположенный по ул. Ленина, 198 вблизи магазина «Орион»</w:t>
            </w:r>
          </w:p>
          <w:p w:rsidR="00D62673" w:rsidRDefault="00B1082D" w:rsidP="00E34189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Информационный стенд, расположенный по </w:t>
            </w:r>
            <w:r w:rsidR="00E34189">
              <w:rPr>
                <w:sz w:val="28"/>
              </w:rPr>
              <w:t xml:space="preserve">                                   </w:t>
            </w:r>
            <w:r>
              <w:rPr>
                <w:sz w:val="28"/>
              </w:rPr>
              <w:t>ул. Калинина вблизи магазина «Трибунский»</w:t>
            </w:r>
          </w:p>
          <w:p w:rsidR="00D62673" w:rsidRDefault="00B1082D" w:rsidP="00E34189">
            <w:pPr>
              <w:jc w:val="both"/>
              <w:rPr>
                <w:sz w:val="28"/>
              </w:rPr>
            </w:pPr>
            <w:r>
              <w:rPr>
                <w:sz w:val="28"/>
              </w:rPr>
              <w:t>Информационный стенд, расположенный по пл. Павших Борцов вблизи магазина «Валентина»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673" w:rsidRDefault="00B1082D">
            <w:pPr>
              <w:rPr>
                <w:sz w:val="28"/>
              </w:rPr>
            </w:pPr>
            <w:r>
              <w:rPr>
                <w:sz w:val="28"/>
              </w:rPr>
              <w:t xml:space="preserve">      1600</w:t>
            </w:r>
          </w:p>
        </w:tc>
      </w:tr>
      <w:tr w:rsidR="00D62673">
        <w:trPr>
          <w:trHeight w:val="825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673" w:rsidRDefault="00B1082D">
            <w:pPr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7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673" w:rsidRDefault="00B1082D" w:rsidP="00E34189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Информационный стенд, расположенный по </w:t>
            </w:r>
            <w:r w:rsidR="00E34189">
              <w:rPr>
                <w:sz w:val="28"/>
              </w:rPr>
              <w:t xml:space="preserve">                               </w:t>
            </w:r>
            <w:r>
              <w:rPr>
                <w:sz w:val="28"/>
              </w:rPr>
              <w:t xml:space="preserve">ул. </w:t>
            </w:r>
            <w:proofErr w:type="gramStart"/>
            <w:r>
              <w:rPr>
                <w:sz w:val="28"/>
              </w:rPr>
              <w:t>Народная</w:t>
            </w:r>
            <w:proofErr w:type="gramEnd"/>
            <w:r>
              <w:rPr>
                <w:sz w:val="28"/>
              </w:rPr>
              <w:t xml:space="preserve"> вблизи МБОУ ПСОШ №2</w:t>
            </w:r>
          </w:p>
          <w:p w:rsidR="00D62673" w:rsidRDefault="00B1082D" w:rsidP="00E34189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Информационный стенд, расположенный по ул. </w:t>
            </w:r>
            <w:proofErr w:type="gramStart"/>
            <w:r>
              <w:rPr>
                <w:sz w:val="28"/>
              </w:rPr>
              <w:t>Садовая</w:t>
            </w:r>
            <w:proofErr w:type="gramEnd"/>
            <w:r>
              <w:rPr>
                <w:sz w:val="28"/>
              </w:rPr>
              <w:t xml:space="preserve"> вблизи магазина «</w:t>
            </w:r>
            <w:proofErr w:type="spellStart"/>
            <w:r>
              <w:rPr>
                <w:sz w:val="28"/>
              </w:rPr>
              <w:t>Давыдовский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673" w:rsidRDefault="00B1082D">
            <w:pPr>
              <w:ind w:right="-215"/>
              <w:rPr>
                <w:sz w:val="28"/>
              </w:rPr>
            </w:pPr>
            <w:r>
              <w:rPr>
                <w:sz w:val="28"/>
              </w:rPr>
              <w:t xml:space="preserve">       1601</w:t>
            </w:r>
          </w:p>
        </w:tc>
      </w:tr>
      <w:tr w:rsidR="00D62673">
        <w:tc>
          <w:tcPr>
            <w:tcW w:w="9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673" w:rsidRDefault="00B1082D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                   </w:t>
            </w:r>
            <w:proofErr w:type="spellStart"/>
            <w:r>
              <w:rPr>
                <w:b/>
                <w:sz w:val="28"/>
              </w:rPr>
              <w:t>Богородицкое</w:t>
            </w:r>
            <w:proofErr w:type="spellEnd"/>
            <w:r>
              <w:rPr>
                <w:b/>
                <w:sz w:val="28"/>
              </w:rPr>
              <w:t xml:space="preserve"> сельское поселение</w:t>
            </w:r>
          </w:p>
        </w:tc>
      </w:tr>
      <w:tr w:rsidR="00D62673">
        <w:trPr>
          <w:trHeight w:val="834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673" w:rsidRDefault="00B1082D">
            <w:pPr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7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673" w:rsidRDefault="00B1082D" w:rsidP="00E34189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Информационный стенд возле обелиска села </w:t>
            </w:r>
            <w:proofErr w:type="spellStart"/>
            <w:r>
              <w:rPr>
                <w:sz w:val="28"/>
              </w:rPr>
              <w:t>Богородицкое</w:t>
            </w:r>
            <w:proofErr w:type="spellEnd"/>
            <w:r>
              <w:rPr>
                <w:sz w:val="28"/>
              </w:rPr>
              <w:t xml:space="preserve"> по пер. Советский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673" w:rsidRDefault="00B1082D">
            <w:pPr>
              <w:rPr>
                <w:sz w:val="28"/>
              </w:rPr>
            </w:pPr>
            <w:r>
              <w:rPr>
                <w:sz w:val="28"/>
              </w:rPr>
              <w:t xml:space="preserve">       1617</w:t>
            </w:r>
          </w:p>
        </w:tc>
      </w:tr>
      <w:tr w:rsidR="00D62673">
        <w:tc>
          <w:tcPr>
            <w:tcW w:w="9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673" w:rsidRDefault="00B1082D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                    </w:t>
            </w:r>
            <w:r>
              <w:rPr>
                <w:b/>
                <w:sz w:val="28"/>
              </w:rPr>
              <w:t>Жуковское сельское поселение</w:t>
            </w:r>
          </w:p>
        </w:tc>
      </w:tr>
      <w:tr w:rsidR="00D62673">
        <w:trPr>
          <w:trHeight w:val="853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673" w:rsidRDefault="00B1082D">
            <w:pPr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7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673" w:rsidRDefault="00B1082D" w:rsidP="00E34189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Информационный стенд, находящийся возле здания по ул. Ленина, 89 а  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673" w:rsidRDefault="00B1082D">
            <w:pPr>
              <w:rPr>
                <w:sz w:val="28"/>
              </w:rPr>
            </w:pPr>
            <w:r>
              <w:rPr>
                <w:sz w:val="28"/>
              </w:rPr>
              <w:t xml:space="preserve">       1605</w:t>
            </w:r>
          </w:p>
        </w:tc>
      </w:tr>
      <w:tr w:rsidR="00D62673">
        <w:tc>
          <w:tcPr>
            <w:tcW w:w="9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673" w:rsidRDefault="00B1082D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                     </w:t>
            </w:r>
            <w:r>
              <w:rPr>
                <w:b/>
                <w:sz w:val="28"/>
              </w:rPr>
              <w:t>Зареченское сельское поселение</w:t>
            </w:r>
          </w:p>
        </w:tc>
      </w:tr>
      <w:tr w:rsidR="00D62673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673" w:rsidRDefault="00B1082D">
            <w:pPr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7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673" w:rsidRDefault="00B1082D" w:rsidP="00E34189">
            <w:pPr>
              <w:jc w:val="both"/>
              <w:rPr>
                <w:sz w:val="28"/>
              </w:rPr>
            </w:pPr>
            <w:r>
              <w:rPr>
                <w:sz w:val="28"/>
              </w:rPr>
              <w:t>Информационный стенд пос. Дальнее Поле пл. Ленина, 3</w:t>
            </w:r>
          </w:p>
          <w:p w:rsidR="00D62673" w:rsidRDefault="00B1082D" w:rsidP="00B1082D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Информационный стенд пос. Дальнее Поле, ул. </w:t>
            </w:r>
            <w:proofErr w:type="gramStart"/>
            <w:r>
              <w:rPr>
                <w:sz w:val="28"/>
              </w:rPr>
              <w:lastRenderedPageBreak/>
              <w:t>Первомайская</w:t>
            </w:r>
            <w:proofErr w:type="gramEnd"/>
            <w:r>
              <w:rPr>
                <w:sz w:val="28"/>
              </w:rPr>
              <w:t>, 2</w:t>
            </w:r>
          </w:p>
          <w:p w:rsidR="00D62673" w:rsidRDefault="00B1082D">
            <w:pPr>
              <w:rPr>
                <w:sz w:val="28"/>
              </w:rPr>
            </w:pPr>
            <w:r>
              <w:rPr>
                <w:sz w:val="28"/>
              </w:rPr>
              <w:t xml:space="preserve">Информационный стенд пос. </w:t>
            </w:r>
            <w:proofErr w:type="spellStart"/>
            <w:r>
              <w:rPr>
                <w:sz w:val="28"/>
              </w:rPr>
              <w:t>Гок</w:t>
            </w:r>
            <w:proofErr w:type="spellEnd"/>
            <w:r>
              <w:rPr>
                <w:sz w:val="28"/>
              </w:rPr>
              <w:t xml:space="preserve">, ул. </w:t>
            </w:r>
            <w:proofErr w:type="gramStart"/>
            <w:r>
              <w:rPr>
                <w:sz w:val="28"/>
              </w:rPr>
              <w:t>Центральная</w:t>
            </w:r>
            <w:proofErr w:type="gramEnd"/>
            <w:r>
              <w:rPr>
                <w:sz w:val="28"/>
              </w:rPr>
              <w:t>, ФАП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673" w:rsidRDefault="00B1082D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       1610</w:t>
            </w:r>
          </w:p>
        </w:tc>
      </w:tr>
      <w:tr w:rsidR="00D62673">
        <w:tc>
          <w:tcPr>
            <w:tcW w:w="9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673" w:rsidRDefault="00B1082D">
            <w:pPr>
              <w:rPr>
                <w:b/>
                <w:sz w:val="28"/>
              </w:rPr>
            </w:pPr>
            <w:r>
              <w:rPr>
                <w:sz w:val="28"/>
              </w:rPr>
              <w:lastRenderedPageBreak/>
              <w:t xml:space="preserve">                                       </w:t>
            </w:r>
            <w:proofErr w:type="spellStart"/>
            <w:r>
              <w:rPr>
                <w:b/>
                <w:sz w:val="28"/>
              </w:rPr>
              <w:t>Краснополянское</w:t>
            </w:r>
            <w:proofErr w:type="spellEnd"/>
            <w:r>
              <w:rPr>
                <w:b/>
                <w:sz w:val="28"/>
              </w:rPr>
              <w:t xml:space="preserve"> сельское поселение</w:t>
            </w:r>
          </w:p>
        </w:tc>
      </w:tr>
      <w:tr w:rsidR="00D62673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673" w:rsidRDefault="00B1082D">
            <w:pPr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7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673" w:rsidRDefault="00B1082D" w:rsidP="00B1082D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Информационный щит напротив домовладения </w:t>
            </w:r>
            <w:proofErr w:type="spellStart"/>
            <w:r>
              <w:rPr>
                <w:sz w:val="28"/>
              </w:rPr>
              <w:t>пл</w:t>
            </w:r>
            <w:proofErr w:type="gramStart"/>
            <w:r>
              <w:rPr>
                <w:sz w:val="28"/>
              </w:rPr>
              <w:t>.Ш</w:t>
            </w:r>
            <w:proofErr w:type="gramEnd"/>
            <w:r>
              <w:rPr>
                <w:sz w:val="28"/>
              </w:rPr>
              <w:t>кольная</w:t>
            </w:r>
            <w:proofErr w:type="spellEnd"/>
            <w:r>
              <w:rPr>
                <w:sz w:val="28"/>
              </w:rPr>
              <w:t xml:space="preserve">, д.100 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673" w:rsidRDefault="00B1082D">
            <w:pPr>
              <w:rPr>
                <w:sz w:val="28"/>
              </w:rPr>
            </w:pPr>
            <w:r>
              <w:rPr>
                <w:sz w:val="28"/>
              </w:rPr>
              <w:t xml:space="preserve">        1607</w:t>
            </w:r>
          </w:p>
        </w:tc>
      </w:tr>
      <w:tr w:rsidR="00D62673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673" w:rsidRDefault="00B1082D">
            <w:pPr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7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673" w:rsidRDefault="00B1082D" w:rsidP="00B1082D">
            <w:pPr>
              <w:jc w:val="both"/>
              <w:rPr>
                <w:sz w:val="28"/>
              </w:rPr>
            </w:pPr>
            <w:r>
              <w:rPr>
                <w:sz w:val="28"/>
              </w:rPr>
              <w:t>Информационный щит по ул. Кирова, 2</w:t>
            </w:r>
          </w:p>
          <w:p w:rsidR="00D62673" w:rsidRDefault="00D62673" w:rsidP="00B1082D">
            <w:pPr>
              <w:jc w:val="both"/>
              <w:rPr>
                <w:sz w:val="28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673" w:rsidRDefault="00B1082D">
            <w:pPr>
              <w:rPr>
                <w:sz w:val="28"/>
              </w:rPr>
            </w:pPr>
            <w:r>
              <w:rPr>
                <w:sz w:val="28"/>
              </w:rPr>
              <w:t xml:space="preserve">         1608</w:t>
            </w:r>
          </w:p>
        </w:tc>
      </w:tr>
      <w:tr w:rsidR="00D62673">
        <w:tc>
          <w:tcPr>
            <w:tcW w:w="9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673" w:rsidRDefault="00B1082D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                      </w:t>
            </w:r>
            <w:proofErr w:type="spellStart"/>
            <w:r>
              <w:rPr>
                <w:b/>
                <w:sz w:val="28"/>
              </w:rPr>
              <w:t>Летницкое</w:t>
            </w:r>
            <w:proofErr w:type="spellEnd"/>
            <w:r>
              <w:rPr>
                <w:b/>
                <w:sz w:val="28"/>
              </w:rPr>
              <w:t xml:space="preserve"> сельское поселение</w:t>
            </w:r>
          </w:p>
        </w:tc>
      </w:tr>
      <w:tr w:rsidR="00D62673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673" w:rsidRDefault="00B1082D">
            <w:pPr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7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673" w:rsidRDefault="00B1082D">
            <w:pPr>
              <w:jc w:val="both"/>
              <w:rPr>
                <w:sz w:val="28"/>
              </w:rPr>
            </w:pPr>
            <w:r>
              <w:rPr>
                <w:sz w:val="28"/>
              </w:rPr>
              <w:t>Доска объявлений ул</w:t>
            </w:r>
            <w:proofErr w:type="gramStart"/>
            <w:r>
              <w:rPr>
                <w:sz w:val="28"/>
              </w:rPr>
              <w:t>.Л</w:t>
            </w:r>
            <w:proofErr w:type="gramEnd"/>
            <w:r>
              <w:rPr>
                <w:sz w:val="28"/>
              </w:rPr>
              <w:t xml:space="preserve">енина,50/6 (рядом с магазином «Меркурий») </w:t>
            </w:r>
            <w:r>
              <w:rPr>
                <w:sz w:val="28"/>
              </w:rPr>
              <w:tab/>
            </w:r>
          </w:p>
          <w:p w:rsidR="00D62673" w:rsidRDefault="00B1082D">
            <w:pPr>
              <w:jc w:val="both"/>
              <w:rPr>
                <w:sz w:val="28"/>
              </w:rPr>
            </w:pPr>
            <w:r>
              <w:rPr>
                <w:sz w:val="28"/>
              </w:rPr>
              <w:t>Доска объявлений ул</w:t>
            </w:r>
            <w:proofErr w:type="gramStart"/>
            <w:r>
              <w:rPr>
                <w:sz w:val="28"/>
              </w:rPr>
              <w:t>.М</w:t>
            </w:r>
            <w:proofErr w:type="gramEnd"/>
            <w:r>
              <w:rPr>
                <w:sz w:val="28"/>
              </w:rPr>
              <w:t>осковская,70 б (рядом с магазином «Продукты»)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673" w:rsidRDefault="00B1082D">
            <w:pPr>
              <w:rPr>
                <w:sz w:val="28"/>
              </w:rPr>
            </w:pPr>
            <w:r>
              <w:rPr>
                <w:sz w:val="28"/>
              </w:rPr>
              <w:t xml:space="preserve">         1604</w:t>
            </w:r>
          </w:p>
        </w:tc>
      </w:tr>
      <w:tr w:rsidR="00D62673">
        <w:tc>
          <w:tcPr>
            <w:tcW w:w="9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673" w:rsidRDefault="00B1082D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                   </w:t>
            </w:r>
            <w:proofErr w:type="spellStart"/>
            <w:r>
              <w:rPr>
                <w:b/>
                <w:sz w:val="28"/>
              </w:rPr>
              <w:t>Поливянское</w:t>
            </w:r>
            <w:proofErr w:type="spellEnd"/>
            <w:r>
              <w:rPr>
                <w:b/>
                <w:sz w:val="28"/>
              </w:rPr>
              <w:t xml:space="preserve"> сельское поселение</w:t>
            </w:r>
          </w:p>
        </w:tc>
      </w:tr>
      <w:tr w:rsidR="00D62673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673" w:rsidRDefault="00B1082D">
            <w:pPr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7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673" w:rsidRDefault="00B1082D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Информационный стенд на территории, прилегающей к площади Центральной с. </w:t>
            </w:r>
            <w:proofErr w:type="spellStart"/>
            <w:r>
              <w:rPr>
                <w:sz w:val="28"/>
              </w:rPr>
              <w:t>Поливянка</w:t>
            </w:r>
            <w:proofErr w:type="spellEnd"/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673" w:rsidRDefault="00B1082D">
            <w:pPr>
              <w:rPr>
                <w:sz w:val="28"/>
              </w:rPr>
            </w:pPr>
            <w:r>
              <w:rPr>
                <w:sz w:val="28"/>
              </w:rPr>
              <w:t xml:space="preserve">       1611</w:t>
            </w:r>
          </w:p>
        </w:tc>
      </w:tr>
      <w:tr w:rsidR="00D62673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673" w:rsidRDefault="00B1082D">
            <w:pPr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7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673" w:rsidRDefault="00B1082D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Информационный стенд по адресу: </w:t>
            </w:r>
            <w:proofErr w:type="gramStart"/>
            <w:r>
              <w:rPr>
                <w:sz w:val="28"/>
              </w:rPr>
              <w:t>с</w:t>
            </w:r>
            <w:proofErr w:type="gramEnd"/>
            <w:r>
              <w:rPr>
                <w:sz w:val="28"/>
              </w:rPr>
              <w:t xml:space="preserve">. </w:t>
            </w:r>
            <w:proofErr w:type="gramStart"/>
            <w:r>
              <w:rPr>
                <w:sz w:val="28"/>
              </w:rPr>
              <w:t>Николаевка</w:t>
            </w:r>
            <w:proofErr w:type="gramEnd"/>
            <w:r>
              <w:rPr>
                <w:sz w:val="28"/>
              </w:rPr>
              <w:t>, ул. 40 лет Победы, 7а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673" w:rsidRDefault="00B1082D">
            <w:pPr>
              <w:rPr>
                <w:sz w:val="28"/>
              </w:rPr>
            </w:pPr>
            <w:r>
              <w:rPr>
                <w:sz w:val="28"/>
              </w:rPr>
              <w:t xml:space="preserve">       1612 </w:t>
            </w:r>
          </w:p>
        </w:tc>
      </w:tr>
      <w:tr w:rsidR="00D62673">
        <w:tc>
          <w:tcPr>
            <w:tcW w:w="9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673" w:rsidRDefault="00B1082D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                 </w:t>
            </w:r>
            <w:proofErr w:type="spellStart"/>
            <w:r>
              <w:rPr>
                <w:b/>
                <w:sz w:val="28"/>
              </w:rPr>
              <w:t>Развильненское</w:t>
            </w:r>
            <w:proofErr w:type="spellEnd"/>
            <w:r>
              <w:rPr>
                <w:b/>
                <w:sz w:val="28"/>
              </w:rPr>
              <w:t xml:space="preserve"> сельское поселение</w:t>
            </w:r>
          </w:p>
        </w:tc>
      </w:tr>
      <w:tr w:rsidR="00D62673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673" w:rsidRDefault="00B1082D">
            <w:pPr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7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673" w:rsidRDefault="00B1082D">
            <w:pPr>
              <w:jc w:val="both"/>
              <w:rPr>
                <w:sz w:val="28"/>
              </w:rPr>
            </w:pPr>
            <w:r>
              <w:rPr>
                <w:sz w:val="28"/>
              </w:rPr>
              <w:t>Стенд МБОУ д/с «Аленушка», по адресу: с. Развильное, пер. Пионерский, 7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673" w:rsidRDefault="00B1082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1614</w:t>
            </w:r>
          </w:p>
        </w:tc>
      </w:tr>
      <w:tr w:rsidR="00D62673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673" w:rsidRDefault="00B1082D">
            <w:pPr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7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673" w:rsidRDefault="00B1082D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Стенд на въезде во двор </w:t>
            </w:r>
            <w:proofErr w:type="spellStart"/>
            <w:r>
              <w:rPr>
                <w:sz w:val="28"/>
              </w:rPr>
              <w:t>Развиленской</w:t>
            </w:r>
            <w:proofErr w:type="spellEnd"/>
            <w:r>
              <w:rPr>
                <w:sz w:val="28"/>
              </w:rPr>
              <w:t xml:space="preserve"> участковой больницы, с. Развильное, ул. Ростовская, 17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673" w:rsidRDefault="00B1082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1615</w:t>
            </w:r>
          </w:p>
        </w:tc>
      </w:tr>
      <w:tr w:rsidR="00D62673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673" w:rsidRDefault="00B1082D">
            <w:pPr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7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673" w:rsidRDefault="00B1082D">
            <w:pPr>
              <w:jc w:val="both"/>
              <w:rPr>
                <w:sz w:val="28"/>
              </w:rPr>
            </w:pPr>
            <w:r>
              <w:rPr>
                <w:sz w:val="28"/>
              </w:rPr>
              <w:t>Стенд на магазине «</w:t>
            </w:r>
            <w:proofErr w:type="spellStart"/>
            <w:r>
              <w:rPr>
                <w:sz w:val="28"/>
              </w:rPr>
              <w:t>Агроснаб</w:t>
            </w:r>
            <w:proofErr w:type="spellEnd"/>
            <w:r>
              <w:rPr>
                <w:sz w:val="28"/>
              </w:rPr>
              <w:t>», с. Развильное, пер. Советский, 17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673" w:rsidRDefault="00B1082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1616</w:t>
            </w:r>
          </w:p>
        </w:tc>
      </w:tr>
      <w:tr w:rsidR="00D62673">
        <w:tc>
          <w:tcPr>
            <w:tcW w:w="9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673" w:rsidRDefault="00B1082D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               </w:t>
            </w:r>
            <w:proofErr w:type="spellStart"/>
            <w:r>
              <w:rPr>
                <w:b/>
                <w:sz w:val="28"/>
              </w:rPr>
              <w:t>Рассыпненское</w:t>
            </w:r>
            <w:proofErr w:type="spellEnd"/>
            <w:r>
              <w:rPr>
                <w:b/>
                <w:sz w:val="28"/>
              </w:rPr>
              <w:t xml:space="preserve"> сельское поселение</w:t>
            </w:r>
          </w:p>
        </w:tc>
      </w:tr>
      <w:tr w:rsidR="00D62673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673" w:rsidRDefault="00B1082D">
            <w:pPr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7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673" w:rsidRDefault="00B1082D" w:rsidP="00B1082D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Информационный стенд по адресу: с. </w:t>
            </w:r>
            <w:proofErr w:type="gramStart"/>
            <w:r>
              <w:rPr>
                <w:sz w:val="28"/>
              </w:rPr>
              <w:t>Рассыпное</w:t>
            </w:r>
            <w:proofErr w:type="gramEnd"/>
            <w:r>
              <w:rPr>
                <w:sz w:val="28"/>
              </w:rPr>
              <w:t>, ул. Ленина, 57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673" w:rsidRDefault="00B1082D">
            <w:pPr>
              <w:rPr>
                <w:sz w:val="28"/>
              </w:rPr>
            </w:pPr>
            <w:r>
              <w:rPr>
                <w:sz w:val="28"/>
              </w:rPr>
              <w:t xml:space="preserve">       1602</w:t>
            </w:r>
          </w:p>
        </w:tc>
      </w:tr>
    </w:tbl>
    <w:p w:rsidR="00D62673" w:rsidRDefault="00D62673">
      <w:pPr>
        <w:tabs>
          <w:tab w:val="right" w:pos="9356"/>
        </w:tabs>
        <w:jc w:val="both"/>
        <w:rPr>
          <w:rFonts w:ascii="Times New Roman CYR" w:hAnsi="Times New Roman CYR"/>
          <w:sz w:val="28"/>
        </w:rPr>
      </w:pPr>
    </w:p>
    <w:p w:rsidR="00D62673" w:rsidRDefault="00D62673">
      <w:pPr>
        <w:tabs>
          <w:tab w:val="right" w:pos="9356"/>
        </w:tabs>
        <w:jc w:val="both"/>
        <w:rPr>
          <w:rFonts w:ascii="Times New Roman CYR" w:hAnsi="Times New Roman CYR"/>
          <w:sz w:val="28"/>
        </w:rPr>
      </w:pPr>
    </w:p>
    <w:p w:rsidR="00D62673" w:rsidRDefault="00D62673">
      <w:pPr>
        <w:tabs>
          <w:tab w:val="right" w:pos="9356"/>
        </w:tabs>
        <w:jc w:val="both"/>
        <w:rPr>
          <w:rFonts w:ascii="Times New Roman CYR" w:hAnsi="Times New Roman CYR"/>
          <w:sz w:val="28"/>
        </w:rPr>
      </w:pPr>
    </w:p>
    <w:p w:rsidR="00D62673" w:rsidRDefault="00B1082D">
      <w:pPr>
        <w:tabs>
          <w:tab w:val="right" w:pos="9356"/>
        </w:tabs>
        <w:jc w:val="both"/>
      </w:pPr>
      <w:r>
        <w:rPr>
          <w:rFonts w:ascii="Times New Roman CYR" w:hAnsi="Times New Roman CYR"/>
          <w:sz w:val="28"/>
        </w:rPr>
        <w:t xml:space="preserve">Управляющий делами </w:t>
      </w:r>
    </w:p>
    <w:p w:rsidR="00D62673" w:rsidRDefault="00B1082D">
      <w:pPr>
        <w:tabs>
          <w:tab w:val="right" w:pos="9356"/>
        </w:tabs>
        <w:jc w:val="both"/>
      </w:pPr>
      <w:r>
        <w:rPr>
          <w:rFonts w:ascii="Times New Roman CYR" w:hAnsi="Times New Roman CYR"/>
          <w:sz w:val="28"/>
        </w:rPr>
        <w:t>Администрации района</w:t>
      </w:r>
      <w:r>
        <w:rPr>
          <w:rFonts w:ascii="Times New Roman CYR" w:hAnsi="Times New Roman CYR"/>
          <w:sz w:val="28"/>
        </w:rPr>
        <w:tab/>
        <w:t>О.В. Купина</w:t>
      </w:r>
    </w:p>
    <w:sectPr w:rsidR="00D62673" w:rsidSect="001672CE">
      <w:footerReference w:type="default" r:id="rId9"/>
      <w:pgSz w:w="11906" w:h="16838"/>
      <w:pgMar w:top="1134" w:right="567" w:bottom="1134" w:left="1701" w:header="720" w:footer="39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37CB" w:rsidRDefault="00B1082D">
      <w:r>
        <w:separator/>
      </w:r>
    </w:p>
  </w:endnote>
  <w:endnote w:type="continuationSeparator" w:id="0">
    <w:p w:rsidR="006337CB" w:rsidRDefault="00B10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Segoe UI">
    <w:panose1 w:val="020B0502040204020203"/>
    <w:charset w:val="00"/>
    <w:family w:val="roman"/>
    <w:notTrueType/>
    <w:pitch w:val="default"/>
  </w:font>
  <w:font w:name="Liberation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2673" w:rsidRDefault="00B1082D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2661BC">
      <w:rPr>
        <w:noProof/>
      </w:rPr>
      <w:t>3</w:t>
    </w:r>
    <w:r>
      <w:fldChar w:fldCharType="end"/>
    </w:r>
  </w:p>
  <w:p w:rsidR="00D62673" w:rsidRDefault="00D62673">
    <w:pPr>
      <w:pStyle w:val="a7"/>
      <w:jc w:val="right"/>
    </w:pPr>
  </w:p>
  <w:p w:rsidR="00D62673" w:rsidRDefault="00D6267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37CB" w:rsidRDefault="00B1082D">
      <w:r>
        <w:separator/>
      </w:r>
    </w:p>
  </w:footnote>
  <w:footnote w:type="continuationSeparator" w:id="0">
    <w:p w:rsidR="006337CB" w:rsidRDefault="00B108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D80501"/>
    <w:multiLevelType w:val="multilevel"/>
    <w:tmpl w:val="49A8422C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decimal"/>
      <w:pStyle w:val="2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decimal"/>
      <w:pStyle w:val="3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decimal"/>
      <w:pStyle w:val="4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decimal"/>
      <w:pStyle w:val="5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62673"/>
    <w:rsid w:val="001672CE"/>
    <w:rsid w:val="002661BC"/>
    <w:rsid w:val="006337CB"/>
    <w:rsid w:val="00B1082D"/>
    <w:rsid w:val="00D62673"/>
    <w:rsid w:val="00E34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ind w:right="263"/>
      <w:jc w:val="center"/>
      <w:outlineLvl w:val="0"/>
    </w:pPr>
    <w:rPr>
      <w:b/>
      <w:spacing w:val="20"/>
      <w:sz w:val="48"/>
    </w:rPr>
  </w:style>
  <w:style w:type="paragraph" w:styleId="2">
    <w:name w:val="heading 2"/>
    <w:basedOn w:val="a"/>
    <w:next w:val="a"/>
    <w:link w:val="20"/>
    <w:uiPriority w:val="9"/>
    <w:qFormat/>
    <w:pPr>
      <w:keepNext/>
      <w:numPr>
        <w:ilvl w:val="1"/>
        <w:numId w:val="1"/>
      </w:numPr>
      <w:ind w:right="263"/>
      <w:jc w:val="center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1"/>
      </w:numPr>
      <w:ind w:right="263"/>
      <w:jc w:val="center"/>
      <w:outlineLvl w:val="2"/>
    </w:pPr>
    <w:rPr>
      <w:b/>
      <w:sz w:val="44"/>
    </w:rPr>
  </w:style>
  <w:style w:type="paragraph" w:styleId="4">
    <w:name w:val="heading 4"/>
    <w:basedOn w:val="a"/>
    <w:next w:val="a"/>
    <w:link w:val="40"/>
    <w:uiPriority w:val="9"/>
    <w:qFormat/>
    <w:pPr>
      <w:keepNext/>
      <w:numPr>
        <w:ilvl w:val="3"/>
        <w:numId w:val="1"/>
      </w:numPr>
      <w:jc w:val="center"/>
      <w:outlineLvl w:val="3"/>
    </w:pPr>
    <w:rPr>
      <w:shadow/>
      <w:sz w:val="52"/>
    </w:rPr>
  </w:style>
  <w:style w:type="paragraph" w:styleId="5">
    <w:name w:val="heading 5"/>
    <w:basedOn w:val="a"/>
    <w:next w:val="a"/>
    <w:link w:val="50"/>
    <w:uiPriority w:val="9"/>
    <w:qFormat/>
    <w:pPr>
      <w:keepNext/>
      <w:numPr>
        <w:ilvl w:val="4"/>
        <w:numId w:val="1"/>
      </w:numPr>
      <w:tabs>
        <w:tab w:val="left" w:pos="2552"/>
      </w:tabs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</w:style>
  <w:style w:type="paragraph" w:styleId="a3">
    <w:name w:val="List"/>
    <w:basedOn w:val="a4"/>
    <w:link w:val="a5"/>
  </w:style>
  <w:style w:type="character" w:customStyle="1" w:styleId="a5">
    <w:name w:val="Список Знак"/>
    <w:basedOn w:val="a6"/>
    <w:link w:val="a3"/>
    <w:rPr>
      <w:sz w:val="24"/>
    </w:rPr>
  </w:style>
  <w:style w:type="paragraph" w:styleId="21">
    <w:name w:val="Body Text 2"/>
    <w:basedOn w:val="a"/>
    <w:link w:val="22"/>
    <w:pPr>
      <w:ind w:firstLine="851"/>
      <w:jc w:val="both"/>
    </w:pPr>
    <w:rPr>
      <w:sz w:val="28"/>
    </w:rPr>
  </w:style>
  <w:style w:type="character" w:customStyle="1" w:styleId="22">
    <w:name w:val="Основной текст 2 Знак"/>
    <w:basedOn w:val="10"/>
    <w:link w:val="21"/>
    <w:rPr>
      <w:sz w:val="28"/>
    </w:rPr>
  </w:style>
  <w:style w:type="paragraph" w:styleId="a7">
    <w:name w:val="footer"/>
    <w:basedOn w:val="a"/>
    <w:link w:val="12"/>
    <w:pPr>
      <w:tabs>
        <w:tab w:val="center" w:pos="4677"/>
        <w:tab w:val="right" w:pos="9355"/>
      </w:tabs>
    </w:pPr>
  </w:style>
  <w:style w:type="character" w:customStyle="1" w:styleId="12">
    <w:name w:val="Нижний колонтитул Знак1"/>
    <w:basedOn w:val="10"/>
    <w:link w:val="a7"/>
  </w:style>
  <w:style w:type="paragraph" w:styleId="23">
    <w:name w:val="toc 2"/>
    <w:next w:val="a"/>
    <w:link w:val="24"/>
    <w:uiPriority w:val="39"/>
    <w:pPr>
      <w:ind w:left="200"/>
    </w:pPr>
    <w:rPr>
      <w:rFonts w:ascii="XO Thames" w:hAnsi="XO Thames"/>
      <w:sz w:val="28"/>
    </w:rPr>
  </w:style>
  <w:style w:type="character" w:customStyle="1" w:styleId="24">
    <w:name w:val="Оглавление 2 Знак"/>
    <w:link w:val="23"/>
    <w:rPr>
      <w:rFonts w:ascii="XO Thames" w:hAnsi="XO Thames"/>
      <w:sz w:val="28"/>
    </w:rPr>
  </w:style>
  <w:style w:type="paragraph" w:customStyle="1" w:styleId="WW8Num4z0">
    <w:name w:val="WW8Num4z0"/>
    <w:link w:val="WW8Num4z00"/>
  </w:style>
  <w:style w:type="character" w:customStyle="1" w:styleId="WW8Num4z00">
    <w:name w:val="WW8Num4z0"/>
    <w:link w:val="WW8Num4z0"/>
    <w:rPr>
      <w:rFonts w:ascii="Times New Roman" w:hAnsi="Times New Roman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8">
    <w:name w:val="Balloon Text"/>
    <w:basedOn w:val="a"/>
    <w:link w:val="13"/>
    <w:rPr>
      <w:rFonts w:ascii="Segoe UI" w:hAnsi="Segoe UI"/>
      <w:sz w:val="18"/>
    </w:rPr>
  </w:style>
  <w:style w:type="character" w:customStyle="1" w:styleId="13">
    <w:name w:val="Текст выноски Знак1"/>
    <w:basedOn w:val="10"/>
    <w:link w:val="a8"/>
    <w:rPr>
      <w:rFonts w:ascii="Segoe UI" w:hAnsi="Segoe UI"/>
      <w:sz w:val="1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WW8Num5z5">
    <w:name w:val="WW8Num5z5"/>
    <w:link w:val="WW8Num5z50"/>
  </w:style>
  <w:style w:type="character" w:customStyle="1" w:styleId="WW8Num5z50">
    <w:name w:val="WW8Num5z5"/>
    <w:link w:val="WW8Num5z5"/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paragraph" w:customStyle="1" w:styleId="WW8Num5z4">
    <w:name w:val="WW8Num5z4"/>
    <w:link w:val="WW8Num5z40"/>
  </w:style>
  <w:style w:type="character" w:customStyle="1" w:styleId="WW8Num5z40">
    <w:name w:val="WW8Num5z4"/>
    <w:link w:val="WW8Num5z4"/>
  </w:style>
  <w:style w:type="character" w:customStyle="1" w:styleId="30">
    <w:name w:val="Заголовок 3 Знак"/>
    <w:basedOn w:val="10"/>
    <w:link w:val="3"/>
    <w:rPr>
      <w:b/>
      <w:sz w:val="44"/>
    </w:rPr>
  </w:style>
  <w:style w:type="paragraph" w:customStyle="1" w:styleId="WW8Num5z3">
    <w:name w:val="WW8Num5z3"/>
    <w:link w:val="WW8Num5z30"/>
  </w:style>
  <w:style w:type="character" w:customStyle="1" w:styleId="WW8Num5z30">
    <w:name w:val="WW8Num5z3"/>
    <w:link w:val="WW8Num5z3"/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styleId="a9">
    <w:name w:val="header"/>
    <w:basedOn w:val="a"/>
    <w:link w:val="aa"/>
    <w:pPr>
      <w:tabs>
        <w:tab w:val="center" w:pos="4536"/>
        <w:tab w:val="right" w:pos="9072"/>
      </w:tabs>
    </w:pPr>
  </w:style>
  <w:style w:type="character" w:customStyle="1" w:styleId="aa">
    <w:name w:val="Верхний колонтитул Знак"/>
    <w:basedOn w:val="10"/>
    <w:link w:val="a9"/>
  </w:style>
  <w:style w:type="paragraph" w:customStyle="1" w:styleId="WW8Num5z8">
    <w:name w:val="WW8Num5z8"/>
    <w:link w:val="WW8Num5z80"/>
  </w:style>
  <w:style w:type="character" w:customStyle="1" w:styleId="WW8Num5z80">
    <w:name w:val="WW8Num5z8"/>
    <w:link w:val="WW8Num5z8"/>
  </w:style>
  <w:style w:type="paragraph" w:styleId="ab">
    <w:name w:val="caption"/>
    <w:basedOn w:val="a"/>
    <w:link w:val="ac"/>
    <w:pPr>
      <w:spacing w:before="120" w:after="120"/>
    </w:pPr>
    <w:rPr>
      <w:i/>
      <w:sz w:val="24"/>
    </w:rPr>
  </w:style>
  <w:style w:type="character" w:customStyle="1" w:styleId="ac">
    <w:name w:val="Название объекта Знак"/>
    <w:basedOn w:val="10"/>
    <w:link w:val="ab"/>
    <w:rPr>
      <w:i/>
      <w:sz w:val="24"/>
    </w:rPr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customStyle="1" w:styleId="WW8Num3z0">
    <w:name w:val="WW8Num3z0"/>
    <w:link w:val="WW8Num3z00"/>
  </w:style>
  <w:style w:type="character" w:customStyle="1" w:styleId="WW8Num3z00">
    <w:name w:val="WW8Num3z0"/>
    <w:link w:val="WW8Num3z0"/>
    <w:rPr>
      <w:rFonts w:ascii="Times New Roman" w:hAnsi="Times New Roman"/>
    </w:rPr>
  </w:style>
  <w:style w:type="paragraph" w:customStyle="1" w:styleId="WW8Num5z6">
    <w:name w:val="WW8Num5z6"/>
    <w:link w:val="WW8Num5z60"/>
  </w:style>
  <w:style w:type="character" w:customStyle="1" w:styleId="WW8Num5z60">
    <w:name w:val="WW8Num5z6"/>
    <w:link w:val="WW8Num5z6"/>
  </w:style>
  <w:style w:type="paragraph" w:customStyle="1" w:styleId="WW8Num5z1">
    <w:name w:val="WW8Num5z1"/>
    <w:link w:val="WW8Num5z10"/>
  </w:style>
  <w:style w:type="character" w:customStyle="1" w:styleId="WW8Num5z10">
    <w:name w:val="WW8Num5z1"/>
    <w:link w:val="WW8Num5z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basedOn w:val="10"/>
    <w:link w:val="5"/>
    <w:rPr>
      <w:sz w:val="28"/>
    </w:rPr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character" w:customStyle="1" w:styleId="11">
    <w:name w:val="Заголовок 1 Знак"/>
    <w:basedOn w:val="10"/>
    <w:link w:val="1"/>
    <w:rPr>
      <w:b/>
      <w:spacing w:val="20"/>
      <w:sz w:val="48"/>
    </w:rPr>
  </w:style>
  <w:style w:type="paragraph" w:customStyle="1" w:styleId="WW8Num5z2">
    <w:name w:val="WW8Num5z2"/>
    <w:link w:val="WW8Num5z20"/>
  </w:style>
  <w:style w:type="character" w:customStyle="1" w:styleId="WW8Num5z20">
    <w:name w:val="WW8Num5z2"/>
    <w:link w:val="WW8Num5z2"/>
  </w:style>
  <w:style w:type="paragraph" w:customStyle="1" w:styleId="16">
    <w:name w:val="Гиперссылка1"/>
    <w:link w:val="ad"/>
    <w:rPr>
      <w:color w:val="0000FF"/>
      <w:u w:val="single"/>
    </w:rPr>
  </w:style>
  <w:style w:type="character" w:styleId="ad">
    <w:name w:val="Hyperlink"/>
    <w:link w:val="16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WW8Num5z7">
    <w:name w:val="WW8Num5z7"/>
    <w:link w:val="WW8Num5z70"/>
  </w:style>
  <w:style w:type="character" w:customStyle="1" w:styleId="WW8Num5z70">
    <w:name w:val="WW8Num5z7"/>
    <w:link w:val="WW8Num5z7"/>
  </w:style>
  <w:style w:type="paragraph" w:customStyle="1" w:styleId="17">
    <w:name w:val="Указатель1"/>
    <w:basedOn w:val="a"/>
    <w:link w:val="18"/>
  </w:style>
  <w:style w:type="character" w:customStyle="1" w:styleId="18">
    <w:name w:val="Указатель1"/>
    <w:basedOn w:val="10"/>
    <w:link w:val="17"/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ae">
    <w:name w:val="Нижний колонтитул Знак"/>
    <w:link w:val="af"/>
  </w:style>
  <w:style w:type="character" w:customStyle="1" w:styleId="af">
    <w:name w:val="Нижний колонтитул Знак"/>
    <w:link w:val="ae"/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customStyle="1" w:styleId="25">
    <w:name w:val="Основной шрифт абзаца2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af0">
    <w:name w:val="Заголовок"/>
    <w:basedOn w:val="a"/>
    <w:next w:val="a4"/>
    <w:link w:val="af1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af1">
    <w:name w:val="Заголовок"/>
    <w:basedOn w:val="10"/>
    <w:link w:val="af0"/>
    <w:rPr>
      <w:rFonts w:ascii="Liberation Sans" w:hAnsi="Liberation Sans"/>
      <w:sz w:val="28"/>
    </w:rPr>
  </w:style>
  <w:style w:type="paragraph" w:customStyle="1" w:styleId="af2">
    <w:name w:val="Заголовок таблицы"/>
    <w:basedOn w:val="af3"/>
    <w:link w:val="af4"/>
    <w:pPr>
      <w:jc w:val="center"/>
    </w:pPr>
    <w:rPr>
      <w:b/>
    </w:rPr>
  </w:style>
  <w:style w:type="character" w:customStyle="1" w:styleId="af4">
    <w:name w:val="Заголовок таблицы"/>
    <w:basedOn w:val="af5"/>
    <w:link w:val="af2"/>
    <w:rPr>
      <w:b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af6">
    <w:name w:val="Текст выноски Знак"/>
    <w:link w:val="af7"/>
    <w:rPr>
      <w:rFonts w:ascii="Segoe UI" w:hAnsi="Segoe UI"/>
      <w:sz w:val="18"/>
    </w:rPr>
  </w:style>
  <w:style w:type="character" w:customStyle="1" w:styleId="af7">
    <w:name w:val="Текст выноски Знак"/>
    <w:link w:val="af6"/>
    <w:rPr>
      <w:rFonts w:ascii="Segoe UI" w:hAnsi="Segoe UI"/>
      <w:sz w:val="18"/>
    </w:rPr>
  </w:style>
  <w:style w:type="paragraph" w:customStyle="1" w:styleId="af3">
    <w:name w:val="Содержимое таблицы"/>
    <w:basedOn w:val="a"/>
    <w:link w:val="af5"/>
  </w:style>
  <w:style w:type="character" w:customStyle="1" w:styleId="af5">
    <w:name w:val="Содержимое таблицы"/>
    <w:basedOn w:val="10"/>
    <w:link w:val="af3"/>
  </w:style>
  <w:style w:type="paragraph" w:customStyle="1" w:styleId="WW8NumSt4z0">
    <w:name w:val="WW8NumSt4z0"/>
    <w:link w:val="WW8NumSt4z00"/>
  </w:style>
  <w:style w:type="character" w:customStyle="1" w:styleId="WW8NumSt4z00">
    <w:name w:val="WW8NumSt4z0"/>
    <w:link w:val="WW8NumSt4z0"/>
    <w:rPr>
      <w:rFonts w:ascii="Times New Roman" w:hAnsi="Times New Roman"/>
    </w:rPr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  <w:rPr>
      <w:rFonts w:ascii="Times New Roman" w:hAnsi="Times New Roman"/>
    </w:rPr>
  </w:style>
  <w:style w:type="paragraph" w:styleId="af8">
    <w:name w:val="Subtitle"/>
    <w:next w:val="a"/>
    <w:link w:val="af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9">
    <w:name w:val="Подзаголовок Знак"/>
    <w:link w:val="af8"/>
    <w:rPr>
      <w:rFonts w:ascii="XO Thames" w:hAnsi="XO Thames"/>
      <w:i/>
      <w:sz w:val="24"/>
    </w:rPr>
  </w:style>
  <w:style w:type="paragraph" w:customStyle="1" w:styleId="WW8Num5z0">
    <w:name w:val="WW8Num5z0"/>
    <w:link w:val="WW8Num5z00"/>
  </w:style>
  <w:style w:type="character" w:customStyle="1" w:styleId="WW8Num5z00">
    <w:name w:val="WW8Num5z0"/>
    <w:link w:val="WW8Num5z0"/>
  </w:style>
  <w:style w:type="paragraph" w:styleId="afa">
    <w:name w:val="Title"/>
    <w:next w:val="a"/>
    <w:link w:val="af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b">
    <w:name w:val="Название Знак"/>
    <w:link w:val="afa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0"/>
    <w:link w:val="4"/>
    <w:rPr>
      <w:shadow/>
      <w:sz w:val="52"/>
    </w:rPr>
  </w:style>
  <w:style w:type="paragraph" w:styleId="a4">
    <w:name w:val="Body Text"/>
    <w:basedOn w:val="a"/>
    <w:link w:val="a6"/>
    <w:pPr>
      <w:jc w:val="both"/>
    </w:pPr>
    <w:rPr>
      <w:sz w:val="24"/>
    </w:rPr>
  </w:style>
  <w:style w:type="character" w:customStyle="1" w:styleId="a6">
    <w:name w:val="Основной текст Знак"/>
    <w:basedOn w:val="10"/>
    <w:link w:val="a4"/>
    <w:rPr>
      <w:sz w:val="24"/>
    </w:rPr>
  </w:style>
  <w:style w:type="paragraph" w:customStyle="1" w:styleId="1b">
    <w:name w:val="Номер страницы1"/>
    <w:basedOn w:val="14"/>
    <w:link w:val="afc"/>
  </w:style>
  <w:style w:type="character" w:styleId="afc">
    <w:name w:val="page number"/>
    <w:basedOn w:val="15"/>
    <w:link w:val="1b"/>
  </w:style>
  <w:style w:type="character" w:customStyle="1" w:styleId="20">
    <w:name w:val="Заголовок 2 Знак"/>
    <w:basedOn w:val="10"/>
    <w:link w:val="2"/>
    <w:rPr>
      <w:rFonts w:ascii="Arial" w:hAnsi="Arial"/>
      <w:b/>
    </w:rPr>
  </w:style>
  <w:style w:type="paragraph" w:styleId="33">
    <w:name w:val="Body Text Indent 3"/>
    <w:basedOn w:val="a"/>
    <w:link w:val="34"/>
    <w:pPr>
      <w:ind w:firstLine="960"/>
      <w:jc w:val="both"/>
    </w:pPr>
    <w:rPr>
      <w:sz w:val="24"/>
    </w:rPr>
  </w:style>
  <w:style w:type="character" w:customStyle="1" w:styleId="34">
    <w:name w:val="Основной текст с отступом 3 Знак"/>
    <w:basedOn w:val="10"/>
    <w:link w:val="33"/>
    <w:rPr>
      <w:sz w:val="24"/>
    </w:rPr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paragraph" w:styleId="26">
    <w:name w:val="Body Text Indent 2"/>
    <w:basedOn w:val="a"/>
    <w:link w:val="27"/>
    <w:pPr>
      <w:ind w:firstLine="851"/>
      <w:jc w:val="both"/>
    </w:pPr>
    <w:rPr>
      <w:sz w:val="24"/>
    </w:rPr>
  </w:style>
  <w:style w:type="character" w:customStyle="1" w:styleId="27">
    <w:name w:val="Основной текст с отступом 2 Знак"/>
    <w:basedOn w:val="10"/>
    <w:link w:val="26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Heading 1 Char"/>
    <w:basedOn w:val="a0"/>
    <w:link w:val="1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687</Words>
  <Characters>3920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Галина Николаевна Абрамова</cp:lastModifiedBy>
  <cp:revision>4</cp:revision>
  <cp:lastPrinted>2024-01-23T11:38:00Z</cp:lastPrinted>
  <dcterms:created xsi:type="dcterms:W3CDTF">2024-01-23T11:26:00Z</dcterms:created>
  <dcterms:modified xsi:type="dcterms:W3CDTF">2024-01-24T10:59:00Z</dcterms:modified>
</cp:coreProperties>
</file>