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E6" w:rsidRPr="00EB0BE6" w:rsidRDefault="00EB0BE6" w:rsidP="00EB0BE6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2DF11C0" wp14:editId="32B8C42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BE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B0BE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B0BE6" w:rsidRPr="00EB0BE6" w:rsidRDefault="00EB0BE6" w:rsidP="00EB0BE6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B0BE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B0BE6" w:rsidRPr="00EB0BE6" w:rsidRDefault="00EB0BE6" w:rsidP="00EB0BE6">
      <w:pPr>
        <w:keepNext/>
        <w:widowControl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EB0BE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B0BE6" w:rsidRPr="00EB0BE6" w:rsidRDefault="00EB0BE6" w:rsidP="00EB0BE6">
      <w:pPr>
        <w:keepNext/>
        <w:widowControl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EB0BE6" w:rsidRPr="00EB0BE6" w:rsidRDefault="00EB0BE6" w:rsidP="00EB0BE6">
      <w:pPr>
        <w:widowControl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EB0BE6" w:rsidRPr="00EB0BE6" w:rsidRDefault="00EB0BE6" w:rsidP="00EB0BE6">
      <w:pPr>
        <w:widowControl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B0BE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EB0BE6" w:rsidRPr="00EB0BE6" w:rsidRDefault="00EB0BE6" w:rsidP="00EB0BE6">
      <w:pPr>
        <w:widowControl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B0BE6" w:rsidRPr="00EB0BE6" w:rsidTr="00E014F8">
        <w:trPr>
          <w:trHeight w:val="383"/>
        </w:trPr>
        <w:tc>
          <w:tcPr>
            <w:tcW w:w="2235" w:type="dxa"/>
            <w:hideMark/>
          </w:tcPr>
          <w:p w:rsidR="00EB0BE6" w:rsidRPr="00EB0BE6" w:rsidRDefault="001771BA" w:rsidP="00EB0BE6">
            <w:pPr>
              <w:widowControl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04.04.2023</w:t>
            </w:r>
          </w:p>
        </w:tc>
        <w:tc>
          <w:tcPr>
            <w:tcW w:w="2268" w:type="dxa"/>
          </w:tcPr>
          <w:p w:rsidR="00EB0BE6" w:rsidRPr="00EB0BE6" w:rsidRDefault="00EB0BE6" w:rsidP="00EB0BE6">
            <w:pPr>
              <w:widowControl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B0BE6" w:rsidRPr="00EB0BE6" w:rsidRDefault="00EB0BE6" w:rsidP="00EB0BE6">
            <w:pPr>
              <w:widowControl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B0BE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B0BE6" w:rsidRPr="00EB0BE6" w:rsidRDefault="001771BA" w:rsidP="00EB0BE6">
            <w:pPr>
              <w:widowControl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332</w:t>
            </w:r>
          </w:p>
        </w:tc>
        <w:tc>
          <w:tcPr>
            <w:tcW w:w="1315" w:type="dxa"/>
          </w:tcPr>
          <w:p w:rsidR="00EB0BE6" w:rsidRPr="00EB0BE6" w:rsidRDefault="00EB0BE6" w:rsidP="00EB0BE6">
            <w:pPr>
              <w:widowControl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B0BE6" w:rsidRPr="00EB0BE6" w:rsidRDefault="00EB0BE6" w:rsidP="00EB0BE6">
            <w:pPr>
              <w:widowControl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B0BE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07B57" w:rsidRPr="00542F5C" w:rsidRDefault="001771BA" w:rsidP="00EB0BE6">
      <w:pPr>
        <w:pStyle w:val="a3"/>
        <w:tabs>
          <w:tab w:val="center" w:pos="3006"/>
          <w:tab w:val="left" w:pos="4820"/>
          <w:tab w:val="left" w:pos="5245"/>
        </w:tabs>
        <w:ind w:right="454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Об утверждении Порядка предоставления субсидий, в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том числе грантов в форме субсидий, юридическим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лицам (за исключением субсидий государственным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(муниципальным) учреждениям), индивидуальным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предпринимателям, а также физическим лицам</w:t>
        </w:r>
        <w:r w:rsidR="00A158C7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, реализующим </w:t>
        </w:r>
        <w:r w:rsidR="00A0790D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инвестиционны</w:t>
        </w:r>
        <w:r w:rsidR="00A158C7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е проекты</w:t>
        </w:r>
        <w:r w:rsidR="00A0790D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на территории Песчанокопского района,</w:t>
        </w:r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из бюджета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A0790D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муниципального </w:t>
        </w:r>
        <w:r w:rsidR="00354CEA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образования</w:t>
        </w:r>
      </w:hyperlink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r w:rsidR="00A0790D" w:rsidRPr="00542F5C">
        <w:rPr>
          <w:rFonts w:ascii="Times New Roman" w:hAnsi="Times New Roman"/>
          <w:sz w:val="28"/>
          <w:szCs w:val="28"/>
        </w:rPr>
        <w:t xml:space="preserve"> </w:t>
      </w:r>
      <w:r w:rsidR="00EB0BE6" w:rsidRPr="00542F5C">
        <w:rPr>
          <w:rFonts w:ascii="Times New Roman" w:hAnsi="Times New Roman"/>
          <w:sz w:val="28"/>
          <w:szCs w:val="28"/>
        </w:rPr>
        <w:t>«</w:t>
      </w:r>
      <w:proofErr w:type="spellStart"/>
      <w:r w:rsidR="00354CEA" w:rsidRPr="00542F5C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354CEA" w:rsidRPr="00542F5C">
        <w:rPr>
          <w:rFonts w:ascii="Times New Roman" w:hAnsi="Times New Roman"/>
          <w:sz w:val="28"/>
          <w:szCs w:val="28"/>
        </w:rPr>
        <w:t xml:space="preserve"> район</w:t>
      </w:r>
      <w:r w:rsidR="00EB0BE6" w:rsidRPr="00542F5C">
        <w:rPr>
          <w:rFonts w:ascii="Times New Roman" w:hAnsi="Times New Roman"/>
          <w:sz w:val="28"/>
          <w:szCs w:val="28"/>
        </w:rPr>
        <w:t>»</w:t>
      </w:r>
    </w:p>
    <w:p w:rsidR="00507B57" w:rsidRPr="00542F5C" w:rsidRDefault="00507B57" w:rsidP="00EB0BE6">
      <w:pPr>
        <w:pStyle w:val="a3"/>
        <w:tabs>
          <w:tab w:val="center" w:pos="3006"/>
          <w:tab w:val="right" w:pos="5684"/>
        </w:tabs>
        <w:ind w:right="4540"/>
        <w:rPr>
          <w:rFonts w:ascii="Times New Roman" w:hAnsi="Times New Roman"/>
          <w:sz w:val="28"/>
          <w:szCs w:val="28"/>
        </w:rPr>
      </w:pPr>
    </w:p>
    <w:p w:rsidR="00507B57" w:rsidRPr="00542F5C" w:rsidRDefault="00354CEA" w:rsidP="00542F5C">
      <w:pPr>
        <w:pStyle w:val="a3"/>
        <w:tabs>
          <w:tab w:val="left" w:pos="709"/>
        </w:tabs>
        <w:spacing w:after="291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В соответствии </w:t>
      </w:r>
      <w:hyperlink r:id="rId17" w:history="1"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с </w:t>
        </w:r>
        <w:r w:rsidR="001051D6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</w:t>
        </w:r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юджетным кодексом </w:t>
        </w:r>
        <w:proofErr w:type="gramStart"/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</w:t>
        </w:r>
        <w:proofErr w:type="gramEnd"/>
      </w:hyperlink>
      <w:r w:rsidRPr="00542F5C">
        <w:rPr>
          <w:rFonts w:ascii="Times New Roman" w:hAnsi="Times New Roman"/>
          <w:sz w:val="28"/>
          <w:szCs w:val="28"/>
        </w:rPr>
        <w:t>оссийской Федерации</w:t>
      </w:r>
      <w:hyperlink r:id="rId18" w:history="1"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, Федеральным законом </w:t>
        </w:r>
      </w:hyperlink>
      <w:r w:rsidRPr="00542F5C">
        <w:rPr>
          <w:rFonts w:ascii="Times New Roman" w:hAnsi="Times New Roman"/>
          <w:sz w:val="28"/>
          <w:szCs w:val="28"/>
        </w:rPr>
        <w:t xml:space="preserve">от 06 октября 2003 года N 131-ФЗ </w:t>
      </w:r>
      <w:r w:rsidR="00EB0BE6" w:rsidRPr="00542F5C">
        <w:rPr>
          <w:rFonts w:ascii="Times New Roman" w:hAnsi="Times New Roman"/>
          <w:sz w:val="28"/>
          <w:szCs w:val="28"/>
        </w:rPr>
        <w:t>«</w:t>
      </w:r>
      <w:r w:rsidRPr="00542F5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B0BE6" w:rsidRPr="00542F5C">
        <w:rPr>
          <w:rFonts w:ascii="Times New Roman" w:hAnsi="Times New Roman"/>
          <w:sz w:val="28"/>
          <w:szCs w:val="28"/>
        </w:rPr>
        <w:t>»</w:t>
      </w:r>
      <w:hyperlink r:id="rId19" w:history="1"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, </w:t>
        </w:r>
        <w:r w:rsidR="001051D6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</w:t>
        </w:r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остановлением П</w:t>
        </w:r>
      </w:hyperlink>
      <w:r w:rsidRPr="00542F5C">
        <w:rPr>
          <w:rFonts w:ascii="Times New Roman" w:hAnsi="Times New Roman"/>
          <w:sz w:val="28"/>
          <w:szCs w:val="28"/>
        </w:rPr>
        <w:t xml:space="preserve">равительства Российской Федерации от 18 сентября </w:t>
      </w:r>
      <w:r w:rsidR="0071258D" w:rsidRPr="00542F5C">
        <w:rPr>
          <w:rFonts w:ascii="Times New Roman" w:hAnsi="Times New Roman"/>
          <w:sz w:val="28"/>
          <w:szCs w:val="28"/>
        </w:rPr>
        <w:t xml:space="preserve">        </w:t>
      </w:r>
      <w:r w:rsidRPr="00542F5C">
        <w:rPr>
          <w:rFonts w:ascii="Times New Roman" w:hAnsi="Times New Roman"/>
          <w:sz w:val="28"/>
          <w:szCs w:val="28"/>
        </w:rPr>
        <w:t>2020</w:t>
      </w:r>
      <w:r w:rsidR="0071258D" w:rsidRPr="00542F5C">
        <w:rPr>
          <w:rFonts w:ascii="Times New Roman" w:hAnsi="Times New Roman"/>
          <w:sz w:val="28"/>
          <w:szCs w:val="28"/>
        </w:rPr>
        <w:t xml:space="preserve">  </w:t>
      </w:r>
      <w:r w:rsidRPr="00542F5C">
        <w:rPr>
          <w:rFonts w:ascii="Times New Roman" w:hAnsi="Times New Roman"/>
          <w:sz w:val="28"/>
          <w:szCs w:val="28"/>
        </w:rPr>
        <w:t xml:space="preserve"> года </w:t>
      </w:r>
      <w:r w:rsidR="00681513" w:rsidRPr="00542F5C">
        <w:rPr>
          <w:rFonts w:ascii="Times New Roman" w:hAnsi="Times New Roman"/>
          <w:sz w:val="28"/>
          <w:szCs w:val="28"/>
        </w:rPr>
        <w:t>№</w:t>
      </w:r>
      <w:r w:rsidRPr="00542F5C">
        <w:rPr>
          <w:rFonts w:ascii="Times New Roman" w:hAnsi="Times New Roman"/>
          <w:sz w:val="28"/>
          <w:szCs w:val="28"/>
        </w:rPr>
        <w:t xml:space="preserve"> 1492 </w:t>
      </w:r>
      <w:r w:rsidR="00EB0BE6" w:rsidRPr="00542F5C">
        <w:rPr>
          <w:rFonts w:ascii="Times New Roman" w:hAnsi="Times New Roman"/>
          <w:sz w:val="28"/>
          <w:szCs w:val="28"/>
        </w:rPr>
        <w:t>«</w:t>
      </w:r>
      <w:r w:rsidRPr="00542F5C">
        <w:rPr>
          <w:rFonts w:ascii="Times New Roman" w:hAnsi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542F5C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EB0BE6" w:rsidRPr="00542F5C">
        <w:rPr>
          <w:rFonts w:ascii="Times New Roman" w:hAnsi="Times New Roman"/>
          <w:sz w:val="28"/>
          <w:szCs w:val="28"/>
        </w:rPr>
        <w:t>»</w:t>
      </w:r>
      <w:r w:rsidRPr="00542F5C">
        <w:rPr>
          <w:rFonts w:ascii="Times New Roman" w:hAnsi="Times New Roman"/>
          <w:sz w:val="28"/>
          <w:szCs w:val="28"/>
        </w:rPr>
        <w:t>,</w:t>
      </w:r>
    </w:p>
    <w:p w:rsidR="00542F5C" w:rsidRPr="00542F5C" w:rsidRDefault="00542F5C" w:rsidP="00542F5C">
      <w:pPr>
        <w:widowControl/>
        <w:suppressAutoHyphens/>
        <w:jc w:val="center"/>
        <w:rPr>
          <w:rFonts w:ascii="Times New Roman" w:hAnsi="Times New Roman"/>
          <w:color w:val="auto"/>
          <w:sz w:val="28"/>
          <w:szCs w:val="28"/>
        </w:rPr>
      </w:pPr>
      <w:r w:rsidRPr="00542F5C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542F5C">
        <w:rPr>
          <w:rFonts w:ascii="Times New Roman" w:hAnsi="Times New Roman"/>
          <w:color w:val="auto"/>
          <w:sz w:val="28"/>
          <w:szCs w:val="28"/>
        </w:rPr>
        <w:t>:</w:t>
      </w:r>
    </w:p>
    <w:p w:rsidR="00507B57" w:rsidRPr="00542F5C" w:rsidRDefault="00354CEA" w:rsidP="00681513">
      <w:pPr>
        <w:pStyle w:val="a3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1. Утвердить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B57C38" w:rsidRPr="00542F5C">
        <w:rPr>
          <w:rFonts w:ascii="Times New Roman" w:hAnsi="Times New Roman"/>
          <w:sz w:val="28"/>
          <w:szCs w:val="28"/>
        </w:rPr>
        <w:t>,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="00B57C38" w:rsidRPr="00542F5C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="00B57C38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A158C7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реализующим </w:t>
        </w:r>
        <w:r w:rsidR="00B57C38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инвестиционны</w:t>
        </w:r>
        <w:r w:rsidR="00A158C7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е проекты</w:t>
        </w:r>
        <w:r w:rsidR="00B57C38"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на территории Песчанокопского района, </w:t>
        </w:r>
      </w:hyperlink>
      <w:r w:rsidR="00A158C7" w:rsidRPr="00542F5C">
        <w:rPr>
          <w:rStyle w:val="a5"/>
          <w:rFonts w:ascii="Times New Roman" w:hAnsi="Times New Roman"/>
          <w:color w:val="000000"/>
          <w:sz w:val="28"/>
          <w:szCs w:val="28"/>
          <w:u w:val="none"/>
        </w:rPr>
        <w:t>из бюджета муниципального образования «</w:t>
      </w:r>
      <w:proofErr w:type="spellStart"/>
      <w:r w:rsidR="00A158C7" w:rsidRPr="00542F5C">
        <w:rPr>
          <w:rStyle w:val="a5"/>
          <w:rFonts w:ascii="Times New Roman" w:hAnsi="Times New Roman"/>
          <w:color w:val="000000"/>
          <w:sz w:val="28"/>
          <w:szCs w:val="28"/>
          <w:u w:val="none"/>
        </w:rPr>
        <w:t>Песчанокопский</w:t>
      </w:r>
      <w:proofErr w:type="spellEnd"/>
      <w:r w:rsidR="00A158C7" w:rsidRPr="00542F5C">
        <w:rPr>
          <w:rStyle w:val="a5"/>
          <w:rFonts w:ascii="Times New Roman" w:hAnsi="Times New Roman"/>
          <w:color w:val="000000"/>
          <w:sz w:val="28"/>
          <w:szCs w:val="28"/>
          <w:u w:val="none"/>
        </w:rPr>
        <w:t xml:space="preserve"> район»</w:t>
      </w:r>
      <w:r w:rsidR="00B57C38"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Fonts w:ascii="Times New Roman" w:hAnsi="Times New Roman"/>
          <w:sz w:val="28"/>
          <w:szCs w:val="28"/>
        </w:rPr>
        <w:t>(приложение № 1).</w:t>
      </w:r>
    </w:p>
    <w:p w:rsidR="00507B57" w:rsidRPr="00542F5C" w:rsidRDefault="00354CEA" w:rsidP="00EB0BE6">
      <w:pPr>
        <w:pStyle w:val="a3"/>
        <w:tabs>
          <w:tab w:val="left" w:pos="709"/>
        </w:tabs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2. Ответственным исполнителям муниципальных программ, получателям межбюджетных трансфертов при предоставлении субсидий руководствоваться в работе Порядком предоставления субсидий, в том числе грантов в форме </w:t>
      </w:r>
      <w:r w:rsidRPr="00542F5C">
        <w:rPr>
          <w:rFonts w:ascii="Times New Roman" w:hAnsi="Times New Roman"/>
          <w:sz w:val="28"/>
          <w:szCs w:val="28"/>
        </w:rPr>
        <w:lastRenderedPageBreak/>
        <w:t>субсидий, юридическим лицам (за исключением субсидий государственным (муниципальным) учреждениям), индивидуальным предпринимат</w:t>
      </w:r>
      <w:r w:rsidR="00B57C38" w:rsidRPr="00542F5C">
        <w:rPr>
          <w:rFonts w:ascii="Times New Roman" w:hAnsi="Times New Roman"/>
          <w:sz w:val="28"/>
          <w:szCs w:val="28"/>
        </w:rPr>
        <w:t xml:space="preserve">елям, а также физическим лицам, </w:t>
      </w:r>
      <w:r w:rsidR="00A158C7" w:rsidRPr="00542F5C">
        <w:rPr>
          <w:rFonts w:ascii="Times New Roman" w:hAnsi="Times New Roman"/>
          <w:sz w:val="28"/>
          <w:szCs w:val="28"/>
        </w:rPr>
        <w:t xml:space="preserve">реализующим </w:t>
      </w:r>
      <w:r w:rsidR="00B57C38" w:rsidRPr="00542F5C">
        <w:rPr>
          <w:rFonts w:ascii="Times New Roman" w:hAnsi="Times New Roman"/>
          <w:sz w:val="28"/>
          <w:szCs w:val="28"/>
        </w:rPr>
        <w:t>инвестиционны</w:t>
      </w:r>
      <w:r w:rsidR="00A158C7" w:rsidRPr="00542F5C">
        <w:rPr>
          <w:rFonts w:ascii="Times New Roman" w:hAnsi="Times New Roman"/>
          <w:sz w:val="28"/>
          <w:szCs w:val="28"/>
        </w:rPr>
        <w:t>е проекты</w:t>
      </w:r>
      <w:r w:rsidR="00B57C38" w:rsidRPr="00542F5C">
        <w:rPr>
          <w:rFonts w:ascii="Times New Roman" w:hAnsi="Times New Roman"/>
          <w:sz w:val="28"/>
          <w:szCs w:val="28"/>
        </w:rPr>
        <w:t xml:space="preserve"> на территории Песчанокопского района</w:t>
      </w:r>
      <w:r w:rsidRPr="00542F5C">
        <w:rPr>
          <w:rFonts w:ascii="Times New Roman" w:hAnsi="Times New Roman"/>
          <w:sz w:val="28"/>
          <w:szCs w:val="28"/>
        </w:rPr>
        <w:t>, утвержденным настоящим постановлением.</w:t>
      </w:r>
    </w:p>
    <w:p w:rsidR="00507B57" w:rsidRPr="00542F5C" w:rsidRDefault="00EB0BE6" w:rsidP="00EB0BE6">
      <w:pPr>
        <w:pStyle w:val="a3"/>
        <w:tabs>
          <w:tab w:val="left" w:pos="709"/>
        </w:tabs>
        <w:ind w:right="20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 w:rsidRPr="00542F5C">
        <w:rPr>
          <w:rFonts w:ascii="Times New Roman" w:hAnsi="Times New Roman"/>
          <w:sz w:val="28"/>
          <w:szCs w:val="28"/>
        </w:rPr>
        <w:t xml:space="preserve">          </w:t>
      </w:r>
      <w:r w:rsidR="00354CEA" w:rsidRPr="00542F5C">
        <w:rPr>
          <w:rFonts w:ascii="Times New Roman" w:hAnsi="Times New Roman"/>
          <w:sz w:val="28"/>
          <w:szCs w:val="28"/>
        </w:rPr>
        <w:t xml:space="preserve">3. </w:t>
      </w:r>
      <w:r w:rsidR="00A0790D" w:rsidRPr="00542F5C">
        <w:rPr>
          <w:rFonts w:ascii="Times New Roman" w:hAnsi="Times New Roman"/>
          <w:sz w:val="28"/>
          <w:szCs w:val="28"/>
        </w:rPr>
        <w:t>Отделу информационных технологий Администрации Песчанокопского района (</w:t>
      </w:r>
      <w:proofErr w:type="spellStart"/>
      <w:r w:rsidR="00A0790D" w:rsidRPr="00542F5C">
        <w:rPr>
          <w:rFonts w:ascii="Times New Roman" w:hAnsi="Times New Roman"/>
          <w:sz w:val="28"/>
          <w:szCs w:val="28"/>
        </w:rPr>
        <w:t>Лосевский</w:t>
      </w:r>
      <w:proofErr w:type="spellEnd"/>
      <w:r w:rsidR="00A0790D" w:rsidRPr="00542F5C">
        <w:rPr>
          <w:rFonts w:ascii="Times New Roman" w:hAnsi="Times New Roman"/>
          <w:sz w:val="28"/>
          <w:szCs w:val="28"/>
        </w:rPr>
        <w:t xml:space="preserve"> А.А.) обеспечить размещение</w:t>
      </w:r>
      <w:r w:rsidR="00354CEA" w:rsidRPr="00542F5C">
        <w:rPr>
          <w:rFonts w:ascii="Times New Roman" w:hAnsi="Times New Roman"/>
          <w:sz w:val="28"/>
          <w:szCs w:val="28"/>
        </w:rPr>
        <w:t xml:space="preserve"> </w:t>
      </w:r>
      <w:r w:rsidR="00A0790D" w:rsidRPr="00542F5C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="00354CEA" w:rsidRPr="00542F5C">
        <w:rPr>
          <w:rFonts w:ascii="Times New Roman" w:hAnsi="Times New Roman"/>
          <w:sz w:val="28"/>
          <w:szCs w:val="28"/>
        </w:rPr>
        <w:t xml:space="preserve">на официальном сайте Администрации Песчанокопского района в сети «Интернет».  </w:t>
      </w:r>
    </w:p>
    <w:p w:rsidR="00507B57" w:rsidRPr="00542F5C" w:rsidRDefault="00354CEA" w:rsidP="006815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4.  </w:t>
      </w:r>
      <w:proofErr w:type="gramStart"/>
      <w:r w:rsidRPr="00542F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681513" w:rsidRPr="00542F5C">
        <w:rPr>
          <w:rFonts w:ascii="Times New Roman" w:hAnsi="Times New Roman"/>
          <w:sz w:val="28"/>
          <w:szCs w:val="28"/>
        </w:rPr>
        <w:t>г</w:t>
      </w:r>
      <w:r w:rsidRPr="00542F5C">
        <w:rPr>
          <w:rFonts w:ascii="Times New Roman" w:hAnsi="Times New Roman"/>
          <w:sz w:val="28"/>
          <w:szCs w:val="28"/>
        </w:rPr>
        <w:t xml:space="preserve">лавы Администрации района по экономике и финансам  </w:t>
      </w:r>
      <w:r w:rsidR="00681513" w:rsidRPr="00542F5C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A0790D" w:rsidRPr="00542F5C">
        <w:rPr>
          <w:rFonts w:ascii="Times New Roman" w:hAnsi="Times New Roman"/>
          <w:sz w:val="28"/>
          <w:szCs w:val="28"/>
        </w:rPr>
        <w:t>Хомец</w:t>
      </w:r>
      <w:proofErr w:type="spellEnd"/>
      <w:r w:rsidR="00A0790D" w:rsidRPr="00542F5C">
        <w:rPr>
          <w:rFonts w:ascii="Times New Roman" w:hAnsi="Times New Roman"/>
          <w:sz w:val="28"/>
          <w:szCs w:val="28"/>
        </w:rPr>
        <w:t xml:space="preserve"> М.О.</w:t>
      </w:r>
    </w:p>
    <w:p w:rsidR="00507B57" w:rsidRPr="00542F5C" w:rsidRDefault="00507B57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507B57" w:rsidRPr="00542F5C" w:rsidRDefault="00354CEA">
      <w:pPr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Глава Администрации</w:t>
      </w:r>
    </w:p>
    <w:p w:rsidR="00507B57" w:rsidRPr="00542F5C" w:rsidRDefault="00354CEA">
      <w:pPr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</w:t>
      </w:r>
      <w:r w:rsidR="00681513" w:rsidRPr="00542F5C">
        <w:rPr>
          <w:rFonts w:ascii="Times New Roman" w:hAnsi="Times New Roman"/>
          <w:sz w:val="28"/>
          <w:szCs w:val="28"/>
        </w:rPr>
        <w:t xml:space="preserve">                              </w:t>
      </w:r>
      <w:r w:rsidRPr="00542F5C">
        <w:rPr>
          <w:rFonts w:ascii="Times New Roman" w:hAnsi="Times New Roman"/>
          <w:sz w:val="28"/>
          <w:szCs w:val="28"/>
        </w:rPr>
        <w:t xml:space="preserve">    И.И. </w:t>
      </w:r>
      <w:proofErr w:type="spellStart"/>
      <w:r w:rsidRPr="00542F5C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07B57" w:rsidRPr="00542F5C" w:rsidRDefault="00507B57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681513" w:rsidRPr="00542F5C" w:rsidRDefault="00681513">
      <w:pPr>
        <w:rPr>
          <w:rFonts w:ascii="Times New Roman" w:hAnsi="Times New Roman"/>
          <w:sz w:val="28"/>
          <w:szCs w:val="28"/>
        </w:rPr>
      </w:pPr>
    </w:p>
    <w:p w:rsidR="00507B57" w:rsidRPr="00542F5C" w:rsidRDefault="00354CEA">
      <w:pPr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Постановление вносит:</w:t>
      </w:r>
    </w:p>
    <w:p w:rsidR="00507B57" w:rsidRPr="00542F5C" w:rsidRDefault="00354CEA">
      <w:pPr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отдел социально-экономического развития</w:t>
      </w:r>
    </w:p>
    <w:p w:rsidR="00507B57" w:rsidRPr="00542F5C" w:rsidRDefault="00354CEA">
      <w:pPr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и привлечения инвестиций </w:t>
      </w:r>
    </w:p>
    <w:p w:rsidR="00507B57" w:rsidRPr="00542F5C" w:rsidRDefault="00507B57">
      <w:pPr>
        <w:rPr>
          <w:rFonts w:ascii="Times New Roman" w:hAnsi="Times New Roman"/>
          <w:sz w:val="28"/>
          <w:szCs w:val="28"/>
        </w:rPr>
        <w:sectPr w:rsidR="00507B57" w:rsidRPr="00542F5C" w:rsidSect="00EB0BE6">
          <w:footerReference w:type="default" r:id="rId21"/>
          <w:footerReference w:type="first" r:id="rId22"/>
          <w:pgSz w:w="11906" w:h="16838"/>
          <w:pgMar w:top="1134" w:right="567" w:bottom="1134" w:left="1701" w:header="0" w:footer="3" w:gutter="0"/>
          <w:cols w:space="720"/>
          <w:titlePg/>
          <w:docGrid w:linePitch="326"/>
        </w:sectPr>
      </w:pPr>
    </w:p>
    <w:p w:rsidR="00507B57" w:rsidRPr="00542F5C" w:rsidRDefault="00DD5722" w:rsidP="00EB0BE6">
      <w:pPr>
        <w:pStyle w:val="23"/>
        <w:spacing w:after="0" w:line="240" w:lineRule="auto"/>
        <w:ind w:left="5080"/>
        <w:jc w:val="left"/>
        <w:rPr>
          <w:b w:val="0"/>
          <w:sz w:val="28"/>
          <w:szCs w:val="28"/>
        </w:rPr>
      </w:pPr>
      <w:r w:rsidRPr="00542F5C">
        <w:rPr>
          <w:b w:val="0"/>
          <w:sz w:val="28"/>
          <w:szCs w:val="28"/>
        </w:rPr>
        <w:lastRenderedPageBreak/>
        <w:t>Приложение</w:t>
      </w:r>
    </w:p>
    <w:p w:rsidR="00951505" w:rsidRPr="00542F5C" w:rsidRDefault="00354CEA" w:rsidP="00EB0BE6">
      <w:pPr>
        <w:pStyle w:val="a3"/>
        <w:ind w:left="5080" w:right="23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к постановлению </w:t>
      </w:r>
      <w:r w:rsidR="00EB0BE6" w:rsidRPr="00542F5C">
        <w:rPr>
          <w:rFonts w:ascii="Times New Roman" w:hAnsi="Times New Roman"/>
          <w:sz w:val="28"/>
          <w:szCs w:val="28"/>
        </w:rPr>
        <w:t>А</w:t>
      </w:r>
      <w:r w:rsidRPr="00542F5C">
        <w:rPr>
          <w:rFonts w:ascii="Times New Roman" w:hAnsi="Times New Roman"/>
          <w:sz w:val="28"/>
          <w:szCs w:val="28"/>
        </w:rPr>
        <w:t>дминистрации Песчанокопского района</w:t>
      </w:r>
    </w:p>
    <w:p w:rsidR="00507B57" w:rsidRPr="00542F5C" w:rsidRDefault="00A0790D" w:rsidP="00EB0BE6">
      <w:pPr>
        <w:pStyle w:val="a3"/>
        <w:ind w:left="5080" w:right="23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от  </w:t>
      </w:r>
      <w:r w:rsidR="001771BA">
        <w:rPr>
          <w:rFonts w:ascii="Times New Roman" w:hAnsi="Times New Roman"/>
          <w:sz w:val="28"/>
          <w:szCs w:val="28"/>
        </w:rPr>
        <w:t xml:space="preserve">04.04.2023 </w:t>
      </w:r>
      <w:bookmarkStart w:id="1" w:name="_GoBack"/>
      <w:bookmarkEnd w:id="1"/>
      <w:r w:rsidR="001771BA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Fonts w:ascii="Times New Roman" w:hAnsi="Times New Roman"/>
          <w:sz w:val="28"/>
          <w:szCs w:val="28"/>
        </w:rPr>
        <w:t>№</w:t>
      </w:r>
      <w:r w:rsidR="001771BA">
        <w:rPr>
          <w:rFonts w:ascii="Times New Roman" w:hAnsi="Times New Roman"/>
          <w:sz w:val="28"/>
          <w:szCs w:val="28"/>
        </w:rPr>
        <w:t xml:space="preserve"> 332</w:t>
      </w:r>
    </w:p>
    <w:p w:rsidR="00507B57" w:rsidRPr="00542F5C" w:rsidRDefault="00507B57" w:rsidP="00EB0BE6">
      <w:pPr>
        <w:pStyle w:val="23"/>
        <w:spacing w:after="0" w:line="240" w:lineRule="auto"/>
        <w:jc w:val="left"/>
        <w:rPr>
          <w:sz w:val="28"/>
          <w:szCs w:val="28"/>
        </w:rPr>
      </w:pPr>
    </w:p>
    <w:p w:rsidR="00507B57" w:rsidRPr="00542F5C" w:rsidRDefault="00507B57">
      <w:pPr>
        <w:pStyle w:val="23"/>
        <w:spacing w:after="0" w:line="240" w:lineRule="auto"/>
        <w:rPr>
          <w:sz w:val="28"/>
          <w:szCs w:val="28"/>
        </w:rPr>
      </w:pPr>
    </w:p>
    <w:p w:rsidR="00507B57" w:rsidRPr="00542F5C" w:rsidRDefault="00507B57">
      <w:pPr>
        <w:pStyle w:val="23"/>
        <w:spacing w:after="0" w:line="240" w:lineRule="auto"/>
        <w:rPr>
          <w:b w:val="0"/>
          <w:sz w:val="28"/>
          <w:szCs w:val="28"/>
        </w:rPr>
      </w:pPr>
    </w:p>
    <w:p w:rsidR="00507B57" w:rsidRPr="00542F5C" w:rsidRDefault="00354CEA">
      <w:pPr>
        <w:pStyle w:val="23"/>
        <w:spacing w:after="0" w:line="240" w:lineRule="auto"/>
        <w:rPr>
          <w:b w:val="0"/>
          <w:sz w:val="28"/>
          <w:szCs w:val="28"/>
        </w:rPr>
      </w:pPr>
      <w:r w:rsidRPr="00542F5C">
        <w:rPr>
          <w:b w:val="0"/>
          <w:sz w:val="28"/>
          <w:szCs w:val="28"/>
        </w:rPr>
        <w:t>Порядок</w:t>
      </w:r>
    </w:p>
    <w:p w:rsidR="00507B57" w:rsidRPr="00542F5C" w:rsidRDefault="00354CEA">
      <w:pPr>
        <w:pStyle w:val="23"/>
        <w:spacing w:after="0" w:line="240" w:lineRule="auto"/>
        <w:rPr>
          <w:b w:val="0"/>
          <w:sz w:val="28"/>
          <w:szCs w:val="28"/>
        </w:rPr>
      </w:pPr>
      <w:r w:rsidRPr="00542F5C">
        <w:rPr>
          <w:b w:val="0"/>
          <w:sz w:val="28"/>
          <w:szCs w:val="28"/>
        </w:rPr>
        <w:t>предоставления субсидий, в том числе грантов в форме субсидий, юридическим лицам</w:t>
      </w:r>
    </w:p>
    <w:p w:rsidR="00507B57" w:rsidRPr="00542F5C" w:rsidRDefault="00354CEA" w:rsidP="00B57C38">
      <w:pPr>
        <w:pStyle w:val="23"/>
        <w:spacing w:after="231" w:line="240" w:lineRule="auto"/>
        <w:rPr>
          <w:b w:val="0"/>
          <w:sz w:val="28"/>
          <w:szCs w:val="28"/>
        </w:rPr>
      </w:pPr>
      <w:r w:rsidRPr="00542F5C">
        <w:rPr>
          <w:b w:val="0"/>
          <w:sz w:val="28"/>
          <w:szCs w:val="28"/>
        </w:rPr>
        <w:t>(за исключением субсидий государственным (муниципальным) учреждениям), индивидуальным предпринимате</w:t>
      </w:r>
      <w:r w:rsidR="00B57C38" w:rsidRPr="00542F5C">
        <w:rPr>
          <w:b w:val="0"/>
          <w:sz w:val="28"/>
          <w:szCs w:val="28"/>
        </w:rPr>
        <w:t xml:space="preserve">лям, а также физическим лицам, </w:t>
      </w:r>
      <w:r w:rsidR="00A158C7" w:rsidRPr="00542F5C">
        <w:rPr>
          <w:b w:val="0"/>
          <w:sz w:val="28"/>
          <w:szCs w:val="28"/>
        </w:rPr>
        <w:t xml:space="preserve">реализующим </w:t>
      </w:r>
      <w:r w:rsidR="00B57C38" w:rsidRPr="00542F5C">
        <w:rPr>
          <w:b w:val="0"/>
          <w:sz w:val="28"/>
          <w:szCs w:val="28"/>
        </w:rPr>
        <w:t>инвестиционны</w:t>
      </w:r>
      <w:r w:rsidR="00A158C7" w:rsidRPr="00542F5C">
        <w:rPr>
          <w:b w:val="0"/>
          <w:sz w:val="28"/>
          <w:szCs w:val="28"/>
        </w:rPr>
        <w:t>е проекты</w:t>
      </w:r>
      <w:r w:rsidR="00B57C38" w:rsidRPr="00542F5C">
        <w:rPr>
          <w:b w:val="0"/>
          <w:sz w:val="28"/>
          <w:szCs w:val="28"/>
        </w:rPr>
        <w:t xml:space="preserve"> на территории Песчанокопского района</w:t>
      </w:r>
      <w:r w:rsidR="00A158C7" w:rsidRPr="00542F5C">
        <w:rPr>
          <w:b w:val="0"/>
          <w:sz w:val="28"/>
          <w:szCs w:val="28"/>
        </w:rPr>
        <w:t>, из бюджета муниципального образования «</w:t>
      </w:r>
      <w:proofErr w:type="spellStart"/>
      <w:r w:rsidR="00A158C7" w:rsidRPr="00542F5C">
        <w:rPr>
          <w:b w:val="0"/>
          <w:sz w:val="28"/>
          <w:szCs w:val="28"/>
        </w:rPr>
        <w:t>Песчанокопский</w:t>
      </w:r>
      <w:proofErr w:type="spellEnd"/>
      <w:r w:rsidR="00A158C7" w:rsidRPr="00542F5C">
        <w:rPr>
          <w:b w:val="0"/>
          <w:sz w:val="28"/>
          <w:szCs w:val="28"/>
        </w:rPr>
        <w:t xml:space="preserve"> район»</w:t>
      </w:r>
    </w:p>
    <w:p w:rsidR="00507B57" w:rsidRPr="00542F5C" w:rsidRDefault="00354CEA" w:rsidP="00542F5C">
      <w:pPr>
        <w:pStyle w:val="23"/>
        <w:tabs>
          <w:tab w:val="left" w:pos="2789"/>
        </w:tabs>
        <w:spacing w:after="207" w:line="240" w:lineRule="auto"/>
        <w:ind w:left="2500"/>
        <w:jc w:val="left"/>
        <w:rPr>
          <w:b w:val="0"/>
          <w:sz w:val="28"/>
          <w:szCs w:val="28"/>
        </w:rPr>
      </w:pPr>
      <w:r w:rsidRPr="00542F5C">
        <w:rPr>
          <w:b w:val="0"/>
          <w:sz w:val="28"/>
          <w:szCs w:val="28"/>
        </w:rPr>
        <w:t>Общие положения о предоставлении субсидий</w:t>
      </w:r>
    </w:p>
    <w:p w:rsidR="00507B57" w:rsidRPr="00542F5C" w:rsidRDefault="00354CEA" w:rsidP="00EB0BE6">
      <w:pPr>
        <w:pStyle w:val="a3"/>
        <w:tabs>
          <w:tab w:val="left" w:pos="567"/>
          <w:tab w:val="left" w:pos="709"/>
        </w:tabs>
        <w:ind w:right="20"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1"/>
      <w:r w:rsidRPr="00542F5C">
        <w:rPr>
          <w:rFonts w:ascii="Times New Roman" w:hAnsi="Times New Roman"/>
          <w:sz w:val="28"/>
          <w:szCs w:val="28"/>
        </w:rPr>
        <w:t>Настоящий Порядок разработан в соответствии с</w:t>
      </w:r>
      <w:hyperlink r:id="rId23" w:history="1"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 статьей 78 Б</w:t>
        </w:r>
      </w:hyperlink>
      <w:r w:rsidRPr="00542F5C">
        <w:rPr>
          <w:rFonts w:ascii="Times New Roman" w:hAnsi="Times New Roman"/>
          <w:sz w:val="28"/>
          <w:szCs w:val="28"/>
        </w:rPr>
        <w:t>юджетного кодекса Российской Федерации</w:t>
      </w:r>
      <w:hyperlink r:id="rId24" w:history="1"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, Постановлением </w:t>
        </w:r>
        <w:proofErr w:type="gramStart"/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</w:t>
        </w:r>
        <w:proofErr w:type="gramEnd"/>
      </w:hyperlink>
      <w:r w:rsidRPr="00542F5C">
        <w:rPr>
          <w:rFonts w:ascii="Times New Roman" w:hAnsi="Times New Roman"/>
          <w:sz w:val="28"/>
          <w:szCs w:val="28"/>
        </w:rPr>
        <w:t xml:space="preserve">равительства Российской Федерации от 18 сентября 2020 года N 1492 </w:t>
      </w:r>
      <w:r w:rsidR="0071258D" w:rsidRPr="00542F5C">
        <w:rPr>
          <w:rFonts w:ascii="Times New Roman" w:hAnsi="Times New Roman"/>
          <w:sz w:val="28"/>
          <w:szCs w:val="28"/>
        </w:rPr>
        <w:t>«</w:t>
      </w:r>
      <w:r w:rsidRPr="00542F5C">
        <w:rPr>
          <w:rFonts w:ascii="Times New Roman" w:hAnsi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</w:t>
      </w:r>
      <w:proofErr w:type="gramStart"/>
      <w:r w:rsidRPr="00542F5C">
        <w:rPr>
          <w:rFonts w:ascii="Times New Roman" w:hAnsi="Times New Roman"/>
          <w:sz w:val="28"/>
          <w:szCs w:val="28"/>
        </w:rPr>
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71258D" w:rsidRPr="00542F5C">
        <w:rPr>
          <w:rFonts w:ascii="Times New Roman" w:hAnsi="Times New Roman"/>
          <w:sz w:val="28"/>
          <w:szCs w:val="28"/>
        </w:rPr>
        <w:t>»</w:t>
      </w:r>
      <w:r w:rsidRPr="00542F5C">
        <w:rPr>
          <w:rFonts w:ascii="Times New Roman" w:hAnsi="Times New Roman"/>
          <w:sz w:val="28"/>
          <w:szCs w:val="28"/>
        </w:rPr>
        <w:t xml:space="preserve"> и устанавливает порядок предоставления на безвозмездной и безвозвратной основе денежных средств из бюджета Песчанокопского района юридическим лицам (за исключением государственных (муниципальных) учреждений), индивидуальным предпринимателям, а также физическим лицам</w:t>
      </w:r>
      <w:r w:rsidR="008A74AC" w:rsidRPr="00542F5C">
        <w:rPr>
          <w:rFonts w:ascii="Times New Roman" w:hAnsi="Times New Roman"/>
          <w:sz w:val="28"/>
          <w:szCs w:val="28"/>
        </w:rPr>
        <w:t>,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bookmarkEnd w:id="2"/>
      <w:r w:rsidR="00A158C7" w:rsidRPr="00542F5C">
        <w:rPr>
          <w:rFonts w:ascii="Times New Roman" w:hAnsi="Times New Roman"/>
          <w:sz w:val="28"/>
          <w:szCs w:val="28"/>
        </w:rPr>
        <w:t xml:space="preserve">реализующим </w:t>
      </w:r>
      <w:r w:rsidR="008A74AC" w:rsidRPr="00542F5C">
        <w:rPr>
          <w:rFonts w:ascii="Times New Roman" w:hAnsi="Times New Roman"/>
          <w:sz w:val="28"/>
          <w:szCs w:val="28"/>
        </w:rPr>
        <w:t>инвестиционны</w:t>
      </w:r>
      <w:r w:rsidR="00A158C7" w:rsidRPr="00542F5C">
        <w:rPr>
          <w:rFonts w:ascii="Times New Roman" w:hAnsi="Times New Roman"/>
          <w:sz w:val="28"/>
          <w:szCs w:val="28"/>
        </w:rPr>
        <w:t>е проекты</w:t>
      </w:r>
      <w:r w:rsidR="008A74AC" w:rsidRPr="00542F5C">
        <w:rPr>
          <w:rFonts w:ascii="Times New Roman" w:hAnsi="Times New Roman"/>
          <w:sz w:val="28"/>
          <w:szCs w:val="28"/>
        </w:rPr>
        <w:t xml:space="preserve"> на территории Песчанокопского района</w:t>
      </w:r>
      <w:proofErr w:type="gramEnd"/>
    </w:p>
    <w:p w:rsidR="00507B57" w:rsidRPr="00542F5C" w:rsidRDefault="00354CEA" w:rsidP="008A74AC">
      <w:pPr>
        <w:pStyle w:val="a3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A0790D" w:rsidRPr="00542F5C">
        <w:rPr>
          <w:rFonts w:ascii="Times New Roman" w:hAnsi="Times New Roman"/>
          <w:sz w:val="28"/>
          <w:szCs w:val="28"/>
        </w:rPr>
        <w:t>,</w:t>
      </w:r>
      <w:r w:rsidR="008A74AC" w:rsidRPr="00542F5C">
        <w:rPr>
          <w:rFonts w:ascii="Times New Roman" w:hAnsi="Times New Roman"/>
          <w:sz w:val="28"/>
          <w:szCs w:val="28"/>
        </w:rPr>
        <w:t xml:space="preserve"> </w:t>
      </w:r>
      <w:r w:rsidR="00A158C7" w:rsidRPr="00542F5C">
        <w:rPr>
          <w:rFonts w:ascii="Times New Roman" w:hAnsi="Times New Roman"/>
          <w:sz w:val="28"/>
          <w:szCs w:val="28"/>
        </w:rPr>
        <w:t xml:space="preserve">реализующим </w:t>
      </w:r>
      <w:r w:rsidR="008A74AC" w:rsidRPr="00542F5C">
        <w:rPr>
          <w:rFonts w:ascii="Times New Roman" w:hAnsi="Times New Roman"/>
          <w:sz w:val="28"/>
          <w:szCs w:val="28"/>
        </w:rPr>
        <w:t>инвестиционны</w:t>
      </w:r>
      <w:r w:rsidR="00A158C7" w:rsidRPr="00542F5C">
        <w:rPr>
          <w:rFonts w:ascii="Times New Roman" w:hAnsi="Times New Roman"/>
          <w:sz w:val="28"/>
          <w:szCs w:val="28"/>
        </w:rPr>
        <w:t>е проекты</w:t>
      </w:r>
      <w:r w:rsidR="008A74AC" w:rsidRPr="00542F5C">
        <w:rPr>
          <w:rFonts w:ascii="Times New Roman" w:hAnsi="Times New Roman"/>
          <w:sz w:val="28"/>
          <w:szCs w:val="28"/>
        </w:rPr>
        <w:t xml:space="preserve"> на территории Песчанокопского района</w:t>
      </w:r>
      <w:r w:rsidR="00B57C38" w:rsidRPr="00542F5C">
        <w:rPr>
          <w:rFonts w:ascii="Times New Roman" w:hAnsi="Times New Roman"/>
          <w:sz w:val="28"/>
          <w:szCs w:val="28"/>
        </w:rPr>
        <w:t>,</w:t>
      </w:r>
      <w:r w:rsidRPr="00542F5C">
        <w:rPr>
          <w:rFonts w:ascii="Times New Roman" w:hAnsi="Times New Roman"/>
          <w:sz w:val="28"/>
          <w:szCs w:val="28"/>
        </w:rPr>
        <w:t xml:space="preserve"> в связи 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507B57" w:rsidRPr="00542F5C" w:rsidRDefault="00354CEA" w:rsidP="006815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а) возмещения недополученных доходов;</w:t>
      </w:r>
    </w:p>
    <w:p w:rsidR="00507B57" w:rsidRPr="00542F5C" w:rsidRDefault="00354CEA" w:rsidP="006815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б) финансового обеспечения (возмещения) затрат;</w:t>
      </w:r>
    </w:p>
    <w:p w:rsidR="00507B57" w:rsidRPr="00542F5C" w:rsidRDefault="00354CEA" w:rsidP="006815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в) предоставления грантов в форме субсидий.</w:t>
      </w:r>
    </w:p>
    <w:p w:rsidR="00507B57" w:rsidRPr="00542F5C" w:rsidRDefault="0071258D" w:rsidP="0071258D">
      <w:pPr>
        <w:pStyle w:val="a3"/>
        <w:tabs>
          <w:tab w:val="left" w:pos="709"/>
          <w:tab w:val="left" w:pos="993"/>
        </w:tabs>
        <w:ind w:right="2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</w:t>
      </w:r>
      <w:r w:rsidR="00354CEA" w:rsidRPr="00542F5C">
        <w:rPr>
          <w:rFonts w:ascii="Times New Roman" w:hAnsi="Times New Roman"/>
          <w:sz w:val="28"/>
          <w:szCs w:val="28"/>
        </w:rPr>
        <w:t xml:space="preserve">Администрация Песчанокопского </w:t>
      </w:r>
      <w:r w:rsidR="00A158C7" w:rsidRPr="00542F5C">
        <w:rPr>
          <w:rFonts w:ascii="Times New Roman" w:hAnsi="Times New Roman"/>
          <w:sz w:val="28"/>
          <w:szCs w:val="28"/>
        </w:rPr>
        <w:t>района (</w:t>
      </w:r>
      <w:r w:rsidR="00354CEA" w:rsidRPr="00542F5C">
        <w:rPr>
          <w:rFonts w:ascii="Times New Roman" w:hAnsi="Times New Roman"/>
          <w:sz w:val="28"/>
          <w:szCs w:val="28"/>
        </w:rPr>
        <w:t xml:space="preserve">далее - Администрация) является главным распорядителем средств </w:t>
      </w:r>
      <w:r w:rsidR="00A158C7" w:rsidRPr="00542F5C">
        <w:rPr>
          <w:rFonts w:ascii="Times New Roman" w:hAnsi="Times New Roman"/>
          <w:sz w:val="28"/>
          <w:szCs w:val="28"/>
        </w:rPr>
        <w:t>бюджета (</w:t>
      </w:r>
      <w:r w:rsidR="00354CEA" w:rsidRPr="00542F5C">
        <w:rPr>
          <w:rFonts w:ascii="Times New Roman" w:hAnsi="Times New Roman"/>
          <w:sz w:val="28"/>
          <w:szCs w:val="28"/>
        </w:rPr>
        <w:t xml:space="preserve">далее - главный распорядитель), осуществляющего предоставление субсидий, в том числе грантов в форме субсидий, в пределах бюджетных ассигнований, </w:t>
      </w:r>
      <w:r w:rsidR="00354CEA" w:rsidRPr="00542F5C">
        <w:rPr>
          <w:rFonts w:ascii="Times New Roman" w:hAnsi="Times New Roman"/>
          <w:sz w:val="28"/>
          <w:szCs w:val="28"/>
        </w:rPr>
        <w:lastRenderedPageBreak/>
        <w:t>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507B57" w:rsidRPr="00542F5C" w:rsidRDefault="00354CEA" w:rsidP="00EB0BE6">
      <w:pPr>
        <w:pStyle w:val="a3"/>
        <w:numPr>
          <w:ilvl w:val="1"/>
          <w:numId w:val="1"/>
        </w:numPr>
        <w:tabs>
          <w:tab w:val="left" w:pos="709"/>
          <w:tab w:val="left" w:pos="851"/>
        </w:tabs>
        <w:ind w:left="20" w:right="20" w:firstLine="76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5C">
        <w:rPr>
          <w:rFonts w:ascii="Times New Roman" w:hAnsi="Times New Roman"/>
          <w:sz w:val="28"/>
          <w:szCs w:val="28"/>
        </w:rPr>
        <w:t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Администрации Песчанокопского района 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нормативно-правовыми актами администрации Песчанокопского района</w:t>
      </w:r>
      <w:r w:rsidR="00542F5C">
        <w:rPr>
          <w:rFonts w:ascii="Times New Roman" w:hAnsi="Times New Roman"/>
          <w:sz w:val="28"/>
          <w:szCs w:val="28"/>
        </w:rPr>
        <w:t>.</w:t>
      </w:r>
      <w:r w:rsidRPr="00542F5C">
        <w:rPr>
          <w:rFonts w:ascii="Times New Roman" w:hAnsi="Times New Roman"/>
          <w:sz w:val="28"/>
          <w:szCs w:val="28"/>
        </w:rPr>
        <w:t xml:space="preserve"> </w:t>
      </w:r>
    </w:p>
    <w:p w:rsidR="00507B57" w:rsidRPr="00542F5C" w:rsidRDefault="00EB0BE6" w:rsidP="00EB0BE6">
      <w:pPr>
        <w:pStyle w:val="a3"/>
        <w:tabs>
          <w:tab w:val="left" w:pos="709"/>
        </w:tabs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</w:t>
      </w:r>
      <w:r w:rsidR="00354CEA" w:rsidRPr="00542F5C">
        <w:rPr>
          <w:rFonts w:ascii="Times New Roman" w:hAnsi="Times New Roman"/>
          <w:sz w:val="28"/>
          <w:szCs w:val="28"/>
        </w:rPr>
        <w:t>Критерии, условия и порядок конкурсного отбора утверждены настоящим постановлением.</w:t>
      </w:r>
    </w:p>
    <w:p w:rsidR="00507B57" w:rsidRPr="00542F5C" w:rsidRDefault="00354CEA" w:rsidP="005A4B55">
      <w:pPr>
        <w:pStyle w:val="a3"/>
        <w:numPr>
          <w:ilvl w:val="1"/>
          <w:numId w:val="2"/>
        </w:numPr>
        <w:tabs>
          <w:tab w:val="left" w:pos="709"/>
          <w:tab w:val="left" w:pos="851"/>
        </w:tabs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Критериями отбора получателей субсидий, имеющих право на получение субсидий из бюджета Песчанокопского района,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иную дату, определенную правовым актом являются: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осуществление получателем субсидии деятельности на территории</w:t>
      </w:r>
      <w:r w:rsidR="001051D6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Fonts w:ascii="Times New Roman" w:hAnsi="Times New Roman"/>
          <w:sz w:val="28"/>
          <w:szCs w:val="28"/>
        </w:rPr>
        <w:t>Песчанокопского района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1)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2)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3) отсутствие просроченной задолженности по возврату в бюджет Песчанокопского района субсидий, бюджетных инвестиций, а также иной просроченной (неурегулированной) задолженности по денежным обязательствам перед бюджетом Песчанокопского района, из 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</w:t>
      </w:r>
      <w:r w:rsidR="00542F5C">
        <w:rPr>
          <w:rFonts w:ascii="Times New Roman" w:hAnsi="Times New Roman"/>
          <w:sz w:val="28"/>
          <w:szCs w:val="28"/>
        </w:rPr>
        <w:t>;</w:t>
      </w:r>
      <w:proofErr w:type="gramEnd"/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4) получатели субсидий - юридические лица не должны находиться в процессе реорганизации, ликвидации, в отношении них не введена процедура </w:t>
      </w:r>
      <w:r w:rsidRPr="00542F5C">
        <w:rPr>
          <w:rFonts w:ascii="Times New Roman" w:hAnsi="Times New Roman"/>
          <w:sz w:val="28"/>
          <w:szCs w:val="28"/>
        </w:rPr>
        <w:lastRenderedPageBreak/>
        <w:t>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507B57" w:rsidRPr="00542F5C" w:rsidRDefault="00354CEA" w:rsidP="005A4B55">
      <w:pPr>
        <w:pStyle w:val="a3"/>
        <w:tabs>
          <w:tab w:val="left" w:pos="709"/>
        </w:tabs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6)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7) получатели субсидий не должны получать средства из бюджета Песчанокопского района  в соответствии с иными нормативными правовыми актами Российской Федерации и Ростовской области, муниципальными актами на цели, указанные </w:t>
      </w:r>
      <w:hyperlink w:anchor="bookmark1" w:tooltip="Current Document" w:history="1">
        <w:r w:rsidRPr="00542F5C">
          <w:rPr>
            <w:rFonts w:ascii="Times New Roman" w:hAnsi="Times New Roman"/>
            <w:sz w:val="28"/>
            <w:szCs w:val="28"/>
          </w:rPr>
          <w:t xml:space="preserve">в пункте 1.2 </w:t>
        </w:r>
      </w:hyperlink>
      <w:r w:rsidRPr="00542F5C">
        <w:rPr>
          <w:rFonts w:ascii="Times New Roman" w:hAnsi="Times New Roman"/>
          <w:sz w:val="28"/>
          <w:szCs w:val="28"/>
        </w:rPr>
        <w:t>настоящего Порядка;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8) наличие у участников отбора: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а)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б)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07B57" w:rsidRPr="00542F5C" w:rsidRDefault="00354CEA" w:rsidP="00681513">
      <w:pPr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в)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г)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д) иные требования, установленные в правовом акте.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В случае если получатель субсидии (гранта в форме субсидии) определен в соответствии с решением Собрания депутатов Песчанокопского района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проекта, муниципальной программы, субсидия </w:t>
      </w:r>
      <w:r w:rsidRPr="00542F5C">
        <w:rPr>
          <w:rFonts w:ascii="Times New Roman" w:hAnsi="Times New Roman"/>
          <w:sz w:val="28"/>
          <w:szCs w:val="28"/>
        </w:rPr>
        <w:lastRenderedPageBreak/>
        <w:t>предоставляется при соблюдении следующих критериев: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осуществление получателем субсидии деятельности на территории Песчанокопского </w:t>
      </w:r>
      <w:r w:rsidR="00B57C38" w:rsidRPr="00542F5C">
        <w:rPr>
          <w:rFonts w:ascii="Times New Roman" w:hAnsi="Times New Roman"/>
          <w:sz w:val="28"/>
          <w:szCs w:val="28"/>
        </w:rPr>
        <w:t>района;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5C">
        <w:rPr>
          <w:rFonts w:ascii="Times New Roman" w:hAnsi="Times New Roman"/>
          <w:sz w:val="28"/>
          <w:szCs w:val="28"/>
        </w:rPr>
        <w:t>отсутствие просроченной задолженности по возврату в бюджет Песчанокопского района субсидий, бюджетных инвестиций, а также иной просроченной (неурегулированной) задолженности по денежным обязательствам перед бюджетом Песчанокопского района,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района;</w:t>
      </w:r>
      <w:proofErr w:type="gramEnd"/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5C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07B57" w:rsidRPr="00542F5C" w:rsidRDefault="00354CEA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5C">
        <w:rPr>
          <w:rFonts w:ascii="Times New Roman" w:hAnsi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42F5C"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507B57" w:rsidRPr="00542F5C" w:rsidRDefault="00354CEA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получатели субсидий не должны получать средства из бюджета Песчанокопского района в соответствии с иными нормативными правовыми актами Российской Федерации и Ростовской области, муниципальными актами на цели, указанные </w:t>
      </w:r>
      <w:hyperlink w:anchor="bookmark1" w:tooltip="Current Document" w:history="1">
        <w:r w:rsidRPr="00542F5C">
          <w:rPr>
            <w:rFonts w:ascii="Times New Roman" w:hAnsi="Times New Roman"/>
            <w:sz w:val="28"/>
            <w:szCs w:val="28"/>
          </w:rPr>
          <w:t>в пункте 1.2</w:t>
        </w:r>
      </w:hyperlink>
      <w:r w:rsidRPr="00542F5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07B57" w:rsidRPr="00542F5C" w:rsidRDefault="00354CEA">
      <w:pPr>
        <w:pStyle w:val="a3"/>
        <w:ind w:left="20" w:firstLine="740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наличие у получателя субсидии:</w:t>
      </w:r>
    </w:p>
    <w:p w:rsidR="00507B57" w:rsidRPr="00542F5C" w:rsidRDefault="00354CEA" w:rsidP="005A4B55">
      <w:pPr>
        <w:pStyle w:val="a3"/>
        <w:tabs>
          <w:tab w:val="left" w:pos="709"/>
        </w:tabs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lastRenderedPageBreak/>
        <w:t>1)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2) кадрового состава, необходимого для достижения целей предоставления субсидии (в</w:t>
      </w:r>
      <w:r w:rsidR="00B57C38"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Fonts w:ascii="Times New Roman" w:hAnsi="Times New Roman"/>
          <w:sz w:val="28"/>
          <w:szCs w:val="28"/>
        </w:rPr>
        <w:t>случае, если такое требование предусмотрено правовым актом);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3)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4)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507B57" w:rsidRPr="00542F5C" w:rsidRDefault="00354CEA" w:rsidP="00681513">
      <w:pPr>
        <w:pStyle w:val="a3"/>
        <w:spacing w:after="291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5) иные требования, установленные в правовом акте.</w:t>
      </w:r>
    </w:p>
    <w:p w:rsidR="00507B57" w:rsidRPr="00542F5C" w:rsidRDefault="00507B57" w:rsidP="001051D6">
      <w:pPr>
        <w:pStyle w:val="a3"/>
        <w:tabs>
          <w:tab w:val="left" w:pos="709"/>
        </w:tabs>
        <w:spacing w:after="291"/>
        <w:rPr>
          <w:rFonts w:ascii="Times New Roman" w:hAnsi="Times New Roman"/>
          <w:sz w:val="28"/>
          <w:szCs w:val="28"/>
        </w:rPr>
      </w:pPr>
    </w:p>
    <w:p w:rsidR="00507B57" w:rsidRPr="00542F5C" w:rsidRDefault="00354CEA" w:rsidP="005A4B55">
      <w:pPr>
        <w:pStyle w:val="a3"/>
        <w:ind w:left="-689"/>
        <w:jc w:val="center"/>
        <w:rPr>
          <w:rFonts w:ascii="Times New Roman" w:hAnsi="Times New Roman"/>
          <w:sz w:val="28"/>
          <w:szCs w:val="28"/>
        </w:rPr>
      </w:pPr>
      <w:bookmarkStart w:id="3" w:name="bookmark2"/>
      <w:bookmarkStart w:id="4" w:name="bookmark3"/>
      <w:bookmarkEnd w:id="3"/>
      <w:r w:rsidRPr="00542F5C">
        <w:rPr>
          <w:rFonts w:ascii="Times New Roman" w:hAnsi="Times New Roman"/>
          <w:sz w:val="28"/>
          <w:szCs w:val="28"/>
        </w:rPr>
        <w:t>Условия и порядок предоставления субсидий</w:t>
      </w:r>
      <w:bookmarkEnd w:id="4"/>
    </w:p>
    <w:p w:rsidR="00507B57" w:rsidRPr="00542F5C" w:rsidRDefault="00507B57">
      <w:pPr>
        <w:pStyle w:val="a3"/>
        <w:ind w:left="-689"/>
        <w:rPr>
          <w:rFonts w:ascii="Times New Roman" w:hAnsi="Times New Roman"/>
          <w:sz w:val="28"/>
          <w:szCs w:val="28"/>
        </w:rPr>
      </w:pPr>
    </w:p>
    <w:p w:rsidR="00507B57" w:rsidRPr="00542F5C" w:rsidRDefault="00354CEA" w:rsidP="009E19F7">
      <w:pPr>
        <w:pStyle w:val="a3"/>
        <w:numPr>
          <w:ilvl w:val="1"/>
          <w:numId w:val="1"/>
        </w:numPr>
        <w:ind w:left="20" w:firstLine="406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Субсидии предоставляются на основе результатов отбора. Способы проведения</w:t>
      </w:r>
      <w:r w:rsidR="00681513"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Fonts w:ascii="Times New Roman" w:hAnsi="Times New Roman"/>
          <w:sz w:val="28"/>
          <w:szCs w:val="28"/>
        </w:rPr>
        <w:t>отбора:</w:t>
      </w:r>
    </w:p>
    <w:p w:rsidR="00507B57" w:rsidRPr="00542F5C" w:rsidRDefault="00354CEA" w:rsidP="00681513">
      <w:pPr>
        <w:pStyle w:val="a3"/>
        <w:numPr>
          <w:ilvl w:val="0"/>
          <w:numId w:val="3"/>
        </w:numPr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507B57" w:rsidRPr="00542F5C" w:rsidRDefault="00354CEA" w:rsidP="00681513">
      <w:pPr>
        <w:pStyle w:val="a3"/>
        <w:numPr>
          <w:ilvl w:val="0"/>
          <w:numId w:val="3"/>
        </w:numPr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5C">
        <w:rPr>
          <w:rFonts w:ascii="Times New Roman" w:hAnsi="Times New Roman"/>
          <w:sz w:val="28"/>
          <w:szCs w:val="28"/>
        </w:rP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  <w:proofErr w:type="gramEnd"/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Отбор получателей субсидий осуществляется Администрацией в соответствии с критериями отбора, установленным</w:t>
      </w:r>
      <w:hyperlink w:anchor="bookmark2" w:tooltip="Current Document" w:history="1">
        <w:r w:rsidRPr="00542F5C">
          <w:rPr>
            <w:rFonts w:ascii="Times New Roman" w:hAnsi="Times New Roman"/>
            <w:sz w:val="28"/>
            <w:szCs w:val="28"/>
          </w:rPr>
          <w:t xml:space="preserve">и п. 1.5. </w:t>
        </w:r>
      </w:hyperlink>
      <w:r w:rsidRPr="00542F5C">
        <w:rPr>
          <w:rFonts w:ascii="Times New Roman" w:hAnsi="Times New Roman"/>
          <w:sz w:val="28"/>
          <w:szCs w:val="28"/>
        </w:rPr>
        <w:t>настоящего Порядка.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bookmarkStart w:id="5" w:name="bookmark4"/>
      <w:r w:rsidRPr="00542F5C">
        <w:rPr>
          <w:rFonts w:ascii="Times New Roman" w:hAnsi="Times New Roman"/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  <w:bookmarkEnd w:id="5"/>
    </w:p>
    <w:p w:rsidR="00507B57" w:rsidRPr="00542F5C" w:rsidRDefault="00354CEA" w:rsidP="009E19F7">
      <w:pPr>
        <w:pStyle w:val="a3"/>
        <w:numPr>
          <w:ilvl w:val="1"/>
          <w:numId w:val="1"/>
        </w:numPr>
        <w:tabs>
          <w:tab w:val="left" w:pos="709"/>
        </w:tabs>
        <w:ind w:left="20" w:right="20" w:firstLine="406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</w:t>
      </w:r>
      <w:hyperlink r:id="rId25" w:history="1"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а официальном </w:t>
        </w:r>
        <w:proofErr w:type="gramStart"/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сайте</w:t>
        </w:r>
        <w:proofErr w:type="gramEnd"/>
        <w:r w:rsidRPr="00542F5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</w:hyperlink>
      <w:r w:rsidRPr="00542F5C">
        <w:rPr>
          <w:rFonts w:ascii="Times New Roman" w:hAnsi="Times New Roman"/>
          <w:sz w:val="28"/>
          <w:szCs w:val="28"/>
        </w:rPr>
        <w:t>Администрации Песчанокопского района в информационно</w:t>
      </w:r>
      <w:r w:rsidR="00B57C38" w:rsidRPr="00542F5C">
        <w:rPr>
          <w:rFonts w:ascii="Times New Roman" w:hAnsi="Times New Roman"/>
          <w:sz w:val="28"/>
          <w:szCs w:val="28"/>
        </w:rPr>
        <w:t>-</w:t>
      </w:r>
      <w:r w:rsidRPr="00542F5C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1F4D51" w:rsidRPr="00542F5C">
        <w:rPr>
          <w:rFonts w:ascii="Times New Roman" w:hAnsi="Times New Roman"/>
          <w:sz w:val="28"/>
          <w:szCs w:val="28"/>
        </w:rPr>
        <w:t>«</w:t>
      </w:r>
      <w:r w:rsidRPr="00542F5C">
        <w:rPr>
          <w:rFonts w:ascii="Times New Roman" w:hAnsi="Times New Roman"/>
          <w:sz w:val="28"/>
          <w:szCs w:val="28"/>
        </w:rPr>
        <w:t>Интернет</w:t>
      </w:r>
      <w:r w:rsidR="001F4D51" w:rsidRPr="00542F5C">
        <w:rPr>
          <w:rFonts w:ascii="Times New Roman" w:hAnsi="Times New Roman"/>
          <w:sz w:val="28"/>
          <w:szCs w:val="28"/>
        </w:rPr>
        <w:t>»</w:t>
      </w:r>
      <w:r w:rsidRPr="00542F5C">
        <w:rPr>
          <w:rFonts w:ascii="Times New Roman" w:hAnsi="Times New Roman"/>
          <w:sz w:val="28"/>
          <w:szCs w:val="28"/>
        </w:rPr>
        <w:t>.</w:t>
      </w:r>
    </w:p>
    <w:p w:rsidR="00507B57" w:rsidRPr="00542F5C" w:rsidRDefault="00354CEA" w:rsidP="00681513">
      <w:pPr>
        <w:pStyle w:val="a3"/>
        <w:numPr>
          <w:ilvl w:val="1"/>
          <w:numId w:val="1"/>
        </w:numPr>
        <w:tabs>
          <w:tab w:val="left" w:pos="851"/>
        </w:tabs>
        <w:ind w:left="20" w:right="20" w:firstLine="740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Для участия в отборе получатели субсидий представляют в Администрацию следующие документы:</w:t>
      </w:r>
    </w:p>
    <w:p w:rsidR="00507B57" w:rsidRPr="00542F5C" w:rsidRDefault="00354CEA">
      <w:pPr>
        <w:pStyle w:val="a3"/>
        <w:ind w:left="20" w:firstLine="740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заявление для участия в отборе (приложение N 1);</w:t>
      </w:r>
    </w:p>
    <w:p w:rsidR="00507B57" w:rsidRPr="00542F5C" w:rsidRDefault="00354CEA" w:rsidP="005A4B55">
      <w:pPr>
        <w:pStyle w:val="a3"/>
        <w:tabs>
          <w:tab w:val="left" w:pos="709"/>
        </w:tabs>
        <w:ind w:left="20" w:right="20" w:firstLine="740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копию свидетельства о государственной регистрации юридического лица, копия свидетельства о государственной регистрации индивидуального </w:t>
      </w:r>
      <w:r w:rsidRPr="00542F5C">
        <w:rPr>
          <w:rFonts w:ascii="Times New Roman" w:hAnsi="Times New Roman"/>
          <w:sz w:val="28"/>
          <w:szCs w:val="28"/>
        </w:rPr>
        <w:lastRenderedPageBreak/>
        <w:t>предпринимателя, копию свидетельства о постановке на учет в налоговом органе;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расчет доходов и расходов по направлениям деятельности;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документы, подтверждающие фактически произведенные затраты (недополученные доходы).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bookmark4" w:tooltip="Current Document" w:history="1">
        <w:r w:rsidRPr="00542F5C">
          <w:rPr>
            <w:rFonts w:ascii="Times New Roman" w:hAnsi="Times New Roman"/>
            <w:sz w:val="28"/>
            <w:szCs w:val="28"/>
          </w:rPr>
          <w:t xml:space="preserve">в п. 2.3. </w:t>
        </w:r>
      </w:hyperlink>
      <w:r w:rsidRPr="00542F5C">
        <w:rPr>
          <w:rFonts w:ascii="Times New Roman" w:hAnsi="Times New Roman"/>
          <w:sz w:val="28"/>
          <w:szCs w:val="28"/>
        </w:rPr>
        <w:t>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После регистрации заявление и прилагаемые к нему документы не позднее дня, следующего за днем регистрации документов, направляются в комиссию для его </w:t>
      </w:r>
      <w:r w:rsidR="00A158C7" w:rsidRPr="00542F5C">
        <w:rPr>
          <w:rFonts w:ascii="Times New Roman" w:hAnsi="Times New Roman"/>
          <w:sz w:val="28"/>
          <w:szCs w:val="28"/>
        </w:rPr>
        <w:t>рассмотрения,</w:t>
      </w:r>
      <w:r w:rsidRPr="00542F5C">
        <w:rPr>
          <w:rFonts w:ascii="Times New Roman" w:hAnsi="Times New Roman"/>
          <w:sz w:val="28"/>
          <w:szCs w:val="28"/>
        </w:rPr>
        <w:t xml:space="preserve"> по существу.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Комиссия осуществляет проверку, представленных заявителем заявления и комплекта документов на их соответствие требования</w:t>
      </w:r>
      <w:hyperlink w:anchor="bookmark4" w:tooltip="Current Document" w:history="1">
        <w:r w:rsidRPr="00542F5C">
          <w:rPr>
            <w:rFonts w:ascii="Times New Roman" w:hAnsi="Times New Roman"/>
            <w:sz w:val="28"/>
            <w:szCs w:val="28"/>
          </w:rPr>
          <w:t xml:space="preserve">м пункта 2.3. </w:t>
        </w:r>
        <w:proofErr w:type="gramStart"/>
        <w:r w:rsidRPr="00542F5C">
          <w:rPr>
            <w:rFonts w:ascii="Times New Roman" w:hAnsi="Times New Roman"/>
            <w:sz w:val="28"/>
            <w:szCs w:val="28"/>
          </w:rPr>
          <w:t>н</w:t>
        </w:r>
      </w:hyperlink>
      <w:r w:rsidRPr="00542F5C">
        <w:rPr>
          <w:rFonts w:ascii="Times New Roman" w:hAnsi="Times New Roman"/>
          <w:sz w:val="28"/>
          <w:szCs w:val="28"/>
        </w:rPr>
        <w:t>астоящего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</w:t>
      </w:r>
      <w:proofErr w:type="gramStart"/>
      <w:r w:rsidRPr="00542F5C">
        <w:rPr>
          <w:rFonts w:ascii="Times New Roman" w:hAnsi="Times New Roman"/>
          <w:sz w:val="28"/>
          <w:szCs w:val="28"/>
        </w:rPr>
        <w:t>Определенный комиссией в результате отбора конкретный получатель 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  <w:proofErr w:type="gramEnd"/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В течение 5 рабочих дней на основании протокола Комиссии, утвержденного постановлением Администрации,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специалистом Администрации разрабатывается проект постановления Администрации об утверждении порядка расходования бюджетных сре</w:t>
      </w:r>
      <w:proofErr w:type="gramStart"/>
      <w:r w:rsidRPr="00542F5C">
        <w:rPr>
          <w:rFonts w:ascii="Times New Roman" w:hAnsi="Times New Roman"/>
          <w:sz w:val="28"/>
          <w:szCs w:val="28"/>
        </w:rPr>
        <w:t xml:space="preserve">дств </w:t>
      </w:r>
      <w:r w:rsidRPr="00542F5C">
        <w:rPr>
          <w:rFonts w:ascii="Times New Roman" w:hAnsi="Times New Roman"/>
          <w:sz w:val="28"/>
          <w:szCs w:val="28"/>
        </w:rPr>
        <w:lastRenderedPageBreak/>
        <w:t>дл</w:t>
      </w:r>
      <w:proofErr w:type="gramEnd"/>
      <w:r w:rsidRPr="00542F5C">
        <w:rPr>
          <w:rFonts w:ascii="Times New Roman" w:hAnsi="Times New Roman"/>
          <w:sz w:val="28"/>
          <w:szCs w:val="28"/>
        </w:rPr>
        <w:t>я предоставления субсидии.</w:t>
      </w:r>
    </w:p>
    <w:p w:rsidR="00507B57" w:rsidRPr="00542F5C" w:rsidRDefault="00354CEA" w:rsidP="005A4B55">
      <w:pPr>
        <w:pStyle w:val="a3"/>
        <w:tabs>
          <w:tab w:val="left" w:pos="709"/>
        </w:tabs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 w:rsidRPr="00542F5C">
        <w:rPr>
          <w:rFonts w:ascii="Times New Roman" w:hAnsi="Times New Roman"/>
          <w:sz w:val="28"/>
          <w:szCs w:val="28"/>
        </w:rPr>
        <w:t>дств дл</w:t>
      </w:r>
      <w:proofErr w:type="gramEnd"/>
      <w:r w:rsidRPr="00542F5C">
        <w:rPr>
          <w:rFonts w:ascii="Times New Roman" w:hAnsi="Times New Roman"/>
          <w:sz w:val="28"/>
          <w:szCs w:val="28"/>
        </w:rPr>
        <w:t>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507B57" w:rsidRPr="00542F5C" w:rsidRDefault="00354CEA" w:rsidP="009E19F7">
      <w:pPr>
        <w:pStyle w:val="a3"/>
        <w:numPr>
          <w:ilvl w:val="1"/>
          <w:numId w:val="1"/>
        </w:numPr>
        <w:ind w:left="20" w:right="20" w:firstLine="547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В случае если получатель субсидии определен в соответствии с решением Администрации, заявитель предоставляет в Администрацию следующие документы: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заявление (приложение N1);</w:t>
      </w:r>
    </w:p>
    <w:p w:rsidR="00507B57" w:rsidRPr="00542F5C" w:rsidRDefault="00354CEA" w:rsidP="005A4B55">
      <w:pPr>
        <w:pStyle w:val="a3"/>
        <w:tabs>
          <w:tab w:val="left" w:pos="709"/>
        </w:tabs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Администрация в течение 3 рабочих дней проверяет документы, представленные заявителем для получения субсидии.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Fonts w:ascii="Times New Roman" w:hAnsi="Times New Roman"/>
          <w:sz w:val="28"/>
          <w:szCs w:val="28"/>
        </w:rP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 год на основании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  <w:proofErr w:type="gramEnd"/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 w:rsidRPr="00542F5C">
        <w:rPr>
          <w:rFonts w:ascii="Times New Roman" w:hAnsi="Times New Roman"/>
          <w:sz w:val="28"/>
          <w:szCs w:val="28"/>
        </w:rPr>
        <w:t>дств дл</w:t>
      </w:r>
      <w:proofErr w:type="gramEnd"/>
      <w:r w:rsidRPr="00542F5C">
        <w:rPr>
          <w:rFonts w:ascii="Times New Roman" w:hAnsi="Times New Roman"/>
          <w:sz w:val="28"/>
          <w:szCs w:val="28"/>
        </w:rPr>
        <w:t>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Субсидия предоставляется на основании заключенного Соглашения между Администрацией и получателем субсидии.</w:t>
      </w:r>
    </w:p>
    <w:p w:rsidR="00507B57" w:rsidRPr="00542F5C" w:rsidRDefault="005A4B55" w:rsidP="005A4B55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</w:t>
      </w:r>
      <w:r w:rsidR="00354CEA" w:rsidRPr="00542F5C">
        <w:rPr>
          <w:rFonts w:ascii="Times New Roman" w:hAnsi="Times New Roman"/>
          <w:sz w:val="28"/>
          <w:szCs w:val="28"/>
        </w:rPr>
        <w:t xml:space="preserve"> Соглашение содержит в себе следующие условия и порядок предоставления субсидии: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размер, сроки и конкретная цель предоставления субсидий;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обязательство получателя субсидий использовать субсидии по целевому назначению;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перечень документов, необходимых для предоставления субсидии;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порядок предоставления отчетности о результатах выполнения получателем субсидий установленных условий;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lastRenderedPageBreak/>
        <w:t xml:space="preserve"> согласие получателя субсидий на осуществление главным распорядителем средств бюджета Песчанокопского района, предоставившим субсидии, и органами муниципального финансового контроля Песчанокопского района проверок соблюдения получателями субсидий условий, целей и порядка их предоставления;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обязанность получателя субсидий возвратить субсидию в бюджет Песчанокопского района, в случае установления по итогам проверок, проведенных главным распорядителем средств бюджета Песчанокопского района, а также органами муниципального финансового </w:t>
      </w:r>
      <w:proofErr w:type="gramStart"/>
      <w:r w:rsidRPr="00542F5C">
        <w:rPr>
          <w:rFonts w:ascii="Times New Roman" w:hAnsi="Times New Roman"/>
          <w:sz w:val="28"/>
          <w:szCs w:val="28"/>
        </w:rPr>
        <w:t>контроля Администрации Песчанокопского района фактов нарушения целей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ответственность за несоблюдение сторонами условий Соглашения.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507B57" w:rsidRPr="00542F5C" w:rsidRDefault="00354CEA" w:rsidP="00681513">
      <w:pPr>
        <w:pStyle w:val="a3"/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показатели результативности использования субсидии.</w:t>
      </w:r>
    </w:p>
    <w:p w:rsidR="00507B57" w:rsidRPr="00542F5C" w:rsidRDefault="00354CEA" w:rsidP="00542F5C">
      <w:pPr>
        <w:pStyle w:val="a3"/>
        <w:numPr>
          <w:ilvl w:val="1"/>
          <w:numId w:val="4"/>
        </w:numPr>
        <w:tabs>
          <w:tab w:val="left" w:pos="709"/>
        </w:tabs>
        <w:ind w:left="20" w:hanging="20"/>
        <w:jc w:val="center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Основанием для отказа в выделении субсидий является:</w:t>
      </w:r>
    </w:p>
    <w:p w:rsidR="00507B57" w:rsidRPr="00542F5C" w:rsidRDefault="00354CEA" w:rsidP="009E19F7">
      <w:pPr>
        <w:pStyle w:val="a3"/>
        <w:numPr>
          <w:ilvl w:val="0"/>
          <w:numId w:val="5"/>
        </w:numPr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несоответствие представленных получателем субсидии документов требованиям, определенны</w:t>
      </w:r>
      <w:hyperlink w:anchor="bookmark4" w:tooltip="Current Document" w:history="1">
        <w:proofErr w:type="gramStart"/>
        <w:r w:rsidRPr="00542F5C">
          <w:rPr>
            <w:rFonts w:ascii="Times New Roman" w:hAnsi="Times New Roman"/>
            <w:sz w:val="28"/>
            <w:szCs w:val="28"/>
          </w:rPr>
          <w:t>м</w:t>
        </w:r>
        <w:proofErr w:type="gramEnd"/>
        <w:r w:rsidRPr="00542F5C">
          <w:rPr>
            <w:rFonts w:ascii="Times New Roman" w:hAnsi="Times New Roman"/>
            <w:sz w:val="28"/>
            <w:szCs w:val="28"/>
          </w:rPr>
          <w:t xml:space="preserve"> пунктами 2.3, 2.4 н</w:t>
        </w:r>
      </w:hyperlink>
      <w:r w:rsidRPr="00542F5C">
        <w:rPr>
          <w:rFonts w:ascii="Times New Roman" w:hAnsi="Times New Roman"/>
          <w:sz w:val="28"/>
          <w:szCs w:val="28"/>
        </w:rPr>
        <w:t>астоящего Порядка, или непредставление (предоставление не в полном объеме) указанных документов;</w:t>
      </w:r>
    </w:p>
    <w:p w:rsidR="00507B57" w:rsidRPr="00542F5C" w:rsidRDefault="00354CEA" w:rsidP="00681513">
      <w:pPr>
        <w:pStyle w:val="a3"/>
        <w:numPr>
          <w:ilvl w:val="0"/>
          <w:numId w:val="5"/>
        </w:numPr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недостоверность представленной получателем субсидии информации;</w:t>
      </w:r>
    </w:p>
    <w:p w:rsidR="00507B57" w:rsidRPr="00542F5C" w:rsidRDefault="00354CEA" w:rsidP="00681513">
      <w:pPr>
        <w:pStyle w:val="a3"/>
        <w:numPr>
          <w:ilvl w:val="0"/>
          <w:numId w:val="5"/>
        </w:numPr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несоответствие критериям </w:t>
      </w:r>
      <w:r w:rsidR="00B57C38" w:rsidRPr="00542F5C">
        <w:rPr>
          <w:rFonts w:ascii="Times New Roman" w:hAnsi="Times New Roman"/>
          <w:sz w:val="28"/>
          <w:szCs w:val="28"/>
        </w:rPr>
        <w:t>отбора.</w:t>
      </w:r>
    </w:p>
    <w:p w:rsidR="00507B57" w:rsidRPr="00542F5C" w:rsidRDefault="00354CEA" w:rsidP="009E19F7">
      <w:pPr>
        <w:pStyle w:val="a3"/>
        <w:numPr>
          <w:ilvl w:val="1"/>
          <w:numId w:val="4"/>
        </w:numPr>
        <w:ind w:left="20" w:right="20" w:firstLine="547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Для перечисления субсидии получатель субсидии ежемесячно направляет отчет (приложение N 2 к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</w:t>
      </w:r>
      <w:proofErr w:type="gramStart"/>
      <w:r w:rsidRPr="00542F5C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542F5C">
        <w:rPr>
          <w:rFonts w:ascii="Times New Roman" w:hAnsi="Times New Roman"/>
          <w:sz w:val="28"/>
          <w:szCs w:val="28"/>
        </w:rPr>
        <w:t>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субсидию.</w:t>
      </w:r>
    </w:p>
    <w:p w:rsidR="00507B57" w:rsidRPr="00542F5C" w:rsidRDefault="00354CEA" w:rsidP="00681513">
      <w:pPr>
        <w:pStyle w:val="a3"/>
        <w:ind w:left="20" w:righ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Средства субсидии могут быть направлены получателем субсидии только на цели, указанные </w:t>
      </w:r>
      <w:hyperlink w:anchor="bookmark1" w:tooltip="Current Document" w:history="1">
        <w:r w:rsidRPr="00542F5C">
          <w:rPr>
            <w:rFonts w:ascii="Times New Roman" w:hAnsi="Times New Roman"/>
            <w:sz w:val="28"/>
            <w:szCs w:val="28"/>
          </w:rPr>
          <w:t xml:space="preserve">в п. 1.2. </w:t>
        </w:r>
        <w:proofErr w:type="gramStart"/>
        <w:r w:rsidRPr="00542F5C">
          <w:rPr>
            <w:rFonts w:ascii="Times New Roman" w:hAnsi="Times New Roman"/>
            <w:sz w:val="28"/>
            <w:szCs w:val="28"/>
          </w:rPr>
          <w:t>н</w:t>
        </w:r>
      </w:hyperlink>
      <w:r w:rsidRPr="00542F5C">
        <w:rPr>
          <w:rFonts w:ascii="Times New Roman" w:hAnsi="Times New Roman"/>
          <w:sz w:val="28"/>
          <w:szCs w:val="28"/>
        </w:rPr>
        <w:t>астоящего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Порядка. Использование субсидии на иные цели не допускается.</w:t>
      </w:r>
    </w:p>
    <w:p w:rsidR="00507B57" w:rsidRPr="00542F5C" w:rsidRDefault="00354CEA" w:rsidP="009E19F7">
      <w:pPr>
        <w:pStyle w:val="a3"/>
        <w:numPr>
          <w:ilvl w:val="1"/>
          <w:numId w:val="4"/>
        </w:numPr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Размеры субсидий на соответствующий ее вид определяется Решением Собрания депутатов Песчанокопского района.</w:t>
      </w:r>
    </w:p>
    <w:p w:rsidR="00507B57" w:rsidRPr="00542F5C" w:rsidRDefault="00354CEA" w:rsidP="005A4B55">
      <w:pPr>
        <w:pStyle w:val="a3"/>
        <w:numPr>
          <w:ilvl w:val="1"/>
          <w:numId w:val="4"/>
        </w:numPr>
        <w:tabs>
          <w:tab w:val="left" w:pos="709"/>
        </w:tabs>
        <w:spacing w:after="291" w:line="240" w:lineRule="atLeast"/>
        <w:ind w:left="23" w:right="23" w:firstLine="403"/>
        <w:contextualSpacing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Условия и порядок заключения соглашения между администрацией и получателем субсидии устанавливаются муниципальными актами администрации Песчанокопского </w:t>
      </w:r>
      <w:r w:rsidR="00A158C7" w:rsidRPr="00542F5C">
        <w:rPr>
          <w:rFonts w:ascii="Times New Roman" w:hAnsi="Times New Roman"/>
          <w:sz w:val="28"/>
          <w:szCs w:val="28"/>
        </w:rPr>
        <w:t>района и</w:t>
      </w:r>
      <w:r w:rsidRPr="00542F5C">
        <w:rPr>
          <w:rFonts w:ascii="Times New Roman" w:hAnsi="Times New Roman"/>
          <w:sz w:val="28"/>
          <w:szCs w:val="28"/>
        </w:rPr>
        <w:t xml:space="preserve"> Соглашением для </w:t>
      </w:r>
      <w:r w:rsidRPr="00542F5C">
        <w:rPr>
          <w:rFonts w:ascii="Times New Roman" w:hAnsi="Times New Roman"/>
          <w:sz w:val="28"/>
          <w:szCs w:val="28"/>
        </w:rPr>
        <w:lastRenderedPageBreak/>
        <w:t>соответствующего вида субсидии.</w:t>
      </w:r>
    </w:p>
    <w:p w:rsidR="00A158C7" w:rsidRPr="00542F5C" w:rsidRDefault="009E19F7" w:rsidP="005A4B55">
      <w:pPr>
        <w:pStyle w:val="a3"/>
        <w:tabs>
          <w:tab w:val="left" w:pos="709"/>
        </w:tabs>
        <w:spacing w:after="291" w:line="240" w:lineRule="atLeast"/>
        <w:ind w:right="23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F5C">
        <w:rPr>
          <w:rStyle w:val="markedcontent"/>
          <w:rFonts w:ascii="Times New Roman" w:hAnsi="Times New Roman"/>
          <w:sz w:val="28"/>
          <w:szCs w:val="28"/>
        </w:rPr>
        <w:t>В оказании поддержки субъектам малого или среднего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предпринимательства должно быть отказано в случае, если с даты признания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субъекта малого или среднего предпринимательства совершившим нарушение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порядка и условий оказания поддержки прошло менее одного года, за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исключением случая более раннего устранения субъектом малого или среднего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предпринимательства такого нарушения при условии соблюдения им срока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устранения такого нарушения, установленного органом или организацией,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оказавшими поддержку</w:t>
      </w:r>
      <w:proofErr w:type="gramEnd"/>
      <w:r w:rsidRPr="00542F5C">
        <w:rPr>
          <w:rStyle w:val="markedcontent"/>
          <w:rFonts w:ascii="Times New Roman" w:hAnsi="Times New Roman"/>
          <w:sz w:val="28"/>
          <w:szCs w:val="28"/>
        </w:rPr>
        <w:t>, а в случае, если нарушение порядка и условий оказания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поддержки связано с нецелевым использованием средств поддержки или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 xml:space="preserve">представлением недостоверных сведений и документов, </w:t>
      </w:r>
      <w:proofErr w:type="gramStart"/>
      <w:r w:rsidRPr="00542F5C">
        <w:rPr>
          <w:rStyle w:val="markedcontent"/>
          <w:rFonts w:ascii="Times New Roman" w:hAnsi="Times New Roman"/>
          <w:sz w:val="28"/>
          <w:szCs w:val="28"/>
        </w:rPr>
        <w:t>с даты признания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субъекта малого или среднего предпринимательства совершившим такое</w:t>
      </w:r>
      <w:r w:rsidRPr="00542F5C">
        <w:rPr>
          <w:rFonts w:ascii="Times New Roman" w:hAnsi="Times New Roman"/>
          <w:sz w:val="28"/>
          <w:szCs w:val="28"/>
        </w:rPr>
        <w:t xml:space="preserve"> </w:t>
      </w:r>
      <w:r w:rsidRPr="00542F5C">
        <w:rPr>
          <w:rStyle w:val="markedcontent"/>
          <w:rFonts w:ascii="Times New Roman" w:hAnsi="Times New Roman"/>
          <w:sz w:val="28"/>
          <w:szCs w:val="28"/>
        </w:rPr>
        <w:t>нарушение прошло менее трех лет»</w:t>
      </w:r>
      <w:r w:rsidR="001051D6">
        <w:rPr>
          <w:rStyle w:val="markedcontent"/>
          <w:rFonts w:ascii="Times New Roman" w:hAnsi="Times New Roman"/>
          <w:sz w:val="28"/>
          <w:szCs w:val="28"/>
        </w:rPr>
        <w:t>.</w:t>
      </w:r>
    </w:p>
    <w:p w:rsidR="00507B57" w:rsidRPr="00542F5C" w:rsidRDefault="00354CEA" w:rsidP="005A4B55">
      <w:pPr>
        <w:pStyle w:val="17"/>
        <w:tabs>
          <w:tab w:val="left" w:pos="3914"/>
        </w:tabs>
        <w:spacing w:before="0" w:after="207" w:line="240" w:lineRule="auto"/>
        <w:ind w:left="3520"/>
        <w:jc w:val="left"/>
        <w:rPr>
          <w:b w:val="0"/>
          <w:sz w:val="28"/>
          <w:szCs w:val="28"/>
        </w:rPr>
      </w:pPr>
      <w:r w:rsidRPr="00542F5C">
        <w:rPr>
          <w:b w:val="0"/>
          <w:sz w:val="28"/>
          <w:szCs w:val="28"/>
        </w:rPr>
        <w:t>Требования к отчетности</w:t>
      </w:r>
    </w:p>
    <w:p w:rsidR="00507B57" w:rsidRPr="00542F5C" w:rsidRDefault="005A4B55" w:rsidP="005A4B55">
      <w:pPr>
        <w:pStyle w:val="a3"/>
        <w:tabs>
          <w:tab w:val="left" w:pos="709"/>
          <w:tab w:val="left" w:pos="1239"/>
        </w:tabs>
        <w:ind w:right="2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 </w:t>
      </w:r>
      <w:r w:rsidR="00354CEA" w:rsidRPr="00542F5C">
        <w:rPr>
          <w:rFonts w:ascii="Times New Roman" w:hAnsi="Times New Roman"/>
          <w:sz w:val="28"/>
          <w:szCs w:val="28"/>
        </w:rPr>
        <w:t>По результатам использования субсидии получатель субсидии предоставляет в Администрацию отчет об использовании средств бюджета (приложение N 2 к Порядку).</w:t>
      </w:r>
    </w:p>
    <w:p w:rsidR="00507B57" w:rsidRPr="00542F5C" w:rsidRDefault="00354CEA" w:rsidP="005A4B55">
      <w:pPr>
        <w:pStyle w:val="a3"/>
        <w:tabs>
          <w:tab w:val="left" w:pos="709"/>
        </w:tabs>
        <w:ind w:left="20" w:firstLine="740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Порядок, сроки и формы предоставления получателем субсидии отчетности, определяются Соглашением.</w:t>
      </w:r>
    </w:p>
    <w:p w:rsidR="00507B57" w:rsidRPr="00542F5C" w:rsidRDefault="005A4B55" w:rsidP="005A4B55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 </w:t>
      </w:r>
      <w:r w:rsidR="00354CEA" w:rsidRPr="00542F5C">
        <w:rPr>
          <w:rFonts w:ascii="Times New Roman" w:hAnsi="Times New Roman"/>
          <w:sz w:val="28"/>
          <w:szCs w:val="28"/>
        </w:rPr>
        <w:t>Результаты предоставления субсидии должны быть конкретными, измеримыми, значения которых устанавливаются в соглашениях.</w:t>
      </w:r>
    </w:p>
    <w:p w:rsidR="00507B57" w:rsidRPr="00542F5C" w:rsidRDefault="005A4B55" w:rsidP="005A4B55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</w:t>
      </w:r>
      <w:r w:rsidR="00354CEA" w:rsidRPr="00542F5C">
        <w:rPr>
          <w:rFonts w:ascii="Times New Roman" w:hAnsi="Times New Roman"/>
          <w:sz w:val="28"/>
          <w:szCs w:val="28"/>
        </w:rPr>
        <w:t xml:space="preserve">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507B57" w:rsidRPr="00542F5C" w:rsidRDefault="005A4B55" w:rsidP="005A4B55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 </w:t>
      </w:r>
      <w:r w:rsidR="00354CEA" w:rsidRPr="00542F5C">
        <w:rPr>
          <w:rFonts w:ascii="Times New Roman" w:hAnsi="Times New Roman"/>
          <w:sz w:val="28"/>
          <w:szCs w:val="28"/>
        </w:rPr>
        <w:t>Возврат субсидии осуществляется в бюджет Песчанокопского района.</w:t>
      </w:r>
    </w:p>
    <w:p w:rsidR="00507B57" w:rsidRPr="00542F5C" w:rsidRDefault="005A4B55" w:rsidP="005A4B55">
      <w:pPr>
        <w:pStyle w:val="a3"/>
        <w:tabs>
          <w:tab w:val="left" w:pos="709"/>
        </w:tabs>
        <w:spacing w:after="184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         </w:t>
      </w:r>
      <w:r w:rsidR="00354CEA" w:rsidRPr="00542F5C">
        <w:rPr>
          <w:rFonts w:ascii="Times New Roman" w:hAnsi="Times New Roman"/>
          <w:sz w:val="28"/>
          <w:szCs w:val="28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507B57" w:rsidRPr="00542F5C" w:rsidRDefault="00354CEA" w:rsidP="005A4B55">
      <w:pPr>
        <w:pStyle w:val="17"/>
        <w:tabs>
          <w:tab w:val="left" w:pos="2209"/>
        </w:tabs>
        <w:spacing w:before="0" w:after="180" w:line="240" w:lineRule="auto"/>
        <w:ind w:left="1820" w:right="1820"/>
        <w:jc w:val="center"/>
        <w:rPr>
          <w:sz w:val="28"/>
          <w:szCs w:val="28"/>
        </w:rPr>
      </w:pPr>
      <w:r w:rsidRPr="00542F5C">
        <w:rPr>
          <w:b w:val="0"/>
          <w:sz w:val="28"/>
          <w:szCs w:val="28"/>
        </w:rPr>
        <w:t xml:space="preserve">Требования об осуществлении </w:t>
      </w:r>
      <w:proofErr w:type="gramStart"/>
      <w:r w:rsidRPr="00542F5C">
        <w:rPr>
          <w:b w:val="0"/>
          <w:sz w:val="28"/>
          <w:szCs w:val="28"/>
        </w:rPr>
        <w:t>контроля за</w:t>
      </w:r>
      <w:proofErr w:type="gramEnd"/>
      <w:r w:rsidRPr="00542F5C">
        <w:rPr>
          <w:b w:val="0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507B57" w:rsidRPr="00542F5C" w:rsidRDefault="00354CEA" w:rsidP="0084212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 xml:space="preserve"> Финансовый </w:t>
      </w:r>
      <w:proofErr w:type="gramStart"/>
      <w:r w:rsidRPr="00542F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42F5C">
        <w:rPr>
          <w:rFonts w:ascii="Times New Roman" w:hAnsi="Times New Roman"/>
          <w:sz w:val="28"/>
          <w:szCs w:val="28"/>
        </w:rPr>
        <w:t xml:space="preserve"> предоставлением субсидии осуществляется Администрацией Песчанокопского района</w:t>
      </w:r>
      <w:r w:rsidR="001051D6">
        <w:rPr>
          <w:rFonts w:ascii="Times New Roman" w:hAnsi="Times New Roman"/>
          <w:sz w:val="28"/>
          <w:szCs w:val="28"/>
        </w:rPr>
        <w:t>.</w:t>
      </w:r>
      <w:r w:rsidRPr="00542F5C">
        <w:rPr>
          <w:rFonts w:ascii="Times New Roman" w:hAnsi="Times New Roman"/>
          <w:sz w:val="28"/>
          <w:szCs w:val="28"/>
        </w:rPr>
        <w:t xml:space="preserve"> </w:t>
      </w:r>
    </w:p>
    <w:p w:rsidR="00507B57" w:rsidRPr="00542F5C" w:rsidRDefault="00354CEA" w:rsidP="006815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507B57" w:rsidRPr="00542F5C" w:rsidRDefault="00354CEA" w:rsidP="006815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2F5C">
        <w:rPr>
          <w:rFonts w:ascii="Times New Roman" w:hAnsi="Times New Roman"/>
          <w:sz w:val="28"/>
          <w:szCs w:val="28"/>
        </w:rPr>
        <w:t>В случаях выявления нарушений условия предоставления субсидий, либо в случаях ее нецелевого использования, субсидия по требованию администрации Песчанокопского района подлежат возврату получателем субсидии в бюджет Песчанокопского района.</w:t>
      </w:r>
    </w:p>
    <w:p w:rsidR="00507B57" w:rsidRPr="00C5464A" w:rsidRDefault="00354CEA" w:rsidP="0084212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464A">
        <w:rPr>
          <w:rFonts w:ascii="Times New Roman" w:hAnsi="Times New Roman"/>
          <w:sz w:val="28"/>
          <w:szCs w:val="28"/>
        </w:rPr>
        <w:lastRenderedPageBreak/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507B57" w:rsidRPr="00C5464A" w:rsidRDefault="00507B57">
      <w:pPr>
        <w:rPr>
          <w:rFonts w:ascii="Times New Roman" w:hAnsi="Times New Roman"/>
          <w:sz w:val="28"/>
          <w:szCs w:val="28"/>
        </w:rPr>
      </w:pPr>
    </w:p>
    <w:p w:rsidR="00681513" w:rsidRPr="00C5464A" w:rsidRDefault="00681513">
      <w:pPr>
        <w:rPr>
          <w:rFonts w:ascii="Times New Roman" w:hAnsi="Times New Roman"/>
          <w:sz w:val="28"/>
          <w:szCs w:val="28"/>
        </w:rPr>
      </w:pPr>
    </w:p>
    <w:p w:rsidR="0084212C" w:rsidRPr="00C5464A" w:rsidRDefault="0084212C" w:rsidP="00681513">
      <w:pPr>
        <w:rPr>
          <w:rFonts w:ascii="Times New Roman" w:hAnsi="Times New Roman"/>
          <w:sz w:val="28"/>
          <w:szCs w:val="28"/>
        </w:rPr>
      </w:pPr>
    </w:p>
    <w:p w:rsidR="00681513" w:rsidRPr="00C5464A" w:rsidRDefault="00B57C38" w:rsidP="00681513">
      <w:pPr>
        <w:rPr>
          <w:rFonts w:ascii="Times New Roman" w:hAnsi="Times New Roman"/>
          <w:sz w:val="28"/>
          <w:szCs w:val="28"/>
        </w:rPr>
      </w:pPr>
      <w:r w:rsidRPr="00C5464A">
        <w:rPr>
          <w:rFonts w:ascii="Times New Roman" w:hAnsi="Times New Roman"/>
          <w:sz w:val="28"/>
          <w:szCs w:val="28"/>
        </w:rPr>
        <w:t>Управляющий</w:t>
      </w:r>
      <w:r w:rsidR="00681513" w:rsidRPr="00C5464A">
        <w:rPr>
          <w:rFonts w:ascii="Times New Roman" w:hAnsi="Times New Roman"/>
          <w:sz w:val="28"/>
          <w:szCs w:val="28"/>
        </w:rPr>
        <w:t xml:space="preserve"> делами </w:t>
      </w:r>
    </w:p>
    <w:p w:rsidR="00681513" w:rsidRPr="00C5464A" w:rsidRDefault="00681513">
      <w:pPr>
        <w:rPr>
          <w:rFonts w:ascii="Times New Roman" w:hAnsi="Times New Roman"/>
          <w:sz w:val="28"/>
          <w:szCs w:val="28"/>
        </w:rPr>
        <w:sectPr w:rsidR="00681513" w:rsidRPr="00C5464A" w:rsidSect="00681513">
          <w:pgSz w:w="11906" w:h="16838"/>
          <w:pgMar w:top="1134" w:right="567" w:bottom="1134" w:left="1701" w:header="0" w:footer="3" w:gutter="0"/>
          <w:cols w:space="720"/>
          <w:docGrid w:linePitch="326"/>
        </w:sectPr>
      </w:pPr>
      <w:r w:rsidRPr="00C5464A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       </w:t>
      </w:r>
      <w:r w:rsidR="00B57C38" w:rsidRPr="00C5464A">
        <w:rPr>
          <w:rFonts w:ascii="Times New Roman" w:hAnsi="Times New Roman"/>
          <w:sz w:val="28"/>
          <w:szCs w:val="28"/>
        </w:rPr>
        <w:t>О.В. Купина</w:t>
      </w:r>
    </w:p>
    <w:p w:rsidR="00507B57" w:rsidRDefault="00507B57"/>
    <w:p w:rsidR="00507B57" w:rsidRDefault="00507B57"/>
    <w:p w:rsidR="00507B57" w:rsidRDefault="00507B57">
      <w:pPr>
        <w:pStyle w:val="a6"/>
        <w:ind w:right="40"/>
        <w:rPr>
          <w:rFonts w:ascii="XO Thames" w:hAnsi="XO Thames"/>
          <w:b w:val="0"/>
          <w:sz w:val="28"/>
        </w:rPr>
      </w:pPr>
    </w:p>
    <w:p w:rsidR="0084212C" w:rsidRDefault="0084212C">
      <w:pPr>
        <w:pStyle w:val="a6"/>
        <w:ind w:right="4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Приложение №1     </w:t>
      </w:r>
      <w:r w:rsidR="00354CEA">
        <w:rPr>
          <w:rFonts w:ascii="XO Thames" w:hAnsi="XO Thames"/>
          <w:b w:val="0"/>
          <w:sz w:val="28"/>
        </w:rPr>
        <w:t xml:space="preserve"> </w:t>
      </w:r>
    </w:p>
    <w:p w:rsidR="00507B57" w:rsidRDefault="0084212C" w:rsidP="0084212C">
      <w:pPr>
        <w:pStyle w:val="a6"/>
        <w:ind w:right="40"/>
        <w:rPr>
          <w:rFonts w:ascii="XO Thames" w:hAnsi="XO Thames"/>
          <w:b w:val="0"/>
          <w:sz w:val="28"/>
        </w:rPr>
      </w:pPr>
      <w:r>
        <w:t xml:space="preserve">    </w:t>
      </w:r>
      <w:hyperlink w:anchor="bookmark0" w:tooltip="Current Document" w:history="1">
        <w:r w:rsidR="00354CEA">
          <w:rPr>
            <w:rFonts w:ascii="XO Thames" w:hAnsi="XO Thames"/>
            <w:b w:val="0"/>
            <w:sz w:val="28"/>
          </w:rPr>
          <w:t>к</w:t>
        </w:r>
      </w:hyperlink>
      <w:r>
        <w:rPr>
          <w:rFonts w:ascii="XO Thames" w:hAnsi="XO Thames"/>
          <w:b w:val="0"/>
          <w:sz w:val="28"/>
        </w:rPr>
        <w:t xml:space="preserve"> </w:t>
      </w:r>
      <w:hyperlink w:anchor="bookmark0" w:tooltip="Current Document" w:history="1">
        <w:r w:rsidR="00354CEA">
          <w:rPr>
            <w:rFonts w:ascii="XO Thames" w:hAnsi="XO Thames"/>
            <w:b w:val="0"/>
            <w:sz w:val="28"/>
          </w:rPr>
          <w:t>Порядку</w:t>
        </w:r>
      </w:hyperlink>
    </w:p>
    <w:p w:rsidR="00507B57" w:rsidRDefault="00507B57">
      <w:pPr>
        <w:pStyle w:val="a3"/>
        <w:spacing w:line="210" w:lineRule="exact"/>
        <w:ind w:left="5280"/>
        <w:jc w:val="right"/>
        <w:rPr>
          <w:rFonts w:ascii="XO Thames" w:hAnsi="XO Thames"/>
          <w:sz w:val="28"/>
        </w:rPr>
      </w:pPr>
    </w:p>
    <w:p w:rsidR="00507B57" w:rsidRDefault="00354CEA">
      <w:pPr>
        <w:pStyle w:val="a3"/>
        <w:spacing w:line="210" w:lineRule="exact"/>
        <w:ind w:left="528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</w:t>
      </w:r>
    </w:p>
    <w:p w:rsidR="00507B57" w:rsidRDefault="00354CEA">
      <w:pPr>
        <w:pStyle w:val="a3"/>
        <w:spacing w:line="210" w:lineRule="exact"/>
        <w:ind w:left="528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0"/>
        </w:rPr>
        <w:t>(Ф.И.О. руководителя, наименование</w:t>
      </w:r>
      <w:r>
        <w:rPr>
          <w:rFonts w:ascii="XO Thames" w:hAnsi="XO Thames"/>
          <w:sz w:val="28"/>
        </w:rPr>
        <w:t xml:space="preserve"> о</w:t>
      </w:r>
      <w:r>
        <w:rPr>
          <w:rFonts w:ascii="XO Thames" w:hAnsi="XO Thames"/>
          <w:sz w:val="20"/>
        </w:rPr>
        <w:t>рганизации)</w:t>
      </w:r>
    </w:p>
    <w:p w:rsidR="00507B57" w:rsidRDefault="00507B57">
      <w:pPr>
        <w:pStyle w:val="23"/>
        <w:spacing w:after="0" w:line="283" w:lineRule="exact"/>
        <w:ind w:left="80"/>
        <w:rPr>
          <w:rFonts w:ascii="XO Thames" w:hAnsi="XO Thames"/>
          <w:sz w:val="28"/>
        </w:rPr>
      </w:pPr>
    </w:p>
    <w:p w:rsidR="00507B57" w:rsidRDefault="00507B57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ЗАЯВЛЕНИЕ</w:t>
      </w: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</w:t>
      </w:r>
      <w:r>
        <w:rPr>
          <w:rStyle w:val="26"/>
          <w:rFonts w:ascii="XO Thames" w:hAnsi="XO Thames"/>
          <w:sz w:val="28"/>
          <w:u w:val="none"/>
        </w:rPr>
        <w:t>о предоставлении Субсидии</w:t>
      </w: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___________________________________________________</w:t>
      </w: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______________________________________________________</w:t>
      </w:r>
    </w:p>
    <w:p w:rsidR="00507B57" w:rsidRPr="00681513" w:rsidRDefault="00354CEA" w:rsidP="00681513">
      <w:pPr>
        <w:pStyle w:val="23"/>
        <w:spacing w:after="0" w:line="240" w:lineRule="auto"/>
        <w:ind w:left="80"/>
        <w:rPr>
          <w:b w:val="0"/>
          <w:sz w:val="24"/>
        </w:rPr>
      </w:pPr>
      <w:r w:rsidRPr="00681513">
        <w:rPr>
          <w:b w:val="0"/>
          <w:sz w:val="24"/>
        </w:rPr>
        <w:t>(наименование Получателя, ИНН, КПП, адрес)</w:t>
      </w:r>
    </w:p>
    <w:p w:rsidR="00507B57" w:rsidRPr="00681513" w:rsidRDefault="00354CEA" w:rsidP="00681513">
      <w:pPr>
        <w:pStyle w:val="a3"/>
        <w:tabs>
          <w:tab w:val="left" w:leader="underscore" w:pos="8972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 xml:space="preserve">В соответствии </w:t>
      </w:r>
      <w:proofErr w:type="gramStart"/>
      <w:r w:rsidRPr="00681513">
        <w:rPr>
          <w:rFonts w:ascii="Times New Roman" w:hAnsi="Times New Roman"/>
          <w:sz w:val="28"/>
        </w:rPr>
        <w:t>с</w:t>
      </w:r>
      <w:proofErr w:type="gramEnd"/>
      <w:r w:rsidRPr="00681513">
        <w:rPr>
          <w:rFonts w:ascii="Times New Roman" w:hAnsi="Times New Roman"/>
          <w:sz w:val="28"/>
        </w:rPr>
        <w:tab/>
      </w:r>
    </w:p>
    <w:p w:rsidR="00507B57" w:rsidRPr="00681513" w:rsidRDefault="00354CEA" w:rsidP="00681513">
      <w:pPr>
        <w:pStyle w:val="a3"/>
        <w:ind w:left="20" w:firstLine="2180"/>
        <w:jc w:val="both"/>
        <w:rPr>
          <w:rFonts w:ascii="Times New Roman" w:hAnsi="Times New Roman"/>
          <w:sz w:val="28"/>
        </w:rPr>
      </w:pPr>
      <w:proofErr w:type="gramStart"/>
      <w:r w:rsidRPr="00681513">
        <w:rPr>
          <w:rFonts w:ascii="Times New Roman" w:hAnsi="Times New Roman"/>
          <w:sz w:val="28"/>
        </w:rPr>
        <w:t xml:space="preserve">(наименование нормативного акта об утверждении правил (порядка) предоставления субсидии из бюджета Песчанокопского района утвержденным постановлением администрации Песчанокопского </w:t>
      </w:r>
      <w:r w:rsidR="00B57C38" w:rsidRPr="00681513">
        <w:rPr>
          <w:rFonts w:ascii="Times New Roman" w:hAnsi="Times New Roman"/>
          <w:sz w:val="28"/>
        </w:rPr>
        <w:t>района от</w:t>
      </w:r>
      <w:r w:rsidRPr="00681513">
        <w:rPr>
          <w:rFonts w:ascii="Times New Roman" w:hAnsi="Times New Roman"/>
          <w:sz w:val="28"/>
        </w:rPr>
        <w:t xml:space="preserve"> "__"________         (далее</w:t>
      </w:r>
      <w:r w:rsidRPr="00681513">
        <w:rPr>
          <w:rFonts w:ascii="Times New Roman" w:hAnsi="Times New Roman"/>
          <w:sz w:val="28"/>
        </w:rPr>
        <w:tab/>
        <w:t>-</w:t>
      </w:r>
      <w:r w:rsidRPr="00681513">
        <w:rPr>
          <w:rFonts w:ascii="Times New Roman" w:hAnsi="Times New Roman"/>
          <w:sz w:val="28"/>
        </w:rPr>
        <w:tab/>
        <w:t>Порядок),</w:t>
      </w:r>
      <w:r w:rsidRPr="00681513">
        <w:rPr>
          <w:rFonts w:ascii="Times New Roman" w:hAnsi="Times New Roman"/>
          <w:sz w:val="28"/>
        </w:rPr>
        <w:tab/>
        <w:t>просит</w:t>
      </w:r>
      <w:r w:rsidRPr="00681513">
        <w:rPr>
          <w:rFonts w:ascii="Times New Roman" w:hAnsi="Times New Roman"/>
          <w:sz w:val="28"/>
        </w:rPr>
        <w:tab/>
        <w:t>предоставить субсидию в размере                                   ___________________________________</w:t>
      </w:r>
      <w:r w:rsidR="00681513">
        <w:rPr>
          <w:rFonts w:ascii="Times New Roman" w:hAnsi="Times New Roman"/>
          <w:sz w:val="28"/>
        </w:rPr>
        <w:t>__________________________</w:t>
      </w:r>
      <w:r w:rsidRPr="00681513">
        <w:rPr>
          <w:rFonts w:ascii="Times New Roman" w:hAnsi="Times New Roman"/>
          <w:sz w:val="28"/>
        </w:rPr>
        <w:t>рублей</w:t>
      </w:r>
      <w:proofErr w:type="gramEnd"/>
    </w:p>
    <w:p w:rsidR="00507B57" w:rsidRPr="00681513" w:rsidRDefault="00354CEA" w:rsidP="00681513">
      <w:pPr>
        <w:pStyle w:val="a3"/>
        <w:ind w:left="8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 xml:space="preserve">                                        </w:t>
      </w:r>
      <w:r w:rsidRPr="00681513">
        <w:rPr>
          <w:rFonts w:ascii="Times New Roman" w:hAnsi="Times New Roman"/>
          <w:sz w:val="20"/>
        </w:rPr>
        <w:t xml:space="preserve">                  (сумма прописью)</w:t>
      </w:r>
    </w:p>
    <w:p w:rsidR="00507B57" w:rsidRPr="00681513" w:rsidRDefault="00354CEA" w:rsidP="00681513">
      <w:pPr>
        <w:pStyle w:val="a3"/>
        <w:tabs>
          <w:tab w:val="right" w:leader="underscore" w:pos="8558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 xml:space="preserve">в целях </w:t>
      </w:r>
      <w:r w:rsidRPr="00681513">
        <w:rPr>
          <w:rFonts w:ascii="Times New Roman" w:hAnsi="Times New Roman"/>
          <w:sz w:val="28"/>
        </w:rPr>
        <w:tab/>
        <w:t>.</w:t>
      </w:r>
    </w:p>
    <w:p w:rsidR="00507B57" w:rsidRPr="00681513" w:rsidRDefault="00354CEA" w:rsidP="00681513">
      <w:pPr>
        <w:pStyle w:val="a3"/>
        <w:ind w:left="80"/>
        <w:jc w:val="both"/>
        <w:rPr>
          <w:rFonts w:ascii="Times New Roman" w:hAnsi="Times New Roman"/>
          <w:sz w:val="20"/>
        </w:rPr>
      </w:pPr>
      <w:r w:rsidRPr="00681513">
        <w:rPr>
          <w:rFonts w:ascii="Times New Roman" w:hAnsi="Times New Roman"/>
          <w:sz w:val="20"/>
        </w:rPr>
        <w:t xml:space="preserve">                                                                  (целевое назначение субсидии)</w:t>
      </w:r>
    </w:p>
    <w:p w:rsidR="00507B57" w:rsidRPr="00681513" w:rsidRDefault="00354CEA" w:rsidP="00681513">
      <w:pPr>
        <w:pStyle w:val="a3"/>
        <w:tabs>
          <w:tab w:val="right" w:leader="underscore" w:pos="6865"/>
          <w:tab w:val="center" w:pos="7585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>Опись документов, предусмотренных пунктом</w:t>
      </w:r>
      <w:r w:rsidRPr="00681513">
        <w:rPr>
          <w:rFonts w:ascii="Times New Roman" w:hAnsi="Times New Roman"/>
          <w:sz w:val="28"/>
        </w:rPr>
        <w:tab/>
        <w:t xml:space="preserve"> Порядка,</w:t>
      </w:r>
      <w:r w:rsidRPr="00681513">
        <w:rPr>
          <w:rFonts w:ascii="Times New Roman" w:hAnsi="Times New Roman"/>
          <w:sz w:val="28"/>
        </w:rPr>
        <w:tab/>
        <w:t>прилагается.</w:t>
      </w:r>
    </w:p>
    <w:p w:rsidR="00507B57" w:rsidRPr="00681513" w:rsidRDefault="00354CEA" w:rsidP="00681513">
      <w:pPr>
        <w:pStyle w:val="a3"/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>Приложение: на л. в ед. экз.</w:t>
      </w:r>
    </w:p>
    <w:p w:rsidR="00507B57" w:rsidRPr="00681513" w:rsidRDefault="00507B57" w:rsidP="00681513">
      <w:pPr>
        <w:pStyle w:val="a3"/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354CEA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>Получатель субсидии    __________________________________</w:t>
      </w: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354CEA" w:rsidP="00681513">
      <w:pPr>
        <w:rPr>
          <w:rFonts w:ascii="Times New Roman" w:hAnsi="Times New Roman"/>
        </w:rPr>
      </w:pPr>
      <w:r w:rsidRPr="00681513">
        <w:rPr>
          <w:rFonts w:ascii="Times New Roman" w:hAnsi="Times New Roman"/>
        </w:rPr>
        <w:t xml:space="preserve">Дата </w:t>
      </w:r>
    </w:p>
    <w:p w:rsidR="00507B57" w:rsidRDefault="00354CEA">
      <w:pPr>
        <w:rPr>
          <w:rFonts w:ascii="XO Thames" w:hAnsi="XO Thames"/>
        </w:rPr>
      </w:pPr>
      <w:r>
        <w:rPr>
          <w:rFonts w:ascii="XO Thames" w:hAnsi="XO Thames"/>
        </w:rPr>
        <w:t>М.П.</w:t>
      </w:r>
    </w:p>
    <w:p w:rsidR="00507B57" w:rsidRDefault="00507B57">
      <w:pPr>
        <w:sectPr w:rsidR="00507B57" w:rsidSect="00681513">
          <w:pgSz w:w="11906" w:h="16838"/>
          <w:pgMar w:top="1134" w:right="567" w:bottom="1134" w:left="1701" w:header="0" w:footer="3" w:gutter="0"/>
          <w:cols w:space="720"/>
          <w:docGrid w:linePitch="326"/>
        </w:sectPr>
      </w:pPr>
    </w:p>
    <w:p w:rsidR="00507B57" w:rsidRDefault="00507B57"/>
    <w:p w:rsidR="00507B57" w:rsidRDefault="00507B57"/>
    <w:p w:rsidR="00507B57" w:rsidRDefault="00507B57"/>
    <w:p w:rsidR="00507B57" w:rsidRDefault="00507B57"/>
    <w:p w:rsidR="00507B57" w:rsidRDefault="00507B57"/>
    <w:p w:rsidR="00507B57" w:rsidRDefault="00354CEA">
      <w:pPr>
        <w:pStyle w:val="a6"/>
        <w:spacing w:line="274" w:lineRule="exact"/>
        <w:ind w:righ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Приложение N 2</w:t>
      </w:r>
    </w:p>
    <w:p w:rsidR="00507B57" w:rsidRDefault="001771BA">
      <w:pPr>
        <w:pStyle w:val="a6"/>
        <w:spacing w:line="274" w:lineRule="exact"/>
        <w:ind w:right="80"/>
        <w:rPr>
          <w:rFonts w:ascii="XO Thames" w:hAnsi="XO Thames"/>
          <w:b w:val="0"/>
          <w:sz w:val="28"/>
        </w:rPr>
      </w:pPr>
      <w:hyperlink w:anchor="bookmark0" w:tooltip="Current Document" w:history="1">
        <w:r w:rsidR="00354CEA">
          <w:rPr>
            <w:rFonts w:ascii="XO Thames" w:hAnsi="XO Thames"/>
            <w:b w:val="0"/>
            <w:sz w:val="28"/>
          </w:rPr>
          <w:t>к Порядку</w:t>
        </w:r>
      </w:hyperlink>
    </w:p>
    <w:p w:rsidR="00507B57" w:rsidRDefault="00507B57">
      <w:pPr>
        <w:pStyle w:val="a8"/>
        <w:spacing w:after="0" w:line="274" w:lineRule="exact"/>
        <w:jc w:val="center"/>
        <w:rPr>
          <w:rFonts w:ascii="XO Thames" w:hAnsi="XO Thames"/>
          <w:b w:val="0"/>
          <w:sz w:val="28"/>
        </w:rPr>
      </w:pPr>
    </w:p>
    <w:p w:rsidR="00507B57" w:rsidRDefault="00354CEA">
      <w:pPr>
        <w:pStyle w:val="a8"/>
        <w:spacing w:after="0" w:line="274" w:lineRule="exact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Отчет</w:t>
      </w:r>
    </w:p>
    <w:p w:rsidR="00507B57" w:rsidRDefault="00354CEA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 затратах (недополученных доходах), в связи с производством (реализацией) товаров,</w:t>
      </w:r>
    </w:p>
    <w:p w:rsidR="00507B57" w:rsidRDefault="00354CEA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выполнением работ, оказанием услуг на ”</w:t>
      </w:r>
      <w:r>
        <w:rPr>
          <w:rFonts w:ascii="XO Thames" w:hAnsi="XO Thames"/>
          <w:b w:val="0"/>
          <w:sz w:val="28"/>
        </w:rPr>
        <w:tab/>
        <w:t>___”___________20____г.</w:t>
      </w:r>
    </w:p>
    <w:p w:rsidR="00507B57" w:rsidRDefault="00507B57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lef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left"/>
        <w:rPr>
          <w:rFonts w:ascii="XO Thames" w:hAnsi="XO Thames"/>
          <w:b w:val="0"/>
          <w:sz w:val="28"/>
        </w:rPr>
      </w:pPr>
    </w:p>
    <w:tbl>
      <w:tblPr>
        <w:tblW w:w="995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0"/>
        <w:gridCol w:w="2122"/>
        <w:gridCol w:w="1484"/>
        <w:gridCol w:w="1497"/>
        <w:gridCol w:w="1411"/>
        <w:gridCol w:w="857"/>
        <w:gridCol w:w="1738"/>
      </w:tblGrid>
      <w:tr w:rsidR="00507B57" w:rsidTr="00681513">
        <w:trPr>
          <w:trHeight w:hRule="exact" w:val="23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N</w:t>
            </w:r>
          </w:p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proofErr w:type="gramStart"/>
            <w:r>
              <w:rPr>
                <w:rStyle w:val="a4"/>
                <w:rFonts w:ascii="XO Thames" w:hAnsi="XO Thames"/>
                <w:sz w:val="28"/>
              </w:rPr>
              <w:t>п</w:t>
            </w:r>
            <w:proofErr w:type="gramEnd"/>
            <w:r>
              <w:rPr>
                <w:rStyle w:val="a4"/>
                <w:rFonts w:ascii="XO Thames" w:hAnsi="XO Thames"/>
                <w:sz w:val="28"/>
              </w:rPr>
              <w:t>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Наименование</w:t>
            </w:r>
          </w:p>
          <w:p w:rsidR="00507B57" w:rsidRDefault="00354CEA">
            <w:pPr>
              <w:pStyle w:val="a3"/>
              <w:spacing w:before="12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затрат</w:t>
            </w:r>
          </w:p>
          <w:p w:rsidR="00507B57" w:rsidRDefault="00507B57">
            <w:pPr>
              <w:pStyle w:val="a3"/>
              <w:spacing w:before="120" w:line="210" w:lineRule="exact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120" w:line="210" w:lineRule="exact"/>
              <w:ind w:left="260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ind w:left="260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ind w:left="260" w:hanging="260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120" w:line="210" w:lineRule="exact"/>
              <w:ind w:left="260" w:hanging="260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Единица</w:t>
            </w:r>
          </w:p>
          <w:p w:rsidR="00507B57" w:rsidRDefault="00354CEA" w:rsidP="00681513">
            <w:pPr>
              <w:pStyle w:val="a3"/>
              <w:spacing w:before="120" w:line="210" w:lineRule="exact"/>
              <w:ind w:right="-188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измерения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Объем</w:t>
            </w:r>
          </w:p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(количество)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88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Цена за единицу (без НДС), руб.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354CEA" w:rsidP="00681513">
            <w:pPr>
              <w:pStyle w:val="a3"/>
              <w:spacing w:line="210" w:lineRule="exact"/>
              <w:ind w:left="41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НДС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line="302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302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302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 w:rsidP="00681513">
            <w:pPr>
              <w:pStyle w:val="a3"/>
              <w:spacing w:line="302" w:lineRule="exact"/>
              <w:ind w:left="-108" w:right="-71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Сумма к возмещению, ру</w:t>
            </w:r>
            <w:r>
              <w:rPr>
                <w:rStyle w:val="a4"/>
                <w:rFonts w:ascii="XO Thames" w:hAnsi="XO Thames"/>
                <w:sz w:val="28"/>
                <w:vertAlign w:val="superscript"/>
              </w:rPr>
              <w:t>б</w:t>
            </w:r>
            <w:r>
              <w:rPr>
                <w:rStyle w:val="a4"/>
                <w:rFonts w:ascii="XO Thames" w:hAnsi="XO Thames"/>
                <w:sz w:val="28"/>
              </w:rPr>
              <w:t>.</w:t>
            </w:r>
          </w:p>
        </w:tc>
      </w:tr>
      <w:tr w:rsidR="00507B57" w:rsidTr="00681513">
        <w:trPr>
          <w:trHeight w:hRule="exact"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5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Pr="00681513" w:rsidRDefault="00507B57" w:rsidP="00681513">
            <w:pPr>
              <w:pStyle w:val="a3"/>
              <w:spacing w:line="210" w:lineRule="exact"/>
              <w:ind w:left="-108" w:right="-108"/>
              <w:jc w:val="center"/>
              <w:rPr>
                <w:rFonts w:ascii="XO Thames" w:hAnsi="XO Thames"/>
                <w:sz w:val="27"/>
                <w:szCs w:val="27"/>
              </w:rPr>
            </w:pPr>
          </w:p>
          <w:p w:rsidR="00507B57" w:rsidRPr="00681513" w:rsidRDefault="00354CEA" w:rsidP="00681513">
            <w:pPr>
              <w:pStyle w:val="a3"/>
              <w:spacing w:line="210" w:lineRule="exact"/>
              <w:ind w:left="-108" w:right="-108"/>
              <w:jc w:val="center"/>
              <w:rPr>
                <w:rFonts w:ascii="XO Thames" w:hAnsi="XO Thames"/>
                <w:sz w:val="27"/>
                <w:szCs w:val="27"/>
              </w:rPr>
            </w:pPr>
            <w:r w:rsidRPr="00681513">
              <w:rPr>
                <w:rStyle w:val="a4"/>
                <w:rFonts w:ascii="XO Thames" w:hAnsi="XO Thames"/>
                <w:sz w:val="27"/>
                <w:szCs w:val="27"/>
              </w:rP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/>
        </w:tc>
      </w:tr>
    </w:tbl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6D0C03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</w:t>
      </w:r>
      <w:r w:rsidR="00354CEA">
        <w:rPr>
          <w:rFonts w:ascii="XO Thames" w:hAnsi="XO Thames"/>
          <w:b w:val="0"/>
          <w:sz w:val="28"/>
        </w:rPr>
        <w:t>Директор</w:t>
      </w:r>
      <w:r w:rsidR="009E19F7">
        <w:rPr>
          <w:rFonts w:ascii="XO Thames" w:hAnsi="XO Thames"/>
          <w:b w:val="0"/>
          <w:sz w:val="28"/>
        </w:rPr>
        <w:t>_________</w:t>
      </w:r>
      <w:r w:rsidR="00354CEA">
        <w:rPr>
          <w:rFonts w:ascii="XO Thames" w:hAnsi="XO Thames"/>
          <w:b w:val="0"/>
          <w:sz w:val="28"/>
        </w:rPr>
        <w:tab/>
        <w:t xml:space="preserve">    (Ф.И.О.)</w:t>
      </w:r>
    </w:p>
    <w:p w:rsidR="00507B57" w:rsidRDefault="00354CEA">
      <w:pPr>
        <w:pStyle w:val="a8"/>
        <w:tabs>
          <w:tab w:val="left" w:leader="underscore" w:pos="3288"/>
        </w:tabs>
        <w:spacing w:after="0" w:line="278" w:lineRule="exact"/>
        <w:ind w:right="20" w:firstLine="1460"/>
        <w:jc w:val="left"/>
        <w:rPr>
          <w:rFonts w:ascii="XO Thames" w:hAnsi="XO Thames"/>
          <w:b w:val="0"/>
          <w:sz w:val="20"/>
        </w:rPr>
      </w:pPr>
      <w:r>
        <w:rPr>
          <w:rStyle w:val="0pt0"/>
          <w:rFonts w:ascii="XO Thames" w:hAnsi="XO Thames"/>
          <w:sz w:val="20"/>
        </w:rPr>
        <w:t xml:space="preserve">         (подпись)</w:t>
      </w:r>
    </w:p>
    <w:p w:rsidR="00507B57" w:rsidRDefault="00507B57">
      <w:pPr>
        <w:pStyle w:val="a8"/>
        <w:tabs>
          <w:tab w:val="left" w:leader="underscore" w:pos="3288"/>
        </w:tabs>
        <w:spacing w:after="0" w:line="278" w:lineRule="exact"/>
        <w:ind w:right="20" w:firstLine="1460"/>
        <w:jc w:val="left"/>
        <w:rPr>
          <w:rFonts w:ascii="XO Thames" w:hAnsi="XO Thames"/>
          <w:b w:val="0"/>
          <w:sz w:val="20"/>
        </w:rPr>
      </w:pPr>
    </w:p>
    <w:p w:rsidR="00507B57" w:rsidRDefault="006D0C03">
      <w:pPr>
        <w:pStyle w:val="a8"/>
        <w:tabs>
          <w:tab w:val="left" w:leader="underscore" w:pos="3288"/>
        </w:tabs>
        <w:spacing w:after="0" w:line="278" w:lineRule="exact"/>
        <w:ind w:right="20"/>
        <w:jc w:val="left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</w:t>
      </w:r>
      <w:r w:rsidR="00354CEA">
        <w:rPr>
          <w:rFonts w:ascii="XO Thames" w:hAnsi="XO Thames"/>
          <w:b w:val="0"/>
          <w:sz w:val="28"/>
        </w:rPr>
        <w:t>Главный бухгалтер ____________ (Ф.И.О.)</w:t>
      </w:r>
      <w:r w:rsidR="00354CEA">
        <w:rPr>
          <w:rFonts w:ascii="XO Thames" w:hAnsi="XO Thames"/>
          <w:b w:val="0"/>
          <w:sz w:val="28"/>
        </w:rPr>
        <w:tab/>
      </w:r>
    </w:p>
    <w:p w:rsidR="00507B57" w:rsidRDefault="00354CEA">
      <w:pPr>
        <w:pStyle w:val="a3"/>
        <w:spacing w:line="210" w:lineRule="exact"/>
        <w:ind w:left="292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(подпись) </w:t>
      </w:r>
    </w:p>
    <w:p w:rsidR="00507B57" w:rsidRDefault="00507B57"/>
    <w:sectPr w:rsidR="00507B57">
      <w:pgSz w:w="11906" w:h="16838"/>
      <w:pgMar w:top="0" w:right="567" w:bottom="0" w:left="709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AE" w:rsidRDefault="00B545AE" w:rsidP="00681513">
      <w:r>
        <w:separator/>
      </w:r>
    </w:p>
  </w:endnote>
  <w:endnote w:type="continuationSeparator" w:id="0">
    <w:p w:rsidR="00B545AE" w:rsidRDefault="00B545AE" w:rsidP="0068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098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81513" w:rsidRPr="00354CEA" w:rsidRDefault="00681513">
        <w:pPr>
          <w:pStyle w:val="af2"/>
          <w:jc w:val="right"/>
          <w:rPr>
            <w:rFonts w:ascii="Times New Roman" w:hAnsi="Times New Roman"/>
          </w:rPr>
        </w:pPr>
        <w:r w:rsidRPr="00354CEA">
          <w:rPr>
            <w:rFonts w:ascii="Times New Roman" w:hAnsi="Times New Roman"/>
          </w:rPr>
          <w:fldChar w:fldCharType="begin"/>
        </w:r>
        <w:r w:rsidRPr="00354CEA">
          <w:rPr>
            <w:rFonts w:ascii="Times New Roman" w:hAnsi="Times New Roman"/>
          </w:rPr>
          <w:instrText>PAGE   \* MERGEFORMAT</w:instrText>
        </w:r>
        <w:r w:rsidRPr="00354CEA">
          <w:rPr>
            <w:rFonts w:ascii="Times New Roman" w:hAnsi="Times New Roman"/>
          </w:rPr>
          <w:fldChar w:fldCharType="separate"/>
        </w:r>
        <w:r w:rsidR="001771BA">
          <w:rPr>
            <w:rFonts w:ascii="Times New Roman" w:hAnsi="Times New Roman"/>
            <w:noProof/>
          </w:rPr>
          <w:t>12</w:t>
        </w:r>
        <w:r w:rsidRPr="00354CEA">
          <w:rPr>
            <w:rFonts w:ascii="Times New Roman" w:hAnsi="Times New Roman"/>
          </w:rPr>
          <w:fldChar w:fldCharType="end"/>
        </w:r>
      </w:p>
    </w:sdtContent>
  </w:sdt>
  <w:p w:rsidR="00681513" w:rsidRDefault="0068151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E6" w:rsidRDefault="00EB0BE6">
    <w:pPr>
      <w:pStyle w:val="af2"/>
      <w:jc w:val="right"/>
    </w:pPr>
  </w:p>
  <w:p w:rsidR="00EB0BE6" w:rsidRDefault="00EB0BE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AE" w:rsidRDefault="00B545AE" w:rsidP="00681513">
      <w:r>
        <w:separator/>
      </w:r>
    </w:p>
  </w:footnote>
  <w:footnote w:type="continuationSeparator" w:id="0">
    <w:p w:rsidR="00B545AE" w:rsidRDefault="00B545AE" w:rsidP="0068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2A"/>
    <w:multiLevelType w:val="multilevel"/>
    <w:tmpl w:val="E09EB48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295755"/>
    <w:multiLevelType w:val="multilevel"/>
    <w:tmpl w:val="63868A16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A28E6"/>
    <w:multiLevelType w:val="multilevel"/>
    <w:tmpl w:val="4ED81D40"/>
    <w:lvl w:ilvl="0">
      <w:start w:val="1"/>
      <w:numFmt w:val="decimal"/>
      <w:lvlText w:val="%1)"/>
      <w:lvlJc w:val="left"/>
      <w:rPr>
        <w:rFonts w:ascii="XO Thames" w:eastAsia="Times New Roman" w:hAnsi="XO Thames" w:cs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56388"/>
    <w:multiLevelType w:val="multilevel"/>
    <w:tmpl w:val="68D65D7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4F606A"/>
    <w:multiLevelType w:val="multilevel"/>
    <w:tmpl w:val="338A892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D5762"/>
    <w:multiLevelType w:val="multilevel"/>
    <w:tmpl w:val="0D42E94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B57"/>
    <w:rsid w:val="001051D6"/>
    <w:rsid w:val="001771BA"/>
    <w:rsid w:val="001A01FB"/>
    <w:rsid w:val="001F4D51"/>
    <w:rsid w:val="002A1201"/>
    <w:rsid w:val="00354CEA"/>
    <w:rsid w:val="00507B57"/>
    <w:rsid w:val="00542F5C"/>
    <w:rsid w:val="005A4B55"/>
    <w:rsid w:val="00637CE4"/>
    <w:rsid w:val="00681513"/>
    <w:rsid w:val="006D0C03"/>
    <w:rsid w:val="0071258D"/>
    <w:rsid w:val="0084212C"/>
    <w:rsid w:val="008A74AC"/>
    <w:rsid w:val="00951505"/>
    <w:rsid w:val="009E19F7"/>
    <w:rsid w:val="00A0790D"/>
    <w:rsid w:val="00A15695"/>
    <w:rsid w:val="00A158C7"/>
    <w:rsid w:val="00B545AE"/>
    <w:rsid w:val="00B57C38"/>
    <w:rsid w:val="00C34D12"/>
    <w:rsid w:val="00C5464A"/>
    <w:rsid w:val="00DD5722"/>
    <w:rsid w:val="00E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</w:style>
  <w:style w:type="character" w:customStyle="1" w:styleId="12">
    <w:name w:val="Основной текст1"/>
    <w:basedOn w:val="1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type="paragraph" w:customStyle="1" w:styleId="13">
    <w:name w:val="Основной шрифт абзаца1"/>
  </w:style>
  <w:style w:type="paragraph" w:customStyle="1" w:styleId="23">
    <w:name w:val="Основной текст (2)"/>
    <w:basedOn w:val="a"/>
    <w:link w:val="24"/>
    <w:pPr>
      <w:spacing w:after="240" w:line="274" w:lineRule="exact"/>
      <w:jc w:val="center"/>
    </w:pPr>
    <w:rPr>
      <w:rFonts w:ascii="Times New Roman" w:hAnsi="Times New Roman"/>
      <w:b/>
      <w:spacing w:val="2"/>
      <w:sz w:val="21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5"/>
    <w:rPr>
      <w:color w:val="0066CC"/>
      <w:u w:val="single"/>
    </w:rPr>
  </w:style>
  <w:style w:type="character" w:styleId="a5">
    <w:name w:val="Hyperlink"/>
    <w:basedOn w:val="a0"/>
    <w:link w:val="14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Колонтитул"/>
    <w:basedOn w:val="a"/>
    <w:link w:val="a7"/>
    <w:pPr>
      <w:spacing w:line="278" w:lineRule="exact"/>
      <w:jc w:val="right"/>
    </w:pPr>
    <w:rPr>
      <w:rFonts w:ascii="Times New Roman" w:hAnsi="Times New Roman"/>
      <w:b/>
      <w:spacing w:val="3"/>
      <w:sz w:val="21"/>
    </w:rPr>
  </w:style>
  <w:style w:type="character" w:customStyle="1" w:styleId="a7">
    <w:name w:val="Колонтитул"/>
    <w:basedOn w:val="1"/>
    <w:link w:val="a6"/>
    <w:rPr>
      <w:rFonts w:ascii="Times New Roman" w:hAnsi="Times New Roman"/>
      <w:b/>
      <w:i w:val="0"/>
      <w:smallCaps w:val="0"/>
      <w:strike w:val="0"/>
      <w:color w:val="000000"/>
      <w:spacing w:val="3"/>
      <w:sz w:val="21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0pt">
    <w:name w:val="Подпись к таблице + Не полужирный;Интервал 0 pt"/>
    <w:basedOn w:val="a8"/>
    <w:link w:val="0pt0"/>
    <w:rPr>
      <w:spacing w:val="3"/>
    </w:rPr>
  </w:style>
  <w:style w:type="character" w:customStyle="1" w:styleId="0pt0">
    <w:name w:val="Подпись к таблице + Не полужирный;Интервал 0 pt"/>
    <w:basedOn w:val="a9"/>
    <w:link w:val="0pt"/>
    <w:rPr>
      <w:rFonts w:ascii="Times New Roman" w:hAnsi="Times New Roman"/>
      <w:b/>
      <w:i w:val="0"/>
      <w:smallCaps w:val="0"/>
      <w:strike w:val="0"/>
      <w:color w:val="000000"/>
      <w:spacing w:val="3"/>
      <w:sz w:val="21"/>
      <w:u w:val="none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type="paragraph" w:customStyle="1" w:styleId="a8">
    <w:name w:val="Подпись к таблице"/>
    <w:basedOn w:val="a"/>
    <w:link w:val="a9"/>
    <w:pPr>
      <w:spacing w:after="60" w:line="0" w:lineRule="atLeast"/>
      <w:jc w:val="both"/>
    </w:pPr>
    <w:rPr>
      <w:rFonts w:ascii="Times New Roman" w:hAnsi="Times New Roman"/>
      <w:b/>
      <w:spacing w:val="2"/>
      <w:sz w:val="21"/>
    </w:rPr>
  </w:style>
  <w:style w:type="character" w:customStyle="1" w:styleId="a9">
    <w:name w:val="Подпись к таблице"/>
    <w:basedOn w:val="1"/>
    <w:link w:val="a8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17">
    <w:name w:val="Заголовок №1"/>
    <w:basedOn w:val="a"/>
    <w:link w:val="18"/>
    <w:pPr>
      <w:spacing w:before="240" w:after="300" w:line="0" w:lineRule="atLeast"/>
      <w:jc w:val="both"/>
      <w:outlineLvl w:val="0"/>
    </w:pPr>
    <w:rPr>
      <w:rFonts w:ascii="Times New Roman" w:hAnsi="Times New Roman"/>
      <w:b/>
      <w:spacing w:val="2"/>
      <w:sz w:val="21"/>
    </w:rPr>
  </w:style>
  <w:style w:type="character" w:customStyle="1" w:styleId="18">
    <w:name w:val="Заголовок №1"/>
    <w:basedOn w:val="1"/>
    <w:link w:val="17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25">
    <w:name w:val="Основной текст (2)"/>
    <w:basedOn w:val="23"/>
    <w:link w:val="26"/>
    <w:rPr>
      <w:u w:val="single"/>
    </w:rPr>
  </w:style>
  <w:style w:type="character" w:customStyle="1" w:styleId="26">
    <w:name w:val="Основной текст (2)"/>
    <w:basedOn w:val="24"/>
    <w:link w:val="25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6815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1513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6815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81513"/>
  </w:style>
  <w:style w:type="paragraph" w:styleId="af2">
    <w:name w:val="footer"/>
    <w:basedOn w:val="a"/>
    <w:link w:val="af3"/>
    <w:uiPriority w:val="99"/>
    <w:unhideWhenUsed/>
    <w:rsid w:val="006815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1513"/>
  </w:style>
  <w:style w:type="character" w:customStyle="1" w:styleId="markedcontent">
    <w:name w:val="markedcontent"/>
    <w:basedOn w:val="a0"/>
    <w:rsid w:val="009E1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4922928/0" TargetMode="External"/><Relationship Id="rId18" Type="http://schemas.openxmlformats.org/officeDocument/2006/relationships/hyperlink" Target="http://internet.garant.ru/document/redirect/186367/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4922928/0" TargetMode="External"/><Relationship Id="rId17" Type="http://schemas.openxmlformats.org/officeDocument/2006/relationships/hyperlink" Target="http://internet.garant.ru/document/redirect/12112604/0" TargetMode="External"/><Relationship Id="rId25" Type="http://schemas.openxmlformats.org/officeDocument/2006/relationships/hyperlink" Target="http://internet.garant.ru/document/redirect/9323991/5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4922928/0" TargetMode="External"/><Relationship Id="rId20" Type="http://schemas.openxmlformats.org/officeDocument/2006/relationships/hyperlink" Target="http://internet.garant.ru/document/redirect/74922928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4922928/0" TargetMode="External"/><Relationship Id="rId24" Type="http://schemas.openxmlformats.org/officeDocument/2006/relationships/hyperlink" Target="http://internet.garant.ru/document/redirect/74681710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4922928/0" TargetMode="External"/><Relationship Id="rId23" Type="http://schemas.openxmlformats.org/officeDocument/2006/relationships/hyperlink" Target="http://internet.garant.ru/document/redirect/12112604/78" TargetMode="External"/><Relationship Id="rId10" Type="http://schemas.openxmlformats.org/officeDocument/2006/relationships/hyperlink" Target="http://internet.garant.ru/document/redirect/74922928/0" TargetMode="External"/><Relationship Id="rId19" Type="http://schemas.openxmlformats.org/officeDocument/2006/relationships/hyperlink" Target="http://internet.garant.ru/document/redirect/7468171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nternet.garant.ru/document/redirect/74922928/0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9F49-3335-4387-A109-D293E952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2023-03-31T07:45:00Z</cp:lastPrinted>
  <dcterms:created xsi:type="dcterms:W3CDTF">2021-06-24T11:16:00Z</dcterms:created>
  <dcterms:modified xsi:type="dcterms:W3CDTF">2023-04-04T07:42:00Z</dcterms:modified>
</cp:coreProperties>
</file>