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79" w:rsidRPr="00B74EAF" w:rsidRDefault="007E6C46" w:rsidP="005E7B79">
      <w:pPr>
        <w:tabs>
          <w:tab w:val="left" w:pos="708"/>
          <w:tab w:val="center" w:pos="4536"/>
          <w:tab w:val="right" w:pos="9072"/>
        </w:tabs>
        <w:jc w:val="center"/>
        <w:rPr>
          <w:rFonts w:eastAsia="Calibri"/>
          <w:b/>
          <w:color w:val="auto"/>
          <w:sz w:val="28"/>
          <w:szCs w:val="28"/>
          <w:lang w:eastAsia="en-US" w:bidi="hi-IN"/>
        </w:rPr>
      </w:pPr>
      <w:r>
        <w:rPr>
          <w:noProof/>
        </w:rPr>
        <w:drawing>
          <wp:inline distT="0" distB="0" distL="0" distR="0" wp14:anchorId="1F44EF51" wp14:editId="329DB7EA">
            <wp:extent cx="668020" cy="85852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5E7B79" w:rsidRPr="00B74EAF">
        <w:rPr>
          <w:rFonts w:eastAsia="Calibri"/>
          <w:color w:val="auto"/>
          <w:sz w:val="32"/>
          <w:szCs w:val="32"/>
          <w:lang w:eastAsia="en-US" w:bidi="hi-IN"/>
        </w:rPr>
        <w:br w:type="textWrapping" w:clear="all"/>
      </w:r>
      <w:r w:rsidR="005E7B79" w:rsidRPr="00B74EAF">
        <w:rPr>
          <w:rFonts w:eastAsia="Calibri"/>
          <w:b/>
          <w:color w:val="auto"/>
          <w:sz w:val="28"/>
          <w:szCs w:val="28"/>
          <w:lang w:eastAsia="en-US" w:bidi="hi-IN"/>
        </w:rPr>
        <w:t>РОССИЙСКАЯ ФЕДЕРАЦИЯ</w:t>
      </w:r>
    </w:p>
    <w:p w:rsidR="005E7B79" w:rsidRPr="00B74EAF" w:rsidRDefault="005E7B79" w:rsidP="005E7B79">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5E7B79" w:rsidRPr="00B74EAF" w:rsidRDefault="005E7B79" w:rsidP="005E7B79">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5E7B79" w:rsidRPr="00B74EAF" w:rsidRDefault="005E7B79" w:rsidP="005E7B79">
      <w:pPr>
        <w:keepNext/>
        <w:jc w:val="center"/>
        <w:outlineLvl w:val="2"/>
        <w:rPr>
          <w:rFonts w:eastAsia="SimSun"/>
          <w:b/>
          <w:bCs/>
          <w:color w:val="auto"/>
          <w:sz w:val="16"/>
          <w:szCs w:val="22"/>
          <w:lang w:eastAsia="en-US" w:bidi="hi-IN"/>
        </w:rPr>
      </w:pPr>
    </w:p>
    <w:p w:rsidR="005E7B79" w:rsidRPr="00B74EAF" w:rsidRDefault="005E7B79" w:rsidP="005E7B79">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5E7B79" w:rsidRPr="00B74EAF" w:rsidRDefault="005E7B79" w:rsidP="005E7B79">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5E7B79" w:rsidRPr="00B74EAF" w:rsidRDefault="005E7B79" w:rsidP="005E7B79">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E7B79" w:rsidRPr="00B74EAF" w:rsidTr="005D62FA">
        <w:trPr>
          <w:trHeight w:val="383"/>
        </w:trPr>
        <w:tc>
          <w:tcPr>
            <w:tcW w:w="2235" w:type="dxa"/>
            <w:hideMark/>
          </w:tcPr>
          <w:p w:rsidR="005E7B79" w:rsidRPr="00B74EAF" w:rsidRDefault="006E20AA" w:rsidP="005D62FA">
            <w:pPr>
              <w:rPr>
                <w:rFonts w:eastAsia="Calibri"/>
                <w:color w:val="auto"/>
                <w:sz w:val="28"/>
                <w:szCs w:val="28"/>
                <w:lang w:eastAsia="en-US" w:bidi="hi-IN"/>
              </w:rPr>
            </w:pPr>
            <w:r>
              <w:rPr>
                <w:sz w:val="28"/>
                <w:szCs w:val="28"/>
                <w:lang w:bidi="hi-IN"/>
              </w:rPr>
              <w:t>13.02.2026</w:t>
            </w:r>
          </w:p>
        </w:tc>
        <w:tc>
          <w:tcPr>
            <w:tcW w:w="2268" w:type="dxa"/>
          </w:tcPr>
          <w:p w:rsidR="005E7B79" w:rsidRPr="00B74EAF" w:rsidRDefault="005E7B79" w:rsidP="005D62FA">
            <w:pPr>
              <w:jc w:val="center"/>
              <w:rPr>
                <w:rFonts w:eastAsia="Calibri"/>
                <w:color w:val="auto"/>
                <w:sz w:val="28"/>
                <w:szCs w:val="28"/>
                <w:lang w:eastAsia="en-US" w:bidi="hi-IN"/>
              </w:rPr>
            </w:pPr>
          </w:p>
        </w:tc>
        <w:tc>
          <w:tcPr>
            <w:tcW w:w="567" w:type="dxa"/>
            <w:hideMark/>
          </w:tcPr>
          <w:p w:rsidR="005E7B79" w:rsidRPr="00B74EAF" w:rsidRDefault="005E7B79" w:rsidP="005D62FA">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5E7B79" w:rsidRPr="00B74EAF" w:rsidRDefault="006E20AA" w:rsidP="005D62FA">
            <w:pPr>
              <w:ind w:left="-108"/>
              <w:jc w:val="center"/>
              <w:rPr>
                <w:rFonts w:eastAsia="Calibri"/>
                <w:color w:val="auto"/>
                <w:sz w:val="28"/>
                <w:szCs w:val="28"/>
                <w:lang w:eastAsia="en-US" w:bidi="hi-IN"/>
              </w:rPr>
            </w:pPr>
            <w:r>
              <w:rPr>
                <w:rFonts w:eastAsia="Calibri"/>
                <w:color w:val="auto"/>
                <w:sz w:val="28"/>
                <w:szCs w:val="28"/>
                <w:lang w:eastAsia="en-US" w:bidi="hi-IN"/>
              </w:rPr>
              <w:t>83</w:t>
            </w:r>
          </w:p>
        </w:tc>
        <w:tc>
          <w:tcPr>
            <w:tcW w:w="1315" w:type="dxa"/>
          </w:tcPr>
          <w:p w:rsidR="005E7B79" w:rsidRPr="00B74EAF" w:rsidRDefault="005E7B79" w:rsidP="005D62FA">
            <w:pPr>
              <w:jc w:val="center"/>
              <w:rPr>
                <w:rFonts w:eastAsia="Calibri"/>
                <w:color w:val="auto"/>
                <w:sz w:val="28"/>
                <w:szCs w:val="28"/>
                <w:lang w:eastAsia="en-US" w:bidi="hi-IN"/>
              </w:rPr>
            </w:pPr>
          </w:p>
        </w:tc>
        <w:tc>
          <w:tcPr>
            <w:tcW w:w="2693" w:type="dxa"/>
            <w:hideMark/>
          </w:tcPr>
          <w:p w:rsidR="005E7B79" w:rsidRPr="00B74EAF" w:rsidRDefault="005E7B79" w:rsidP="005D62FA">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2E5610" w:rsidRDefault="002E5610" w:rsidP="00AC16C6">
      <w:pPr>
        <w:spacing w:line="233" w:lineRule="auto"/>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 xml:space="preserve">муниципальной программы </w:t>
      </w:r>
      <w:proofErr w:type="spellStart"/>
      <w:r w:rsidRPr="005D223E">
        <w:rPr>
          <w:sz w:val="28"/>
          <w:szCs w:val="28"/>
        </w:rPr>
        <w:t>Песчаноко</w:t>
      </w:r>
      <w:proofErr w:type="gramStart"/>
      <w:r w:rsidRPr="005D223E">
        <w:rPr>
          <w:sz w:val="28"/>
          <w:szCs w:val="28"/>
        </w:rPr>
        <w:t>п</w:t>
      </w:r>
      <w:proofErr w:type="spellEnd"/>
      <w:r>
        <w:rPr>
          <w:sz w:val="28"/>
          <w:szCs w:val="28"/>
        </w:rPr>
        <w:t>-</w:t>
      </w:r>
      <w:proofErr w:type="gramEnd"/>
      <w:r>
        <w:rPr>
          <w:sz w:val="28"/>
          <w:szCs w:val="28"/>
        </w:rPr>
        <w:t xml:space="preserve"> </w:t>
      </w:r>
      <w:proofErr w:type="spellStart"/>
      <w:r w:rsidRPr="005D223E">
        <w:rPr>
          <w:sz w:val="28"/>
          <w:szCs w:val="28"/>
        </w:rPr>
        <w:t>ского</w:t>
      </w:r>
      <w:proofErr w:type="spellEnd"/>
      <w:r>
        <w:rPr>
          <w:sz w:val="28"/>
          <w:szCs w:val="28"/>
        </w:rPr>
        <w:t xml:space="preserve"> </w:t>
      </w:r>
      <w:r w:rsidRPr="005D223E">
        <w:rPr>
          <w:sz w:val="28"/>
          <w:szCs w:val="28"/>
        </w:rPr>
        <w:t>района «Развитие здравоохранения»</w:t>
      </w:r>
      <w:r>
        <w:rPr>
          <w:sz w:val="28"/>
          <w:szCs w:val="28"/>
        </w:rPr>
        <w:t xml:space="preserve"> </w:t>
      </w:r>
    </w:p>
    <w:p w:rsidR="00A15311" w:rsidRDefault="00A15311" w:rsidP="00AC16C6">
      <w:pPr>
        <w:pStyle w:val="afffffffb"/>
        <w:tabs>
          <w:tab w:val="left" w:pos="709"/>
        </w:tabs>
        <w:spacing w:line="233" w:lineRule="auto"/>
        <w:ind w:firstLine="709"/>
        <w:rPr>
          <w:color w:val="auto"/>
          <w:sz w:val="28"/>
          <w:szCs w:val="28"/>
        </w:rPr>
      </w:pPr>
    </w:p>
    <w:p w:rsidR="0046059D" w:rsidRDefault="002E5610" w:rsidP="00AC16C6">
      <w:pPr>
        <w:pStyle w:val="afffffffb"/>
        <w:tabs>
          <w:tab w:val="left" w:pos="709"/>
        </w:tabs>
        <w:spacing w:line="233" w:lineRule="auto"/>
        <w:ind w:firstLine="709"/>
        <w:rPr>
          <w:color w:val="auto"/>
          <w:sz w:val="28"/>
        </w:rPr>
      </w:pPr>
      <w:proofErr w:type="gramStart"/>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22.07.2024 №</w:t>
      </w:r>
      <w:r w:rsidR="00DF3B96">
        <w:rPr>
          <w:color w:val="auto"/>
          <w:sz w:val="28"/>
          <w:szCs w:val="28"/>
        </w:rPr>
        <w:t xml:space="preserve"> </w:t>
      </w:r>
      <w:r w:rsidR="00264B2D" w:rsidRPr="006734A6">
        <w:rPr>
          <w:color w:val="auto"/>
          <w:sz w:val="28"/>
          <w:szCs w:val="28"/>
        </w:rPr>
        <w:t>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муниципальных п</w:t>
      </w:r>
      <w:r w:rsidR="00287D35" w:rsidRPr="006734A6">
        <w:rPr>
          <w:color w:val="auto"/>
          <w:sz w:val="28"/>
          <w:szCs w:val="28"/>
        </w:rPr>
        <w:t>рограмм Песчанокопского района»</w:t>
      </w:r>
      <w:r w:rsidR="00DA5FAA">
        <w:rPr>
          <w:color w:val="auto"/>
          <w:sz w:val="28"/>
          <w:szCs w:val="28"/>
        </w:rPr>
        <w:t>,</w:t>
      </w:r>
      <w:r w:rsidR="0046059D" w:rsidRPr="0046059D">
        <w:rPr>
          <w:sz w:val="28"/>
          <w:szCs w:val="28"/>
        </w:rPr>
        <w:t xml:space="preserve"> </w:t>
      </w:r>
      <w:r w:rsidR="0046059D">
        <w:rPr>
          <w:sz w:val="28"/>
          <w:szCs w:val="28"/>
        </w:rPr>
        <w:t xml:space="preserve">с решением Собрания  депутатов Песчанокопского района </w:t>
      </w:r>
      <w:r w:rsidR="008F0147" w:rsidRPr="00CC3054">
        <w:rPr>
          <w:color w:val="auto"/>
          <w:sz w:val="28"/>
          <w:szCs w:val="28"/>
        </w:rPr>
        <w:t xml:space="preserve">от </w:t>
      </w:r>
      <w:r w:rsidR="00CC3054" w:rsidRPr="00CC3054">
        <w:rPr>
          <w:color w:val="auto"/>
          <w:sz w:val="28"/>
          <w:szCs w:val="28"/>
        </w:rPr>
        <w:t>25.12</w:t>
      </w:r>
      <w:r w:rsidR="00E82AB9">
        <w:rPr>
          <w:color w:val="auto"/>
          <w:sz w:val="28"/>
          <w:szCs w:val="28"/>
        </w:rPr>
        <w:t>.2025 г. №28</w:t>
      </w:r>
      <w:r w:rsidR="00A15311" w:rsidRPr="00CC3054">
        <w:rPr>
          <w:color w:val="auto"/>
          <w:sz w:val="28"/>
          <w:szCs w:val="28"/>
        </w:rPr>
        <w:t>3</w:t>
      </w:r>
      <w:r w:rsidR="00741AAD" w:rsidRPr="00CC3054">
        <w:rPr>
          <w:color w:val="auto"/>
          <w:sz w:val="28"/>
          <w:szCs w:val="28"/>
        </w:rPr>
        <w:t xml:space="preserve"> </w:t>
      </w:r>
      <w:r w:rsidR="009247F0">
        <w:rPr>
          <w:color w:val="auto"/>
          <w:sz w:val="28"/>
          <w:szCs w:val="28"/>
        </w:rPr>
        <w:t>«</w:t>
      </w:r>
      <w:r w:rsidR="00741AAD">
        <w:rPr>
          <w:color w:val="auto"/>
          <w:sz w:val="28"/>
          <w:szCs w:val="28"/>
        </w:rPr>
        <w:t>О внесении измен</w:t>
      </w:r>
      <w:r w:rsidR="00741AAD">
        <w:rPr>
          <w:color w:val="auto"/>
          <w:sz w:val="28"/>
          <w:szCs w:val="28"/>
        </w:rPr>
        <w:t>е</w:t>
      </w:r>
      <w:r w:rsidR="00741AAD">
        <w:rPr>
          <w:color w:val="auto"/>
          <w:sz w:val="28"/>
          <w:szCs w:val="28"/>
        </w:rPr>
        <w:t>ний в решение Собрания депутатов Песчанокопского</w:t>
      </w:r>
      <w:proofErr w:type="gramEnd"/>
      <w:r w:rsidR="00741AAD">
        <w:rPr>
          <w:color w:val="auto"/>
          <w:sz w:val="28"/>
          <w:szCs w:val="28"/>
        </w:rPr>
        <w:t xml:space="preserve"> района</w:t>
      </w:r>
      <w:r w:rsidR="0046059D" w:rsidRPr="0030245C">
        <w:rPr>
          <w:color w:val="auto"/>
          <w:sz w:val="28"/>
          <w:szCs w:val="28"/>
        </w:rPr>
        <w:t xml:space="preserve"> «Об </w:t>
      </w:r>
      <w:r w:rsidR="0046059D" w:rsidRPr="005C084F">
        <w:rPr>
          <w:color w:val="auto"/>
          <w:sz w:val="28"/>
          <w:szCs w:val="28"/>
        </w:rPr>
        <w:t>утверждении бюджета Песчанокопского района на 20</w:t>
      </w:r>
      <w:r w:rsidR="00A51320">
        <w:rPr>
          <w:color w:val="auto"/>
          <w:sz w:val="28"/>
          <w:szCs w:val="28"/>
        </w:rPr>
        <w:t>26 год и на плановый период 2027 и 2028</w:t>
      </w:r>
      <w:r w:rsidR="0046059D" w:rsidRPr="005C084F">
        <w:rPr>
          <w:color w:val="auto"/>
          <w:sz w:val="28"/>
          <w:szCs w:val="28"/>
        </w:rPr>
        <w:t xml:space="preserve"> годов»,</w:t>
      </w:r>
      <w:r w:rsidR="0046059D" w:rsidRPr="005C084F">
        <w:rPr>
          <w:color w:val="auto"/>
          <w:sz w:val="28"/>
        </w:rPr>
        <w:t xml:space="preserve"> </w:t>
      </w:r>
    </w:p>
    <w:p w:rsidR="00AC16C6" w:rsidRPr="00855C33" w:rsidRDefault="00AC16C6" w:rsidP="00AC16C6">
      <w:pPr>
        <w:spacing w:line="233" w:lineRule="auto"/>
        <w:ind w:firstLine="426"/>
        <w:jc w:val="center"/>
        <w:rPr>
          <w:sz w:val="28"/>
          <w:szCs w:val="28"/>
        </w:rPr>
      </w:pPr>
      <w:r w:rsidRPr="00DE75B7">
        <w:rPr>
          <w:b/>
          <w:bCs/>
          <w:sz w:val="36"/>
          <w:szCs w:val="36"/>
        </w:rPr>
        <w:t>Постановляю</w:t>
      </w:r>
      <w:r w:rsidRPr="00DE75B7">
        <w:rPr>
          <w:sz w:val="28"/>
          <w:szCs w:val="28"/>
        </w:rPr>
        <w:t>:</w:t>
      </w:r>
    </w:p>
    <w:p w:rsidR="002E5610" w:rsidRPr="00450AE6" w:rsidRDefault="002E5610" w:rsidP="00AC16C6">
      <w:pPr>
        <w:spacing w:line="233" w:lineRule="auto"/>
        <w:ind w:firstLine="709"/>
        <w:jc w:val="center"/>
        <w:rPr>
          <w:b/>
          <w:bCs/>
          <w:kern w:val="2"/>
          <w:sz w:val="10"/>
          <w:szCs w:val="36"/>
        </w:rPr>
      </w:pPr>
    </w:p>
    <w:p w:rsidR="002E5610" w:rsidRDefault="002E5610" w:rsidP="00AC16C6">
      <w:pPr>
        <w:tabs>
          <w:tab w:val="left" w:pos="709"/>
        </w:tabs>
        <w:spacing w:line="233" w:lineRule="auto"/>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w:t>
      </w:r>
      <w:r w:rsidR="00021AB4">
        <w:rPr>
          <w:sz w:val="28"/>
          <w:szCs w:val="28"/>
        </w:rPr>
        <w:t xml:space="preserve"> </w:t>
      </w:r>
      <w:r w:rsidR="008E6E81">
        <w:rPr>
          <w:sz w:val="28"/>
          <w:szCs w:val="28"/>
        </w:rPr>
        <w:t xml:space="preserve">в  постановление </w:t>
      </w:r>
      <w:r w:rsidRPr="00137C1A">
        <w:rPr>
          <w:sz w:val="28"/>
          <w:szCs w:val="28"/>
        </w:rPr>
        <w:t xml:space="preserve">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w:t>
      </w:r>
      <w:r w:rsidRPr="00137C1A">
        <w:rPr>
          <w:sz w:val="28"/>
          <w:szCs w:val="28"/>
        </w:rPr>
        <w:t>о</w:t>
      </w:r>
      <w:r w:rsidRPr="00137C1A">
        <w:rPr>
          <w:sz w:val="28"/>
          <w:szCs w:val="28"/>
        </w:rPr>
        <w:t>го района «Развитие здравоохранения»</w:t>
      </w:r>
      <w:r w:rsidR="008E6E81">
        <w:rPr>
          <w:sz w:val="28"/>
          <w:szCs w:val="28"/>
        </w:rPr>
        <w:t xml:space="preserve"> изменения  согласно приложению</w:t>
      </w:r>
      <w:r w:rsidR="00021AB4">
        <w:rPr>
          <w:sz w:val="28"/>
          <w:szCs w:val="28"/>
        </w:rPr>
        <w:t>.</w:t>
      </w:r>
    </w:p>
    <w:p w:rsidR="001A4A3B" w:rsidRDefault="002E5610" w:rsidP="001A4A3B">
      <w:pPr>
        <w:ind w:firstLine="709"/>
        <w:jc w:val="both"/>
        <w:rPr>
          <w:sz w:val="28"/>
        </w:rPr>
      </w:pPr>
      <w:r>
        <w:rPr>
          <w:sz w:val="28"/>
          <w:szCs w:val="28"/>
        </w:rPr>
        <w:t>2</w:t>
      </w:r>
      <w:r w:rsidRPr="00137C1A">
        <w:rPr>
          <w:sz w:val="28"/>
          <w:szCs w:val="28"/>
        </w:rPr>
        <w:t xml:space="preserve">. </w:t>
      </w:r>
      <w:r w:rsidR="001A4A3B">
        <w:rPr>
          <w:sz w:val="28"/>
        </w:rPr>
        <w:t>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B60F9C" w:rsidRDefault="002E5610" w:rsidP="00AC16C6">
      <w:pPr>
        <w:tabs>
          <w:tab w:val="left" w:pos="709"/>
          <w:tab w:val="left" w:pos="993"/>
        </w:tabs>
        <w:spacing w:line="233" w:lineRule="auto"/>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 xml:space="preserve">Отделу информационных технологий </w:t>
      </w:r>
      <w:proofErr w:type="gramStart"/>
      <w:r w:rsidR="00B60F9C">
        <w:rPr>
          <w:sz w:val="28"/>
          <w:szCs w:val="28"/>
        </w:rPr>
        <w:t>разместить</w:t>
      </w:r>
      <w:proofErr w:type="gramEnd"/>
      <w:r w:rsidR="00B60F9C">
        <w:rPr>
          <w:sz w:val="28"/>
          <w:szCs w:val="28"/>
        </w:rPr>
        <w:t xml:space="preserve"> настоящее постано</w:t>
      </w:r>
      <w:r w:rsidR="00B60F9C">
        <w:rPr>
          <w:sz w:val="28"/>
          <w:szCs w:val="28"/>
        </w:rPr>
        <w:t>в</w:t>
      </w:r>
      <w:r w:rsidR="00B60F9C">
        <w:rPr>
          <w:sz w:val="28"/>
          <w:szCs w:val="28"/>
        </w:rPr>
        <w:t xml:space="preserve">ление на официальном сайте Администрации </w:t>
      </w:r>
      <w:r w:rsidR="006E36CA">
        <w:rPr>
          <w:sz w:val="28"/>
          <w:szCs w:val="28"/>
        </w:rPr>
        <w:t>П</w:t>
      </w:r>
      <w:r w:rsidR="00B60F9C">
        <w:rPr>
          <w:sz w:val="28"/>
          <w:szCs w:val="28"/>
        </w:rPr>
        <w:t>есчанокопского района в сети «Интернет».</w:t>
      </w:r>
    </w:p>
    <w:p w:rsidR="001C1044" w:rsidRDefault="00B60F9C" w:rsidP="00AC16C6">
      <w:pPr>
        <w:spacing w:line="233" w:lineRule="auto"/>
        <w:ind w:firstLine="709"/>
        <w:jc w:val="both"/>
        <w:rPr>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sidR="007710DB">
        <w:rPr>
          <w:sz w:val="28"/>
          <w:szCs w:val="28"/>
        </w:rPr>
        <w:t>.</w:t>
      </w:r>
    </w:p>
    <w:p w:rsidR="002E5610" w:rsidRPr="00137C1A" w:rsidRDefault="00B60F9C" w:rsidP="00AC16C6">
      <w:pPr>
        <w:spacing w:line="233" w:lineRule="auto"/>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C3E51" w:rsidRPr="005E7B79" w:rsidRDefault="002C3E51" w:rsidP="00AC16C6">
      <w:pPr>
        <w:spacing w:line="233" w:lineRule="auto"/>
        <w:ind w:right="-1"/>
        <w:jc w:val="both"/>
        <w:rPr>
          <w:rFonts w:eastAsia="Calibri"/>
          <w:sz w:val="40"/>
          <w:szCs w:val="22"/>
          <w:lang w:eastAsia="en-US"/>
        </w:rPr>
      </w:pPr>
    </w:p>
    <w:p w:rsidR="005E7B79" w:rsidRPr="006F31B1" w:rsidRDefault="005E7B79" w:rsidP="005E7B79">
      <w:pPr>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2E5610" w:rsidRPr="00773FF6" w:rsidRDefault="005E7B79" w:rsidP="005E7B79">
      <w:pPr>
        <w:spacing w:line="233" w:lineRule="auto"/>
        <w:jc w:val="both"/>
        <w:rPr>
          <w:rFonts w:eastAsia="Calibri"/>
          <w:sz w:val="28"/>
          <w:szCs w:val="22"/>
          <w:lang w:eastAsia="en-US"/>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r w:rsidR="00B97ABD">
        <w:rPr>
          <w:rFonts w:eastAsia="Calibri"/>
          <w:sz w:val="28"/>
          <w:szCs w:val="22"/>
          <w:lang w:eastAsia="en-US"/>
        </w:rPr>
        <w:t xml:space="preserve">                                 </w:t>
      </w:r>
      <w:r w:rsidR="002E5610">
        <w:rPr>
          <w:rFonts w:eastAsia="Calibri"/>
          <w:sz w:val="28"/>
          <w:szCs w:val="22"/>
          <w:lang w:eastAsia="en-US"/>
        </w:rPr>
        <w:t xml:space="preserve">                                                 </w:t>
      </w:r>
      <w:r w:rsidR="00B97ABD">
        <w:rPr>
          <w:rFonts w:eastAsia="Calibri"/>
          <w:sz w:val="28"/>
          <w:szCs w:val="22"/>
          <w:lang w:eastAsia="en-US"/>
        </w:rPr>
        <w:t xml:space="preserve">                  </w:t>
      </w:r>
    </w:p>
    <w:p w:rsidR="005E7B79" w:rsidRPr="005E7B79" w:rsidRDefault="005E7B79" w:rsidP="00AC16C6">
      <w:pPr>
        <w:autoSpaceDE w:val="0"/>
        <w:autoSpaceDN w:val="0"/>
        <w:adjustRightInd w:val="0"/>
        <w:spacing w:line="233" w:lineRule="auto"/>
        <w:jc w:val="both"/>
        <w:rPr>
          <w:kern w:val="2"/>
          <w:sz w:val="28"/>
          <w:szCs w:val="28"/>
        </w:rPr>
      </w:pPr>
    </w:p>
    <w:p w:rsidR="002E5610" w:rsidRDefault="002E5610" w:rsidP="00AC16C6">
      <w:pPr>
        <w:autoSpaceDE w:val="0"/>
        <w:autoSpaceDN w:val="0"/>
        <w:adjustRightInd w:val="0"/>
        <w:spacing w:line="233" w:lineRule="auto"/>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AC16C6">
      <w:pPr>
        <w:spacing w:line="233" w:lineRule="auto"/>
        <w:rPr>
          <w:sz w:val="28"/>
        </w:rPr>
      </w:pPr>
      <w:r>
        <w:rPr>
          <w:sz w:val="28"/>
        </w:rPr>
        <w:t xml:space="preserve">заместитель главы </w:t>
      </w:r>
    </w:p>
    <w:p w:rsidR="00DA5FAA" w:rsidRDefault="00DA5FAA" w:rsidP="00AC16C6">
      <w:pPr>
        <w:spacing w:line="233" w:lineRule="auto"/>
        <w:rPr>
          <w:sz w:val="28"/>
        </w:rPr>
      </w:pPr>
      <w:r>
        <w:rPr>
          <w:sz w:val="28"/>
        </w:rPr>
        <w:t xml:space="preserve">Администрации района </w:t>
      </w:r>
    </w:p>
    <w:p w:rsidR="002E5610" w:rsidRDefault="00DA5FAA" w:rsidP="00AC16C6">
      <w:pPr>
        <w:spacing w:line="233" w:lineRule="auto"/>
        <w:rPr>
          <w:sz w:val="28"/>
          <w:szCs w:val="28"/>
        </w:rPr>
      </w:pPr>
      <w:r>
        <w:rPr>
          <w:sz w:val="28"/>
        </w:rPr>
        <w:t>по социальным вопросам</w:t>
      </w:r>
    </w:p>
    <w:p w:rsidR="000679BA" w:rsidRPr="00DD4051" w:rsidRDefault="00DA5FAA" w:rsidP="00160E0F">
      <w:pPr>
        <w:widowControl w:val="0"/>
        <w:ind w:left="5103"/>
        <w:rPr>
          <w:sz w:val="28"/>
        </w:rPr>
      </w:pPr>
      <w:r>
        <w:rPr>
          <w:sz w:val="28"/>
        </w:rPr>
        <w:lastRenderedPageBreak/>
        <w:t xml:space="preserve">Приложение </w:t>
      </w:r>
    </w:p>
    <w:p w:rsidR="000679BA" w:rsidRPr="00DD4051" w:rsidRDefault="000679BA" w:rsidP="00160E0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160E0F">
      <w:pPr>
        <w:widowControl w:val="0"/>
        <w:ind w:left="5103"/>
        <w:rPr>
          <w:sz w:val="28"/>
        </w:rPr>
      </w:pPr>
      <w:r>
        <w:rPr>
          <w:sz w:val="28"/>
        </w:rPr>
        <w:t>Песчанокопского района</w:t>
      </w:r>
    </w:p>
    <w:p w:rsidR="000679BA" w:rsidRPr="00F9105C" w:rsidRDefault="0046059D" w:rsidP="00160E0F">
      <w:pPr>
        <w:widowControl w:val="0"/>
        <w:ind w:left="5103"/>
        <w:rPr>
          <w:color w:val="auto"/>
          <w:sz w:val="28"/>
        </w:rPr>
      </w:pPr>
      <w:r>
        <w:rPr>
          <w:color w:val="auto"/>
          <w:sz w:val="28"/>
        </w:rPr>
        <w:t xml:space="preserve">от </w:t>
      </w:r>
      <w:r w:rsidR="00A15311">
        <w:rPr>
          <w:color w:val="auto"/>
          <w:sz w:val="28"/>
        </w:rPr>
        <w:t xml:space="preserve"> </w:t>
      </w:r>
      <w:r w:rsidR="006E20AA">
        <w:rPr>
          <w:color w:val="auto"/>
          <w:sz w:val="28"/>
        </w:rPr>
        <w:t>13.02.2026</w:t>
      </w:r>
      <w:bookmarkStart w:id="0" w:name="_GoBack"/>
      <w:bookmarkEnd w:id="0"/>
      <w:r w:rsidR="000679BA" w:rsidRPr="00F9105C">
        <w:rPr>
          <w:color w:val="auto"/>
          <w:sz w:val="28"/>
        </w:rPr>
        <w:t xml:space="preserve"> №</w:t>
      </w:r>
      <w:r>
        <w:rPr>
          <w:color w:val="auto"/>
          <w:sz w:val="28"/>
        </w:rPr>
        <w:t xml:space="preserve"> </w:t>
      </w:r>
      <w:r w:rsidR="006E20AA">
        <w:rPr>
          <w:color w:val="auto"/>
          <w:sz w:val="28"/>
        </w:rPr>
        <w:t>83</w:t>
      </w:r>
    </w:p>
    <w:p w:rsidR="000679BA" w:rsidRDefault="000679BA" w:rsidP="00160E0F">
      <w:pPr>
        <w:widowControl w:val="0"/>
        <w:ind w:left="5103"/>
        <w:rPr>
          <w:sz w:val="28"/>
        </w:rPr>
      </w:pPr>
    </w:p>
    <w:p w:rsidR="00384775" w:rsidRDefault="00F56F26" w:rsidP="00F56F26">
      <w:pPr>
        <w:widowControl w:val="0"/>
        <w:rPr>
          <w:sz w:val="28"/>
        </w:rPr>
      </w:pPr>
      <w:r>
        <w:rPr>
          <w:sz w:val="28"/>
        </w:rPr>
        <w:t xml:space="preserve">                                            </w:t>
      </w:r>
    </w:p>
    <w:p w:rsidR="00F56F26" w:rsidRDefault="00F56F26" w:rsidP="005E7B79">
      <w:pPr>
        <w:widowControl w:val="0"/>
        <w:jc w:val="center"/>
        <w:rPr>
          <w:sz w:val="28"/>
        </w:rPr>
      </w:pPr>
      <w:r>
        <w:rPr>
          <w:sz w:val="28"/>
        </w:rPr>
        <w:t>ИЗМЕНЕНИЯ</w:t>
      </w:r>
    </w:p>
    <w:p w:rsidR="005E7B79" w:rsidRDefault="00F56F26" w:rsidP="005E7B79">
      <w:pPr>
        <w:widowControl w:val="0"/>
        <w:jc w:val="center"/>
        <w:rPr>
          <w:sz w:val="28"/>
        </w:rPr>
      </w:pPr>
      <w:r>
        <w:rPr>
          <w:sz w:val="28"/>
        </w:rPr>
        <w:t>вносимые в постановление</w:t>
      </w:r>
      <w:r w:rsidR="005E7B79">
        <w:rPr>
          <w:sz w:val="28"/>
        </w:rPr>
        <w:t xml:space="preserve"> </w:t>
      </w:r>
      <w:r>
        <w:rPr>
          <w:sz w:val="28"/>
        </w:rPr>
        <w:t xml:space="preserve">Администрации Песчанокопского района </w:t>
      </w:r>
    </w:p>
    <w:p w:rsidR="00F56F26" w:rsidRDefault="00DA5FAA" w:rsidP="005E7B79">
      <w:pPr>
        <w:widowControl w:val="0"/>
        <w:jc w:val="center"/>
        <w:rPr>
          <w:sz w:val="28"/>
        </w:rPr>
      </w:pPr>
      <w:r>
        <w:rPr>
          <w:sz w:val="28"/>
        </w:rPr>
        <w:t>от 11.12.2018</w:t>
      </w:r>
      <w:r w:rsidR="00F56F26">
        <w:rPr>
          <w:sz w:val="28"/>
        </w:rPr>
        <w:t xml:space="preserve"> №823</w:t>
      </w:r>
    </w:p>
    <w:p w:rsidR="00F56F26" w:rsidRDefault="00F56F26" w:rsidP="005E7B79">
      <w:pPr>
        <w:widowControl w:val="0"/>
        <w:jc w:val="center"/>
        <w:rPr>
          <w:sz w:val="28"/>
        </w:rPr>
      </w:pPr>
      <w:r>
        <w:rPr>
          <w:sz w:val="28"/>
        </w:rPr>
        <w:t>«Об утверждении  муниципальной программы  Песчанокопского района</w:t>
      </w:r>
    </w:p>
    <w:p w:rsidR="00F56F26" w:rsidRDefault="006734A6" w:rsidP="005E7B79">
      <w:pPr>
        <w:widowControl w:val="0"/>
        <w:jc w:val="center"/>
        <w:rPr>
          <w:sz w:val="28"/>
        </w:rPr>
      </w:pPr>
      <w:r>
        <w:rPr>
          <w:sz w:val="28"/>
        </w:rPr>
        <w:t>«</w:t>
      </w:r>
      <w:r w:rsidR="00F56F26">
        <w:rPr>
          <w:sz w:val="28"/>
        </w:rPr>
        <w:t>Развитие здравоохранения»</w:t>
      </w:r>
    </w:p>
    <w:p w:rsidR="005E7B79" w:rsidRDefault="005E7B79" w:rsidP="005E7B79">
      <w:pPr>
        <w:widowControl w:val="0"/>
        <w:jc w:val="center"/>
        <w:rPr>
          <w:sz w:val="28"/>
        </w:rPr>
      </w:pPr>
    </w:p>
    <w:p w:rsidR="005E7B79" w:rsidRDefault="005E7B79" w:rsidP="005E7B79">
      <w:pPr>
        <w:widowControl w:val="0"/>
        <w:jc w:val="center"/>
        <w:rPr>
          <w:sz w:val="28"/>
        </w:rPr>
      </w:pPr>
    </w:p>
    <w:p w:rsidR="005E7B79" w:rsidRDefault="005E7B79" w:rsidP="005E7B79">
      <w:pPr>
        <w:widowControl w:val="0"/>
        <w:jc w:val="center"/>
        <w:rPr>
          <w:sz w:val="28"/>
        </w:rPr>
      </w:pPr>
    </w:p>
    <w:p w:rsidR="0006666B" w:rsidRDefault="0006666B" w:rsidP="005E7B79">
      <w:pPr>
        <w:widowControl w:val="0"/>
        <w:ind w:firstLine="709"/>
        <w:rPr>
          <w:color w:val="auto"/>
          <w:sz w:val="28"/>
          <w:szCs w:val="28"/>
        </w:rPr>
      </w:pPr>
      <w:r>
        <w:rPr>
          <w:color w:val="auto"/>
          <w:sz w:val="28"/>
          <w:szCs w:val="28"/>
        </w:rPr>
        <w:t xml:space="preserve">В  </w:t>
      </w:r>
      <w:r w:rsidR="005E7B79">
        <w:rPr>
          <w:color w:val="auto"/>
          <w:sz w:val="28"/>
          <w:szCs w:val="28"/>
        </w:rPr>
        <w:t>п</w:t>
      </w:r>
      <w:r w:rsidR="000679BA" w:rsidRPr="0006666B">
        <w:rPr>
          <w:color w:val="auto"/>
          <w:sz w:val="28"/>
          <w:szCs w:val="28"/>
        </w:rPr>
        <w:t>риложение</w:t>
      </w:r>
      <w:r w:rsidRPr="0006666B">
        <w:rPr>
          <w:color w:val="auto"/>
          <w:sz w:val="28"/>
          <w:szCs w:val="28"/>
        </w:rPr>
        <w:t xml:space="preserve"> №1</w:t>
      </w:r>
    </w:p>
    <w:p w:rsidR="00384775" w:rsidRDefault="0006666B" w:rsidP="005E7B79">
      <w:pPr>
        <w:widowControl w:val="0"/>
        <w:ind w:firstLine="709"/>
        <w:rPr>
          <w:color w:val="auto"/>
          <w:sz w:val="28"/>
          <w:szCs w:val="28"/>
        </w:rPr>
      </w:pPr>
      <w:r>
        <w:rPr>
          <w:color w:val="auto"/>
          <w:sz w:val="28"/>
          <w:szCs w:val="28"/>
        </w:rPr>
        <w:t xml:space="preserve">  </w:t>
      </w:r>
    </w:p>
    <w:p w:rsidR="0006666B" w:rsidRPr="0006666B" w:rsidRDefault="0006666B" w:rsidP="005E7B79">
      <w:pPr>
        <w:widowControl w:val="0"/>
        <w:ind w:firstLine="709"/>
        <w:rPr>
          <w:color w:val="auto"/>
          <w:sz w:val="28"/>
          <w:szCs w:val="28"/>
        </w:rPr>
      </w:pPr>
      <w:r>
        <w:rPr>
          <w:color w:val="auto"/>
          <w:sz w:val="28"/>
          <w:szCs w:val="28"/>
        </w:rPr>
        <w:t>1.В разделе</w:t>
      </w:r>
      <w:r w:rsidRPr="0006666B">
        <w:rPr>
          <w:color w:val="auto"/>
          <w:sz w:val="28"/>
          <w:szCs w:val="28"/>
        </w:rPr>
        <w:t xml:space="preserve">  </w:t>
      </w:r>
      <w:r>
        <w:rPr>
          <w:color w:val="auto"/>
          <w:sz w:val="28"/>
          <w:szCs w:val="28"/>
          <w:lang w:val="en-US"/>
        </w:rPr>
        <w:t>II</w:t>
      </w:r>
    </w:p>
    <w:p w:rsidR="0006666B" w:rsidRDefault="0006666B" w:rsidP="005E7B79">
      <w:pPr>
        <w:widowControl w:val="0"/>
        <w:ind w:firstLine="709"/>
        <w:rPr>
          <w:color w:val="auto"/>
          <w:sz w:val="28"/>
          <w:szCs w:val="28"/>
        </w:rPr>
      </w:pPr>
      <w:r>
        <w:rPr>
          <w:color w:val="auto"/>
          <w:sz w:val="28"/>
          <w:szCs w:val="28"/>
        </w:rPr>
        <w:t>1.1  Пункт 1,5 подраздела 1 изложить в редакции:</w:t>
      </w:r>
    </w:p>
    <w:p w:rsidR="0006666B" w:rsidRDefault="0006666B" w:rsidP="0006666B">
      <w:pPr>
        <w:widowControl w:val="0"/>
        <w:rPr>
          <w:color w:val="auto"/>
          <w:sz w:val="28"/>
          <w:szCs w:val="28"/>
        </w:rPr>
      </w:pPr>
    </w:p>
    <w:p w:rsidR="0006666B" w:rsidRDefault="0006666B" w:rsidP="0006666B">
      <w:pPr>
        <w:widowControl w:val="0"/>
        <w:rPr>
          <w:color w:val="auto"/>
          <w:sz w:val="28"/>
          <w:szCs w:val="28"/>
        </w:rPr>
      </w:pPr>
    </w:p>
    <w:p w:rsidR="005E7B79" w:rsidRPr="00F16A01" w:rsidRDefault="005E7B79" w:rsidP="0006666B">
      <w:pPr>
        <w:widowControl w:val="0"/>
        <w:rPr>
          <w:color w:val="auto"/>
          <w:sz w:val="28"/>
          <w:szCs w:val="28"/>
        </w:rPr>
      </w:pPr>
    </w:p>
    <w:p w:rsidR="004F68E3" w:rsidRPr="00DF3B96" w:rsidRDefault="00BB6557" w:rsidP="004F68E3">
      <w:pPr>
        <w:widowControl w:val="0"/>
        <w:rPr>
          <w:color w:val="auto"/>
          <w:sz w:val="28"/>
        </w:rPr>
      </w:pPr>
      <w:r>
        <w:rPr>
          <w:color w:val="auto"/>
          <w:sz w:val="28"/>
          <w:szCs w:val="28"/>
        </w:rPr>
        <w:t xml:space="preserve">   </w:t>
      </w:r>
      <w:r w:rsidR="0006666B" w:rsidRPr="00F16A01">
        <w:rPr>
          <w:color w:val="auto"/>
          <w:sz w:val="28"/>
          <w:szCs w:val="28"/>
        </w:rPr>
        <w:t xml:space="preserve">  «1,5  </w:t>
      </w:r>
      <w:r w:rsidR="0006666B" w:rsidRPr="00F16A01">
        <w:rPr>
          <w:color w:val="auto"/>
          <w:sz w:val="28"/>
        </w:rPr>
        <w:t xml:space="preserve">Параметры финансового </w:t>
      </w:r>
      <w:r w:rsidR="0006666B" w:rsidRPr="00DF3B96">
        <w:rPr>
          <w:color w:val="auto"/>
          <w:sz w:val="28"/>
        </w:rPr>
        <w:t>обеспечения</w:t>
      </w:r>
      <w:r w:rsidR="00B00499" w:rsidRPr="00DF3B96">
        <w:rPr>
          <w:color w:val="auto"/>
          <w:sz w:val="28"/>
        </w:rPr>
        <w:t xml:space="preserve">        </w:t>
      </w:r>
      <w:r w:rsidR="00FA15C4">
        <w:rPr>
          <w:color w:val="auto"/>
          <w:sz w:val="28"/>
        </w:rPr>
        <w:t>994821,1</w:t>
      </w:r>
      <w:r w:rsidR="008F0147" w:rsidRPr="00DF3B96">
        <w:rPr>
          <w:color w:val="auto"/>
          <w:sz w:val="28"/>
        </w:rPr>
        <w:t xml:space="preserve"> </w:t>
      </w:r>
      <w:r w:rsidR="004F68E3" w:rsidRPr="00DF3B96">
        <w:rPr>
          <w:color w:val="auto"/>
          <w:sz w:val="28"/>
        </w:rPr>
        <w:t xml:space="preserve"> тыс. рублей</w:t>
      </w:r>
    </w:p>
    <w:p w:rsidR="004F68E3" w:rsidRPr="00DF3B96" w:rsidRDefault="00BB6557" w:rsidP="004F68E3">
      <w:pPr>
        <w:widowControl w:val="0"/>
        <w:rPr>
          <w:color w:val="auto"/>
          <w:sz w:val="28"/>
        </w:rPr>
      </w:pPr>
      <w:r w:rsidRPr="00DF3B96">
        <w:rPr>
          <w:color w:val="auto"/>
          <w:sz w:val="28"/>
        </w:rPr>
        <w:t xml:space="preserve">      </w:t>
      </w:r>
      <w:r w:rsidR="00D25C13" w:rsidRPr="00DF3B96">
        <w:rPr>
          <w:color w:val="auto"/>
          <w:sz w:val="28"/>
        </w:rPr>
        <w:t xml:space="preserve">   </w:t>
      </w:r>
      <w:r w:rsidR="004F68E3" w:rsidRPr="00DF3B96">
        <w:rPr>
          <w:color w:val="auto"/>
          <w:sz w:val="28"/>
        </w:rPr>
        <w:t xml:space="preserve"> муниципальной  программы</w:t>
      </w:r>
      <w:r w:rsidR="0006666B" w:rsidRPr="00DF3B96">
        <w:rPr>
          <w:color w:val="auto"/>
          <w:sz w:val="28"/>
        </w:rPr>
        <w:t xml:space="preserve">     </w:t>
      </w:r>
      <w:r w:rsidR="00D25C13" w:rsidRPr="00DF3B96">
        <w:rPr>
          <w:color w:val="auto"/>
          <w:sz w:val="28"/>
        </w:rPr>
        <w:t xml:space="preserve">                  </w:t>
      </w:r>
      <w:r w:rsidR="004F68E3" w:rsidRPr="00DF3B96">
        <w:rPr>
          <w:color w:val="auto"/>
          <w:sz w:val="28"/>
        </w:rPr>
        <w:t xml:space="preserve">  </w:t>
      </w:r>
      <w:r w:rsidR="004F68E3" w:rsidRPr="00DF3B96">
        <w:rPr>
          <w:color w:val="auto"/>
          <w:sz w:val="28"/>
          <w:lang w:val="en-US"/>
        </w:rPr>
        <w:t>I</w:t>
      </w:r>
      <w:r w:rsidR="003458F6" w:rsidRPr="00DF3B96">
        <w:rPr>
          <w:color w:val="auto"/>
          <w:sz w:val="28"/>
        </w:rPr>
        <w:t xml:space="preserve"> этап -  990391,7</w:t>
      </w:r>
      <w:r w:rsidR="004F68E3" w:rsidRPr="00DF3B96">
        <w:rPr>
          <w:color w:val="auto"/>
          <w:sz w:val="28"/>
        </w:rPr>
        <w:t>тыс. рублей;</w:t>
      </w:r>
    </w:p>
    <w:p w:rsidR="0006666B" w:rsidRPr="00DF3B96" w:rsidRDefault="004F68E3" w:rsidP="004F68E3">
      <w:pPr>
        <w:widowControl w:val="0"/>
        <w:rPr>
          <w:color w:val="auto"/>
          <w:sz w:val="28"/>
        </w:rPr>
      </w:pPr>
      <w:r w:rsidRPr="00DF3B96">
        <w:rPr>
          <w:color w:val="auto"/>
          <w:sz w:val="28"/>
        </w:rPr>
        <w:t xml:space="preserve">                                                    </w:t>
      </w:r>
      <w:r w:rsidR="00D25C13" w:rsidRPr="00DF3B96">
        <w:rPr>
          <w:color w:val="auto"/>
          <w:sz w:val="28"/>
        </w:rPr>
        <w:t xml:space="preserve">                              </w:t>
      </w:r>
      <w:r w:rsidR="00B00499" w:rsidRPr="00DF3B96">
        <w:rPr>
          <w:color w:val="auto"/>
          <w:sz w:val="28"/>
        </w:rPr>
        <w:t xml:space="preserve"> II </w:t>
      </w:r>
      <w:r w:rsidRPr="00DF3B96">
        <w:rPr>
          <w:color w:val="auto"/>
          <w:sz w:val="28"/>
        </w:rPr>
        <w:t xml:space="preserve"> </w:t>
      </w:r>
      <w:r w:rsidR="00FA15C4">
        <w:rPr>
          <w:color w:val="auto"/>
          <w:sz w:val="28"/>
        </w:rPr>
        <w:t>этап – 4429,4</w:t>
      </w:r>
      <w:r w:rsidR="00B00499" w:rsidRPr="00DF3B96">
        <w:rPr>
          <w:color w:val="auto"/>
          <w:sz w:val="28"/>
        </w:rPr>
        <w:t>тыс</w:t>
      </w:r>
      <w:proofErr w:type="gramStart"/>
      <w:r w:rsidR="00B00499" w:rsidRPr="00DF3B96">
        <w:rPr>
          <w:color w:val="auto"/>
          <w:sz w:val="28"/>
        </w:rPr>
        <w:t>.р</w:t>
      </w:r>
      <w:proofErr w:type="gramEnd"/>
      <w:r w:rsidR="00B00499" w:rsidRPr="00DF3B96">
        <w:rPr>
          <w:color w:val="auto"/>
          <w:sz w:val="28"/>
        </w:rPr>
        <w:t>ублей;</w:t>
      </w:r>
      <w:r w:rsidRPr="00DF3B96">
        <w:rPr>
          <w:color w:val="auto"/>
          <w:sz w:val="28"/>
        </w:rPr>
        <w:t xml:space="preserve">                        </w:t>
      </w:r>
    </w:p>
    <w:p w:rsidR="00911AEF" w:rsidRPr="00DF3B96" w:rsidRDefault="0006666B" w:rsidP="00B00499">
      <w:pPr>
        <w:widowControl w:val="0"/>
        <w:tabs>
          <w:tab w:val="left" w:pos="6090"/>
        </w:tabs>
        <w:rPr>
          <w:color w:val="auto"/>
          <w:sz w:val="28"/>
        </w:rPr>
      </w:pPr>
      <w:r w:rsidRPr="00DF3B96">
        <w:rPr>
          <w:color w:val="auto"/>
          <w:sz w:val="28"/>
        </w:rPr>
        <w:t xml:space="preserve">         </w:t>
      </w:r>
      <w:r w:rsidR="004F68E3" w:rsidRPr="00DF3B96">
        <w:rPr>
          <w:color w:val="auto"/>
          <w:sz w:val="28"/>
        </w:rPr>
        <w:t xml:space="preserve">                                                                            </w:t>
      </w:r>
    </w:p>
    <w:p w:rsidR="00911AEF" w:rsidRPr="00CC3054" w:rsidRDefault="00911AEF" w:rsidP="004F68E3">
      <w:pPr>
        <w:widowControl w:val="0"/>
        <w:ind w:firstLine="709"/>
        <w:jc w:val="both"/>
        <w:rPr>
          <w:color w:val="C00000"/>
          <w:sz w:val="28"/>
        </w:rPr>
      </w:pPr>
    </w:p>
    <w:p w:rsidR="00911AEF" w:rsidRPr="00CC3054" w:rsidRDefault="00911AEF" w:rsidP="004F68E3">
      <w:pPr>
        <w:jc w:val="both"/>
        <w:rPr>
          <w:color w:val="C00000"/>
        </w:rPr>
        <w:sectPr w:rsidR="00911AEF" w:rsidRPr="00CC3054" w:rsidSect="001A4A3B">
          <w:headerReference w:type="default" r:id="rId10"/>
          <w:footerReference w:type="default" r:id="rId11"/>
          <w:footerReference w:type="first" r:id="rId12"/>
          <w:pgSz w:w="11907" w:h="16839"/>
          <w:pgMar w:top="567" w:right="567" w:bottom="0" w:left="1701" w:header="709" w:footer="74" w:gutter="0"/>
          <w:cols w:space="720"/>
          <w:titlePg/>
        </w:sectPr>
      </w:pPr>
    </w:p>
    <w:p w:rsidR="003433CE" w:rsidRDefault="005676CD" w:rsidP="00544320">
      <w:pPr>
        <w:widowControl w:val="0"/>
        <w:spacing w:line="228" w:lineRule="auto"/>
        <w:rPr>
          <w:sz w:val="28"/>
        </w:rPr>
      </w:pPr>
      <w:r>
        <w:rPr>
          <w:sz w:val="28"/>
        </w:rPr>
        <w:lastRenderedPageBreak/>
        <w:t>1.3</w:t>
      </w:r>
      <w:r w:rsidR="00B00499">
        <w:rPr>
          <w:sz w:val="28"/>
        </w:rPr>
        <w:t xml:space="preserve"> Подраздел 3 изложить в редакции:</w:t>
      </w:r>
    </w:p>
    <w:p w:rsidR="005E7B79" w:rsidRDefault="00544320" w:rsidP="00544320">
      <w:pPr>
        <w:widowControl w:val="0"/>
        <w:tabs>
          <w:tab w:val="left" w:pos="914"/>
        </w:tabs>
        <w:spacing w:line="228" w:lineRule="auto"/>
        <w:rPr>
          <w:sz w:val="28"/>
        </w:rPr>
      </w:pPr>
      <w:r>
        <w:rPr>
          <w:sz w:val="28"/>
        </w:rPr>
        <w:tab/>
      </w:r>
    </w:p>
    <w:p w:rsidR="00136EF9" w:rsidRDefault="001C2CF7" w:rsidP="00544320">
      <w:pPr>
        <w:widowControl w:val="0"/>
        <w:spacing w:line="228" w:lineRule="auto"/>
        <w:jc w:val="center"/>
        <w:rPr>
          <w:sz w:val="28"/>
        </w:rPr>
      </w:pPr>
      <w:r>
        <w:rPr>
          <w:sz w:val="28"/>
        </w:rPr>
        <w:t>3</w:t>
      </w:r>
      <w:r w:rsidR="00C009C0">
        <w:rPr>
          <w:sz w:val="28"/>
        </w:rPr>
        <w:t>. Финансовое обеспеч</w:t>
      </w:r>
      <w:r w:rsidR="00B00499">
        <w:rPr>
          <w:sz w:val="28"/>
        </w:rPr>
        <w:t xml:space="preserve">ение муниципальной </w:t>
      </w:r>
      <w:r w:rsidR="00C009C0">
        <w:rPr>
          <w:sz w:val="28"/>
        </w:rPr>
        <w:t xml:space="preserve"> программы Песчанокопского района</w:t>
      </w: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6132"/>
        <w:gridCol w:w="1276"/>
        <w:gridCol w:w="1276"/>
        <w:gridCol w:w="1417"/>
        <w:gridCol w:w="993"/>
        <w:gridCol w:w="2268"/>
      </w:tblGrid>
      <w:tr w:rsidR="00136EF9" w:rsidRPr="00AC16C6" w:rsidTr="00D100F4">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544320">
            <w:pPr>
              <w:widowControl w:val="0"/>
              <w:spacing w:line="228" w:lineRule="auto"/>
              <w:jc w:val="center"/>
              <w:rPr>
                <w:sz w:val="24"/>
              </w:rPr>
            </w:pPr>
            <w:r w:rsidRPr="00AC16C6">
              <w:rPr>
                <w:sz w:val="24"/>
              </w:rPr>
              <w:t xml:space="preserve">№ </w:t>
            </w:r>
            <w:proofErr w:type="gramStart"/>
            <w:r w:rsidRPr="00AC16C6">
              <w:rPr>
                <w:sz w:val="24"/>
              </w:rPr>
              <w:t>п</w:t>
            </w:r>
            <w:proofErr w:type="gramEnd"/>
            <w:r w:rsidRPr="00AC16C6">
              <w:rPr>
                <w:sz w:val="24"/>
              </w:rPr>
              <w:t>/п</w:t>
            </w:r>
          </w:p>
        </w:tc>
        <w:tc>
          <w:tcPr>
            <w:tcW w:w="6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544320">
            <w:pPr>
              <w:widowControl w:val="0"/>
              <w:spacing w:line="228" w:lineRule="auto"/>
              <w:jc w:val="center"/>
              <w:rPr>
                <w:sz w:val="24"/>
              </w:rPr>
            </w:pPr>
            <w:r w:rsidRPr="00AC16C6">
              <w:rPr>
                <w:sz w:val="24"/>
              </w:rPr>
              <w:t xml:space="preserve">Наименование муниципальной </w:t>
            </w:r>
            <w:r w:rsidR="00136EF9" w:rsidRPr="00AC16C6">
              <w:rPr>
                <w:sz w:val="24"/>
              </w:rPr>
              <w:t xml:space="preserve"> программы, структурного элемента, источник финансового обеспечения </w:t>
            </w:r>
          </w:p>
        </w:tc>
        <w:tc>
          <w:tcPr>
            <w:tcW w:w="723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544320">
            <w:pPr>
              <w:widowControl w:val="0"/>
              <w:spacing w:line="228" w:lineRule="auto"/>
              <w:jc w:val="center"/>
              <w:rPr>
                <w:sz w:val="24"/>
              </w:rPr>
            </w:pPr>
            <w:r w:rsidRPr="00AC16C6">
              <w:rPr>
                <w:sz w:val="24"/>
              </w:rPr>
              <w:t>Объем расходов по годам реализации (тыс. рублей)</w:t>
            </w:r>
          </w:p>
        </w:tc>
      </w:tr>
      <w:tr w:rsidR="00D100F4" w:rsidRPr="00AC16C6" w:rsidTr="00D100F4">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sz w:val="24"/>
              </w:rPr>
            </w:pPr>
          </w:p>
        </w:tc>
        <w:tc>
          <w:tcPr>
            <w:tcW w:w="613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sz w:val="24"/>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Pr>
                <w:sz w:val="24"/>
              </w:rPr>
              <w:t>2025</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288"/>
              <w:jc w:val="center"/>
              <w:rPr>
                <w:sz w:val="24"/>
              </w:rPr>
            </w:pPr>
            <w:r w:rsidRPr="00AC16C6">
              <w:rPr>
                <w:sz w:val="24"/>
              </w:rPr>
              <w:t>202</w:t>
            </w:r>
            <w:r>
              <w:rPr>
                <w:sz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sidRPr="00AC16C6">
              <w:rPr>
                <w:sz w:val="24"/>
              </w:rPr>
              <w:t>202</w:t>
            </w:r>
            <w:r>
              <w:rPr>
                <w:sz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sidRPr="00AC16C6">
              <w:rPr>
                <w:sz w:val="24"/>
              </w:rPr>
              <w:t>202</w:t>
            </w:r>
            <w:r>
              <w:rPr>
                <w:sz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sidRPr="00AC16C6">
              <w:rPr>
                <w:sz w:val="24"/>
              </w:rPr>
              <w:t>Всего</w:t>
            </w:r>
          </w:p>
        </w:tc>
      </w:tr>
    </w:tbl>
    <w:p w:rsidR="00136EF9" w:rsidRDefault="00136EF9" w:rsidP="00544320">
      <w:pPr>
        <w:spacing w:line="228" w:lineRule="auto"/>
        <w:rPr>
          <w:sz w:val="2"/>
        </w:rPr>
      </w:pP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8"/>
        <w:gridCol w:w="6132"/>
        <w:gridCol w:w="1276"/>
        <w:gridCol w:w="1277"/>
        <w:gridCol w:w="1417"/>
        <w:gridCol w:w="993"/>
        <w:gridCol w:w="2268"/>
      </w:tblGrid>
      <w:tr w:rsidR="00D100F4" w:rsidRPr="00AC16C6" w:rsidTr="00D100F4">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sidRPr="00AC16C6">
              <w:rPr>
                <w:sz w:val="24"/>
              </w:rPr>
              <w:t>1</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sidRPr="00AC16C6">
              <w:rPr>
                <w:sz w:val="24"/>
              </w:rPr>
              <w:t>2</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Pr>
                <w:sz w:val="24"/>
              </w:rPr>
              <w:t>3</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498"/>
              <w:jc w:val="center"/>
              <w:rPr>
                <w:sz w:val="24"/>
              </w:rPr>
            </w:pPr>
            <w:r>
              <w:rPr>
                <w:sz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Pr>
                <w:sz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Pr>
                <w:sz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sz w:val="24"/>
              </w:rPr>
            </w:pPr>
            <w:r>
              <w:rPr>
                <w:sz w:val="24"/>
              </w:rPr>
              <w:t>7</w:t>
            </w:r>
          </w:p>
        </w:tc>
      </w:tr>
      <w:tr w:rsidR="00D100F4" w:rsidRPr="00AC16C6" w:rsidTr="00D100F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1.1.</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Муниципальная программа  Песчанокопского района «Развитие здравоохранения»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szCs w:val="28"/>
              </w:rPr>
            </w:pPr>
            <w:r>
              <w:rPr>
                <w:color w:val="000000" w:themeColor="text1"/>
                <w:sz w:val="24"/>
                <w:szCs w:val="28"/>
              </w:rPr>
              <w:t>2768,6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szCs w:val="28"/>
              </w:rPr>
            </w:pPr>
            <w:r>
              <w:rPr>
                <w:color w:val="000000" w:themeColor="text1"/>
                <w:sz w:val="24"/>
                <w:szCs w:val="28"/>
              </w:rPr>
              <w:t>1660,8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szCs w:val="28"/>
              </w:rPr>
            </w:pPr>
            <w:r w:rsidRPr="00AC16C6">
              <w:rPr>
                <w:color w:val="000000" w:themeColor="text1"/>
                <w:sz w:val="24"/>
                <w:szCs w:val="28"/>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szCs w:val="28"/>
              </w:rPr>
            </w:pPr>
            <w:r>
              <w:rPr>
                <w:color w:val="000000" w:themeColor="text1"/>
                <w:sz w:val="24"/>
                <w:szCs w:val="28"/>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4429,4</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 бюджет Песчанокопского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rPr>
                <w:color w:val="000000" w:themeColor="text1"/>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Федеральный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348"/>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областной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348"/>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            </w:t>
            </w:r>
            <w:r>
              <w:rPr>
                <w:color w:val="000000" w:themeColor="text1"/>
                <w:sz w:val="24"/>
              </w:rPr>
              <w:t xml:space="preserve">    </w:t>
            </w:r>
            <w:r w:rsidRPr="00AC16C6">
              <w:rPr>
                <w:color w:val="000000" w:themeColor="text1"/>
                <w:sz w:val="24"/>
              </w:rPr>
              <w:t>0,0</w:t>
            </w: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2768,6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228"/>
              <w:rPr>
                <w:color w:val="000000" w:themeColor="text1"/>
                <w:sz w:val="24"/>
              </w:rPr>
            </w:pPr>
            <w:r>
              <w:rPr>
                <w:color w:val="000000" w:themeColor="text1"/>
                <w:sz w:val="24"/>
              </w:rPr>
              <w:t>1660,8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4429,4</w:t>
            </w: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бюджет сельских поселений: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ind w:left="348"/>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1.2.</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Комплекс процессных мероприятий: </w:t>
            </w:r>
            <w:r w:rsidRPr="00AC16C6">
              <w:rPr>
                <w:color w:val="000000" w:themeColor="text1"/>
                <w:sz w:val="24"/>
                <w:szCs w:val="28"/>
              </w:rPr>
              <w:t>«</w:t>
            </w:r>
            <w:r w:rsidRPr="00AC16C6">
              <w:rPr>
                <w:color w:val="000000" w:themeColor="text1"/>
                <w:kern w:val="2"/>
                <w:sz w:val="24"/>
                <w:szCs w:val="28"/>
              </w:rPr>
              <w:t>Профилактика з</w:t>
            </w:r>
            <w:r w:rsidRPr="00AC16C6">
              <w:rPr>
                <w:color w:val="000000" w:themeColor="text1"/>
                <w:kern w:val="2"/>
                <w:sz w:val="24"/>
                <w:szCs w:val="28"/>
              </w:rPr>
              <w:t>а</w:t>
            </w:r>
            <w:r w:rsidRPr="00AC16C6">
              <w:rPr>
                <w:color w:val="000000" w:themeColor="text1"/>
                <w:kern w:val="2"/>
                <w:sz w:val="24"/>
                <w:szCs w:val="28"/>
              </w:rPr>
              <w:t>болеваний и формирование здорового образа жизни»</w:t>
            </w:r>
            <w:r w:rsidRPr="00AC16C6">
              <w:rPr>
                <w:color w:val="000000" w:themeColor="text1"/>
                <w:sz w:val="24"/>
              </w:rPr>
              <w:t xml:space="preserve"> вс</w:t>
            </w:r>
            <w:r w:rsidRPr="00AC16C6">
              <w:rPr>
                <w:color w:val="000000" w:themeColor="text1"/>
                <w:sz w:val="24"/>
              </w:rPr>
              <w:t>е</w:t>
            </w:r>
            <w:r w:rsidRPr="00AC16C6">
              <w:rPr>
                <w:color w:val="000000" w:themeColor="text1"/>
                <w:sz w:val="24"/>
              </w:rPr>
              <w:t>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Федеральный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областной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бюджет сельских поселений: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 бюджет Песчанокопского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1.3.</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kern w:val="2"/>
                <w:sz w:val="24"/>
                <w:szCs w:val="28"/>
              </w:rPr>
            </w:pPr>
            <w:r w:rsidRPr="00AC16C6">
              <w:rPr>
                <w:color w:val="000000" w:themeColor="text1"/>
                <w:sz w:val="24"/>
              </w:rPr>
              <w:t>Комплекс процессных мероприятий: «</w:t>
            </w:r>
            <w:r w:rsidRPr="00AC16C6">
              <w:rPr>
                <w:color w:val="000000" w:themeColor="text1"/>
                <w:kern w:val="2"/>
                <w:sz w:val="24"/>
                <w:szCs w:val="28"/>
              </w:rPr>
              <w:t>Совершенствование оказания специализированной медицинской помощи» (в</w:t>
            </w:r>
            <w:r w:rsidRPr="00AC16C6">
              <w:rPr>
                <w:color w:val="000000" w:themeColor="text1"/>
                <w:sz w:val="24"/>
                <w:szCs w:val="28"/>
              </w:rPr>
              <w:t>сего</w:t>
            </w:r>
            <w:r w:rsidRPr="00AC16C6">
              <w:rPr>
                <w:color w:val="000000" w:themeColor="text1"/>
                <w:sz w:val="24"/>
              </w:rPr>
              <w:t>),</w:t>
            </w:r>
          </w:p>
          <w:p w:rsidR="00D100F4" w:rsidRPr="00AC16C6" w:rsidRDefault="00D100F4" w:rsidP="00544320">
            <w:pPr>
              <w:widowControl w:val="0"/>
              <w:spacing w:line="228" w:lineRule="auto"/>
              <w:rPr>
                <w:color w:val="000000" w:themeColor="text1"/>
                <w:sz w:val="24"/>
              </w:rPr>
            </w:pPr>
            <w:r w:rsidRPr="00AC16C6">
              <w:rPr>
                <w:color w:val="000000" w:themeColor="text1"/>
                <w:sz w:val="24"/>
              </w:rPr>
              <w:t>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2768,6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Pr>
                <w:color w:val="000000" w:themeColor="text1"/>
                <w:sz w:val="24"/>
                <w:szCs w:val="28"/>
              </w:rPr>
              <w:t>1660,8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szCs w:val="28"/>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w:t>
            </w:r>
            <w:r w:rsidR="00D100F4">
              <w:rPr>
                <w:color w:val="000000" w:themeColor="text1"/>
                <w:sz w:val="24"/>
                <w:szCs w:val="28"/>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4429,4</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sz w:val="24"/>
              </w:rPr>
            </w:pPr>
            <w:r w:rsidRPr="00AC16C6">
              <w:rPr>
                <w:color w:val="000000" w:themeColor="text1"/>
                <w:sz w:val="24"/>
              </w:rPr>
              <w:t>Федеральный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      </w:t>
            </w:r>
            <w:r w:rsidR="00EC0E03">
              <w:rPr>
                <w:color w:val="000000" w:themeColor="text1"/>
                <w:sz w:val="24"/>
              </w:rPr>
              <w:t>0,0</w:t>
            </w:r>
            <w:r w:rsidRPr="00AC16C6">
              <w:rPr>
                <w:color w:val="000000" w:themeColor="text1"/>
                <w:sz w:val="24"/>
              </w:rPr>
              <w:t xml:space="preserve"> </w:t>
            </w:r>
            <w:r>
              <w:rPr>
                <w:color w:val="000000" w:themeColor="text1"/>
                <w:sz w:val="24"/>
              </w:rPr>
              <w:t xml:space="preserve">  </w:t>
            </w:r>
            <w:r w:rsidRPr="00AC16C6">
              <w:rPr>
                <w:color w:val="000000" w:themeColor="text1"/>
                <w:sz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EC0E03">
        <w:trPr>
          <w:trHeight w:val="366"/>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sz w:val="24"/>
              </w:rPr>
            </w:pPr>
            <w:r w:rsidRPr="00AC16C6">
              <w:rPr>
                <w:color w:val="000000" w:themeColor="text1"/>
                <w:sz w:val="24"/>
              </w:rPr>
              <w:t>областной бюджет:</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w:t>
            </w:r>
            <w:r w:rsidR="00D100F4"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sz w:val="24"/>
              </w:rPr>
            </w:pPr>
            <w:r w:rsidRPr="00AC16C6">
              <w:rPr>
                <w:color w:val="000000" w:themeColor="text1"/>
                <w:sz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2768,6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Pr>
                <w:color w:val="000000" w:themeColor="text1"/>
                <w:sz w:val="24"/>
              </w:rPr>
              <w:t>1660,8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w:t>
            </w:r>
            <w:r w:rsidR="00D100F4">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F02A0D" w:rsidP="00544320">
            <w:pPr>
              <w:widowControl w:val="0"/>
              <w:spacing w:line="228" w:lineRule="auto"/>
              <w:jc w:val="center"/>
              <w:rPr>
                <w:color w:val="000000" w:themeColor="text1"/>
                <w:sz w:val="24"/>
              </w:rPr>
            </w:pPr>
            <w:r>
              <w:rPr>
                <w:color w:val="000000" w:themeColor="text1"/>
                <w:sz w:val="24"/>
              </w:rPr>
              <w:t>4429,4</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sz w:val="24"/>
              </w:rPr>
            </w:pPr>
            <w:r w:rsidRPr="00AC16C6">
              <w:rPr>
                <w:color w:val="000000" w:themeColor="text1"/>
                <w:sz w:val="24"/>
              </w:rPr>
              <w:t>бюджет сельских поселений: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w:t>
            </w:r>
            <w:r w:rsidR="00D100F4"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autoSpaceDE w:val="0"/>
              <w:autoSpaceDN w:val="0"/>
              <w:adjustRightInd w:val="0"/>
              <w:spacing w:line="228"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EC0E03" w:rsidP="00544320">
            <w:pPr>
              <w:widowControl w:val="0"/>
              <w:spacing w:line="228" w:lineRule="auto"/>
              <w:rPr>
                <w:color w:val="000000" w:themeColor="text1"/>
                <w:sz w:val="24"/>
              </w:rPr>
            </w:pPr>
            <w:r>
              <w:rPr>
                <w:color w:val="000000" w:themeColor="text1"/>
                <w:sz w:val="24"/>
              </w:rPr>
              <w:t xml:space="preserve">     </w:t>
            </w:r>
            <w:r w:rsidR="00D100F4"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r w:rsidR="00D100F4" w:rsidRPr="00AC16C6" w:rsidTr="00D100F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spacing w:line="228" w:lineRule="auto"/>
              <w:rPr>
                <w:color w:val="000000" w:themeColor="text1"/>
                <w:sz w:val="24"/>
              </w:rPr>
            </w:pP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rPr>
                <w:color w:val="000000" w:themeColor="text1"/>
                <w:sz w:val="24"/>
              </w:rPr>
            </w:pPr>
            <w:r w:rsidRPr="00AC16C6">
              <w:rPr>
                <w:color w:val="000000" w:themeColor="text1"/>
                <w:sz w:val="24"/>
              </w:rPr>
              <w:t xml:space="preserve"> бюджет Песчанокопского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544320">
            <w:pPr>
              <w:widowControl w:val="0"/>
              <w:spacing w:line="228" w:lineRule="auto"/>
              <w:jc w:val="center"/>
              <w:rPr>
                <w:color w:val="000000" w:themeColor="text1"/>
                <w:sz w:val="24"/>
              </w:rPr>
            </w:pPr>
            <w:r>
              <w:rPr>
                <w:color w:val="000000" w:themeColor="text1"/>
                <w:sz w:val="24"/>
              </w:rPr>
              <w:t>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544320">
            <w:pPr>
              <w:widowControl w:val="0"/>
              <w:spacing w:line="228" w:lineRule="auto"/>
              <w:jc w:val="center"/>
              <w:rPr>
                <w:color w:val="000000" w:themeColor="text1"/>
                <w:sz w:val="24"/>
              </w:rPr>
            </w:pPr>
            <w:r w:rsidRPr="00AC16C6">
              <w:rPr>
                <w:color w:val="000000" w:themeColor="text1"/>
                <w:sz w:val="24"/>
              </w:rPr>
              <w:t>0,0</w:t>
            </w:r>
          </w:p>
        </w:tc>
      </w:tr>
    </w:tbl>
    <w:p w:rsidR="005352F4" w:rsidRDefault="00903602" w:rsidP="00AC16C6">
      <w:pPr>
        <w:pStyle w:val="afffffa"/>
        <w:widowControl w:val="0"/>
        <w:spacing w:after="0" w:line="233" w:lineRule="auto"/>
        <w:ind w:left="0"/>
        <w:rPr>
          <w:rFonts w:ascii="Times New Roman" w:hAnsi="Times New Roman"/>
          <w:sz w:val="28"/>
        </w:rPr>
      </w:pPr>
      <w:bookmarkStart w:id="1" w:name="_Hlk145951293"/>
      <w:r>
        <w:rPr>
          <w:rFonts w:ascii="Times New Roman" w:hAnsi="Times New Roman"/>
          <w:sz w:val="28"/>
        </w:rPr>
        <w:lastRenderedPageBreak/>
        <w:t>1.4 подраздел   4 изложить в редакции:</w:t>
      </w:r>
    </w:p>
    <w:p w:rsidR="005E7B79" w:rsidRDefault="005E7B79" w:rsidP="00AC16C6">
      <w:pPr>
        <w:pStyle w:val="afffffa"/>
        <w:widowControl w:val="0"/>
        <w:spacing w:after="0" w:line="233" w:lineRule="auto"/>
        <w:ind w:left="0"/>
        <w:rPr>
          <w:rFonts w:ascii="Times New Roman" w:hAnsi="Times New Roman"/>
          <w:sz w:val="28"/>
        </w:rPr>
      </w:pPr>
    </w:p>
    <w:p w:rsidR="00136EF9" w:rsidRDefault="00136EF9" w:rsidP="00AC16C6">
      <w:pPr>
        <w:pStyle w:val="afffffa"/>
        <w:widowControl w:val="0"/>
        <w:spacing w:after="0" w:line="233" w:lineRule="auto"/>
        <w:ind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Default="005352F4" w:rsidP="00AC16C6">
      <w:pPr>
        <w:pStyle w:val="afffffa"/>
        <w:widowControl w:val="0"/>
        <w:spacing w:after="0" w:line="233" w:lineRule="auto"/>
        <w:ind w:left="0"/>
        <w:jc w:val="center"/>
        <w:rPr>
          <w:rFonts w:ascii="Times New Roman" w:hAnsi="Times New Roman"/>
          <w:b/>
          <w:sz w:val="28"/>
        </w:rPr>
      </w:pPr>
    </w:p>
    <w:tbl>
      <w:tblPr>
        <w:tblW w:w="1446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686"/>
        <w:gridCol w:w="24"/>
        <w:gridCol w:w="2669"/>
        <w:gridCol w:w="1134"/>
        <w:gridCol w:w="1134"/>
        <w:gridCol w:w="1954"/>
        <w:gridCol w:w="31"/>
        <w:gridCol w:w="1969"/>
        <w:gridCol w:w="41"/>
        <w:gridCol w:w="1053"/>
        <w:gridCol w:w="63"/>
      </w:tblGrid>
      <w:tr w:rsidR="00D100F4" w:rsidRPr="00AC16C6" w:rsidTr="00D100F4">
        <w:trPr>
          <w:trHeight w:val="26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 xml:space="preserve">№ </w:t>
            </w:r>
          </w:p>
          <w:p w:rsidR="00D100F4" w:rsidRPr="00AC16C6" w:rsidRDefault="00D100F4" w:rsidP="00AC16C6">
            <w:pPr>
              <w:widowControl w:val="0"/>
              <w:spacing w:line="233" w:lineRule="auto"/>
              <w:jc w:val="center"/>
              <w:rPr>
                <w:sz w:val="24"/>
                <w:szCs w:val="28"/>
              </w:rPr>
            </w:pPr>
            <w:proofErr w:type="gramStart"/>
            <w:r w:rsidRPr="00AC16C6">
              <w:rPr>
                <w:sz w:val="24"/>
                <w:szCs w:val="28"/>
              </w:rPr>
              <w:t>п</w:t>
            </w:r>
            <w:proofErr w:type="gramEnd"/>
            <w:r w:rsidRPr="00AC16C6">
              <w:rPr>
                <w:sz w:val="24"/>
                <w:szCs w:val="28"/>
              </w:rPr>
              <w:t>/п</w:t>
            </w:r>
          </w:p>
        </w:tc>
        <w:tc>
          <w:tcPr>
            <w:tcW w:w="3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 xml:space="preserve">Наименование комплекса </w:t>
            </w:r>
            <w:proofErr w:type="gramStart"/>
            <w:r w:rsidRPr="00AC16C6">
              <w:rPr>
                <w:sz w:val="24"/>
                <w:szCs w:val="28"/>
              </w:rPr>
              <w:t>пр</w:t>
            </w:r>
            <w:r w:rsidRPr="00AC16C6">
              <w:rPr>
                <w:sz w:val="24"/>
                <w:szCs w:val="28"/>
              </w:rPr>
              <w:t>о</w:t>
            </w:r>
            <w:r w:rsidRPr="00AC16C6">
              <w:rPr>
                <w:sz w:val="24"/>
                <w:szCs w:val="28"/>
              </w:rPr>
              <w:t>цессных</w:t>
            </w:r>
            <w:proofErr w:type="gramEnd"/>
            <w:r w:rsidRPr="00AC16C6">
              <w:rPr>
                <w:sz w:val="24"/>
                <w:szCs w:val="28"/>
              </w:rPr>
              <w:t xml:space="preserve"> </w:t>
            </w:r>
          </w:p>
          <w:p w:rsidR="00D100F4" w:rsidRPr="00AC16C6" w:rsidRDefault="00D100F4" w:rsidP="00AC16C6">
            <w:pPr>
              <w:widowControl w:val="0"/>
              <w:spacing w:line="233" w:lineRule="auto"/>
              <w:jc w:val="center"/>
              <w:rPr>
                <w:sz w:val="24"/>
                <w:szCs w:val="28"/>
              </w:rPr>
            </w:pPr>
            <w:r w:rsidRPr="00AC16C6">
              <w:rPr>
                <w:sz w:val="24"/>
                <w:szCs w:val="28"/>
              </w:rPr>
              <w:t>мероприятий, мероприятия (р</w:t>
            </w:r>
            <w:r w:rsidRPr="00AC16C6">
              <w:rPr>
                <w:sz w:val="24"/>
                <w:szCs w:val="28"/>
              </w:rPr>
              <w:t>е</w:t>
            </w:r>
            <w:r w:rsidRPr="00AC16C6">
              <w:rPr>
                <w:sz w:val="24"/>
                <w:szCs w:val="28"/>
              </w:rPr>
              <w:t xml:space="preserve">зультата), </w:t>
            </w:r>
          </w:p>
          <w:p w:rsidR="00D100F4" w:rsidRPr="00AC16C6" w:rsidRDefault="00D100F4" w:rsidP="00AC16C6">
            <w:pPr>
              <w:widowControl w:val="0"/>
              <w:spacing w:line="233" w:lineRule="auto"/>
              <w:jc w:val="center"/>
              <w:rPr>
                <w:sz w:val="24"/>
                <w:szCs w:val="28"/>
              </w:rPr>
            </w:pPr>
            <w:r w:rsidRPr="00AC16C6">
              <w:rPr>
                <w:sz w:val="24"/>
                <w:szCs w:val="28"/>
              </w:rPr>
              <w:t>источник финансового обеспеч</w:t>
            </w:r>
            <w:r w:rsidRPr="00AC16C6">
              <w:rPr>
                <w:sz w:val="24"/>
                <w:szCs w:val="28"/>
              </w:rPr>
              <w:t>е</w:t>
            </w:r>
            <w:r w:rsidRPr="00AC16C6">
              <w:rPr>
                <w:sz w:val="24"/>
                <w:szCs w:val="28"/>
              </w:rPr>
              <w:t>ния</w:t>
            </w:r>
          </w:p>
        </w:tc>
        <w:tc>
          <w:tcPr>
            <w:tcW w:w="266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Код бюджетной класс</w:t>
            </w:r>
            <w:r w:rsidRPr="00AC16C6">
              <w:rPr>
                <w:sz w:val="24"/>
                <w:szCs w:val="28"/>
              </w:rPr>
              <w:t>и</w:t>
            </w:r>
            <w:r w:rsidRPr="00AC16C6">
              <w:rPr>
                <w:sz w:val="24"/>
                <w:szCs w:val="28"/>
              </w:rPr>
              <w:t xml:space="preserve">фикации расходов </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D100F4">
            <w:pPr>
              <w:widowControl w:val="0"/>
              <w:spacing w:line="233" w:lineRule="auto"/>
              <w:jc w:val="center"/>
              <w:rPr>
                <w:sz w:val="24"/>
                <w:szCs w:val="28"/>
              </w:rPr>
            </w:pPr>
          </w:p>
        </w:tc>
        <w:tc>
          <w:tcPr>
            <w:tcW w:w="6245" w:type="dxa"/>
            <w:gridSpan w:val="7"/>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sz w:val="24"/>
                <w:szCs w:val="28"/>
              </w:rPr>
            </w:pPr>
            <w:r w:rsidRPr="00AC16C6">
              <w:rPr>
                <w:sz w:val="24"/>
                <w:szCs w:val="28"/>
              </w:rPr>
              <w:t>Объем расходов по годам реализации (тыс. рублей)</w:t>
            </w:r>
          </w:p>
        </w:tc>
      </w:tr>
      <w:tr w:rsidR="00D100F4" w:rsidRPr="00AC16C6" w:rsidTr="00D100F4">
        <w:trPr>
          <w:trHeight w:val="558"/>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sz w:val="24"/>
                <w:szCs w:val="28"/>
              </w:rPr>
            </w:pPr>
          </w:p>
        </w:tc>
        <w:tc>
          <w:tcPr>
            <w:tcW w:w="371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sz w:val="24"/>
                <w:szCs w:val="28"/>
              </w:rPr>
            </w:pPr>
          </w:p>
        </w:tc>
        <w:tc>
          <w:tcPr>
            <w:tcW w:w="266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D100F4" w:rsidRDefault="00D100F4" w:rsidP="00D100F4">
            <w:pPr>
              <w:widowControl w:val="0"/>
              <w:spacing w:line="233" w:lineRule="auto"/>
              <w:jc w:val="center"/>
              <w:rPr>
                <w:sz w:val="24"/>
                <w:szCs w:val="28"/>
              </w:rPr>
            </w:pPr>
            <w:r>
              <w:rPr>
                <w:sz w:val="24"/>
                <w:szCs w:val="28"/>
              </w:rPr>
              <w:t>2025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sz w:val="24"/>
                <w:szCs w:val="28"/>
                <w:lang w:val="en-US"/>
              </w:rPr>
            </w:pPr>
            <w:r w:rsidRPr="00AC16C6">
              <w:rPr>
                <w:sz w:val="24"/>
                <w:szCs w:val="28"/>
              </w:rPr>
              <w:t>202</w:t>
            </w:r>
            <w:r>
              <w:rPr>
                <w:sz w:val="24"/>
                <w:szCs w:val="28"/>
                <w:lang w:val="en-US"/>
              </w:rPr>
              <w:t>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lang w:val="en-US"/>
              </w:rPr>
            </w:pPr>
            <w:r w:rsidRPr="00AC16C6">
              <w:rPr>
                <w:sz w:val="24"/>
                <w:szCs w:val="28"/>
              </w:rPr>
              <w:t>202</w:t>
            </w:r>
            <w:r>
              <w:rPr>
                <w:sz w:val="24"/>
                <w:szCs w:val="28"/>
                <w:lang w:val="en-US"/>
              </w:rPr>
              <w:t>7</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lang w:val="en-US"/>
              </w:rPr>
            </w:pPr>
            <w:r w:rsidRPr="00AC16C6">
              <w:rPr>
                <w:sz w:val="24"/>
                <w:szCs w:val="28"/>
              </w:rPr>
              <w:t>202</w:t>
            </w:r>
            <w:r>
              <w:rPr>
                <w:sz w:val="24"/>
                <w:szCs w:val="28"/>
                <w:lang w:val="en-US"/>
              </w:rPr>
              <w:t>8</w:t>
            </w:r>
          </w:p>
        </w:tc>
        <w:tc>
          <w:tcPr>
            <w:tcW w:w="11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Всего</w:t>
            </w:r>
          </w:p>
        </w:tc>
      </w:tr>
      <w:tr w:rsidR="00D100F4" w:rsidRPr="00AC16C6" w:rsidTr="00D100F4">
        <w:trPr>
          <w:gridAfter w:val="1"/>
          <w:wAfter w:w="63" w:type="dxa"/>
          <w:trHeight w:val="158"/>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sidRPr="00AC16C6">
              <w:rPr>
                <w:sz w:val="24"/>
                <w:szCs w:val="28"/>
              </w:rPr>
              <w:t>3</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D100F4">
            <w:pPr>
              <w:widowControl w:val="0"/>
              <w:spacing w:line="233" w:lineRule="auto"/>
              <w:jc w:val="center"/>
              <w:rPr>
                <w:sz w:val="24"/>
                <w:szCs w:val="28"/>
              </w:rPr>
            </w:pPr>
            <w:r>
              <w:rPr>
                <w:sz w:val="24"/>
                <w:szCs w:val="28"/>
              </w:rPr>
              <w:t>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sz w:val="24"/>
                <w:szCs w:val="28"/>
              </w:rPr>
            </w:pPr>
            <w:r>
              <w:rPr>
                <w:sz w:val="24"/>
                <w:szCs w:val="28"/>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Pr>
                <w:sz w:val="24"/>
                <w:szCs w:val="28"/>
              </w:rPr>
              <w:t>6</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Pr>
                <w:sz w:val="24"/>
                <w:szCs w:val="28"/>
              </w:rPr>
              <w:t>7</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sz w:val="24"/>
                <w:szCs w:val="28"/>
              </w:rPr>
            </w:pPr>
            <w:r>
              <w:rPr>
                <w:sz w:val="24"/>
                <w:szCs w:val="28"/>
              </w:rPr>
              <w:t>8</w:t>
            </w:r>
          </w:p>
        </w:tc>
      </w:tr>
      <w:tr w:rsidR="00D100F4" w:rsidRPr="00AC16C6" w:rsidTr="00D100F4">
        <w:trPr>
          <w:gridAfter w:val="1"/>
          <w:wAfter w:w="63" w:type="dxa"/>
          <w:trHeight w:val="643"/>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Комплекс процессных меропри</w:t>
            </w:r>
            <w:r w:rsidRPr="00AC16C6">
              <w:rPr>
                <w:color w:val="auto"/>
                <w:sz w:val="24"/>
                <w:szCs w:val="28"/>
              </w:rPr>
              <w:t>я</w:t>
            </w:r>
            <w:r w:rsidRPr="00AC16C6">
              <w:rPr>
                <w:color w:val="auto"/>
                <w:sz w:val="24"/>
                <w:szCs w:val="28"/>
              </w:rPr>
              <w:t>тий «Совершенствование  оказ</w:t>
            </w:r>
            <w:r w:rsidRPr="00AC16C6">
              <w:rPr>
                <w:color w:val="auto"/>
                <w:sz w:val="24"/>
                <w:szCs w:val="28"/>
              </w:rPr>
              <w:t>а</w:t>
            </w:r>
            <w:r w:rsidRPr="00AC16C6">
              <w:rPr>
                <w:color w:val="auto"/>
                <w:sz w:val="24"/>
                <w:szCs w:val="28"/>
              </w:rPr>
              <w:t>ния специализированной мед</w:t>
            </w:r>
            <w:r w:rsidRPr="00AC16C6">
              <w:rPr>
                <w:color w:val="auto"/>
                <w:sz w:val="24"/>
                <w:szCs w:val="28"/>
              </w:rPr>
              <w:t>и</w:t>
            </w:r>
            <w:r w:rsidRPr="00AC16C6">
              <w:rPr>
                <w:color w:val="auto"/>
                <w:sz w:val="24"/>
                <w:szCs w:val="28"/>
              </w:rPr>
              <w:t>цинской помощи»</w:t>
            </w:r>
          </w:p>
          <w:p w:rsidR="00D100F4" w:rsidRPr="00AC16C6" w:rsidRDefault="00D100F4" w:rsidP="00AC16C6">
            <w:pPr>
              <w:widowControl w:val="0"/>
              <w:spacing w:line="233" w:lineRule="auto"/>
              <w:rPr>
                <w:color w:val="auto"/>
                <w:sz w:val="24"/>
                <w:szCs w:val="28"/>
              </w:rPr>
            </w:pPr>
            <w:r w:rsidRPr="00AC16C6">
              <w:rPr>
                <w:color w:val="auto"/>
                <w:sz w:val="24"/>
                <w:szCs w:val="28"/>
              </w:rPr>
              <w:t xml:space="preserve"> (всего)*, в том числе:</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p>
          <w:p w:rsidR="00D100F4" w:rsidRPr="00AC16C6" w:rsidRDefault="00D100F4" w:rsidP="00AC16C6">
            <w:pPr>
              <w:widowControl w:val="0"/>
              <w:spacing w:line="233" w:lineRule="auto"/>
              <w:jc w:val="center"/>
              <w:rPr>
                <w:color w:val="auto"/>
                <w:sz w:val="24"/>
                <w:szCs w:val="28"/>
              </w:rPr>
            </w:pPr>
            <w:r w:rsidRPr="00AC16C6">
              <w:rPr>
                <w:color w:val="auto"/>
                <w:sz w:val="24"/>
                <w:szCs w:val="28"/>
              </w:rPr>
              <w:t>913 090901.4.02.21080610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p>
          <w:p w:rsidR="00D100F4" w:rsidRPr="00AC16C6" w:rsidRDefault="00EC0E03" w:rsidP="00D100F4">
            <w:pPr>
              <w:spacing w:line="233" w:lineRule="auto"/>
              <w:jc w:val="center"/>
              <w:rPr>
                <w:color w:val="auto"/>
                <w:sz w:val="24"/>
                <w:szCs w:val="28"/>
              </w:rPr>
            </w:pPr>
            <w:r>
              <w:rPr>
                <w:color w:val="auto"/>
                <w:sz w:val="24"/>
                <w:szCs w:val="28"/>
              </w:rPr>
              <w:t>2768,6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Default="00D100F4">
            <w:pPr>
              <w:rPr>
                <w:color w:val="auto"/>
                <w:sz w:val="24"/>
                <w:szCs w:val="28"/>
              </w:rPr>
            </w:pPr>
          </w:p>
          <w:p w:rsidR="00D100F4" w:rsidRPr="00AC16C6" w:rsidRDefault="00D100F4" w:rsidP="00AC16C6">
            <w:pPr>
              <w:spacing w:line="233" w:lineRule="auto"/>
              <w:jc w:val="center"/>
              <w:rPr>
                <w:color w:val="auto"/>
                <w:sz w:val="24"/>
                <w:szCs w:val="28"/>
              </w:rPr>
            </w:pPr>
            <w:r>
              <w:rPr>
                <w:color w:val="auto"/>
                <w:sz w:val="24"/>
                <w:szCs w:val="28"/>
              </w:rPr>
              <w:t>1660,8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p>
          <w:p w:rsidR="00D100F4" w:rsidRPr="00AC16C6" w:rsidRDefault="00D100F4" w:rsidP="00AC16C6">
            <w:pPr>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p>
          <w:p w:rsidR="00D100F4" w:rsidRPr="00AC16C6" w:rsidRDefault="00D100F4" w:rsidP="00AC16C6">
            <w:pPr>
              <w:spacing w:line="233" w:lineRule="auto"/>
              <w:jc w:val="center"/>
              <w:rPr>
                <w:color w:val="auto"/>
                <w:sz w:val="24"/>
                <w:szCs w:val="28"/>
              </w:rPr>
            </w:pPr>
            <w:r>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p>
          <w:p w:rsidR="00D100F4" w:rsidRPr="00AC16C6" w:rsidRDefault="00F02A0D" w:rsidP="00AC16C6">
            <w:pPr>
              <w:widowControl w:val="0"/>
              <w:spacing w:line="233" w:lineRule="auto"/>
              <w:jc w:val="center"/>
              <w:rPr>
                <w:color w:val="auto"/>
                <w:sz w:val="24"/>
                <w:szCs w:val="28"/>
              </w:rPr>
            </w:pPr>
            <w:r>
              <w:rPr>
                <w:color w:val="auto"/>
                <w:sz w:val="24"/>
                <w:szCs w:val="28"/>
              </w:rPr>
              <w:t>4429,4</w:t>
            </w:r>
          </w:p>
        </w:tc>
      </w:tr>
      <w:tr w:rsidR="00D100F4" w:rsidRPr="00AC16C6" w:rsidTr="00D100F4">
        <w:trPr>
          <w:gridAfter w:val="1"/>
          <w:wAfter w:w="63" w:type="dxa"/>
          <w:trHeight w:val="17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 xml:space="preserve"> бюджет Песчанокопского района (всего), из них:</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sidRPr="00AC16C6">
              <w:rPr>
                <w:color w:val="auto"/>
                <w:sz w:val="24"/>
                <w:szCs w:val="28"/>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w:t>
            </w:r>
          </w:p>
        </w:tc>
      </w:tr>
      <w:tr w:rsidR="00D100F4" w:rsidRPr="00AC16C6" w:rsidTr="00D100F4">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Федеральный бюджет:</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r>
      <w:tr w:rsidR="00D100F4" w:rsidRPr="00AC16C6" w:rsidTr="00D100F4">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областной бюджет:</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r>
      <w:tr w:rsidR="00D100F4" w:rsidRPr="00AC16C6" w:rsidTr="00D100F4">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бюджет Песчанокопского района:</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r w:rsidRPr="00AC16C6">
              <w:rPr>
                <w:color w:val="auto"/>
                <w:sz w:val="24"/>
                <w:szCs w:val="28"/>
              </w:rPr>
              <w:t>913 090901.4.02.21080610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2768,6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Pr>
                <w:color w:val="auto"/>
                <w:sz w:val="24"/>
                <w:szCs w:val="28"/>
              </w:rPr>
              <w:t>1660,8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F02A0D" w:rsidP="00AC16C6">
            <w:pPr>
              <w:widowControl w:val="0"/>
              <w:spacing w:line="233" w:lineRule="auto"/>
              <w:jc w:val="center"/>
              <w:rPr>
                <w:color w:val="auto"/>
                <w:sz w:val="24"/>
                <w:szCs w:val="28"/>
              </w:rPr>
            </w:pPr>
            <w:r>
              <w:rPr>
                <w:color w:val="auto"/>
                <w:sz w:val="24"/>
                <w:szCs w:val="28"/>
              </w:rPr>
              <w:t>4429,4</w:t>
            </w:r>
          </w:p>
        </w:tc>
      </w:tr>
      <w:tr w:rsidR="00D100F4" w:rsidRPr="00AC16C6" w:rsidTr="00D100F4">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бюджет сельских поселений:</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r>
      <w:tr w:rsidR="00D100F4" w:rsidRPr="00AC16C6" w:rsidTr="00D100F4">
        <w:trPr>
          <w:gridAfter w:val="1"/>
          <w:wAfter w:w="63" w:type="dxa"/>
          <w:trHeight w:val="16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rPr>
                <w:color w:val="auto"/>
                <w:sz w:val="24"/>
                <w:szCs w:val="28"/>
              </w:rPr>
            </w:pPr>
            <w:r w:rsidRPr="00AC16C6">
              <w:rPr>
                <w:color w:val="auto"/>
                <w:sz w:val="24"/>
                <w:szCs w:val="28"/>
              </w:rPr>
              <w:t>внебюджетные источники: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spacing w:line="233" w:lineRule="auto"/>
              <w:rPr>
                <w:color w:val="auto"/>
                <w:sz w:val="24"/>
                <w:szCs w:val="2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100F4" w:rsidRPr="00AC16C6" w:rsidRDefault="00EC0E03" w:rsidP="00D100F4">
            <w:pPr>
              <w:widowControl w:val="0"/>
              <w:spacing w:line="233" w:lineRule="auto"/>
              <w:jc w:val="center"/>
              <w:rPr>
                <w:color w:val="auto"/>
                <w:sz w:val="24"/>
                <w:szCs w:val="28"/>
              </w:rPr>
            </w:pPr>
            <w:r>
              <w:rPr>
                <w:color w:val="auto"/>
                <w:sz w:val="24"/>
                <w:szCs w:val="28"/>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00F4" w:rsidRPr="00AC16C6" w:rsidRDefault="00D100F4" w:rsidP="00AC16C6">
            <w:pPr>
              <w:widowControl w:val="0"/>
              <w:spacing w:line="233" w:lineRule="auto"/>
              <w:jc w:val="center"/>
              <w:rPr>
                <w:color w:val="auto"/>
                <w:sz w:val="24"/>
                <w:szCs w:val="28"/>
              </w:rPr>
            </w:pPr>
            <w:r w:rsidRPr="00AC16C6">
              <w:rPr>
                <w:color w:val="auto"/>
                <w:sz w:val="24"/>
                <w:szCs w:val="28"/>
              </w:rPr>
              <w:t>0,0</w:t>
            </w:r>
          </w:p>
        </w:tc>
      </w:tr>
      <w:bookmarkEnd w:id="1"/>
    </w:tbl>
    <w:p w:rsidR="00AC16C6" w:rsidRDefault="00AC16C6" w:rsidP="00AC16C6">
      <w:pPr>
        <w:widowControl w:val="0"/>
        <w:spacing w:line="233" w:lineRule="auto"/>
        <w:jc w:val="both"/>
        <w:rPr>
          <w:color w:val="auto"/>
          <w:sz w:val="28"/>
        </w:rPr>
      </w:pPr>
    </w:p>
    <w:p w:rsidR="00544320" w:rsidRDefault="00544320" w:rsidP="00544320">
      <w:pPr>
        <w:tabs>
          <w:tab w:val="left" w:pos="3780"/>
        </w:tabs>
        <w:rPr>
          <w:sz w:val="28"/>
          <w:szCs w:val="28"/>
        </w:rPr>
      </w:pPr>
    </w:p>
    <w:p w:rsidR="00544320" w:rsidRDefault="00544320" w:rsidP="00544320">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544320" w:rsidRDefault="00544320" w:rsidP="00544320">
      <w:pPr>
        <w:rPr>
          <w:sz w:val="24"/>
          <w:szCs w:val="24"/>
        </w:rPr>
      </w:pPr>
      <w:r>
        <w:rPr>
          <w:sz w:val="28"/>
          <w:szCs w:val="28"/>
        </w:rPr>
        <w:t>Администрации района                                                                                                                                         Т.В. Романченко</w:t>
      </w:r>
    </w:p>
    <w:p w:rsidR="0008526C" w:rsidRPr="002553B4" w:rsidRDefault="0008526C" w:rsidP="005E7B79">
      <w:pPr>
        <w:autoSpaceDE w:val="0"/>
        <w:autoSpaceDN w:val="0"/>
        <w:adjustRightInd w:val="0"/>
        <w:rPr>
          <w:color w:val="C00000"/>
          <w:kern w:val="2"/>
          <w:sz w:val="28"/>
          <w:szCs w:val="28"/>
        </w:rPr>
      </w:pPr>
    </w:p>
    <w:sectPr w:rsidR="0008526C" w:rsidRPr="002553B4" w:rsidSect="00544320">
      <w:headerReference w:type="default" r:id="rId13"/>
      <w:footerReference w:type="default" r:id="rId14"/>
      <w:pgSz w:w="16840" w:h="11907" w:orient="landscape"/>
      <w:pgMar w:top="1418" w:right="1134" w:bottom="567" w:left="1134" w:header="709"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37" w:rsidRDefault="00F51E37">
      <w:r>
        <w:separator/>
      </w:r>
    </w:p>
  </w:endnote>
  <w:endnote w:type="continuationSeparator" w:id="0">
    <w:p w:rsidR="00F51E37" w:rsidRDefault="00F5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761738"/>
      <w:docPartObj>
        <w:docPartGallery w:val="Page Numbers (Bottom of Page)"/>
        <w:docPartUnique/>
      </w:docPartObj>
    </w:sdtPr>
    <w:sdtEndPr/>
    <w:sdtContent>
      <w:p w:rsidR="00544320" w:rsidRDefault="00544320">
        <w:pPr>
          <w:pStyle w:val="afff1"/>
          <w:jc w:val="right"/>
        </w:pPr>
        <w:r>
          <w:fldChar w:fldCharType="begin"/>
        </w:r>
        <w:r>
          <w:instrText>PAGE   \* MERGEFORMAT</w:instrText>
        </w:r>
        <w:r>
          <w:fldChar w:fldCharType="separate"/>
        </w:r>
        <w:r w:rsidR="006E20AA">
          <w:rPr>
            <w:noProof/>
          </w:rPr>
          <w:t>2</w:t>
        </w:r>
        <w:r>
          <w:fldChar w:fldCharType="end"/>
        </w:r>
      </w:p>
    </w:sdtContent>
  </w:sdt>
  <w:p w:rsidR="001A4A3B" w:rsidRDefault="001A4A3B">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13924"/>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6E20AA">
          <w:rPr>
            <w:noProof/>
          </w:rPr>
          <w:t>1</w:t>
        </w:r>
        <w:r>
          <w:fldChar w:fldCharType="end"/>
        </w:r>
      </w:p>
    </w:sdtContent>
  </w:sdt>
  <w:p w:rsidR="001A4A3B" w:rsidRDefault="001A4A3B">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550992"/>
      <w:docPartObj>
        <w:docPartGallery w:val="Page Numbers (Bottom of Page)"/>
        <w:docPartUnique/>
      </w:docPartObj>
    </w:sdtPr>
    <w:sdtEndPr/>
    <w:sdtContent>
      <w:p w:rsidR="00544320" w:rsidRDefault="00544320">
        <w:pPr>
          <w:pStyle w:val="afff1"/>
          <w:jc w:val="right"/>
        </w:pPr>
        <w:r>
          <w:fldChar w:fldCharType="begin"/>
        </w:r>
        <w:r>
          <w:instrText>PAGE   \* MERGEFORMAT</w:instrText>
        </w:r>
        <w:r>
          <w:fldChar w:fldCharType="separate"/>
        </w:r>
        <w:r w:rsidR="006E20AA">
          <w:rPr>
            <w:noProof/>
          </w:rPr>
          <w:t>4</w:t>
        </w:r>
        <w:r>
          <w:fldChar w:fldCharType="end"/>
        </w:r>
      </w:p>
    </w:sdtContent>
  </w:sdt>
  <w:p w:rsidR="0046059D" w:rsidRPr="00B201F7" w:rsidRDefault="0046059D"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37" w:rsidRDefault="00F51E37">
      <w:r>
        <w:separator/>
      </w:r>
    </w:p>
  </w:footnote>
  <w:footnote w:type="continuationSeparator" w:id="0">
    <w:p w:rsidR="00F51E37" w:rsidRDefault="00F51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rsidP="00AC16C6">
    <w:pPr>
      <w:pStyle w:val="affff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1AB4"/>
    <w:rsid w:val="00022775"/>
    <w:rsid w:val="000535B5"/>
    <w:rsid w:val="0006666B"/>
    <w:rsid w:val="000679BA"/>
    <w:rsid w:val="00076E27"/>
    <w:rsid w:val="0008526C"/>
    <w:rsid w:val="00093B56"/>
    <w:rsid w:val="000967C4"/>
    <w:rsid w:val="000B638E"/>
    <w:rsid w:val="000C35CD"/>
    <w:rsid w:val="000D1ABE"/>
    <w:rsid w:val="000F1DA6"/>
    <w:rsid w:val="00100FB3"/>
    <w:rsid w:val="001073E7"/>
    <w:rsid w:val="001073F6"/>
    <w:rsid w:val="001130D2"/>
    <w:rsid w:val="00136EF9"/>
    <w:rsid w:val="00153EC8"/>
    <w:rsid w:val="0015528A"/>
    <w:rsid w:val="00160E0F"/>
    <w:rsid w:val="00170B21"/>
    <w:rsid w:val="00173885"/>
    <w:rsid w:val="00175889"/>
    <w:rsid w:val="00176C3A"/>
    <w:rsid w:val="001802D9"/>
    <w:rsid w:val="00180ABF"/>
    <w:rsid w:val="0018346C"/>
    <w:rsid w:val="001A4A3B"/>
    <w:rsid w:val="001A4DEB"/>
    <w:rsid w:val="001B6E8D"/>
    <w:rsid w:val="001C1044"/>
    <w:rsid w:val="001C1664"/>
    <w:rsid w:val="001C2CF7"/>
    <w:rsid w:val="001E2AD2"/>
    <w:rsid w:val="001F4B59"/>
    <w:rsid w:val="00206DE6"/>
    <w:rsid w:val="00234FB3"/>
    <w:rsid w:val="00235DB0"/>
    <w:rsid w:val="00241C06"/>
    <w:rsid w:val="00253916"/>
    <w:rsid w:val="002553B4"/>
    <w:rsid w:val="0025547F"/>
    <w:rsid w:val="002612F3"/>
    <w:rsid w:val="00264B2D"/>
    <w:rsid w:val="002657AC"/>
    <w:rsid w:val="002747E6"/>
    <w:rsid w:val="002873EA"/>
    <w:rsid w:val="00287D35"/>
    <w:rsid w:val="002A5701"/>
    <w:rsid w:val="002B2AC9"/>
    <w:rsid w:val="002C3E51"/>
    <w:rsid w:val="002C4AB4"/>
    <w:rsid w:val="002E5610"/>
    <w:rsid w:val="0030245C"/>
    <w:rsid w:val="00315509"/>
    <w:rsid w:val="0032246C"/>
    <w:rsid w:val="00325AE7"/>
    <w:rsid w:val="003358DA"/>
    <w:rsid w:val="00335DE9"/>
    <w:rsid w:val="003433CE"/>
    <w:rsid w:val="003458F6"/>
    <w:rsid w:val="003573A6"/>
    <w:rsid w:val="0036537C"/>
    <w:rsid w:val="00367A47"/>
    <w:rsid w:val="003821B3"/>
    <w:rsid w:val="00384775"/>
    <w:rsid w:val="00384C96"/>
    <w:rsid w:val="003860C7"/>
    <w:rsid w:val="00387D84"/>
    <w:rsid w:val="003930C1"/>
    <w:rsid w:val="00396BFE"/>
    <w:rsid w:val="003A29D0"/>
    <w:rsid w:val="003A3C43"/>
    <w:rsid w:val="003C4BB3"/>
    <w:rsid w:val="003D38AE"/>
    <w:rsid w:val="003E461A"/>
    <w:rsid w:val="003E5ED6"/>
    <w:rsid w:val="003E6776"/>
    <w:rsid w:val="003F68C6"/>
    <w:rsid w:val="004105C1"/>
    <w:rsid w:val="00410AB8"/>
    <w:rsid w:val="00411F35"/>
    <w:rsid w:val="00420115"/>
    <w:rsid w:val="00431777"/>
    <w:rsid w:val="004402F5"/>
    <w:rsid w:val="0044070D"/>
    <w:rsid w:val="00452EE4"/>
    <w:rsid w:val="0046059D"/>
    <w:rsid w:val="0048785F"/>
    <w:rsid w:val="00492910"/>
    <w:rsid w:val="00496CCC"/>
    <w:rsid w:val="004A5394"/>
    <w:rsid w:val="004A678B"/>
    <w:rsid w:val="004C462A"/>
    <w:rsid w:val="004D0AE5"/>
    <w:rsid w:val="004D49D0"/>
    <w:rsid w:val="004D62D0"/>
    <w:rsid w:val="004E5FD6"/>
    <w:rsid w:val="004F16D6"/>
    <w:rsid w:val="004F68E3"/>
    <w:rsid w:val="00512218"/>
    <w:rsid w:val="00534A25"/>
    <w:rsid w:val="005352F4"/>
    <w:rsid w:val="00544320"/>
    <w:rsid w:val="005476AE"/>
    <w:rsid w:val="00551ABC"/>
    <w:rsid w:val="00554903"/>
    <w:rsid w:val="0055737B"/>
    <w:rsid w:val="005676AB"/>
    <w:rsid w:val="005676CD"/>
    <w:rsid w:val="005716CE"/>
    <w:rsid w:val="00572981"/>
    <w:rsid w:val="005A0114"/>
    <w:rsid w:val="005B5B2A"/>
    <w:rsid w:val="005C066D"/>
    <w:rsid w:val="005C5EFB"/>
    <w:rsid w:val="005D3DD1"/>
    <w:rsid w:val="005D5EF0"/>
    <w:rsid w:val="005E7B79"/>
    <w:rsid w:val="00602B0D"/>
    <w:rsid w:val="0060434B"/>
    <w:rsid w:val="00607107"/>
    <w:rsid w:val="00610232"/>
    <w:rsid w:val="0061282D"/>
    <w:rsid w:val="006230C5"/>
    <w:rsid w:val="00623AFB"/>
    <w:rsid w:val="00626DB1"/>
    <w:rsid w:val="006518FE"/>
    <w:rsid w:val="00652F90"/>
    <w:rsid w:val="00653290"/>
    <w:rsid w:val="00653A3A"/>
    <w:rsid w:val="006734A6"/>
    <w:rsid w:val="00676D68"/>
    <w:rsid w:val="00693EB9"/>
    <w:rsid w:val="006A7785"/>
    <w:rsid w:val="006E20AA"/>
    <w:rsid w:val="006E36CA"/>
    <w:rsid w:val="006E6DD7"/>
    <w:rsid w:val="006F1248"/>
    <w:rsid w:val="006F4527"/>
    <w:rsid w:val="00741AAD"/>
    <w:rsid w:val="00743FF7"/>
    <w:rsid w:val="00760A13"/>
    <w:rsid w:val="007649A6"/>
    <w:rsid w:val="00765CDD"/>
    <w:rsid w:val="007710DB"/>
    <w:rsid w:val="007755B4"/>
    <w:rsid w:val="00777334"/>
    <w:rsid w:val="0078061E"/>
    <w:rsid w:val="00783A25"/>
    <w:rsid w:val="00793147"/>
    <w:rsid w:val="007970E7"/>
    <w:rsid w:val="007A0C94"/>
    <w:rsid w:val="007A4C49"/>
    <w:rsid w:val="007B6EE3"/>
    <w:rsid w:val="007C4A37"/>
    <w:rsid w:val="007C7B70"/>
    <w:rsid w:val="007E35CC"/>
    <w:rsid w:val="007E6C46"/>
    <w:rsid w:val="00810E83"/>
    <w:rsid w:val="00817CF8"/>
    <w:rsid w:val="00831807"/>
    <w:rsid w:val="00833F52"/>
    <w:rsid w:val="00836F36"/>
    <w:rsid w:val="00855F24"/>
    <w:rsid w:val="00876099"/>
    <w:rsid w:val="008770B4"/>
    <w:rsid w:val="00880835"/>
    <w:rsid w:val="00883A50"/>
    <w:rsid w:val="00895081"/>
    <w:rsid w:val="008A13A0"/>
    <w:rsid w:val="008A27A6"/>
    <w:rsid w:val="008A5A3B"/>
    <w:rsid w:val="008C473A"/>
    <w:rsid w:val="008C56B4"/>
    <w:rsid w:val="008E326D"/>
    <w:rsid w:val="008E443A"/>
    <w:rsid w:val="008E4591"/>
    <w:rsid w:val="008E6E81"/>
    <w:rsid w:val="008F0147"/>
    <w:rsid w:val="008F47EA"/>
    <w:rsid w:val="008F510B"/>
    <w:rsid w:val="008F6941"/>
    <w:rsid w:val="00903602"/>
    <w:rsid w:val="00911AEF"/>
    <w:rsid w:val="00916D68"/>
    <w:rsid w:val="009215B2"/>
    <w:rsid w:val="00923908"/>
    <w:rsid w:val="009247F0"/>
    <w:rsid w:val="0093020E"/>
    <w:rsid w:val="009329F0"/>
    <w:rsid w:val="00933BFF"/>
    <w:rsid w:val="009348C6"/>
    <w:rsid w:val="00942B8B"/>
    <w:rsid w:val="00944D77"/>
    <w:rsid w:val="00950797"/>
    <w:rsid w:val="0095193F"/>
    <w:rsid w:val="0095576D"/>
    <w:rsid w:val="00962AA3"/>
    <w:rsid w:val="00973CAD"/>
    <w:rsid w:val="009868F7"/>
    <w:rsid w:val="00990D96"/>
    <w:rsid w:val="00997F12"/>
    <w:rsid w:val="009C4E0C"/>
    <w:rsid w:val="009C7CAA"/>
    <w:rsid w:val="009D5269"/>
    <w:rsid w:val="009E1123"/>
    <w:rsid w:val="009F6C1A"/>
    <w:rsid w:val="00A15311"/>
    <w:rsid w:val="00A21972"/>
    <w:rsid w:val="00A51320"/>
    <w:rsid w:val="00A5377B"/>
    <w:rsid w:val="00A5775D"/>
    <w:rsid w:val="00A63182"/>
    <w:rsid w:val="00A83B33"/>
    <w:rsid w:val="00A86076"/>
    <w:rsid w:val="00A87E47"/>
    <w:rsid w:val="00A90C29"/>
    <w:rsid w:val="00A950DC"/>
    <w:rsid w:val="00A96855"/>
    <w:rsid w:val="00AA3407"/>
    <w:rsid w:val="00AA67E0"/>
    <w:rsid w:val="00AB3E8D"/>
    <w:rsid w:val="00AB606B"/>
    <w:rsid w:val="00AC06F2"/>
    <w:rsid w:val="00AC16C6"/>
    <w:rsid w:val="00AC43D3"/>
    <w:rsid w:val="00AC6B82"/>
    <w:rsid w:val="00AE2E99"/>
    <w:rsid w:val="00AE44E8"/>
    <w:rsid w:val="00AF2F0A"/>
    <w:rsid w:val="00B00499"/>
    <w:rsid w:val="00B14219"/>
    <w:rsid w:val="00B16CC3"/>
    <w:rsid w:val="00B201F7"/>
    <w:rsid w:val="00B22F7C"/>
    <w:rsid w:val="00B32B24"/>
    <w:rsid w:val="00B355F0"/>
    <w:rsid w:val="00B36631"/>
    <w:rsid w:val="00B40748"/>
    <w:rsid w:val="00B5079A"/>
    <w:rsid w:val="00B50C84"/>
    <w:rsid w:val="00B51103"/>
    <w:rsid w:val="00B60F9C"/>
    <w:rsid w:val="00B63B05"/>
    <w:rsid w:val="00B83114"/>
    <w:rsid w:val="00B847AE"/>
    <w:rsid w:val="00B97ABD"/>
    <w:rsid w:val="00BA02E3"/>
    <w:rsid w:val="00BA1230"/>
    <w:rsid w:val="00BB0DFB"/>
    <w:rsid w:val="00BB6557"/>
    <w:rsid w:val="00BC475A"/>
    <w:rsid w:val="00BD04BA"/>
    <w:rsid w:val="00BD05A0"/>
    <w:rsid w:val="00BD1182"/>
    <w:rsid w:val="00BE0B7A"/>
    <w:rsid w:val="00C009C0"/>
    <w:rsid w:val="00C016A3"/>
    <w:rsid w:val="00C068F8"/>
    <w:rsid w:val="00C27D58"/>
    <w:rsid w:val="00C34A6E"/>
    <w:rsid w:val="00C451C8"/>
    <w:rsid w:val="00C45B2F"/>
    <w:rsid w:val="00C51734"/>
    <w:rsid w:val="00C65C91"/>
    <w:rsid w:val="00C731EC"/>
    <w:rsid w:val="00C7734C"/>
    <w:rsid w:val="00C77C5D"/>
    <w:rsid w:val="00C92D5C"/>
    <w:rsid w:val="00CA5BE2"/>
    <w:rsid w:val="00CB1A0C"/>
    <w:rsid w:val="00CB6DA3"/>
    <w:rsid w:val="00CC3054"/>
    <w:rsid w:val="00CD5A54"/>
    <w:rsid w:val="00CD6D0D"/>
    <w:rsid w:val="00CE6F85"/>
    <w:rsid w:val="00CF2F97"/>
    <w:rsid w:val="00CF7A43"/>
    <w:rsid w:val="00D04854"/>
    <w:rsid w:val="00D100F4"/>
    <w:rsid w:val="00D11651"/>
    <w:rsid w:val="00D25C13"/>
    <w:rsid w:val="00D55CE5"/>
    <w:rsid w:val="00D60C0D"/>
    <w:rsid w:val="00D74F64"/>
    <w:rsid w:val="00D77EA4"/>
    <w:rsid w:val="00D802D7"/>
    <w:rsid w:val="00D90259"/>
    <w:rsid w:val="00D90659"/>
    <w:rsid w:val="00D93AB5"/>
    <w:rsid w:val="00DA3F2C"/>
    <w:rsid w:val="00DA54F2"/>
    <w:rsid w:val="00DA5FAA"/>
    <w:rsid w:val="00DA61A9"/>
    <w:rsid w:val="00DC1F8B"/>
    <w:rsid w:val="00DD3201"/>
    <w:rsid w:val="00DD3B1F"/>
    <w:rsid w:val="00DD4051"/>
    <w:rsid w:val="00DE72F3"/>
    <w:rsid w:val="00DF3B96"/>
    <w:rsid w:val="00E2611D"/>
    <w:rsid w:val="00E526AE"/>
    <w:rsid w:val="00E5481F"/>
    <w:rsid w:val="00E709FC"/>
    <w:rsid w:val="00E82AB9"/>
    <w:rsid w:val="00EA2D62"/>
    <w:rsid w:val="00EA3876"/>
    <w:rsid w:val="00EA3DA4"/>
    <w:rsid w:val="00EA5886"/>
    <w:rsid w:val="00EC0E03"/>
    <w:rsid w:val="00ED5F4A"/>
    <w:rsid w:val="00EF0A0C"/>
    <w:rsid w:val="00EF38FD"/>
    <w:rsid w:val="00F02A0D"/>
    <w:rsid w:val="00F052B1"/>
    <w:rsid w:val="00F133CF"/>
    <w:rsid w:val="00F16A01"/>
    <w:rsid w:val="00F260A2"/>
    <w:rsid w:val="00F51E37"/>
    <w:rsid w:val="00F558EE"/>
    <w:rsid w:val="00F56F26"/>
    <w:rsid w:val="00F6467D"/>
    <w:rsid w:val="00F71D94"/>
    <w:rsid w:val="00F73BF7"/>
    <w:rsid w:val="00F76A8F"/>
    <w:rsid w:val="00F77AC5"/>
    <w:rsid w:val="00F87A4D"/>
    <w:rsid w:val="00F9105C"/>
    <w:rsid w:val="00F93C1F"/>
    <w:rsid w:val="00F93C84"/>
    <w:rsid w:val="00F9418D"/>
    <w:rsid w:val="00FA080F"/>
    <w:rsid w:val="00FA15C4"/>
    <w:rsid w:val="00FA41F5"/>
    <w:rsid w:val="00FB4EEF"/>
    <w:rsid w:val="00FC0414"/>
    <w:rsid w:val="00FD3118"/>
    <w:rsid w:val="00FD7A7B"/>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59880">
      <w:bodyDiv w:val="1"/>
      <w:marLeft w:val="0"/>
      <w:marRight w:val="0"/>
      <w:marTop w:val="0"/>
      <w:marBottom w:val="0"/>
      <w:divBdr>
        <w:top w:val="none" w:sz="0" w:space="0" w:color="auto"/>
        <w:left w:val="none" w:sz="0" w:space="0" w:color="auto"/>
        <w:bottom w:val="none" w:sz="0" w:space="0" w:color="auto"/>
        <w:right w:val="none" w:sz="0" w:space="0" w:color="auto"/>
      </w:divBdr>
    </w:div>
    <w:div w:id="176221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2E67-520E-49E3-825A-1130BE54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4</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75</cp:revision>
  <cp:lastPrinted>2026-02-13T07:18:00Z</cp:lastPrinted>
  <dcterms:created xsi:type="dcterms:W3CDTF">2024-09-20T05:43:00Z</dcterms:created>
  <dcterms:modified xsi:type="dcterms:W3CDTF">2026-02-13T11:01:00Z</dcterms:modified>
</cp:coreProperties>
</file>