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9" w:rsidRPr="00323B36" w:rsidRDefault="00023049" w:rsidP="0002304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1432194" wp14:editId="476C03B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23049" w:rsidRPr="00323B36" w:rsidRDefault="00023049" w:rsidP="0002304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23049" w:rsidRPr="00323B36" w:rsidRDefault="00023049" w:rsidP="0002304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23049" w:rsidRPr="00323B36" w:rsidRDefault="00023049" w:rsidP="0002304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23049" w:rsidRPr="00323B36" w:rsidRDefault="00023049" w:rsidP="0002304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23049" w:rsidRPr="00323B36" w:rsidRDefault="00023049" w:rsidP="0002304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23049" w:rsidRPr="00323B36" w:rsidRDefault="00023049" w:rsidP="0002304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618"/>
        <w:gridCol w:w="193"/>
        <w:gridCol w:w="1315"/>
        <w:gridCol w:w="2375"/>
        <w:gridCol w:w="318"/>
      </w:tblGrid>
      <w:tr w:rsidR="00023049" w:rsidRPr="00323B36" w:rsidTr="00901F76">
        <w:trPr>
          <w:trHeight w:val="383"/>
        </w:trPr>
        <w:tc>
          <w:tcPr>
            <w:tcW w:w="2235" w:type="dxa"/>
            <w:hideMark/>
          </w:tcPr>
          <w:p w:rsidR="00023049" w:rsidRPr="00323B36" w:rsidRDefault="001A3A0C" w:rsidP="00901F7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24.05.2022</w:t>
            </w:r>
          </w:p>
        </w:tc>
        <w:tc>
          <w:tcPr>
            <w:tcW w:w="2268" w:type="dxa"/>
          </w:tcPr>
          <w:p w:rsidR="00023049" w:rsidRPr="00323B36" w:rsidRDefault="00023049" w:rsidP="00901F7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3049" w:rsidRPr="00323B36" w:rsidRDefault="00023049" w:rsidP="00901F7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gridSpan w:val="2"/>
            <w:hideMark/>
          </w:tcPr>
          <w:p w:rsidR="00023049" w:rsidRPr="00323B36" w:rsidRDefault="001A3A0C" w:rsidP="00901F7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421</w:t>
            </w:r>
          </w:p>
        </w:tc>
        <w:tc>
          <w:tcPr>
            <w:tcW w:w="1315" w:type="dxa"/>
          </w:tcPr>
          <w:p w:rsidR="00023049" w:rsidRPr="00323B36" w:rsidRDefault="00023049" w:rsidP="00901F7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023049" w:rsidRPr="00323B36" w:rsidRDefault="00023049" w:rsidP="00901F7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CE59D5" w:rsidRPr="00AC14D1" w:rsidTr="002514CD">
        <w:tblPrEx>
          <w:tblLook w:val="01E0" w:firstRow="1" w:lastRow="1" w:firstColumn="1" w:lastColumn="1" w:noHBand="0" w:noVBand="0"/>
        </w:tblPrEx>
        <w:trPr>
          <w:gridAfter w:val="1"/>
          <w:wAfter w:w="318" w:type="dxa"/>
          <w:trHeight w:val="2212"/>
        </w:trPr>
        <w:tc>
          <w:tcPr>
            <w:tcW w:w="5688" w:type="dxa"/>
            <w:gridSpan w:val="4"/>
            <w:shd w:val="clear" w:color="auto" w:fill="auto"/>
          </w:tcPr>
          <w:p w:rsidR="00023049" w:rsidRDefault="00CE59D5" w:rsidP="00023049">
            <w:pPr>
              <w:pStyle w:val="a3"/>
              <w:ind w:right="936"/>
              <w:jc w:val="both"/>
              <w:rPr>
                <w:sz w:val="28"/>
                <w:szCs w:val="28"/>
                <w:lang w:eastAsia="en-US"/>
              </w:rPr>
            </w:pPr>
            <w:r w:rsidRPr="00F02A87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F02A87">
              <w:rPr>
                <w:sz w:val="28"/>
                <w:szCs w:val="28"/>
              </w:rPr>
              <w:t xml:space="preserve">  реализации мероприятий муниципальной  программы  Песчанокопского района  «</w:t>
            </w:r>
            <w:r w:rsidRPr="006757E7">
              <w:rPr>
                <w:sz w:val="28"/>
                <w:szCs w:val="28"/>
              </w:rPr>
              <w:t>Развитие физической культуры и спорта</w:t>
            </w:r>
            <w:r w:rsidR="00E40D25">
              <w:rPr>
                <w:sz w:val="28"/>
                <w:szCs w:val="28"/>
              </w:rPr>
              <w:t xml:space="preserve"> » на 2022</w:t>
            </w:r>
            <w:r w:rsidRPr="00F02A87">
              <w:rPr>
                <w:sz w:val="28"/>
                <w:szCs w:val="28"/>
              </w:rPr>
              <w:t xml:space="preserve"> год </w:t>
            </w:r>
          </w:p>
          <w:p w:rsidR="00023049" w:rsidRDefault="00023049" w:rsidP="00023049">
            <w:pPr>
              <w:rPr>
                <w:lang w:eastAsia="en-US"/>
              </w:rPr>
            </w:pPr>
          </w:p>
          <w:p w:rsidR="00CE59D5" w:rsidRPr="00023049" w:rsidRDefault="00CE59D5" w:rsidP="00023049">
            <w:pPr>
              <w:jc w:val="center"/>
              <w:rPr>
                <w:sz w:val="10"/>
                <w:lang w:eastAsia="en-US"/>
              </w:rPr>
            </w:pPr>
          </w:p>
        </w:tc>
        <w:tc>
          <w:tcPr>
            <w:tcW w:w="3883" w:type="dxa"/>
            <w:gridSpan w:val="3"/>
            <w:shd w:val="clear" w:color="auto" w:fill="auto"/>
          </w:tcPr>
          <w:p w:rsidR="00CE59D5" w:rsidRPr="00F02A87" w:rsidRDefault="00CE59D5" w:rsidP="002514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52509E" w:rsidRDefault="00023049" w:rsidP="00023049">
      <w:pPr>
        <w:tabs>
          <w:tab w:val="left" w:pos="851"/>
        </w:tabs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          </w:t>
      </w:r>
      <w:r w:rsidR="00CE59D5" w:rsidRPr="0052509E">
        <w:rPr>
          <w:sz w:val="28"/>
          <w:szCs w:val="28"/>
        </w:rPr>
        <w:t>В соответствии с</w:t>
      </w:r>
      <w:r w:rsidR="00CE59D5">
        <w:rPr>
          <w:sz w:val="28"/>
          <w:szCs w:val="28"/>
        </w:rPr>
        <w:t xml:space="preserve"> постановлением Администрации Песчанокопского района от 09.11.2020</w:t>
      </w:r>
      <w:r>
        <w:rPr>
          <w:sz w:val="28"/>
          <w:szCs w:val="28"/>
        </w:rPr>
        <w:t xml:space="preserve"> </w:t>
      </w:r>
      <w:r w:rsidR="00CE3236">
        <w:rPr>
          <w:sz w:val="28"/>
          <w:szCs w:val="28"/>
        </w:rPr>
        <w:t xml:space="preserve"> </w:t>
      </w:r>
      <w:r w:rsidR="00CE59D5">
        <w:rPr>
          <w:sz w:val="28"/>
          <w:szCs w:val="28"/>
        </w:rPr>
        <w:t>№833 «О</w:t>
      </w:r>
      <w:r w:rsidR="00CE59D5" w:rsidRPr="0052509E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</w:t>
      </w:r>
      <w:r w:rsidR="00CE59D5">
        <w:rPr>
          <w:rFonts w:eastAsia="SimSun" w:cs="Mangal"/>
          <w:kern w:val="2"/>
          <w:sz w:val="28"/>
          <w:szCs w:val="28"/>
          <w:lang w:eastAsia="hi-IN" w:bidi="hi-IN"/>
        </w:rPr>
        <w:t>»</w:t>
      </w:r>
      <w:r>
        <w:rPr>
          <w:rFonts w:eastAsia="SimSun" w:cs="Mangal"/>
          <w:kern w:val="2"/>
          <w:sz w:val="28"/>
          <w:szCs w:val="28"/>
          <w:lang w:eastAsia="hi-IN" w:bidi="hi-IN"/>
        </w:rPr>
        <w:t>,</w:t>
      </w:r>
      <w:r w:rsidR="00CE59D5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CE59D5" w:rsidRPr="00ED3D56" w:rsidRDefault="00CE59D5" w:rsidP="00CE59D5">
      <w:pPr>
        <w:widowControl w:val="0"/>
        <w:suppressAutoHyphens/>
        <w:rPr>
          <w:rFonts w:eastAsia="SimSun" w:cs="Mangal"/>
          <w:kern w:val="2"/>
          <w:sz w:val="28"/>
          <w:szCs w:val="34"/>
          <w:lang w:eastAsia="hi-IN" w:bidi="hi-IN"/>
        </w:rPr>
      </w:pPr>
      <w:r>
        <w:rPr>
          <w:rFonts w:eastAsia="SimSun" w:cs="Mangal"/>
          <w:kern w:val="2"/>
          <w:sz w:val="28"/>
          <w:szCs w:val="34"/>
          <w:lang w:eastAsia="hi-IN" w:bidi="hi-IN"/>
        </w:rPr>
        <w:t xml:space="preserve"> </w:t>
      </w:r>
    </w:p>
    <w:p w:rsidR="00023049" w:rsidRDefault="00023049" w:rsidP="00023049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59D5" w:rsidRPr="00B90113" w:rsidRDefault="00023049" w:rsidP="00023049">
      <w:pPr>
        <w:pStyle w:val="a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E59D5" w:rsidRPr="00B90113">
        <w:rPr>
          <w:sz w:val="28"/>
          <w:szCs w:val="28"/>
        </w:rPr>
        <w:t>1.</w:t>
      </w:r>
      <w:r w:rsidR="00CE59D5">
        <w:rPr>
          <w:sz w:val="28"/>
          <w:szCs w:val="28"/>
        </w:rPr>
        <w:t xml:space="preserve">  Утвердить</w:t>
      </w:r>
      <w:r w:rsidR="00CE59D5" w:rsidRPr="00B90113">
        <w:rPr>
          <w:sz w:val="28"/>
          <w:szCs w:val="28"/>
        </w:rPr>
        <w:t xml:space="preserve"> план реализации мероприятий муниципальной программы Песчанокопского района «</w:t>
      </w:r>
      <w:r w:rsidR="00CE59D5" w:rsidRPr="006757E7">
        <w:rPr>
          <w:sz w:val="28"/>
          <w:szCs w:val="28"/>
        </w:rPr>
        <w:t>Развитие физической культуры и спорта</w:t>
      </w:r>
      <w:r w:rsidR="00CE59D5" w:rsidRPr="00B90113">
        <w:rPr>
          <w:sz w:val="28"/>
          <w:szCs w:val="28"/>
        </w:rPr>
        <w:t>» на 20</w:t>
      </w:r>
      <w:r w:rsidR="00E40D25">
        <w:rPr>
          <w:sz w:val="28"/>
          <w:szCs w:val="28"/>
        </w:rPr>
        <w:t>22</w:t>
      </w:r>
      <w:r w:rsidR="00D16E64">
        <w:rPr>
          <w:sz w:val="28"/>
          <w:szCs w:val="28"/>
        </w:rPr>
        <w:t xml:space="preserve"> год согласно </w:t>
      </w:r>
      <w:r w:rsidR="00132C2A">
        <w:rPr>
          <w:sz w:val="28"/>
          <w:szCs w:val="28"/>
        </w:rPr>
        <w:t>приложению</w:t>
      </w:r>
      <w:r w:rsidR="00CE59D5" w:rsidRPr="00B90113">
        <w:rPr>
          <w:sz w:val="28"/>
          <w:szCs w:val="28"/>
        </w:rPr>
        <w:t xml:space="preserve"> к настоящему постановлению.</w:t>
      </w:r>
    </w:p>
    <w:p w:rsidR="00CE59D5" w:rsidRPr="00DF7765" w:rsidRDefault="00023049" w:rsidP="0002304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E59D5">
        <w:rPr>
          <w:sz w:val="28"/>
          <w:szCs w:val="28"/>
        </w:rPr>
        <w:t>2.</w:t>
      </w:r>
      <w:r w:rsidR="00CE59D5">
        <w:t xml:space="preserve"> </w:t>
      </w:r>
      <w:r w:rsidR="00CE59D5" w:rsidRPr="00DF7765">
        <w:rPr>
          <w:sz w:val="28"/>
          <w:szCs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CE59D5" w:rsidRPr="00DF7765" w:rsidRDefault="00023049" w:rsidP="0002304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E59D5" w:rsidRPr="00DF7765">
        <w:rPr>
          <w:sz w:val="28"/>
          <w:szCs w:val="28"/>
        </w:rPr>
        <w:t>3.</w:t>
      </w:r>
      <w:r w:rsidR="00CE59D5">
        <w:rPr>
          <w:sz w:val="28"/>
          <w:szCs w:val="28"/>
        </w:rPr>
        <w:t xml:space="preserve">  </w:t>
      </w:r>
      <w:r w:rsidR="00CE59D5" w:rsidRPr="00DF7765">
        <w:rPr>
          <w:sz w:val="28"/>
          <w:szCs w:val="28"/>
        </w:rPr>
        <w:t xml:space="preserve">Настоящее постановление вступает в силу со дня его </w:t>
      </w:r>
      <w:r w:rsidR="00E81F25">
        <w:rPr>
          <w:sz w:val="28"/>
          <w:szCs w:val="28"/>
        </w:rPr>
        <w:t>подписания.</w:t>
      </w:r>
    </w:p>
    <w:p w:rsidR="00CE59D5" w:rsidRPr="00006E13" w:rsidRDefault="00023049" w:rsidP="00023049">
      <w:pPr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D16E64">
        <w:rPr>
          <w:sz w:val="28"/>
          <w:szCs w:val="28"/>
        </w:rPr>
        <w:t>4</w:t>
      </w:r>
      <w:r w:rsidR="00CE59D5" w:rsidRPr="00DF7765">
        <w:rPr>
          <w:sz w:val="28"/>
          <w:szCs w:val="28"/>
        </w:rPr>
        <w:t>.</w:t>
      </w:r>
      <w:r w:rsidR="00CE59D5">
        <w:rPr>
          <w:sz w:val="28"/>
          <w:szCs w:val="28"/>
        </w:rPr>
        <w:t xml:space="preserve">  </w:t>
      </w:r>
      <w:r w:rsidR="00CE59D5" w:rsidRPr="00DF7765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Песчанокопского района по социальным вопросам </w:t>
      </w:r>
      <w:r w:rsidR="00E40D25">
        <w:rPr>
          <w:sz w:val="28"/>
          <w:szCs w:val="28"/>
        </w:rPr>
        <w:t>Горобец С.Н</w:t>
      </w:r>
      <w:r w:rsidR="00CE59D5" w:rsidRPr="00DF7765">
        <w:rPr>
          <w:sz w:val="28"/>
          <w:szCs w:val="28"/>
        </w:rPr>
        <w:t>.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023049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>Песчано</w:t>
      </w:r>
      <w:r w:rsidR="00E40D25">
        <w:rPr>
          <w:sz w:val="28"/>
          <w:szCs w:val="28"/>
        </w:rPr>
        <w:t xml:space="preserve">копского района          </w:t>
      </w:r>
      <w:r>
        <w:rPr>
          <w:sz w:val="28"/>
          <w:szCs w:val="28"/>
        </w:rPr>
        <w:t xml:space="preserve">             </w:t>
      </w:r>
      <w:r w:rsidR="00023049">
        <w:rPr>
          <w:sz w:val="28"/>
          <w:szCs w:val="28"/>
        </w:rPr>
        <w:t xml:space="preserve">                                            </w:t>
      </w:r>
      <w:r w:rsidR="00E40D25">
        <w:rPr>
          <w:sz w:val="28"/>
          <w:szCs w:val="28"/>
        </w:rPr>
        <w:t xml:space="preserve">И.И. </w:t>
      </w:r>
      <w:proofErr w:type="spellStart"/>
      <w:r w:rsidR="00E40D25">
        <w:rPr>
          <w:sz w:val="28"/>
          <w:szCs w:val="28"/>
        </w:rPr>
        <w:t>Апольский</w:t>
      </w:r>
      <w:proofErr w:type="spellEnd"/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023049" w:rsidP="00CE59D5">
      <w:pPr>
        <w:rPr>
          <w:sz w:val="28"/>
          <w:szCs w:val="28"/>
        </w:rPr>
        <w:sectPr w:rsidR="00CE59D5" w:rsidSect="00023049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Постановление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</w:p>
    <w:p w:rsidR="00A71A16" w:rsidRDefault="00A71A16" w:rsidP="00086D38">
      <w:pPr>
        <w:pageBreakBefore/>
        <w:autoSpaceDE w:val="0"/>
        <w:spacing w:line="331" w:lineRule="exact"/>
        <w:ind w:right="-31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Приложение </w:t>
      </w:r>
    </w:p>
    <w:p w:rsidR="00A71A16" w:rsidRDefault="00A71A16" w:rsidP="00086D38">
      <w:pPr>
        <w:autoSpaceDE w:val="0"/>
        <w:spacing w:line="331" w:lineRule="exact"/>
        <w:ind w:right="-31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к постановлению Администрации</w:t>
      </w:r>
    </w:p>
    <w:p w:rsidR="00A71A16" w:rsidRDefault="00A71A16" w:rsidP="00086D38">
      <w:pPr>
        <w:autoSpaceDE w:val="0"/>
        <w:spacing w:line="331" w:lineRule="exact"/>
        <w:ind w:right="-31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Песчанокопского района</w:t>
      </w:r>
    </w:p>
    <w:p w:rsidR="00A71A16" w:rsidRDefault="00A71A16" w:rsidP="00086D38">
      <w:pPr>
        <w:autoSpaceDE w:val="0"/>
        <w:spacing w:line="331" w:lineRule="exact"/>
        <w:ind w:right="-31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1A3A0C">
        <w:rPr>
          <w:rFonts w:eastAsia="Times New Roman CYR" w:cs="Times New Roman CYR"/>
          <w:sz w:val="28"/>
          <w:szCs w:val="28"/>
        </w:rPr>
        <w:t xml:space="preserve">              от 24.05.2022 </w:t>
      </w:r>
      <w:bookmarkStart w:id="0" w:name="_GoBack"/>
      <w:bookmarkEnd w:id="0"/>
      <w:r w:rsidR="001A3A0C">
        <w:rPr>
          <w:rFonts w:eastAsia="Times New Roman CYR" w:cs="Times New Roman CYR"/>
          <w:sz w:val="28"/>
          <w:szCs w:val="28"/>
        </w:rPr>
        <w:t>№ 421</w:t>
      </w:r>
    </w:p>
    <w:p w:rsidR="00743D4E" w:rsidRDefault="00743D4E" w:rsidP="004D2F27">
      <w:pPr>
        <w:jc w:val="right"/>
        <w:rPr>
          <w:bCs/>
        </w:rPr>
      </w:pPr>
    </w:p>
    <w:p w:rsidR="004D2F27" w:rsidRPr="00C81503" w:rsidRDefault="004D2F27" w:rsidP="004D2F27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</w:rPr>
      </w:pPr>
    </w:p>
    <w:p w:rsidR="004D2F27" w:rsidRPr="00A71A16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71A16">
        <w:rPr>
          <w:rFonts w:eastAsia="Calibri"/>
          <w:sz w:val="28"/>
          <w:szCs w:val="28"/>
        </w:rPr>
        <w:t>ПЛАН РЕАЛИЗАЦИИ</w:t>
      </w:r>
    </w:p>
    <w:p w:rsidR="004D2F27" w:rsidRPr="00A71A16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71A16">
        <w:rPr>
          <w:rFonts w:eastAsia="Calibri"/>
          <w:sz w:val="28"/>
          <w:szCs w:val="28"/>
        </w:rPr>
        <w:t xml:space="preserve">Муниципальной программы Развитие физической культуры и спорта на </w:t>
      </w:r>
      <w:r w:rsidR="00E40D25" w:rsidRPr="00A71A16">
        <w:rPr>
          <w:rFonts w:eastAsia="Calibri"/>
          <w:sz w:val="28"/>
          <w:szCs w:val="28"/>
        </w:rPr>
        <w:t>2022</w:t>
      </w:r>
      <w:r w:rsidRPr="00A71A16">
        <w:rPr>
          <w:rFonts w:eastAsia="Calibri"/>
          <w:sz w:val="28"/>
          <w:szCs w:val="28"/>
        </w:rPr>
        <w:t xml:space="preserve"> год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06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8"/>
        <w:gridCol w:w="2987"/>
        <w:gridCol w:w="2126"/>
        <w:gridCol w:w="2410"/>
        <w:gridCol w:w="1402"/>
        <w:gridCol w:w="1149"/>
        <w:gridCol w:w="975"/>
        <w:gridCol w:w="1010"/>
        <w:gridCol w:w="1134"/>
        <w:gridCol w:w="1310"/>
      </w:tblGrid>
      <w:tr w:rsidR="004D2F27" w:rsidRPr="00632B57" w:rsidTr="004B57DD">
        <w:trPr>
          <w:trHeight w:val="322"/>
          <w:tblCellSpacing w:w="5" w:type="nil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№ </w:t>
            </w:r>
            <w:proofErr w:type="gramStart"/>
            <w:r w:rsidRPr="00632B57">
              <w:t>п</w:t>
            </w:r>
            <w:proofErr w:type="gramEnd"/>
            <w:r w:rsidRPr="00632B57">
              <w:t>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соисполнитель,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результат (краткое описание)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4B57DD">
        <w:trPr>
          <w:trHeight w:val="172"/>
          <w:tblCellSpacing w:w="5" w:type="nil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федеральный бюджет 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областной</w:t>
            </w:r>
            <w:r w:rsidRPr="00632B57"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внебюд-жетные</w:t>
            </w:r>
            <w:proofErr w:type="spellEnd"/>
            <w:r w:rsidRPr="00632B57">
              <w:br/>
              <w:t>источники</w:t>
            </w:r>
          </w:p>
        </w:tc>
      </w:tr>
    </w:tbl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1502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126"/>
        <w:gridCol w:w="2410"/>
        <w:gridCol w:w="1417"/>
        <w:gridCol w:w="1134"/>
        <w:gridCol w:w="992"/>
        <w:gridCol w:w="993"/>
        <w:gridCol w:w="1275"/>
        <w:gridCol w:w="1134"/>
      </w:tblGrid>
      <w:tr w:rsidR="004D2F27" w:rsidRPr="00632B57" w:rsidTr="00743D4E">
        <w:trPr>
          <w:trHeight w:val="270"/>
          <w:tblHeader/>
          <w:tblCellSpacing w:w="5" w:type="nil"/>
        </w:trPr>
        <w:tc>
          <w:tcPr>
            <w:tcW w:w="56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</w:t>
            </w:r>
          </w:p>
        </w:tc>
        <w:tc>
          <w:tcPr>
            <w:tcW w:w="297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2</w:t>
            </w:r>
          </w:p>
        </w:tc>
        <w:tc>
          <w:tcPr>
            <w:tcW w:w="212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3</w:t>
            </w:r>
          </w:p>
        </w:tc>
        <w:tc>
          <w:tcPr>
            <w:tcW w:w="2410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4</w:t>
            </w:r>
          </w:p>
        </w:tc>
        <w:tc>
          <w:tcPr>
            <w:tcW w:w="141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5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6</w:t>
            </w:r>
          </w:p>
        </w:tc>
        <w:tc>
          <w:tcPr>
            <w:tcW w:w="99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7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8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9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10</w:t>
            </w:r>
          </w:p>
        </w:tc>
      </w:tr>
      <w:tr w:rsidR="004D2F27" w:rsidRPr="00632B57" w:rsidTr="00743D4E">
        <w:trPr>
          <w:trHeight w:val="270"/>
          <w:tblCellSpacing w:w="5" w:type="nil"/>
        </w:trPr>
        <w:tc>
          <w:tcPr>
            <w:tcW w:w="56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Основное мероприятие 1.1                  </w:t>
            </w:r>
          </w:p>
        </w:tc>
        <w:tc>
          <w:tcPr>
            <w:tcW w:w="212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4D2F27" w:rsidRPr="00632B57" w:rsidRDefault="00E40D25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743D4E">
        <w:trPr>
          <w:trHeight w:val="3039"/>
          <w:tblCellSpacing w:w="5" w:type="nil"/>
        </w:trPr>
        <w:tc>
          <w:tcPr>
            <w:tcW w:w="56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1.1.1</w:t>
            </w:r>
          </w:p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Обеспечение организации и проведения физкультурно-оздоровительных и спортивно-массовых мероприятий.</w:t>
            </w:r>
            <w:r>
              <w:t xml:space="preserve"> Улучшение материально-технической базы. </w:t>
            </w:r>
            <w:r w:rsidRPr="00754A2F">
              <w:t>Физическое воспитание населения Песчанокопского района</w:t>
            </w:r>
            <w:r>
              <w:t>.</w:t>
            </w:r>
            <w:r w:rsidRPr="00632B57">
              <w:t xml:space="preserve"> </w:t>
            </w:r>
          </w:p>
        </w:tc>
        <w:tc>
          <w:tcPr>
            <w:tcW w:w="212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10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7A7EBC">
              <w:t>ормирование у населения навыков здорового образа жизни, воспитание осознанной потребности в физическом совершенствовании</w:t>
            </w:r>
            <w:r>
              <w:t>.</w:t>
            </w:r>
          </w:p>
        </w:tc>
        <w:tc>
          <w:tcPr>
            <w:tcW w:w="1417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6E5FEA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992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E40D25" w:rsidRPr="00632B57" w:rsidRDefault="006E5FEA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743D4E">
        <w:trPr>
          <w:trHeight w:val="1650"/>
          <w:tblCellSpacing w:w="5" w:type="nil"/>
        </w:trPr>
        <w:tc>
          <w:tcPr>
            <w:tcW w:w="56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1.1.2</w:t>
            </w:r>
          </w:p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и проведение районных сельских Спартакиад</w:t>
            </w:r>
            <w:r>
              <w:t>.</w:t>
            </w:r>
          </w:p>
        </w:tc>
        <w:tc>
          <w:tcPr>
            <w:tcW w:w="212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10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27D1D">
              <w:t xml:space="preserve">овышение мотивации граждан Песчанокопского района к регулярным занятиям ФК и спортом и ведению </w:t>
            </w:r>
            <w:r w:rsidRPr="00C27D1D">
              <w:lastRenderedPageBreak/>
              <w:t>здорового образа жизни</w:t>
            </w:r>
            <w:r>
              <w:t>.</w:t>
            </w:r>
          </w:p>
        </w:tc>
        <w:tc>
          <w:tcPr>
            <w:tcW w:w="1417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992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743D4E">
        <w:trPr>
          <w:trHeight w:val="144"/>
          <w:tblCellSpacing w:w="5" w:type="nil"/>
        </w:trPr>
        <w:tc>
          <w:tcPr>
            <w:tcW w:w="56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1.1.3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работы и проведение спортивных мероприятий на спортивных площадках по месту жительства</w:t>
            </w:r>
            <w:r>
              <w:t>.</w:t>
            </w:r>
          </w:p>
        </w:tc>
        <w:tc>
          <w:tcPr>
            <w:tcW w:w="212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10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7A7EBC">
              <w:t xml:space="preserve">нижение криминогенной напряженности в молодежной среде за счет развития детско-юношеского спорта, улучшение </w:t>
            </w:r>
            <w:r>
              <w:t>.</w:t>
            </w:r>
            <w:r w:rsidRPr="007A7EBC">
              <w:t>организаторской работы по месту жительства</w:t>
            </w:r>
            <w:r>
              <w:t>.</w:t>
            </w:r>
          </w:p>
        </w:tc>
        <w:tc>
          <w:tcPr>
            <w:tcW w:w="1417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743D4E">
        <w:trPr>
          <w:trHeight w:val="144"/>
          <w:tblCellSpacing w:w="5" w:type="nil"/>
        </w:trPr>
        <w:tc>
          <w:tcPr>
            <w:tcW w:w="56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1.1.4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спортсменов и сборных команд Песчанокопского района, в областных и иных соревнованиях по итогам проведения районных соревнований</w:t>
            </w:r>
            <w:r>
              <w:t>.</w:t>
            </w:r>
          </w:p>
        </w:tc>
        <w:tc>
          <w:tcPr>
            <w:tcW w:w="212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10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успешного выступления Песчанокопских спортсменов на областных соревнованиях и турнирах</w:t>
            </w:r>
            <w:r>
              <w:t>.</w:t>
            </w:r>
          </w:p>
        </w:tc>
        <w:tc>
          <w:tcPr>
            <w:tcW w:w="1417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743D4E">
        <w:trPr>
          <w:trHeight w:val="144"/>
          <w:tblCellSpacing w:w="5" w:type="nil"/>
        </w:trPr>
        <w:tc>
          <w:tcPr>
            <w:tcW w:w="56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1.1.5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в областных и иных спортивно-массовых мероприятий среди ветеранов спорта</w:t>
            </w:r>
            <w:r>
              <w:t>.</w:t>
            </w:r>
          </w:p>
        </w:tc>
        <w:tc>
          <w:tcPr>
            <w:tcW w:w="212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10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 xml:space="preserve">беспечение выступления Песчанокопских </w:t>
            </w:r>
            <w:r w:rsidRPr="00754A2F">
              <w:t>ветеранов спорта</w:t>
            </w:r>
            <w:r>
              <w:t xml:space="preserve"> </w:t>
            </w:r>
            <w:r w:rsidRPr="00C27D1D">
              <w:t>на областных соревнованиях и турнирах</w:t>
            </w:r>
            <w:r>
              <w:t>.</w:t>
            </w:r>
          </w:p>
        </w:tc>
        <w:tc>
          <w:tcPr>
            <w:tcW w:w="1417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743D4E">
        <w:trPr>
          <w:trHeight w:val="144"/>
          <w:tblCellSpacing w:w="5" w:type="nil"/>
        </w:trPr>
        <w:tc>
          <w:tcPr>
            <w:tcW w:w="568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</w:pPr>
            <w:r>
              <w:t>Мероприятие 1.1.6</w:t>
            </w:r>
          </w:p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</w:pPr>
            <w:r w:rsidRPr="00E935FD">
              <w:t xml:space="preserve">Субсидии бюджетным учреждениям на финансовое обеспечение </w:t>
            </w:r>
            <w:r w:rsidRPr="00E935FD">
              <w:lastRenderedPageBreak/>
              <w:t>государственного (муниципального) задания на оказание государственных (муниципальных) услуг (выполнение работ))</w:t>
            </w:r>
          </w:p>
        </w:tc>
        <w:tc>
          <w:tcPr>
            <w:tcW w:w="2126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Придворова Н.В. начальник отдела образования</w:t>
            </w:r>
          </w:p>
        </w:tc>
        <w:tc>
          <w:tcPr>
            <w:tcW w:w="2410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E5FEA" w:rsidRDefault="00B95F92" w:rsidP="006E5FEA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560,4</w:t>
            </w:r>
          </w:p>
        </w:tc>
        <w:tc>
          <w:tcPr>
            <w:tcW w:w="992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560,4</w:t>
            </w:r>
          </w:p>
        </w:tc>
        <w:tc>
          <w:tcPr>
            <w:tcW w:w="1134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5F92" w:rsidRPr="00632B57" w:rsidTr="00AB2724">
        <w:trPr>
          <w:trHeight w:val="770"/>
          <w:tblCellSpacing w:w="5" w:type="nil"/>
        </w:trPr>
        <w:tc>
          <w:tcPr>
            <w:tcW w:w="568" w:type="dxa"/>
          </w:tcPr>
          <w:p w:rsidR="00B95F92" w:rsidRPr="00632B57" w:rsidRDefault="00B95F92" w:rsidP="006E5FE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B95F92" w:rsidRPr="00885AD1" w:rsidRDefault="00B95F92" w:rsidP="00B95F92">
            <w:pPr>
              <w:widowControl w:val="0"/>
              <w:autoSpaceDE w:val="0"/>
              <w:autoSpaceDN w:val="0"/>
              <w:adjustRightInd w:val="0"/>
            </w:pPr>
            <w:r w:rsidRPr="00885AD1">
              <w:t>Мероприятие 1.1.7</w:t>
            </w:r>
          </w:p>
          <w:p w:rsidR="00B95F92" w:rsidRPr="00885AD1" w:rsidRDefault="00B95F92" w:rsidP="00B95F92">
            <w:pPr>
              <w:widowControl w:val="0"/>
              <w:autoSpaceDE w:val="0"/>
              <w:autoSpaceDN w:val="0"/>
              <w:adjustRightInd w:val="0"/>
            </w:pPr>
            <w:r w:rsidRPr="00885AD1">
              <w:t>Расходы на капитальный ремонт раздевалок, футбольного поля с заменой покрытия и подогрева, беговых дорожек, модульных трибун, автоматизированной системы контроля доступа зрителей и дооснащением объекта спортивной инфраструктуры спортивно-технологическим и иным вспомогательным оборудованием (модернизация) стадиона им. И.П. Чайка .</w:t>
            </w:r>
          </w:p>
        </w:tc>
        <w:tc>
          <w:tcPr>
            <w:tcW w:w="2126" w:type="dxa"/>
          </w:tcPr>
          <w:p w:rsidR="00B95F92" w:rsidRPr="00885AD1" w:rsidRDefault="00B95F92" w:rsidP="006E5FEA">
            <w:pPr>
              <w:widowControl w:val="0"/>
              <w:autoSpaceDE w:val="0"/>
              <w:autoSpaceDN w:val="0"/>
              <w:adjustRightInd w:val="0"/>
            </w:pPr>
            <w:r w:rsidRPr="00885AD1">
              <w:t>Придворова Н.В. начальник отдела образования</w:t>
            </w:r>
          </w:p>
        </w:tc>
        <w:tc>
          <w:tcPr>
            <w:tcW w:w="2410" w:type="dxa"/>
          </w:tcPr>
          <w:p w:rsidR="00B95F92" w:rsidRPr="00885AD1" w:rsidRDefault="00B95F92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-</w:t>
            </w:r>
          </w:p>
        </w:tc>
        <w:tc>
          <w:tcPr>
            <w:tcW w:w="1417" w:type="dxa"/>
          </w:tcPr>
          <w:p w:rsidR="00B95F92" w:rsidRPr="00885AD1" w:rsidRDefault="00B95F92" w:rsidP="006E5FEA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 w:rsidRPr="00885AD1">
              <w:t>31.12.</w:t>
            </w:r>
            <w:r w:rsidRPr="00885AD1">
              <w:tab/>
              <w:t>2022</w:t>
            </w:r>
          </w:p>
        </w:tc>
        <w:tc>
          <w:tcPr>
            <w:tcW w:w="1134" w:type="dxa"/>
          </w:tcPr>
          <w:p w:rsidR="00B95F92" w:rsidRPr="00885AD1" w:rsidRDefault="00B95F92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2001,0</w:t>
            </w:r>
          </w:p>
        </w:tc>
        <w:tc>
          <w:tcPr>
            <w:tcW w:w="992" w:type="dxa"/>
          </w:tcPr>
          <w:p w:rsidR="00B95F92" w:rsidRPr="00885AD1" w:rsidRDefault="00B95F92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B95F92" w:rsidRPr="00885AD1" w:rsidRDefault="00B95F92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B95F92" w:rsidRPr="00885AD1" w:rsidRDefault="00B95F92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2001,0</w:t>
            </w:r>
          </w:p>
        </w:tc>
        <w:tc>
          <w:tcPr>
            <w:tcW w:w="1134" w:type="dxa"/>
          </w:tcPr>
          <w:p w:rsidR="00B95F92" w:rsidRPr="00632B57" w:rsidRDefault="00B95F92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743D4E">
        <w:trPr>
          <w:trHeight w:val="144"/>
          <w:tblCellSpacing w:w="5" w:type="nil"/>
        </w:trPr>
        <w:tc>
          <w:tcPr>
            <w:tcW w:w="568" w:type="dxa"/>
            <w:vMerge w:val="restart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 w:val="restart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</w:pPr>
            <w:r w:rsidRPr="00885AD1">
              <w:t xml:space="preserve">Итого по муниципальной  </w:t>
            </w:r>
            <w:r w:rsidRPr="00885AD1">
              <w:br/>
              <w:t>программе</w:t>
            </w:r>
          </w:p>
        </w:tc>
        <w:tc>
          <w:tcPr>
            <w:tcW w:w="2126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2410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417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134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743D4E">
        <w:trPr>
          <w:trHeight w:val="144"/>
          <w:tblCellSpacing w:w="5" w:type="nil"/>
        </w:trPr>
        <w:tc>
          <w:tcPr>
            <w:tcW w:w="568" w:type="dxa"/>
            <w:vMerge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</w:pPr>
            <w:r w:rsidRPr="00885AD1">
              <w:t>Лунева К.В. начальник отдела культуры, спорта и молодежи</w:t>
            </w:r>
          </w:p>
        </w:tc>
        <w:tc>
          <w:tcPr>
            <w:tcW w:w="2410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417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B95F92" w:rsidP="006E5FEA">
            <w:r w:rsidRPr="00885AD1">
              <w:t>3198</w:t>
            </w:r>
            <w:r w:rsidR="006E5FEA" w:rsidRPr="00885AD1">
              <w:t>,8</w:t>
            </w:r>
          </w:p>
        </w:tc>
        <w:tc>
          <w:tcPr>
            <w:tcW w:w="992" w:type="dxa"/>
          </w:tcPr>
          <w:p w:rsidR="006E5FEA" w:rsidRPr="00885AD1" w:rsidRDefault="006E5FEA" w:rsidP="006E5FEA"/>
        </w:tc>
        <w:tc>
          <w:tcPr>
            <w:tcW w:w="993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5FEA" w:rsidRPr="00885AD1" w:rsidRDefault="00B95F92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3198,8</w:t>
            </w:r>
          </w:p>
        </w:tc>
        <w:tc>
          <w:tcPr>
            <w:tcW w:w="1134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71A16" w:rsidRDefault="00A71A16" w:rsidP="004D2F27">
      <w:bookmarkStart w:id="1" w:name="Par1127"/>
      <w:bookmarkEnd w:id="1"/>
    </w:p>
    <w:p w:rsidR="00A71A16" w:rsidRDefault="00A71A16" w:rsidP="004D2F27"/>
    <w:p w:rsidR="00086D38" w:rsidRDefault="00086D38" w:rsidP="005451AC">
      <w:pPr>
        <w:ind w:left="-284"/>
        <w:rPr>
          <w:sz w:val="28"/>
          <w:szCs w:val="28"/>
        </w:rPr>
      </w:pPr>
    </w:p>
    <w:p w:rsidR="004D2F27" w:rsidRPr="00A71A16" w:rsidRDefault="004D2F27" w:rsidP="005451AC">
      <w:pPr>
        <w:ind w:left="-284"/>
        <w:rPr>
          <w:sz w:val="28"/>
          <w:szCs w:val="28"/>
        </w:rPr>
      </w:pPr>
      <w:r w:rsidRPr="00A71A16"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Pr="00A71A16" w:rsidRDefault="004D2F27" w:rsidP="005451AC">
      <w:pPr>
        <w:ind w:left="-284"/>
        <w:rPr>
          <w:sz w:val="28"/>
          <w:szCs w:val="28"/>
        </w:rPr>
      </w:pPr>
      <w:r w:rsidRPr="00A71A16">
        <w:rPr>
          <w:sz w:val="28"/>
          <w:szCs w:val="28"/>
        </w:rPr>
        <w:t xml:space="preserve">Администрации района                                                                                                     </w:t>
      </w:r>
      <w:r w:rsidR="00A71A16">
        <w:rPr>
          <w:sz w:val="28"/>
          <w:szCs w:val="28"/>
        </w:rPr>
        <w:t xml:space="preserve">                                             </w:t>
      </w:r>
      <w:r w:rsidR="005451AC">
        <w:rPr>
          <w:sz w:val="28"/>
          <w:szCs w:val="28"/>
        </w:rPr>
        <w:t xml:space="preserve">    </w:t>
      </w:r>
      <w:r w:rsidRPr="00A71A16">
        <w:rPr>
          <w:sz w:val="28"/>
          <w:szCs w:val="28"/>
        </w:rPr>
        <w:t>О.В. Купина</w:t>
      </w:r>
      <w:r w:rsidR="00A71A16">
        <w:rPr>
          <w:sz w:val="28"/>
          <w:szCs w:val="28"/>
        </w:rPr>
        <w:t xml:space="preserve">  </w:t>
      </w:r>
    </w:p>
    <w:sectPr w:rsidR="00CE59D5" w:rsidRPr="00A71A16" w:rsidSect="004A51F9">
      <w:pgSz w:w="16838" w:h="11906" w:orient="landscape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023049"/>
    <w:rsid w:val="00086D38"/>
    <w:rsid w:val="000F65E8"/>
    <w:rsid w:val="00132C2A"/>
    <w:rsid w:val="001A3A0C"/>
    <w:rsid w:val="004A51F9"/>
    <w:rsid w:val="004B57DD"/>
    <w:rsid w:val="004D2F27"/>
    <w:rsid w:val="005265C8"/>
    <w:rsid w:val="005451AC"/>
    <w:rsid w:val="006E5FEA"/>
    <w:rsid w:val="00706903"/>
    <w:rsid w:val="00743D4E"/>
    <w:rsid w:val="00885AD1"/>
    <w:rsid w:val="009A3F9A"/>
    <w:rsid w:val="00A71A16"/>
    <w:rsid w:val="00AB2724"/>
    <w:rsid w:val="00B95F92"/>
    <w:rsid w:val="00CE3236"/>
    <w:rsid w:val="00CE59D5"/>
    <w:rsid w:val="00D16E64"/>
    <w:rsid w:val="00E40D25"/>
    <w:rsid w:val="00E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F565-1E50-4A01-8555-AF64B72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Елена Алексеевна Мыльникова</cp:lastModifiedBy>
  <cp:revision>19</cp:revision>
  <cp:lastPrinted>2022-05-19T12:06:00Z</cp:lastPrinted>
  <dcterms:created xsi:type="dcterms:W3CDTF">2020-12-23T05:21:00Z</dcterms:created>
  <dcterms:modified xsi:type="dcterms:W3CDTF">2022-05-24T05:35:00Z</dcterms:modified>
</cp:coreProperties>
</file>