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7" w:rsidRP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7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7D4EA2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757">
        <w:rPr>
          <w:rFonts w:ascii="Times New Roman" w:hAnsi="Times New Roman" w:cs="Times New Roman"/>
          <w:sz w:val="28"/>
          <w:szCs w:val="28"/>
        </w:rPr>
        <w:t>размеров штрафов за административные правонарушения</w:t>
      </w:r>
    </w:p>
    <w:p w:rsidR="00511CB5" w:rsidRDefault="00511CB5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принятия Федерального закона от 31 июля 2023 г. № 404-ФЗ)</w:t>
      </w:r>
    </w:p>
    <w:p w:rsid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1536" w:type="dxa"/>
        <w:jc w:val="center"/>
        <w:tblLook w:val="04A0" w:firstRow="1" w:lastRow="0" w:firstColumn="1" w:lastColumn="0" w:noHBand="0" w:noVBand="1"/>
      </w:tblPr>
      <w:tblGrid>
        <w:gridCol w:w="863"/>
        <w:gridCol w:w="2643"/>
        <w:gridCol w:w="7121"/>
        <w:gridCol w:w="2551"/>
        <w:gridCol w:w="2977"/>
        <w:gridCol w:w="3000"/>
        <w:gridCol w:w="2381"/>
      </w:tblGrid>
      <w:tr w:rsidR="00074C15" w:rsidTr="009A1CA6">
        <w:trPr>
          <w:cantSplit/>
          <w:tblHeader/>
          <w:jc w:val="center"/>
        </w:trPr>
        <w:tc>
          <w:tcPr>
            <w:tcW w:w="863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Align w:val="center"/>
          </w:tcPr>
          <w:p w:rsidR="00074C15" w:rsidRPr="007A7757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7121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правонарушения</w:t>
            </w:r>
          </w:p>
        </w:tc>
        <w:tc>
          <w:tcPr>
            <w:tcW w:w="2551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штрафуемых</w:t>
            </w:r>
          </w:p>
        </w:tc>
        <w:tc>
          <w:tcPr>
            <w:tcW w:w="2977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штрафа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старой</w:t>
            </w: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3000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штрафа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404-ФЗ,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2381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54275" w:rsidTr="009A1CA6">
        <w:trPr>
          <w:cantSplit/>
          <w:jc w:val="center"/>
        </w:trPr>
        <w:tc>
          <w:tcPr>
            <w:tcW w:w="21536" w:type="dxa"/>
            <w:gridSpan w:val="7"/>
          </w:tcPr>
          <w:p w:rsidR="00654275" w:rsidRPr="006B2E20" w:rsidRDefault="00B7149D" w:rsidP="00B71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в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  <w:r w:rsidRPr="006B2E20">
              <w:rPr>
                <w:rFonts w:ascii="Times New Roman" w:hAnsi="Times New Roman" w:cs="Times New Roman"/>
                <w:b/>
                <w:sz w:val="28"/>
                <w:szCs w:val="28"/>
              </w:rPr>
              <w:t>призыв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граждан на военную службу</w:t>
            </w:r>
          </w:p>
        </w:tc>
      </w:tr>
      <w:tr w:rsidR="009A1CA6" w:rsidTr="009A1CA6">
        <w:trPr>
          <w:cantSplit/>
          <w:trHeight w:val="542"/>
          <w:jc w:val="center"/>
        </w:trPr>
        <w:tc>
          <w:tcPr>
            <w:tcW w:w="863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21.1</w:t>
            </w:r>
          </w:p>
        </w:tc>
        <w:tc>
          <w:tcPr>
            <w:tcW w:w="7121" w:type="dxa"/>
            <w:vMerge w:val="restart"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 </w:t>
            </w:r>
          </w:p>
        </w:tc>
        <w:tc>
          <w:tcPr>
            <w:tcW w:w="2551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CA6" w:rsidTr="009A1CA6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21.6</w:t>
            </w:r>
          </w:p>
        </w:tc>
        <w:tc>
          <w:tcPr>
            <w:tcW w:w="7121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</w:t>
            </w:r>
          </w:p>
        </w:tc>
        <w:tc>
          <w:tcPr>
            <w:tcW w:w="2551" w:type="dxa"/>
            <w:vAlign w:val="center"/>
          </w:tcPr>
          <w:p w:rsidR="00D17090" w:rsidRPr="00C7050F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штраф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или штраф </w:t>
            </w:r>
          </w:p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D17090">
        <w:trPr>
          <w:cantSplit/>
          <w:trHeight w:val="512"/>
          <w:jc w:val="center"/>
        </w:trPr>
        <w:tc>
          <w:tcPr>
            <w:tcW w:w="21536" w:type="dxa"/>
            <w:gridSpan w:val="7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в области воинского учета </w:t>
            </w:r>
            <w:r w:rsidRPr="006B2E20">
              <w:rPr>
                <w:rFonts w:ascii="Times New Roman" w:hAnsi="Times New Roman" w:cs="Times New Roman"/>
                <w:b/>
                <w:sz w:val="28"/>
                <w:szCs w:val="28"/>
              </w:rPr>
              <w:t>призыв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ников и военнообязанных</w:t>
            </w:r>
          </w:p>
        </w:tc>
      </w:tr>
      <w:tr w:rsidR="009A1CA6" w:rsidTr="009A1CA6">
        <w:trPr>
          <w:cantSplit/>
          <w:trHeight w:val="1100"/>
          <w:jc w:val="center"/>
        </w:trPr>
        <w:tc>
          <w:tcPr>
            <w:tcW w:w="863" w:type="dxa"/>
            <w:vAlign w:val="center"/>
          </w:tcPr>
          <w:p w:rsidR="00654275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3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21.2</w:t>
            </w:r>
          </w:p>
        </w:tc>
        <w:tc>
          <w:tcPr>
            <w:tcW w:w="7121" w:type="dxa"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Неоповещ</w:t>
            </w:r>
            <w:r w:rsidRPr="00871CAB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871CAB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</w:t>
            </w:r>
          </w:p>
        </w:tc>
        <w:tc>
          <w:tcPr>
            <w:tcW w:w="2551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C9" w:rsidTr="00660454">
        <w:trPr>
          <w:cantSplit/>
          <w:jc w:val="center"/>
        </w:trPr>
        <w:tc>
          <w:tcPr>
            <w:tcW w:w="863" w:type="dxa"/>
            <w:vAlign w:val="center"/>
          </w:tcPr>
          <w:p w:rsidR="009907C9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3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21.4</w:t>
            </w:r>
          </w:p>
        </w:tc>
        <w:tc>
          <w:tcPr>
            <w:tcW w:w="7121" w:type="dxa"/>
            <w:vAlign w:val="center"/>
          </w:tcPr>
          <w:p w:rsidR="009907C9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CB5">
              <w:rPr>
                <w:rFonts w:ascii="Times New Roman" w:hAnsi="Times New Roman" w:cs="Times New Roman"/>
                <w:sz w:val="28"/>
                <w:szCs w:val="28"/>
              </w:rPr>
              <w:t>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сведений, необходимых для ведения воинского учета</w:t>
            </w:r>
          </w:p>
        </w:tc>
        <w:tc>
          <w:tcPr>
            <w:tcW w:w="2551" w:type="dxa"/>
            <w:vAlign w:val="center"/>
          </w:tcPr>
          <w:p w:rsidR="009907C9" w:rsidRPr="00C7050F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000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Merge w:val="restart"/>
            <w:vAlign w:val="center"/>
          </w:tcPr>
          <w:p w:rsidR="00D17090" w:rsidRDefault="00D17090" w:rsidP="00D17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3" w:type="dxa"/>
            <w:vMerge w:val="restart"/>
            <w:vAlign w:val="center"/>
          </w:tcPr>
          <w:p w:rsidR="00D17090" w:rsidRDefault="00D17090" w:rsidP="00B71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21.5</w:t>
            </w:r>
          </w:p>
        </w:tc>
        <w:tc>
          <w:tcPr>
            <w:tcW w:w="7121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Неявка гражданина без уважительной причины в указанные в повестке военного комиссариата время и место либо по вызову органа, осуществляющего воинский учет </w:t>
            </w:r>
          </w:p>
        </w:tc>
        <w:tc>
          <w:tcPr>
            <w:tcW w:w="2551" w:type="dxa"/>
            <w:vAlign w:val="center"/>
          </w:tcPr>
          <w:p w:rsidR="00D17090" w:rsidRPr="00C7050F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Несообщение гражданином в установленном федеральным законом порядке в военный комиссариат или в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подтвержденных регистрацией </w:t>
            </w:r>
          </w:p>
        </w:tc>
        <w:tc>
          <w:tcPr>
            <w:tcW w:w="255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660454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Align w:val="center"/>
          </w:tcPr>
          <w:p w:rsidR="00D17090" w:rsidRPr="007A7757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>Несообщение гражданином в установленном федеральным законом порядке в военный комиссариат или в орган, осуществляющий первичный воинский учет, сведений о выезде из Российской Федерации на срок более шести месяцев или въезде в Российскую Федерацию, либо неявка в военный комиссариат в установленный федеральным законом срок в случае наступления указанных событий</w:t>
            </w:r>
          </w:p>
        </w:tc>
        <w:tc>
          <w:tcPr>
            <w:tcW w:w="255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C9" w:rsidTr="00660454">
        <w:trPr>
          <w:cantSplit/>
          <w:jc w:val="center"/>
        </w:trPr>
        <w:tc>
          <w:tcPr>
            <w:tcW w:w="863" w:type="dxa"/>
            <w:vAlign w:val="center"/>
          </w:tcPr>
          <w:p w:rsidR="009907C9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43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21.7</w:t>
            </w:r>
          </w:p>
        </w:tc>
        <w:tc>
          <w:tcPr>
            <w:tcW w:w="7121" w:type="dxa"/>
            <w:vAlign w:val="center"/>
          </w:tcPr>
          <w:p w:rsidR="009907C9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 </w:t>
            </w:r>
          </w:p>
        </w:tc>
        <w:tc>
          <w:tcPr>
            <w:tcW w:w="2551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или штраф 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500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или штраф </w:t>
            </w:r>
          </w:p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5 000</w:t>
            </w:r>
            <w:r w:rsidRPr="001017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275" w:rsidTr="009A1CA6">
        <w:trPr>
          <w:cantSplit/>
          <w:jc w:val="center"/>
        </w:trPr>
        <w:tc>
          <w:tcPr>
            <w:tcW w:w="21536" w:type="dxa"/>
            <w:gridSpan w:val="7"/>
          </w:tcPr>
          <w:p w:rsidR="00654275" w:rsidRPr="00521407" w:rsidRDefault="009907C9" w:rsidP="00B71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 в области</w:t>
            </w:r>
            <w:r w:rsidR="00654275" w:rsidRPr="00521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4275">
              <w:rPr>
                <w:rFonts w:ascii="Times New Roman" w:hAnsi="Times New Roman" w:cs="Times New Roman"/>
                <w:b/>
                <w:sz w:val="28"/>
                <w:szCs w:val="28"/>
              </w:rPr>
              <w:t>призыва граждан по мобилизации</w:t>
            </w:r>
          </w:p>
        </w:tc>
      </w:tr>
      <w:tr w:rsidR="009A1CA6" w:rsidTr="009A1CA6">
        <w:trPr>
          <w:cantSplit/>
          <w:trHeight w:val="979"/>
          <w:jc w:val="center"/>
        </w:trPr>
        <w:tc>
          <w:tcPr>
            <w:tcW w:w="863" w:type="dxa"/>
            <w:vMerge w:val="restart"/>
            <w:vAlign w:val="center"/>
          </w:tcPr>
          <w:p w:rsidR="009A1CA6" w:rsidRDefault="00D17090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3" w:type="dxa"/>
            <w:vMerge w:val="restart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19.38</w:t>
            </w:r>
          </w:p>
        </w:tc>
        <w:tc>
          <w:tcPr>
            <w:tcW w:w="7121" w:type="dxa"/>
            <w:vMerge w:val="restart"/>
            <w:vAlign w:val="center"/>
          </w:tcPr>
          <w:p w:rsidR="009A1CA6" w:rsidRPr="00C7050F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обеспечению своевременного оповещения и явки граждан, подлежащих призыву на военную службу по мобилизации, на сборные пункты или в воинские части, либо неоказание содействия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организации таких оповещени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 и явки</w:t>
            </w:r>
          </w:p>
        </w:tc>
        <w:tc>
          <w:tcPr>
            <w:tcW w:w="2551" w:type="dxa"/>
            <w:vAlign w:val="center"/>
          </w:tcPr>
          <w:p w:rsidR="009A1CA6" w:rsidRPr="00C7050F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CA6" w:rsidTr="009A1CA6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9A1CA6" w:rsidRPr="00C7050F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A1CA6" w:rsidRPr="00C7050F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9A1CA6" w:rsidRPr="007A7757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D6A" w:rsidTr="009A1CA6">
        <w:trPr>
          <w:cantSplit/>
          <w:trHeight w:val="281"/>
          <w:jc w:val="center"/>
        </w:trPr>
        <w:tc>
          <w:tcPr>
            <w:tcW w:w="21536" w:type="dxa"/>
            <w:gridSpan w:val="7"/>
          </w:tcPr>
          <w:p w:rsidR="00A56D6A" w:rsidRPr="002F05DF" w:rsidRDefault="009907C9" w:rsidP="0065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неисполнение</w:t>
            </w:r>
            <w:r w:rsidR="00A56D6A" w:rsidRPr="002F0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6D6A">
              <w:rPr>
                <w:rFonts w:ascii="Times New Roman" w:hAnsi="Times New Roman" w:cs="Times New Roman"/>
                <w:b/>
                <w:sz w:val="28"/>
                <w:szCs w:val="28"/>
              </w:rPr>
              <w:t>военно-транспортной обязанности</w:t>
            </w:r>
          </w:p>
        </w:tc>
      </w:tr>
      <w:tr w:rsidR="00074C15" w:rsidTr="009A1CA6">
        <w:trPr>
          <w:cantSplit/>
          <w:trHeight w:val="461"/>
          <w:jc w:val="center"/>
        </w:trPr>
        <w:tc>
          <w:tcPr>
            <w:tcW w:w="863" w:type="dxa"/>
            <w:vMerge w:val="restart"/>
            <w:vAlign w:val="center"/>
          </w:tcPr>
          <w:p w:rsidR="00074C15" w:rsidRDefault="00D17090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3" w:type="dxa"/>
            <w:vMerge w:val="restart"/>
            <w:vAlign w:val="center"/>
          </w:tcPr>
          <w:p w:rsidR="00074C15" w:rsidRDefault="00074C15" w:rsidP="0050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19.25</w:t>
            </w:r>
          </w:p>
        </w:tc>
        <w:tc>
          <w:tcPr>
            <w:tcW w:w="7121" w:type="dxa"/>
            <w:vMerge w:val="restart"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Неисполнение установленных законодательством Российской Федерации военно-транспортных обязанностей</w:t>
            </w: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300</w:t>
            </w:r>
            <w:r w:rsidRPr="0010173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 w:val="restart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trHeight w:val="411"/>
          <w:jc w:val="center"/>
        </w:trPr>
        <w:tc>
          <w:tcPr>
            <w:tcW w:w="86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500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jc w:val="center"/>
        </w:trPr>
        <w:tc>
          <w:tcPr>
            <w:tcW w:w="863" w:type="dxa"/>
            <w:vMerge w:val="restart"/>
            <w:vAlign w:val="center"/>
          </w:tcPr>
          <w:p w:rsidR="00074C15" w:rsidRDefault="00D17090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3" w:type="dxa"/>
            <w:vMerge w:val="restart"/>
            <w:vAlign w:val="center"/>
          </w:tcPr>
          <w:p w:rsidR="00074C15" w:rsidRDefault="00074C15" w:rsidP="0050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19.38</w:t>
            </w:r>
          </w:p>
        </w:tc>
        <w:tc>
          <w:tcPr>
            <w:tcW w:w="7121" w:type="dxa"/>
            <w:vMerge w:val="restart"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организации или обеспечению поставки техники на сборные пункты или в воинские части в соответствии с планами мобилизации </w:t>
            </w: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 w:val="restart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A1CA6">
        <w:trPr>
          <w:cantSplit/>
          <w:jc w:val="center"/>
        </w:trPr>
        <w:tc>
          <w:tcPr>
            <w:tcW w:w="863" w:type="dxa"/>
            <w:vMerge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977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757" w:rsidRP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7757" w:rsidRPr="007A7757" w:rsidSect="00D17090">
      <w:headerReference w:type="default" r:id="rId6"/>
      <w:pgSz w:w="23814" w:h="16839" w:orient="landscape" w:code="8"/>
      <w:pgMar w:top="142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0A" w:rsidRDefault="00A8390A" w:rsidP="007A7757">
      <w:pPr>
        <w:spacing w:after="0" w:line="240" w:lineRule="auto"/>
      </w:pPr>
      <w:r>
        <w:separator/>
      </w:r>
    </w:p>
  </w:endnote>
  <w:endnote w:type="continuationSeparator" w:id="0">
    <w:p w:rsidR="00A8390A" w:rsidRDefault="00A8390A" w:rsidP="007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0A" w:rsidRDefault="00A8390A" w:rsidP="007A7757">
      <w:pPr>
        <w:spacing w:after="0" w:line="240" w:lineRule="auto"/>
      </w:pPr>
      <w:r>
        <w:separator/>
      </w:r>
    </w:p>
  </w:footnote>
  <w:footnote w:type="continuationSeparator" w:id="0">
    <w:p w:rsidR="00A8390A" w:rsidRDefault="00A8390A" w:rsidP="007A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280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757" w:rsidRPr="007A7757" w:rsidRDefault="007A775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7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C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7757" w:rsidRDefault="007A77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57"/>
    <w:rsid w:val="00053B36"/>
    <w:rsid w:val="00074C15"/>
    <w:rsid w:val="00081684"/>
    <w:rsid w:val="000C14AF"/>
    <w:rsid w:val="0010173F"/>
    <w:rsid w:val="0027564B"/>
    <w:rsid w:val="002E3B7A"/>
    <w:rsid w:val="002F05DF"/>
    <w:rsid w:val="00322C60"/>
    <w:rsid w:val="00344CA4"/>
    <w:rsid w:val="005062E6"/>
    <w:rsid w:val="00511CB5"/>
    <w:rsid w:val="00521407"/>
    <w:rsid w:val="0052613C"/>
    <w:rsid w:val="00654275"/>
    <w:rsid w:val="006B2E20"/>
    <w:rsid w:val="006D078A"/>
    <w:rsid w:val="00786B83"/>
    <w:rsid w:val="007A7757"/>
    <w:rsid w:val="00814972"/>
    <w:rsid w:val="00871CAB"/>
    <w:rsid w:val="00936DC6"/>
    <w:rsid w:val="009907C9"/>
    <w:rsid w:val="009A1CA6"/>
    <w:rsid w:val="00A065A6"/>
    <w:rsid w:val="00A221E3"/>
    <w:rsid w:val="00A56D6A"/>
    <w:rsid w:val="00A8390A"/>
    <w:rsid w:val="00B21362"/>
    <w:rsid w:val="00B7149D"/>
    <w:rsid w:val="00C7050F"/>
    <w:rsid w:val="00CB1428"/>
    <w:rsid w:val="00D17090"/>
    <w:rsid w:val="00ED4A71"/>
    <w:rsid w:val="00F23095"/>
    <w:rsid w:val="00F6664A"/>
    <w:rsid w:val="00FE3C58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328A"/>
  <w15:chartTrackingRefBased/>
  <w15:docId w15:val="{79B7A7DD-9CAE-4B92-BF05-1D5D79CC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57"/>
  </w:style>
  <w:style w:type="paragraph" w:styleId="a6">
    <w:name w:val="footer"/>
    <w:basedOn w:val="a"/>
    <w:link w:val="a7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57"/>
  </w:style>
  <w:style w:type="paragraph" w:styleId="a8">
    <w:name w:val="Balloon Text"/>
    <w:basedOn w:val="a"/>
    <w:link w:val="a9"/>
    <w:uiPriority w:val="99"/>
    <w:semiHidden/>
    <w:unhideWhenUsed/>
    <w:rsid w:val="007A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 Алексей Евгеньевич</dc:creator>
  <cp:keywords/>
  <dc:description/>
  <cp:lastModifiedBy>Ходов Станислав Александрович</cp:lastModifiedBy>
  <cp:revision>3</cp:revision>
  <cp:lastPrinted>2023-08-02T18:01:00Z</cp:lastPrinted>
  <dcterms:created xsi:type="dcterms:W3CDTF">2023-08-02T16:06:00Z</dcterms:created>
  <dcterms:modified xsi:type="dcterms:W3CDTF">2023-08-02T18:08:00Z</dcterms:modified>
</cp:coreProperties>
</file>