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D0" w:rsidRPr="003B6A8D" w:rsidRDefault="00C14BD0" w:rsidP="00C14BD0">
      <w:pPr>
        <w:ind w:left="6237"/>
        <w:rPr>
          <w:sz w:val="28"/>
          <w:szCs w:val="28"/>
        </w:rPr>
      </w:pPr>
      <w:r>
        <w:rPr>
          <w:sz w:val="28"/>
          <w:szCs w:val="28"/>
        </w:rPr>
        <w:t xml:space="preserve">Приложение </w:t>
      </w:r>
    </w:p>
    <w:p w:rsidR="00C14BD0" w:rsidRPr="003B6A8D" w:rsidRDefault="00C14BD0" w:rsidP="00C14BD0">
      <w:pPr>
        <w:ind w:left="6237"/>
        <w:rPr>
          <w:sz w:val="28"/>
          <w:szCs w:val="28"/>
        </w:rPr>
      </w:pPr>
      <w:r w:rsidRPr="003B6A8D">
        <w:rPr>
          <w:sz w:val="28"/>
          <w:szCs w:val="28"/>
        </w:rPr>
        <w:t>к постановлению председателя Собрания депутатов – главы Песчанокопского района</w:t>
      </w:r>
    </w:p>
    <w:p w:rsidR="00C14BD0" w:rsidRPr="003B6A8D" w:rsidRDefault="00C14BD0" w:rsidP="00C14BD0">
      <w:pPr>
        <w:ind w:left="6237"/>
        <w:rPr>
          <w:sz w:val="28"/>
          <w:szCs w:val="28"/>
        </w:rPr>
      </w:pPr>
      <w:r w:rsidRPr="003B6A8D">
        <w:rPr>
          <w:sz w:val="28"/>
          <w:szCs w:val="28"/>
        </w:rPr>
        <w:t xml:space="preserve">от </w:t>
      </w:r>
      <w:r w:rsidR="007757D9" w:rsidRPr="00AF45D7">
        <w:rPr>
          <w:sz w:val="28"/>
          <w:szCs w:val="28"/>
        </w:rPr>
        <w:t>06</w:t>
      </w:r>
      <w:r w:rsidR="007757D9">
        <w:rPr>
          <w:sz w:val="28"/>
          <w:szCs w:val="28"/>
        </w:rPr>
        <w:t>.10</w:t>
      </w:r>
      <w:r w:rsidRPr="003B6A8D">
        <w:rPr>
          <w:sz w:val="28"/>
          <w:szCs w:val="28"/>
        </w:rPr>
        <w:t>.20</w:t>
      </w:r>
      <w:r>
        <w:rPr>
          <w:sz w:val="28"/>
          <w:szCs w:val="28"/>
        </w:rPr>
        <w:t>2</w:t>
      </w:r>
      <w:r w:rsidR="007757D9" w:rsidRPr="00AF45D7">
        <w:rPr>
          <w:sz w:val="28"/>
          <w:szCs w:val="28"/>
        </w:rPr>
        <w:t>1</w:t>
      </w:r>
      <w:r w:rsidR="007757D9">
        <w:rPr>
          <w:sz w:val="28"/>
          <w:szCs w:val="28"/>
        </w:rPr>
        <w:t xml:space="preserve"> г. № 3</w:t>
      </w:r>
    </w:p>
    <w:p w:rsidR="00C14BD0" w:rsidRDefault="00C14BD0" w:rsidP="00C14BD0">
      <w:pPr>
        <w:ind w:firstLine="567"/>
        <w:jc w:val="center"/>
        <w:rPr>
          <w:sz w:val="28"/>
          <w:szCs w:val="28"/>
        </w:rPr>
      </w:pPr>
    </w:p>
    <w:p w:rsidR="00C14BD0" w:rsidRPr="003B6A8D" w:rsidRDefault="00C14BD0" w:rsidP="00C14BD0">
      <w:pPr>
        <w:ind w:firstLine="567"/>
        <w:jc w:val="center"/>
        <w:rPr>
          <w:sz w:val="28"/>
          <w:szCs w:val="28"/>
        </w:rPr>
      </w:pPr>
    </w:p>
    <w:p w:rsidR="00C14BD0" w:rsidRDefault="00C14BD0" w:rsidP="00C14BD0">
      <w:pPr>
        <w:ind w:firstLine="567"/>
        <w:jc w:val="center"/>
        <w:rPr>
          <w:b/>
          <w:sz w:val="28"/>
          <w:szCs w:val="28"/>
        </w:rPr>
      </w:pPr>
      <w:r w:rsidRPr="001670FC">
        <w:rPr>
          <w:b/>
          <w:sz w:val="28"/>
          <w:szCs w:val="28"/>
        </w:rPr>
        <w:t>ОПОВЕЩЕНИЕ О ПРОВЕДЕНИИ</w:t>
      </w:r>
    </w:p>
    <w:p w:rsidR="00C14BD0" w:rsidRPr="001670FC" w:rsidRDefault="00C14BD0" w:rsidP="00C14BD0">
      <w:pPr>
        <w:ind w:firstLine="567"/>
        <w:jc w:val="center"/>
        <w:rPr>
          <w:b/>
          <w:sz w:val="28"/>
          <w:szCs w:val="28"/>
        </w:rPr>
      </w:pPr>
      <w:r>
        <w:rPr>
          <w:b/>
          <w:sz w:val="28"/>
          <w:szCs w:val="28"/>
        </w:rPr>
        <w:t>ОБЩЕСТВЕННЫХ ОБСУЖДЕНИЙ</w:t>
      </w:r>
    </w:p>
    <w:p w:rsidR="00C14BD0" w:rsidRPr="006B42E9" w:rsidRDefault="00C14BD0" w:rsidP="00C14BD0">
      <w:pPr>
        <w:ind w:firstLine="567"/>
        <w:jc w:val="both"/>
        <w:rPr>
          <w:sz w:val="28"/>
          <w:szCs w:val="28"/>
        </w:rPr>
      </w:pPr>
    </w:p>
    <w:p w:rsidR="00C14BD0" w:rsidRPr="00AB078E" w:rsidRDefault="00C14BD0" w:rsidP="00C14BD0">
      <w:pPr>
        <w:shd w:val="clear" w:color="auto" w:fill="FFFFFF"/>
        <w:ind w:firstLine="567"/>
        <w:jc w:val="both"/>
        <w:rPr>
          <w:kern w:val="2"/>
          <w:sz w:val="28"/>
          <w:szCs w:val="28"/>
        </w:rPr>
      </w:pPr>
      <w:r w:rsidRPr="006B42E9">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w:t>
      </w:r>
      <w:r>
        <w:rPr>
          <w:sz w:val="28"/>
          <w:szCs w:val="28"/>
        </w:rPr>
        <w:t>о ст. 5.1, ст. 28</w:t>
      </w:r>
      <w:r w:rsidRPr="006B42E9">
        <w:rPr>
          <w:sz w:val="28"/>
          <w:szCs w:val="28"/>
        </w:rPr>
        <w:t xml:space="preserve"> </w:t>
      </w:r>
      <w:r>
        <w:rPr>
          <w:sz w:val="28"/>
          <w:szCs w:val="28"/>
        </w:rPr>
        <w:t xml:space="preserve">Градостроительного кодекса РФ, Уставом муниципального образования «Песчанокопский район», </w:t>
      </w:r>
      <w:r w:rsidRPr="006B42E9">
        <w:rPr>
          <w:sz w:val="28"/>
          <w:szCs w:val="28"/>
        </w:rPr>
        <w:t>Положением о публичных слушаниях, общественных обсуждениях на территории муниципального образования «Песчанокопский район», утвержденным решением Собрания депутатов Песчанокопского района от 25.06.2018 №244,</w:t>
      </w:r>
      <w:r w:rsidRPr="007749EA">
        <w:rPr>
          <w:sz w:val="28"/>
          <w:szCs w:val="28"/>
        </w:rPr>
        <w:t xml:space="preserve"> </w:t>
      </w:r>
      <w:r>
        <w:rPr>
          <w:sz w:val="28"/>
          <w:szCs w:val="28"/>
        </w:rPr>
        <w:t xml:space="preserve">в  целях обеспечения санитарно-эпидемиологического благополучия населения на территории Ростовской области в связи с распространением </w:t>
      </w:r>
      <w:proofErr w:type="spellStart"/>
      <w:r>
        <w:rPr>
          <w:sz w:val="28"/>
          <w:szCs w:val="28"/>
        </w:rPr>
        <w:t>коронавирусной</w:t>
      </w:r>
      <w:proofErr w:type="spellEnd"/>
      <w:r>
        <w:rPr>
          <w:sz w:val="28"/>
          <w:szCs w:val="28"/>
        </w:rPr>
        <w:t xml:space="preserve"> инфекции (COVID-19), проводятся общ</w:t>
      </w:r>
      <w:r w:rsidR="002839EF">
        <w:rPr>
          <w:sz w:val="28"/>
          <w:szCs w:val="28"/>
        </w:rPr>
        <w:t>ественные обсуждения по проекту</w:t>
      </w:r>
      <w:r>
        <w:rPr>
          <w:sz w:val="28"/>
          <w:szCs w:val="28"/>
        </w:rPr>
        <w:t xml:space="preserve"> внесения изменений в правила землепользования и </w:t>
      </w:r>
      <w:r w:rsidRPr="00AB078E">
        <w:rPr>
          <w:sz w:val="28"/>
          <w:szCs w:val="28"/>
        </w:rPr>
        <w:t xml:space="preserve">застройки </w:t>
      </w:r>
      <w:proofErr w:type="spellStart"/>
      <w:r w:rsidR="002839EF" w:rsidRPr="00AB078E">
        <w:rPr>
          <w:sz w:val="28"/>
          <w:szCs w:val="28"/>
        </w:rPr>
        <w:t>Поливянского</w:t>
      </w:r>
      <w:proofErr w:type="spellEnd"/>
      <w:r w:rsidR="002839EF" w:rsidRPr="00AB078E">
        <w:rPr>
          <w:sz w:val="28"/>
          <w:szCs w:val="28"/>
        </w:rPr>
        <w:t xml:space="preserve"> сельского поселения Песчанокопского района Ростовской области.</w:t>
      </w:r>
    </w:p>
    <w:p w:rsidR="00C14BD0" w:rsidRPr="006B42E9" w:rsidRDefault="00C14BD0" w:rsidP="00C14BD0">
      <w:pPr>
        <w:ind w:firstLine="567"/>
        <w:jc w:val="both"/>
        <w:rPr>
          <w:sz w:val="28"/>
          <w:szCs w:val="28"/>
        </w:rPr>
      </w:pPr>
      <w:r w:rsidRPr="006B42E9">
        <w:rPr>
          <w:sz w:val="28"/>
          <w:szCs w:val="28"/>
        </w:rPr>
        <w:t>Информационные материалы к проект</w:t>
      </w:r>
      <w:r w:rsidR="002839EF">
        <w:rPr>
          <w:sz w:val="28"/>
          <w:szCs w:val="28"/>
        </w:rPr>
        <w:t>у</w:t>
      </w:r>
      <w:r w:rsidRPr="006B42E9">
        <w:rPr>
          <w:sz w:val="28"/>
          <w:szCs w:val="28"/>
        </w:rPr>
        <w:t>:</w:t>
      </w:r>
    </w:p>
    <w:p w:rsidR="00C14BD0" w:rsidRPr="00016E0C" w:rsidRDefault="00C14BD0" w:rsidP="00C14BD0">
      <w:pPr>
        <w:ind w:firstLine="567"/>
        <w:jc w:val="both"/>
        <w:rPr>
          <w:sz w:val="28"/>
          <w:szCs w:val="28"/>
        </w:rPr>
      </w:pPr>
    </w:p>
    <w:p w:rsidR="00C14BD0" w:rsidRPr="007D5AC3" w:rsidRDefault="00C14BD0" w:rsidP="00C14BD0">
      <w:pPr>
        <w:widowControl w:val="0"/>
        <w:shd w:val="clear" w:color="auto" w:fill="FFFFFF"/>
        <w:snapToGrid w:val="0"/>
        <w:ind w:firstLine="560"/>
        <w:jc w:val="center"/>
        <w:rPr>
          <w:b/>
          <w:bCs/>
          <w:sz w:val="28"/>
          <w:szCs w:val="28"/>
          <w:lang w:eastAsia="ru-RU"/>
        </w:rPr>
      </w:pPr>
      <w:r>
        <w:rPr>
          <w:b/>
          <w:bCs/>
          <w:sz w:val="28"/>
          <w:szCs w:val="28"/>
          <w:lang w:eastAsia="ru-RU"/>
        </w:rPr>
        <w:t>СОСТАВ МАТЕРИАЛОВ</w:t>
      </w:r>
    </w:p>
    <w:p w:rsidR="00B905CE" w:rsidRDefault="00C14BD0" w:rsidP="002839EF">
      <w:pPr>
        <w:jc w:val="center"/>
        <w:rPr>
          <w:b/>
          <w:sz w:val="28"/>
          <w:szCs w:val="28"/>
        </w:rPr>
      </w:pPr>
      <w:r w:rsidRPr="00AB078E">
        <w:rPr>
          <w:b/>
          <w:color w:val="000000"/>
          <w:sz w:val="28"/>
          <w:szCs w:val="28"/>
        </w:rPr>
        <w:t xml:space="preserve">по </w:t>
      </w:r>
      <w:r w:rsidRPr="00AB078E">
        <w:rPr>
          <w:b/>
          <w:sz w:val="28"/>
          <w:szCs w:val="28"/>
        </w:rPr>
        <w:t>прое</w:t>
      </w:r>
      <w:r w:rsidR="002839EF" w:rsidRPr="00AB078E">
        <w:rPr>
          <w:b/>
          <w:sz w:val="28"/>
          <w:szCs w:val="28"/>
        </w:rPr>
        <w:t>кту</w:t>
      </w:r>
      <w:r w:rsidRPr="00AB078E">
        <w:rPr>
          <w:b/>
          <w:sz w:val="28"/>
          <w:szCs w:val="28"/>
        </w:rPr>
        <w:t xml:space="preserve"> внесения изменений в правила землепользования и застройки</w:t>
      </w:r>
    </w:p>
    <w:p w:rsidR="00B905CE" w:rsidRDefault="002839EF" w:rsidP="002839EF">
      <w:pPr>
        <w:jc w:val="center"/>
        <w:rPr>
          <w:b/>
          <w:sz w:val="28"/>
          <w:szCs w:val="28"/>
        </w:rPr>
      </w:pPr>
      <w:proofErr w:type="spellStart"/>
      <w:r w:rsidRPr="00AB078E">
        <w:rPr>
          <w:b/>
          <w:sz w:val="28"/>
          <w:szCs w:val="28"/>
        </w:rPr>
        <w:t>П</w:t>
      </w:r>
      <w:r w:rsidR="00B905CE">
        <w:rPr>
          <w:b/>
          <w:sz w:val="28"/>
          <w:szCs w:val="28"/>
        </w:rPr>
        <w:t>оливянского</w:t>
      </w:r>
      <w:proofErr w:type="spellEnd"/>
      <w:r w:rsidR="00B905CE">
        <w:rPr>
          <w:b/>
          <w:sz w:val="28"/>
          <w:szCs w:val="28"/>
        </w:rPr>
        <w:t xml:space="preserve"> сельского поселения</w:t>
      </w:r>
    </w:p>
    <w:p w:rsidR="00C14BD0" w:rsidRDefault="002839EF" w:rsidP="002839EF">
      <w:pPr>
        <w:jc w:val="center"/>
        <w:rPr>
          <w:b/>
          <w:sz w:val="28"/>
          <w:szCs w:val="28"/>
        </w:rPr>
      </w:pPr>
      <w:r w:rsidRPr="00AB078E">
        <w:rPr>
          <w:b/>
          <w:sz w:val="28"/>
          <w:szCs w:val="28"/>
        </w:rPr>
        <w:t>Песчанокопского района</w:t>
      </w:r>
      <w:r w:rsidR="00B905CE">
        <w:rPr>
          <w:b/>
          <w:sz w:val="28"/>
          <w:szCs w:val="28"/>
        </w:rPr>
        <w:t xml:space="preserve"> Ростовской области</w:t>
      </w:r>
    </w:p>
    <w:p w:rsidR="00B905CE" w:rsidRPr="00B905CE" w:rsidRDefault="00B905CE" w:rsidP="002839EF">
      <w:pPr>
        <w:jc w:val="center"/>
        <w:rPr>
          <w:sz w:val="28"/>
          <w:szCs w:val="28"/>
        </w:rPr>
      </w:pPr>
    </w:p>
    <w:p w:rsidR="002839EF" w:rsidRPr="008A54A1" w:rsidRDefault="002839EF" w:rsidP="00B905CE">
      <w:pPr>
        <w:jc w:val="both"/>
        <w:rPr>
          <w:lang w:eastAsia="en-US"/>
        </w:rPr>
      </w:pPr>
      <w:r w:rsidRPr="008A54A1">
        <w:t>Статья 30. Градостроительный регламент общественно-деловой зоны (О1)</w:t>
      </w:r>
    </w:p>
    <w:p w:rsidR="002839EF" w:rsidRPr="008A54A1" w:rsidRDefault="002839EF" w:rsidP="00B905CE">
      <w:pPr>
        <w:jc w:val="both"/>
        <w:rPr>
          <w:lang w:eastAsia="ru-RU"/>
        </w:rPr>
      </w:pPr>
      <w:r w:rsidRPr="008A54A1">
        <w:t>1. Зона О1 установлена для обеспечения правовых условий формирования территории с целью размещения офисных, коммерческих и иных учреждений.</w:t>
      </w:r>
    </w:p>
    <w:p w:rsidR="002839EF" w:rsidRPr="008A54A1" w:rsidRDefault="002839EF" w:rsidP="00B905CE">
      <w:pPr>
        <w:jc w:val="both"/>
      </w:pPr>
      <w:r w:rsidRPr="008A54A1">
        <w:t>2. Перечень основных видов разрешённого использования объектов капитального строительства и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1"/>
        <w:gridCol w:w="3054"/>
        <w:gridCol w:w="3195"/>
        <w:gridCol w:w="3195"/>
      </w:tblGrid>
      <w:tr w:rsidR="002839EF" w:rsidRPr="008A54A1" w:rsidTr="00B905CE">
        <w:trPr>
          <w:cantSplit/>
          <w:tblHeader/>
        </w:trPr>
        <w:tc>
          <w:tcPr>
            <w:tcW w:w="186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земельного участка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объекта капитального строительства</w:t>
            </w:r>
          </w:p>
        </w:tc>
        <w:tc>
          <w:tcPr>
            <w:tcW w:w="1568"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Вспомогательный вид разрешённого использования объекта капитального строительства</w:t>
            </w:r>
          </w:p>
        </w:tc>
      </w:tr>
      <w:tr w:rsidR="002839EF" w:rsidRPr="008A54A1" w:rsidTr="00B905CE">
        <w:trPr>
          <w:cantSplit/>
          <w:tblHeader/>
        </w:trPr>
        <w:tc>
          <w:tcPr>
            <w:tcW w:w="3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Код</w:t>
            </w:r>
          </w:p>
        </w:tc>
        <w:tc>
          <w:tcPr>
            <w:tcW w:w="14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Наименование</w:t>
            </w: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c>
          <w:tcPr>
            <w:tcW w:w="1568"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2.7</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Обслуживание жилой застройки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Детские спортивные и спортивно-игровые площадки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устанавливаются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Почтовые отделения и телеграф</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служебного автотранспорта</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по оказанию бытовых услуг населению и (или) организациям (мастерские мелкого ремонта, ателье, бани, сауны, парикмахерские)</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Раздаточные пункты молочных кухонь</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Пункты оказания первой медицинской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Ветеринарные клиники (без содержания животных), ветеринарные 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магазинов всех типов с площадью торгового зала менее 150 </w:t>
            </w:r>
            <w:proofErr w:type="spellStart"/>
            <w:r w:rsidRPr="008A54A1">
              <w:t>кв.м</w:t>
            </w:r>
            <w:proofErr w:type="spellEnd"/>
            <w:r w:rsidRPr="008A54A1">
              <w:t>.</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B905CE" w:rsidP="00B905CE">
            <w:r>
              <w:t>3.1</w:t>
            </w:r>
          </w:p>
          <w:p w:rsidR="002839EF" w:rsidRPr="008A54A1" w:rsidRDefault="002839EF" w:rsidP="00B905CE">
            <w:r w:rsidRPr="008A54A1">
              <w:t>(3.1.1-3.1.2)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Коммунальное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Размещение зданий и сооружений, обеспечивающих физических и юридических лиц коммунальными услугами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Предоставление коммунальных услуг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Административные здания организаций, обеспечивающих предоставление коммунальных услуг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Здания, предназначенные для приема физических и юридических лиц в связи с предоставлением им коммунальных услуг</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Социальное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зданий, предназначенных для оказания гражданам социальной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3.2.2</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Оказание социальной помощи населению</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Службы социальной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Службы занятости населения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Пункты питания малоимущих граждан</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Службы психологической и бесплатной юридической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Пенсионные службы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общественных некоммерческих организаций</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Оказание услуг связи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Почтовые отделения, телеграф, пункты междугородней и международной связи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Общежития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Общежития для проживания граждан на время их работы, службы или обучения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инженерно-технического обеспечения, элементы благоустройства, площадки отдыха, парковочные стоянки автомобилей</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Бытовое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для оказания населению или организациям бытовых услуг населению (мастерские мелкого ремонта, ателье, бани, сауны, парикмахерские, прачечные, химчистки, похоронные бюро)</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B905CE" w:rsidRDefault="00B905CE" w:rsidP="00B905CE">
            <w:r>
              <w:t>3.4</w:t>
            </w:r>
          </w:p>
          <w:p w:rsidR="002839EF" w:rsidRPr="008A54A1" w:rsidRDefault="002839EF" w:rsidP="00B905CE">
            <w:pPr>
              <w:rPr>
                <w:lang w:val="en-US"/>
              </w:rPr>
            </w:pPr>
            <w:r w:rsidRPr="008A54A1">
              <w:t>(3.4.1-3.4.2)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Здравоохранение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оказания гражданам медицинских услуг</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лаборатории,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3.4.1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Амбулаторно-поликлиническое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лаборатории,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Стационарное медицинское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Больницы, родильные дома, диспансеры, научно-медицинские учреждения и прочие объекты, обеспечивающие оказание услуги по лечению в стационаре);</w:t>
            </w:r>
          </w:p>
          <w:p w:rsidR="002839EF" w:rsidRPr="008A54A1" w:rsidRDefault="002839EF" w:rsidP="00B905CE">
            <w:r w:rsidRPr="008A54A1">
              <w:t>размещение станций скорой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3.5 (3.5.1-3.5.2)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Образование и просвещение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воспитания, образования и просвещения,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tcPr>
          <w:p w:rsidR="002839EF" w:rsidRPr="008A54A1" w:rsidRDefault="002839EF" w:rsidP="00B905CE">
            <w:r w:rsidRPr="008A54A1">
              <w:t>3.5.1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Дошкольное, начальное и среднее общее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дошкольного, начального и среднего общего образования; объекты среднего профессионального образования; 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просвещению),Ю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Среднее и высшее профессиональное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3.6.1</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культурно-досуговой деятельности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Дворцы и дома культуры, клубы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транспорта, спортивные и физкультурные сооружения, бассейны, локальные объекты инженерной инфраструктуры</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Библиотеки, архивы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Культурно-досуговые центры, кинотеатры, кинозалы, театры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гостевые автостоянки, локальные объекты инженерной инфраструктуры</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Музеи, художественные галереи, выставки, лектории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гостевые автостоянки,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3.6.2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Парки культуры и отдыха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парков культуры и отдыха</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3.8.1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Государственное управление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3.9.2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Проведение научных исследований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3.10.1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Амбулаторное ветеринарное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Здания для оказания ветеринарных услуг без содержания животных (клиники, ветеринарные 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Деловое управление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торговли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Торгово-развлекательные центры (комплексы)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и (или) стоянки для автомобилей сотрудников и посетителей торгового центра,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Рынки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Сооружения для постоянной или временной торговли (ярмарка, рынок, базар)</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рынка, сооружения для разгрузки автомобилей (рампы)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4.4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Магазины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магазинов всех типов с площадью торгового зала 200 </w:t>
            </w:r>
            <w:proofErr w:type="spellStart"/>
            <w:r w:rsidRPr="008A54A1">
              <w:t>кв.м</w:t>
            </w:r>
            <w:proofErr w:type="spellEnd"/>
            <w:r w:rsidRPr="008A54A1">
              <w:t>. и более</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Банковская и страховая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банков, отделений банков, офисов страховщиков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4.6</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Общественное питание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Предприятия общественного питания всех типов</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Гостиничное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Гостиницы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Гаражи и стоянки автомобилей, хозяйственные постройки, локальные объекты инженерной инфраструктуры  </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4.8.1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Развлекательные мероприятия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4.10</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roofErr w:type="spellStart"/>
            <w:r w:rsidRPr="008A54A1">
              <w:t>Выставочно</w:t>
            </w:r>
            <w:proofErr w:type="spellEnd"/>
            <w:r w:rsidRPr="008A54A1">
              <w:t>-ярмарочная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для организации выставок (ярмарок)</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B905CE" w:rsidRDefault="00B905CE" w:rsidP="00B905CE">
            <w:r>
              <w:t>7.2</w:t>
            </w:r>
          </w:p>
          <w:p w:rsidR="002839EF" w:rsidRPr="008A54A1" w:rsidRDefault="002839EF" w:rsidP="00B905CE">
            <w:r w:rsidRPr="008A54A1">
              <w:t>(7.2.1-7.2.3)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Автомобильный транспорт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автомобильного транспорта</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7.2.1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автомобильных дорог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7.2.2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Обслуживание перевозок пассажиров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обслуживания пассажиров;</w:t>
            </w:r>
          </w:p>
          <w:p w:rsidR="002839EF" w:rsidRPr="008A54A1" w:rsidRDefault="002839EF" w:rsidP="00B905CE">
            <w:proofErr w:type="spellStart"/>
            <w:r w:rsidRPr="008A54A1">
              <w:t>отстойно</w:t>
            </w:r>
            <w:proofErr w:type="spellEnd"/>
            <w:r w:rsidRPr="008A54A1">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7.2.3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транспорта общего пользования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стоянок автотранспортных средств, осуществляющих перевозки людей  установленному маршруту</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8.3</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Обеспечение внутреннего правопорядка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органов внутренних дел и спасательных служб</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гражданской обороны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Пожарные депо</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9.3</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Историко-культурная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Мемориальные захоронения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Памятники, мемориалы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12.0.1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Улично-дорожная сеть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Объекты улично-дорожной сети: автомобильные дороги, пешеходные тротуары в границах населенных пунктов, пешеходные переходы, бульвары</w:t>
            </w:r>
            <w:r w:rsidR="00954DE6">
              <w:t>, площади, проезды, велодорожек</w:t>
            </w:r>
            <w:r w:rsidRPr="008A54A1">
              <w:t xml:space="preserve"> и объектов </w:t>
            </w:r>
            <w:proofErr w:type="spellStart"/>
            <w:r w:rsidRPr="008A54A1">
              <w:t>велотранспортной</w:t>
            </w:r>
            <w:proofErr w:type="spellEnd"/>
            <w:r w:rsidRPr="008A54A1">
              <w:t xml:space="preserve"> и инженерной инфраструктуры;</w:t>
            </w:r>
          </w:p>
          <w:p w:rsidR="002839EF" w:rsidRPr="008A54A1" w:rsidRDefault="002839EF" w:rsidP="00B905CE">
            <w:r w:rsidRPr="008A54A1">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bl>
    <w:p w:rsidR="00B905CE" w:rsidRDefault="00B905CE" w:rsidP="00B905CE">
      <w:pPr>
        <w:jc w:val="both"/>
      </w:pPr>
    </w:p>
    <w:p w:rsidR="002839EF" w:rsidRPr="008A54A1" w:rsidRDefault="002839EF" w:rsidP="00B905CE">
      <w:pPr>
        <w:jc w:val="both"/>
        <w:rPr>
          <w:lang w:eastAsia="ru-RU"/>
        </w:rPr>
      </w:pPr>
      <w:r w:rsidRPr="008A54A1">
        <w:t>3</w:t>
      </w:r>
      <w:r w:rsidR="00B905CE" w:rsidRPr="008A54A1">
        <w:t>. </w:t>
      </w:r>
      <w:r w:rsidRPr="008A54A1">
        <w:t>Перечень условно разрешённых видов использования объектов капитального строительства и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1"/>
        <w:gridCol w:w="3054"/>
        <w:gridCol w:w="3195"/>
        <w:gridCol w:w="3195"/>
      </w:tblGrid>
      <w:tr w:rsidR="002839EF" w:rsidRPr="008A54A1" w:rsidTr="00B905CE">
        <w:trPr>
          <w:cantSplit/>
          <w:tblHeader/>
        </w:trPr>
        <w:tc>
          <w:tcPr>
            <w:tcW w:w="186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земельного участка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объекта капитального строительства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Вспомогательный вид разрешённого использования объекта капитального строительства</w:t>
            </w:r>
          </w:p>
        </w:tc>
      </w:tr>
      <w:tr w:rsidR="002839EF" w:rsidRPr="008A54A1" w:rsidTr="00B905CE">
        <w:trPr>
          <w:cantSplit/>
          <w:tblHeader/>
        </w:trPr>
        <w:tc>
          <w:tcPr>
            <w:tcW w:w="3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Код</w:t>
            </w:r>
          </w:p>
        </w:tc>
        <w:tc>
          <w:tcPr>
            <w:tcW w:w="14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Наименование</w:t>
            </w: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r>
      <w:tr w:rsidR="00142FFE" w:rsidRPr="008A54A1" w:rsidTr="00B905CE">
        <w:trPr>
          <w:cantSplit/>
        </w:trPr>
        <w:tc>
          <w:tcPr>
            <w:tcW w:w="368" w:type="pct"/>
            <w:tcBorders>
              <w:top w:val="single" w:sz="4" w:space="0" w:color="auto"/>
              <w:left w:val="single" w:sz="4" w:space="0" w:color="auto"/>
              <w:bottom w:val="single" w:sz="4" w:space="0" w:color="auto"/>
              <w:right w:val="single" w:sz="4" w:space="0" w:color="auto"/>
            </w:tcBorders>
          </w:tcPr>
          <w:p w:rsidR="00142FFE" w:rsidRPr="00B905CE" w:rsidRDefault="00142FFE" w:rsidP="00B905CE">
            <w:r w:rsidRPr="00B905CE">
              <w:rPr>
                <w:rFonts w:cs="Calibri"/>
              </w:rPr>
              <w:t>2.1</w:t>
            </w:r>
          </w:p>
        </w:tc>
        <w:tc>
          <w:tcPr>
            <w:tcW w:w="1498" w:type="pct"/>
            <w:tcBorders>
              <w:top w:val="single" w:sz="4" w:space="0" w:color="auto"/>
              <w:left w:val="single" w:sz="4" w:space="0" w:color="auto"/>
              <w:bottom w:val="single" w:sz="4" w:space="0" w:color="auto"/>
              <w:right w:val="single" w:sz="4" w:space="0" w:color="auto"/>
            </w:tcBorders>
          </w:tcPr>
          <w:p w:rsidR="00142FFE" w:rsidRPr="00B905CE" w:rsidRDefault="00142FFE" w:rsidP="00B905CE">
            <w:r w:rsidRPr="00B905CE">
              <w:rPr>
                <w:rFonts w:cs="Calibri"/>
              </w:rPr>
              <w:t>Для индивидуального жилищного строительства</w:t>
            </w:r>
          </w:p>
        </w:tc>
        <w:tc>
          <w:tcPr>
            <w:tcW w:w="1567" w:type="pct"/>
            <w:tcBorders>
              <w:top w:val="single" w:sz="4" w:space="0" w:color="auto"/>
              <w:left w:val="single" w:sz="4" w:space="0" w:color="auto"/>
              <w:bottom w:val="single" w:sz="4" w:space="0" w:color="auto"/>
              <w:right w:val="single" w:sz="4" w:space="0" w:color="auto"/>
            </w:tcBorders>
          </w:tcPr>
          <w:p w:rsidR="00142FFE" w:rsidRPr="00B905CE" w:rsidRDefault="00142FFE" w:rsidP="00B905CE">
            <w:r w:rsidRPr="00B905CE">
              <w:rPr>
                <w:rFonts w:cs="Calibri"/>
              </w:rPr>
              <w:t>Жилые дома (отдельно стоящие здания количеством этажей не более чем четыре)</w:t>
            </w:r>
          </w:p>
        </w:tc>
        <w:tc>
          <w:tcPr>
            <w:tcW w:w="1567" w:type="pct"/>
            <w:tcBorders>
              <w:top w:val="single" w:sz="4" w:space="0" w:color="auto"/>
              <w:left w:val="single" w:sz="4" w:space="0" w:color="auto"/>
              <w:bottom w:val="single" w:sz="4" w:space="0" w:color="auto"/>
              <w:right w:val="single" w:sz="4" w:space="0" w:color="auto"/>
            </w:tcBorders>
          </w:tcPr>
          <w:p w:rsidR="00142FFE" w:rsidRPr="00B905CE" w:rsidRDefault="00142FFE" w:rsidP="00B905CE">
            <w:r w:rsidRPr="00B905CE">
              <w:rPr>
                <w:rFonts w:cs="Calibri"/>
              </w:rPr>
              <w:t xml:space="preserve">Хозяйственные постройки, гаражи, беседки и навесы, в </w:t>
            </w:r>
            <w:proofErr w:type="spellStart"/>
            <w:r w:rsidRPr="00B905CE">
              <w:rPr>
                <w:rFonts w:cs="Calibri"/>
              </w:rPr>
              <w:t>т.ч</w:t>
            </w:r>
            <w:proofErr w:type="spellEnd"/>
            <w:r w:rsidRPr="00B905CE">
              <w:rPr>
                <w:rFonts w:cs="Calibri"/>
              </w:rPr>
              <w:t>. предназначенные для осуществления хозяйственной деятельности, теплицы, парники, оранжереи, индивидуальные бассейны, бани и сауны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2.1.1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Малоэтажная многоквартирная жилая застройка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Малоэтажные многоквартирные дома (многоквартирные дома высотой до 4 этажей, включая мансардный)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Беседки, веранды, сооружения для занятий физкультурой и спортом, подземные автостоянки и гаражи,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2.7.1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Хранение автотранспорта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Отдельно стоящие и пристроенные гаражи, в том числе подземные, предназначенные для хранения автотранспорта, в том числе с разделением на </w:t>
            </w:r>
            <w:proofErr w:type="spellStart"/>
            <w:r w:rsidRPr="008A54A1">
              <w:t>машиноместа</w:t>
            </w:r>
            <w:proofErr w:type="spellEnd"/>
            <w:r w:rsidRPr="008A54A1">
              <w:t>, за исключением служебных гаражей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Дома социального обслуживания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Дома престарелых, детских домов, интернатов, приютов для детей и подростков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B905CE" w:rsidRDefault="00B905CE" w:rsidP="00B905CE">
            <w:r>
              <w:t>3.7</w:t>
            </w:r>
          </w:p>
          <w:p w:rsidR="002839EF" w:rsidRPr="008A54A1" w:rsidRDefault="002839EF" w:rsidP="00B905CE">
            <w:r w:rsidRPr="008A54A1">
              <w:t>(3.7.1-3.7.2)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Религиозное использование</w:t>
            </w:r>
          </w:p>
        </w:tc>
        <w:tc>
          <w:tcPr>
            <w:tcW w:w="1567" w:type="pct"/>
            <w:tcBorders>
              <w:top w:val="single" w:sz="4" w:space="0" w:color="auto"/>
              <w:left w:val="single" w:sz="4" w:space="0" w:color="auto"/>
              <w:bottom w:val="single" w:sz="4" w:space="0" w:color="auto"/>
              <w:right w:val="single" w:sz="4" w:space="0" w:color="auto"/>
            </w:tcBorders>
          </w:tcPr>
          <w:p w:rsidR="002839EF" w:rsidRPr="008A54A1" w:rsidRDefault="002839EF" w:rsidP="00B905CE">
            <w:r w:rsidRPr="008A54A1">
              <w:t xml:space="preserve">Здания и сооружения, предназначенных для совершения </w:t>
            </w:r>
            <w:r w:rsidR="00B905CE">
              <w:t>религиозных обрядов и церемоний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3.7.1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Осуществление религиозных обрядов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3.7.2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Религиозное управление и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Монастыри, скиты, дома священнослужителей, воскресные и религиозные школы, семинарии, духовые училища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3.9.3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Проведение научных испытаний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3.10.2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Приюты для животных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Ветеринарные госпитали, ветеринарные аптеки, гостиницы и приюты для животных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автотранспорта, здания и сооружения для хранения трупов животных,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B905CE" w:rsidP="00B905CE">
            <w:r>
              <w:t>5.0</w:t>
            </w:r>
          </w:p>
          <w:p w:rsidR="002839EF" w:rsidRPr="008A54A1" w:rsidRDefault="002839EF" w:rsidP="00B905CE">
            <w:r w:rsidRPr="008A54A1">
              <w:t xml:space="preserve">(5.1-5.5) </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Отдых (рекреация)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Скверы; размещение зданий и сооружений для занятия спортом</w:t>
            </w:r>
            <w:r w:rsidR="00B905CE">
              <w:t xml:space="preserve"> </w:t>
            </w:r>
            <w:r w:rsidRPr="008A54A1">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w:t>
            </w:r>
          </w:p>
          <w:p w:rsidR="002839EF" w:rsidRPr="008A54A1" w:rsidRDefault="002839EF" w:rsidP="00B905CE">
            <w:r w:rsidRPr="008A54A1">
              <w:t>(5.1.1-5.1.7)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зданий и сооружений для занятия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Обеспечение спортивно-зрелищных мероприятий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Стадионы, дворцы спорта, ледовые дворцы, ипподромы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Обеспечение занятий спортом в помещениях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клубы, спортивные залы, бассейны, физкультурно-оздоровительные комплексы в зданиях и сооружениях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Площадки для занятий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Площадки для занятия спортом и физкультурой на открытом воздухе (физкультурные площадки, беговые дорожки, поля для спортивной игры)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5.1.4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Оборудованные площадки для занятий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Теннисные корты, автодромы, мотодромы, трамплины, спортивные стрельбища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Водный 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5.1.6</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Авиационный 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Ангары, взлетно-посадочные площадки и иные сооружения необходимые для х-ранения соответствующего инвентаря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5.1.7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базы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Спортивные базы и лагеря, в которых осуществляется спортивная подготовка длительно проживающих в них лиц</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Природно-познавательный туризм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Туристическое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Пансионаты, туристические гостиницы, кемпинги, дома отдыха, детские лагери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Охота и рыбалка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5.4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Причалы для маломерных судов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Сооружения для причаливания, хранения и обслуживания яхт, катеров, лодок и других маломерных судов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5.5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Поля для гольфа или конных прогулок</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Обустройство мест для игры в гольф, конных прогулок</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6.8</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Связь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капитального строительства, обеспечивающие радиовещание, телевидение, связь </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12.0.2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Благоустройство территории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bl>
    <w:p w:rsidR="00B905CE" w:rsidRDefault="00B905CE" w:rsidP="00B905CE">
      <w:pPr>
        <w:jc w:val="both"/>
      </w:pPr>
    </w:p>
    <w:p w:rsidR="002839EF" w:rsidRPr="008A54A1" w:rsidRDefault="002839EF" w:rsidP="00B905CE">
      <w:pPr>
        <w:jc w:val="both"/>
        <w:rPr>
          <w:lang w:eastAsia="ru-RU"/>
        </w:rPr>
      </w:pPr>
      <w:r w:rsidRPr="008A54A1">
        <w:t>4. Ограничения использования земельных участков и объектов капитального строительства указаны в Главе 7 настоящих Правил.</w:t>
      </w:r>
    </w:p>
    <w:p w:rsidR="002839EF" w:rsidRPr="008A54A1" w:rsidRDefault="002839EF" w:rsidP="00B905CE">
      <w:pPr>
        <w:jc w:val="both"/>
      </w:pPr>
      <w:r w:rsidRPr="008A54A1">
        <w:t>5. Для зоны О1 установлены предельные параметры в соответствии со статьёй 38 Градостроительного кодекса Российской Федерации, законодательством Ростовской области Ростовской области и местными нормативными 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44"/>
        <w:gridCol w:w="7451"/>
      </w:tblGrid>
      <w:tr w:rsidR="002839EF" w:rsidRPr="008A54A1" w:rsidTr="00900B04">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2839EF" w:rsidRPr="008A54A1" w:rsidRDefault="002839EF" w:rsidP="00900B04">
            <w:pPr>
              <w:rPr>
                <w:lang w:eastAsia="en-US"/>
              </w:rPr>
            </w:pPr>
            <w:r w:rsidRPr="008A54A1">
              <w:t>Параметры разрешённого строительства, реконструкции объектов капитального строительства</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Предельные (минимальные и (или) максимальные) размеры земельных участков</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максимальный</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минимальный</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Площадь земельного участка</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минимальная</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Количество этажей</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lastRenderedPageBreak/>
              <w:t>максимальное</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минимальное</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Высота зданий, сооружений</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 xml:space="preserve">Процент застройки </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максимальный</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 xml:space="preserve">минимальный </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ограничен</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Минимальный отступ от границы земельного участка</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менее 1 м</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Иные предельные параметры</w:t>
            </w:r>
          </w:p>
        </w:tc>
      </w:tr>
      <w:tr w:rsidR="002839EF" w:rsidRPr="008A54A1" w:rsidTr="00900B04">
        <w:trPr>
          <w:cantSplit/>
        </w:trPr>
        <w:tc>
          <w:tcPr>
            <w:tcW w:w="134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выступ за красную линию</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 отношении балконов, эркеров, козырьков – не более 2 м и выше 3,5 м от уровня земли</w:t>
            </w:r>
          </w:p>
        </w:tc>
      </w:tr>
      <w:tr w:rsidR="002839EF" w:rsidRPr="008A54A1" w:rsidTr="00900B04">
        <w:trPr>
          <w:cantSplit/>
        </w:trPr>
        <w:tc>
          <w:tcPr>
            <w:tcW w:w="1346"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en-US"/>
              </w:rPr>
            </w:pP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 отношении ступеней и приямков – не более 2 м</w:t>
            </w:r>
          </w:p>
        </w:tc>
      </w:tr>
    </w:tbl>
    <w:p w:rsidR="002839EF" w:rsidRPr="008A54A1" w:rsidRDefault="002839EF" w:rsidP="00B905CE">
      <w:pPr>
        <w:jc w:val="both"/>
      </w:pPr>
    </w:p>
    <w:p w:rsidR="002839EF" w:rsidRPr="008A54A1" w:rsidRDefault="002839EF" w:rsidP="00B905CE">
      <w:pPr>
        <w:jc w:val="both"/>
      </w:pPr>
      <w:r w:rsidRPr="008A54A1">
        <w:t>Иные показатели:</w:t>
      </w:r>
    </w:p>
    <w:p w:rsidR="002839EF" w:rsidRPr="008A54A1" w:rsidRDefault="002839EF" w:rsidP="00B905CE">
      <w:pPr>
        <w:jc w:val="both"/>
        <w:rPr>
          <w:lang w:eastAsia="ru-RU"/>
        </w:rPr>
      </w:pPr>
      <w:r w:rsidRPr="008A54A1">
        <w:t>1. Минимальные размеры озелененной территории земельных участков - в со</w:t>
      </w:r>
      <w:r w:rsidR="00B905CE">
        <w:t>ответствии с Таблицей 1 Правил.</w:t>
      </w:r>
    </w:p>
    <w:p w:rsidR="002839EF" w:rsidRPr="008A54A1" w:rsidRDefault="002839EF" w:rsidP="00B905CE">
      <w:pPr>
        <w:jc w:val="both"/>
        <w:rPr>
          <w:lang w:eastAsia="en-US"/>
        </w:rPr>
      </w:pPr>
      <w:r w:rsidRPr="008A54A1">
        <w:t>Таблица 1</w:t>
      </w:r>
      <w:r w:rsidR="00B905CE">
        <w:t xml:space="preserve"> </w:t>
      </w:r>
      <w:r w:rsidRPr="008A54A1">
        <w:t>- Минимально допустимая площадь озелененной территории земельных участков</w:t>
      </w:r>
    </w:p>
    <w:tbl>
      <w:tblPr>
        <w:tblW w:w="5000" w:type="pct"/>
        <w:tblCellMar>
          <w:left w:w="28" w:type="dxa"/>
          <w:right w:w="28" w:type="dxa"/>
        </w:tblCellMar>
        <w:tblLook w:val="04A0" w:firstRow="1" w:lastRow="0" w:firstColumn="1" w:lastColumn="0" w:noHBand="0" w:noVBand="1"/>
      </w:tblPr>
      <w:tblGrid>
        <w:gridCol w:w="571"/>
        <w:gridCol w:w="6488"/>
        <w:gridCol w:w="3136"/>
      </w:tblGrid>
      <w:tr w:rsidR="002839EF" w:rsidRPr="008A54A1" w:rsidTr="00B905CE">
        <w:trPr>
          <w:cantSplit/>
          <w:tblHeader/>
        </w:trPr>
        <w:tc>
          <w:tcPr>
            <w:tcW w:w="280"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B905CE">
            <w:pPr>
              <w:jc w:val="center"/>
              <w:rPr>
                <w:lang w:eastAsia="ru-RU"/>
              </w:rPr>
            </w:pPr>
            <w:r w:rsidRPr="008A54A1">
              <w:t>№ п/п</w:t>
            </w:r>
          </w:p>
        </w:tc>
        <w:tc>
          <w:tcPr>
            <w:tcW w:w="3182"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B905CE">
            <w:pPr>
              <w:jc w:val="center"/>
            </w:pPr>
            <w:r w:rsidRPr="008A54A1">
              <w:t>Вид использования</w:t>
            </w:r>
          </w:p>
        </w:tc>
        <w:tc>
          <w:tcPr>
            <w:tcW w:w="153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39EF" w:rsidRPr="008A54A1" w:rsidRDefault="002839EF" w:rsidP="00B905CE">
            <w:pPr>
              <w:jc w:val="center"/>
            </w:pPr>
            <w:r w:rsidRPr="008A54A1">
              <w:t>Минимальная площадь озелененных территорий</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vAlign w:val="center"/>
            <w:hideMark/>
          </w:tcPr>
          <w:p w:rsidR="002839EF" w:rsidRPr="008A54A1" w:rsidRDefault="002839EF" w:rsidP="00B905CE">
            <w:pPr>
              <w:jc w:val="center"/>
              <w:rPr>
                <w:lang w:val="x-none"/>
              </w:rPr>
            </w:pPr>
            <w:r w:rsidRPr="008A54A1">
              <w:rPr>
                <w:rFonts w:eastAsia="Calibri"/>
              </w:rPr>
              <w:t>1</w:t>
            </w:r>
          </w:p>
        </w:tc>
        <w:tc>
          <w:tcPr>
            <w:tcW w:w="3182" w:type="pct"/>
            <w:tcBorders>
              <w:top w:val="single" w:sz="4" w:space="0" w:color="000000"/>
              <w:left w:val="single" w:sz="4" w:space="0" w:color="000000"/>
              <w:bottom w:val="single" w:sz="4" w:space="0" w:color="000000"/>
              <w:right w:val="nil"/>
            </w:tcBorders>
            <w:vAlign w:val="center"/>
            <w:hideMark/>
          </w:tcPr>
          <w:p w:rsidR="002839EF" w:rsidRPr="008A54A1" w:rsidRDefault="002839EF" w:rsidP="00B905CE">
            <w:pPr>
              <w:jc w:val="center"/>
              <w:rPr>
                <w:rFonts w:eastAsia="Calibri"/>
              </w:rPr>
            </w:pPr>
            <w:r w:rsidRPr="008A54A1">
              <w:rPr>
                <w:rFonts w:eastAsia="Calibri"/>
              </w:rPr>
              <w:t>2</w:t>
            </w:r>
          </w:p>
        </w:tc>
        <w:tc>
          <w:tcPr>
            <w:tcW w:w="1538" w:type="pct"/>
            <w:tcBorders>
              <w:top w:val="single" w:sz="4" w:space="0" w:color="000000"/>
              <w:left w:val="single" w:sz="4" w:space="0" w:color="000000"/>
              <w:bottom w:val="single" w:sz="4" w:space="0" w:color="000000"/>
              <w:right w:val="single" w:sz="4" w:space="0" w:color="000000"/>
            </w:tcBorders>
            <w:vAlign w:val="center"/>
            <w:hideMark/>
          </w:tcPr>
          <w:p w:rsidR="002839EF" w:rsidRPr="008A54A1" w:rsidRDefault="002839EF" w:rsidP="00B905CE">
            <w:pPr>
              <w:jc w:val="center"/>
              <w:rPr>
                <w:rFonts w:eastAsia="Calibri"/>
              </w:rPr>
            </w:pPr>
            <w:r w:rsidRPr="008A54A1">
              <w:rPr>
                <w:rFonts w:eastAsia="Calibri"/>
              </w:rPr>
              <w:t>3</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1</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Сады, скверы, парки, специальные парки (зоопарки, ботанические сады), комплексы аттракционов, луна-парки, аквапарки</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70% территории земельного участка</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2</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Больничные учреждения, санаторно-курортные</w:t>
            </w:r>
            <w:r w:rsidR="00B905CE">
              <w:rPr>
                <w:rFonts w:eastAsia="Calibri"/>
              </w:rPr>
              <w:t xml:space="preserve"> </w:t>
            </w:r>
            <w:r w:rsidRPr="008A54A1">
              <w:rPr>
                <w:rFonts w:eastAsia="Calibri"/>
              </w:rPr>
              <w:t>учреждения, объекты социального обеспечения,</w:t>
            </w:r>
            <w:r w:rsidR="00B905CE">
              <w:rPr>
                <w:rFonts w:eastAsia="Calibri"/>
              </w:rPr>
              <w:t xml:space="preserve"> </w:t>
            </w:r>
            <w:r w:rsidRPr="008A54A1">
              <w:rPr>
                <w:rFonts w:eastAsia="Calibri"/>
              </w:rPr>
              <w:t>объекты для оздоровительных целей</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2839EF" w:rsidP="00B905CE">
            <w:pPr>
              <w:rPr>
                <w:rFonts w:eastAsia="Calibri"/>
              </w:rPr>
            </w:pPr>
            <w:r w:rsidRPr="008A54A1">
              <w:rPr>
                <w:rFonts w:eastAsia="Calibri"/>
              </w:rPr>
              <w:t>60% территории земельного участка</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3</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дошкольного образования</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50% территории земельного участка</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4</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B905CE" w:rsidP="00B905CE">
            <w:pPr>
              <w:rPr>
                <w:rFonts w:eastAsia="Calibri"/>
              </w:rPr>
            </w:pPr>
            <w:r>
              <w:rPr>
                <w:rFonts w:eastAsia="Calibri"/>
              </w:rPr>
              <w:t>40</w:t>
            </w:r>
            <w:r w:rsidR="002839EF" w:rsidRPr="008A54A1">
              <w:rPr>
                <w:rFonts w:eastAsia="Calibri"/>
              </w:rPr>
              <w:t>% территории земельного участка</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5</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Прочие, за исключением объектов коммунального</w:t>
            </w:r>
            <w:r w:rsidR="00B905CE">
              <w:rPr>
                <w:rFonts w:eastAsia="Calibri"/>
              </w:rPr>
              <w:t xml:space="preserve"> </w:t>
            </w:r>
            <w:r w:rsidRPr="008A54A1">
              <w:rPr>
                <w:rFonts w:eastAsia="Calibri"/>
              </w:rPr>
              <w:t>хозяйства, объектов сельскохозяйственного использования; объектов транспорта</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15% территории земельного участка</w:t>
            </w:r>
          </w:p>
        </w:tc>
      </w:tr>
      <w:tr w:rsidR="002839EF" w:rsidRPr="008A54A1" w:rsidTr="00B905CE">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6</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коммунального хозяйства, объекты транспорта</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2839EF" w:rsidP="00B905CE">
            <w:pPr>
              <w:rPr>
                <w:rFonts w:eastAsia="Calibri"/>
              </w:rPr>
            </w:pPr>
            <w:r w:rsidRPr="008A54A1">
              <w:rPr>
                <w:rFonts w:eastAsia="Calibri"/>
              </w:rPr>
              <w:t>не устанавливается</w:t>
            </w:r>
          </w:p>
        </w:tc>
      </w:tr>
    </w:tbl>
    <w:p w:rsidR="00B905CE" w:rsidRDefault="00B905CE" w:rsidP="00B905CE">
      <w:pPr>
        <w:jc w:val="both"/>
      </w:pPr>
    </w:p>
    <w:p w:rsidR="002839EF" w:rsidRPr="008A54A1" w:rsidRDefault="002839EF" w:rsidP="00B905CE">
      <w:pPr>
        <w:jc w:val="both"/>
        <w:rPr>
          <w:rFonts w:eastAsia="Calibri"/>
          <w:lang w:eastAsia="ru-RU"/>
        </w:rPr>
      </w:pPr>
      <w:r w:rsidRPr="008A54A1">
        <w:t xml:space="preserve">2. Минимальное количество </w:t>
      </w:r>
      <w:proofErr w:type="spellStart"/>
      <w:r w:rsidRPr="008A54A1">
        <w:t>машиномест</w:t>
      </w:r>
      <w:proofErr w:type="spellEnd"/>
      <w:r w:rsidRPr="008A54A1">
        <w:t xml:space="preserve"> для хранения индивидуального автотранспорта на территории земельных участков - в соответствии Таблицей 2 Правил. </w:t>
      </w:r>
    </w:p>
    <w:p w:rsidR="002839EF" w:rsidRPr="008A54A1" w:rsidRDefault="002839EF" w:rsidP="00B905CE">
      <w:pPr>
        <w:jc w:val="both"/>
        <w:rPr>
          <w:lang w:eastAsia="en-US"/>
        </w:rPr>
      </w:pPr>
      <w:r w:rsidRPr="008A54A1">
        <w:t xml:space="preserve">Таблица 2 - Минимальное количество </w:t>
      </w:r>
      <w:proofErr w:type="spellStart"/>
      <w:r w:rsidRPr="008A54A1">
        <w:t>машиномест</w:t>
      </w:r>
      <w:proofErr w:type="spellEnd"/>
      <w:r w:rsidRPr="008A54A1">
        <w:t xml:space="preserve"> для хранения индивидуального автотранспорта на территории земельных участков</w:t>
      </w:r>
    </w:p>
    <w:tbl>
      <w:tblPr>
        <w:tblW w:w="5000" w:type="pct"/>
        <w:tblCellMar>
          <w:left w:w="28" w:type="dxa"/>
          <w:right w:w="28" w:type="dxa"/>
        </w:tblCellMar>
        <w:tblLook w:val="04A0" w:firstRow="1" w:lastRow="0" w:firstColumn="1" w:lastColumn="0" w:noHBand="0" w:noVBand="1"/>
      </w:tblPr>
      <w:tblGrid>
        <w:gridCol w:w="757"/>
        <w:gridCol w:w="4625"/>
        <w:gridCol w:w="4813"/>
      </w:tblGrid>
      <w:tr w:rsidR="002839EF" w:rsidRPr="008A54A1" w:rsidTr="00B905CE">
        <w:trPr>
          <w:cantSplit/>
          <w:tblHeader/>
        </w:trPr>
        <w:tc>
          <w:tcPr>
            <w:tcW w:w="371"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B905CE">
            <w:pPr>
              <w:jc w:val="center"/>
              <w:rPr>
                <w:lang w:eastAsia="ru-RU"/>
              </w:rPr>
            </w:pPr>
            <w:r w:rsidRPr="008A54A1">
              <w:t>№ п/п</w:t>
            </w:r>
          </w:p>
        </w:tc>
        <w:tc>
          <w:tcPr>
            <w:tcW w:w="2268"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B905CE">
            <w:pPr>
              <w:jc w:val="center"/>
            </w:pPr>
            <w:r w:rsidRPr="008A54A1">
              <w:t>Вид использования</w:t>
            </w:r>
          </w:p>
        </w:tc>
        <w:tc>
          <w:tcPr>
            <w:tcW w:w="23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39EF" w:rsidRPr="008A54A1" w:rsidRDefault="002839EF" w:rsidP="00B905CE">
            <w:pPr>
              <w:jc w:val="center"/>
            </w:pPr>
            <w:r w:rsidRPr="008A54A1">
              <w:t>Минимальное количество</w:t>
            </w:r>
          </w:p>
          <w:p w:rsidR="002839EF" w:rsidRPr="008A54A1" w:rsidRDefault="002839EF" w:rsidP="00B905CE">
            <w:pPr>
              <w:jc w:val="center"/>
            </w:pPr>
            <w:proofErr w:type="spellStart"/>
            <w:r w:rsidRPr="008A54A1">
              <w:t>машиномест</w:t>
            </w:r>
            <w:proofErr w:type="spellEnd"/>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r w:rsidRPr="008A54A1">
              <w:rPr>
                <w:rFonts w:eastAsia="Calibri"/>
              </w:rPr>
              <w:t>1</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дошкольного, начального и среднего общего образования</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4-х работников</w:t>
            </w:r>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lastRenderedPageBreak/>
              <w:t>2</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 xml:space="preserve">Гостиницы </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9 </w:t>
            </w:r>
            <w:proofErr w:type="spellStart"/>
            <w:r w:rsidRPr="008A54A1">
              <w:rPr>
                <w:rFonts w:eastAsia="Calibri"/>
              </w:rPr>
              <w:t>машиномест</w:t>
            </w:r>
            <w:proofErr w:type="spellEnd"/>
            <w:r w:rsidRPr="008A54A1">
              <w:rPr>
                <w:rFonts w:eastAsia="Calibri"/>
              </w:rPr>
              <w:t xml:space="preserve"> на 100 гостиничных мест</w:t>
            </w:r>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3</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5 работников в максимальную смену, а также 1 </w:t>
            </w:r>
            <w:proofErr w:type="spellStart"/>
            <w:r w:rsidRPr="008A54A1">
              <w:rPr>
                <w:rFonts w:eastAsia="Calibri"/>
              </w:rPr>
              <w:t>машиноместо</w:t>
            </w:r>
            <w:proofErr w:type="spellEnd"/>
            <w:r w:rsidRPr="008A54A1">
              <w:rPr>
                <w:rFonts w:eastAsia="Calibri"/>
              </w:rPr>
              <w:t xml:space="preserve"> на 10 единовременных посетителей при их максимальном количестве</w:t>
            </w:r>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4</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Объекты физической культуры и спорта</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10 единовременных посетителей (включая зрителей) при их</w:t>
            </w:r>
            <w:r w:rsidR="00B905CE">
              <w:rPr>
                <w:rFonts w:eastAsia="Calibri"/>
              </w:rPr>
              <w:t xml:space="preserve"> </w:t>
            </w:r>
            <w:r w:rsidRPr="008A54A1">
              <w:rPr>
                <w:rFonts w:eastAsia="Calibri"/>
              </w:rPr>
              <w:t>максимальном количестве</w:t>
            </w:r>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5</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Поликлиники, объекты социального обеспечения</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20 койко-мест, а также 1 </w:t>
            </w:r>
            <w:proofErr w:type="spellStart"/>
            <w:r w:rsidRPr="008A54A1">
              <w:rPr>
                <w:rFonts w:eastAsia="Calibri"/>
              </w:rPr>
              <w:t>машиноместо</w:t>
            </w:r>
            <w:proofErr w:type="spellEnd"/>
            <w:r w:rsidRPr="008A54A1">
              <w:rPr>
                <w:rFonts w:eastAsia="Calibri"/>
              </w:rPr>
              <w:t xml:space="preserve"> на 5 работников</w:t>
            </w:r>
          </w:p>
        </w:tc>
      </w:tr>
      <w:tr w:rsidR="002839EF" w:rsidRPr="008A54A1" w:rsidTr="00B905CE">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rPr>
            </w:pPr>
            <w:r w:rsidRPr="008A54A1">
              <w:rPr>
                <w:rFonts w:eastAsia="Calibri"/>
              </w:rPr>
              <w:t>6</w:t>
            </w:r>
          </w:p>
        </w:tc>
        <w:tc>
          <w:tcPr>
            <w:tcW w:w="2268" w:type="pct"/>
            <w:tcBorders>
              <w:top w:val="single" w:sz="4" w:space="0" w:color="000000"/>
              <w:left w:val="single" w:sz="4" w:space="0" w:color="000000"/>
              <w:bottom w:val="single" w:sz="4" w:space="0" w:color="000000"/>
              <w:right w:val="nil"/>
            </w:tcBorders>
            <w:hideMark/>
          </w:tcPr>
          <w:p w:rsidR="002839EF" w:rsidRPr="008A54A1" w:rsidRDefault="002839EF" w:rsidP="00B905CE">
            <w:pPr>
              <w:rPr>
                <w:rFonts w:eastAsia="Calibri"/>
                <w:lang w:val="x-none"/>
              </w:rPr>
            </w:pPr>
            <w:r w:rsidRPr="008A54A1">
              <w:rPr>
                <w:rFonts w:eastAsia="Calibri"/>
              </w:rPr>
              <w:t>Земельные участки садов, скверов, парков, комплексов аттракционов, луна-парков, аквапарков, специальных парков</w:t>
            </w:r>
          </w:p>
        </w:tc>
        <w:tc>
          <w:tcPr>
            <w:tcW w:w="236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B905CE">
            <w:pPr>
              <w:rPr>
                <w:rFonts w:eastAsia="Calibri"/>
              </w:rPr>
            </w:pPr>
            <w:r w:rsidRPr="008A54A1">
              <w:rPr>
                <w:rFonts w:eastAsia="Calibri"/>
              </w:rPr>
              <w:t xml:space="preserve">3 </w:t>
            </w:r>
            <w:proofErr w:type="spellStart"/>
            <w:r w:rsidRPr="008A54A1">
              <w:rPr>
                <w:rFonts w:eastAsia="Calibri"/>
              </w:rPr>
              <w:t>машиноместа</w:t>
            </w:r>
            <w:proofErr w:type="spellEnd"/>
            <w:r w:rsidRPr="008A54A1">
              <w:rPr>
                <w:rFonts w:eastAsia="Calibri"/>
              </w:rPr>
              <w:t xml:space="preserve"> на 1,0 га территории участка</w:t>
            </w:r>
          </w:p>
        </w:tc>
      </w:tr>
    </w:tbl>
    <w:p w:rsidR="002839EF" w:rsidRPr="008A54A1" w:rsidRDefault="002839EF" w:rsidP="00B905CE">
      <w:pPr>
        <w:jc w:val="both"/>
        <w:rPr>
          <w:rFonts w:eastAsia="Calibri"/>
        </w:rPr>
      </w:pPr>
    </w:p>
    <w:p w:rsidR="002839EF" w:rsidRPr="008A54A1" w:rsidRDefault="002839EF" w:rsidP="00B905CE">
      <w:pPr>
        <w:jc w:val="both"/>
        <w:rPr>
          <w:lang w:eastAsia="ru-RU"/>
        </w:rPr>
      </w:pPr>
      <w:r w:rsidRPr="008A54A1">
        <w:t xml:space="preserve">3. Максимальный класс опасности (по классификации СанПиН) объектов капитального строительства, размещаемых на территории зоны - V. </w:t>
      </w:r>
    </w:p>
    <w:p w:rsidR="002839EF" w:rsidRPr="008A54A1" w:rsidRDefault="002839EF" w:rsidP="00B905CE">
      <w:pPr>
        <w:jc w:val="both"/>
      </w:pPr>
    </w:p>
    <w:p w:rsidR="002839EF" w:rsidRPr="008A54A1" w:rsidRDefault="002839EF" w:rsidP="00B905CE">
      <w:pPr>
        <w:jc w:val="both"/>
        <w:rPr>
          <w:lang w:eastAsia="en-US"/>
        </w:rPr>
      </w:pPr>
      <w:r w:rsidRPr="008A54A1">
        <w:t>Статья 31. Градостроительный регламент общественно-деловой зоны (О2)</w:t>
      </w:r>
    </w:p>
    <w:p w:rsidR="002839EF" w:rsidRPr="008A54A1" w:rsidRDefault="002839EF" w:rsidP="00B905CE">
      <w:pPr>
        <w:jc w:val="both"/>
        <w:rPr>
          <w:lang w:eastAsia="ru-RU"/>
        </w:rPr>
      </w:pPr>
      <w:r w:rsidRPr="008A54A1">
        <w:t>1. Зона О2 установлена для обеспечения правовых условий формирования территории с целью размещения офисных, коммерческих и иных учреждений.</w:t>
      </w:r>
    </w:p>
    <w:p w:rsidR="002839EF" w:rsidRPr="008A54A1" w:rsidRDefault="002839EF" w:rsidP="00B905CE">
      <w:pPr>
        <w:jc w:val="both"/>
      </w:pPr>
      <w:r w:rsidRPr="008A54A1">
        <w:t>2. Перечень основных видов разрешённого использования объектов капитального строительства и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1"/>
        <w:gridCol w:w="3054"/>
        <w:gridCol w:w="3195"/>
        <w:gridCol w:w="3195"/>
      </w:tblGrid>
      <w:tr w:rsidR="002839EF" w:rsidRPr="008A54A1" w:rsidTr="00B905CE">
        <w:trPr>
          <w:cantSplit/>
          <w:tblHeader/>
        </w:trPr>
        <w:tc>
          <w:tcPr>
            <w:tcW w:w="186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земельного участка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Вид разрешённого использования объекта капитального строительства</w:t>
            </w:r>
          </w:p>
        </w:tc>
        <w:tc>
          <w:tcPr>
            <w:tcW w:w="1568"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B905CE">
            <w:pPr>
              <w:jc w:val="center"/>
            </w:pPr>
            <w:r w:rsidRPr="008A54A1">
              <w:t>Вспомогательный вид разрешённого использования объекта капитального строительства</w:t>
            </w:r>
          </w:p>
        </w:tc>
      </w:tr>
      <w:tr w:rsidR="002839EF" w:rsidRPr="008A54A1" w:rsidTr="00B905CE">
        <w:trPr>
          <w:cantSplit/>
          <w:tblHeader/>
        </w:trPr>
        <w:tc>
          <w:tcPr>
            <w:tcW w:w="3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Код</w:t>
            </w:r>
          </w:p>
        </w:tc>
        <w:tc>
          <w:tcPr>
            <w:tcW w:w="14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B905CE">
            <w:pPr>
              <w:jc w:val="center"/>
            </w:pPr>
            <w:r w:rsidRPr="008A54A1">
              <w:t>Наименование</w:t>
            </w: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c>
          <w:tcPr>
            <w:tcW w:w="1568" w:type="pct"/>
            <w:vMerge/>
            <w:tcBorders>
              <w:top w:val="single" w:sz="4" w:space="0" w:color="auto"/>
              <w:left w:val="single" w:sz="4" w:space="0" w:color="auto"/>
              <w:bottom w:val="nil"/>
              <w:right w:val="single" w:sz="4" w:space="0" w:color="auto"/>
            </w:tcBorders>
            <w:vAlign w:val="center"/>
            <w:hideMark/>
          </w:tcPr>
          <w:p w:rsidR="002839EF" w:rsidRPr="008A54A1" w:rsidRDefault="002839EF" w:rsidP="00B905CE">
            <w:pPr>
              <w:jc w:val="center"/>
            </w:pP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2.7</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Обслуживание жилой застройки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Детские спортивные и спортивно-игровые площадки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устанавливаются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Почтовые отделения и телеграф</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служебного автотранспорта</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по оказанию бытовых услуг населению и (или) организациям (мастерские мелкого ремонта, ателье, бани, сауны, парикмахерские)</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Раздаточные пункты молочных кухонь</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Пункты оказания первой медицинской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Ветеринарные клиники (без содержания животных), ветеринарные 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магазинов всех типов с площадью торгового зала менее 150 </w:t>
            </w:r>
            <w:proofErr w:type="spellStart"/>
            <w:r w:rsidRPr="008A54A1">
              <w:t>кв.м</w:t>
            </w:r>
            <w:proofErr w:type="spellEnd"/>
            <w:r w:rsidRPr="008A54A1">
              <w:t>.</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900B04" w:rsidP="00B905CE">
            <w:r>
              <w:lastRenderedPageBreak/>
              <w:t>3.1</w:t>
            </w:r>
          </w:p>
          <w:p w:rsidR="002839EF" w:rsidRPr="008A54A1" w:rsidRDefault="002839EF" w:rsidP="00B905CE">
            <w:r w:rsidRPr="008A54A1">
              <w:t>(3.1.1-3.1.2)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Коммунальное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Размещение зданий и сооружений, обеспечивающих физических и юридических лиц коммунальными услугами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Предоставление коммунальных услуг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зданий и сооружений, обеспечивающих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Административные здания организаций, обеспечивающих предоставление коммунальных услуг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Здания, предназначенные для приема физических и юридических лиц в связи с предоставлением им коммунальных услуг</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Социальное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зданий, предназначенных для оказания гражданам социальной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Оказание социальной помощи населению</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Службы социальной помощи, службы занятости населения,</w:t>
            </w:r>
            <w:r w:rsidR="00900B04">
              <w:t xml:space="preserve"> </w:t>
            </w:r>
            <w:r w:rsidRPr="008A54A1">
              <w:t xml:space="preserve">пункты питания малоимущих граждан; службы психологической и бесплатной юридической помощи; </w:t>
            </w:r>
          </w:p>
          <w:p w:rsidR="002839EF" w:rsidRPr="008A54A1" w:rsidRDefault="002839EF" w:rsidP="00B905CE">
            <w:r w:rsidRPr="008A54A1">
              <w:t>пенсионные службы; здания общественных некоммерческих организаций</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Оказание услуг связи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Почтовые отделения, телеграф, пункты междугородней и международной связи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3.2.4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Общежития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Общежития для проживания граждан на время их работы, службы или обучения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инженерно-технического обеспечения, элементы благоустройства, площадки отдыха, парковочные стоянки автомобилей</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Бытовое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для оказания населению или организациям бытовых услуг населению (мастерские мелкого ремонта, ателье, бани, сауны, парикмахерские, прачечные, химчистки, похоронные бюро)</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900B04" w:rsidRDefault="00900B04" w:rsidP="00B905CE">
            <w:r>
              <w:t>3.4</w:t>
            </w:r>
          </w:p>
          <w:p w:rsidR="002839EF" w:rsidRPr="008A54A1" w:rsidRDefault="002839EF" w:rsidP="00B905CE">
            <w:pPr>
              <w:rPr>
                <w:lang w:val="en-US"/>
              </w:rPr>
            </w:pPr>
            <w:r w:rsidRPr="008A54A1">
              <w:t>(3.4.1-3.4.2)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Здравоохранение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оказания гражданам медицинских услуг</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лаборатории,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3.4.1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Амбулаторно-поликлиническое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лаборатории,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Стационарное медицинское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Больницы, родильные дома, диспансеры, научно-медицинские учреждения и прочие объекты, обеспечивающие оказание услуги по лечению в стационаре);</w:t>
            </w:r>
          </w:p>
          <w:p w:rsidR="002839EF" w:rsidRPr="008A54A1" w:rsidRDefault="002839EF" w:rsidP="00B905CE">
            <w:r w:rsidRPr="008A54A1">
              <w:t>размещение станций скорой помощи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и специального 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900B04" w:rsidRDefault="00900B04" w:rsidP="00B905CE">
            <w:r>
              <w:t>3.5</w:t>
            </w:r>
          </w:p>
          <w:p w:rsidR="002839EF" w:rsidRPr="008A54A1" w:rsidRDefault="002839EF" w:rsidP="00B905CE">
            <w:r w:rsidRPr="008A54A1">
              <w:t>(3.5.1-3.5.2)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Образование и просвещение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воспитания, образования и просвещения,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tcPr>
          <w:p w:rsidR="002839EF" w:rsidRPr="008A54A1" w:rsidRDefault="002839EF" w:rsidP="00900B04">
            <w:r w:rsidRPr="008A54A1">
              <w:lastRenderedPageBreak/>
              <w:t>3.5.1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Дошкольное, начальное и среднее общее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дошкольного, начального и среднего общего образования; объекты среднего профессионального образования; объекты для размещения организаций дополнительного образования (художественные, музыкальные школы, образовательные кружки и иные организации, осуществляющие деятельность по воспитанию, образованию и просвещению),Ю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спортивные сооружения хозяйственные постройки, павильоны для отдыха детей и укрытия от осадков, ,игровые павильоны и сооружения,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Среднее и высшее профессиональное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Профессиональные технические училища, колледжи, художественные, музыкальные училища; общества знаний, институты,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Спортивные и игровые сооружения, 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3.6.1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культурно-досуговой деятельности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Дворцы и дома культур</w:t>
            </w:r>
            <w:r w:rsidR="00900B04">
              <w:t>ы, клубы;</w:t>
            </w:r>
          </w:p>
          <w:p w:rsidR="002839EF" w:rsidRPr="008A54A1" w:rsidRDefault="002839EF" w:rsidP="00B905CE">
            <w:r w:rsidRPr="008A54A1">
              <w:t>библиотеки, архивы; культурно-досуговые центры, кинотеатры, кинозалы, театры; музеи, художественные галереи, выставки, лектории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3.6.2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Парки культуры и отдыха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Размещение парков культуры и отдыха</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Парковые павильоны, оранжереи, хозяйственные постройки, объекты для размещения служб охраны и наблюдения, локальные объекты инженерной инфраструктуры, общественные туалеты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3.8.1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Государственное управление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Административные здания органов государственной власти, органов местного самоуправления, судов, организаций, оказывающих государственные и (или) муниципальные услуги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3.9.2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Проведение научных исследований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Научные, проектные, конструкторские организации, объекты научных и научно-исследовательских организаций без опытной и (или) производственной базы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3.10.1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Амбулаторное ветеринарное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Здания для оказания ветеринарных услуг без содержания животных (клиники, ветеринарные аптеки)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Деловое управление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Административно-управленческие учреждения, офисы, конторы, организации различных форм собственности, нотариальные конторы, юридически консультации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служебного автотранспорта,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торговли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Торгово-развлекательные центры (комплексы)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и (или) стоянки для автомобилей сотрудников и посетителей торгового центра,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Рынки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Сооружения для постоянной или временной торговли (ярмарка, рынок, базар)</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рынка, сооружения для разгрузки автомобилей (рампы),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lastRenderedPageBreak/>
              <w:t>4.4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Магазины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магазинов всех типов с площадью торгового зала 200 </w:t>
            </w:r>
            <w:proofErr w:type="spellStart"/>
            <w:r w:rsidRPr="008A54A1">
              <w:t>кв.м</w:t>
            </w:r>
            <w:proofErr w:type="spellEnd"/>
            <w:r w:rsidRPr="008A54A1">
              <w:t>. и более</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Банковская и страховая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Объекты для размещения банков, отделений банков, офисов страховщиков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4.6</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Общественное питание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Предприятия общественного питания всех типов</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Гостиничное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 xml:space="preserve">Гостиницы </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Гаражи и стоянки автомобилей, хозяйственные постройки,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4.8.1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Развлекательные мероприятия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для, размещения дискотек и танцевальных площадок, ночных клубов,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автомобилей, локальные объекты инженерной инфраструктуры</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4.10</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roofErr w:type="spellStart"/>
            <w:r w:rsidRPr="008A54A1">
              <w:t>Выставочно</w:t>
            </w:r>
            <w:proofErr w:type="spellEnd"/>
            <w:r w:rsidRPr="008A54A1">
              <w:t>-ярмарочная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для организации выставок (ярмарок)</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B905CE" w:rsidRDefault="002839EF" w:rsidP="00B905CE">
            <w:r w:rsidRPr="008A54A1">
              <w:t>7.</w:t>
            </w:r>
            <w:r w:rsidR="00B905CE">
              <w:t>2</w:t>
            </w:r>
          </w:p>
          <w:p w:rsidR="002839EF" w:rsidRPr="008A54A1" w:rsidRDefault="002839EF" w:rsidP="00B905CE">
            <w:r w:rsidRPr="008A54A1">
              <w:t>(7.2.1-7.2.3)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Автомобильный транспорт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автомобильного транспорта</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7.2.1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автомобильных дорог</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Автомобильные дороги и технически связанные с ними сооружения, придорожные стоянки (парковки) транспортных средств в границах улиц и дорог, посты органов внутренних дел, ответственных за безопасность дорожного движения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en-US"/>
              </w:rPr>
            </w:pPr>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7.2.2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Обслуживание перевозок пассажиров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Здания и сооружения, предназначенные для обслуживания пассажиров;</w:t>
            </w:r>
          </w:p>
          <w:p w:rsidR="002839EF" w:rsidRPr="008A54A1" w:rsidRDefault="002839EF" w:rsidP="00B905CE">
            <w:proofErr w:type="spellStart"/>
            <w:r w:rsidRPr="008A54A1">
              <w:t>отстойно</w:t>
            </w:r>
            <w:proofErr w:type="spellEnd"/>
            <w:r w:rsidRPr="008A54A1">
              <w:t>-разворотные сооружения общественного транспорта, диспетчерские пункты, объекты организации движения общественного транспорта; транспортно-пересадочные узлы; перехватывающие парковки</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 элементы благоустройства территории</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7.2.3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транспорта общего пользования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Размещение стоянок автотранспортных средств, осуществляющих перевозки людей  установленному маршруту</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8.3</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Обеспечение внутреннего правопорядка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органов внутренних дел и спасательных служб</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Объекты гражданской обороны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Пожарные депо</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9.3</w:t>
            </w:r>
          </w:p>
        </w:tc>
        <w:tc>
          <w:tcPr>
            <w:tcW w:w="1498" w:type="pct"/>
            <w:vMerge w:val="restar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Историко-культурная деятельность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Мемориальные захоронения</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498"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B905CE"/>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Памятники, мемориалы</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r w:rsidR="002839EF" w:rsidRPr="008A54A1" w:rsidTr="00B905CE">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lastRenderedPageBreak/>
              <w:t>12.0.1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Улично-дорожная сеть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pPr>
              <w:rPr>
                <w:lang w:eastAsia="ru-RU"/>
              </w:rPr>
            </w:pPr>
            <w:r w:rsidRPr="008A54A1">
              <w:t xml:space="preserve">Объекты улично-дорожной сети: автомобильные дороги, пешеходные тротуары в границах населенных пунктов, пешеходные переходы, бульвары, площади, проезды, </w:t>
            </w:r>
            <w:proofErr w:type="spellStart"/>
            <w:r w:rsidRPr="008A54A1">
              <w:t>велодорожеки</w:t>
            </w:r>
            <w:proofErr w:type="spellEnd"/>
            <w:r w:rsidRPr="008A54A1">
              <w:t xml:space="preserve"> и объектов </w:t>
            </w:r>
            <w:proofErr w:type="spellStart"/>
            <w:r w:rsidRPr="008A54A1">
              <w:t>велотранспортной</w:t>
            </w:r>
            <w:proofErr w:type="spellEnd"/>
            <w:r w:rsidRPr="008A54A1">
              <w:t xml:space="preserve"> и инженерной инфраструктуры;</w:t>
            </w:r>
          </w:p>
          <w:p w:rsidR="002839EF" w:rsidRPr="008A54A1" w:rsidRDefault="002839EF" w:rsidP="00B905CE">
            <w:r w:rsidRPr="008A54A1">
              <w:t>размещение придорожных стоянок (парковок) транспортных средств в границах улиц и дорог, за исключением стоянок транспорта общего пользования, служебного и личного транспорта, а также некапитальных сооружений, предназначенных для охраны транспортных средств</w:t>
            </w:r>
          </w:p>
        </w:tc>
        <w:tc>
          <w:tcPr>
            <w:tcW w:w="15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B905CE">
            <w:r w:rsidRPr="008A54A1">
              <w:t>Не устанавливается</w:t>
            </w:r>
          </w:p>
        </w:tc>
      </w:tr>
    </w:tbl>
    <w:p w:rsidR="00900B04" w:rsidRDefault="00900B04" w:rsidP="00900B04">
      <w:pPr>
        <w:jc w:val="both"/>
      </w:pPr>
    </w:p>
    <w:p w:rsidR="002839EF" w:rsidRPr="008A54A1" w:rsidRDefault="002839EF" w:rsidP="00900B04">
      <w:pPr>
        <w:jc w:val="both"/>
        <w:rPr>
          <w:lang w:eastAsia="ru-RU"/>
        </w:rPr>
      </w:pPr>
      <w:r w:rsidRPr="008A54A1">
        <w:t>3. Перечень условно разрешённых видов использования объектов капитального строительства и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6"/>
        <w:gridCol w:w="3012"/>
        <w:gridCol w:w="3153"/>
        <w:gridCol w:w="3154"/>
      </w:tblGrid>
      <w:tr w:rsidR="002839EF" w:rsidRPr="008A54A1" w:rsidTr="00900B04">
        <w:trPr>
          <w:cantSplit/>
          <w:tblHeader/>
        </w:trPr>
        <w:tc>
          <w:tcPr>
            <w:tcW w:w="186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900B04">
            <w:pPr>
              <w:jc w:val="center"/>
            </w:pPr>
            <w:r w:rsidRPr="008A54A1">
              <w:t>Вид разрешённого использования земельного участка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900B04">
            <w:pPr>
              <w:jc w:val="center"/>
            </w:pPr>
            <w:r w:rsidRPr="008A54A1">
              <w:t>Вид разрешённого использования объекта капитального строительства</w:t>
            </w:r>
          </w:p>
        </w:tc>
        <w:tc>
          <w:tcPr>
            <w:tcW w:w="1567" w:type="pct"/>
            <w:vMerge w:val="restart"/>
            <w:tcBorders>
              <w:top w:val="single" w:sz="4" w:space="0" w:color="auto"/>
              <w:left w:val="single" w:sz="4" w:space="0" w:color="auto"/>
              <w:bottom w:val="nil"/>
              <w:right w:val="single" w:sz="4" w:space="0" w:color="auto"/>
            </w:tcBorders>
            <w:shd w:val="clear" w:color="auto" w:fill="D9D9D9"/>
            <w:vAlign w:val="center"/>
            <w:hideMark/>
          </w:tcPr>
          <w:p w:rsidR="002839EF" w:rsidRPr="008A54A1" w:rsidRDefault="002839EF" w:rsidP="00900B04">
            <w:pPr>
              <w:jc w:val="center"/>
            </w:pPr>
            <w:r w:rsidRPr="008A54A1">
              <w:t>Вспомогательный вид разрешённого использования объекта капитального строительства</w:t>
            </w:r>
          </w:p>
        </w:tc>
      </w:tr>
      <w:tr w:rsidR="002839EF" w:rsidRPr="008A54A1" w:rsidTr="00900B04">
        <w:trPr>
          <w:cantSplit/>
          <w:tblHeader/>
        </w:trPr>
        <w:tc>
          <w:tcPr>
            <w:tcW w:w="3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900B04">
            <w:pPr>
              <w:jc w:val="center"/>
            </w:pPr>
            <w:r w:rsidRPr="008A54A1">
              <w:t>Код</w:t>
            </w:r>
          </w:p>
        </w:tc>
        <w:tc>
          <w:tcPr>
            <w:tcW w:w="14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39EF" w:rsidRPr="008A54A1" w:rsidRDefault="002839EF" w:rsidP="00900B04">
            <w:pPr>
              <w:jc w:val="center"/>
            </w:pPr>
            <w:r w:rsidRPr="008A54A1">
              <w:t>Наименование</w:t>
            </w: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900B04">
            <w:pPr>
              <w:jc w:val="center"/>
            </w:pPr>
          </w:p>
        </w:tc>
        <w:tc>
          <w:tcPr>
            <w:tcW w:w="1567" w:type="pct"/>
            <w:vMerge/>
            <w:tcBorders>
              <w:top w:val="single" w:sz="4" w:space="0" w:color="auto"/>
              <w:left w:val="single" w:sz="4" w:space="0" w:color="auto"/>
              <w:bottom w:val="nil"/>
              <w:right w:val="single" w:sz="4" w:space="0" w:color="auto"/>
            </w:tcBorders>
            <w:vAlign w:val="center"/>
            <w:hideMark/>
          </w:tcPr>
          <w:p w:rsidR="002839EF" w:rsidRPr="008A54A1" w:rsidRDefault="002839EF" w:rsidP="00900B04">
            <w:pPr>
              <w:jc w:val="center"/>
            </w:pPr>
          </w:p>
        </w:tc>
      </w:tr>
      <w:tr w:rsidR="00D7503F" w:rsidRPr="008A54A1" w:rsidTr="00900B04">
        <w:trPr>
          <w:cantSplit/>
        </w:trPr>
        <w:tc>
          <w:tcPr>
            <w:tcW w:w="368" w:type="pct"/>
            <w:tcBorders>
              <w:top w:val="single" w:sz="4" w:space="0" w:color="auto"/>
              <w:left w:val="single" w:sz="4" w:space="0" w:color="auto"/>
              <w:bottom w:val="single" w:sz="4" w:space="0" w:color="auto"/>
              <w:right w:val="single" w:sz="4" w:space="0" w:color="auto"/>
            </w:tcBorders>
          </w:tcPr>
          <w:p w:rsidR="00D7503F" w:rsidRPr="00900B04" w:rsidRDefault="00D7503F" w:rsidP="00900B04">
            <w:r w:rsidRPr="00900B04">
              <w:rPr>
                <w:rFonts w:cs="Calibri"/>
              </w:rPr>
              <w:t>2.1</w:t>
            </w:r>
          </w:p>
        </w:tc>
        <w:tc>
          <w:tcPr>
            <w:tcW w:w="1498" w:type="pct"/>
            <w:tcBorders>
              <w:top w:val="single" w:sz="4" w:space="0" w:color="auto"/>
              <w:left w:val="single" w:sz="4" w:space="0" w:color="auto"/>
              <w:bottom w:val="single" w:sz="4" w:space="0" w:color="auto"/>
              <w:right w:val="single" w:sz="4" w:space="0" w:color="auto"/>
            </w:tcBorders>
          </w:tcPr>
          <w:p w:rsidR="00D7503F" w:rsidRPr="00900B04" w:rsidRDefault="00D7503F" w:rsidP="00900B04">
            <w:r w:rsidRPr="00900B04">
              <w:rPr>
                <w:rFonts w:cs="Calibri"/>
              </w:rPr>
              <w:t>Для индивидуального жилищного строительства</w:t>
            </w:r>
          </w:p>
        </w:tc>
        <w:tc>
          <w:tcPr>
            <w:tcW w:w="1567" w:type="pct"/>
            <w:tcBorders>
              <w:top w:val="single" w:sz="4" w:space="0" w:color="auto"/>
              <w:left w:val="single" w:sz="4" w:space="0" w:color="auto"/>
              <w:bottom w:val="single" w:sz="4" w:space="0" w:color="auto"/>
              <w:right w:val="single" w:sz="4" w:space="0" w:color="auto"/>
            </w:tcBorders>
          </w:tcPr>
          <w:p w:rsidR="00D7503F" w:rsidRPr="00900B04" w:rsidRDefault="00D7503F" w:rsidP="00900B04">
            <w:r w:rsidRPr="00900B04">
              <w:rPr>
                <w:rFonts w:cs="Calibri"/>
              </w:rPr>
              <w:t>Жилые дома (отдельно стоящие здания количеством этажей не более чем четыре)</w:t>
            </w:r>
          </w:p>
        </w:tc>
        <w:tc>
          <w:tcPr>
            <w:tcW w:w="1567" w:type="pct"/>
            <w:tcBorders>
              <w:top w:val="single" w:sz="4" w:space="0" w:color="auto"/>
              <w:left w:val="single" w:sz="4" w:space="0" w:color="auto"/>
              <w:bottom w:val="single" w:sz="4" w:space="0" w:color="auto"/>
              <w:right w:val="single" w:sz="4" w:space="0" w:color="auto"/>
            </w:tcBorders>
          </w:tcPr>
          <w:p w:rsidR="00D7503F" w:rsidRPr="00900B04" w:rsidRDefault="00D7503F" w:rsidP="00900B04">
            <w:r w:rsidRPr="00900B04">
              <w:rPr>
                <w:rFonts w:cs="Calibri"/>
              </w:rPr>
              <w:t xml:space="preserve">Хозяйственные постройки, гаражи, беседки и навесы, в </w:t>
            </w:r>
            <w:proofErr w:type="spellStart"/>
            <w:r w:rsidRPr="00900B04">
              <w:rPr>
                <w:rFonts w:cs="Calibri"/>
              </w:rPr>
              <w:t>т.ч</w:t>
            </w:r>
            <w:proofErr w:type="spellEnd"/>
            <w:r w:rsidRPr="00900B04">
              <w:rPr>
                <w:rFonts w:cs="Calibri"/>
              </w:rPr>
              <w:t>. предназначенные для осуществления хозяйственной деятельности, теплицы, парники, оранжереи, индивидуальные бассейны, бани и сауны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2.1.1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Малоэтажная многоквартирная жилая застройка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Малоэтажные многоквартирные дома (многоквартирные дома высотой до 4 этажей, включая мансардный)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Беседки, веранды, сооружения для занятий физкультурой и спортом, подземные автостоянки и гаражи,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2.7.1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Хранение автотранспорта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 xml:space="preserve">Отдельно стоящие и пристроенные гаражи, в том числе подземные, предназначенные для хранения автотранспорта, в том числе с разделением на </w:t>
            </w:r>
            <w:proofErr w:type="spellStart"/>
            <w:r w:rsidRPr="008A54A1">
              <w:t>машиноместа</w:t>
            </w:r>
            <w:proofErr w:type="spellEnd"/>
            <w:r w:rsidRPr="008A54A1">
              <w:t>, за исключением служебных гаражей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Не устанавливается</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lastRenderedPageBreak/>
              <w:t>3.2.1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Дома социального обслуживания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Дома престарелых, детских домов, интернатов, приютов для детей и подростков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и специального транспорта,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900B04" w:rsidRDefault="00900B04" w:rsidP="00900B04">
            <w:r>
              <w:t>3.7</w:t>
            </w:r>
          </w:p>
          <w:p w:rsidR="002839EF" w:rsidRPr="008A54A1" w:rsidRDefault="002839EF" w:rsidP="00900B04">
            <w:r w:rsidRPr="008A54A1">
              <w:t>(3.7.1-3.7.2)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Религиозное использование</w:t>
            </w:r>
          </w:p>
        </w:tc>
        <w:tc>
          <w:tcPr>
            <w:tcW w:w="1567" w:type="pct"/>
            <w:tcBorders>
              <w:top w:val="single" w:sz="4" w:space="0" w:color="auto"/>
              <w:left w:val="single" w:sz="4" w:space="0" w:color="auto"/>
              <w:bottom w:val="single" w:sz="4" w:space="0" w:color="auto"/>
              <w:right w:val="single" w:sz="4" w:space="0" w:color="auto"/>
            </w:tcBorders>
          </w:tcPr>
          <w:p w:rsidR="002839EF" w:rsidRPr="008A54A1" w:rsidRDefault="002839EF" w:rsidP="00900B04">
            <w:r w:rsidRPr="008A54A1">
              <w:t xml:space="preserve">Здания и сооружения, предназначенных для совершения </w:t>
            </w:r>
            <w:r w:rsidR="00900B04">
              <w:t>религиозных обрядов и церемоний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автотранспорта,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3.7.1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Осуществление религиозных обрядов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Здания и сооружения,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3.7.2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Религиозное управление и образование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Монастыри, скиты, дома священнослужителей, воскресные и религиозные школы, семинарии, духовые училища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автотранспорта,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3.9.3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Проведение научных испытаний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Здания и сооружения для проведения научных изысканий, исследований; организации, осуществляющие научные изыскания и разработки, научные и селекционные работы, ведение сельского хозяйства для получения ценных образцов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и специального транспорта, парковочные стоянки автомобилей,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3.10.2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Приюты для животных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Ветеринарные госпитали; гостиницы и приюты для животных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и специального автотранспорта, здания и сооружения для хранения трупов животных, стоянки для автомобилей сотрудников и посетителей,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900B04" w:rsidRDefault="00900B04" w:rsidP="00900B04">
            <w:r>
              <w:lastRenderedPageBreak/>
              <w:t>4.9.1</w:t>
            </w:r>
          </w:p>
          <w:p w:rsidR="002839EF" w:rsidRPr="008A54A1" w:rsidRDefault="002839EF" w:rsidP="00900B04">
            <w:r w:rsidRPr="008A54A1">
              <w:t>(4.9.1.1-4.9.1.4)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Объекты дорожного сервиса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Размещение зданий и сооружений дорожного сервиса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и складские постройки,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4.9.1.1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Заправка транспортных средств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4.9.1.2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Обеспечение дорожного отдыха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Гостиницы, мотели, магазины сопутствующей торговли, организации общественного питания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и складские постройки, стоянки автомобилей, локальные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4.9.1.3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Автомобильные мойки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Здания автомобильных моек, а также размещение магазинов сопутствующей торговли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4.9.1.4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Ремонт автомобилей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Здания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и складские постройки, стоянки автомобилей,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900B04" w:rsidP="00900B04">
            <w:r>
              <w:t>5.0</w:t>
            </w:r>
          </w:p>
          <w:p w:rsidR="002839EF" w:rsidRPr="008A54A1" w:rsidRDefault="002839EF" w:rsidP="00900B04">
            <w:r w:rsidRPr="008A54A1">
              <w:t xml:space="preserve">(5.1-5.5) </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Отдых (рекреация)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Скверы; размещение зданий и сооружений для занятия спортом</w:t>
            </w:r>
            <w:r w:rsidR="00900B04">
              <w:t xml:space="preserve"> </w:t>
            </w:r>
            <w:r w:rsidRPr="008A54A1">
              <w:t>(спортивные клубы, спортивные залы, бассейны, физкультурно-оздоровительные комплексы; площадки для занятия спортом и физкультурой на открытом воздухе, физкультурные площадки, беговые дорожки, поля для спортивной игры)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w:t>
            </w:r>
          </w:p>
          <w:p w:rsidR="002839EF" w:rsidRPr="008A54A1" w:rsidRDefault="002839EF" w:rsidP="00900B04">
            <w:r w:rsidRPr="008A54A1">
              <w:t>(5.1.1-5.1.7)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Размещение зданий и сооружений для занятия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Обеспечение спортивно-зрелищных мероприятий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Стадионы, дворцы спорта, ледовые дворцы, ипподромы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lastRenderedPageBreak/>
              <w:t>5.1.2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Обеспечение занятий спортом в помещениях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Спортивные клубы, спортивные залы, бассейны, физкультурно-оздоровительные комплексы в зданиях и сооружениях</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автомобилей,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Площадки для занятий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Площадки для занятия спортом и физкультурой на открытом воздухе (физкультурные площадки, беговые дорожки, поля для спортивной игры)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Оборудованные площадки для занятий спортом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Теннисные корты, автодромы, мотодромы, трамплины, спортивные стрельбища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автомобилей,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Водный 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5.1.6</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Авиационный спорт</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Ангары, взлетно-посадочные площадки и иные сооружения необходимые для х-ранения соответствующего инвентаря</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5.1.7</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Спортивные базы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ru-RU"/>
              </w:rPr>
            </w:pPr>
            <w:r w:rsidRPr="008A54A1">
              <w:t>Спортивные базы и лагеря, в которых осуществляется спортивная подготовка длительно проживающих в них лиц</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автотранспорта, стоянки автотранспорта посетителей, локальные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Природно-познавательный туризм</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5.2.1</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Туристическое обслуживание</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Пансионаты, туристические гостиницы, кемпинги, дома отдыха, детские лагери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lastRenderedPageBreak/>
              <w:t>5.3</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Охота и рыбалка</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Обустройство мест охоты и рыбалки, размещение дома охотника или рыболова, сооружений, необходимых для восстановления и поддержания поголовья зверей или количества рыбы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Причалы для маломерных судов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Сооружения для причаливания, хранения и обслуживания яхт, катеров, лодок и других маломерных судов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5.5</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Поля для гольфа или конных прогулок</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Обустройство мест для игры в гольф, конных прогулок</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стоянки для автомобилей, объекты инженерной инфраструктуры, элементы благоустройства территории</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6.8</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Связь</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 xml:space="preserve">Объекты капитального строительства, обеспечивающие радиовещание, телевидение, связь </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административно-бытовые корпуса, стоянки автомобилей, объекты для размещения служб охраны и наблюдения, объекты инженерной инфраструктуры, объекты гражданской обороны, столовые для сотрудников предприятий</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8.4</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Обеспечение деятельности по исполнению наказаний</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Следственные изоляторы</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Хозяйственные постройки, гаражи служебного и специального автотранспорта, локальные объекты инженерной инфраструктуры</w:t>
            </w:r>
          </w:p>
        </w:tc>
      </w:tr>
      <w:tr w:rsidR="002839EF" w:rsidRPr="008A54A1" w:rsidTr="00900B04">
        <w:trPr>
          <w:cantSplit/>
        </w:trPr>
        <w:tc>
          <w:tcPr>
            <w:tcW w:w="36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12.0.2</w:t>
            </w:r>
          </w:p>
        </w:tc>
        <w:tc>
          <w:tcPr>
            <w:tcW w:w="1498"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Благоустройство территории</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7"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bl>
    <w:p w:rsidR="00900B04" w:rsidRDefault="00900B04" w:rsidP="00900B04">
      <w:pPr>
        <w:jc w:val="both"/>
      </w:pPr>
    </w:p>
    <w:p w:rsidR="002839EF" w:rsidRPr="008A54A1" w:rsidRDefault="002839EF" w:rsidP="00900B04">
      <w:pPr>
        <w:jc w:val="both"/>
        <w:rPr>
          <w:lang w:eastAsia="ru-RU"/>
        </w:rPr>
      </w:pPr>
      <w:r w:rsidRPr="008A54A1">
        <w:lastRenderedPageBreak/>
        <w:t>4. Ограничения использования земельных участков и объектов капитального строительства указаны в Главе 7 настоящих Правил.</w:t>
      </w:r>
    </w:p>
    <w:p w:rsidR="002839EF" w:rsidRDefault="002839EF" w:rsidP="00900B04">
      <w:pPr>
        <w:jc w:val="both"/>
      </w:pPr>
      <w:r w:rsidRPr="008A54A1">
        <w:t>5. Для зоны О2 установлены предельные параметры в соответствии со статьёй 38 Градостроительного кодекса Российской Федерации, законодательством Ростовской области Ростовской области и местными нормативными актами. Указанные ниже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44"/>
        <w:gridCol w:w="7451"/>
      </w:tblGrid>
      <w:tr w:rsidR="002839EF" w:rsidRPr="008A54A1" w:rsidTr="00900B04">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2839EF" w:rsidRPr="008A54A1" w:rsidRDefault="002839EF" w:rsidP="00900B04">
            <w:pPr>
              <w:rPr>
                <w:lang w:eastAsia="en-US"/>
              </w:rPr>
            </w:pPr>
            <w:r w:rsidRPr="008A54A1">
              <w:t>Параметры разрешённого строительства, реконструкции объектов капитального строительства</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Предельные (минимальные и (или) максимальные) размеры земельных участков</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максимальный</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минимальный</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Площадь земельного участка</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минимальная</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Количество этажей</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максимальное</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минимальное</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Высота зданий, сооружений</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минимальная</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устанавливается</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 xml:space="preserve">Процент застройки </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максимальный</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85% - для видов разрешенного использования не являющимися объектами жилищного строительства (отношение площади земельного участка, которая может быть застроена, ко всей площади земельного участка)</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 xml:space="preserve">минимальный </w:t>
            </w:r>
          </w:p>
        </w:tc>
        <w:tc>
          <w:tcPr>
            <w:tcW w:w="365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не ограничен</w:t>
            </w:r>
          </w:p>
        </w:tc>
      </w:tr>
      <w:tr w:rsidR="002839EF" w:rsidRPr="008A54A1" w:rsidTr="00900B04">
        <w:trPr>
          <w:cantSplit/>
        </w:trPr>
        <w:tc>
          <w:tcPr>
            <w:tcW w:w="134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Минимальный отступ от границы земельного участка</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не менее 1 м</w:t>
            </w:r>
          </w:p>
        </w:tc>
      </w:tr>
      <w:tr w:rsidR="002839EF" w:rsidRPr="008A54A1" w:rsidTr="00900B04">
        <w:trPr>
          <w:cantSplit/>
        </w:trPr>
        <w:tc>
          <w:tcPr>
            <w:tcW w:w="5000"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Иные предельные параметры</w:t>
            </w:r>
          </w:p>
        </w:tc>
      </w:tr>
      <w:tr w:rsidR="002839EF" w:rsidRPr="008A54A1" w:rsidTr="00900B04">
        <w:trPr>
          <w:cantSplit/>
        </w:trPr>
        <w:tc>
          <w:tcPr>
            <w:tcW w:w="134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839EF" w:rsidRPr="008A54A1" w:rsidRDefault="002839EF" w:rsidP="00900B04">
            <w:r w:rsidRPr="008A54A1">
              <w:t>выступ за красную линию</w:t>
            </w: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 отношении балконов, эркеров, козырьков – не более 2 м и выше 3,5 м от уровня земли</w:t>
            </w:r>
          </w:p>
        </w:tc>
      </w:tr>
      <w:tr w:rsidR="002839EF" w:rsidRPr="008A54A1" w:rsidTr="00900B04">
        <w:trPr>
          <w:cantSplit/>
        </w:trPr>
        <w:tc>
          <w:tcPr>
            <w:tcW w:w="1346" w:type="pct"/>
            <w:vMerge/>
            <w:tcBorders>
              <w:top w:val="single" w:sz="4" w:space="0" w:color="auto"/>
              <w:left w:val="single" w:sz="4" w:space="0" w:color="auto"/>
              <w:bottom w:val="single" w:sz="4" w:space="0" w:color="auto"/>
              <w:right w:val="single" w:sz="4" w:space="0" w:color="auto"/>
            </w:tcBorders>
            <w:hideMark/>
          </w:tcPr>
          <w:p w:rsidR="002839EF" w:rsidRPr="008A54A1" w:rsidRDefault="002839EF" w:rsidP="00900B04">
            <w:pPr>
              <w:rPr>
                <w:lang w:eastAsia="en-US"/>
              </w:rPr>
            </w:pPr>
          </w:p>
        </w:tc>
        <w:tc>
          <w:tcPr>
            <w:tcW w:w="3654" w:type="pct"/>
            <w:tcBorders>
              <w:top w:val="single" w:sz="4" w:space="0" w:color="auto"/>
              <w:left w:val="single" w:sz="4" w:space="0" w:color="auto"/>
              <w:bottom w:val="single" w:sz="4" w:space="0" w:color="auto"/>
              <w:right w:val="single" w:sz="4" w:space="0" w:color="auto"/>
            </w:tcBorders>
            <w:hideMark/>
          </w:tcPr>
          <w:p w:rsidR="002839EF" w:rsidRPr="008A54A1" w:rsidRDefault="002839EF" w:rsidP="00900B04">
            <w:r w:rsidRPr="008A54A1">
              <w:t>в отношении ступеней и приямков – не более 2 м</w:t>
            </w:r>
          </w:p>
        </w:tc>
      </w:tr>
    </w:tbl>
    <w:p w:rsidR="002839EF" w:rsidRPr="008A54A1" w:rsidRDefault="002839EF" w:rsidP="00900B04">
      <w:pPr>
        <w:jc w:val="both"/>
      </w:pPr>
    </w:p>
    <w:p w:rsidR="002839EF" w:rsidRPr="008A54A1" w:rsidRDefault="002839EF" w:rsidP="00900B04">
      <w:pPr>
        <w:jc w:val="both"/>
      </w:pPr>
      <w:r w:rsidRPr="008A54A1">
        <w:t>Иные показатели:</w:t>
      </w:r>
    </w:p>
    <w:p w:rsidR="002839EF" w:rsidRPr="008A54A1" w:rsidRDefault="002839EF" w:rsidP="00900B04">
      <w:pPr>
        <w:jc w:val="both"/>
        <w:rPr>
          <w:lang w:eastAsia="ru-RU"/>
        </w:rPr>
      </w:pPr>
      <w:r w:rsidRPr="008A54A1">
        <w:t>1. Минимальные размеры озелененной территории земельных участков - в со</w:t>
      </w:r>
      <w:r w:rsidR="00900B04">
        <w:t>ответствии с Таблицей 1 Правил.</w:t>
      </w:r>
    </w:p>
    <w:p w:rsidR="002839EF" w:rsidRPr="008A54A1" w:rsidRDefault="002839EF" w:rsidP="00900B04">
      <w:pPr>
        <w:jc w:val="both"/>
        <w:rPr>
          <w:lang w:eastAsia="en-US"/>
        </w:rPr>
      </w:pPr>
      <w:r w:rsidRPr="008A54A1">
        <w:t>Таблица 1- Минимально допустимая площадь озелененной территории земельных участков</w:t>
      </w:r>
    </w:p>
    <w:tbl>
      <w:tblPr>
        <w:tblW w:w="5000" w:type="pct"/>
        <w:tblLayout w:type="fixed"/>
        <w:tblCellMar>
          <w:left w:w="28" w:type="dxa"/>
          <w:right w:w="28" w:type="dxa"/>
        </w:tblCellMar>
        <w:tblLook w:val="04A0" w:firstRow="1" w:lastRow="0" w:firstColumn="1" w:lastColumn="0" w:noHBand="0" w:noVBand="1"/>
      </w:tblPr>
      <w:tblGrid>
        <w:gridCol w:w="571"/>
        <w:gridCol w:w="6488"/>
        <w:gridCol w:w="3136"/>
      </w:tblGrid>
      <w:tr w:rsidR="002839EF" w:rsidRPr="008A54A1" w:rsidTr="00900B04">
        <w:trPr>
          <w:cantSplit/>
          <w:tblHeader/>
        </w:trPr>
        <w:tc>
          <w:tcPr>
            <w:tcW w:w="280"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900B04">
            <w:pPr>
              <w:jc w:val="center"/>
              <w:rPr>
                <w:lang w:eastAsia="ru-RU"/>
              </w:rPr>
            </w:pPr>
            <w:r w:rsidRPr="008A54A1">
              <w:t>№ п/п</w:t>
            </w:r>
          </w:p>
        </w:tc>
        <w:tc>
          <w:tcPr>
            <w:tcW w:w="3182"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900B04">
            <w:pPr>
              <w:jc w:val="center"/>
            </w:pPr>
            <w:r w:rsidRPr="008A54A1">
              <w:t>Вид использования</w:t>
            </w:r>
          </w:p>
        </w:tc>
        <w:tc>
          <w:tcPr>
            <w:tcW w:w="153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39EF" w:rsidRPr="008A54A1" w:rsidRDefault="002839EF" w:rsidP="00900B04">
            <w:pPr>
              <w:jc w:val="center"/>
            </w:pPr>
            <w:r w:rsidRPr="008A54A1">
              <w:t>Минимальная площадь озелененных территорий</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vAlign w:val="center"/>
            <w:hideMark/>
          </w:tcPr>
          <w:p w:rsidR="002839EF" w:rsidRPr="008A54A1" w:rsidRDefault="002839EF" w:rsidP="00900B04">
            <w:pPr>
              <w:jc w:val="center"/>
              <w:rPr>
                <w:lang w:val="x-none"/>
              </w:rPr>
            </w:pPr>
            <w:r w:rsidRPr="008A54A1">
              <w:rPr>
                <w:rFonts w:eastAsia="Calibri"/>
              </w:rPr>
              <w:t>1</w:t>
            </w:r>
          </w:p>
        </w:tc>
        <w:tc>
          <w:tcPr>
            <w:tcW w:w="3182" w:type="pct"/>
            <w:tcBorders>
              <w:top w:val="single" w:sz="4" w:space="0" w:color="000000"/>
              <w:left w:val="single" w:sz="4" w:space="0" w:color="000000"/>
              <w:bottom w:val="single" w:sz="4" w:space="0" w:color="000000"/>
              <w:right w:val="nil"/>
            </w:tcBorders>
            <w:vAlign w:val="center"/>
            <w:hideMark/>
          </w:tcPr>
          <w:p w:rsidR="002839EF" w:rsidRPr="008A54A1" w:rsidRDefault="002839EF" w:rsidP="00900B04">
            <w:pPr>
              <w:jc w:val="center"/>
              <w:rPr>
                <w:rFonts w:eastAsia="Calibri"/>
              </w:rPr>
            </w:pPr>
            <w:r w:rsidRPr="008A54A1">
              <w:rPr>
                <w:rFonts w:eastAsia="Calibri"/>
              </w:rPr>
              <w:t>2</w:t>
            </w:r>
          </w:p>
        </w:tc>
        <w:tc>
          <w:tcPr>
            <w:tcW w:w="1538" w:type="pct"/>
            <w:tcBorders>
              <w:top w:val="single" w:sz="4" w:space="0" w:color="000000"/>
              <w:left w:val="single" w:sz="4" w:space="0" w:color="000000"/>
              <w:bottom w:val="single" w:sz="4" w:space="0" w:color="000000"/>
              <w:right w:val="single" w:sz="4" w:space="0" w:color="000000"/>
            </w:tcBorders>
            <w:vAlign w:val="center"/>
            <w:hideMark/>
          </w:tcPr>
          <w:p w:rsidR="002839EF" w:rsidRPr="008A54A1" w:rsidRDefault="002839EF" w:rsidP="00900B04">
            <w:pPr>
              <w:jc w:val="center"/>
              <w:rPr>
                <w:rFonts w:eastAsia="Calibri"/>
              </w:rPr>
            </w:pPr>
            <w:r w:rsidRPr="008A54A1">
              <w:rPr>
                <w:rFonts w:eastAsia="Calibri"/>
              </w:rPr>
              <w:t>3</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1</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Сады, скверы, парки, специальные парки (зоопарки, ботанические сады), комплексы аттракционов, луна-парки, аквапарки</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70 % территории земельного участка</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2</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Больничные учреждения, санаторно-курортные</w:t>
            </w:r>
            <w:r w:rsidR="00900B04">
              <w:rPr>
                <w:rFonts w:eastAsia="Calibri"/>
              </w:rPr>
              <w:t xml:space="preserve"> </w:t>
            </w:r>
            <w:r w:rsidRPr="008A54A1">
              <w:rPr>
                <w:rFonts w:eastAsia="Calibri"/>
              </w:rPr>
              <w:t>учреждения, объекты социального обеспечения,</w:t>
            </w:r>
            <w:r w:rsidR="00900B04">
              <w:rPr>
                <w:rFonts w:eastAsia="Calibri"/>
              </w:rPr>
              <w:t xml:space="preserve"> </w:t>
            </w:r>
            <w:r w:rsidRPr="008A54A1">
              <w:rPr>
                <w:rFonts w:eastAsia="Calibri"/>
              </w:rPr>
              <w:t>объекты для оздоровительных целей</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2839EF" w:rsidP="00900B04">
            <w:pPr>
              <w:rPr>
                <w:rFonts w:eastAsia="Calibri"/>
              </w:rPr>
            </w:pPr>
            <w:r w:rsidRPr="008A54A1">
              <w:rPr>
                <w:rFonts w:eastAsia="Calibri"/>
              </w:rPr>
              <w:t>60 % территории земельного участка</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3</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дошкольного образования</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50 % территории земельного участка</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lastRenderedPageBreak/>
              <w:t>4</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начального и среднего общего образования (школы), открытые объекты физической культуры и спорта, крытые спортивные комплексы с трибунами для зрителей при количестве мест свыше 1 тысячи, объекты ритуальной деятельности</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2839EF" w:rsidP="00900B04">
            <w:pPr>
              <w:rPr>
                <w:rFonts w:eastAsia="Calibri"/>
              </w:rPr>
            </w:pPr>
            <w:r w:rsidRPr="008A54A1">
              <w:rPr>
                <w:rFonts w:eastAsia="Calibri"/>
              </w:rPr>
              <w:t>40 % территории земельного участка</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5</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Прочие, за исключением объектов коммунального</w:t>
            </w:r>
            <w:r w:rsidR="00900B04">
              <w:rPr>
                <w:rFonts w:eastAsia="Calibri"/>
              </w:rPr>
              <w:t xml:space="preserve"> </w:t>
            </w:r>
            <w:r w:rsidRPr="008A54A1">
              <w:rPr>
                <w:rFonts w:eastAsia="Calibri"/>
              </w:rPr>
              <w:t>хозяйства, объектов сельскохозяйственного использования; объектов транспорта</w:t>
            </w:r>
          </w:p>
        </w:tc>
        <w:tc>
          <w:tcPr>
            <w:tcW w:w="1538"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15 % территории земельного участка</w:t>
            </w:r>
          </w:p>
        </w:tc>
      </w:tr>
      <w:tr w:rsidR="002839EF" w:rsidRPr="008A54A1" w:rsidTr="00900B04">
        <w:trPr>
          <w:cantSplit/>
        </w:trPr>
        <w:tc>
          <w:tcPr>
            <w:tcW w:w="280"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6</w:t>
            </w:r>
          </w:p>
        </w:tc>
        <w:tc>
          <w:tcPr>
            <w:tcW w:w="3182"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коммунального хозяйства, объекты транспорта</w:t>
            </w:r>
          </w:p>
        </w:tc>
        <w:tc>
          <w:tcPr>
            <w:tcW w:w="1538" w:type="pct"/>
            <w:tcBorders>
              <w:top w:val="single" w:sz="4" w:space="0" w:color="000000"/>
              <w:left w:val="single" w:sz="4" w:space="0" w:color="000000"/>
              <w:bottom w:val="single" w:sz="4" w:space="0" w:color="000000"/>
              <w:right w:val="single" w:sz="4" w:space="0" w:color="000000"/>
            </w:tcBorders>
          </w:tcPr>
          <w:p w:rsidR="002839EF" w:rsidRPr="008A54A1" w:rsidRDefault="002839EF" w:rsidP="00900B04">
            <w:pPr>
              <w:rPr>
                <w:rFonts w:eastAsia="Calibri"/>
              </w:rPr>
            </w:pPr>
            <w:r w:rsidRPr="008A54A1">
              <w:rPr>
                <w:rFonts w:eastAsia="Calibri"/>
              </w:rPr>
              <w:t>не устанавливается</w:t>
            </w:r>
          </w:p>
        </w:tc>
      </w:tr>
    </w:tbl>
    <w:p w:rsidR="00900B04" w:rsidRDefault="00900B04" w:rsidP="00900B04">
      <w:pPr>
        <w:jc w:val="both"/>
      </w:pPr>
    </w:p>
    <w:p w:rsidR="002839EF" w:rsidRPr="008A54A1" w:rsidRDefault="002839EF" w:rsidP="00900B04">
      <w:pPr>
        <w:jc w:val="both"/>
        <w:rPr>
          <w:rFonts w:eastAsia="Calibri"/>
          <w:lang w:eastAsia="ru-RU"/>
        </w:rPr>
      </w:pPr>
      <w:r w:rsidRPr="008A54A1">
        <w:t xml:space="preserve">2. Минимальное количество </w:t>
      </w:r>
      <w:proofErr w:type="spellStart"/>
      <w:r w:rsidRPr="008A54A1">
        <w:t>машиномест</w:t>
      </w:r>
      <w:proofErr w:type="spellEnd"/>
      <w:r w:rsidRPr="008A54A1">
        <w:t xml:space="preserve"> для хранения индивидуального автотранспорта на территории земельных участков - в </w:t>
      </w:r>
      <w:r w:rsidR="00900B04">
        <w:t>соответствии Таблицей 2 Правил.</w:t>
      </w:r>
    </w:p>
    <w:p w:rsidR="002839EF" w:rsidRPr="008A54A1" w:rsidRDefault="002839EF" w:rsidP="00900B04">
      <w:pPr>
        <w:jc w:val="both"/>
        <w:rPr>
          <w:lang w:eastAsia="en-US"/>
        </w:rPr>
      </w:pPr>
      <w:r w:rsidRPr="008A54A1">
        <w:t xml:space="preserve">Таблица 2 - Минимальное количество </w:t>
      </w:r>
      <w:proofErr w:type="spellStart"/>
      <w:r w:rsidRPr="008A54A1">
        <w:t>машиномест</w:t>
      </w:r>
      <w:proofErr w:type="spellEnd"/>
      <w:r w:rsidRPr="008A54A1">
        <w:t xml:space="preserve"> для хранения индивидуального автотранспорта на территории земельных участков</w:t>
      </w:r>
    </w:p>
    <w:tbl>
      <w:tblPr>
        <w:tblW w:w="5000" w:type="pct"/>
        <w:tblCellMar>
          <w:left w:w="28" w:type="dxa"/>
          <w:right w:w="28" w:type="dxa"/>
        </w:tblCellMar>
        <w:tblLook w:val="04A0" w:firstRow="1" w:lastRow="0" w:firstColumn="1" w:lastColumn="0" w:noHBand="0" w:noVBand="1"/>
      </w:tblPr>
      <w:tblGrid>
        <w:gridCol w:w="756"/>
        <w:gridCol w:w="4484"/>
        <w:gridCol w:w="4955"/>
      </w:tblGrid>
      <w:tr w:rsidR="002839EF" w:rsidRPr="008A54A1" w:rsidTr="00900B04">
        <w:trPr>
          <w:cantSplit/>
          <w:tblHeader/>
        </w:trPr>
        <w:tc>
          <w:tcPr>
            <w:tcW w:w="371"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900B04">
            <w:pPr>
              <w:jc w:val="center"/>
              <w:rPr>
                <w:lang w:eastAsia="ru-RU"/>
              </w:rPr>
            </w:pPr>
            <w:r w:rsidRPr="008A54A1">
              <w:t>№ п/п</w:t>
            </w:r>
          </w:p>
        </w:tc>
        <w:tc>
          <w:tcPr>
            <w:tcW w:w="2199" w:type="pct"/>
            <w:tcBorders>
              <w:top w:val="single" w:sz="4" w:space="0" w:color="000000"/>
              <w:left w:val="single" w:sz="4" w:space="0" w:color="000000"/>
              <w:bottom w:val="single" w:sz="4" w:space="0" w:color="000000"/>
              <w:right w:val="nil"/>
            </w:tcBorders>
            <w:shd w:val="clear" w:color="auto" w:fill="D9D9D9"/>
            <w:vAlign w:val="center"/>
            <w:hideMark/>
          </w:tcPr>
          <w:p w:rsidR="002839EF" w:rsidRPr="008A54A1" w:rsidRDefault="002839EF" w:rsidP="00900B04">
            <w:pPr>
              <w:jc w:val="center"/>
            </w:pPr>
            <w:r w:rsidRPr="008A54A1">
              <w:t>Вид использования</w:t>
            </w:r>
          </w:p>
        </w:tc>
        <w:tc>
          <w:tcPr>
            <w:tcW w:w="243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839EF" w:rsidRPr="008A54A1" w:rsidRDefault="002839EF" w:rsidP="00900B04">
            <w:pPr>
              <w:jc w:val="center"/>
            </w:pPr>
            <w:r w:rsidRPr="008A54A1">
              <w:t>Минимальное количество</w:t>
            </w:r>
          </w:p>
          <w:p w:rsidR="002839EF" w:rsidRPr="008A54A1" w:rsidRDefault="002839EF" w:rsidP="00900B04">
            <w:pPr>
              <w:jc w:val="center"/>
            </w:pPr>
            <w:proofErr w:type="spellStart"/>
            <w:r w:rsidRPr="008A54A1">
              <w:t>машиномест</w:t>
            </w:r>
            <w:proofErr w:type="spellEnd"/>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r w:rsidRPr="008A54A1">
              <w:rPr>
                <w:rFonts w:eastAsia="Calibri"/>
              </w:rPr>
              <w:t>1</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дошкольного, начального и среднего общего образования</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4-х работников</w:t>
            </w:r>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2</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 xml:space="preserve">Гостиницы </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9 </w:t>
            </w:r>
            <w:proofErr w:type="spellStart"/>
            <w:r w:rsidRPr="008A54A1">
              <w:rPr>
                <w:rFonts w:eastAsia="Calibri"/>
              </w:rPr>
              <w:t>машиномест</w:t>
            </w:r>
            <w:proofErr w:type="spellEnd"/>
            <w:r w:rsidRPr="008A54A1">
              <w:rPr>
                <w:rFonts w:eastAsia="Calibri"/>
              </w:rPr>
              <w:t xml:space="preserve"> на 100 гостиничных мест</w:t>
            </w:r>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3</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обслуживающей, административной, общественной, производственной деятельности, в том числе рассчитанные на прием посетителей</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5 работников в максимальную смену, а также 1 </w:t>
            </w:r>
            <w:proofErr w:type="spellStart"/>
            <w:r w:rsidRPr="008A54A1">
              <w:rPr>
                <w:rFonts w:eastAsia="Calibri"/>
              </w:rPr>
              <w:t>машиноместо</w:t>
            </w:r>
            <w:proofErr w:type="spellEnd"/>
            <w:r w:rsidRPr="008A54A1">
              <w:rPr>
                <w:rFonts w:eastAsia="Calibri"/>
              </w:rPr>
              <w:t xml:space="preserve"> на 10 единовременных посетителей при их максимальном количестве</w:t>
            </w:r>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4</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Объекты физической культуры и спорта</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10 единовременных посетителей (включая зрителей) при их</w:t>
            </w:r>
            <w:r w:rsidR="00900B04">
              <w:rPr>
                <w:rFonts w:eastAsia="Calibri"/>
              </w:rPr>
              <w:t xml:space="preserve"> </w:t>
            </w:r>
            <w:r w:rsidRPr="008A54A1">
              <w:rPr>
                <w:rFonts w:eastAsia="Calibri"/>
              </w:rPr>
              <w:t>максимальном количестве</w:t>
            </w:r>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5</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Поликлиники, объекты социального обеспечения</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1 </w:t>
            </w:r>
            <w:proofErr w:type="spellStart"/>
            <w:r w:rsidRPr="008A54A1">
              <w:rPr>
                <w:rFonts w:eastAsia="Calibri"/>
              </w:rPr>
              <w:t>машиноместо</w:t>
            </w:r>
            <w:proofErr w:type="spellEnd"/>
            <w:r w:rsidRPr="008A54A1">
              <w:rPr>
                <w:rFonts w:eastAsia="Calibri"/>
              </w:rPr>
              <w:t xml:space="preserve"> на 20 койко-мест, а также 1 </w:t>
            </w:r>
            <w:proofErr w:type="spellStart"/>
            <w:r w:rsidRPr="008A54A1">
              <w:rPr>
                <w:rFonts w:eastAsia="Calibri"/>
              </w:rPr>
              <w:t>машиноместо</w:t>
            </w:r>
            <w:proofErr w:type="spellEnd"/>
            <w:r w:rsidRPr="008A54A1">
              <w:rPr>
                <w:rFonts w:eastAsia="Calibri"/>
              </w:rPr>
              <w:t xml:space="preserve"> на 5 работников</w:t>
            </w:r>
          </w:p>
        </w:tc>
      </w:tr>
      <w:tr w:rsidR="002839EF" w:rsidRPr="008A54A1" w:rsidTr="00900B04">
        <w:trPr>
          <w:cantSplit/>
        </w:trPr>
        <w:tc>
          <w:tcPr>
            <w:tcW w:w="371"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rPr>
            </w:pPr>
            <w:r w:rsidRPr="008A54A1">
              <w:rPr>
                <w:rFonts w:eastAsia="Calibri"/>
              </w:rPr>
              <w:t>6</w:t>
            </w:r>
          </w:p>
        </w:tc>
        <w:tc>
          <w:tcPr>
            <w:tcW w:w="2199" w:type="pct"/>
            <w:tcBorders>
              <w:top w:val="single" w:sz="4" w:space="0" w:color="000000"/>
              <w:left w:val="single" w:sz="4" w:space="0" w:color="000000"/>
              <w:bottom w:val="single" w:sz="4" w:space="0" w:color="000000"/>
              <w:right w:val="nil"/>
            </w:tcBorders>
            <w:hideMark/>
          </w:tcPr>
          <w:p w:rsidR="002839EF" w:rsidRPr="008A54A1" w:rsidRDefault="002839EF" w:rsidP="00900B04">
            <w:pPr>
              <w:rPr>
                <w:rFonts w:eastAsia="Calibri"/>
                <w:lang w:val="x-none"/>
              </w:rPr>
            </w:pPr>
            <w:r w:rsidRPr="008A54A1">
              <w:rPr>
                <w:rFonts w:eastAsia="Calibri"/>
              </w:rPr>
              <w:t>Земельные участки садов, скверов, парков, комплексов аттракционов, луна-парков, аквапарков, специальных парков</w:t>
            </w:r>
          </w:p>
        </w:tc>
        <w:tc>
          <w:tcPr>
            <w:tcW w:w="2430" w:type="pct"/>
            <w:tcBorders>
              <w:top w:val="single" w:sz="4" w:space="0" w:color="000000"/>
              <w:left w:val="single" w:sz="4" w:space="0" w:color="000000"/>
              <w:bottom w:val="single" w:sz="4" w:space="0" w:color="000000"/>
              <w:right w:val="single" w:sz="4" w:space="0" w:color="000000"/>
            </w:tcBorders>
            <w:hideMark/>
          </w:tcPr>
          <w:p w:rsidR="002839EF" w:rsidRPr="008A54A1" w:rsidRDefault="002839EF" w:rsidP="00900B04">
            <w:pPr>
              <w:rPr>
                <w:rFonts w:eastAsia="Calibri"/>
              </w:rPr>
            </w:pPr>
            <w:r w:rsidRPr="008A54A1">
              <w:rPr>
                <w:rFonts w:eastAsia="Calibri"/>
              </w:rPr>
              <w:t xml:space="preserve">3 </w:t>
            </w:r>
            <w:proofErr w:type="spellStart"/>
            <w:r w:rsidRPr="008A54A1">
              <w:rPr>
                <w:rFonts w:eastAsia="Calibri"/>
              </w:rPr>
              <w:t>машиноместа</w:t>
            </w:r>
            <w:proofErr w:type="spellEnd"/>
            <w:r w:rsidRPr="008A54A1">
              <w:rPr>
                <w:rFonts w:eastAsia="Calibri"/>
              </w:rPr>
              <w:t xml:space="preserve"> на 1,0 га территории участка</w:t>
            </w:r>
          </w:p>
        </w:tc>
      </w:tr>
    </w:tbl>
    <w:p w:rsidR="002839EF" w:rsidRPr="008A54A1" w:rsidRDefault="002839EF" w:rsidP="00900B04">
      <w:pPr>
        <w:jc w:val="both"/>
        <w:rPr>
          <w:rFonts w:eastAsia="Calibri"/>
        </w:rPr>
      </w:pPr>
    </w:p>
    <w:p w:rsidR="002839EF" w:rsidRPr="008A54A1" w:rsidRDefault="002839EF" w:rsidP="00900B04">
      <w:pPr>
        <w:jc w:val="both"/>
        <w:rPr>
          <w:lang w:eastAsia="ru-RU"/>
        </w:rPr>
      </w:pPr>
      <w:r w:rsidRPr="008A54A1">
        <w:t>3. Максимальный класс опасности (по классификации СанПиН) объектов капитального строительства, разм</w:t>
      </w:r>
      <w:r w:rsidR="00900B04">
        <w:t>ещаемых на территории зоны - V.</w:t>
      </w:r>
    </w:p>
    <w:p w:rsidR="00C84667" w:rsidRDefault="00C84667" w:rsidP="00C14BD0">
      <w:pPr>
        <w:shd w:val="clear" w:color="auto" w:fill="FFFFFF"/>
        <w:jc w:val="center"/>
        <w:rPr>
          <w:b/>
          <w:color w:val="000000"/>
          <w:sz w:val="28"/>
          <w:szCs w:val="28"/>
        </w:rPr>
      </w:pPr>
    </w:p>
    <w:p w:rsidR="00900B04" w:rsidRDefault="00900B04">
      <w:pPr>
        <w:spacing w:after="200" w:line="276" w:lineRule="auto"/>
        <w:rPr>
          <w:b/>
          <w:color w:val="000000"/>
          <w:sz w:val="28"/>
          <w:szCs w:val="28"/>
        </w:rPr>
      </w:pPr>
      <w:r>
        <w:rPr>
          <w:b/>
          <w:color w:val="000000"/>
          <w:sz w:val="28"/>
          <w:szCs w:val="28"/>
        </w:rPr>
        <w:br w:type="page"/>
      </w:r>
    </w:p>
    <w:p w:rsidR="00C14BD0" w:rsidRPr="003A1215" w:rsidRDefault="00C14BD0" w:rsidP="00C14BD0">
      <w:pPr>
        <w:shd w:val="clear" w:color="auto" w:fill="FFFFFF"/>
        <w:jc w:val="center"/>
        <w:rPr>
          <w:sz w:val="28"/>
          <w:szCs w:val="28"/>
        </w:rPr>
      </w:pPr>
      <w:r w:rsidRPr="003A1215">
        <w:rPr>
          <w:b/>
          <w:color w:val="000000"/>
          <w:sz w:val="28"/>
          <w:szCs w:val="28"/>
        </w:rPr>
        <w:lastRenderedPageBreak/>
        <w:t xml:space="preserve">График проведения </w:t>
      </w:r>
      <w:r w:rsidRPr="003A1215">
        <w:rPr>
          <w:b/>
          <w:sz w:val="28"/>
          <w:szCs w:val="28"/>
        </w:rPr>
        <w:t>общественных обсуждений</w:t>
      </w:r>
    </w:p>
    <w:p w:rsidR="00900B04" w:rsidRDefault="00C14BD0" w:rsidP="00C14BD0">
      <w:pPr>
        <w:shd w:val="clear" w:color="auto" w:fill="FFFFFF"/>
        <w:jc w:val="center"/>
        <w:rPr>
          <w:b/>
          <w:sz w:val="28"/>
          <w:szCs w:val="28"/>
        </w:rPr>
      </w:pPr>
      <w:r w:rsidRPr="003A1215">
        <w:rPr>
          <w:b/>
          <w:color w:val="000000"/>
          <w:sz w:val="28"/>
          <w:szCs w:val="28"/>
        </w:rPr>
        <w:t xml:space="preserve">по </w:t>
      </w:r>
      <w:r w:rsidRPr="003A1215">
        <w:rPr>
          <w:b/>
          <w:sz w:val="28"/>
          <w:szCs w:val="28"/>
        </w:rPr>
        <w:t xml:space="preserve">проект внесения изменений в </w:t>
      </w:r>
      <w:r w:rsidR="00F22B30" w:rsidRPr="003A1215">
        <w:rPr>
          <w:b/>
          <w:sz w:val="28"/>
          <w:szCs w:val="28"/>
        </w:rPr>
        <w:t>прави</w:t>
      </w:r>
      <w:r w:rsidR="00900B04">
        <w:rPr>
          <w:b/>
          <w:sz w:val="28"/>
          <w:szCs w:val="28"/>
        </w:rPr>
        <w:t>ла землепользования и застройки</w:t>
      </w:r>
    </w:p>
    <w:p w:rsidR="00900B04" w:rsidRDefault="00F22B30" w:rsidP="00C14BD0">
      <w:pPr>
        <w:shd w:val="clear" w:color="auto" w:fill="FFFFFF"/>
        <w:jc w:val="center"/>
        <w:rPr>
          <w:b/>
          <w:sz w:val="28"/>
          <w:szCs w:val="28"/>
        </w:rPr>
      </w:pPr>
      <w:proofErr w:type="spellStart"/>
      <w:r w:rsidRPr="003A1215">
        <w:rPr>
          <w:b/>
          <w:sz w:val="28"/>
          <w:szCs w:val="28"/>
        </w:rPr>
        <w:t>Поливянского</w:t>
      </w:r>
      <w:proofErr w:type="spellEnd"/>
      <w:r w:rsidRPr="003A1215">
        <w:rPr>
          <w:b/>
          <w:sz w:val="28"/>
          <w:szCs w:val="28"/>
        </w:rPr>
        <w:t xml:space="preserve"> сельского</w:t>
      </w:r>
      <w:r w:rsidR="00C14BD0" w:rsidRPr="003A1215">
        <w:rPr>
          <w:b/>
          <w:sz w:val="28"/>
          <w:szCs w:val="28"/>
        </w:rPr>
        <w:t xml:space="preserve"> поселени</w:t>
      </w:r>
      <w:r w:rsidRPr="003A1215">
        <w:rPr>
          <w:b/>
          <w:sz w:val="28"/>
          <w:szCs w:val="28"/>
        </w:rPr>
        <w:t>я</w:t>
      </w:r>
    </w:p>
    <w:p w:rsidR="00C14BD0" w:rsidRDefault="00C14BD0" w:rsidP="00C14BD0">
      <w:pPr>
        <w:shd w:val="clear" w:color="auto" w:fill="FFFFFF"/>
        <w:jc w:val="center"/>
        <w:rPr>
          <w:b/>
          <w:sz w:val="28"/>
          <w:szCs w:val="28"/>
        </w:rPr>
      </w:pPr>
      <w:r w:rsidRPr="003A1215">
        <w:rPr>
          <w:b/>
          <w:sz w:val="28"/>
          <w:szCs w:val="28"/>
        </w:rPr>
        <w:t>Песчанокопского района Ростовской области</w:t>
      </w:r>
    </w:p>
    <w:p w:rsidR="00C14BD0" w:rsidRPr="005C08A0" w:rsidRDefault="00C14BD0" w:rsidP="00C14BD0">
      <w:pPr>
        <w:shd w:val="clear" w:color="auto" w:fill="FFFFFF"/>
        <w:ind w:firstLine="567"/>
        <w:jc w:val="both"/>
        <w:rPr>
          <w:sz w:val="28"/>
          <w:szCs w:val="28"/>
        </w:rPr>
      </w:pPr>
    </w:p>
    <w:p w:rsidR="00C14BD0" w:rsidRPr="00AB078E" w:rsidRDefault="00C14BD0" w:rsidP="00C14BD0">
      <w:pPr>
        <w:shd w:val="clear" w:color="auto" w:fill="FFFFFF"/>
        <w:ind w:firstLine="567"/>
        <w:jc w:val="both"/>
        <w:rPr>
          <w:kern w:val="2"/>
          <w:sz w:val="28"/>
          <w:szCs w:val="28"/>
        </w:rPr>
      </w:pPr>
      <w:r w:rsidRPr="004A6F20">
        <w:rPr>
          <w:sz w:val="28"/>
          <w:szCs w:val="28"/>
        </w:rPr>
        <w:t>Определить срок проведения общественных обсуждений</w:t>
      </w:r>
      <w:r w:rsidRPr="00BF0D7A">
        <w:rPr>
          <w:sz w:val="28"/>
          <w:szCs w:val="28"/>
        </w:rPr>
        <w:t xml:space="preserve"> </w:t>
      </w:r>
      <w:r w:rsidRPr="00BF0D7A">
        <w:rPr>
          <w:color w:val="000000"/>
          <w:sz w:val="28"/>
          <w:szCs w:val="28"/>
        </w:rPr>
        <w:t xml:space="preserve">по </w:t>
      </w:r>
      <w:r w:rsidR="00F22B30">
        <w:rPr>
          <w:sz w:val="28"/>
          <w:szCs w:val="28"/>
        </w:rPr>
        <w:t>проекту</w:t>
      </w:r>
      <w:r w:rsidRPr="00BF0D7A">
        <w:rPr>
          <w:sz w:val="28"/>
          <w:szCs w:val="28"/>
        </w:rPr>
        <w:t xml:space="preserve"> внесения изменений в </w:t>
      </w:r>
      <w:r w:rsidR="00F22B30">
        <w:rPr>
          <w:sz w:val="28"/>
          <w:szCs w:val="28"/>
        </w:rPr>
        <w:t>правила землепользования и застройки</w:t>
      </w:r>
      <w:r w:rsidRPr="00B3619B">
        <w:rPr>
          <w:sz w:val="28"/>
          <w:szCs w:val="28"/>
        </w:rPr>
        <w:t xml:space="preserve"> </w:t>
      </w:r>
      <w:proofErr w:type="spellStart"/>
      <w:r w:rsidRPr="00B3619B">
        <w:rPr>
          <w:sz w:val="28"/>
          <w:szCs w:val="28"/>
        </w:rPr>
        <w:t>Поливянского</w:t>
      </w:r>
      <w:proofErr w:type="spellEnd"/>
      <w:r w:rsidRPr="00B3619B">
        <w:rPr>
          <w:sz w:val="28"/>
          <w:szCs w:val="28"/>
        </w:rPr>
        <w:t xml:space="preserve"> </w:t>
      </w:r>
      <w:r w:rsidR="00F22B30">
        <w:rPr>
          <w:sz w:val="28"/>
          <w:szCs w:val="28"/>
        </w:rPr>
        <w:t>сельского поселения</w:t>
      </w:r>
      <w:r w:rsidRPr="00B3619B">
        <w:rPr>
          <w:sz w:val="28"/>
          <w:szCs w:val="28"/>
        </w:rPr>
        <w:t xml:space="preserve"> Песчанокопского района Ростовской </w:t>
      </w:r>
      <w:r w:rsidRPr="00AB078E">
        <w:rPr>
          <w:sz w:val="28"/>
          <w:szCs w:val="28"/>
        </w:rPr>
        <w:t>области с 1</w:t>
      </w:r>
      <w:r w:rsidR="00AB078E" w:rsidRPr="00AB078E">
        <w:rPr>
          <w:sz w:val="28"/>
          <w:szCs w:val="28"/>
        </w:rPr>
        <w:t>8</w:t>
      </w:r>
      <w:r w:rsidRPr="00AB078E">
        <w:rPr>
          <w:sz w:val="28"/>
          <w:szCs w:val="28"/>
        </w:rPr>
        <w:t>.1</w:t>
      </w:r>
      <w:r w:rsidR="00AB078E" w:rsidRPr="00AB078E">
        <w:rPr>
          <w:sz w:val="28"/>
          <w:szCs w:val="28"/>
        </w:rPr>
        <w:t>0</w:t>
      </w:r>
      <w:r w:rsidRPr="00AB078E">
        <w:rPr>
          <w:sz w:val="28"/>
          <w:szCs w:val="28"/>
        </w:rPr>
        <w:t>.202</w:t>
      </w:r>
      <w:r w:rsidR="00AB078E" w:rsidRPr="00AB078E">
        <w:rPr>
          <w:sz w:val="28"/>
          <w:szCs w:val="28"/>
        </w:rPr>
        <w:t>1</w:t>
      </w:r>
      <w:r w:rsidRPr="00AB078E">
        <w:rPr>
          <w:sz w:val="28"/>
          <w:szCs w:val="28"/>
        </w:rPr>
        <w:t xml:space="preserve"> по 1</w:t>
      </w:r>
      <w:r w:rsidR="00AB078E" w:rsidRPr="00AB078E">
        <w:rPr>
          <w:sz w:val="28"/>
          <w:szCs w:val="28"/>
        </w:rPr>
        <w:t>8</w:t>
      </w:r>
      <w:r w:rsidRPr="00AB078E">
        <w:rPr>
          <w:sz w:val="28"/>
          <w:szCs w:val="28"/>
        </w:rPr>
        <w:t>.1</w:t>
      </w:r>
      <w:r w:rsidR="00AB078E" w:rsidRPr="00AB078E">
        <w:rPr>
          <w:sz w:val="28"/>
          <w:szCs w:val="28"/>
        </w:rPr>
        <w:t>1</w:t>
      </w:r>
      <w:r w:rsidRPr="00AB078E">
        <w:rPr>
          <w:sz w:val="28"/>
          <w:szCs w:val="28"/>
        </w:rPr>
        <w:t>.202</w:t>
      </w:r>
      <w:r w:rsidR="00AB078E" w:rsidRPr="00AB078E">
        <w:rPr>
          <w:sz w:val="28"/>
          <w:szCs w:val="28"/>
        </w:rPr>
        <w:t>1</w:t>
      </w:r>
      <w:r w:rsidRPr="00AB078E">
        <w:rPr>
          <w:sz w:val="28"/>
          <w:szCs w:val="28"/>
        </w:rPr>
        <w:t xml:space="preserve"> года.</w:t>
      </w:r>
    </w:p>
    <w:p w:rsidR="00C14BD0" w:rsidRPr="0068361C" w:rsidRDefault="00C14BD0" w:rsidP="00C14BD0">
      <w:pPr>
        <w:ind w:firstLine="567"/>
        <w:jc w:val="both"/>
        <w:rPr>
          <w:sz w:val="28"/>
          <w:szCs w:val="28"/>
        </w:rPr>
      </w:pPr>
      <w:r w:rsidRPr="00B3619B">
        <w:rPr>
          <w:sz w:val="28"/>
          <w:szCs w:val="28"/>
        </w:rPr>
        <w:t xml:space="preserve">Адрес информационной системы, где будут размещены проекты и информационные материалы к ним, с использованием которой будут проводиться общественные обсуждения – раздел «Общественные обсуждения в сфере архитектуры и градостроительства» официального сайта Администрации Песчанокопского района Ростовской области в информационно-телекоммуникационной сети «Интернет» </w:t>
      </w:r>
      <w:r w:rsidRPr="0068361C">
        <w:rPr>
          <w:sz w:val="28"/>
          <w:szCs w:val="28"/>
        </w:rPr>
        <w:t>(</w:t>
      </w:r>
      <w:hyperlink r:id="rId8" w:history="1">
        <w:r w:rsidRPr="0068361C">
          <w:rPr>
            <w:rStyle w:val="a4"/>
            <w:color w:val="auto"/>
            <w:sz w:val="28"/>
            <w:szCs w:val="28"/>
          </w:rPr>
          <w:t>https://peschanrn.don</w:t>
        </w:r>
        <w:r w:rsidRPr="0068361C">
          <w:rPr>
            <w:rStyle w:val="a4"/>
            <w:color w:val="auto"/>
            <w:sz w:val="28"/>
            <w:szCs w:val="28"/>
          </w:rPr>
          <w:t>l</w:t>
        </w:r>
        <w:r w:rsidRPr="0068361C">
          <w:rPr>
            <w:rStyle w:val="a4"/>
            <w:color w:val="auto"/>
            <w:sz w:val="28"/>
            <w:szCs w:val="28"/>
          </w:rPr>
          <w:t>and.ru/activity/7985/</w:t>
        </w:r>
      </w:hyperlink>
      <w:r w:rsidRPr="0068361C">
        <w:rPr>
          <w:sz w:val="28"/>
          <w:szCs w:val="28"/>
        </w:rPr>
        <w:t>).</w:t>
      </w:r>
    </w:p>
    <w:p w:rsidR="001E0021" w:rsidRDefault="001E0021" w:rsidP="00C14BD0">
      <w:pPr>
        <w:ind w:firstLine="567"/>
        <w:jc w:val="both"/>
        <w:rPr>
          <w:sz w:val="28"/>
          <w:szCs w:val="28"/>
        </w:rPr>
      </w:pPr>
    </w:p>
    <w:p w:rsidR="00C14BD0" w:rsidRDefault="00C14BD0" w:rsidP="00C14BD0">
      <w:pPr>
        <w:ind w:firstLine="567"/>
        <w:jc w:val="both"/>
        <w:rPr>
          <w:sz w:val="28"/>
          <w:szCs w:val="28"/>
        </w:rPr>
      </w:pPr>
      <w:r>
        <w:rPr>
          <w:sz w:val="28"/>
          <w:szCs w:val="28"/>
        </w:rPr>
        <w:t>Адреса и</w:t>
      </w:r>
      <w:r w:rsidRPr="00903489">
        <w:rPr>
          <w:sz w:val="28"/>
          <w:szCs w:val="28"/>
        </w:rPr>
        <w:t>нформационны</w:t>
      </w:r>
      <w:r>
        <w:rPr>
          <w:sz w:val="28"/>
          <w:szCs w:val="28"/>
        </w:rPr>
        <w:t>х</w:t>
      </w:r>
      <w:r w:rsidRPr="00903489">
        <w:rPr>
          <w:sz w:val="28"/>
          <w:szCs w:val="28"/>
        </w:rPr>
        <w:t xml:space="preserve"> стенд</w:t>
      </w:r>
      <w:r>
        <w:rPr>
          <w:sz w:val="28"/>
          <w:szCs w:val="28"/>
        </w:rPr>
        <w:t xml:space="preserve">ов </w:t>
      </w:r>
      <w:r w:rsidRPr="00903489">
        <w:rPr>
          <w:sz w:val="28"/>
          <w:szCs w:val="28"/>
        </w:rPr>
        <w:t>размещения экспозици</w:t>
      </w:r>
      <w:r>
        <w:rPr>
          <w:sz w:val="28"/>
          <w:szCs w:val="28"/>
        </w:rPr>
        <w:t>й</w:t>
      </w:r>
      <w:r w:rsidRPr="00903489">
        <w:rPr>
          <w:sz w:val="28"/>
          <w:szCs w:val="28"/>
        </w:rPr>
        <w:t>:</w:t>
      </w:r>
    </w:p>
    <w:p w:rsidR="00C14BD0" w:rsidRDefault="00C14BD0" w:rsidP="00C14BD0">
      <w:pPr>
        <w:ind w:firstLine="567"/>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3"/>
        <w:gridCol w:w="3255"/>
        <w:gridCol w:w="3255"/>
        <w:gridCol w:w="3252"/>
      </w:tblGrid>
      <w:tr w:rsidR="00C14BD0" w:rsidRPr="00A91326" w:rsidTr="00900B04">
        <w:trPr>
          <w:cantSplit/>
          <w:tblHeader/>
        </w:trPr>
        <w:tc>
          <w:tcPr>
            <w:tcW w:w="212"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r w:rsidRPr="00016E0C">
              <w:rPr>
                <w:b/>
              </w:rPr>
              <w:t>№ п/п</w:t>
            </w:r>
          </w:p>
        </w:tc>
        <w:tc>
          <w:tcPr>
            <w:tcW w:w="1596"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r w:rsidRPr="00016E0C">
              <w:rPr>
                <w:b/>
              </w:rPr>
              <w:t>Наименование проекта</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016E0C" w:rsidRDefault="00C14BD0" w:rsidP="00C14BD0">
            <w:pPr>
              <w:jc w:val="center"/>
              <w:rPr>
                <w:b/>
              </w:rPr>
            </w:pPr>
            <w:r w:rsidRPr="00016E0C">
              <w:rPr>
                <w:b/>
              </w:rPr>
              <w:t>Адреса информационных стендов размещения экспозиций</w:t>
            </w:r>
          </w:p>
        </w:tc>
        <w:tc>
          <w:tcPr>
            <w:tcW w:w="1595" w:type="pct"/>
            <w:tcBorders>
              <w:top w:val="single" w:sz="4" w:space="0" w:color="auto"/>
              <w:left w:val="single" w:sz="4" w:space="0" w:color="auto"/>
              <w:bottom w:val="single" w:sz="4" w:space="0" w:color="auto"/>
              <w:right w:val="single" w:sz="4" w:space="0" w:color="auto"/>
            </w:tcBorders>
            <w:vAlign w:val="center"/>
            <w:hideMark/>
          </w:tcPr>
          <w:p w:rsidR="00C14BD0" w:rsidRPr="00016E0C" w:rsidRDefault="00C14BD0" w:rsidP="00C14BD0">
            <w:pPr>
              <w:jc w:val="center"/>
              <w:rPr>
                <w:b/>
              </w:rPr>
            </w:pPr>
            <w:r w:rsidRPr="00016E0C">
              <w:rPr>
                <w:b/>
              </w:rPr>
              <w:t>Ответственные за консультирование посетителей</w:t>
            </w:r>
          </w:p>
        </w:tc>
      </w:tr>
      <w:tr w:rsidR="00C14BD0" w:rsidRPr="009E72FE" w:rsidTr="00900B04">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t>1</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F22B30" w:rsidP="00C14BD0">
            <w:r>
              <w:t xml:space="preserve">Проект внесения изменений в правила землепользования и застройки </w:t>
            </w:r>
            <w:proofErr w:type="spellStart"/>
            <w:r>
              <w:t>Поливянского</w:t>
            </w:r>
            <w:proofErr w:type="spellEnd"/>
            <w:r>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Ростовская область, </w:t>
            </w:r>
            <w:r w:rsidRPr="0066305E">
              <w:t>Песчанокопский район, с. Песчанокопское, ул. Суворова, 4</w:t>
            </w:r>
            <w:r>
              <w:t>, здание Администрации Песчанокопского района</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66305E" w:rsidRDefault="00C14BD0" w:rsidP="00C14BD0">
            <w:r w:rsidRPr="0066305E">
              <w:t>Митина Елена Викторовна – начальник сектора по вопросам архитектуры и градостроительства – главный архитектор Администрации Песчанокопского района</w:t>
            </w:r>
          </w:p>
        </w:tc>
      </w:tr>
      <w:tr w:rsidR="00C14BD0" w:rsidRPr="009E72FE" w:rsidTr="00900B04">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1E0021" w:rsidP="00C14BD0">
            <w:r>
              <w:t>2</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 xml:space="preserve">правила землепользования и застройки </w:t>
            </w:r>
            <w:proofErr w:type="spellStart"/>
            <w:r>
              <w:t>Поливянского</w:t>
            </w:r>
            <w:proofErr w:type="spellEnd"/>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670FF" w:rsidRDefault="00C14BD0" w:rsidP="00C14BD0">
            <w:r w:rsidRPr="00A670FF">
              <w:t>Ростовская область, Песчанокопский район, с. </w:t>
            </w:r>
            <w:proofErr w:type="spellStart"/>
            <w:r w:rsidRPr="00A670FF">
              <w:t>Поливянка</w:t>
            </w:r>
            <w:proofErr w:type="spellEnd"/>
            <w:r w:rsidRPr="00A670FF">
              <w:t xml:space="preserve">, пер. Пионерский, 1, здание Администрации </w:t>
            </w:r>
            <w:proofErr w:type="spellStart"/>
            <w:r w:rsidRPr="00A670FF">
              <w:t>Поливянского</w:t>
            </w:r>
            <w:proofErr w:type="spellEnd"/>
            <w:r w:rsidRPr="00A670FF">
              <w:t xml:space="preserve">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E9054F" w:rsidRDefault="00E9054F" w:rsidP="00C14BD0">
            <w:r>
              <w:t>Г</w:t>
            </w:r>
            <w:r w:rsidR="00C14BD0" w:rsidRPr="00E9054F">
              <w:t xml:space="preserve">лава Администрации </w:t>
            </w:r>
            <w:proofErr w:type="spellStart"/>
            <w:r w:rsidR="00C14BD0" w:rsidRPr="00E9054F">
              <w:t>Поливянского</w:t>
            </w:r>
            <w:proofErr w:type="spellEnd"/>
            <w:r w:rsidR="00C14BD0" w:rsidRPr="00E9054F">
              <w:t xml:space="preserve"> сельского поселения</w:t>
            </w:r>
          </w:p>
        </w:tc>
      </w:tr>
      <w:tr w:rsidR="00C14BD0" w:rsidRPr="009E72FE" w:rsidTr="00900B04">
        <w:trPr>
          <w:cantSplit/>
        </w:trPr>
        <w:tc>
          <w:tcPr>
            <w:tcW w:w="212" w:type="pct"/>
            <w:tcBorders>
              <w:top w:val="single" w:sz="4" w:space="0" w:color="auto"/>
              <w:left w:val="single" w:sz="4" w:space="0" w:color="auto"/>
              <w:bottom w:val="single" w:sz="4" w:space="0" w:color="auto"/>
              <w:right w:val="single" w:sz="4" w:space="0" w:color="auto"/>
            </w:tcBorders>
            <w:vAlign w:val="center"/>
          </w:tcPr>
          <w:p w:rsidR="00C14BD0" w:rsidRPr="00A91326" w:rsidRDefault="001E0021" w:rsidP="00C14BD0">
            <w:r>
              <w:t>3</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A91326" w:rsidRDefault="00C14BD0" w:rsidP="00C14BD0">
            <w:r w:rsidRPr="00A91326">
              <w:t xml:space="preserve">Проект внесения изменений в </w:t>
            </w:r>
            <w:r>
              <w:t xml:space="preserve">правила землепользования и застройки </w:t>
            </w:r>
            <w:proofErr w:type="spellStart"/>
            <w:r>
              <w:t>Поливянского</w:t>
            </w:r>
            <w:proofErr w:type="spellEnd"/>
            <w:r w:rsidRPr="00A91326">
              <w:t xml:space="preserve"> сельского поселения Песчанокопского района Ростовской области</w:t>
            </w:r>
          </w:p>
        </w:tc>
        <w:tc>
          <w:tcPr>
            <w:tcW w:w="1596" w:type="pct"/>
            <w:tcBorders>
              <w:top w:val="single" w:sz="4" w:space="0" w:color="auto"/>
              <w:left w:val="single" w:sz="4" w:space="0" w:color="auto"/>
              <w:bottom w:val="single" w:sz="4" w:space="0" w:color="auto"/>
              <w:right w:val="single" w:sz="4" w:space="0" w:color="auto"/>
            </w:tcBorders>
            <w:vAlign w:val="center"/>
          </w:tcPr>
          <w:p w:rsidR="00C14BD0" w:rsidRPr="009452DC" w:rsidRDefault="00C14BD0" w:rsidP="00C14BD0">
            <w:r w:rsidRPr="009452DC">
              <w:t>Ростовская область, Песчанокопский район, с. </w:t>
            </w:r>
            <w:r>
              <w:t>Николаевка</w:t>
            </w:r>
            <w:r w:rsidRPr="009452DC">
              <w:t xml:space="preserve">, </w:t>
            </w:r>
            <w:r>
              <w:t>ул</w:t>
            </w:r>
            <w:r w:rsidRPr="009452DC">
              <w:t>. </w:t>
            </w:r>
            <w:r>
              <w:t>Дружбы</w:t>
            </w:r>
            <w:r w:rsidRPr="009452DC">
              <w:t>, 4</w:t>
            </w:r>
            <w:r>
              <w:t xml:space="preserve">3, здание ДК </w:t>
            </w:r>
            <w:r w:rsidRPr="009452DC">
              <w:t>с. </w:t>
            </w:r>
            <w:r>
              <w:t xml:space="preserve">Николаевка </w:t>
            </w:r>
            <w:proofErr w:type="spellStart"/>
            <w:r w:rsidRPr="00A670FF">
              <w:t>Поливянского</w:t>
            </w:r>
            <w:proofErr w:type="spellEnd"/>
            <w:r w:rsidRPr="00A670FF">
              <w:t xml:space="preserve"> сельского поселения</w:t>
            </w:r>
          </w:p>
        </w:tc>
        <w:tc>
          <w:tcPr>
            <w:tcW w:w="1595" w:type="pct"/>
            <w:tcBorders>
              <w:top w:val="single" w:sz="4" w:space="0" w:color="auto"/>
              <w:left w:val="single" w:sz="4" w:space="0" w:color="auto"/>
              <w:bottom w:val="single" w:sz="4" w:space="0" w:color="auto"/>
              <w:right w:val="single" w:sz="4" w:space="0" w:color="auto"/>
            </w:tcBorders>
            <w:vAlign w:val="center"/>
          </w:tcPr>
          <w:p w:rsidR="00C14BD0" w:rsidRPr="00E9054F" w:rsidRDefault="00E9054F" w:rsidP="00C14BD0">
            <w:r>
              <w:t>Г</w:t>
            </w:r>
            <w:r w:rsidR="00C14BD0" w:rsidRPr="00E9054F">
              <w:t xml:space="preserve">лава Администрации </w:t>
            </w:r>
            <w:proofErr w:type="spellStart"/>
            <w:r w:rsidR="00C14BD0" w:rsidRPr="00E9054F">
              <w:t>Поливянского</w:t>
            </w:r>
            <w:proofErr w:type="spellEnd"/>
            <w:r w:rsidR="00C14BD0" w:rsidRPr="00E9054F">
              <w:t xml:space="preserve"> сельского поселения</w:t>
            </w:r>
          </w:p>
        </w:tc>
      </w:tr>
    </w:tbl>
    <w:p w:rsidR="00900B04" w:rsidRDefault="00900B04" w:rsidP="00C14BD0">
      <w:pPr>
        <w:ind w:firstLine="567"/>
        <w:jc w:val="both"/>
        <w:rPr>
          <w:sz w:val="28"/>
          <w:szCs w:val="28"/>
        </w:rPr>
      </w:pPr>
    </w:p>
    <w:p w:rsidR="00C14BD0" w:rsidRPr="00745643" w:rsidRDefault="00C14BD0" w:rsidP="00C14BD0">
      <w:pPr>
        <w:ind w:firstLine="567"/>
        <w:jc w:val="both"/>
        <w:rPr>
          <w:kern w:val="2"/>
          <w:sz w:val="28"/>
          <w:szCs w:val="28"/>
        </w:rPr>
      </w:pPr>
      <w:r w:rsidRPr="00745643">
        <w:rPr>
          <w:sz w:val="28"/>
          <w:szCs w:val="28"/>
        </w:rPr>
        <w:t>Экспозиции проектов:</w:t>
      </w:r>
    </w:p>
    <w:p w:rsidR="00AB078E" w:rsidRDefault="00C14BD0" w:rsidP="00AB078E">
      <w:pPr>
        <w:shd w:val="clear" w:color="auto" w:fill="FFFFFF"/>
        <w:ind w:firstLine="567"/>
        <w:jc w:val="both"/>
        <w:rPr>
          <w:kern w:val="2"/>
          <w:sz w:val="28"/>
          <w:szCs w:val="28"/>
        </w:rPr>
      </w:pPr>
      <w:r w:rsidRPr="00DD60A3">
        <w:rPr>
          <w:sz w:val="28"/>
          <w:szCs w:val="28"/>
        </w:rPr>
        <w:t xml:space="preserve">Период проведения экспозиций: </w:t>
      </w:r>
      <w:r w:rsidR="00AB078E" w:rsidRPr="00DD60A3">
        <w:rPr>
          <w:sz w:val="28"/>
          <w:szCs w:val="28"/>
        </w:rPr>
        <w:t xml:space="preserve">с 18.10.2021 по </w:t>
      </w:r>
      <w:r w:rsidR="00AB078E">
        <w:rPr>
          <w:sz w:val="28"/>
          <w:szCs w:val="28"/>
        </w:rPr>
        <w:t>18.11.2021 года.</w:t>
      </w:r>
    </w:p>
    <w:p w:rsidR="00C14BD0" w:rsidRDefault="00C14BD0" w:rsidP="00AB078E">
      <w:pPr>
        <w:ind w:firstLine="567"/>
        <w:jc w:val="both"/>
        <w:rPr>
          <w:sz w:val="28"/>
          <w:szCs w:val="28"/>
        </w:rPr>
      </w:pPr>
      <w:r w:rsidRPr="00126410">
        <w:rPr>
          <w:sz w:val="28"/>
          <w:szCs w:val="28"/>
        </w:rPr>
        <w:t xml:space="preserve">Ознакомление с экспозицией проекта осуществляется с соблюдением масочного режима и социального </w:t>
      </w:r>
      <w:proofErr w:type="spellStart"/>
      <w:r w:rsidRPr="00126410">
        <w:rPr>
          <w:sz w:val="28"/>
          <w:szCs w:val="28"/>
        </w:rPr>
        <w:t>дистанцирования</w:t>
      </w:r>
      <w:proofErr w:type="spellEnd"/>
      <w:r w:rsidRPr="00126410">
        <w:rPr>
          <w:sz w:val="28"/>
          <w:szCs w:val="28"/>
        </w:rPr>
        <w:t>.</w:t>
      </w:r>
    </w:p>
    <w:p w:rsidR="00C14BD0" w:rsidRDefault="00C14BD0" w:rsidP="00C14BD0">
      <w:pPr>
        <w:ind w:firstLine="567"/>
        <w:jc w:val="both"/>
        <w:rPr>
          <w:sz w:val="28"/>
        </w:rPr>
      </w:pPr>
      <w:r>
        <w:rPr>
          <w:sz w:val="28"/>
        </w:rPr>
        <w:t>Посещение</w:t>
      </w:r>
      <w:r w:rsidRPr="00903489">
        <w:rPr>
          <w:sz w:val="28"/>
        </w:rPr>
        <w:t xml:space="preserve"> экспозици</w:t>
      </w:r>
      <w:r>
        <w:rPr>
          <w:sz w:val="28"/>
        </w:rPr>
        <w:t>й</w:t>
      </w:r>
      <w:r w:rsidRPr="00903489">
        <w:rPr>
          <w:sz w:val="28"/>
        </w:rPr>
        <w:t xml:space="preserve"> проект</w:t>
      </w:r>
      <w:r>
        <w:rPr>
          <w:sz w:val="28"/>
        </w:rPr>
        <w:t>ов осуществляется</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r>
        <w:rPr>
          <w:sz w:val="28"/>
        </w:rPr>
        <w:t>.</w:t>
      </w:r>
    </w:p>
    <w:p w:rsidR="00C14BD0" w:rsidRPr="00903489" w:rsidRDefault="00C14BD0" w:rsidP="00C14BD0">
      <w:pPr>
        <w:ind w:firstLine="567"/>
        <w:jc w:val="both"/>
        <w:rPr>
          <w:sz w:val="28"/>
        </w:rPr>
      </w:pPr>
      <w:r w:rsidRPr="00903489">
        <w:rPr>
          <w:sz w:val="28"/>
        </w:rPr>
        <w:t>Консультирование посетителей экспозици</w:t>
      </w:r>
      <w:r>
        <w:rPr>
          <w:sz w:val="28"/>
        </w:rPr>
        <w:t>й</w:t>
      </w:r>
      <w:r w:rsidRPr="00903489">
        <w:rPr>
          <w:sz w:val="28"/>
        </w:rPr>
        <w:t xml:space="preserve"> проект</w:t>
      </w:r>
      <w:r>
        <w:rPr>
          <w:sz w:val="28"/>
        </w:rPr>
        <w:t>ов</w:t>
      </w:r>
      <w:r w:rsidRPr="00903489">
        <w:rPr>
          <w:sz w:val="28"/>
        </w:rPr>
        <w:t>:</w:t>
      </w:r>
      <w:r>
        <w:rPr>
          <w:sz w:val="28"/>
        </w:rPr>
        <w:t xml:space="preserve"> в</w:t>
      </w:r>
      <w:r w:rsidRPr="00903489">
        <w:rPr>
          <w:sz w:val="28"/>
        </w:rPr>
        <w:t xml:space="preserve"> рабочие дни с 8</w:t>
      </w:r>
      <w:r>
        <w:rPr>
          <w:sz w:val="28"/>
        </w:rPr>
        <w:t>:</w:t>
      </w:r>
      <w:r w:rsidRPr="00903489">
        <w:rPr>
          <w:sz w:val="28"/>
        </w:rPr>
        <w:t xml:space="preserve">00 </w:t>
      </w:r>
      <w:r>
        <w:rPr>
          <w:sz w:val="28"/>
        </w:rPr>
        <w:t>до</w:t>
      </w:r>
      <w:r w:rsidRPr="00903489">
        <w:rPr>
          <w:sz w:val="28"/>
        </w:rPr>
        <w:t xml:space="preserve"> 16</w:t>
      </w:r>
      <w:r>
        <w:rPr>
          <w:sz w:val="28"/>
        </w:rPr>
        <w:t>:</w:t>
      </w:r>
      <w:r w:rsidRPr="00903489">
        <w:rPr>
          <w:sz w:val="28"/>
        </w:rPr>
        <w:t>00 часов (перерыв с 12</w:t>
      </w:r>
      <w:r>
        <w:rPr>
          <w:sz w:val="28"/>
        </w:rPr>
        <w:t>:</w:t>
      </w:r>
      <w:r w:rsidRPr="00903489">
        <w:rPr>
          <w:sz w:val="28"/>
        </w:rPr>
        <w:t xml:space="preserve">00 </w:t>
      </w:r>
      <w:r>
        <w:rPr>
          <w:sz w:val="28"/>
        </w:rPr>
        <w:t>до</w:t>
      </w:r>
      <w:r w:rsidRPr="00903489">
        <w:rPr>
          <w:sz w:val="28"/>
        </w:rPr>
        <w:t xml:space="preserve"> 13</w:t>
      </w:r>
      <w:r>
        <w:rPr>
          <w:sz w:val="28"/>
        </w:rPr>
        <w:t>:</w:t>
      </w:r>
      <w:r w:rsidRPr="00903489">
        <w:rPr>
          <w:sz w:val="28"/>
        </w:rPr>
        <w:t>00 часов)</w:t>
      </w:r>
      <w:r w:rsidR="00900B04">
        <w:rPr>
          <w:sz w:val="28"/>
        </w:rPr>
        <w:t>.</w:t>
      </w:r>
      <w:bookmarkStart w:id="0" w:name="_GoBack"/>
      <w:bookmarkEnd w:id="0"/>
    </w:p>
    <w:p w:rsidR="00C14BD0" w:rsidRPr="00DD6D12" w:rsidRDefault="00C14BD0" w:rsidP="00C14BD0">
      <w:pPr>
        <w:ind w:firstLine="567"/>
        <w:rPr>
          <w:sz w:val="28"/>
          <w:szCs w:val="28"/>
        </w:rPr>
      </w:pPr>
      <w:r w:rsidRPr="00DD6D12">
        <w:rPr>
          <w:sz w:val="28"/>
          <w:szCs w:val="28"/>
        </w:rPr>
        <w:t>Организатор публичных слушаний:</w:t>
      </w:r>
    </w:p>
    <w:p w:rsidR="00C14BD0" w:rsidRDefault="00C14BD0" w:rsidP="00C14BD0">
      <w:pPr>
        <w:ind w:firstLine="567"/>
        <w:jc w:val="both"/>
        <w:rPr>
          <w:sz w:val="28"/>
        </w:rPr>
      </w:pPr>
      <w:r w:rsidRPr="007C1B3D">
        <w:rPr>
          <w:sz w:val="28"/>
          <w:szCs w:val="28"/>
        </w:rPr>
        <w:lastRenderedPageBreak/>
        <w:t>Комиссия по проведению публичных слушаний по проектам внесения изменений в правила землепользования и застройки сельских поселений Песчанокопского района Ростовской</w:t>
      </w:r>
      <w:r w:rsidRPr="00DD6D12">
        <w:rPr>
          <w:sz w:val="28"/>
        </w:rPr>
        <w:t xml:space="preserve"> области.</w:t>
      </w:r>
    </w:p>
    <w:p w:rsidR="00C14BD0" w:rsidRPr="00DD6D12" w:rsidRDefault="00C14BD0" w:rsidP="00C14BD0">
      <w:pPr>
        <w:ind w:firstLine="567"/>
        <w:jc w:val="both"/>
        <w:rPr>
          <w:sz w:val="28"/>
        </w:rPr>
      </w:pPr>
      <w:r w:rsidRPr="00DD6D12">
        <w:rPr>
          <w:sz w:val="28"/>
        </w:rPr>
        <w:t>Адрес и телефон</w:t>
      </w:r>
      <w:r>
        <w:rPr>
          <w:sz w:val="28"/>
        </w:rPr>
        <w:t xml:space="preserve"> организатора публичных слушаний</w:t>
      </w:r>
      <w:r w:rsidRPr="00DD6D12">
        <w:rPr>
          <w:sz w:val="28"/>
        </w:rPr>
        <w:t xml:space="preserve">: Ростовская область, Песчанокопский район, </w:t>
      </w:r>
      <w:r w:rsidRPr="00DD6D12">
        <w:rPr>
          <w:sz w:val="28"/>
          <w:szCs w:val="28"/>
        </w:rPr>
        <w:t>с. Песчанокопское, ул. Суворова, 4</w:t>
      </w:r>
      <w:r w:rsidRPr="00DD6D12">
        <w:rPr>
          <w:sz w:val="28"/>
        </w:rPr>
        <w:t>, телефон +7 (863-73) 2-00-14.</w:t>
      </w:r>
    </w:p>
    <w:p w:rsidR="00C14BD0" w:rsidRDefault="00C14BD0" w:rsidP="00C14BD0">
      <w:pPr>
        <w:ind w:firstLine="567"/>
        <w:jc w:val="both"/>
        <w:rPr>
          <w:sz w:val="28"/>
        </w:rPr>
      </w:pPr>
    </w:p>
    <w:p w:rsidR="00C14BD0" w:rsidRDefault="00C14BD0" w:rsidP="00C14BD0">
      <w:pPr>
        <w:ind w:firstLine="567"/>
        <w:jc w:val="both"/>
        <w:rPr>
          <w:sz w:val="28"/>
        </w:rPr>
      </w:pPr>
      <w:r>
        <w:rPr>
          <w:sz w:val="28"/>
        </w:rPr>
        <w:t>Представители организатора общественных обсуждений</w:t>
      </w:r>
      <w:r w:rsidRPr="00DD6D12">
        <w:rPr>
          <w:sz w:val="28"/>
        </w:rPr>
        <w:t>:</w:t>
      </w:r>
    </w:p>
    <w:p w:rsidR="00C14BD0" w:rsidRPr="00DD6D12" w:rsidRDefault="00E9054F" w:rsidP="00C14BD0">
      <w:pPr>
        <w:ind w:firstLine="567"/>
        <w:jc w:val="both"/>
        <w:rPr>
          <w:sz w:val="28"/>
        </w:rPr>
      </w:pPr>
      <w:r>
        <w:rPr>
          <w:sz w:val="28"/>
        </w:rPr>
        <w:t>Н</w:t>
      </w:r>
      <w:r w:rsidR="00C14BD0" w:rsidRPr="00DD6D12">
        <w:rPr>
          <w:sz w:val="28"/>
        </w:rPr>
        <w:t>ачальник сектора по вопросам архитектуры и градостроительства – главный архитектор Администрации Песчанокопского района;</w:t>
      </w:r>
    </w:p>
    <w:p w:rsidR="00C14BD0" w:rsidRPr="00E9054F" w:rsidRDefault="00E9054F" w:rsidP="00C14BD0">
      <w:pPr>
        <w:ind w:firstLine="567"/>
        <w:jc w:val="both"/>
        <w:rPr>
          <w:sz w:val="28"/>
        </w:rPr>
      </w:pPr>
      <w:r w:rsidRPr="00E9054F">
        <w:rPr>
          <w:sz w:val="28"/>
        </w:rPr>
        <w:t>Г</w:t>
      </w:r>
      <w:r w:rsidR="00C14BD0" w:rsidRPr="00E9054F">
        <w:rPr>
          <w:sz w:val="28"/>
        </w:rPr>
        <w:t xml:space="preserve">лава Администрации </w:t>
      </w:r>
      <w:proofErr w:type="spellStart"/>
      <w:r w:rsidR="00C14BD0" w:rsidRPr="00E9054F">
        <w:rPr>
          <w:sz w:val="28"/>
        </w:rPr>
        <w:t>Поливянского</w:t>
      </w:r>
      <w:proofErr w:type="spellEnd"/>
      <w:r w:rsidR="00C14BD0" w:rsidRPr="00E9054F">
        <w:rPr>
          <w:sz w:val="28"/>
        </w:rPr>
        <w:t xml:space="preserve"> сельского поселения;</w:t>
      </w:r>
    </w:p>
    <w:p w:rsidR="001E0021" w:rsidRDefault="00C14BD0" w:rsidP="001E0021">
      <w:pPr>
        <w:ind w:firstLine="567"/>
        <w:jc w:val="both"/>
        <w:rPr>
          <w:kern w:val="2"/>
          <w:sz w:val="28"/>
        </w:rPr>
      </w:pPr>
      <w:r w:rsidRPr="00903489">
        <w:rPr>
          <w:sz w:val="28"/>
          <w:szCs w:val="28"/>
        </w:rPr>
        <w:t>Пред</w:t>
      </w:r>
      <w:r>
        <w:rPr>
          <w:sz w:val="28"/>
          <w:szCs w:val="28"/>
        </w:rPr>
        <w:t>ставитель разработчика проектов:</w:t>
      </w:r>
      <w:r w:rsidRPr="00903489">
        <w:rPr>
          <w:sz w:val="28"/>
          <w:szCs w:val="28"/>
        </w:rPr>
        <w:t xml:space="preserve"> </w:t>
      </w:r>
      <w:r w:rsidR="001E0021">
        <w:rPr>
          <w:sz w:val="28"/>
          <w:szCs w:val="28"/>
        </w:rPr>
        <w:t xml:space="preserve">начальник </w:t>
      </w:r>
      <w:r w:rsidR="001E0021">
        <w:rPr>
          <w:sz w:val="28"/>
        </w:rPr>
        <w:t>сектора по вопросам архитектуры и градостроительства – главный архитектор Администрации Пес</w:t>
      </w:r>
      <w:r w:rsidR="00900B04">
        <w:rPr>
          <w:sz w:val="28"/>
        </w:rPr>
        <w:t>чанокопского района Митина Е.В.</w:t>
      </w:r>
    </w:p>
    <w:p w:rsidR="00C14BD0" w:rsidRDefault="00C14BD0" w:rsidP="00C14BD0">
      <w:pPr>
        <w:ind w:firstLine="567"/>
        <w:jc w:val="both"/>
        <w:rPr>
          <w:sz w:val="28"/>
          <w:szCs w:val="28"/>
        </w:rPr>
      </w:pPr>
    </w:p>
    <w:p w:rsidR="00C14BD0" w:rsidRPr="005C4F95" w:rsidRDefault="00C14BD0" w:rsidP="00C14BD0">
      <w:pPr>
        <w:ind w:firstLine="567"/>
        <w:jc w:val="both"/>
        <w:rPr>
          <w:b/>
          <w:sz w:val="28"/>
          <w:szCs w:val="28"/>
        </w:rPr>
      </w:pPr>
      <w:r w:rsidRPr="005C4F95">
        <w:rPr>
          <w:b/>
          <w:sz w:val="28"/>
          <w:szCs w:val="28"/>
        </w:rPr>
        <w:t xml:space="preserve">Информация о порядке, сроке и форме внесения участниками общественных обсуждений предложений и замечаний, касающихся проекта, подлежащего рассмотрению на </w:t>
      </w:r>
      <w:r>
        <w:rPr>
          <w:b/>
          <w:sz w:val="28"/>
          <w:szCs w:val="28"/>
        </w:rPr>
        <w:t>общественных обсуждениях</w:t>
      </w:r>
      <w:r w:rsidRPr="005C4F95">
        <w:rPr>
          <w:b/>
          <w:sz w:val="28"/>
          <w:szCs w:val="28"/>
        </w:rPr>
        <w:t>:</w:t>
      </w:r>
    </w:p>
    <w:p w:rsidR="00C14BD0" w:rsidRDefault="00C14BD0" w:rsidP="00900B04">
      <w:pPr>
        <w:shd w:val="clear" w:color="auto" w:fill="FFFFFF"/>
        <w:ind w:firstLine="709"/>
        <w:jc w:val="both"/>
        <w:rPr>
          <w:kern w:val="0"/>
          <w:sz w:val="28"/>
          <w:szCs w:val="28"/>
        </w:rPr>
      </w:pPr>
      <w:r>
        <w:rPr>
          <w:sz w:val="28"/>
          <w:szCs w:val="28"/>
        </w:rPr>
        <w:t>В период проведения экспозиции принимать от участников общественных обсуждений предложения и замечания по обсуждаемому проекту:</w:t>
      </w:r>
    </w:p>
    <w:p w:rsidR="00C14BD0" w:rsidRPr="003A1215" w:rsidRDefault="00C14BD0" w:rsidP="00900B04">
      <w:pPr>
        <w:shd w:val="clear" w:color="auto" w:fill="FFFFFF"/>
        <w:ind w:right="-143" w:firstLine="709"/>
        <w:jc w:val="both"/>
        <w:rPr>
          <w:sz w:val="28"/>
          <w:szCs w:val="28"/>
        </w:rPr>
      </w:pPr>
      <w:r w:rsidRPr="00B3619B">
        <w:rPr>
          <w:sz w:val="28"/>
          <w:szCs w:val="28"/>
        </w:rPr>
        <w:t xml:space="preserve">- в электронном виде – через систему «Общественные обсуждения в сфере архитектуры и </w:t>
      </w:r>
      <w:r w:rsidRPr="003A1215">
        <w:rPr>
          <w:sz w:val="28"/>
          <w:szCs w:val="28"/>
        </w:rPr>
        <w:t>градостроительства» (</w:t>
      </w:r>
      <w:hyperlink r:id="rId9" w:history="1">
        <w:r w:rsidRPr="003A1215">
          <w:rPr>
            <w:rStyle w:val="a4"/>
            <w:color w:val="auto"/>
            <w:sz w:val="28"/>
            <w:szCs w:val="28"/>
          </w:rPr>
          <w:t>https://peschan</w:t>
        </w:r>
        <w:r w:rsidRPr="003A1215">
          <w:rPr>
            <w:rStyle w:val="a4"/>
            <w:color w:val="auto"/>
            <w:sz w:val="28"/>
            <w:szCs w:val="28"/>
          </w:rPr>
          <w:t>r</w:t>
        </w:r>
        <w:r w:rsidRPr="003A1215">
          <w:rPr>
            <w:rStyle w:val="a4"/>
            <w:color w:val="auto"/>
            <w:sz w:val="28"/>
            <w:szCs w:val="28"/>
          </w:rPr>
          <w:t>n.donland.ru/activity/7985/</w:t>
        </w:r>
      </w:hyperlink>
      <w:r w:rsidRPr="003A1215">
        <w:rPr>
          <w:sz w:val="28"/>
          <w:szCs w:val="28"/>
        </w:rPr>
        <w:t>);</w:t>
      </w:r>
    </w:p>
    <w:p w:rsidR="00C14BD0" w:rsidRDefault="00C14BD0" w:rsidP="00900B04">
      <w:pPr>
        <w:shd w:val="clear" w:color="auto" w:fill="FFFFFF"/>
        <w:ind w:firstLine="709"/>
        <w:jc w:val="both"/>
        <w:rPr>
          <w:sz w:val="28"/>
          <w:szCs w:val="28"/>
        </w:rPr>
      </w:pPr>
      <w:r>
        <w:rPr>
          <w:sz w:val="28"/>
          <w:szCs w:val="28"/>
        </w:rPr>
        <w:t>- в письменной форме – посредством направления писем в Администрацию Песчанокопского района по адресу: Ростовская область, Песчанокопский район, с.</w:t>
      </w:r>
      <w:r w:rsidR="003A1215">
        <w:rPr>
          <w:sz w:val="28"/>
          <w:szCs w:val="28"/>
        </w:rPr>
        <w:t xml:space="preserve"> </w:t>
      </w:r>
      <w:r>
        <w:rPr>
          <w:sz w:val="28"/>
          <w:szCs w:val="28"/>
        </w:rPr>
        <w:t>Песчан</w:t>
      </w:r>
      <w:r w:rsidR="001E0021">
        <w:rPr>
          <w:sz w:val="28"/>
          <w:szCs w:val="28"/>
        </w:rPr>
        <w:t>окопское, ул.</w:t>
      </w:r>
      <w:r w:rsidR="003A1215">
        <w:rPr>
          <w:sz w:val="28"/>
          <w:szCs w:val="28"/>
        </w:rPr>
        <w:t xml:space="preserve"> </w:t>
      </w:r>
      <w:r w:rsidR="001E0021">
        <w:rPr>
          <w:sz w:val="28"/>
          <w:szCs w:val="28"/>
        </w:rPr>
        <w:t xml:space="preserve">Суворова, 4, </w:t>
      </w:r>
      <w:proofErr w:type="spellStart"/>
      <w:r w:rsidR="001E0021">
        <w:rPr>
          <w:sz w:val="28"/>
          <w:szCs w:val="28"/>
        </w:rPr>
        <w:t>каб</w:t>
      </w:r>
      <w:proofErr w:type="spellEnd"/>
      <w:r w:rsidR="001E0021">
        <w:rPr>
          <w:sz w:val="28"/>
          <w:szCs w:val="28"/>
        </w:rPr>
        <w:t>. 22а</w:t>
      </w:r>
      <w:r w:rsidR="00900B04">
        <w:rPr>
          <w:sz w:val="28"/>
          <w:szCs w:val="28"/>
        </w:rPr>
        <w:t>;</w:t>
      </w:r>
    </w:p>
    <w:p w:rsidR="00C14BD0" w:rsidRDefault="00C14BD0" w:rsidP="00900B04">
      <w:pPr>
        <w:shd w:val="clear" w:color="auto" w:fill="FFFFFF"/>
        <w:ind w:firstLine="709"/>
        <w:jc w:val="both"/>
        <w:rPr>
          <w:sz w:val="28"/>
          <w:szCs w:val="28"/>
        </w:rPr>
      </w:pPr>
      <w:r>
        <w:rPr>
          <w:sz w:val="28"/>
          <w:szCs w:val="28"/>
        </w:rPr>
        <w:t>- посредством записи в книге (журнале) учета</w:t>
      </w:r>
      <w:r w:rsidR="00900B04">
        <w:rPr>
          <w:sz w:val="28"/>
          <w:szCs w:val="28"/>
        </w:rPr>
        <w:t xml:space="preserve"> посетителей экспозиции проекта;</w:t>
      </w:r>
    </w:p>
    <w:p w:rsidR="00C14BD0" w:rsidRDefault="00C14BD0" w:rsidP="00900B04">
      <w:pPr>
        <w:ind w:firstLine="709"/>
        <w:jc w:val="both"/>
      </w:pPr>
      <w:r w:rsidRPr="005C4F95">
        <w:rPr>
          <w:sz w:val="28"/>
          <w:szCs w:val="28"/>
        </w:rPr>
        <w:t>- в письменной форме в адрес Комисси</w:t>
      </w:r>
      <w:r>
        <w:rPr>
          <w:sz w:val="28"/>
          <w:szCs w:val="28"/>
        </w:rPr>
        <w:t>и</w:t>
      </w:r>
      <w:r w:rsidRPr="005C4F95">
        <w:rPr>
          <w:sz w:val="28"/>
          <w:szCs w:val="28"/>
        </w:rPr>
        <w:t xml:space="preserve"> по проведению публичных слушаний по проектам внесения изменений в </w:t>
      </w:r>
      <w:r>
        <w:rPr>
          <w:sz w:val="28"/>
          <w:szCs w:val="28"/>
        </w:rPr>
        <w:t xml:space="preserve">правила землепользования и застройки </w:t>
      </w:r>
      <w:r w:rsidRPr="005C4F95">
        <w:rPr>
          <w:sz w:val="28"/>
          <w:szCs w:val="28"/>
        </w:rPr>
        <w:t>сельских поселений Песчанокопского района Ростовской области</w:t>
      </w:r>
      <w:r w:rsidRPr="00126410">
        <w:rPr>
          <w:sz w:val="28"/>
          <w:szCs w:val="28"/>
        </w:rPr>
        <w:t xml:space="preserve"> </w:t>
      </w:r>
      <w:r>
        <w:rPr>
          <w:sz w:val="28"/>
          <w:szCs w:val="28"/>
        </w:rPr>
        <w:t>по адресу: Ростовская область, Песчанокопский район, с.</w:t>
      </w:r>
      <w:r w:rsidR="007B357B">
        <w:rPr>
          <w:sz w:val="28"/>
          <w:szCs w:val="28"/>
        </w:rPr>
        <w:t xml:space="preserve"> </w:t>
      </w:r>
      <w:r>
        <w:rPr>
          <w:sz w:val="28"/>
          <w:szCs w:val="28"/>
        </w:rPr>
        <w:t>Песчан</w:t>
      </w:r>
      <w:r w:rsidR="001E0021">
        <w:rPr>
          <w:sz w:val="28"/>
          <w:szCs w:val="28"/>
        </w:rPr>
        <w:t>окопское, ул.</w:t>
      </w:r>
      <w:r w:rsidR="007B357B">
        <w:rPr>
          <w:sz w:val="28"/>
          <w:szCs w:val="28"/>
        </w:rPr>
        <w:t xml:space="preserve"> </w:t>
      </w:r>
      <w:r w:rsidR="001E0021">
        <w:rPr>
          <w:sz w:val="28"/>
          <w:szCs w:val="28"/>
        </w:rPr>
        <w:t xml:space="preserve">Суворова, 4, </w:t>
      </w:r>
      <w:proofErr w:type="spellStart"/>
      <w:r w:rsidR="001E0021">
        <w:rPr>
          <w:sz w:val="28"/>
          <w:szCs w:val="28"/>
        </w:rPr>
        <w:t>каб</w:t>
      </w:r>
      <w:proofErr w:type="spellEnd"/>
      <w:r w:rsidR="001E0021">
        <w:rPr>
          <w:sz w:val="28"/>
          <w:szCs w:val="28"/>
        </w:rPr>
        <w:t>. 22а</w:t>
      </w:r>
      <w:r>
        <w:rPr>
          <w:sz w:val="28"/>
          <w:szCs w:val="28"/>
        </w:rPr>
        <w:t>.</w:t>
      </w:r>
    </w:p>
    <w:p w:rsidR="00577B3F" w:rsidRDefault="00577B3F" w:rsidP="00900B04">
      <w:pPr>
        <w:jc w:val="both"/>
      </w:pPr>
    </w:p>
    <w:sectPr w:rsidR="00577B3F" w:rsidSect="00176014">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A7" w:rsidRDefault="00A609A7">
      <w:r>
        <w:separator/>
      </w:r>
    </w:p>
  </w:endnote>
  <w:endnote w:type="continuationSeparator" w:id="0">
    <w:p w:rsidR="00A609A7" w:rsidRDefault="00A6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A7" w:rsidRDefault="00A609A7">
      <w:r>
        <w:separator/>
      </w:r>
    </w:p>
  </w:footnote>
  <w:footnote w:type="continuationSeparator" w:id="0">
    <w:p w:rsidR="00A609A7" w:rsidRDefault="00A60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917717"/>
      <w:docPartObj>
        <w:docPartGallery w:val="Page Numbers (Top of Page)"/>
        <w:docPartUnique/>
      </w:docPartObj>
    </w:sdtPr>
    <w:sdtContent>
      <w:p w:rsidR="00B905CE" w:rsidRDefault="00B905CE">
        <w:pPr>
          <w:pStyle w:val="a6"/>
          <w:jc w:val="center"/>
        </w:pPr>
        <w:r>
          <w:fldChar w:fldCharType="begin"/>
        </w:r>
        <w:r>
          <w:instrText>PAGE   \* MERGEFORMAT</w:instrText>
        </w:r>
        <w:r>
          <w:fldChar w:fldCharType="separate"/>
        </w:r>
        <w:r w:rsidR="00900B04">
          <w:rPr>
            <w:noProof/>
          </w:rPr>
          <w:t>27</w:t>
        </w:r>
        <w:r>
          <w:fldChar w:fldCharType="end"/>
        </w:r>
      </w:p>
    </w:sdtContent>
  </w:sdt>
  <w:p w:rsidR="00B905CE" w:rsidRDefault="00B905C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11"/>
        </w:tabs>
        <w:ind w:left="1211" w:hanging="360"/>
      </w:pPr>
      <w:rPr>
        <w:rFonts w:ascii="Symbol" w:hAnsi="Symbol" w:cs="OpenSymbol"/>
      </w:rPr>
    </w:lvl>
    <w:lvl w:ilvl="1">
      <w:start w:val="1"/>
      <w:numFmt w:val="lowerLetter"/>
      <w:lvlText w:val="%2."/>
      <w:lvlJc w:val="left"/>
      <w:pPr>
        <w:tabs>
          <w:tab w:val="num" w:pos="1931"/>
        </w:tabs>
        <w:ind w:left="1931" w:hanging="360"/>
      </w:pPr>
    </w:lvl>
    <w:lvl w:ilvl="2">
      <w:start w:val="1"/>
      <w:numFmt w:val="lowerRoman"/>
      <w:lvlText w:val="%3."/>
      <w:lvlJc w:val="lef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lef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left"/>
      <w:pPr>
        <w:tabs>
          <w:tab w:val="num" w:pos="6971"/>
        </w:tabs>
        <w:ind w:left="6971" w:hanging="180"/>
      </w:pPr>
    </w:lvl>
  </w:abstractNum>
  <w:abstractNum w:abstractNumId="1" w15:restartNumberingAfterBreak="0">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54CB43BC"/>
    <w:multiLevelType w:val="hybridMultilevel"/>
    <w:tmpl w:val="0630E404"/>
    <w:lvl w:ilvl="0" w:tplc="AFFE21E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D012F07"/>
    <w:multiLevelType w:val="hybridMultilevel"/>
    <w:tmpl w:val="0FA22324"/>
    <w:lvl w:ilvl="0" w:tplc="A0264268">
      <w:start w:val="1"/>
      <w:numFmt w:val="decimal"/>
      <w:lvlText w:val="%1."/>
      <w:lvlJc w:val="left"/>
      <w:pPr>
        <w:ind w:left="920" w:hanging="360"/>
      </w:pPr>
      <w:rPr>
        <w:rFonts w:hint="default"/>
        <w:b w:val="0"/>
        <w:color w:val="auto"/>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4" w15:restartNumberingAfterBreak="0">
    <w:nsid w:val="6E4224C0"/>
    <w:multiLevelType w:val="hybridMultilevel"/>
    <w:tmpl w:val="183C197E"/>
    <w:lvl w:ilvl="0" w:tplc="6BC60D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D0"/>
    <w:rsid w:val="0006158D"/>
    <w:rsid w:val="0008035D"/>
    <w:rsid w:val="0010613F"/>
    <w:rsid w:val="00142FFE"/>
    <w:rsid w:val="00176014"/>
    <w:rsid w:val="001E0021"/>
    <w:rsid w:val="002401E6"/>
    <w:rsid w:val="002839EF"/>
    <w:rsid w:val="002A1A63"/>
    <w:rsid w:val="002B6E68"/>
    <w:rsid w:val="00330A40"/>
    <w:rsid w:val="003A1215"/>
    <w:rsid w:val="003F6335"/>
    <w:rsid w:val="004140F6"/>
    <w:rsid w:val="00577B3F"/>
    <w:rsid w:val="005A3C0F"/>
    <w:rsid w:val="00674BB8"/>
    <w:rsid w:val="0068361C"/>
    <w:rsid w:val="00696CAF"/>
    <w:rsid w:val="006A2C70"/>
    <w:rsid w:val="00762DFB"/>
    <w:rsid w:val="007757D9"/>
    <w:rsid w:val="007B357B"/>
    <w:rsid w:val="008B657E"/>
    <w:rsid w:val="008C094A"/>
    <w:rsid w:val="00900B04"/>
    <w:rsid w:val="00954DE6"/>
    <w:rsid w:val="00A609A7"/>
    <w:rsid w:val="00AB078E"/>
    <w:rsid w:val="00AF45D7"/>
    <w:rsid w:val="00B905CE"/>
    <w:rsid w:val="00BC54B7"/>
    <w:rsid w:val="00C14BD0"/>
    <w:rsid w:val="00C35498"/>
    <w:rsid w:val="00C84667"/>
    <w:rsid w:val="00D7503F"/>
    <w:rsid w:val="00DD60A3"/>
    <w:rsid w:val="00E9054F"/>
    <w:rsid w:val="00F22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2BEC"/>
  <w15:docId w15:val="{97AC5D2E-E1C7-4CAE-81EC-F7E4DAF4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D0"/>
    <w:pPr>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uiPriority w:val="9"/>
    <w:qFormat/>
    <w:rsid w:val="00C14B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C14BD0"/>
    <w:pPr>
      <w:keepNext/>
      <w:spacing w:before="240" w:after="60" w:line="276" w:lineRule="auto"/>
      <w:outlineLvl w:val="2"/>
    </w:pPr>
    <w:rPr>
      <w:rFonts w:ascii="Cambria" w:hAnsi="Cambria"/>
      <w:b/>
      <w:bCs/>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BD0"/>
    <w:rPr>
      <w:rFonts w:asciiTheme="majorHAnsi" w:eastAsiaTheme="majorEastAsia" w:hAnsiTheme="majorHAnsi" w:cstheme="majorBidi"/>
      <w:color w:val="365F91" w:themeColor="accent1" w:themeShade="BF"/>
      <w:kern w:val="1"/>
      <w:sz w:val="32"/>
      <w:szCs w:val="32"/>
      <w:lang w:eastAsia="ar-SA"/>
    </w:rPr>
  </w:style>
  <w:style w:type="character" w:customStyle="1" w:styleId="30">
    <w:name w:val="Заголовок 3 Знак"/>
    <w:basedOn w:val="a0"/>
    <w:link w:val="3"/>
    <w:uiPriority w:val="9"/>
    <w:rsid w:val="00C14BD0"/>
    <w:rPr>
      <w:rFonts w:ascii="Cambria" w:eastAsia="Times New Roman" w:hAnsi="Cambria" w:cs="Times New Roman"/>
      <w:b/>
      <w:bCs/>
      <w:sz w:val="26"/>
      <w:szCs w:val="26"/>
    </w:rPr>
  </w:style>
  <w:style w:type="paragraph" w:styleId="a3">
    <w:name w:val="No Spacing"/>
    <w:qFormat/>
    <w:rsid w:val="00C14BD0"/>
    <w:pPr>
      <w:suppressAutoHyphens/>
      <w:spacing w:after="0" w:line="240" w:lineRule="auto"/>
    </w:pPr>
    <w:rPr>
      <w:rFonts w:ascii="Calibri" w:eastAsia="Calibri" w:hAnsi="Calibri" w:cs="Calibri"/>
      <w:lang w:eastAsia="ar-SA"/>
    </w:rPr>
  </w:style>
  <w:style w:type="character" w:styleId="a4">
    <w:name w:val="Hyperlink"/>
    <w:rsid w:val="00C14BD0"/>
    <w:rPr>
      <w:color w:val="000080"/>
      <w:u w:val="single"/>
    </w:rPr>
  </w:style>
  <w:style w:type="paragraph" w:customStyle="1" w:styleId="a5">
    <w:name w:val="Содержимое таблицы"/>
    <w:basedOn w:val="a"/>
    <w:rsid w:val="00C14BD0"/>
    <w:pPr>
      <w:suppressLineNumbers/>
    </w:pPr>
    <w:rPr>
      <w:kern w:val="0"/>
      <w:sz w:val="20"/>
      <w:szCs w:val="20"/>
    </w:rPr>
  </w:style>
  <w:style w:type="paragraph" w:styleId="a6">
    <w:name w:val="header"/>
    <w:basedOn w:val="a"/>
    <w:link w:val="a7"/>
    <w:uiPriority w:val="99"/>
    <w:unhideWhenUsed/>
    <w:rsid w:val="00C14BD0"/>
    <w:pPr>
      <w:tabs>
        <w:tab w:val="center" w:pos="4677"/>
        <w:tab w:val="right" w:pos="9355"/>
      </w:tabs>
    </w:pPr>
  </w:style>
  <w:style w:type="character" w:customStyle="1" w:styleId="a7">
    <w:name w:val="Верхний колонтитул Знак"/>
    <w:basedOn w:val="a0"/>
    <w:link w:val="a6"/>
    <w:uiPriority w:val="99"/>
    <w:rsid w:val="00C14BD0"/>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C14BD0"/>
    <w:rPr>
      <w:rFonts w:ascii="Tahoma" w:hAnsi="Tahoma" w:cs="Tahoma"/>
      <w:sz w:val="16"/>
      <w:szCs w:val="16"/>
    </w:rPr>
  </w:style>
  <w:style w:type="character" w:customStyle="1" w:styleId="a9">
    <w:name w:val="Текст выноски Знак"/>
    <w:basedOn w:val="a0"/>
    <w:link w:val="a8"/>
    <w:uiPriority w:val="99"/>
    <w:semiHidden/>
    <w:rsid w:val="00C14BD0"/>
    <w:rPr>
      <w:rFonts w:ascii="Tahoma" w:eastAsia="Times New Roman" w:hAnsi="Tahoma" w:cs="Tahoma"/>
      <w:kern w:val="1"/>
      <w:sz w:val="16"/>
      <w:szCs w:val="16"/>
      <w:lang w:eastAsia="ar-SA"/>
    </w:rPr>
  </w:style>
  <w:style w:type="paragraph" w:customStyle="1" w:styleId="11">
    <w:name w:val="Текст1"/>
    <w:basedOn w:val="a"/>
    <w:rsid w:val="00C14BD0"/>
    <w:pPr>
      <w:suppressAutoHyphens/>
    </w:pPr>
    <w:rPr>
      <w:rFonts w:ascii="Courier New" w:hAnsi="Courier New" w:cs="Courier New"/>
      <w:kern w:val="0"/>
      <w:sz w:val="20"/>
      <w:szCs w:val="20"/>
    </w:rPr>
  </w:style>
  <w:style w:type="paragraph" w:customStyle="1" w:styleId="2">
    <w:name w:val="Текст2"/>
    <w:basedOn w:val="a"/>
    <w:rsid w:val="00C14BD0"/>
    <w:rPr>
      <w:rFonts w:ascii="Courier New" w:hAnsi="Courier New" w:cs="Courier New"/>
      <w:kern w:val="0"/>
      <w:sz w:val="20"/>
      <w:szCs w:val="20"/>
      <w:lang w:val="x-none"/>
    </w:rPr>
  </w:style>
  <w:style w:type="paragraph" w:customStyle="1" w:styleId="100">
    <w:name w:val="10"/>
    <w:basedOn w:val="a"/>
    <w:rsid w:val="00C14BD0"/>
    <w:pPr>
      <w:jc w:val="both"/>
    </w:pPr>
    <w:rPr>
      <w:rFonts w:ascii="Calibri" w:eastAsia="Calibri" w:hAnsi="Calibri" w:cs="Calibri"/>
      <w:kern w:val="0"/>
      <w:sz w:val="20"/>
      <w:szCs w:val="20"/>
      <w:lang w:val="x-none"/>
    </w:rPr>
  </w:style>
  <w:style w:type="paragraph" w:customStyle="1" w:styleId="101">
    <w:name w:val="10 Ж"/>
    <w:basedOn w:val="100"/>
    <w:rsid w:val="00C14BD0"/>
    <w:rPr>
      <w:b/>
      <w:sz w:val="18"/>
      <w:szCs w:val="22"/>
    </w:rPr>
  </w:style>
  <w:style w:type="paragraph" w:styleId="aa">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b"/>
    <w:rsid w:val="00C14BD0"/>
    <w:rPr>
      <w:kern w:val="0"/>
      <w:sz w:val="20"/>
      <w:szCs w:val="20"/>
      <w:lang w:eastAsia="ru-RU"/>
    </w:rPr>
  </w:style>
  <w:style w:type="character" w:customStyle="1" w:styleId="ab">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a"/>
    <w:rsid w:val="00C14BD0"/>
    <w:rPr>
      <w:rFonts w:ascii="Times New Roman" w:eastAsia="Times New Roman" w:hAnsi="Times New Roman" w:cs="Times New Roman"/>
      <w:sz w:val="20"/>
      <w:szCs w:val="20"/>
      <w:lang w:eastAsia="ru-RU"/>
    </w:rPr>
  </w:style>
  <w:style w:type="character" w:styleId="ac">
    <w:name w:val="footnote reference"/>
    <w:aliases w:val="Знак сноски-FN,Знак сноски 1"/>
    <w:rsid w:val="00C14BD0"/>
    <w:rPr>
      <w:vertAlign w:val="superscript"/>
    </w:rPr>
  </w:style>
  <w:style w:type="paragraph" w:customStyle="1" w:styleId="12">
    <w:name w:val="Обычный1"/>
    <w:rsid w:val="00C14BD0"/>
    <w:pPr>
      <w:spacing w:after="0" w:line="240" w:lineRule="auto"/>
    </w:pPr>
    <w:rPr>
      <w:rFonts w:ascii="Times New Roman" w:eastAsia="Times New Roman" w:hAnsi="Times New Roman" w:cs="Times New Roman"/>
      <w:snapToGrid w:val="0"/>
      <w:szCs w:val="20"/>
      <w:lang w:eastAsia="ru-RU"/>
    </w:rPr>
  </w:style>
  <w:style w:type="character" w:styleId="ad">
    <w:name w:val="page number"/>
    <w:rsid w:val="00C14BD0"/>
  </w:style>
  <w:style w:type="paragraph" w:customStyle="1" w:styleId="ae">
    <w:name w:val="Название раздела"/>
    <w:basedOn w:val="a"/>
    <w:rsid w:val="00C14BD0"/>
    <w:pPr>
      <w:jc w:val="center"/>
    </w:pPr>
    <w:rPr>
      <w:b/>
      <w:kern w:val="0"/>
      <w:sz w:val="28"/>
      <w:szCs w:val="28"/>
      <w:lang w:eastAsia="ru-RU"/>
    </w:rPr>
  </w:style>
  <w:style w:type="paragraph" w:customStyle="1" w:styleId="af">
    <w:name w:val="Разделитель таблиц"/>
    <w:basedOn w:val="a"/>
    <w:rsid w:val="00C14BD0"/>
    <w:pPr>
      <w:spacing w:line="14" w:lineRule="exact"/>
    </w:pPr>
    <w:rPr>
      <w:kern w:val="0"/>
      <w:sz w:val="2"/>
      <w:szCs w:val="20"/>
      <w:lang w:eastAsia="ru-RU"/>
    </w:rPr>
  </w:style>
  <w:style w:type="paragraph" w:customStyle="1" w:styleId="af0">
    <w:name w:val="Заголовок таблицы"/>
    <w:basedOn w:val="12"/>
    <w:rsid w:val="00C14BD0"/>
    <w:pPr>
      <w:keepNext/>
      <w:jc w:val="center"/>
    </w:pPr>
    <w:rPr>
      <w:b/>
    </w:rPr>
  </w:style>
  <w:style w:type="paragraph" w:customStyle="1" w:styleId="af1">
    <w:name w:val="Текст таблицы"/>
    <w:basedOn w:val="12"/>
    <w:rsid w:val="00C14BD0"/>
  </w:style>
  <w:style w:type="paragraph" w:customStyle="1" w:styleId="af2">
    <w:name w:val="Заголовок таблицы повторяющийся"/>
    <w:basedOn w:val="12"/>
    <w:rsid w:val="00C14BD0"/>
    <w:pPr>
      <w:jc w:val="center"/>
    </w:pPr>
    <w:rPr>
      <w:b/>
    </w:rPr>
  </w:style>
  <w:style w:type="paragraph" w:customStyle="1" w:styleId="af3">
    <w:name w:val="Название подраздела"/>
    <w:basedOn w:val="12"/>
    <w:rsid w:val="00C14BD0"/>
    <w:pPr>
      <w:keepNext/>
      <w:spacing w:before="240"/>
      <w:jc w:val="center"/>
    </w:pPr>
    <w:rPr>
      <w:b/>
    </w:rPr>
  </w:style>
  <w:style w:type="paragraph" w:styleId="af4">
    <w:name w:val="List Paragraph"/>
    <w:basedOn w:val="a"/>
    <w:uiPriority w:val="34"/>
    <w:qFormat/>
    <w:rsid w:val="00C14BD0"/>
    <w:pPr>
      <w:ind w:left="720"/>
      <w:contextualSpacing/>
    </w:pPr>
  </w:style>
  <w:style w:type="character" w:customStyle="1" w:styleId="af5">
    <w:name w:val="Текст примечания Знак"/>
    <w:basedOn w:val="a0"/>
    <w:link w:val="af6"/>
    <w:uiPriority w:val="99"/>
    <w:semiHidden/>
    <w:rsid w:val="00C14BD0"/>
    <w:rPr>
      <w:rFonts w:ascii="Times New Roman" w:eastAsia="Times New Roman" w:hAnsi="Times New Roman" w:cs="Times New Roman"/>
      <w:kern w:val="1"/>
      <w:sz w:val="20"/>
      <w:szCs w:val="20"/>
      <w:lang w:eastAsia="ar-SA"/>
    </w:rPr>
  </w:style>
  <w:style w:type="paragraph" w:styleId="af6">
    <w:name w:val="annotation text"/>
    <w:basedOn w:val="a"/>
    <w:link w:val="af5"/>
    <w:uiPriority w:val="99"/>
    <w:semiHidden/>
    <w:unhideWhenUsed/>
    <w:rsid w:val="00C14BD0"/>
    <w:rPr>
      <w:sz w:val="20"/>
      <w:szCs w:val="20"/>
    </w:rPr>
  </w:style>
  <w:style w:type="character" w:customStyle="1" w:styleId="13">
    <w:name w:val="Текст примечания Знак1"/>
    <w:basedOn w:val="a0"/>
    <w:uiPriority w:val="99"/>
    <w:semiHidden/>
    <w:rsid w:val="00C14BD0"/>
    <w:rPr>
      <w:rFonts w:ascii="Times New Roman" w:eastAsia="Times New Roman" w:hAnsi="Times New Roman" w:cs="Times New Roman"/>
      <w:kern w:val="1"/>
      <w:sz w:val="20"/>
      <w:szCs w:val="20"/>
      <w:lang w:eastAsia="ar-SA"/>
    </w:rPr>
  </w:style>
  <w:style w:type="character" w:customStyle="1" w:styleId="af7">
    <w:name w:val="Тема примечания Знак"/>
    <w:basedOn w:val="af5"/>
    <w:link w:val="af8"/>
    <w:uiPriority w:val="99"/>
    <w:semiHidden/>
    <w:rsid w:val="00C14BD0"/>
    <w:rPr>
      <w:rFonts w:ascii="Times New Roman" w:eastAsia="Times New Roman" w:hAnsi="Times New Roman" w:cs="Times New Roman"/>
      <w:b/>
      <w:bCs/>
      <w:kern w:val="1"/>
      <w:sz w:val="20"/>
      <w:szCs w:val="20"/>
      <w:lang w:eastAsia="ar-SA"/>
    </w:rPr>
  </w:style>
  <w:style w:type="paragraph" w:styleId="af8">
    <w:name w:val="annotation subject"/>
    <w:basedOn w:val="af6"/>
    <w:next w:val="af6"/>
    <w:link w:val="af7"/>
    <w:uiPriority w:val="99"/>
    <w:semiHidden/>
    <w:unhideWhenUsed/>
    <w:rsid w:val="00C14BD0"/>
    <w:rPr>
      <w:b/>
      <w:bCs/>
    </w:rPr>
  </w:style>
  <w:style w:type="character" w:customStyle="1" w:styleId="14">
    <w:name w:val="Тема примечания Знак1"/>
    <w:basedOn w:val="13"/>
    <w:uiPriority w:val="99"/>
    <w:semiHidden/>
    <w:rsid w:val="00C14BD0"/>
    <w:rPr>
      <w:rFonts w:ascii="Times New Roman" w:eastAsia="Times New Roman" w:hAnsi="Times New Roman" w:cs="Times New Roman"/>
      <w:b/>
      <w:bCs/>
      <w:kern w:val="1"/>
      <w:sz w:val="20"/>
      <w:szCs w:val="20"/>
      <w:lang w:eastAsia="ar-SA"/>
    </w:rPr>
  </w:style>
  <w:style w:type="paragraph" w:styleId="af9">
    <w:name w:val="footer"/>
    <w:basedOn w:val="a"/>
    <w:link w:val="afa"/>
    <w:uiPriority w:val="99"/>
    <w:unhideWhenUsed/>
    <w:rsid w:val="00C14BD0"/>
    <w:pPr>
      <w:tabs>
        <w:tab w:val="center" w:pos="4677"/>
        <w:tab w:val="right" w:pos="9355"/>
      </w:tabs>
    </w:pPr>
  </w:style>
  <w:style w:type="character" w:customStyle="1" w:styleId="afa">
    <w:name w:val="Нижний колонтитул Знак"/>
    <w:basedOn w:val="a0"/>
    <w:link w:val="af9"/>
    <w:uiPriority w:val="99"/>
    <w:rsid w:val="00C14BD0"/>
    <w:rPr>
      <w:rFonts w:ascii="Times New Roman" w:eastAsia="Times New Roman" w:hAnsi="Times New Roman" w:cs="Times New Roman"/>
      <w:kern w:val="1"/>
      <w:sz w:val="24"/>
      <w:szCs w:val="24"/>
      <w:lang w:eastAsia="ar-SA"/>
    </w:rPr>
  </w:style>
  <w:style w:type="character" w:styleId="afb">
    <w:name w:val="FollowedHyperlink"/>
    <w:basedOn w:val="a0"/>
    <w:uiPriority w:val="99"/>
    <w:semiHidden/>
    <w:unhideWhenUsed/>
    <w:rsid w:val="00900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0367">
      <w:bodyDiv w:val="1"/>
      <w:marLeft w:val="0"/>
      <w:marRight w:val="0"/>
      <w:marTop w:val="0"/>
      <w:marBottom w:val="0"/>
      <w:divBdr>
        <w:top w:val="none" w:sz="0" w:space="0" w:color="auto"/>
        <w:left w:val="none" w:sz="0" w:space="0" w:color="auto"/>
        <w:bottom w:val="none" w:sz="0" w:space="0" w:color="auto"/>
        <w:right w:val="none" w:sz="0" w:space="0" w:color="auto"/>
      </w:divBdr>
    </w:div>
    <w:div w:id="366487265">
      <w:bodyDiv w:val="1"/>
      <w:marLeft w:val="0"/>
      <w:marRight w:val="0"/>
      <w:marTop w:val="0"/>
      <w:marBottom w:val="0"/>
      <w:divBdr>
        <w:top w:val="none" w:sz="0" w:space="0" w:color="auto"/>
        <w:left w:val="none" w:sz="0" w:space="0" w:color="auto"/>
        <w:bottom w:val="none" w:sz="0" w:space="0" w:color="auto"/>
        <w:right w:val="none" w:sz="0" w:space="0" w:color="auto"/>
      </w:divBdr>
    </w:div>
    <w:div w:id="368994938">
      <w:bodyDiv w:val="1"/>
      <w:marLeft w:val="0"/>
      <w:marRight w:val="0"/>
      <w:marTop w:val="0"/>
      <w:marBottom w:val="0"/>
      <w:divBdr>
        <w:top w:val="none" w:sz="0" w:space="0" w:color="auto"/>
        <w:left w:val="none" w:sz="0" w:space="0" w:color="auto"/>
        <w:bottom w:val="none" w:sz="0" w:space="0" w:color="auto"/>
        <w:right w:val="none" w:sz="0" w:space="0" w:color="auto"/>
      </w:divBdr>
    </w:div>
    <w:div w:id="499200679">
      <w:bodyDiv w:val="1"/>
      <w:marLeft w:val="0"/>
      <w:marRight w:val="0"/>
      <w:marTop w:val="0"/>
      <w:marBottom w:val="0"/>
      <w:divBdr>
        <w:top w:val="none" w:sz="0" w:space="0" w:color="auto"/>
        <w:left w:val="none" w:sz="0" w:space="0" w:color="auto"/>
        <w:bottom w:val="none" w:sz="0" w:space="0" w:color="auto"/>
        <w:right w:val="none" w:sz="0" w:space="0" w:color="auto"/>
      </w:divBdr>
    </w:div>
    <w:div w:id="1248420753">
      <w:bodyDiv w:val="1"/>
      <w:marLeft w:val="0"/>
      <w:marRight w:val="0"/>
      <w:marTop w:val="0"/>
      <w:marBottom w:val="0"/>
      <w:divBdr>
        <w:top w:val="none" w:sz="0" w:space="0" w:color="auto"/>
        <w:left w:val="none" w:sz="0" w:space="0" w:color="auto"/>
        <w:bottom w:val="none" w:sz="0" w:space="0" w:color="auto"/>
        <w:right w:val="none" w:sz="0" w:space="0" w:color="auto"/>
      </w:divBdr>
    </w:div>
    <w:div w:id="1291519266">
      <w:bodyDiv w:val="1"/>
      <w:marLeft w:val="0"/>
      <w:marRight w:val="0"/>
      <w:marTop w:val="0"/>
      <w:marBottom w:val="0"/>
      <w:divBdr>
        <w:top w:val="none" w:sz="0" w:space="0" w:color="auto"/>
        <w:left w:val="none" w:sz="0" w:space="0" w:color="auto"/>
        <w:bottom w:val="none" w:sz="0" w:space="0" w:color="auto"/>
        <w:right w:val="none" w:sz="0" w:space="0" w:color="auto"/>
      </w:divBdr>
    </w:div>
    <w:div w:id="1474178270">
      <w:bodyDiv w:val="1"/>
      <w:marLeft w:val="0"/>
      <w:marRight w:val="0"/>
      <w:marTop w:val="0"/>
      <w:marBottom w:val="0"/>
      <w:divBdr>
        <w:top w:val="none" w:sz="0" w:space="0" w:color="auto"/>
        <w:left w:val="none" w:sz="0" w:space="0" w:color="auto"/>
        <w:bottom w:val="none" w:sz="0" w:space="0" w:color="auto"/>
        <w:right w:val="none" w:sz="0" w:space="0" w:color="auto"/>
      </w:divBdr>
    </w:div>
    <w:div w:id="1726950369">
      <w:bodyDiv w:val="1"/>
      <w:marLeft w:val="0"/>
      <w:marRight w:val="0"/>
      <w:marTop w:val="0"/>
      <w:marBottom w:val="0"/>
      <w:divBdr>
        <w:top w:val="none" w:sz="0" w:space="0" w:color="auto"/>
        <w:left w:val="none" w:sz="0" w:space="0" w:color="auto"/>
        <w:bottom w:val="none" w:sz="0" w:space="0" w:color="auto"/>
        <w:right w:val="none" w:sz="0" w:space="0" w:color="auto"/>
      </w:divBdr>
    </w:div>
    <w:div w:id="1896964112">
      <w:bodyDiv w:val="1"/>
      <w:marLeft w:val="0"/>
      <w:marRight w:val="0"/>
      <w:marTop w:val="0"/>
      <w:marBottom w:val="0"/>
      <w:divBdr>
        <w:top w:val="none" w:sz="0" w:space="0" w:color="auto"/>
        <w:left w:val="none" w:sz="0" w:space="0" w:color="auto"/>
        <w:bottom w:val="none" w:sz="0" w:space="0" w:color="auto"/>
        <w:right w:val="none" w:sz="0" w:space="0" w:color="auto"/>
      </w:divBdr>
    </w:div>
    <w:div w:id="20584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chanrn.donland.ru/activity/79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schanrn.donland.ru/activity/7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D9CE-2AD5-43E4-A5E3-AC89C79F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8102</Words>
  <Characters>46186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Бажан Владимир Федорович</cp:lastModifiedBy>
  <cp:revision>5</cp:revision>
  <dcterms:created xsi:type="dcterms:W3CDTF">2021-10-07T05:52:00Z</dcterms:created>
  <dcterms:modified xsi:type="dcterms:W3CDTF">2021-10-07T06:19:00Z</dcterms:modified>
</cp:coreProperties>
</file>