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AE" w:rsidRDefault="00772EAE" w:rsidP="00772EAE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AE" w:rsidRDefault="00772EAE" w:rsidP="00772EAE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72EAE" w:rsidRDefault="00772EAE" w:rsidP="00772EAE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72EAE" w:rsidRDefault="00772EAE" w:rsidP="00772EAE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72EAE" w:rsidRPr="001E7759" w:rsidRDefault="00772EAE" w:rsidP="00772EAE">
      <w:pPr>
        <w:pStyle w:val="af6"/>
        <w:tabs>
          <w:tab w:val="center" w:pos="1701"/>
        </w:tabs>
        <w:jc w:val="center"/>
        <w:textAlignment w:val="baseline"/>
        <w:rPr>
          <w:sz w:val="12"/>
        </w:rPr>
      </w:pPr>
    </w:p>
    <w:p w:rsidR="00772EAE" w:rsidRDefault="00772EAE" w:rsidP="00772EAE">
      <w:pPr>
        <w:pStyle w:val="af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72EAE" w:rsidRDefault="00772EAE" w:rsidP="00772EAE">
      <w:pPr>
        <w:pStyle w:val="af6"/>
        <w:keepNext/>
        <w:spacing w:line="223" w:lineRule="auto"/>
        <w:ind w:left="142" w:right="141"/>
        <w:jc w:val="center"/>
        <w:textAlignment w:val="baseline"/>
      </w:pPr>
    </w:p>
    <w:p w:rsidR="00772EAE" w:rsidRDefault="00772EAE" w:rsidP="00772EAE">
      <w:pPr>
        <w:pStyle w:val="af6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30.11.2021г.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11</w:t>
      </w:r>
    </w:p>
    <w:p w:rsidR="00C728FD" w:rsidRPr="00772EAE" w:rsidRDefault="00C728FD">
      <w:pPr>
        <w:rPr>
          <w:sz w:val="2"/>
        </w:rPr>
      </w:pPr>
    </w:p>
    <w:p w:rsidR="00C728FD" w:rsidRDefault="00A132B5" w:rsidP="00772EAE">
      <w:pPr>
        <w:spacing w:after="0" w:line="240" w:lineRule="auto"/>
        <w:ind w:right="5385"/>
        <w:jc w:val="both"/>
        <w:rPr>
          <w:rFonts w:ascii="PT Astra Serif" w:hAnsi="PT Astra Serif"/>
          <w:sz w:val="28"/>
        </w:rPr>
      </w:pPr>
      <w:bookmarkStart w:id="0" w:name="_Hlk85617594"/>
      <w:r>
        <w:rPr>
          <w:rFonts w:ascii="PT Astra Serif" w:hAnsi="PT Astra Serif"/>
          <w:sz w:val="28"/>
        </w:rPr>
        <w:t>Об утверждении Положения о Контрольно-счетной</w:t>
      </w:r>
      <w:r w:rsidR="00772EA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палате Песчанокопского района в новой редакции</w:t>
      </w:r>
      <w:r w:rsidR="00772EA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определения штатной численности Контрольн</w:t>
      </w:r>
      <w:proofErr w:type="gramStart"/>
      <w:r>
        <w:rPr>
          <w:rFonts w:ascii="PT Astra Serif" w:hAnsi="PT Astra Serif"/>
          <w:sz w:val="28"/>
        </w:rPr>
        <w:t>о-</w:t>
      </w:r>
      <w:proofErr w:type="gramEnd"/>
      <w:r w:rsidR="00772EA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счетной палаты Песчанокопского района</w:t>
      </w:r>
      <w:bookmarkEnd w:id="0"/>
    </w:p>
    <w:p w:rsidR="00C728FD" w:rsidRDefault="00C728FD">
      <w:pPr>
        <w:ind w:firstLine="540"/>
        <w:jc w:val="center"/>
        <w:rPr>
          <w:rFonts w:ascii="PT Astra Serif" w:hAnsi="PT Astra Serif"/>
          <w:sz w:val="28"/>
        </w:rPr>
      </w:pPr>
    </w:p>
    <w:p w:rsidR="00C728FD" w:rsidRDefault="00A132B5">
      <w:pPr>
        <w:ind w:firstLine="708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Уставом муниципального образования «Песчанокопский район» Собрание депутатов Песчанокопского района</w:t>
      </w:r>
    </w:p>
    <w:p w:rsidR="00C728FD" w:rsidRDefault="00A132B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Положение о Контрольно-счетной палате Песчанокопского района в новой редакции согласно приложению.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штатную численность Контрольно-счетной палаты Песчанокопского района в количестве 3 единиц.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Считать утратившим силу Приложение 1 и Приложение 2 к Решению Собрания депутатов Песчанокопского района от 23.04.2015 №21 «О создании Контрольно-счетной палаты Песчанокопского района».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замещающее должность председателя Контрольно-счетной палаты Песчанокопского района на день вступления в силу настоящего решения, продолжает исполнять должностные обязанности по соответствующей должности муниципальной службы до расторжения (прекращения) в установленном порядке трудового договора, заключенного с ним.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Гарантии, предусмотренные статьями 23 – 31 Положения о Контрольно-счетной палате Песчанокопского района, утвержденного настоящим решением, председателю Контрольно-счетной палаты Песчанокопского района, проходящему </w:t>
      </w:r>
      <w:r>
        <w:rPr>
          <w:rFonts w:ascii="Times New Roman" w:hAnsi="Times New Roman"/>
          <w:sz w:val="28"/>
        </w:rPr>
        <w:lastRenderedPageBreak/>
        <w:t>муниципальную службу на должности муниципальной службы на день вступления в силу настоящего решения, не предоставляются.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представителя нанимателя (работодателя) в отношении председателя Контрольно-счетной палаты Песчанокопского района, проходящего муниципальную службу на должности муниципальной службы на день вступления в силу настоящего решения, до дня расторжения (прекращения) с ним трудового договора осуществляет председатель Собрания депутатов – глава Песчанокопского района.</w:t>
      </w:r>
    </w:p>
    <w:p w:rsidR="00C728FD" w:rsidRDefault="00A132B5" w:rsidP="00772EAE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>
        <w:rPr>
          <w:rFonts w:ascii="Times New Roman" w:hAnsi="Times New Roman"/>
          <w:sz w:val="28"/>
        </w:rPr>
        <w:t>Кахриманов</w:t>
      </w:r>
      <w:proofErr w:type="spellEnd"/>
      <w:r>
        <w:rPr>
          <w:rFonts w:ascii="Times New Roman" w:hAnsi="Times New Roman"/>
          <w:sz w:val="28"/>
        </w:rPr>
        <w:t xml:space="preserve"> Ш.К.)</w:t>
      </w:r>
      <w:r w:rsidR="00772EAE">
        <w:rPr>
          <w:rFonts w:ascii="Times New Roman" w:hAnsi="Times New Roman"/>
          <w:sz w:val="28"/>
        </w:rPr>
        <w:t>.</w:t>
      </w:r>
    </w:p>
    <w:p w:rsidR="00CF2B79" w:rsidRDefault="00A132B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C728FD" w:rsidRDefault="00A132B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</w:p>
    <w:p w:rsidR="00C728FD" w:rsidRDefault="00A132B5" w:rsidP="00772EA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C728FD" w:rsidRDefault="00A132B5" w:rsidP="00772EA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</w:t>
      </w:r>
      <w:r w:rsidR="00772EAE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C728FD" w:rsidRDefault="00C728FD" w:rsidP="00772EAE">
      <w:pPr>
        <w:jc w:val="both"/>
        <w:rPr>
          <w:rFonts w:ascii="Times New Roman" w:hAnsi="Times New Roman"/>
          <w:sz w:val="28"/>
        </w:rPr>
      </w:pPr>
    </w:p>
    <w:p w:rsidR="00C728FD" w:rsidRDefault="00A132B5" w:rsidP="00772EA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C728FD" w:rsidRDefault="00A132B5" w:rsidP="00772EA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C728FD" w:rsidRDefault="00A132B5" w:rsidP="00772EAE">
      <w:pPr>
        <w:tabs>
          <w:tab w:val="left" w:pos="151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C728FD">
      <w:pPr>
        <w:spacing w:after="0"/>
        <w:ind w:left="5954"/>
        <w:rPr>
          <w:rFonts w:ascii="Times New Roman" w:hAnsi="Times New Roman"/>
          <w:sz w:val="28"/>
        </w:rPr>
      </w:pPr>
    </w:p>
    <w:p w:rsidR="00C728FD" w:rsidRDefault="00A132B5">
      <w:pPr>
        <w:spacing w:after="0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728FD" w:rsidRDefault="00A132B5">
      <w:pPr>
        <w:spacing w:after="0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C728FD" w:rsidRDefault="00A132B5">
      <w:pPr>
        <w:spacing w:after="0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728FD" w:rsidRDefault="00A132B5">
      <w:pPr>
        <w:spacing w:after="0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E60A7">
        <w:rPr>
          <w:rFonts w:ascii="Times New Roman" w:hAnsi="Times New Roman"/>
          <w:sz w:val="28"/>
        </w:rPr>
        <w:t xml:space="preserve">30.11.2021г. </w:t>
      </w:r>
      <w:r>
        <w:rPr>
          <w:rFonts w:ascii="Times New Roman" w:hAnsi="Times New Roman"/>
          <w:sz w:val="28"/>
        </w:rPr>
        <w:t xml:space="preserve"> № </w:t>
      </w:r>
      <w:r w:rsidR="006E60A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</w:t>
      </w:r>
    </w:p>
    <w:p w:rsidR="00C728FD" w:rsidRDefault="00C728FD">
      <w:pPr>
        <w:spacing w:after="1"/>
        <w:jc w:val="both"/>
        <w:rPr>
          <w:rFonts w:ascii="Times New Roman" w:hAnsi="Times New Roman"/>
          <w:b/>
          <w:sz w:val="28"/>
        </w:rPr>
      </w:pPr>
    </w:p>
    <w:p w:rsidR="00C728FD" w:rsidRDefault="00C728FD">
      <w:pPr>
        <w:spacing w:after="1"/>
        <w:jc w:val="both"/>
        <w:rPr>
          <w:rFonts w:ascii="Times New Roman" w:hAnsi="Times New Roman"/>
          <w:b/>
          <w:sz w:val="28"/>
        </w:rPr>
      </w:pPr>
    </w:p>
    <w:p w:rsidR="00C728FD" w:rsidRDefault="00A132B5">
      <w:pPr>
        <w:spacing w:after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  <w:bookmarkStart w:id="1" w:name="_GoBack"/>
      <w:bookmarkEnd w:id="1"/>
    </w:p>
    <w:p w:rsidR="00C728FD" w:rsidRDefault="00772EAE">
      <w:pPr>
        <w:spacing w:before="120"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A132B5">
        <w:rPr>
          <w:rFonts w:ascii="Times New Roman" w:hAnsi="Times New Roman"/>
          <w:b/>
          <w:sz w:val="28"/>
        </w:rPr>
        <w:t xml:space="preserve"> Контрольно-счетной палате Песчанокопского района</w:t>
      </w:r>
    </w:p>
    <w:p w:rsidR="00C728FD" w:rsidRDefault="00A132B5">
      <w:pPr>
        <w:pStyle w:val="ConsPlusTitle"/>
        <w:spacing w:before="120" w:after="120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1. Статус Контрольно-счетной палаты Песчанокопского района</w:t>
      </w:r>
    </w:p>
    <w:p w:rsidR="00C728FD" w:rsidRDefault="00A132B5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Контрольно-счетная палата Песчанокопского района (далее – Контрольно-счетная палата) является постоянно действующим органом внешнего муниципального финансового контроля, образуется Собранием депутатов Песчанокопского района и ему подотчетна.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Деятельность Контрольно-счетной палаты не может быть приостановлена, в том числе в связи с досрочным прекращением полномочий Собрания депутатов Песчанокопского района.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Контрольно-счетная палата</w:t>
      </w:r>
      <w:r>
        <w:t xml:space="preserve"> </w:t>
      </w:r>
      <w:r>
        <w:rPr>
          <w:rFonts w:ascii="Times New Roman" w:hAnsi="Times New Roman"/>
          <w:sz w:val="28"/>
        </w:rPr>
        <w:t xml:space="preserve">является органом местного самоуправления, имеет гербовую печать и бланки со своим наименованием и с изображением герба Песчанокопского района. 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Контрольно-счетная палата обладает правами юридического лица.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Контрольно-счетная палата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C728FD" w:rsidRDefault="00A132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Контрольно-счетная палата Песчанокопского района осуществляет полномочия контрольно-счетной палаты поселения по осуществлению внешнего финансового контроля в случае заключения представительными органами поселений, входящих в состав Песчанокопского района, соглашения с Собранием депутатов Песчанокопского района о передаче таких полномочий.</w:t>
      </w:r>
    </w:p>
    <w:p w:rsidR="00C728FD" w:rsidRDefault="00A132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Место нахождения Контрольно-счетной палаты - </w:t>
      </w:r>
      <w:r>
        <w:rPr>
          <w:rFonts w:ascii="Times New Roman CYR" w:hAnsi="Times New Roman CYR"/>
          <w:sz w:val="28"/>
        </w:rPr>
        <w:t>Ростовская область, село Песчанокопское.</w:t>
      </w:r>
    </w:p>
    <w:p w:rsidR="00C728FD" w:rsidRDefault="00A132B5">
      <w:pPr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Почтовый адрес Контрольно-счетной палаты: 347570, Россия, Ростовская область, село Песчанокопское, ул. Суворова, 4.</w:t>
      </w:r>
    </w:p>
    <w:p w:rsidR="00C728FD" w:rsidRDefault="00A132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2. Правовые основы деятельности Контрольно-счетной палаты</w:t>
      </w:r>
    </w:p>
    <w:p w:rsidR="00C728FD" w:rsidRDefault="00A132B5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Контрольно-счетная палата осуществляет свою деятельность на основе </w:t>
      </w:r>
      <w:hyperlink r:id="rId9" w:history="1">
        <w:r>
          <w:rPr>
            <w:rFonts w:ascii="Times New Roman" w:hAnsi="Times New Roman"/>
            <w:sz w:val="28"/>
          </w:rPr>
          <w:t>Конституции</w:t>
        </w:r>
      </w:hyperlink>
      <w:r>
        <w:rPr>
          <w:rFonts w:ascii="Times New Roman" w:hAnsi="Times New Roman"/>
          <w:sz w:val="28"/>
        </w:rPr>
        <w:t xml:space="preserve"> Российской Федерации, законодательства Российской Федерации, законов и иных нормативных правовых актов Ростовской области, </w:t>
      </w:r>
      <w:hyperlink r:id="rId10" w:history="1">
        <w:r>
          <w:rPr>
            <w:rFonts w:ascii="Times New Roman" w:hAnsi="Times New Roman"/>
            <w:sz w:val="28"/>
          </w:rPr>
          <w:t>устава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муниципального образования «Песчанокопский район», настоящего Положения и иных муниципальных правовых актов.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3. Принципы деятельности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4. Состав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Контрольно-счетная палата образуется в составе председателя и аппарата Контрольно-счетной палаты.</w:t>
      </w:r>
    </w:p>
    <w:p w:rsidR="00C728FD" w:rsidRDefault="00A132B5">
      <w:pPr>
        <w:spacing w:after="0"/>
        <w:ind w:firstLine="567"/>
        <w:jc w:val="both"/>
      </w:pPr>
      <w:r>
        <w:rPr>
          <w:rFonts w:ascii="Times New Roman" w:hAnsi="Times New Roman"/>
          <w:sz w:val="28"/>
        </w:rPr>
        <w:t>2. Председатель Контрольно-счетной палаты замещает муниципальную должность</w:t>
      </w:r>
      <w:r>
        <w:t xml:space="preserve">, </w:t>
      </w:r>
      <w:r>
        <w:rPr>
          <w:rFonts w:ascii="Times New Roman" w:hAnsi="Times New Roman"/>
          <w:sz w:val="28"/>
        </w:rPr>
        <w:t>инспекторы Контрольно-счетной палаты замещают должности муниципальной службы.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Срок полномочий председателя Контрольно-счетной палаты составляет 5 лет.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Права, обязанности и ответственность работников Контрольно-счетной палаты определяются Федеральным законом</w:t>
      </w:r>
      <w:r>
        <w:t xml:space="preserve"> </w:t>
      </w:r>
      <w:r>
        <w:rPr>
          <w:rFonts w:ascii="Times New Roman" w:hAnsi="Times New Roman"/>
          <w:sz w:val="28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Штатная численность Контрольно-счетной палаты определяется правовым актом Собрания депутатов Песчанокопского района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Структура и штатное расписание Контрольно-счетной палаты утверждаются председателем Контрольно-счетной палаты, исходя из возложенных на Контрольно-счетную палату полномочий.</w:t>
      </w:r>
    </w:p>
    <w:p w:rsidR="00C728FD" w:rsidRDefault="00A132B5">
      <w:pPr>
        <w:pStyle w:val="ConsPlusTitle"/>
        <w:spacing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5. Порядок назначения на должность и освобождения от должности председателя Контрольно-счетной палаты</w:t>
      </w:r>
    </w:p>
    <w:p w:rsidR="00C728FD" w:rsidRDefault="00A132B5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 Контрольно-счетной палаты назначается на должность Собранием депутатов Песчанокопского района.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2" w:name="P91"/>
      <w:bookmarkEnd w:id="2"/>
      <w:r>
        <w:rPr>
          <w:rFonts w:ascii="Times New Roman" w:hAnsi="Times New Roman"/>
          <w:sz w:val="28"/>
        </w:rPr>
        <w:t>2. Предложения о кандидатурах на должность председателя Контрольно-счетной палаты вносятся в Собрание депутатов Песчанокопского района: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председателем Собрания депутатов – главой Песчанокопского района;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депутатами Собрания депутатов Песчанокопского района - не менее одной трети от установленного числа депутатов Собрания депутатов Песчанокопского района.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Кандидатуры на должность председателя Контрольно-счетной палаты представляются в Собрание депутатов Песчанокопского района субъектами, перечисленными в </w:t>
      </w:r>
      <w:hyperlink w:anchor="P91" w:history="1">
        <w:r>
          <w:rPr>
            <w:rFonts w:ascii="Times New Roman" w:hAnsi="Times New Roman"/>
            <w:sz w:val="28"/>
          </w:rPr>
          <w:t>части 2</w:t>
        </w:r>
      </w:hyperlink>
      <w:r>
        <w:rPr>
          <w:rFonts w:ascii="Times New Roman" w:hAnsi="Times New Roman"/>
          <w:sz w:val="28"/>
        </w:rPr>
        <w:t xml:space="preserve"> настоящей статьи,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три месяца до истечения полномочий действующего председателя Контрольно-счетной палаты, а в случаях досрочного прекращения им полномочий, предусмотренных пунктом 5 статьи 7 настоящего Положения, - в десятидневный срок со дня досрочного прекращения им полномочий.  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рассмотрения кандидатур на должности председателя Контрольно-счетной палаты устанавливается нормативным правовым актом или регламентом Собрания депутатов Песчанокопского района.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6. Требования к кандидатурам на должность председателя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должность председателя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3" w:name="P124"/>
      <w:bookmarkEnd w:id="3"/>
      <w:r>
        <w:rPr>
          <w:rFonts w:ascii="Times New Roman" w:hAnsi="Times New Roman"/>
          <w:sz w:val="28"/>
        </w:rPr>
        <w:t>1) наличие высшего образования;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Ростовской области и иных нормативных правовых актов, устава муниципального образования «Песчанокопский район» и иных муниципальных правовых актов применительно к исполнению должностных обязанностей, а также общих требований к стандартам внешнего</w:t>
      </w:r>
      <w:proofErr w:type="gramEnd"/>
      <w:r>
        <w:rPr>
          <w:rFonts w:ascii="Times New Roman" w:hAnsi="Times New Roman"/>
          <w:sz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Гражданин Российской Федерации не может быть назначен на должность председателя Контрольно-счетной палаты в случае: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4" w:name="P132"/>
      <w:bookmarkEnd w:id="4"/>
      <w:r>
        <w:rPr>
          <w:rFonts w:ascii="Times New Roman" w:hAnsi="Times New Roman"/>
          <w:sz w:val="28"/>
        </w:rPr>
        <w:t>1) наличия у него неснятой или непогашенной судимости;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</w:t>
      </w:r>
      <w:r>
        <w:rPr>
          <w:rFonts w:ascii="Times New Roman" w:hAnsi="Times New Roman"/>
          <w:sz w:val="28"/>
        </w:rPr>
        <w:lastRenderedPageBreak/>
        <w:t>Российской Федерации на территории иностранного государства;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наличия оснований, предусмотренных пунктом 3 настоящей статьи.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депутатов – главой Песчанокопского района, руководителями судебных и правоохранительных органов, расположенных на территории Песчанокопского района.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Председатель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Ростовской области, муниципальными нормативными правовыми актами.</w:t>
      </w:r>
      <w:proofErr w:type="gramEnd"/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7. Гарантии статуса должностных лиц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 и инспекторы Контрольно-счетной палаты являются должностными лицами Контрольно-счетной палаты.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Ростовской области.</w:t>
      </w:r>
      <w:proofErr w:type="gramEnd"/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Должностные лица Контрольно-счетной палаты обладают гарантиями профессиональной независимости.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5" w:name="P148"/>
      <w:bookmarkEnd w:id="5"/>
      <w:r>
        <w:rPr>
          <w:rFonts w:ascii="Times New Roman" w:hAnsi="Times New Roman"/>
          <w:sz w:val="28"/>
        </w:rPr>
        <w:t>5. Председатель Контрольно-счетной палаты досрочно освобождается от должности на основании решения представительного органа муниципального образования по следующим основаниям: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вступления в законную силу обвинительного приговора суда в отношении </w:t>
      </w:r>
      <w:r>
        <w:rPr>
          <w:rFonts w:ascii="Times New Roman" w:hAnsi="Times New Roman"/>
          <w:sz w:val="28"/>
        </w:rPr>
        <w:lastRenderedPageBreak/>
        <w:t>него;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признания его </w:t>
      </w:r>
      <w:proofErr w:type="gramStart"/>
      <w:r>
        <w:rPr>
          <w:rFonts w:ascii="Times New Roman" w:hAnsi="Times New Roman"/>
          <w:sz w:val="28"/>
        </w:rPr>
        <w:t>недееспособными</w:t>
      </w:r>
      <w:proofErr w:type="gramEnd"/>
      <w:r>
        <w:rPr>
          <w:rFonts w:ascii="Times New Roman" w:hAnsi="Times New Roman"/>
          <w:sz w:val="28"/>
        </w:rPr>
        <w:t xml:space="preserve"> или ограниченно дееспособными вступившим в законную силу решением суда;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подачи письменного заявления об отставке;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нарушения требований законодательства Российской </w:t>
      </w:r>
      <w:proofErr w:type="gramStart"/>
      <w:r>
        <w:rPr>
          <w:rFonts w:ascii="Times New Roman" w:hAnsi="Times New Roman"/>
          <w:sz w:val="28"/>
        </w:rPr>
        <w:t>Федерации</w:t>
      </w:r>
      <w:proofErr w:type="gramEnd"/>
      <w:r>
        <w:rPr>
          <w:rFonts w:ascii="Times New Roman" w:hAnsi="Times New Roman"/>
          <w:sz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муниципального образования;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достижения установленного нормативным правовым актом Собрания депутатов Песчанокопского района в соответствии с федеральным законом предельного возраста пребывания в должности;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выявления обстоятельств, предусмотренных </w:t>
      </w:r>
      <w:hyperlink w:anchor="P124" w:history="1">
        <w:r>
          <w:rPr>
            <w:rFonts w:ascii="Times New Roman" w:hAnsi="Times New Roman"/>
            <w:sz w:val="28"/>
          </w:rPr>
          <w:t>частями 2</w:t>
        </w:r>
      </w:hyperlink>
      <w:r>
        <w:rPr>
          <w:rFonts w:ascii="Times New Roman" w:hAnsi="Times New Roman"/>
          <w:sz w:val="28"/>
        </w:rPr>
        <w:t xml:space="preserve"> и </w:t>
      </w:r>
      <w:hyperlink w:anchor="P132" w:history="1">
        <w:r>
          <w:rPr>
            <w:rFonts w:ascii="Times New Roman" w:hAnsi="Times New Roman"/>
            <w:sz w:val="28"/>
          </w:rPr>
          <w:t>3 статьи 6</w:t>
        </w:r>
      </w:hyperlink>
      <w:r>
        <w:rPr>
          <w:rFonts w:ascii="Times New Roman" w:hAnsi="Times New Roman"/>
          <w:sz w:val="28"/>
        </w:rPr>
        <w:t xml:space="preserve"> настоящего Положения;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>
        <w:rPr>
          <w:rFonts w:ascii="Times New Roman" w:hAnsi="Times New Roman"/>
          <w:sz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8. Полномочия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Контрольно-счетная палата осуществляет следующие полномочия: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>
        <w:rPr>
          <w:rFonts w:ascii="Times New Roman" w:hAnsi="Times New Roman"/>
          <w:sz w:val="28"/>
        </w:rPr>
        <w:t>дств в сл</w:t>
      </w:r>
      <w:proofErr w:type="gramEnd"/>
      <w:r>
        <w:rPr>
          <w:rFonts w:ascii="Times New Roman" w:hAnsi="Times New Roman"/>
          <w:sz w:val="28"/>
        </w:rPr>
        <w:t>учаях, предусмотренных законодательством Российской Федерации;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экспертиза проектов местного бюджета, проверка и анализ обоснованности его показателей;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внешняя проверка годового отчета об исполнении местного бюджета;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оценка эффективности формирования муниципальной собственности, управления   и   распоряжения   такой   собственностью и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</w:t>
      </w:r>
      <w:r>
        <w:rPr>
          <w:rFonts w:ascii="Times New Roman" w:hAnsi="Times New Roman"/>
          <w:sz w:val="28"/>
        </w:rPr>
        <w:lastRenderedPageBreak/>
        <w:t xml:space="preserve">интеллектуальной деятельности); 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проведение оперативного анализа   исполнения   и   </w:t>
      </w:r>
      <w:proofErr w:type="gramStart"/>
      <w:r>
        <w:rPr>
          <w:rFonts w:ascii="Times New Roman" w:hAnsi="Times New Roman"/>
          <w:sz w:val="28"/>
        </w:rPr>
        <w:t>контроля   за</w:t>
      </w:r>
      <w:proofErr w:type="gramEnd"/>
      <w:r>
        <w:rPr>
          <w:rFonts w:ascii="Times New Roman" w:hAnsi="Times New Roman"/>
          <w:sz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осуществление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состоянием муниципального внутреннего и внешнего долга;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оценка реализуемости, рисков и результатов достижения целей социально-экономического развития Песчанокопского района, предусмотренных документами стратегического планирования Песчанокопского района, в пределах компетенции Контрольно-счетного органа; 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участие в пределах полномочий в мероприятиях, направленных на противодействие коррупции;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иные полномочия в сфере внешнего муниципального финансового контроля, установленные федеральными законами, законами Ростовской области, уставом и нормативными правовыми актами Собрания депутатов Песчанокопского района.</w:t>
      </w:r>
    </w:p>
    <w:p w:rsidR="00C728FD" w:rsidRDefault="00A132B5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Контрольно-счетная палата, помимо полномочий, предусмотренных пунктом 1 настоящей статьи, осуществляет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законностью и эффективностью использования средств бюджета Песчанокопского района, поступивших в бюджеты поселений, входящих в состав Песчанокопского района.</w:t>
      </w:r>
    </w:p>
    <w:p w:rsidR="00C728FD" w:rsidRDefault="00A132B5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Контрольно-счетная палата также осуществляют бюджетные полномочия, предусмотренные пунктом 2 статьи 157 Бюджетного кодекса Российской Федерации.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Внешний государственный и муниципальный финансовый контроль осуществляется Контрольно-счетной палатой: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в отношении органов местного самоуправления и муниципальных органов, муниципальных учреждений и унитарных предприятий Песчанокопского района, а также иных организаций, если они используют имущество, находящееся в муниципальной собственности Песчанокопского района;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9. Формы осуществления Контрольно-счетной палатой внешнего муниципального финансового контроля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проведении экспертно-аналитического мероприятия Контрольно-счетной палатой составляются отчет или заключение.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10. Стандарты внешнего муниципального финансового контроля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1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законодательством Российской Федерации, законодательством Ростовской области, нормативными правовыми актами Песчанокопского района, а также стандартами внешнего муниципального финансового контроля.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 и законодательству Ростовской области.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11. Планирование деятельности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Собрания депутатов Песчанокопского района, предложений председателя Собрания депутатов - главы Песчанокопского района.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План, работы Контрольно-счетной палаты на предстоящий год, утверждается председателем Контрольно-счетной палаты в срок до 30 декабря.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Поручения, принятые решением Собрания депутатов Песчанокопского </w:t>
      </w:r>
      <w:r>
        <w:rPr>
          <w:rFonts w:ascii="Times New Roman" w:hAnsi="Times New Roman"/>
          <w:sz w:val="28"/>
        </w:rPr>
        <w:lastRenderedPageBreak/>
        <w:t xml:space="preserve">района, предложения председателя Собрания депутатов - главы Песчанокопского района, направленные в Контрольно-счетную палату до 15 декабря года, предшествующего планируемому, подлежат обязательному включению в план работы Контрольно-счетной палаты на предстоящий год.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Поручения Собрания депутатов Песчанокопского района, предложения председателя Собрания депутатов - главы Песчанокопского района по внесению изменений в план работы Контрольно-счетной палаты, поступившие для включения в план работы Контрольно-счетной палаты в течение года, рассматриваются председателем Контрольно-счетной палаты.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12. Регламент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Регламент Контрольно-счетного органа определяет: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направлений деятельности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подготовки и проведения контрольных и экспертно-аналитических мероприятий;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ведения делопроизводства;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процедуру опубликования в средствах массовой информации или размещения в сети Интернет информации о деятельности Контрольно-счетной палате;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вопросы внутренней деятельности Контрольно-счетной палаты.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Регламент Контрольно-счетной палаты утверждается Председателем Контрольно-счетной палаты.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13. Обязательность исполнения требований должностных лиц Контрольно-счетной палаты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Ростовской области, нормативными правовыми актами Песчанокопского района,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Ростовской области.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14. Полномочия председателя по организации деятельности Контрольно-счетной палаты</w:t>
      </w:r>
    </w:p>
    <w:p w:rsidR="00C728FD" w:rsidRDefault="00A132B5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Контрольно-счетной палаты: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осуществляет общее руководство деятельностью Контрольно-счетной палаты;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утверждает Регламент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утверждает планы работы Контрольно-счетной палаты и изменения к ним;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утверждает годовой отчет о деятельности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утверждает стандарты внешнего муниципального финансового контроля; 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представляет Собранию депутатов Песчанокопского района и председателю Собрания депутатов - главе Песчанокопского района ежегодный отчет о деятельности Контрольно-счетной палаты, информацию о результатах проведенных контрольных и экспертно-аналитических мероприятий;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представляет Контрольно-счетную палату в государственных органах   Российской    Федерации, государственных    органах    Ростовской области   и   органах   местного   самоуправления;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утверждает   структуру и штатное расписание Контрольно-счетной палаты, положения о структурных подразделениях и должностные инструкции работников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осуществляет полномочия нанимателя работников аппарата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утверждает правовые акты о реализации гарантий, установленных для должностных лиц Контрольно-счетной палаты;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издает правовые акты (приказы, распоряжения) по вопросам организации деятельности Контрольно-счетной палаты.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15. Права, обязанности и ответственность должностных лиц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6" w:name="P282"/>
      <w:bookmarkEnd w:id="6"/>
      <w:r>
        <w:rPr>
          <w:rFonts w:ascii="Times New Roman" w:hAnsi="Times New Roman"/>
          <w:sz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знакомиться с технической документацией к электронным базам данных;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Ростовской области.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82" w:history="1">
        <w:r>
          <w:rPr>
            <w:rFonts w:ascii="Times New Roman" w:hAnsi="Times New Roman"/>
            <w:sz w:val="28"/>
          </w:rPr>
          <w:t>пунктом 2 части 1</w:t>
        </w:r>
      </w:hyperlink>
      <w:r>
        <w:rPr>
          <w:rFonts w:ascii="Times New Roman" w:hAnsi="Times New Roman"/>
          <w:sz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Ростовской области.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 xml:space="preserve">Должностные  лица  Контрольно-счетной  палаты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</w:t>
      </w:r>
      <w:r>
        <w:rPr>
          <w:rFonts w:ascii="Times New Roman" w:hAnsi="Times New Roman"/>
          <w:sz w:val="28"/>
        </w:rPr>
        <w:lastRenderedPageBreak/>
        <w:t>их доходам», Федеральным законом от 7 мая 2013 года N 79-ФЗ «О запрете отдельным категориям</w:t>
      </w:r>
      <w:proofErr w:type="gramEnd"/>
      <w:r>
        <w:rPr>
          <w:rFonts w:ascii="Times New Roman" w:hAnsi="Times New Roman"/>
          <w:sz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Председатель Контрольно-счетной палаты или уполномоченные им работники Контрольно-счетной палаты вправе участвовать в заседаниях Собрания депутатов Песчанокопского района, его комитетов, комиссий и рабочих групп, заседаниях администрации Песчанокопского района, координационных и совещательных органов при председателе Собрания депутатов - главы Песчанокопского района.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16. Представление информации Контрольно-счетной палате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Органы, организации и их должностные лица, указанные в части 1 статьи 15 Федерального закона от 07 февраля 2011 г. № 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Контрольно-счетной</w:t>
      </w:r>
      <w:proofErr w:type="gramEnd"/>
      <w:r>
        <w:rPr>
          <w:rFonts w:ascii="Times New Roman" w:hAnsi="Times New Roman"/>
          <w:sz w:val="28"/>
        </w:rPr>
        <w:t xml:space="preserve"> палаты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направления контрольно-счетной палатой запросов, указанных в части 1 настоящей статьи, определяется муниципальными правовыми актами и Регламентом Контрольно-счетной палаты.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</w:t>
      </w:r>
      <w:proofErr w:type="gramEnd"/>
      <w:r>
        <w:rPr>
          <w:rFonts w:ascii="Times New Roman" w:hAnsi="Times New Roman"/>
          <w:sz w:val="28"/>
        </w:rPr>
        <w:t xml:space="preserve"> Контрольно-счетной палатой её полномочий.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Руководители проверяемых органов и организаций обязаны создавать необходимые условия для работы должностных лиц Контрольно-счетной палаты, </w:t>
      </w:r>
      <w:r>
        <w:rPr>
          <w:rFonts w:ascii="Times New Roman" w:hAnsi="Times New Roman"/>
          <w:sz w:val="28"/>
        </w:rPr>
        <w:lastRenderedPageBreak/>
        <w:t>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Администрация муниципального образования направляет в Контрольно-счетную палату бюджетную отчетность, финансовую отчетность, утвержденную сводную бюджетную роспись бюджета муниципального образования в порядке и сроки, установленные муниципальными правовыми актами.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Непредставление или несвоевременное представление Контрольно-счетной палате по её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Ростовской области.</w:t>
      </w:r>
      <w:proofErr w:type="gramEnd"/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 осуществлении внешнего муниципального финансового контроля Контрольно-счетной палате предоставляется необходимый для реализации её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17. Представления и предписания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органы, и организации,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>
        <w:rPr>
          <w:rFonts w:ascii="Times New Roman" w:hAnsi="Times New Roman"/>
          <w:sz w:val="28"/>
        </w:rPr>
        <w:t xml:space="preserve"> по пресечению, устранению и предупреждению нарушений.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Представление Контрольно-счетной палаты подписывается председателем Контрольно-счетной палаты.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получения,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 случае выявления нарушений, требующих безотлагательных мер по их пресечению и предупреждению, невыполнения представлений Контрольно-счетной </w:t>
      </w:r>
      <w:r>
        <w:rPr>
          <w:rFonts w:ascii="Times New Roman" w:hAnsi="Times New Roman"/>
          <w:sz w:val="28"/>
        </w:rPr>
        <w:lastRenderedPageBreak/>
        <w:t>палаты, а также в случае воспрепятствования проведению должностными лицами Контрольно-счетной палаты контрольных мероприятий,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Предписание Контрольно-счетной палаты подписывается председателем Контрольно-счетной палаты.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Предписание Контрольно-счетной палаты должно быть исполнено в установленные в нем сроки.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Срок выполнения предписания может быть продлен по решению Контрольно-счетной палаты, но не более одного раза.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18. Гарантии прав проверяемых органов и организаций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Ростовской области, прилагаются к актам и в дальнейшем являются их неотъемлемой частью.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Собрание депутатов Песчанокопского района.</w:t>
      </w:r>
    </w:p>
    <w:p w:rsidR="00C728FD" w:rsidRDefault="00A132B5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19. Взаимодействие Контрольно-счетной палаты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Контрольно-счетная палата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Контрольно-счетная палата вправе вступать в объединения (ассоциации) контрольно-счетных органов Российской Федерации, объединения (ассоциации) </w:t>
      </w:r>
      <w:r>
        <w:rPr>
          <w:rFonts w:ascii="Times New Roman" w:hAnsi="Times New Roman"/>
          <w:sz w:val="28"/>
        </w:rPr>
        <w:lastRenderedPageBreak/>
        <w:t>контрольно-счетных органов Ростовской области.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C728FD" w:rsidRDefault="00A132B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Контрольно-счетная палата вправе обратиться в Счетную палату Российской Федерации за заключением о соответствии её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C728FD" w:rsidRDefault="00A132B5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20. Обеспечение доступа к информации о деятельности Контрольно-счетной палате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</w:t>
      </w:r>
      <w:proofErr w:type="gramStart"/>
      <w:r>
        <w:rPr>
          <w:rFonts w:ascii="Times New Roman" w:hAnsi="Times New Roman"/>
          <w:sz w:val="28"/>
        </w:rPr>
        <w:t>Интернет</w:t>
      </w:r>
      <w:proofErr w:type="gramEnd"/>
      <w:r>
        <w:rPr>
          <w:rFonts w:ascii="Times New Roman" w:hAnsi="Times New Roman"/>
          <w:sz w:val="28"/>
        </w:rPr>
        <w:t xml:space="preserve"> и опубликовывают в средствах массовой информации информацию,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Контрольно-счетная палата ежегодно представляет отчет о своей деятельности Собранию депутатов Песчанокопского района. Указанный отчет размещается в сети Интернет только после его рассмотрения Собранием депутатов Песчанокопского района.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Контрольно-счетной палате осуществляется в соответствии с Регламентом Контрольно-счетной палаты.</w:t>
      </w:r>
    </w:p>
    <w:p w:rsidR="00C728FD" w:rsidRDefault="00A132B5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21. Финансовое обеспечение деятельности Контрольно-счетной палаты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Финансовое обеспечение деятельности Контрольно-счетной палаты осуществляется за счет средств бюджета Песчанокопского района. Финансовое обеспечение деятельности Контрольно-счетной палаты предусматривается в объеме, позволяющем обеспечить осуществление возложенных на него полномочий.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Средства на содержание Контрольно-счетной палаты предусматриваются в бюджете Песчанокопского района отдельной строкой в соответствии с классификацией расходов бюджета Российской Федерации.</w:t>
      </w:r>
    </w:p>
    <w:p w:rsidR="00C728FD" w:rsidRDefault="00A132B5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использованием Контрольно-счетной палатой бюджетных средств и муниципального имущества осуществляется на основании правовых актов Собрания депутатов Песчанокопского района.</w:t>
      </w:r>
    </w:p>
    <w:p w:rsidR="00C728FD" w:rsidRDefault="00A132B5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22. Материальное, социальное обеспечение и гарантии работников Контрольно-счетной палаты</w:t>
      </w:r>
    </w:p>
    <w:p w:rsidR="00C728FD" w:rsidRDefault="00A132B5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Должностным лицам и иным работникам, замещающим должности муниципальной службы в аппарате Контрольно-счетной палаты, предоставляются основные и дополнительные гарантии, установленные Федеральным законом от 02.03.2007 № 25-ФЗ «О муниципальной службе в Российской Федерации», Областным законом от 09.10.2007 № 786-ЗС «О муниципальной службе в Ростовской области», нормативными правовыми актами Собрания депутатов Песчанокопского района, регулирующими вопросы прохождения муниципальной службы.</w:t>
      </w:r>
      <w:proofErr w:type="gramEnd"/>
    </w:p>
    <w:p w:rsidR="00C728FD" w:rsidRDefault="00A132B5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23. Денежное содержание председателя Контрольно-счетной палаты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Председателю Контрольно-счетной палаты, гарантируется право на своевременное и в полном объеме получение денежного содержания в размере не менее установленного для муниципальных служащих, замещающих высшие должности муниципальной службы Песчанокопского района.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Денежное содержание председателя Контрольно-счетной палаты состоит из должностного оклада и ежемесячного денежного поощрения в соответствии с замещаемой им муниципальной должностью, а также из дополнительных выплат.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дополнительным выплатам относятся: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премии за выполнение особо важных и сложных заданий;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единовременная выплата при предоставлении ежегодного оплачиваемого отпуска;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материальная помощь.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Размеры должностного оклада и ежемесячного денежного поощрения председателя Контрольно-счетной палаты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Размер должностного оклада председателя Контрольно-счетной палаты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</w:t>
      </w:r>
      <w:r>
        <w:rPr>
          <w:rFonts w:ascii="Times New Roman" w:hAnsi="Times New Roman"/>
          <w:sz w:val="28"/>
        </w:rPr>
        <w:lastRenderedPageBreak/>
        <w:t>председателя Контрольно-счетной палаты его размеры подлежат округлению до целого рубля в сторону увеличения.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Премирование председателя Контрольно-счетной палаты производится в пределах установленного в Контрольно-счетной палате фонда оплаты труда в порядке, установленном нормативным правовым актом Собрания депутатов Песчанокопского района.</w:t>
      </w:r>
    </w:p>
    <w:p w:rsidR="00C728FD" w:rsidRDefault="00A132B5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Единовременная выплата при предоставлении ежегодного оплачиваемого отпуска выплачивается председателю Контрольно-счетной палаты один раз в календарном году, материальная помощь – один раз в квартал. Указанные выплаты осуществляются в порядке и размерах, установленных нормативным правовым актом Собрания депутатов Песчанокопского района.</w:t>
      </w:r>
    </w:p>
    <w:p w:rsidR="00CF2B79" w:rsidRDefault="00CF2B79" w:rsidP="00CF2B79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24. Право на отдых председателя Контрольно-счетной палаты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Председателю Контрольно-счетной палаты гарантируется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Ежегодный оплачиваемый отпуск председателя Контрольно-счетной палаты состоит из основного оплачиваемого отпуска продолжительностью 30 календарных дней и дополнительных оплачиваемых отпусков.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Ежегодные дополнительные оплачиваемые отпуска предоставляются председателю Контрольно-счетной палаты за выслугу лет, ненормированный рабочий день, а также в других случаях, предусмотренных федеральными законами.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Председателю Контрольно-счетной палаты предоставляется ежегодный дополнительный оплачиваемый отпуск за выслугу лет продолжительностью 10 календарных дней.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председателю Контрольно-счетной палаты установлен ненормированный рабочий день, ему предоставляется ежегодный дополнительный оплачиваемый отпуск за ненормированный рабочий день продолжительностью 3 календарных дня.</w:t>
      </w:r>
    </w:p>
    <w:p w:rsidR="00CF2B79" w:rsidRDefault="00CF2B79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25. Социальные гарантии председателя Контрольно-счетной палаты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Уровень социальных гарантий для председателя Контрольно-счетной палаты не может быть ниже уровня социальных гарантий, установленных для муниципальных служащих, замещающих высшие должности муниципальной службы Песчанокопского района.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Председателю Контрольно-счетной палаты гарантируются: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прекращения, но наступивших в связи с исполнением им должностных обязанностей;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возмещение расходов в связи со служебными командировками;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пенсионное обеспечение за выслугу лет и в связи с инвалидностью, а также пенсионное обеспечение членов семьи председателя Контрольно-счетной палаты в случае его смерти, наступившей в связи с исполнением им должностных обязанностей.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Период осуществления полномочий председателем Контрольно-счетной палаты засчитывается в стаж, исчисляемый для предоставления льгот и гарантий в соответствии с законодательством Российской Федерации и Ростовской области о муниципальной службе.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Председателю Контрольно-счетной палаты также гарантируются: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медицинское обслуживание председателя Контрольно-счетной палаты и членов его семьи, в том числе после выхода председателя Контрольно-счетной палаты на пенсию;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страхование на случай причинения вреда здоровью и имуществу председателя Контрольно-счетной палаты в связи с исполнением им должностных полномочий;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право на выплату: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один раз в квартал компенсации на лечение;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доплаты за ученую степень;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право на профессиональное развитие, в том числе на дополнительное профессиональное образование;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право на возмещение расходов, связанных с санаторно-курортным обслуживанием его и одного из членов его семьи (супруг (супруга), родители или дети председателя Контрольно-счетной палаты), в порядке и размере, установленных нормативным правовым актом Собрания депутатов Песчанокопского района, но не более 50 процентов стоимости санаторно-курортной путевки.</w:t>
      </w:r>
    </w:p>
    <w:p w:rsidR="00CF2B79" w:rsidRDefault="00CF2B79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26. Предоставление председателю Контрольно-счетной палаты служебного помещения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Председателю Контрольно-счетной палаты предоставляется служебное помещение, оборудованное мебелью, оргтехникой и средствами связи.</w:t>
      </w:r>
    </w:p>
    <w:p w:rsidR="00CF2B79" w:rsidRDefault="00CF2B79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F2B79" w:rsidRDefault="00CF2B79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27. Использование председателем Контрольно-счетной палаты сре</w:t>
      </w:r>
      <w:proofErr w:type="gramStart"/>
      <w:r>
        <w:rPr>
          <w:rFonts w:ascii="Times New Roman" w:hAnsi="Times New Roman"/>
          <w:b/>
          <w:sz w:val="28"/>
        </w:rPr>
        <w:t>дств св</w:t>
      </w:r>
      <w:proofErr w:type="gramEnd"/>
      <w:r>
        <w:rPr>
          <w:rFonts w:ascii="Times New Roman" w:hAnsi="Times New Roman"/>
          <w:b/>
          <w:sz w:val="28"/>
        </w:rPr>
        <w:t>язи и право на пользование транспортом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 Контрольно-счетной палаты по вопросам, связанным с осуществлением своих полномочий, имеет право пользоваться по предъявлении удостоверения всеми видами связи, которой располагают органы местного самоуправления и организации всех форм собственности, расположенные на территории Песчанокопского района. Расходы, связанные с предоставлением председателю Контрольно-счетной палаты, услуг связи, возмещаются за счет средств, предусмотренных бюджетной сметой Контрольно-счетной палаты.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Телефонные переговоры из гостиниц и с домашних телефонов оплачиваются председателем Контрольно-счетной палаты.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Председатель Контрольно-счетной палаты, а если он является инвалидом первой группы, также гражданин, который его сопровождает, пользуются на территории Песчанокопского района правом бесплатного проезда на всех видах муниципального транспорта общего пользования, а также правом внеочередного приобретения проездных документов. Бесплатный проезд председателя Контрольно-счетной палаты осуществляется по предъявлении удостоверения.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Председателю Контрольно-счетной палаты в случае, если исполнение должностных обязанностей требует регулярных выездов, в порядке, установленном муниципальными правовыми актами Песчанокопского района, предоставляется право на транспортное обслуживание.</w:t>
      </w: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случае использования председателем Контрольно-счетной палаты личного транспорта в служебных целях ему предоставляется компенсация и возмещение расходов, связанных с использованием личного транспорта, за счет средств бюджета Песчанокопского района.</w:t>
      </w:r>
    </w:p>
    <w:p w:rsidR="00CF2B79" w:rsidRDefault="00CF2B79" w:rsidP="00772EAE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 w:rsidP="00772EAE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28. Поощрение председателя Контрольно-счетной палаты</w:t>
      </w:r>
    </w:p>
    <w:p w:rsidR="00C728FD" w:rsidRDefault="00A132B5" w:rsidP="00772EA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 добросовестное выполнение председателем Контрольно-счетной палаты обязанностей по замещаемой должности предусматриваются следующие виды поощрений:</w:t>
      </w:r>
    </w:p>
    <w:p w:rsidR="00C728FD" w:rsidRDefault="00A132B5" w:rsidP="00772EA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объявление благодарности;</w:t>
      </w:r>
    </w:p>
    <w:p w:rsidR="00C728FD" w:rsidRDefault="00A132B5" w:rsidP="00772EA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выплата единовременного денежного вознаграждения;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объявление благодарности с выплатой единовременного денежного вознаграждения;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награждение ценным подарком;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награждение почетной грамотой органа местного самоуправления;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награждение почетной грамотой органа местного самоуправления с выплатой единовременного денежного вознаграждения;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другие поощрения в соответствии с федеральными законами.</w:t>
      </w:r>
    </w:p>
    <w:p w:rsidR="00C728FD" w:rsidRDefault="00A132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Решение о поощрении председателя Контрольно-счетной палаты принимается в порядке, установленном нормативным правовым актом Собрания депутатов Песчанокопского района.</w:t>
      </w:r>
    </w:p>
    <w:p w:rsidR="00772EAE" w:rsidRDefault="00772EA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29. Право на получение и распространение информации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 обращении председателя Контрольно-счетной палаты в органы местного самоуправления Песчанокопского района их должностные лица обязаны обеспечить его консультациями специалистов по вопросам, связанным с осуществлением его полномочий, предоставить необходимую информацию, а также возможность использования множительной и вычислительной техники для осуществления его полномочий.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Председатель Контрольно-счетной палаты имеет право направить свое выступление по вопросам, связанным с осуществлением своих полномочий, в учрежденное органами местного самоуправления Песчанокопского района средство массовой информации. В случае опубликования выступления, редактирование предоставленных материалов без согласия председателя Контрольно-счетной палаты не допускается.</w:t>
      </w:r>
    </w:p>
    <w:p w:rsidR="00C728FD" w:rsidRDefault="00A132B5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30. Право на обращение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 Контрольно-счетной палаты вправе обратиться по вопросам, связанным с осуществлением своих полномочий, в органы местного самоуправления, к должностным лицам органов местного самоуправления Песчанокопского района, а также должностным лицам организаций, расположенных на территории Песчанокопского района, по вопросам, отнесенным к их ведению.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Органы местного самоуправления, должностные лица органов местного самоуправления, а также должностные лица организаций, к которым обратился председатель Контрольно-счетной палаты, обязаны дать письменный ответ на обращение не позднее 30 дней со дня его получения.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Председатель Контрольно-счетной палаты имеет право принимать непосредственное участие в рассмотрении поставленных им в обращении вопросов, в том числе на закрытых заседаниях выборных органов местного самоуправления. О дне, рассмотрения обращения на заседании выборного органа местного самоуправления, председатель Контрольно-счетной палаты должен быть извещен заблаговременно, но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два календарных дня.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Вмешательство председателя Контрольно-счетной палаты в деятельность государственных, правоохранительных и судебных органов не допускается.</w:t>
      </w:r>
    </w:p>
    <w:p w:rsidR="00CF2B79" w:rsidRDefault="00CF2B79">
      <w:pPr>
        <w:ind w:firstLine="567"/>
        <w:jc w:val="both"/>
        <w:rPr>
          <w:rFonts w:ascii="Times New Roman" w:hAnsi="Times New Roman"/>
          <w:sz w:val="28"/>
        </w:rPr>
      </w:pPr>
    </w:p>
    <w:p w:rsidR="00C728FD" w:rsidRDefault="00A132B5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31. Право на безотлагательный прием должностными лицами</w:t>
      </w:r>
    </w:p>
    <w:p w:rsidR="00C728FD" w:rsidRDefault="00A132B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вопросам, связанным с осуществлением своих полномочий, председатель Контрольно-счетной палаты пользуется, на территории Песчанокопского района, правом безотлагательного приема должностными лицами местного самоуправления, руководителями муниципальных</w:t>
      </w:r>
      <w:r>
        <w:t xml:space="preserve"> </w:t>
      </w:r>
      <w:r>
        <w:rPr>
          <w:rFonts w:ascii="Times New Roman" w:hAnsi="Times New Roman"/>
          <w:sz w:val="28"/>
        </w:rPr>
        <w:t>органов.</w:t>
      </w:r>
    </w:p>
    <w:p w:rsidR="00C728FD" w:rsidRDefault="00A132B5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32. Финансирование расходов, связанных с предоставлением гарантий должностным лицам и иным штатным работникам аппарата Контрольно-счетной палаты</w:t>
      </w:r>
    </w:p>
    <w:p w:rsidR="00C728FD" w:rsidRDefault="00A132B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Расходы, связанные с предоставлением гарантий должностным лицам и иным штатным работникам аппарата Контрольно-счетной палаты финансируются за счет средств бюджета Песчанокопского района.</w:t>
      </w:r>
    </w:p>
    <w:p w:rsidR="00C728FD" w:rsidRDefault="00A132B5">
      <w:pPr>
        <w:pStyle w:val="ConsPlusTitle"/>
        <w:spacing w:before="80" w:after="80"/>
        <w:ind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33. Заключительное положение</w:t>
      </w:r>
    </w:p>
    <w:p w:rsidR="00C728FD" w:rsidRDefault="00A132B5">
      <w:pPr>
        <w:pStyle w:val="ConsPlusNormal"/>
        <w:ind w:firstLine="567"/>
        <w:jc w:val="both"/>
      </w:pPr>
      <w:r>
        <w:rPr>
          <w:rFonts w:ascii="Times New Roman" w:hAnsi="Times New Roman"/>
          <w:sz w:val="28"/>
        </w:rPr>
        <w:t>Изменения в настоящее Положение вносятся правовым актом Собрания депутатов Песчанокопского района и вступают в силу в установленном порядке.</w:t>
      </w:r>
    </w:p>
    <w:sectPr w:rsidR="00C728FD" w:rsidSect="00772EAE"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5C" w:rsidRDefault="00A132B5">
      <w:pPr>
        <w:spacing w:after="0" w:line="240" w:lineRule="auto"/>
      </w:pPr>
      <w:r>
        <w:separator/>
      </w:r>
    </w:p>
  </w:endnote>
  <w:endnote w:type="continuationSeparator" w:id="0">
    <w:p w:rsidR="0094405C" w:rsidRDefault="00A1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24096"/>
      <w:docPartObj>
        <w:docPartGallery w:val="Page Numbers (Bottom of Page)"/>
        <w:docPartUnique/>
      </w:docPartObj>
    </w:sdtPr>
    <w:sdtEndPr/>
    <w:sdtContent>
      <w:p w:rsidR="00772EAE" w:rsidRDefault="00772EA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A7">
          <w:rPr>
            <w:noProof/>
          </w:rPr>
          <w:t>22</w:t>
        </w:r>
        <w:r>
          <w:fldChar w:fldCharType="end"/>
        </w:r>
      </w:p>
    </w:sdtContent>
  </w:sdt>
  <w:p w:rsidR="00772EAE" w:rsidRDefault="00772EA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74370"/>
      <w:docPartObj>
        <w:docPartGallery w:val="Page Numbers (Bottom of Page)"/>
        <w:docPartUnique/>
      </w:docPartObj>
    </w:sdtPr>
    <w:sdtEndPr/>
    <w:sdtContent>
      <w:p w:rsidR="00772EAE" w:rsidRDefault="00772EA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A7">
          <w:rPr>
            <w:noProof/>
          </w:rPr>
          <w:t>1</w:t>
        </w:r>
        <w:r>
          <w:fldChar w:fldCharType="end"/>
        </w:r>
      </w:p>
    </w:sdtContent>
  </w:sdt>
  <w:p w:rsidR="00772EAE" w:rsidRDefault="00772E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5C" w:rsidRDefault="00A132B5">
      <w:pPr>
        <w:spacing w:after="0" w:line="240" w:lineRule="auto"/>
      </w:pPr>
      <w:r>
        <w:separator/>
      </w:r>
    </w:p>
  </w:footnote>
  <w:footnote w:type="continuationSeparator" w:id="0">
    <w:p w:rsidR="0094405C" w:rsidRDefault="00A1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FD" w:rsidRDefault="00C728FD">
    <w:pPr>
      <w:pStyle w:val="a3"/>
      <w:jc w:val="center"/>
    </w:pPr>
  </w:p>
  <w:p w:rsidR="00C728FD" w:rsidRDefault="00772EAE" w:rsidP="00772EAE">
    <w:pPr>
      <w:pStyle w:val="a3"/>
      <w:tabs>
        <w:tab w:val="clear" w:pos="4677"/>
        <w:tab w:val="clear" w:pos="9355"/>
        <w:tab w:val="left" w:pos="74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EDC"/>
    <w:multiLevelType w:val="multilevel"/>
    <w:tmpl w:val="2B084D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FD"/>
    <w:rsid w:val="006E60A7"/>
    <w:rsid w:val="00772EAE"/>
    <w:rsid w:val="00873FE4"/>
    <w:rsid w:val="0094405C"/>
    <w:rsid w:val="00A132B5"/>
    <w:rsid w:val="00C728FD"/>
    <w:rsid w:val="00C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шрифт абзаца1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Знак сноски1"/>
    <w:basedOn w:val="13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6">
    <w:name w:val="Базовый"/>
    <w:rsid w:val="00772EAE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шрифт абзаца1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Знак сноски1"/>
    <w:basedOn w:val="13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6">
    <w:name w:val="Базовый"/>
    <w:rsid w:val="00772EAE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6497B1C2B83DCBDC20B090B7F45E61181CFA60F65912721A989C7D48EBA39BEDBFCF24E9CDB918AFB3E7ID7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6497B1C2B83DCBDC20AE9DA19801641A1FA368FF0D4B27159A942F1FEBFFDEBBB6C671A689EA0BAFB2FBDEF54CEE3133IA7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497B1C2B83DCBDC20B090B7F45E61181CFA60F65912721A989C7D48EBA39BEDBFCF24E9CDB918AFB3E7ID7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7745</Words>
  <Characters>44150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6</cp:revision>
  <cp:lastPrinted>2021-11-29T07:44:00Z</cp:lastPrinted>
  <dcterms:created xsi:type="dcterms:W3CDTF">2021-11-29T07:14:00Z</dcterms:created>
  <dcterms:modified xsi:type="dcterms:W3CDTF">2021-11-29T07:44:00Z</dcterms:modified>
</cp:coreProperties>
</file>