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76"/>
        <w:ind w:firstLine="709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pict>
          <v:shapetype id="shapetype_136" coordsize="21600,21600" o:spt="136" adj="10800" path="m@9,l@10,em@11,21600l@12,21600e">
            <v:stroke joinstyle="miter"/>
            <v:formulas>
              <v:f eqn="val #0"/>
              <v:f eqn="sum @0 0 10800"/>
              <v:f eqn="sum @0 0 0"/>
              <v:f eqn="sum width 0 @0"/>
              <v:f eqn="prod @2 2 1"/>
              <v:f eqn="prod @3 2 1"/>
              <v:f eqn="if @1 @5 @4"/>
              <v:f eqn="sum 0 @6 0"/>
              <v:f eqn="sum width 0 @6"/>
              <v:f eqn="if @1 0 @8"/>
              <v:f eqn="if @1 @7 width"/>
              <v:f eqn="if @1 @8 0"/>
              <v:f eqn="if @1 width @7"/>
            </v:formulas>
            <v:handles>
              <v:h position="@0,21600"/>
            </v:handles>
          </v:shapetype>
          <v:shape id="shape_0" fillcolor="red" stroked="t" style="position:absolute;margin-left:57.2pt;margin-top:-6.1pt;width:428.2pt;height:44.65pt" type="shapetype_136">
            <v:path textpathok="t"/>
            <v:textpath on="t" fitshape="t" string="ПАМЯТКА &#10;для населения" style="font-family:&quot;Bookman Old Style&quot;;font-size:12pt"/>
            <w10:wrap type="none"/>
            <v:fill o:detectmouseclick="t" type="solid" color2="aqua"/>
            <v:stroke color="black" weight="28440" joinstyle="round" endcap="flat"/>
          </v:shape>
        </w:pic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ind w:firstLine="709"/>
        <w:jc w:val="both"/>
        <w:rPr>
          <w:rFonts w:ascii="Constantia" w:hAnsi="Constantia"/>
          <w:b/>
          <w:b/>
          <w:shadow/>
        </w:rPr>
      </w:pPr>
      <w:r>
        <w:rPr>
          <w:rFonts w:ascii="Constantia" w:hAnsi="Constantia"/>
          <w:b/>
          <w:shadow/>
        </w:rPr>
        <w:pict>
          <v:shape id="shape_0" fillcolor="#7030a0" stroked="t" style="position:absolute;margin-left:24.4pt;margin-top:10.6pt;width:507.8pt;height:23.25pt" type="shapetype_136">
            <v:path textpathok="t"/>
            <v:textpath on="t" fitshape="t" string="ГРИПП ПТИЦ" style="font-family:&quot;Bookman Old Style&quot;;font-size:12pt"/>
            <w10:wrap type="none"/>
            <v:fill o:detectmouseclick="t" type="solid" color2="#8fcf5f"/>
            <v:stroke color="black" weight="28440" joinstyle="round" endcap="flat"/>
          </v:shape>
        </w:pict>
      </w:r>
    </w:p>
    <w:p>
      <w:pPr>
        <w:pStyle w:val="Normal"/>
        <w:ind w:firstLine="709"/>
        <w:jc w:val="both"/>
        <w:rPr>
          <w:rFonts w:ascii="Constantia" w:hAnsi="Constantia"/>
          <w:b/>
          <w:b/>
          <w:shadow/>
        </w:rPr>
      </w:pPr>
      <w:r>
        <w:rPr>
          <w:rFonts w:ascii="Constantia" w:hAnsi="Constantia"/>
          <w:b/>
          <w:shadow/>
        </w:rPr>
      </w:r>
    </w:p>
    <w:p>
      <w:pPr>
        <w:pStyle w:val="Normal"/>
        <w:ind w:firstLine="709"/>
        <w:jc w:val="both"/>
        <w:rPr>
          <w:rFonts w:ascii="Constantia" w:hAnsi="Constantia"/>
          <w:b/>
          <w:b/>
          <w:shadow/>
        </w:rPr>
      </w:pPr>
      <w:r>
        <w:rPr>
          <w:rFonts w:ascii="Constantia" w:hAnsi="Constantia"/>
          <w:b/>
          <w:shadow/>
        </w:rPr>
      </w:r>
    </w:p>
    <w:p>
      <w:pPr>
        <w:pStyle w:val="Normal"/>
        <w:ind w:firstLine="709"/>
        <w:jc w:val="both"/>
        <w:rPr/>
      </w:pPr>
      <w:r>
        <w:rPr>
          <w:rFonts w:ascii="Constantia" w:hAnsi="Constantia"/>
          <w:b/>
          <w:shadow/>
        </w:rPr>
        <w:t>Грипп птиц</w:t>
      </w:r>
      <w:r>
        <w:rPr/>
        <w:t xml:space="preserve"> - остропротекающая высококонтагиозная вирусная болезнь, характеризующаяся септицемией, проявляющаяся угнетением, отеками, поражением органов дыхания и пищеварения. Возбудитель — РНК-содержащий вирус, относящийся к роду инфлюэнцы.</w:t>
      </w:r>
    </w:p>
    <w:p>
      <w:pPr>
        <w:pStyle w:val="Normal"/>
        <w:ind w:firstLine="709"/>
        <w:jc w:val="both"/>
        <w:rPr/>
      </w:pPr>
      <w:r>
        <w:rPr>
          <w:rFonts w:ascii="Cambria" w:hAnsi="Cambria" w:asciiTheme="majorHAnsi" w:hAnsiTheme="majorHAnsi"/>
          <w:b/>
          <w:i/>
          <w:shadow/>
        </w:rPr>
        <w:t>Источником  инфекции</w:t>
      </w:r>
      <w:r>
        <w:rPr/>
        <w:t xml:space="preserve"> являются больные и переболевшие (вирусоносители в течение 2 мес) птицы. </w:t>
      </w:r>
    </w:p>
    <w:p>
      <w:pPr>
        <w:pStyle w:val="Normal"/>
        <w:ind w:firstLine="709"/>
        <w:jc w:val="both"/>
        <w:rPr/>
      </w:pPr>
      <w:r>
        <w:rPr>
          <w:rFonts w:ascii="Cambria" w:hAnsi="Cambria" w:asciiTheme="majorHAnsi" w:hAnsiTheme="majorHAnsi"/>
          <w:b/>
          <w:i/>
          <w:shadow/>
        </w:rPr>
        <w:t xml:space="preserve">Факторы передачи вируса. </w:t>
      </w:r>
      <w:r>
        <w:rPr/>
        <w:t>Вирус гриппа вызывает заболевание птиц при респираторном, пероральном, интраперитонеальном, подкожном и внутримышечном заражении. В промышленных хозяйствах при клеточной системе содержания птицы основное значение в распространении возбудителя имеет аэрогенный путь и передача с питьевой водой. Из организма больной птицы вирус выделяется со всеми экскретами и секретами, а также с яйцами. В распространении возбудителя внутри хозяйства могут принимать участие грызуны, кошки, и в особенности свободно живущая дикая птица, проникающая или гнездящаяся в птичниках.</w:t>
      </w:r>
    </w:p>
    <w:p>
      <w:pPr>
        <w:pStyle w:val="Normal"/>
        <w:ind w:firstLine="709"/>
        <w:jc w:val="both"/>
        <w:rPr/>
      </w:pPr>
      <w:r>
        <w:rPr>
          <w:rFonts w:ascii="Cambria" w:hAnsi="Cambria" w:asciiTheme="majorHAnsi" w:hAnsiTheme="majorHAnsi"/>
          <w:b/>
          <w:i/>
          <w:shadow/>
        </w:rPr>
        <w:t>Клинические признаки</w:t>
      </w:r>
      <w:r>
        <w:rPr/>
        <w:t xml:space="preserve"> - Инкубационный период 3-5 дней. Протекает болезнь остро, подостро и хронически. Вначале у птиц отмечают анорексию, взъерошенное оперение, потерю яйценоскости. Куры стоят с опущенной головой и закрытыми глазами. Видимые слизистые оболочки гиперемированы и отечны, нередко из слегка приоткрытого клюва выделяются тягучие слизистые истечения, носовые отверстия заклеены воспалительным экссудатом. У отдельных кур отмечают отечность сережек. Гребень и бородки темно-фиолетового цвета. Дыхание хриплое и учащенное, температура тела поднимается до 44 °С, а перед гибелью падает до 30 С. Заболевание, вызванное подтипом A1, приводит при остром течении к 100%-ной гибели птицы, а при подостром и хроническом- 5-20%. Наряду с респираторным симптомокомплексом возникает диарея (помет жидкий, окрашен в коричнево-зеленый цвет), а также атаксия, неврозы, судороги, манежные движения, в предагональной стадии - тонико-клонические судороги шейной и крыловой мышц. Возможны случаи и хронического течения болезни без выраженных клинических признаков.</w:t>
      </w:r>
    </w:p>
    <w:p>
      <w:pPr>
        <w:pStyle w:val="Normal"/>
        <w:ind w:firstLine="709"/>
        <w:jc w:val="both"/>
        <w:rPr/>
      </w:pPr>
      <w:r>
        <w:rPr>
          <w:rFonts w:ascii="Cambria" w:hAnsi="Cambria" w:asciiTheme="majorHAnsi" w:hAnsiTheme="majorHAnsi"/>
          <w:b/>
          <w:i/>
          <w:shadow/>
        </w:rPr>
        <w:t>Лечение</w:t>
      </w:r>
      <w:r>
        <w:rPr/>
        <w:t xml:space="preserve"> не разработано и нецелесообразно. Ввиду опасности распространения вируса больную птицу уничтожают.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b/>
          <w:b/>
          <w:i/>
          <w:i/>
          <w:shadow/>
        </w:rPr>
      </w:pPr>
      <w:r>
        <w:rPr>
          <w:rFonts w:ascii="Cambria" w:hAnsi="Cambria" w:asciiTheme="majorHAnsi" w:hAnsiTheme="majorHAnsi"/>
          <w:b/>
          <w:i/>
          <w:shadow/>
        </w:rPr>
        <w:t xml:space="preserve">Меры профилактики. </w:t>
      </w:r>
      <w:r>
        <w:rPr/>
        <w:t>Следует обособленно размещать различные возрастные группы птиц на территории, соблюдая при этом необходимые зооветеринарные разрывы. Комплектование птичников и зон проводят только одновозрастной птицей. В межцикловой профилактический перерыв делают тщательную очистку и 3-кратную дезинфекцию помещений. Систематически контролируют по гриппу благополучие хозяйств-поставщиков инкубационных яиц: проводят дезинфекцию транспорта, оборотной тары и строго выполняют ветеринарно-санитарные правила для птицеводческих хозяйств.</w:t>
      </w:r>
    </w:p>
    <w:p>
      <w:pPr>
        <w:pStyle w:val="Normal"/>
        <w:spacing w:lineRule="auto" w:line="276"/>
        <w:ind w:firstLine="709"/>
        <w:jc w:val="center"/>
        <w:rPr>
          <w:rFonts w:ascii="Cambria" w:hAnsi="Cambria"/>
          <w:b/>
          <w:b/>
          <w:i/>
          <w:i/>
          <w:shadow/>
          <w:color w:val="C00000"/>
          <w:sz w:val="48"/>
          <w:szCs w:val="48"/>
        </w:rPr>
      </w:pPr>
      <w:r>
        <w:rPr>
          <w:rFonts w:ascii="Cambria" w:hAnsi="Cambria"/>
          <w:b/>
          <w:i/>
          <w:shadow/>
          <w:color w:val="C00000"/>
          <w:sz w:val="48"/>
          <w:szCs w:val="48"/>
        </w:rPr>
        <w:t>ПОМНИТЕ!!!!</w:t>
      </w:r>
    </w:p>
    <w:p>
      <w:pPr>
        <w:pStyle w:val="Normal"/>
        <w:ind w:firstLine="709"/>
        <w:jc w:val="both"/>
        <w:rPr>
          <w:rFonts w:ascii="Cambria" w:hAnsi="Cambria" w:asciiTheme="majorHAnsi" w:hAnsiTheme="majorHAnsi"/>
          <w:b/>
          <w:b/>
          <w:i/>
          <w:i/>
          <w:shadow/>
        </w:rPr>
      </w:pPr>
      <w:r>
        <w:rPr>
          <w:rFonts w:ascii="Cambria" w:hAnsi="Cambria" w:asciiTheme="majorHAnsi" w:hAnsiTheme="majorHAnsi"/>
          <w:b/>
          <w:i/>
          <w:shadow/>
        </w:rPr>
        <w:t>Главным переносчиком (или вектором) инфекции в настоящее время считаются водоплавающие птицы (например, разные виды уток). Для предотвращения заноса и распространения возбудителя болезни, необходимо тщательно выполнять ветеринарно-санитарные нормативы по содержанию и уходу за птицей. Особое внимание следует уделять ветеринарному надзору при завозе яиц для инкубации и цыплят только из благополучных по заразным заболеваниям хозяйств, изолированном их содержанию, регулярному механической очистке птичников и территории вокруг фермы, проведению текущей дезинфекции. Контролируют также качество дезинфекции транспорта, возвратной тары и безопасность ввезенных кормов.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tantia">
    <w:charset w:val="cc"/>
    <w:family w:val="roman"/>
    <w:pitch w:val="variable"/>
  </w:font>
  <w:font w:name="Cambr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5537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eastAsia="zh-CN" w:val="ru-RU" w:bidi="ar-SA"/>
    </w:rPr>
  </w:style>
  <w:style w:type="paragraph" w:styleId="1">
    <w:name w:val="Heading 1"/>
    <w:basedOn w:val="Style15"/>
    <w:qFormat/>
    <w:rsid w:val="00855371"/>
    <w:pPr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paragraph" w:styleId="2">
    <w:name w:val="Heading 2"/>
    <w:basedOn w:val="Style15"/>
    <w:link w:val="20"/>
    <w:qFormat/>
    <w:rsid w:val="00855371"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855371"/>
    <w:rPr>
      <w:bCs/>
      <w:sz w:val="28"/>
      <w:szCs w:val="28"/>
    </w:rPr>
  </w:style>
  <w:style w:type="character" w:styleId="WW8Num2z0" w:customStyle="1">
    <w:name w:val="WW8Num2z0"/>
    <w:qFormat/>
    <w:rsid w:val="00855371"/>
    <w:rPr/>
  </w:style>
  <w:style w:type="character" w:styleId="WW8Num2z1" w:customStyle="1">
    <w:name w:val="WW8Num2z1"/>
    <w:qFormat/>
    <w:rsid w:val="00855371"/>
    <w:rPr/>
  </w:style>
  <w:style w:type="character" w:styleId="WW8Num2z2" w:customStyle="1">
    <w:name w:val="WW8Num2z2"/>
    <w:qFormat/>
    <w:rsid w:val="00855371"/>
    <w:rPr/>
  </w:style>
  <w:style w:type="character" w:styleId="WW8Num2z3" w:customStyle="1">
    <w:name w:val="WW8Num2z3"/>
    <w:qFormat/>
    <w:rsid w:val="00855371"/>
    <w:rPr/>
  </w:style>
  <w:style w:type="character" w:styleId="WW8Num2z4" w:customStyle="1">
    <w:name w:val="WW8Num2z4"/>
    <w:qFormat/>
    <w:rsid w:val="00855371"/>
    <w:rPr/>
  </w:style>
  <w:style w:type="character" w:styleId="WW8Num2z5" w:customStyle="1">
    <w:name w:val="WW8Num2z5"/>
    <w:qFormat/>
    <w:rsid w:val="00855371"/>
    <w:rPr/>
  </w:style>
  <w:style w:type="character" w:styleId="WW8Num2z6" w:customStyle="1">
    <w:name w:val="WW8Num2z6"/>
    <w:qFormat/>
    <w:rsid w:val="00855371"/>
    <w:rPr/>
  </w:style>
  <w:style w:type="character" w:styleId="WW8Num2z7" w:customStyle="1">
    <w:name w:val="WW8Num2z7"/>
    <w:qFormat/>
    <w:rsid w:val="00855371"/>
    <w:rPr/>
  </w:style>
  <w:style w:type="character" w:styleId="WW8Num2z8" w:customStyle="1">
    <w:name w:val="WW8Num2z8"/>
    <w:qFormat/>
    <w:rsid w:val="00855371"/>
    <w:rPr/>
  </w:style>
  <w:style w:type="character" w:styleId="WW8Num1z1" w:customStyle="1">
    <w:name w:val="WW8Num1z1"/>
    <w:qFormat/>
    <w:rsid w:val="00855371"/>
    <w:rPr/>
  </w:style>
  <w:style w:type="character" w:styleId="WW8Num1z2" w:customStyle="1">
    <w:name w:val="WW8Num1z2"/>
    <w:qFormat/>
    <w:rsid w:val="00855371"/>
    <w:rPr/>
  </w:style>
  <w:style w:type="character" w:styleId="WW8Num1z3" w:customStyle="1">
    <w:name w:val="WW8Num1z3"/>
    <w:qFormat/>
    <w:rsid w:val="00855371"/>
    <w:rPr/>
  </w:style>
  <w:style w:type="character" w:styleId="WW8Num1z4" w:customStyle="1">
    <w:name w:val="WW8Num1z4"/>
    <w:qFormat/>
    <w:rsid w:val="00855371"/>
    <w:rPr/>
  </w:style>
  <w:style w:type="character" w:styleId="WW8Num1z5" w:customStyle="1">
    <w:name w:val="WW8Num1z5"/>
    <w:qFormat/>
    <w:rsid w:val="00855371"/>
    <w:rPr/>
  </w:style>
  <w:style w:type="character" w:styleId="WW8Num1z6" w:customStyle="1">
    <w:name w:val="WW8Num1z6"/>
    <w:qFormat/>
    <w:rsid w:val="00855371"/>
    <w:rPr/>
  </w:style>
  <w:style w:type="character" w:styleId="WW8Num1z7" w:customStyle="1">
    <w:name w:val="WW8Num1z7"/>
    <w:qFormat/>
    <w:rsid w:val="00855371"/>
    <w:rPr/>
  </w:style>
  <w:style w:type="character" w:styleId="WW8Num1z8" w:customStyle="1">
    <w:name w:val="WW8Num1z8"/>
    <w:qFormat/>
    <w:rsid w:val="00855371"/>
    <w:rPr/>
  </w:style>
  <w:style w:type="character" w:styleId="WW8Num3z0" w:customStyle="1">
    <w:name w:val="WW8Num3z0"/>
    <w:qFormat/>
    <w:rsid w:val="00855371"/>
    <w:rPr/>
  </w:style>
  <w:style w:type="character" w:styleId="WW8Num3z1" w:customStyle="1">
    <w:name w:val="WW8Num3z1"/>
    <w:qFormat/>
    <w:rsid w:val="00855371"/>
    <w:rPr/>
  </w:style>
  <w:style w:type="character" w:styleId="WW8Num3z2" w:customStyle="1">
    <w:name w:val="WW8Num3z2"/>
    <w:qFormat/>
    <w:rsid w:val="00855371"/>
    <w:rPr/>
  </w:style>
  <w:style w:type="character" w:styleId="WW8Num3z3" w:customStyle="1">
    <w:name w:val="WW8Num3z3"/>
    <w:qFormat/>
    <w:rsid w:val="00855371"/>
    <w:rPr/>
  </w:style>
  <w:style w:type="character" w:styleId="WW8Num3z4" w:customStyle="1">
    <w:name w:val="WW8Num3z4"/>
    <w:qFormat/>
    <w:rsid w:val="00855371"/>
    <w:rPr/>
  </w:style>
  <w:style w:type="character" w:styleId="WW8Num3z5" w:customStyle="1">
    <w:name w:val="WW8Num3z5"/>
    <w:qFormat/>
    <w:rsid w:val="00855371"/>
    <w:rPr/>
  </w:style>
  <w:style w:type="character" w:styleId="WW8Num3z6" w:customStyle="1">
    <w:name w:val="WW8Num3z6"/>
    <w:qFormat/>
    <w:rsid w:val="00855371"/>
    <w:rPr/>
  </w:style>
  <w:style w:type="character" w:styleId="WW8Num3z7" w:customStyle="1">
    <w:name w:val="WW8Num3z7"/>
    <w:qFormat/>
    <w:rsid w:val="00855371"/>
    <w:rPr/>
  </w:style>
  <w:style w:type="character" w:styleId="WW8Num3z8" w:customStyle="1">
    <w:name w:val="WW8Num3z8"/>
    <w:qFormat/>
    <w:rsid w:val="00855371"/>
    <w:rPr/>
  </w:style>
  <w:style w:type="character" w:styleId="WW8Num4z0" w:customStyle="1">
    <w:name w:val="WW8Num4z0"/>
    <w:qFormat/>
    <w:rsid w:val="00855371"/>
    <w:rPr>
      <w:b/>
    </w:rPr>
  </w:style>
  <w:style w:type="character" w:styleId="WW8Num4z1" w:customStyle="1">
    <w:name w:val="WW8Num4z1"/>
    <w:qFormat/>
    <w:rsid w:val="00855371"/>
    <w:rPr/>
  </w:style>
  <w:style w:type="character" w:styleId="WW8Num4z2" w:customStyle="1">
    <w:name w:val="WW8Num4z2"/>
    <w:qFormat/>
    <w:rsid w:val="00855371"/>
    <w:rPr/>
  </w:style>
  <w:style w:type="character" w:styleId="WW8Num4z3" w:customStyle="1">
    <w:name w:val="WW8Num4z3"/>
    <w:qFormat/>
    <w:rsid w:val="00855371"/>
    <w:rPr/>
  </w:style>
  <w:style w:type="character" w:styleId="WW8Num4z4" w:customStyle="1">
    <w:name w:val="WW8Num4z4"/>
    <w:qFormat/>
    <w:rsid w:val="00855371"/>
    <w:rPr/>
  </w:style>
  <w:style w:type="character" w:styleId="WW8Num4z5" w:customStyle="1">
    <w:name w:val="WW8Num4z5"/>
    <w:qFormat/>
    <w:rsid w:val="00855371"/>
    <w:rPr/>
  </w:style>
  <w:style w:type="character" w:styleId="WW8Num4z6" w:customStyle="1">
    <w:name w:val="WW8Num4z6"/>
    <w:qFormat/>
    <w:rsid w:val="00855371"/>
    <w:rPr/>
  </w:style>
  <w:style w:type="character" w:styleId="WW8Num4z7" w:customStyle="1">
    <w:name w:val="WW8Num4z7"/>
    <w:qFormat/>
    <w:rsid w:val="00855371"/>
    <w:rPr/>
  </w:style>
  <w:style w:type="character" w:styleId="WW8Num4z8" w:customStyle="1">
    <w:name w:val="WW8Num4z8"/>
    <w:qFormat/>
    <w:rsid w:val="00855371"/>
    <w:rPr/>
  </w:style>
  <w:style w:type="character" w:styleId="WW8Num5z0" w:customStyle="1">
    <w:name w:val="WW8Num5z0"/>
    <w:qFormat/>
    <w:rsid w:val="00855371"/>
    <w:rPr/>
  </w:style>
  <w:style w:type="character" w:styleId="WW8Num5z1" w:customStyle="1">
    <w:name w:val="WW8Num5z1"/>
    <w:qFormat/>
    <w:rsid w:val="00855371"/>
    <w:rPr/>
  </w:style>
  <w:style w:type="character" w:styleId="WW8Num5z2" w:customStyle="1">
    <w:name w:val="WW8Num5z2"/>
    <w:qFormat/>
    <w:rsid w:val="00855371"/>
    <w:rPr/>
  </w:style>
  <w:style w:type="character" w:styleId="WW8Num5z3" w:customStyle="1">
    <w:name w:val="WW8Num5z3"/>
    <w:qFormat/>
    <w:rsid w:val="00855371"/>
    <w:rPr/>
  </w:style>
  <w:style w:type="character" w:styleId="WW8Num5z4" w:customStyle="1">
    <w:name w:val="WW8Num5z4"/>
    <w:qFormat/>
    <w:rsid w:val="00855371"/>
    <w:rPr/>
  </w:style>
  <w:style w:type="character" w:styleId="WW8Num5z5" w:customStyle="1">
    <w:name w:val="WW8Num5z5"/>
    <w:qFormat/>
    <w:rsid w:val="00855371"/>
    <w:rPr/>
  </w:style>
  <w:style w:type="character" w:styleId="WW8Num5z6" w:customStyle="1">
    <w:name w:val="WW8Num5z6"/>
    <w:qFormat/>
    <w:rsid w:val="00855371"/>
    <w:rPr/>
  </w:style>
  <w:style w:type="character" w:styleId="WW8Num5z7" w:customStyle="1">
    <w:name w:val="WW8Num5z7"/>
    <w:qFormat/>
    <w:rsid w:val="00855371"/>
    <w:rPr/>
  </w:style>
  <w:style w:type="character" w:styleId="WW8Num5z8" w:customStyle="1">
    <w:name w:val="WW8Num5z8"/>
    <w:qFormat/>
    <w:rsid w:val="00855371"/>
    <w:rPr/>
  </w:style>
  <w:style w:type="character" w:styleId="WW8Num6z0" w:customStyle="1">
    <w:name w:val="WW8Num6z0"/>
    <w:qFormat/>
    <w:rsid w:val="00855371"/>
    <w:rPr/>
  </w:style>
  <w:style w:type="character" w:styleId="WW8Num6z1" w:customStyle="1">
    <w:name w:val="WW8Num6z1"/>
    <w:qFormat/>
    <w:rsid w:val="00855371"/>
    <w:rPr/>
  </w:style>
  <w:style w:type="character" w:styleId="WW8Num6z2" w:customStyle="1">
    <w:name w:val="WW8Num6z2"/>
    <w:qFormat/>
    <w:rsid w:val="00855371"/>
    <w:rPr/>
  </w:style>
  <w:style w:type="character" w:styleId="WW8Num6z3" w:customStyle="1">
    <w:name w:val="WW8Num6z3"/>
    <w:qFormat/>
    <w:rsid w:val="00855371"/>
    <w:rPr/>
  </w:style>
  <w:style w:type="character" w:styleId="WW8Num6z4" w:customStyle="1">
    <w:name w:val="WW8Num6z4"/>
    <w:qFormat/>
    <w:rsid w:val="00855371"/>
    <w:rPr/>
  </w:style>
  <w:style w:type="character" w:styleId="WW8Num6z5" w:customStyle="1">
    <w:name w:val="WW8Num6z5"/>
    <w:qFormat/>
    <w:rsid w:val="00855371"/>
    <w:rPr/>
  </w:style>
  <w:style w:type="character" w:styleId="WW8Num6z6" w:customStyle="1">
    <w:name w:val="WW8Num6z6"/>
    <w:qFormat/>
    <w:rsid w:val="00855371"/>
    <w:rPr/>
  </w:style>
  <w:style w:type="character" w:styleId="WW8Num6z7" w:customStyle="1">
    <w:name w:val="WW8Num6z7"/>
    <w:qFormat/>
    <w:rsid w:val="00855371"/>
    <w:rPr/>
  </w:style>
  <w:style w:type="character" w:styleId="WW8Num6z8" w:customStyle="1">
    <w:name w:val="WW8Num6z8"/>
    <w:qFormat/>
    <w:rsid w:val="00855371"/>
    <w:rPr/>
  </w:style>
  <w:style w:type="character" w:styleId="WW8Num7z0" w:customStyle="1">
    <w:name w:val="WW8Num7z0"/>
    <w:qFormat/>
    <w:rsid w:val="00855371"/>
    <w:rPr/>
  </w:style>
  <w:style w:type="character" w:styleId="WW8Num7z1" w:customStyle="1">
    <w:name w:val="WW8Num7z1"/>
    <w:qFormat/>
    <w:rsid w:val="00855371"/>
    <w:rPr/>
  </w:style>
  <w:style w:type="character" w:styleId="WW8Num7z2" w:customStyle="1">
    <w:name w:val="WW8Num7z2"/>
    <w:qFormat/>
    <w:rsid w:val="00855371"/>
    <w:rPr/>
  </w:style>
  <w:style w:type="character" w:styleId="WW8Num7z3" w:customStyle="1">
    <w:name w:val="WW8Num7z3"/>
    <w:qFormat/>
    <w:rsid w:val="00855371"/>
    <w:rPr/>
  </w:style>
  <w:style w:type="character" w:styleId="WW8Num7z4" w:customStyle="1">
    <w:name w:val="WW8Num7z4"/>
    <w:qFormat/>
    <w:rsid w:val="00855371"/>
    <w:rPr/>
  </w:style>
  <w:style w:type="character" w:styleId="WW8Num7z5" w:customStyle="1">
    <w:name w:val="WW8Num7z5"/>
    <w:qFormat/>
    <w:rsid w:val="00855371"/>
    <w:rPr/>
  </w:style>
  <w:style w:type="character" w:styleId="WW8Num7z6" w:customStyle="1">
    <w:name w:val="WW8Num7z6"/>
    <w:qFormat/>
    <w:rsid w:val="00855371"/>
    <w:rPr/>
  </w:style>
  <w:style w:type="character" w:styleId="WW8Num7z7" w:customStyle="1">
    <w:name w:val="WW8Num7z7"/>
    <w:qFormat/>
    <w:rsid w:val="00855371"/>
    <w:rPr/>
  </w:style>
  <w:style w:type="character" w:styleId="WW8Num7z8" w:customStyle="1">
    <w:name w:val="WW8Num7z8"/>
    <w:qFormat/>
    <w:rsid w:val="00855371"/>
    <w:rPr/>
  </w:style>
  <w:style w:type="character" w:styleId="WW8Num8z0" w:customStyle="1">
    <w:name w:val="WW8Num8z0"/>
    <w:qFormat/>
    <w:rsid w:val="00855371"/>
    <w:rPr/>
  </w:style>
  <w:style w:type="character" w:styleId="WW8Num8z1" w:customStyle="1">
    <w:name w:val="WW8Num8z1"/>
    <w:qFormat/>
    <w:rsid w:val="00855371"/>
    <w:rPr/>
  </w:style>
  <w:style w:type="character" w:styleId="WW8Num8z2" w:customStyle="1">
    <w:name w:val="WW8Num8z2"/>
    <w:qFormat/>
    <w:rsid w:val="00855371"/>
    <w:rPr/>
  </w:style>
  <w:style w:type="character" w:styleId="WW8Num8z3" w:customStyle="1">
    <w:name w:val="WW8Num8z3"/>
    <w:qFormat/>
    <w:rsid w:val="00855371"/>
    <w:rPr/>
  </w:style>
  <w:style w:type="character" w:styleId="WW8Num8z4" w:customStyle="1">
    <w:name w:val="WW8Num8z4"/>
    <w:qFormat/>
    <w:rsid w:val="00855371"/>
    <w:rPr/>
  </w:style>
  <w:style w:type="character" w:styleId="WW8Num8z5" w:customStyle="1">
    <w:name w:val="WW8Num8z5"/>
    <w:qFormat/>
    <w:rsid w:val="00855371"/>
    <w:rPr/>
  </w:style>
  <w:style w:type="character" w:styleId="WW8Num8z6" w:customStyle="1">
    <w:name w:val="WW8Num8z6"/>
    <w:qFormat/>
    <w:rsid w:val="00855371"/>
    <w:rPr/>
  </w:style>
  <w:style w:type="character" w:styleId="WW8Num8z7" w:customStyle="1">
    <w:name w:val="WW8Num8z7"/>
    <w:qFormat/>
    <w:rsid w:val="00855371"/>
    <w:rPr/>
  </w:style>
  <w:style w:type="character" w:styleId="WW8Num8z8" w:customStyle="1">
    <w:name w:val="WW8Num8z8"/>
    <w:qFormat/>
    <w:rsid w:val="00855371"/>
    <w:rPr/>
  </w:style>
  <w:style w:type="character" w:styleId="WW8Num9z0" w:customStyle="1">
    <w:name w:val="WW8Num9z0"/>
    <w:qFormat/>
    <w:rsid w:val="00855371"/>
    <w:rPr>
      <w:sz w:val="28"/>
      <w:szCs w:val="28"/>
    </w:rPr>
  </w:style>
  <w:style w:type="character" w:styleId="WW8Num9z1" w:customStyle="1">
    <w:name w:val="WW8Num9z1"/>
    <w:qFormat/>
    <w:rsid w:val="00855371"/>
    <w:rPr/>
  </w:style>
  <w:style w:type="character" w:styleId="WW8Num9z2" w:customStyle="1">
    <w:name w:val="WW8Num9z2"/>
    <w:qFormat/>
    <w:rsid w:val="00855371"/>
    <w:rPr/>
  </w:style>
  <w:style w:type="character" w:styleId="WW8Num9z3" w:customStyle="1">
    <w:name w:val="WW8Num9z3"/>
    <w:qFormat/>
    <w:rsid w:val="00855371"/>
    <w:rPr/>
  </w:style>
  <w:style w:type="character" w:styleId="WW8Num9z4" w:customStyle="1">
    <w:name w:val="WW8Num9z4"/>
    <w:qFormat/>
    <w:rsid w:val="00855371"/>
    <w:rPr/>
  </w:style>
  <w:style w:type="character" w:styleId="WW8Num9z5" w:customStyle="1">
    <w:name w:val="WW8Num9z5"/>
    <w:qFormat/>
    <w:rsid w:val="00855371"/>
    <w:rPr/>
  </w:style>
  <w:style w:type="character" w:styleId="WW8Num9z6" w:customStyle="1">
    <w:name w:val="WW8Num9z6"/>
    <w:qFormat/>
    <w:rsid w:val="00855371"/>
    <w:rPr/>
  </w:style>
  <w:style w:type="character" w:styleId="WW8Num9z7" w:customStyle="1">
    <w:name w:val="WW8Num9z7"/>
    <w:qFormat/>
    <w:rsid w:val="00855371"/>
    <w:rPr/>
  </w:style>
  <w:style w:type="character" w:styleId="WW8Num9z8" w:customStyle="1">
    <w:name w:val="WW8Num9z8"/>
    <w:qFormat/>
    <w:rsid w:val="00855371"/>
    <w:rPr/>
  </w:style>
  <w:style w:type="character" w:styleId="WW8Num10z0" w:customStyle="1">
    <w:name w:val="WW8Num10z0"/>
    <w:qFormat/>
    <w:rsid w:val="00855371"/>
    <w:rPr/>
  </w:style>
  <w:style w:type="character" w:styleId="WW8Num10z1" w:customStyle="1">
    <w:name w:val="WW8Num10z1"/>
    <w:qFormat/>
    <w:rsid w:val="00855371"/>
    <w:rPr/>
  </w:style>
  <w:style w:type="character" w:styleId="WW8Num10z2" w:customStyle="1">
    <w:name w:val="WW8Num10z2"/>
    <w:qFormat/>
    <w:rsid w:val="00855371"/>
    <w:rPr/>
  </w:style>
  <w:style w:type="character" w:styleId="WW8Num10z3" w:customStyle="1">
    <w:name w:val="WW8Num10z3"/>
    <w:qFormat/>
    <w:rsid w:val="00855371"/>
    <w:rPr/>
  </w:style>
  <w:style w:type="character" w:styleId="WW8Num10z4" w:customStyle="1">
    <w:name w:val="WW8Num10z4"/>
    <w:qFormat/>
    <w:rsid w:val="00855371"/>
    <w:rPr/>
  </w:style>
  <w:style w:type="character" w:styleId="WW8Num10z5" w:customStyle="1">
    <w:name w:val="WW8Num10z5"/>
    <w:qFormat/>
    <w:rsid w:val="00855371"/>
    <w:rPr/>
  </w:style>
  <w:style w:type="character" w:styleId="WW8Num10z6" w:customStyle="1">
    <w:name w:val="WW8Num10z6"/>
    <w:qFormat/>
    <w:rsid w:val="00855371"/>
    <w:rPr/>
  </w:style>
  <w:style w:type="character" w:styleId="WW8Num10z7" w:customStyle="1">
    <w:name w:val="WW8Num10z7"/>
    <w:qFormat/>
    <w:rsid w:val="00855371"/>
    <w:rPr/>
  </w:style>
  <w:style w:type="character" w:styleId="WW8Num10z8" w:customStyle="1">
    <w:name w:val="WW8Num10z8"/>
    <w:qFormat/>
    <w:rsid w:val="00855371"/>
    <w:rPr/>
  </w:style>
  <w:style w:type="character" w:styleId="11" w:customStyle="1">
    <w:name w:val="Основной шрифт абзаца1"/>
    <w:qFormat/>
    <w:rsid w:val="00855371"/>
    <w:rPr/>
  </w:style>
  <w:style w:type="character" w:styleId="Style12" w:customStyle="1">
    <w:name w:val="Интернет-ссылка"/>
    <w:rsid w:val="00855371"/>
    <w:rPr>
      <w:color w:val="000080"/>
      <w:u w:val="single"/>
    </w:rPr>
  </w:style>
  <w:style w:type="character" w:styleId="Style13" w:customStyle="1">
    <w:name w:val="Маркеры списка"/>
    <w:qFormat/>
    <w:rsid w:val="00855371"/>
    <w:rPr>
      <w:rFonts w:ascii="OpenSymbol" w:hAnsi="OpenSymbol" w:eastAsia="OpenSymbol" w:cs="OpenSymbol"/>
    </w:rPr>
  </w:style>
  <w:style w:type="character" w:styleId="Strong">
    <w:name w:val="Strong"/>
    <w:qFormat/>
    <w:rsid w:val="00855371"/>
    <w:rPr>
      <w:b/>
      <w:bCs/>
    </w:rPr>
  </w:style>
  <w:style w:type="character" w:styleId="21" w:customStyle="1">
    <w:name w:val="Заголовок 2 Знак"/>
    <w:basedOn w:val="DefaultParagraphFont"/>
    <w:link w:val="2"/>
    <w:qFormat/>
    <w:rsid w:val="00287d15"/>
    <w:rPr>
      <w:rFonts w:ascii="Liberation Serif" w:hAnsi="Liberation Serif" w:eastAsia="SimSun" w:cs="Arial"/>
      <w:b/>
      <w:bCs/>
      <w:sz w:val="36"/>
      <w:szCs w:val="36"/>
      <w:lang w:eastAsia="zh-CN"/>
    </w:rPr>
  </w:style>
  <w:style w:type="character" w:styleId="Style14" w:customStyle="1">
    <w:name w:val="Выделение жирным"/>
    <w:qFormat/>
    <w:rsid w:val="00855371"/>
    <w:rPr>
      <w:b/>
      <w:bCs/>
    </w:rPr>
  </w:style>
  <w:style w:type="paragraph" w:styleId="Style15" w:customStyle="1">
    <w:name w:val="Заголовок"/>
    <w:basedOn w:val="Normal"/>
    <w:next w:val="Style16"/>
    <w:qFormat/>
    <w:rsid w:val="00855371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rsid w:val="00855371"/>
    <w:pPr>
      <w:spacing w:lineRule="auto" w:line="288" w:before="0" w:after="140"/>
    </w:pPr>
    <w:rPr/>
  </w:style>
  <w:style w:type="paragraph" w:styleId="Style17">
    <w:name w:val="List"/>
    <w:basedOn w:val="Style16"/>
    <w:rsid w:val="00855371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Title"/>
    <w:basedOn w:val="Normal"/>
    <w:qFormat/>
    <w:rsid w:val="00855371"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rsid w:val="00855371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855371"/>
    <w:pPr>
      <w:suppressLineNumbers/>
      <w:spacing w:before="120" w:after="120"/>
    </w:pPr>
    <w:rPr>
      <w:rFonts w:cs="Mangal"/>
      <w:i/>
      <w:iCs/>
    </w:rPr>
  </w:style>
  <w:style w:type="paragraph" w:styleId="12" w:customStyle="1">
    <w:name w:val="Указатель1"/>
    <w:basedOn w:val="Normal"/>
    <w:qFormat/>
    <w:rsid w:val="00855371"/>
    <w:pPr>
      <w:suppressLineNumbers/>
    </w:pPr>
    <w:rPr>
      <w:rFonts w:cs="Mangal"/>
    </w:rPr>
  </w:style>
  <w:style w:type="paragraph" w:styleId="NoSpacing">
    <w:name w:val="No Spacing"/>
    <w:qFormat/>
    <w:rsid w:val="00855371"/>
    <w:pPr>
      <w:widowControl/>
      <w:suppressAutoHyphens w:val="true"/>
      <w:bidi w:val="0"/>
      <w:spacing w:before="0" w:after="0"/>
      <w:ind w:firstLine="709"/>
      <w:jc w:val="left"/>
    </w:pPr>
    <w:rPr>
      <w:rFonts w:cs="Calibri" w:ascii="Times New Roman" w:hAnsi="Times New Roman" w:eastAsia="Times New Roman"/>
      <w:color w:val="00000A"/>
      <w:kern w:val="0"/>
      <w:sz w:val="28"/>
      <w:szCs w:val="20"/>
      <w:lang w:eastAsia="zh-CN" w:val="ru-RU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rsid w:val="00855371"/>
    <w:pPr>
      <w:suppressLineNumbers/>
      <w:tabs>
        <w:tab w:val="clear" w:pos="720"/>
        <w:tab w:val="center" w:pos="4648" w:leader="none"/>
        <w:tab w:val="right" w:pos="9296" w:leader="none"/>
      </w:tabs>
    </w:pPr>
    <w:rPr/>
  </w:style>
  <w:style w:type="paragraph" w:styleId="Style23" w:customStyle="1">
    <w:name w:val="Содержимое таблицы"/>
    <w:basedOn w:val="Normal"/>
    <w:qFormat/>
    <w:rsid w:val="00855371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855371"/>
    <w:pPr>
      <w:jc w:val="center"/>
    </w:pPr>
    <w:rPr>
      <w:b/>
      <w:bCs/>
    </w:rPr>
  </w:style>
  <w:style w:type="paragraph" w:styleId="Style25">
    <w:name w:val="Body Text Indent"/>
    <w:basedOn w:val="Normal"/>
    <w:rsid w:val="00855371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LibreOffice/6.4.4.2$Windows_X86_64 LibreOffice_project/3d775be2011f3886db32dfd395a6a6d1ca2630ff</Application>
  <Pages>1</Pages>
  <Words>393</Words>
  <Characters>2911</Characters>
  <CharactersWithSpaces>3299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2019-05-27T07:20:00Z</dcterms:created>
  <dc:creator>Супер</dc:creator>
  <dc:description/>
  <dc:language>ru-RU</dc:language>
  <cp:lastModifiedBy>USR</cp:lastModifiedBy>
  <cp:lastPrinted>2016-02-09T09:45:00Z</cp:lastPrinted>
  <dcterms:modified xsi:type="dcterms:W3CDTF">2019-05-27T07:20:00Z</dcterms:modified>
  <cp:revision>2</cp:revision>
  <dc:subject/>
  <dc:title>Противобруцеллезный отдел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