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592" w:rsidRPr="00D92592" w:rsidRDefault="00833797" w:rsidP="009D7BEB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D92592">
        <w:rPr>
          <w:rFonts w:ascii="Times New Roman" w:eastAsia="Calibri" w:hAnsi="Times New Roman"/>
          <w:b/>
          <w:noProof/>
          <w:color w:val="auto"/>
          <w:sz w:val="28"/>
          <w:szCs w:val="28"/>
        </w:rPr>
        <w:drawing>
          <wp:inline distT="0" distB="0" distL="0" distR="0" wp14:anchorId="5C94853E" wp14:editId="48C87330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2592" w:rsidRPr="00D92592">
        <w:rPr>
          <w:rFonts w:ascii="Times New Roman" w:eastAsia="Calibri" w:hAnsi="Times New Roman"/>
          <w:color w:val="auto"/>
          <w:sz w:val="32"/>
          <w:szCs w:val="32"/>
          <w:lang w:eastAsia="en-US" w:bidi="hi-IN"/>
        </w:rPr>
        <w:br w:type="textWrapping" w:clear="all"/>
      </w:r>
      <w:r w:rsidR="00D92592" w:rsidRPr="00D92592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D92592" w:rsidRPr="00D92592" w:rsidRDefault="00D92592" w:rsidP="009D7BEB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D92592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D92592" w:rsidRPr="00D92592" w:rsidRDefault="00D92592" w:rsidP="009D7BEB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</w:pPr>
      <w:r w:rsidRPr="00D92592"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D92592" w:rsidRPr="00D92592" w:rsidRDefault="00D92592" w:rsidP="009D7BEB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color w:val="auto"/>
          <w:sz w:val="16"/>
          <w:szCs w:val="22"/>
          <w:lang w:eastAsia="en-US" w:bidi="hi-IN"/>
        </w:rPr>
      </w:pPr>
    </w:p>
    <w:p w:rsidR="00D92592" w:rsidRPr="00D92592" w:rsidRDefault="00D92592" w:rsidP="009D7BEB">
      <w:pPr>
        <w:tabs>
          <w:tab w:val="left" w:pos="4350"/>
        </w:tabs>
        <w:spacing w:after="0" w:line="240" w:lineRule="auto"/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</w:pPr>
      <w:r w:rsidRPr="00D92592"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  <w:tab/>
      </w:r>
    </w:p>
    <w:p w:rsidR="00D92592" w:rsidRPr="00D92592" w:rsidRDefault="00D92592" w:rsidP="009D7BEB">
      <w:pPr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D92592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ПОСТАНОВЛЕНИЕ</w:t>
      </w:r>
    </w:p>
    <w:p w:rsidR="00D92592" w:rsidRPr="00D92592" w:rsidRDefault="00D92592" w:rsidP="009D7BEB">
      <w:pPr>
        <w:spacing w:after="0" w:line="240" w:lineRule="auto"/>
        <w:jc w:val="center"/>
        <w:rPr>
          <w:rFonts w:ascii="Times New Roman" w:eastAsia="Calibri" w:hAnsi="Times New Roman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D92592" w:rsidRPr="00D92592" w:rsidTr="00943B46">
        <w:trPr>
          <w:trHeight w:val="383"/>
        </w:trPr>
        <w:tc>
          <w:tcPr>
            <w:tcW w:w="2235" w:type="dxa"/>
            <w:hideMark/>
          </w:tcPr>
          <w:p w:rsidR="00D92592" w:rsidRPr="00D92592" w:rsidRDefault="004A52B1" w:rsidP="009D7BEB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12.02.2026</w:t>
            </w:r>
          </w:p>
        </w:tc>
        <w:tc>
          <w:tcPr>
            <w:tcW w:w="2268" w:type="dxa"/>
          </w:tcPr>
          <w:p w:rsidR="00D92592" w:rsidRPr="00D92592" w:rsidRDefault="00D92592" w:rsidP="009D7BE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D92592" w:rsidRPr="00D92592" w:rsidRDefault="00D92592" w:rsidP="009D7BEB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D92592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D92592" w:rsidRPr="00D92592" w:rsidRDefault="004A52B1" w:rsidP="009D7BEB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>77</w:t>
            </w:r>
          </w:p>
        </w:tc>
        <w:tc>
          <w:tcPr>
            <w:tcW w:w="1315" w:type="dxa"/>
          </w:tcPr>
          <w:p w:rsidR="00D92592" w:rsidRPr="00D92592" w:rsidRDefault="00D92592" w:rsidP="009D7BE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D92592" w:rsidRPr="00D92592" w:rsidRDefault="00D92592" w:rsidP="009D7BEB">
            <w:pPr>
              <w:tabs>
                <w:tab w:val="center" w:pos="1238"/>
              </w:tabs>
              <w:spacing w:after="0" w:line="240" w:lineRule="auto"/>
              <w:ind w:left="196" w:hanging="196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D92592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9D7BEB" w:rsidRDefault="009D7BEB" w:rsidP="009D7BEB">
      <w:pPr>
        <w:spacing w:after="0" w:line="240" w:lineRule="auto"/>
        <w:ind w:right="4536"/>
        <w:contextualSpacing/>
        <w:jc w:val="both"/>
        <w:rPr>
          <w:rFonts w:ascii="Times New Roman" w:hAnsi="Times New Roman"/>
          <w:sz w:val="28"/>
          <w:szCs w:val="28"/>
        </w:rPr>
      </w:pPr>
    </w:p>
    <w:p w:rsidR="001230EE" w:rsidRDefault="001230EE" w:rsidP="009D7BEB">
      <w:pPr>
        <w:spacing w:after="0" w:line="240" w:lineRule="auto"/>
        <w:ind w:right="4536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9B156F">
        <w:rPr>
          <w:rFonts w:ascii="Times New Roman" w:hAnsi="Times New Roman"/>
          <w:sz w:val="28"/>
          <w:szCs w:val="28"/>
        </w:rPr>
        <w:t xml:space="preserve">Об утверждении  Плана мероприятий «дорожной карты») </w:t>
      </w:r>
      <w:r w:rsidR="00D92592">
        <w:rPr>
          <w:rFonts w:ascii="Times New Roman" w:hAnsi="Times New Roman"/>
          <w:sz w:val="28"/>
          <w:szCs w:val="28"/>
        </w:rPr>
        <w:t xml:space="preserve"> </w:t>
      </w:r>
      <w:r w:rsidRPr="009B156F">
        <w:rPr>
          <w:rFonts w:ascii="Times New Roman" w:hAnsi="Times New Roman"/>
          <w:sz w:val="28"/>
          <w:szCs w:val="28"/>
        </w:rPr>
        <w:t>по обеспечению занятости инвалидов трудоспособного возраста</w:t>
      </w:r>
      <w:r w:rsidR="00D92592">
        <w:rPr>
          <w:rFonts w:ascii="Times New Roman" w:hAnsi="Times New Roman"/>
          <w:sz w:val="28"/>
          <w:szCs w:val="28"/>
        </w:rPr>
        <w:t xml:space="preserve"> </w:t>
      </w:r>
      <w:r w:rsidRPr="009B156F">
        <w:rPr>
          <w:rFonts w:ascii="Times New Roman" w:hAnsi="Times New Roman"/>
          <w:sz w:val="28"/>
          <w:szCs w:val="28"/>
        </w:rPr>
        <w:t xml:space="preserve"> в Песчанокопском районе»</w:t>
      </w:r>
      <w:r w:rsidR="00B93065">
        <w:rPr>
          <w:rFonts w:ascii="Times New Roman" w:hAnsi="Times New Roman"/>
          <w:sz w:val="28"/>
          <w:szCs w:val="28"/>
        </w:rPr>
        <w:t xml:space="preserve"> на 2026-2030 годы</w:t>
      </w:r>
      <w:proofErr w:type="gramEnd"/>
    </w:p>
    <w:p w:rsidR="00FD16A8" w:rsidRPr="009B156F" w:rsidRDefault="00FD16A8" w:rsidP="009D7BEB">
      <w:pPr>
        <w:spacing w:after="0" w:line="240" w:lineRule="auto"/>
        <w:ind w:right="-115"/>
        <w:contextualSpacing/>
        <w:rPr>
          <w:rFonts w:ascii="Times New Roman" w:hAnsi="Times New Roman"/>
          <w:sz w:val="28"/>
          <w:szCs w:val="28"/>
        </w:rPr>
      </w:pPr>
    </w:p>
    <w:p w:rsidR="001230EE" w:rsidRDefault="001230EE" w:rsidP="009D7BEB">
      <w:pPr>
        <w:spacing w:after="0" w:line="240" w:lineRule="auto"/>
        <w:ind w:right="-115"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 w:rsidRPr="009B156F">
        <w:rPr>
          <w:rFonts w:ascii="Times New Roman" w:hAnsi="Times New Roman"/>
          <w:sz w:val="28"/>
          <w:szCs w:val="28"/>
        </w:rPr>
        <w:t xml:space="preserve">В соответствии пунктом 7 статьи 5 Федерального закона от 24.11.1995 </w:t>
      </w:r>
      <w:r w:rsidR="00D92592">
        <w:rPr>
          <w:rFonts w:ascii="Times New Roman" w:hAnsi="Times New Roman"/>
          <w:sz w:val="28"/>
          <w:szCs w:val="28"/>
        </w:rPr>
        <w:t>№</w:t>
      </w:r>
      <w:r w:rsidRPr="009B156F">
        <w:rPr>
          <w:rFonts w:ascii="Times New Roman" w:hAnsi="Times New Roman"/>
          <w:sz w:val="28"/>
          <w:szCs w:val="28"/>
        </w:rPr>
        <w:t xml:space="preserve"> 181-ФЗ </w:t>
      </w:r>
      <w:r w:rsidR="00D92592">
        <w:rPr>
          <w:rFonts w:ascii="Times New Roman" w:hAnsi="Times New Roman"/>
          <w:sz w:val="28"/>
          <w:szCs w:val="28"/>
        </w:rPr>
        <w:t>«</w:t>
      </w:r>
      <w:r w:rsidRPr="009B156F">
        <w:rPr>
          <w:rFonts w:ascii="Times New Roman" w:hAnsi="Times New Roman"/>
          <w:sz w:val="28"/>
          <w:szCs w:val="28"/>
        </w:rPr>
        <w:t xml:space="preserve">О социальной защите инвалидов в Российской Федерации», </w:t>
      </w:r>
      <w:r w:rsidRPr="009B156F">
        <w:rPr>
          <w:rFonts w:ascii="Times New Roman" w:hAnsi="Times New Roman"/>
          <w:color w:val="auto"/>
          <w:sz w:val="28"/>
          <w:szCs w:val="28"/>
        </w:rPr>
        <w:t xml:space="preserve">во исполнение Плана мероприятий по </w:t>
      </w:r>
      <w:r w:rsidR="00167B18" w:rsidRPr="009B156F">
        <w:rPr>
          <w:rFonts w:ascii="Times New Roman" w:hAnsi="Times New Roman"/>
          <w:color w:val="auto"/>
          <w:sz w:val="28"/>
          <w:szCs w:val="28"/>
        </w:rPr>
        <w:t>реализации Концепции по повышению уровня занятости инвалидов в Российской Федерации на период до 2030 года</w:t>
      </w:r>
      <w:r w:rsidRPr="009B156F">
        <w:rPr>
          <w:rFonts w:ascii="Times New Roman" w:hAnsi="Times New Roman"/>
          <w:color w:val="auto"/>
          <w:sz w:val="28"/>
          <w:szCs w:val="28"/>
        </w:rPr>
        <w:t xml:space="preserve">, утвержденного распоряжением Правительства Российской Федерации от </w:t>
      </w:r>
      <w:r w:rsidR="00167B18" w:rsidRPr="009B156F">
        <w:rPr>
          <w:rFonts w:ascii="Times New Roman" w:hAnsi="Times New Roman"/>
          <w:color w:val="auto"/>
          <w:sz w:val="28"/>
          <w:szCs w:val="28"/>
        </w:rPr>
        <w:t>02.09.2024 № 2401-р</w:t>
      </w:r>
      <w:r w:rsidR="00D92592" w:rsidRPr="00D9259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D92592">
        <w:rPr>
          <w:rFonts w:ascii="Times New Roman" w:hAnsi="Times New Roman"/>
          <w:color w:val="000000" w:themeColor="text1"/>
          <w:sz w:val="28"/>
          <w:szCs w:val="28"/>
        </w:rPr>
        <w:t xml:space="preserve"> п.</w:t>
      </w:r>
      <w:r w:rsidR="00167B18" w:rsidRPr="00D92592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D9259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167B18" w:rsidRPr="00D92592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D9259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92592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167B18" w:rsidRPr="00D92592">
        <w:rPr>
          <w:rFonts w:ascii="Times New Roman" w:hAnsi="Times New Roman"/>
          <w:color w:val="000000" w:themeColor="text1"/>
          <w:sz w:val="28"/>
          <w:szCs w:val="28"/>
        </w:rPr>
        <w:t xml:space="preserve">ешения Координационного комитета по делам инвалидов при Губернаторе </w:t>
      </w:r>
      <w:r w:rsidR="00167B18" w:rsidRPr="009B156F">
        <w:rPr>
          <w:rFonts w:ascii="Times New Roman" w:hAnsi="Times New Roman"/>
          <w:color w:val="auto"/>
          <w:sz w:val="28"/>
          <w:szCs w:val="28"/>
        </w:rPr>
        <w:t xml:space="preserve">Ростовской области от </w:t>
      </w:r>
      <w:r w:rsidR="003A3136" w:rsidRPr="009B156F">
        <w:rPr>
          <w:rFonts w:ascii="Times New Roman" w:hAnsi="Times New Roman"/>
          <w:color w:val="auto"/>
          <w:sz w:val="28"/>
          <w:szCs w:val="28"/>
        </w:rPr>
        <w:t>29</w:t>
      </w:r>
      <w:r w:rsidR="00167B18" w:rsidRPr="009B156F">
        <w:rPr>
          <w:rFonts w:ascii="Times New Roman" w:hAnsi="Times New Roman"/>
          <w:color w:val="auto"/>
          <w:sz w:val="28"/>
          <w:szCs w:val="28"/>
        </w:rPr>
        <w:t>.12.2025</w:t>
      </w:r>
      <w:proofErr w:type="gramEnd"/>
      <w:r w:rsidR="00167B18" w:rsidRPr="009B156F">
        <w:rPr>
          <w:rFonts w:ascii="Times New Roman" w:hAnsi="Times New Roman"/>
          <w:color w:val="auto"/>
          <w:sz w:val="28"/>
          <w:szCs w:val="28"/>
        </w:rPr>
        <w:t xml:space="preserve"> №1</w:t>
      </w:r>
      <w:r w:rsidR="003A3136" w:rsidRPr="009B156F">
        <w:rPr>
          <w:rFonts w:ascii="Times New Roman" w:hAnsi="Times New Roman"/>
          <w:color w:val="auto"/>
          <w:sz w:val="28"/>
          <w:szCs w:val="28"/>
        </w:rPr>
        <w:t>, а также</w:t>
      </w:r>
      <w:r w:rsidRPr="009B156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B156F">
        <w:rPr>
          <w:rFonts w:ascii="Times New Roman" w:hAnsi="Times New Roman"/>
          <w:color w:val="auto"/>
          <w:sz w:val="28"/>
          <w:szCs w:val="28"/>
        </w:rPr>
        <w:t xml:space="preserve">в целях </w:t>
      </w:r>
      <w:proofErr w:type="gramStart"/>
      <w:r w:rsidRPr="009B156F">
        <w:rPr>
          <w:rFonts w:ascii="Times New Roman" w:hAnsi="Times New Roman"/>
          <w:color w:val="auto"/>
          <w:sz w:val="28"/>
          <w:szCs w:val="28"/>
        </w:rPr>
        <w:t>повышения уровня занятости инвалидов трудоспособного возраста</w:t>
      </w:r>
      <w:proofErr w:type="gramEnd"/>
      <w:r w:rsidRPr="009B156F">
        <w:rPr>
          <w:rFonts w:ascii="Times New Roman" w:hAnsi="Times New Roman"/>
          <w:color w:val="auto"/>
          <w:sz w:val="28"/>
          <w:szCs w:val="28"/>
        </w:rPr>
        <w:t xml:space="preserve">, </w:t>
      </w:r>
    </w:p>
    <w:p w:rsidR="009D7BEB" w:rsidRDefault="009D7BEB" w:rsidP="009D7BEB">
      <w:pPr>
        <w:spacing w:after="0" w:line="240" w:lineRule="auto"/>
        <w:ind w:right="-115"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92592" w:rsidRDefault="00D92592" w:rsidP="009D7BEB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  <w:r w:rsidRPr="00D92592">
        <w:rPr>
          <w:rFonts w:ascii="Times New Roman" w:hAnsi="Times New Roman"/>
          <w:b/>
          <w:bCs/>
          <w:sz w:val="36"/>
          <w:szCs w:val="36"/>
        </w:rPr>
        <w:t>Постановляю</w:t>
      </w:r>
      <w:r w:rsidRPr="00D92592">
        <w:rPr>
          <w:rFonts w:ascii="Times New Roman" w:hAnsi="Times New Roman"/>
          <w:sz w:val="28"/>
          <w:szCs w:val="28"/>
        </w:rPr>
        <w:t>:</w:t>
      </w:r>
    </w:p>
    <w:p w:rsidR="009D7BEB" w:rsidRPr="00D92592" w:rsidRDefault="009D7BEB" w:rsidP="009D7BEB">
      <w:pPr>
        <w:spacing w:after="0" w:line="240" w:lineRule="auto"/>
        <w:ind w:firstLine="426"/>
        <w:jc w:val="center"/>
        <w:rPr>
          <w:rFonts w:ascii="Times New Roman" w:hAnsi="Times New Roman"/>
          <w:sz w:val="28"/>
          <w:szCs w:val="28"/>
        </w:rPr>
      </w:pPr>
    </w:p>
    <w:p w:rsidR="001230EE" w:rsidRPr="009B156F" w:rsidRDefault="001230EE" w:rsidP="009D7BEB">
      <w:pPr>
        <w:spacing w:after="0" w:line="240" w:lineRule="auto"/>
        <w:ind w:right="-115"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9B156F">
        <w:rPr>
          <w:rFonts w:ascii="Times New Roman" w:hAnsi="Times New Roman"/>
          <w:sz w:val="28"/>
          <w:szCs w:val="28"/>
        </w:rPr>
        <w:t>1. Утвердить План мероприятий («дорожную карту») по обеспечению</w:t>
      </w:r>
      <w:r w:rsidRPr="009B156F">
        <w:rPr>
          <w:rFonts w:ascii="Times New Roman" w:hAnsi="Times New Roman"/>
          <w:b/>
          <w:sz w:val="28"/>
          <w:szCs w:val="28"/>
        </w:rPr>
        <w:t xml:space="preserve"> </w:t>
      </w:r>
      <w:r w:rsidRPr="009B156F">
        <w:rPr>
          <w:rFonts w:ascii="Times New Roman" w:hAnsi="Times New Roman"/>
          <w:sz w:val="28"/>
          <w:szCs w:val="28"/>
        </w:rPr>
        <w:t xml:space="preserve">занятости инвалидов трудоспособного возраста в Песчанокопском районе </w:t>
      </w:r>
      <w:r w:rsidR="00114EBB" w:rsidRPr="009B156F">
        <w:rPr>
          <w:rFonts w:ascii="Times New Roman" w:hAnsi="Times New Roman"/>
          <w:sz w:val="28"/>
          <w:szCs w:val="28"/>
        </w:rPr>
        <w:t>на 202</w:t>
      </w:r>
      <w:r w:rsidR="003A3136" w:rsidRPr="009B156F">
        <w:rPr>
          <w:rFonts w:ascii="Times New Roman" w:hAnsi="Times New Roman"/>
          <w:sz w:val="28"/>
          <w:szCs w:val="28"/>
        </w:rPr>
        <w:t>6</w:t>
      </w:r>
      <w:r w:rsidR="00114EBB" w:rsidRPr="009B156F">
        <w:rPr>
          <w:rFonts w:ascii="Times New Roman" w:hAnsi="Times New Roman"/>
          <w:sz w:val="28"/>
          <w:szCs w:val="28"/>
        </w:rPr>
        <w:t>-20</w:t>
      </w:r>
      <w:r w:rsidR="003A3136" w:rsidRPr="009B156F">
        <w:rPr>
          <w:rFonts w:ascii="Times New Roman" w:hAnsi="Times New Roman"/>
          <w:sz w:val="28"/>
          <w:szCs w:val="28"/>
        </w:rPr>
        <w:t>30</w:t>
      </w:r>
      <w:r w:rsidR="00114EBB" w:rsidRPr="009B156F">
        <w:rPr>
          <w:rFonts w:ascii="Times New Roman" w:hAnsi="Times New Roman"/>
          <w:sz w:val="28"/>
          <w:szCs w:val="28"/>
        </w:rPr>
        <w:t xml:space="preserve"> годы </w:t>
      </w:r>
      <w:r w:rsidRPr="009B156F">
        <w:rPr>
          <w:rFonts w:ascii="Times New Roman" w:hAnsi="Times New Roman"/>
          <w:sz w:val="28"/>
          <w:szCs w:val="28"/>
        </w:rPr>
        <w:t>согласно приложению</w:t>
      </w:r>
      <w:r w:rsidR="00FD16A8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Pr="009B156F">
        <w:rPr>
          <w:rFonts w:ascii="Times New Roman" w:hAnsi="Times New Roman"/>
          <w:sz w:val="28"/>
          <w:szCs w:val="28"/>
        </w:rPr>
        <w:t>.</w:t>
      </w:r>
    </w:p>
    <w:p w:rsidR="00FD16A8" w:rsidRPr="00FD16A8" w:rsidRDefault="001230EE" w:rsidP="009D7BEB">
      <w:pPr>
        <w:autoSpaceDE w:val="0"/>
        <w:spacing w:after="0" w:line="240" w:lineRule="auto"/>
        <w:ind w:right="-115"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 w:rsidRPr="009B156F">
        <w:rPr>
          <w:rFonts w:ascii="Times New Roman" w:hAnsi="Times New Roman"/>
          <w:color w:val="auto"/>
          <w:sz w:val="28"/>
          <w:szCs w:val="28"/>
        </w:rPr>
        <w:t xml:space="preserve">2. Признать утратившим силу постановление Администрации Песчанокопского района от </w:t>
      </w:r>
      <w:r w:rsidR="003A3136" w:rsidRPr="009B156F">
        <w:rPr>
          <w:rFonts w:ascii="Times New Roman" w:hAnsi="Times New Roman"/>
          <w:color w:val="auto"/>
          <w:sz w:val="28"/>
          <w:szCs w:val="28"/>
        </w:rPr>
        <w:t>17.04.2023</w:t>
      </w:r>
      <w:r w:rsidRPr="009B156F">
        <w:rPr>
          <w:rFonts w:ascii="Times New Roman" w:hAnsi="Times New Roman"/>
          <w:color w:val="auto"/>
          <w:sz w:val="28"/>
          <w:szCs w:val="28"/>
        </w:rPr>
        <w:t xml:space="preserve"> № </w:t>
      </w:r>
      <w:r w:rsidR="003A3136" w:rsidRPr="009B156F">
        <w:rPr>
          <w:rFonts w:ascii="Times New Roman" w:hAnsi="Times New Roman"/>
          <w:color w:val="auto"/>
          <w:sz w:val="28"/>
          <w:szCs w:val="28"/>
        </w:rPr>
        <w:t>368</w:t>
      </w:r>
      <w:r w:rsidRPr="009B156F">
        <w:rPr>
          <w:rFonts w:ascii="Times New Roman" w:hAnsi="Times New Roman"/>
          <w:color w:val="auto"/>
          <w:sz w:val="28"/>
          <w:szCs w:val="28"/>
        </w:rPr>
        <w:t xml:space="preserve"> «Об утверждении Плана мероприятий («дорожной карты») </w:t>
      </w:r>
      <w:r w:rsidR="003A3136" w:rsidRPr="009B156F">
        <w:rPr>
          <w:rFonts w:ascii="Times New Roman" w:hAnsi="Times New Roman"/>
          <w:color w:val="auto"/>
          <w:sz w:val="28"/>
          <w:szCs w:val="28"/>
        </w:rPr>
        <w:t>по обеспечению</w:t>
      </w:r>
      <w:r w:rsidRPr="009B156F">
        <w:rPr>
          <w:rFonts w:ascii="Times New Roman" w:hAnsi="Times New Roman"/>
          <w:color w:val="auto"/>
          <w:sz w:val="28"/>
          <w:szCs w:val="28"/>
        </w:rPr>
        <w:t xml:space="preserve"> занятости инвалидов трудоспособного возраста в Песчанокопском районе»</w:t>
      </w:r>
      <w:r w:rsidR="009D7BEB">
        <w:rPr>
          <w:rFonts w:ascii="Times New Roman" w:hAnsi="Times New Roman"/>
          <w:color w:val="auto"/>
          <w:sz w:val="28"/>
          <w:szCs w:val="28"/>
        </w:rPr>
        <w:t>.</w:t>
      </w:r>
    </w:p>
    <w:p w:rsidR="00FD16A8" w:rsidRDefault="00FD16A8" w:rsidP="009D7BE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 w:rsidRPr="00FD16A8">
        <w:rPr>
          <w:rFonts w:ascii="Times New Roman" w:hAnsi="Times New Roman"/>
          <w:sz w:val="28"/>
        </w:rPr>
        <w:t>3. Руководителю пресс-службы Администрации района (Сидоренко С.А.) опубликовать настоящее постановление в Муниципальном вестнике Песчанокопского района.</w:t>
      </w:r>
    </w:p>
    <w:p w:rsidR="00FD16A8" w:rsidRPr="00FD16A8" w:rsidRDefault="00FD16A8" w:rsidP="009D7BE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Pr="00FD16A8">
        <w:rPr>
          <w:rFonts w:ascii="Times New Roman" w:hAnsi="Times New Roman"/>
          <w:sz w:val="28"/>
        </w:rPr>
        <w:t>. Отделу информационных технологий Администрации района                   (</w:t>
      </w:r>
      <w:proofErr w:type="spellStart"/>
      <w:r w:rsidRPr="00FD16A8">
        <w:rPr>
          <w:rFonts w:ascii="Times New Roman" w:hAnsi="Times New Roman"/>
          <w:sz w:val="28"/>
        </w:rPr>
        <w:t>Лосевский</w:t>
      </w:r>
      <w:proofErr w:type="spellEnd"/>
      <w:r w:rsidRPr="00FD16A8">
        <w:rPr>
          <w:rFonts w:ascii="Times New Roman" w:hAnsi="Times New Roman"/>
          <w:sz w:val="28"/>
        </w:rPr>
        <w:t xml:space="preserve"> А.А.)  </w:t>
      </w:r>
      <w:proofErr w:type="gramStart"/>
      <w:r w:rsidRPr="00FD16A8">
        <w:rPr>
          <w:rFonts w:ascii="Times New Roman" w:hAnsi="Times New Roman"/>
          <w:sz w:val="28"/>
        </w:rPr>
        <w:t>разместить</w:t>
      </w:r>
      <w:proofErr w:type="gramEnd"/>
      <w:r w:rsidRPr="00FD16A8">
        <w:rPr>
          <w:rFonts w:ascii="Times New Roman" w:hAnsi="Times New Roman"/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9D7BEB" w:rsidRDefault="009D7BEB" w:rsidP="009D7BE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eastAsia="en-US"/>
        </w:rPr>
      </w:pPr>
    </w:p>
    <w:p w:rsidR="00833797" w:rsidRDefault="00833797" w:rsidP="009D7BE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eastAsia="en-US"/>
        </w:rPr>
      </w:pPr>
    </w:p>
    <w:p w:rsidR="00833797" w:rsidRDefault="00833797" w:rsidP="009D7BE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eastAsia="en-US"/>
        </w:rPr>
      </w:pPr>
    </w:p>
    <w:p w:rsidR="00FD16A8" w:rsidRPr="00FD16A8" w:rsidRDefault="00FD16A8" w:rsidP="009D7BEB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lastRenderedPageBreak/>
        <w:t>5</w:t>
      </w:r>
      <w:r w:rsidRPr="00FD16A8">
        <w:rPr>
          <w:rFonts w:ascii="Times New Roman" w:hAnsi="Times New Roman"/>
          <w:bCs/>
          <w:sz w:val="28"/>
          <w:szCs w:val="28"/>
          <w:lang w:eastAsia="en-US"/>
        </w:rPr>
        <w:t xml:space="preserve">. Контроль за выполнением настоящего постановления возложить на заместителя главы Администрации района по экономике и финансам                            </w:t>
      </w:r>
      <w:proofErr w:type="spellStart"/>
      <w:r w:rsidRPr="00FD16A8">
        <w:rPr>
          <w:rFonts w:ascii="Times New Roman" w:hAnsi="Times New Roman"/>
          <w:bCs/>
          <w:sz w:val="28"/>
          <w:szCs w:val="28"/>
          <w:lang w:eastAsia="en-US"/>
        </w:rPr>
        <w:t>Хомец</w:t>
      </w:r>
      <w:proofErr w:type="spellEnd"/>
      <w:r w:rsidRPr="00FD16A8">
        <w:rPr>
          <w:rFonts w:ascii="Times New Roman" w:hAnsi="Times New Roman"/>
          <w:bCs/>
          <w:sz w:val="28"/>
          <w:szCs w:val="28"/>
          <w:lang w:eastAsia="en-US"/>
        </w:rPr>
        <w:t xml:space="preserve"> М.О. </w:t>
      </w:r>
    </w:p>
    <w:p w:rsidR="00FD16A8" w:rsidRDefault="00FD16A8" w:rsidP="009D7BEB">
      <w:pPr>
        <w:autoSpaceDE w:val="0"/>
        <w:spacing w:after="0" w:line="240" w:lineRule="auto"/>
        <w:ind w:right="-115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D7BEB" w:rsidRDefault="009D7BEB" w:rsidP="009D7BEB">
      <w:pPr>
        <w:autoSpaceDE w:val="0"/>
        <w:spacing w:after="0" w:line="240" w:lineRule="auto"/>
        <w:ind w:right="-115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D7BEB" w:rsidRPr="009D7BEB" w:rsidRDefault="009D7BEB" w:rsidP="009D7BEB">
      <w:pPr>
        <w:autoSpaceDE w:val="0"/>
        <w:spacing w:after="0" w:line="240" w:lineRule="auto"/>
        <w:ind w:right="-115"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D7BEB" w:rsidRPr="009D7BEB" w:rsidRDefault="009D7BEB" w:rsidP="009D7BEB">
      <w:pPr>
        <w:spacing w:after="0" w:line="240" w:lineRule="auto"/>
        <w:rPr>
          <w:rFonts w:ascii="Times New Roman" w:hAnsi="Times New Roman"/>
          <w:sz w:val="28"/>
        </w:rPr>
      </w:pPr>
      <w:r w:rsidRPr="009D7BEB">
        <w:rPr>
          <w:rFonts w:ascii="Times New Roman" w:hAnsi="Times New Roman"/>
          <w:sz w:val="28"/>
        </w:rPr>
        <w:t xml:space="preserve">Временно </w:t>
      </w:r>
      <w:proofErr w:type="gramStart"/>
      <w:r w:rsidRPr="009D7BEB">
        <w:rPr>
          <w:rFonts w:ascii="Times New Roman" w:hAnsi="Times New Roman"/>
          <w:sz w:val="28"/>
        </w:rPr>
        <w:t>исполняющий</w:t>
      </w:r>
      <w:proofErr w:type="gramEnd"/>
      <w:r w:rsidRPr="009D7BEB">
        <w:rPr>
          <w:rFonts w:ascii="Times New Roman" w:hAnsi="Times New Roman"/>
          <w:sz w:val="28"/>
        </w:rPr>
        <w:t xml:space="preserve"> полномочия</w:t>
      </w:r>
    </w:p>
    <w:p w:rsidR="009D7BEB" w:rsidRPr="009D7BEB" w:rsidRDefault="009D7BEB" w:rsidP="009D7BEB">
      <w:pPr>
        <w:spacing w:after="0" w:line="240" w:lineRule="auto"/>
        <w:ind w:right="-1"/>
        <w:jc w:val="both"/>
        <w:rPr>
          <w:rFonts w:ascii="Times New Roman" w:hAnsi="Times New Roman"/>
          <w:sz w:val="28"/>
        </w:rPr>
      </w:pPr>
      <w:r w:rsidRPr="009D7BEB">
        <w:rPr>
          <w:rFonts w:ascii="Times New Roman" w:hAnsi="Times New Roman"/>
          <w:sz w:val="28"/>
        </w:rPr>
        <w:t xml:space="preserve">Главы Песчанокопского района                                                           В.В. Лозин                                                                     </w:t>
      </w:r>
    </w:p>
    <w:p w:rsidR="009D7BEB" w:rsidRDefault="009D7BEB" w:rsidP="009D7BEB">
      <w:pPr>
        <w:spacing w:after="0" w:line="240" w:lineRule="auto"/>
        <w:rPr>
          <w:color w:val="auto"/>
          <w:sz w:val="28"/>
          <w:szCs w:val="28"/>
        </w:rPr>
      </w:pPr>
    </w:p>
    <w:p w:rsidR="009D7BEB" w:rsidRDefault="009D7BEB" w:rsidP="009D7BEB">
      <w:pPr>
        <w:tabs>
          <w:tab w:val="left" w:pos="2694"/>
          <w:tab w:val="left" w:pos="4678"/>
          <w:tab w:val="left" w:pos="7797"/>
          <w:tab w:val="left" w:pos="9639"/>
        </w:tabs>
        <w:spacing w:after="0" w:line="240" w:lineRule="auto"/>
        <w:ind w:right="-29"/>
        <w:contextualSpacing/>
        <w:rPr>
          <w:rFonts w:ascii="Times New Roman" w:hAnsi="Times New Roman"/>
          <w:sz w:val="28"/>
          <w:szCs w:val="28"/>
        </w:rPr>
      </w:pPr>
    </w:p>
    <w:p w:rsidR="009D7BEB" w:rsidRPr="009D7BEB" w:rsidRDefault="009D7BEB" w:rsidP="009D7BEB">
      <w:pPr>
        <w:tabs>
          <w:tab w:val="left" w:pos="2694"/>
          <w:tab w:val="left" w:pos="4678"/>
          <w:tab w:val="left" w:pos="7797"/>
          <w:tab w:val="left" w:pos="9639"/>
        </w:tabs>
        <w:spacing w:after="0" w:line="240" w:lineRule="auto"/>
        <w:ind w:right="-29"/>
        <w:contextualSpacing/>
        <w:rPr>
          <w:rFonts w:ascii="Times New Roman" w:hAnsi="Times New Roman"/>
          <w:sz w:val="28"/>
          <w:szCs w:val="28"/>
        </w:rPr>
      </w:pPr>
    </w:p>
    <w:p w:rsidR="00FD16A8" w:rsidRPr="00FD16A8" w:rsidRDefault="001230EE" w:rsidP="009D7BEB">
      <w:pPr>
        <w:tabs>
          <w:tab w:val="left" w:pos="2694"/>
          <w:tab w:val="left" w:pos="4678"/>
          <w:tab w:val="left" w:pos="7797"/>
          <w:tab w:val="left" w:pos="9639"/>
        </w:tabs>
        <w:spacing w:after="0" w:line="240" w:lineRule="auto"/>
        <w:ind w:right="-28"/>
        <w:contextualSpacing/>
        <w:rPr>
          <w:rFonts w:ascii="Times New Roman" w:hAnsi="Times New Roman"/>
          <w:sz w:val="28"/>
          <w:szCs w:val="28"/>
        </w:rPr>
      </w:pPr>
      <w:r w:rsidRPr="00FD16A8">
        <w:rPr>
          <w:rFonts w:ascii="Times New Roman" w:hAnsi="Times New Roman"/>
          <w:sz w:val="28"/>
          <w:szCs w:val="28"/>
        </w:rPr>
        <w:t xml:space="preserve">Постановление вносит: </w:t>
      </w:r>
    </w:p>
    <w:p w:rsidR="009B156F" w:rsidRPr="00FD16A8" w:rsidRDefault="001230EE" w:rsidP="009D7BEB">
      <w:pPr>
        <w:tabs>
          <w:tab w:val="left" w:pos="2694"/>
          <w:tab w:val="left" w:pos="4678"/>
          <w:tab w:val="left" w:pos="7797"/>
          <w:tab w:val="left" w:pos="9639"/>
        </w:tabs>
        <w:spacing w:after="0" w:line="240" w:lineRule="auto"/>
        <w:ind w:right="-28"/>
        <w:contextualSpacing/>
        <w:rPr>
          <w:rFonts w:ascii="Times New Roman" w:hAnsi="Times New Roman"/>
          <w:sz w:val="28"/>
          <w:szCs w:val="28"/>
        </w:rPr>
      </w:pPr>
      <w:r w:rsidRPr="00FD16A8">
        <w:rPr>
          <w:rFonts w:ascii="Times New Roman" w:hAnsi="Times New Roman"/>
          <w:sz w:val="28"/>
          <w:szCs w:val="28"/>
        </w:rPr>
        <w:t>отдел социально – экономического</w:t>
      </w:r>
      <w:r w:rsidR="009B156F" w:rsidRPr="00FD16A8">
        <w:rPr>
          <w:rFonts w:ascii="Times New Roman" w:hAnsi="Times New Roman"/>
          <w:sz w:val="28"/>
          <w:szCs w:val="28"/>
        </w:rPr>
        <w:t xml:space="preserve"> </w:t>
      </w:r>
    </w:p>
    <w:p w:rsidR="001230EE" w:rsidRPr="00FD16A8" w:rsidRDefault="001230EE" w:rsidP="009D7BEB">
      <w:pPr>
        <w:tabs>
          <w:tab w:val="left" w:pos="2694"/>
          <w:tab w:val="left" w:pos="4678"/>
          <w:tab w:val="left" w:pos="7797"/>
          <w:tab w:val="left" w:pos="9639"/>
        </w:tabs>
        <w:spacing w:after="0" w:line="240" w:lineRule="auto"/>
        <w:ind w:right="-28"/>
        <w:contextualSpacing/>
        <w:rPr>
          <w:rFonts w:ascii="Times New Roman" w:hAnsi="Times New Roman"/>
          <w:sz w:val="28"/>
          <w:szCs w:val="28"/>
        </w:rPr>
      </w:pPr>
      <w:r w:rsidRPr="00FD16A8">
        <w:rPr>
          <w:rFonts w:ascii="Times New Roman" w:hAnsi="Times New Roman"/>
          <w:sz w:val="28"/>
          <w:szCs w:val="28"/>
        </w:rPr>
        <w:t>развития и привлечения инвестиций</w:t>
      </w:r>
    </w:p>
    <w:p w:rsidR="00FD16A8" w:rsidRPr="005069C1" w:rsidRDefault="001230EE" w:rsidP="009D7BEB">
      <w:pPr>
        <w:pageBreakBefore/>
        <w:autoSpaceDE w:val="0"/>
        <w:spacing w:after="0" w:line="240" w:lineRule="auto"/>
        <w:ind w:left="5103"/>
        <w:contextualSpacing/>
        <w:rPr>
          <w:rFonts w:ascii="Times New Roman" w:hAnsi="Times New Roman"/>
          <w:color w:val="auto"/>
          <w:sz w:val="28"/>
          <w:szCs w:val="28"/>
        </w:rPr>
      </w:pPr>
      <w:r w:rsidRPr="00FD16A8">
        <w:rPr>
          <w:rFonts w:ascii="Times New Roman" w:hAnsi="Times New Roman"/>
          <w:color w:val="auto"/>
          <w:sz w:val="28"/>
          <w:szCs w:val="28"/>
        </w:rPr>
        <w:lastRenderedPageBreak/>
        <w:t xml:space="preserve">Приложение </w:t>
      </w:r>
      <w:r w:rsidRPr="00FD16A8">
        <w:rPr>
          <w:rFonts w:ascii="Times New Roman" w:hAnsi="Times New Roman"/>
          <w:color w:val="auto"/>
          <w:sz w:val="28"/>
          <w:szCs w:val="28"/>
        </w:rPr>
        <w:br/>
        <w:t>к постановлению Администрации        Песчанокопского района</w:t>
      </w:r>
      <w:r w:rsidRPr="00FD16A8">
        <w:rPr>
          <w:rFonts w:ascii="Times New Roman" w:hAnsi="Times New Roman"/>
          <w:color w:val="auto"/>
          <w:sz w:val="28"/>
          <w:szCs w:val="28"/>
        </w:rPr>
        <w:br/>
        <w:t xml:space="preserve">от </w:t>
      </w:r>
      <w:r w:rsidR="004A52B1">
        <w:rPr>
          <w:rFonts w:ascii="Times New Roman" w:hAnsi="Times New Roman"/>
          <w:color w:val="auto"/>
          <w:sz w:val="28"/>
          <w:szCs w:val="28"/>
        </w:rPr>
        <w:t>12.02.2026</w:t>
      </w:r>
      <w:bookmarkStart w:id="0" w:name="_GoBack"/>
      <w:bookmarkEnd w:id="0"/>
      <w:r w:rsidRPr="00FD16A8">
        <w:rPr>
          <w:rFonts w:ascii="Times New Roman" w:hAnsi="Times New Roman"/>
          <w:color w:val="auto"/>
          <w:sz w:val="28"/>
          <w:szCs w:val="28"/>
        </w:rPr>
        <w:t xml:space="preserve"> № </w:t>
      </w:r>
      <w:r w:rsidR="004A52B1">
        <w:rPr>
          <w:rFonts w:ascii="Times New Roman" w:hAnsi="Times New Roman"/>
          <w:color w:val="auto"/>
          <w:sz w:val="28"/>
          <w:szCs w:val="28"/>
        </w:rPr>
        <w:t>77</w:t>
      </w:r>
    </w:p>
    <w:p w:rsidR="009D7BEB" w:rsidRDefault="009D7BEB" w:rsidP="009D7BEB">
      <w:pPr>
        <w:spacing w:after="0" w:line="240" w:lineRule="auto"/>
        <w:jc w:val="center"/>
        <w:textAlignment w:val="baseline"/>
        <w:rPr>
          <w:rFonts w:ascii="Times New Roman" w:hAnsi="Times New Roman"/>
          <w:b/>
          <w:color w:val="auto"/>
          <w:spacing w:val="2"/>
          <w:sz w:val="28"/>
          <w:szCs w:val="28"/>
        </w:rPr>
      </w:pPr>
    </w:p>
    <w:p w:rsidR="009B156F" w:rsidRDefault="009B156F" w:rsidP="009D7BEB">
      <w:pPr>
        <w:spacing w:after="0" w:line="240" w:lineRule="auto"/>
        <w:jc w:val="center"/>
        <w:textAlignment w:val="baseline"/>
        <w:rPr>
          <w:rFonts w:ascii="Times New Roman" w:hAnsi="Times New Roman"/>
          <w:b/>
          <w:color w:val="auto"/>
          <w:spacing w:val="2"/>
          <w:sz w:val="28"/>
          <w:szCs w:val="28"/>
        </w:rPr>
      </w:pPr>
      <w:r w:rsidRPr="003812C3">
        <w:rPr>
          <w:rFonts w:ascii="Times New Roman" w:hAnsi="Times New Roman"/>
          <w:b/>
          <w:color w:val="auto"/>
          <w:spacing w:val="2"/>
          <w:sz w:val="28"/>
          <w:szCs w:val="28"/>
        </w:rPr>
        <w:t xml:space="preserve">1. </w:t>
      </w:r>
      <w:r w:rsidR="002008CC">
        <w:rPr>
          <w:rFonts w:ascii="Times New Roman" w:hAnsi="Times New Roman"/>
          <w:b/>
          <w:color w:val="auto"/>
          <w:spacing w:val="2"/>
          <w:sz w:val="28"/>
          <w:szCs w:val="28"/>
        </w:rPr>
        <w:t>Общие положения</w:t>
      </w:r>
      <w:r w:rsidRPr="003812C3">
        <w:rPr>
          <w:rFonts w:ascii="Times New Roman" w:hAnsi="Times New Roman"/>
          <w:b/>
          <w:color w:val="auto"/>
          <w:spacing w:val="2"/>
          <w:sz w:val="28"/>
          <w:szCs w:val="28"/>
        </w:rPr>
        <w:t xml:space="preserve"> </w:t>
      </w:r>
    </w:p>
    <w:p w:rsidR="009D7BEB" w:rsidRPr="003812C3" w:rsidRDefault="009D7BEB" w:rsidP="009D7BEB">
      <w:pPr>
        <w:spacing w:after="0" w:line="240" w:lineRule="auto"/>
        <w:jc w:val="center"/>
        <w:textAlignment w:val="baseline"/>
        <w:rPr>
          <w:rFonts w:ascii="Times New Roman" w:hAnsi="Times New Roman"/>
          <w:b/>
          <w:color w:val="auto"/>
          <w:spacing w:val="2"/>
          <w:sz w:val="28"/>
          <w:szCs w:val="28"/>
        </w:rPr>
      </w:pPr>
    </w:p>
    <w:p w:rsidR="009B156F" w:rsidRDefault="002008CC" w:rsidP="009D7BEB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auto"/>
          <w:sz w:val="28"/>
          <w:szCs w:val="28"/>
        </w:rPr>
      </w:pPr>
      <w:r w:rsidRPr="002008CC">
        <w:rPr>
          <w:rFonts w:ascii="Times New Roman" w:hAnsi="Times New Roman"/>
          <w:color w:val="auto"/>
          <w:sz w:val="28"/>
          <w:szCs w:val="28"/>
        </w:rPr>
        <w:t>Государственная политика в отношении занятости инвалидов в Российской Федерации направлена на предоставление</w:t>
      </w:r>
      <w:r>
        <w:rPr>
          <w:rFonts w:ascii="Times New Roman" w:hAnsi="Times New Roman"/>
          <w:color w:val="auto"/>
          <w:sz w:val="28"/>
          <w:szCs w:val="28"/>
        </w:rPr>
        <w:t xml:space="preserve"> им равных с другими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граданами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возможностей в реализации своих трудовых прав в целях повышения социального статуса, уровня конкурентоспособности на рынке труда, создания условий для профессиональной самореализации и, как следствие, достижение материальной независимости.</w:t>
      </w:r>
    </w:p>
    <w:p w:rsidR="00007099" w:rsidRPr="00B93065" w:rsidRDefault="00007099" w:rsidP="009D7BEB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auto"/>
          <w:sz w:val="28"/>
          <w:szCs w:val="28"/>
        </w:rPr>
      </w:pPr>
      <w:r w:rsidRPr="00B93065">
        <w:rPr>
          <w:rFonts w:ascii="Times New Roman" w:hAnsi="Times New Roman"/>
          <w:color w:val="auto"/>
          <w:sz w:val="28"/>
          <w:szCs w:val="28"/>
        </w:rPr>
        <w:t xml:space="preserve">По состоянию на 01.01.2026 года </w:t>
      </w:r>
      <w:r w:rsidR="00F80716" w:rsidRPr="00B93065">
        <w:rPr>
          <w:rFonts w:ascii="Times New Roman" w:hAnsi="Times New Roman"/>
          <w:color w:val="auto"/>
          <w:sz w:val="28"/>
          <w:szCs w:val="28"/>
        </w:rPr>
        <w:t xml:space="preserve">по данным социального фонда </w:t>
      </w:r>
      <w:r w:rsidRPr="00B93065">
        <w:rPr>
          <w:rFonts w:ascii="Times New Roman" w:hAnsi="Times New Roman"/>
          <w:color w:val="auto"/>
          <w:sz w:val="28"/>
          <w:szCs w:val="28"/>
        </w:rPr>
        <w:t xml:space="preserve">численность граждан, имеющих инвалидность, в Песчанокопском </w:t>
      </w:r>
      <w:r w:rsidR="00F80716" w:rsidRPr="00B93065">
        <w:rPr>
          <w:rFonts w:ascii="Times New Roman" w:hAnsi="Times New Roman"/>
          <w:color w:val="auto"/>
          <w:sz w:val="28"/>
          <w:szCs w:val="28"/>
        </w:rPr>
        <w:t>районе составляет 2458 человек, включая инвалидов пенсионного возраста и детей-инвалидов.</w:t>
      </w:r>
    </w:p>
    <w:p w:rsidR="00F80716" w:rsidRPr="00B93065" w:rsidRDefault="00F80716" w:rsidP="009D7BEB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auto"/>
          <w:sz w:val="28"/>
          <w:szCs w:val="28"/>
        </w:rPr>
      </w:pPr>
      <w:r w:rsidRPr="00B93065">
        <w:rPr>
          <w:rFonts w:ascii="Times New Roman" w:hAnsi="Times New Roman"/>
          <w:color w:val="auto"/>
          <w:sz w:val="28"/>
          <w:szCs w:val="28"/>
        </w:rPr>
        <w:t>Численность неработающих инвалидов трудоспособного возраста</w:t>
      </w:r>
      <w:r w:rsidR="005069C1">
        <w:rPr>
          <w:rFonts w:ascii="Times New Roman" w:hAnsi="Times New Roman"/>
          <w:color w:val="auto"/>
          <w:sz w:val="28"/>
          <w:szCs w:val="28"/>
        </w:rPr>
        <w:t xml:space="preserve"> составляет 523</w:t>
      </w:r>
      <w:r w:rsidRPr="00B93065">
        <w:rPr>
          <w:rFonts w:ascii="Times New Roman" w:hAnsi="Times New Roman"/>
          <w:color w:val="auto"/>
          <w:sz w:val="28"/>
          <w:szCs w:val="28"/>
        </w:rPr>
        <w:t xml:space="preserve"> человек</w:t>
      </w:r>
      <w:r w:rsidR="005069C1">
        <w:rPr>
          <w:rFonts w:ascii="Times New Roman" w:hAnsi="Times New Roman"/>
          <w:color w:val="auto"/>
          <w:sz w:val="28"/>
          <w:szCs w:val="28"/>
        </w:rPr>
        <w:t>а</w:t>
      </w:r>
      <w:r w:rsidRPr="00B93065">
        <w:rPr>
          <w:rFonts w:ascii="Times New Roman" w:hAnsi="Times New Roman"/>
          <w:color w:val="auto"/>
          <w:sz w:val="28"/>
          <w:szCs w:val="28"/>
        </w:rPr>
        <w:t>.</w:t>
      </w:r>
    </w:p>
    <w:p w:rsidR="003A3136" w:rsidRPr="00F80716" w:rsidRDefault="003A3136" w:rsidP="009D7BEB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auto"/>
          <w:sz w:val="28"/>
          <w:szCs w:val="28"/>
        </w:rPr>
      </w:pPr>
      <w:r w:rsidRPr="009B156F">
        <w:rPr>
          <w:rFonts w:ascii="Times New Roman" w:hAnsi="Times New Roman"/>
          <w:color w:val="auto"/>
          <w:sz w:val="28"/>
          <w:szCs w:val="28"/>
        </w:rPr>
        <w:t>План мероприятий ("дорожная карта") по повышению уровня трудоустройства инвалидов трудоспособного возраста определяет основные направления деятельности по ра</w:t>
      </w:r>
      <w:r w:rsidR="00B93065">
        <w:rPr>
          <w:rFonts w:ascii="Times New Roman" w:hAnsi="Times New Roman"/>
          <w:color w:val="auto"/>
          <w:sz w:val="28"/>
          <w:szCs w:val="28"/>
        </w:rPr>
        <w:t xml:space="preserve">звитию в Песчанокопском районе </w:t>
      </w:r>
      <w:r w:rsidRPr="009B156F">
        <w:rPr>
          <w:rFonts w:ascii="Times New Roman" w:hAnsi="Times New Roman"/>
          <w:color w:val="auto"/>
          <w:sz w:val="28"/>
          <w:szCs w:val="28"/>
        </w:rPr>
        <w:t xml:space="preserve"> системы профессиональной реабилитации инвалидов (далее - План мероприятий) и содержит мероприятия, направленные на повышение </w:t>
      </w:r>
      <w:r w:rsidRPr="00F80716">
        <w:rPr>
          <w:rFonts w:ascii="Times New Roman" w:hAnsi="Times New Roman"/>
          <w:color w:val="auto"/>
          <w:sz w:val="28"/>
          <w:szCs w:val="28"/>
        </w:rPr>
        <w:t>численности в районе работающих инвалидов трудоспособного возраста.</w:t>
      </w:r>
    </w:p>
    <w:p w:rsidR="003A3136" w:rsidRPr="009B156F" w:rsidRDefault="003A3136" w:rsidP="009D7BEB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auto"/>
          <w:sz w:val="28"/>
          <w:szCs w:val="28"/>
        </w:rPr>
      </w:pPr>
      <w:r w:rsidRPr="009B156F">
        <w:rPr>
          <w:rFonts w:ascii="Times New Roman" w:hAnsi="Times New Roman"/>
          <w:color w:val="auto"/>
          <w:sz w:val="28"/>
          <w:szCs w:val="28"/>
        </w:rPr>
        <w:t>В числе проблем, препятствующих трудоустройству инвалидов,  необходимо выделить:</w:t>
      </w:r>
    </w:p>
    <w:p w:rsidR="003A3136" w:rsidRPr="009B156F" w:rsidRDefault="003A3136" w:rsidP="009D7BEB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B156F">
        <w:rPr>
          <w:rFonts w:ascii="Times New Roman" w:hAnsi="Times New Roman"/>
          <w:color w:val="auto"/>
          <w:sz w:val="28"/>
          <w:szCs w:val="28"/>
        </w:rPr>
        <w:t>1) низкую мотивацию инвалидов трудоспособного возраста к трудоустройству;</w:t>
      </w:r>
      <w:r w:rsidRPr="009B156F">
        <w:rPr>
          <w:rFonts w:ascii="Times New Roman" w:hAnsi="Times New Roman"/>
          <w:color w:val="auto"/>
          <w:sz w:val="28"/>
          <w:szCs w:val="28"/>
        </w:rPr>
        <w:br/>
        <w:t xml:space="preserve"> </w:t>
      </w:r>
      <w:r w:rsidRPr="009B156F">
        <w:rPr>
          <w:rFonts w:ascii="Times New Roman" w:hAnsi="Times New Roman"/>
          <w:color w:val="auto"/>
          <w:sz w:val="28"/>
          <w:szCs w:val="28"/>
        </w:rPr>
        <w:tab/>
        <w:t>2) недостаточное количество рабочих мест, подходящих для трудоустройства инвалидов;</w:t>
      </w:r>
      <w:r w:rsidRPr="009B156F">
        <w:rPr>
          <w:rFonts w:ascii="Times New Roman" w:hAnsi="Times New Roman"/>
          <w:color w:val="auto"/>
          <w:sz w:val="28"/>
          <w:szCs w:val="28"/>
        </w:rPr>
        <w:br/>
      </w:r>
      <w:r w:rsidRPr="009B156F">
        <w:rPr>
          <w:rFonts w:ascii="Times New Roman" w:hAnsi="Times New Roman"/>
          <w:sz w:val="28"/>
          <w:szCs w:val="28"/>
        </w:rPr>
        <w:t xml:space="preserve"> </w:t>
      </w:r>
      <w:r w:rsidRPr="009B156F">
        <w:rPr>
          <w:rFonts w:ascii="Times New Roman" w:hAnsi="Times New Roman"/>
          <w:sz w:val="28"/>
          <w:szCs w:val="28"/>
        </w:rPr>
        <w:tab/>
        <w:t>3) низкое качество рабочих мест, выделяемых работодателями в счет квоты для приема на работу инвалидов;</w:t>
      </w:r>
    </w:p>
    <w:p w:rsidR="009B156F" w:rsidRDefault="003A3136" w:rsidP="009D7BEB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auto"/>
          <w:sz w:val="28"/>
          <w:szCs w:val="28"/>
        </w:rPr>
      </w:pPr>
      <w:r w:rsidRPr="009B156F">
        <w:rPr>
          <w:rFonts w:ascii="Times New Roman" w:hAnsi="Times New Roman"/>
          <w:color w:val="auto"/>
          <w:sz w:val="28"/>
          <w:szCs w:val="28"/>
        </w:rPr>
        <w:t>4) незаинтересованность работодателей в приеме на работу инвалидов.</w:t>
      </w:r>
      <w:r w:rsidRPr="009B156F">
        <w:rPr>
          <w:rFonts w:ascii="Times New Roman" w:hAnsi="Times New Roman"/>
          <w:color w:val="auto"/>
          <w:sz w:val="28"/>
          <w:szCs w:val="28"/>
        </w:rPr>
        <w:br/>
        <w:t xml:space="preserve"> </w:t>
      </w:r>
      <w:r w:rsidRPr="009B156F">
        <w:rPr>
          <w:rFonts w:ascii="Times New Roman" w:hAnsi="Times New Roman"/>
          <w:color w:val="auto"/>
          <w:sz w:val="28"/>
          <w:szCs w:val="28"/>
        </w:rPr>
        <w:tab/>
        <w:t xml:space="preserve">Успешное решение проблем занятости инвалидов возможно только при объединении усилий </w:t>
      </w:r>
      <w:r w:rsidR="00030673">
        <w:rPr>
          <w:rFonts w:ascii="Times New Roman" w:hAnsi="Times New Roman"/>
          <w:color w:val="auto"/>
          <w:sz w:val="28"/>
          <w:szCs w:val="28"/>
        </w:rPr>
        <w:t>службы</w:t>
      </w:r>
      <w:r w:rsidRPr="009B156F">
        <w:rPr>
          <w:rFonts w:ascii="Times New Roman" w:hAnsi="Times New Roman"/>
          <w:color w:val="auto"/>
          <w:sz w:val="28"/>
          <w:szCs w:val="28"/>
        </w:rPr>
        <w:t xml:space="preserve"> занятости населения, органов местного самоуправления, учреждений </w:t>
      </w:r>
      <w:proofErr w:type="gramStart"/>
      <w:r w:rsidRPr="009B156F">
        <w:rPr>
          <w:rFonts w:ascii="Times New Roman" w:hAnsi="Times New Roman"/>
          <w:color w:val="auto"/>
          <w:sz w:val="28"/>
          <w:szCs w:val="28"/>
        </w:rPr>
        <w:t>медико-социальной</w:t>
      </w:r>
      <w:proofErr w:type="gramEnd"/>
      <w:r w:rsidRPr="009B156F">
        <w:rPr>
          <w:rFonts w:ascii="Times New Roman" w:hAnsi="Times New Roman"/>
          <w:color w:val="auto"/>
          <w:sz w:val="28"/>
          <w:szCs w:val="28"/>
        </w:rPr>
        <w:t xml:space="preserve"> экспертизы, работодателей и других заинтересованных сторон.</w:t>
      </w:r>
    </w:p>
    <w:p w:rsidR="009D7BEB" w:rsidRPr="009D7BEB" w:rsidRDefault="009D7BEB" w:rsidP="009D7BEB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auto"/>
          <w:sz w:val="28"/>
          <w:szCs w:val="28"/>
        </w:rPr>
      </w:pPr>
    </w:p>
    <w:p w:rsidR="009B156F" w:rsidRDefault="009B156F" w:rsidP="009D7BEB">
      <w:pPr>
        <w:spacing w:after="0" w:line="240" w:lineRule="auto"/>
        <w:ind w:firstLine="708"/>
        <w:jc w:val="center"/>
        <w:textAlignment w:val="baseline"/>
        <w:rPr>
          <w:rFonts w:ascii="Times New Roman" w:hAnsi="Times New Roman"/>
          <w:b/>
          <w:color w:val="auto"/>
          <w:sz w:val="28"/>
          <w:szCs w:val="28"/>
        </w:rPr>
      </w:pPr>
      <w:r w:rsidRPr="009B156F">
        <w:rPr>
          <w:rFonts w:ascii="Times New Roman" w:hAnsi="Times New Roman"/>
          <w:b/>
          <w:color w:val="auto"/>
          <w:sz w:val="28"/>
          <w:szCs w:val="28"/>
        </w:rPr>
        <w:t xml:space="preserve">2. </w:t>
      </w:r>
      <w:r w:rsidR="00A469CA">
        <w:rPr>
          <w:rFonts w:ascii="Times New Roman" w:hAnsi="Times New Roman"/>
          <w:b/>
          <w:color w:val="auto"/>
          <w:sz w:val="28"/>
          <w:szCs w:val="28"/>
        </w:rPr>
        <w:t>Основные о</w:t>
      </w:r>
      <w:r w:rsidRPr="009B156F">
        <w:rPr>
          <w:rFonts w:ascii="Times New Roman" w:hAnsi="Times New Roman"/>
          <w:b/>
          <w:color w:val="auto"/>
          <w:sz w:val="28"/>
          <w:szCs w:val="28"/>
        </w:rPr>
        <w:t>жидаемые результаты</w:t>
      </w:r>
      <w:r w:rsidR="00A469CA">
        <w:rPr>
          <w:rFonts w:ascii="Times New Roman" w:hAnsi="Times New Roman"/>
          <w:b/>
          <w:color w:val="auto"/>
          <w:sz w:val="28"/>
          <w:szCs w:val="28"/>
        </w:rPr>
        <w:t xml:space="preserve"> и целевые показатели</w:t>
      </w:r>
    </w:p>
    <w:p w:rsidR="009D7BEB" w:rsidRPr="009B156F" w:rsidRDefault="009D7BEB" w:rsidP="009D7BEB">
      <w:pPr>
        <w:spacing w:after="0" w:line="240" w:lineRule="auto"/>
        <w:ind w:firstLine="708"/>
        <w:jc w:val="center"/>
        <w:textAlignment w:val="baseline"/>
        <w:rPr>
          <w:rFonts w:ascii="Times New Roman" w:hAnsi="Times New Roman"/>
          <w:b/>
          <w:color w:val="auto"/>
          <w:sz w:val="28"/>
          <w:szCs w:val="28"/>
        </w:rPr>
      </w:pPr>
    </w:p>
    <w:p w:rsidR="00030673" w:rsidRDefault="00030673" w:rsidP="009D7BEB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030673">
        <w:rPr>
          <w:rFonts w:ascii="Times New Roman" w:hAnsi="Times New Roman"/>
          <w:sz w:val="28"/>
          <w:szCs w:val="28"/>
        </w:rPr>
        <w:t xml:space="preserve">Основные ожидаемые результаты и целевые показатели настоящей </w:t>
      </w:r>
      <w:r>
        <w:rPr>
          <w:rFonts w:ascii="Times New Roman" w:hAnsi="Times New Roman"/>
          <w:sz w:val="28"/>
          <w:szCs w:val="28"/>
        </w:rPr>
        <w:t>дорожной карты</w:t>
      </w:r>
      <w:r w:rsidR="00B93065">
        <w:rPr>
          <w:rFonts w:ascii="Times New Roman" w:hAnsi="Times New Roman"/>
          <w:sz w:val="28"/>
          <w:szCs w:val="28"/>
        </w:rPr>
        <w:t xml:space="preserve"> позволя</w:t>
      </w:r>
      <w:r w:rsidRPr="00030673">
        <w:rPr>
          <w:rFonts w:ascii="Times New Roman" w:hAnsi="Times New Roman"/>
          <w:sz w:val="28"/>
          <w:szCs w:val="28"/>
        </w:rPr>
        <w:t xml:space="preserve">т: </w:t>
      </w:r>
    </w:p>
    <w:p w:rsidR="00030673" w:rsidRDefault="00030673" w:rsidP="009D7BEB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030673">
        <w:rPr>
          <w:rFonts w:ascii="Times New Roman" w:hAnsi="Times New Roman"/>
          <w:sz w:val="28"/>
          <w:szCs w:val="28"/>
        </w:rPr>
        <w:t xml:space="preserve">обеспечить доступность для инвалидов всех групп инвалидности и лиц с ограниченными возможностями здоровья своевременных и качественных услуг в части трудоустройства, сопровождения, адаптации, закрепления на рабочем месте, профессионального обучения и профессионального образования, создания собственного дела, социальной занятости; </w:t>
      </w:r>
    </w:p>
    <w:p w:rsidR="00030673" w:rsidRDefault="00030673" w:rsidP="009D7BEB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30673">
        <w:rPr>
          <w:rFonts w:ascii="Times New Roman" w:hAnsi="Times New Roman"/>
          <w:sz w:val="28"/>
          <w:szCs w:val="28"/>
        </w:rPr>
        <w:t xml:space="preserve">создать условия для рационального подбора инвалидам всех групп инвалидности рабочих мест в соответствии с подходящими видами трудовой и профессиональной деятельности, рекомендуемыми условиями труда; </w:t>
      </w:r>
    </w:p>
    <w:p w:rsidR="00030673" w:rsidRDefault="00030673" w:rsidP="009D7BEB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30673">
        <w:rPr>
          <w:rFonts w:ascii="Times New Roman" w:hAnsi="Times New Roman"/>
          <w:sz w:val="28"/>
          <w:szCs w:val="28"/>
        </w:rPr>
        <w:t xml:space="preserve">обеспечить содействие занятости выпускников из числа инвалидов всех групп инвалидности и лиц с ограниченными возможностями здоровья по образовательным программам среднего профессионального образования и высшего образования; </w:t>
      </w:r>
    </w:p>
    <w:p w:rsidR="00030673" w:rsidRDefault="00030673" w:rsidP="009D7BEB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30673">
        <w:rPr>
          <w:rFonts w:ascii="Times New Roman" w:hAnsi="Times New Roman"/>
          <w:sz w:val="28"/>
          <w:szCs w:val="28"/>
        </w:rPr>
        <w:t>обеспечить содействие трудоустройству участников чемпионатов "</w:t>
      </w:r>
      <w:proofErr w:type="spellStart"/>
      <w:r w:rsidRPr="00030673">
        <w:rPr>
          <w:rFonts w:ascii="Times New Roman" w:hAnsi="Times New Roman"/>
          <w:sz w:val="28"/>
          <w:szCs w:val="28"/>
        </w:rPr>
        <w:t>Абилимпикс</w:t>
      </w:r>
      <w:proofErr w:type="spellEnd"/>
      <w:r w:rsidRPr="00030673">
        <w:rPr>
          <w:rFonts w:ascii="Times New Roman" w:hAnsi="Times New Roman"/>
          <w:sz w:val="28"/>
          <w:szCs w:val="28"/>
        </w:rPr>
        <w:t xml:space="preserve">"; </w:t>
      </w:r>
    </w:p>
    <w:p w:rsidR="00030673" w:rsidRDefault="00030673" w:rsidP="009D7BEB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30673">
        <w:rPr>
          <w:rFonts w:ascii="Times New Roman" w:hAnsi="Times New Roman"/>
          <w:sz w:val="28"/>
          <w:szCs w:val="28"/>
        </w:rPr>
        <w:t>создать условия для профессионального образования, профессиональной подготовки, трудоустройства и трудовой адаптации инвалидов вследствие военной травмы, осуществлять их переподготовку и повышение квалификации;</w:t>
      </w:r>
    </w:p>
    <w:p w:rsidR="00030673" w:rsidRDefault="00030673" w:rsidP="009D7BEB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30673">
        <w:rPr>
          <w:rFonts w:ascii="Times New Roman" w:hAnsi="Times New Roman"/>
          <w:sz w:val="28"/>
          <w:szCs w:val="28"/>
        </w:rPr>
        <w:t xml:space="preserve"> создать условия для повышения заинтересованности работодателей в трудоустройстве инвалидов, включая безработных граждан из числа участников чемпионатов "</w:t>
      </w:r>
      <w:proofErr w:type="spellStart"/>
      <w:r w:rsidRPr="00030673">
        <w:rPr>
          <w:rFonts w:ascii="Times New Roman" w:hAnsi="Times New Roman"/>
          <w:sz w:val="28"/>
          <w:szCs w:val="28"/>
        </w:rPr>
        <w:t>Абилимпикс</w:t>
      </w:r>
      <w:proofErr w:type="spellEnd"/>
      <w:r w:rsidRPr="00030673">
        <w:rPr>
          <w:rFonts w:ascii="Times New Roman" w:hAnsi="Times New Roman"/>
          <w:sz w:val="28"/>
          <w:szCs w:val="28"/>
        </w:rPr>
        <w:t xml:space="preserve">", а также создать работающим инвалидам на предприятиях и в организациях соответствующие условия труда и оборудовать рабочие места, в том числе специальные, с учетом нарушенных функций и ограничений жизнедеятельности инвалидов в соответствии с основными требованиями к такому оснащению (оборудованию) и сопровождению и рекомендациями индивидуальной программы; </w:t>
      </w:r>
    </w:p>
    <w:p w:rsidR="00030673" w:rsidRDefault="00030673" w:rsidP="009D7BEB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30673">
        <w:rPr>
          <w:rFonts w:ascii="Times New Roman" w:hAnsi="Times New Roman"/>
          <w:sz w:val="28"/>
          <w:szCs w:val="28"/>
        </w:rPr>
        <w:t>обеспечить адресный подход к предоставлению государственных услуг инвалидам всех групп инвалидности, в том числе инвалидам вследствие военной травмы, и реализовать специальные мероприятия в части содействия их трудоустройству на открытом рынке труда служб</w:t>
      </w:r>
      <w:r>
        <w:rPr>
          <w:rFonts w:ascii="Times New Roman" w:hAnsi="Times New Roman"/>
          <w:sz w:val="28"/>
          <w:szCs w:val="28"/>
        </w:rPr>
        <w:t>ой</w:t>
      </w:r>
      <w:r w:rsidRPr="00030673">
        <w:rPr>
          <w:rFonts w:ascii="Times New Roman" w:hAnsi="Times New Roman"/>
          <w:sz w:val="28"/>
          <w:szCs w:val="28"/>
        </w:rPr>
        <w:t xml:space="preserve"> занятости; </w:t>
      </w:r>
    </w:p>
    <w:p w:rsidR="00030673" w:rsidRDefault="00030673" w:rsidP="009D7BEB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30673">
        <w:rPr>
          <w:rFonts w:ascii="Times New Roman" w:hAnsi="Times New Roman"/>
          <w:sz w:val="28"/>
          <w:szCs w:val="28"/>
        </w:rPr>
        <w:t>повысить эффективность трудоустройства инвалидов с высокой мотивацией к трудовой деятельности на открытом рынке труда, обеспечить рациональный подбор оптимальных видов профессиональной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0673">
        <w:rPr>
          <w:rFonts w:ascii="Times New Roman" w:hAnsi="Times New Roman"/>
          <w:sz w:val="28"/>
          <w:szCs w:val="28"/>
        </w:rPr>
        <w:t xml:space="preserve">деятельности, в том числе инвалидов вследствие военной травмы; </w:t>
      </w:r>
    </w:p>
    <w:p w:rsidR="00030673" w:rsidRDefault="00030673" w:rsidP="009D7BEB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30673">
        <w:rPr>
          <w:rFonts w:ascii="Times New Roman" w:hAnsi="Times New Roman"/>
          <w:sz w:val="28"/>
          <w:szCs w:val="28"/>
        </w:rPr>
        <w:t xml:space="preserve">расширить формы включения в трудовую деятельность инвалидов, социальную занятость и сопровождаемую трудовую деятельность; </w:t>
      </w:r>
    </w:p>
    <w:p w:rsidR="00030673" w:rsidRDefault="00030673" w:rsidP="009D7BEB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30673">
        <w:rPr>
          <w:rFonts w:ascii="Times New Roman" w:hAnsi="Times New Roman"/>
          <w:sz w:val="28"/>
          <w:szCs w:val="28"/>
        </w:rPr>
        <w:t xml:space="preserve">увеличить численность инвалидов, включенных в социальную занятость, сопровождаемую трудовую деятельность, другие формы занятости; </w:t>
      </w:r>
    </w:p>
    <w:p w:rsidR="00030673" w:rsidRDefault="00030673" w:rsidP="009D7BEB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30673">
        <w:rPr>
          <w:rFonts w:ascii="Times New Roman" w:hAnsi="Times New Roman"/>
          <w:color w:val="auto"/>
          <w:sz w:val="28"/>
          <w:szCs w:val="28"/>
        </w:rPr>
        <w:t>увеличить объемы и повысить качество предоставляемых услуг, оказываемых социально ориентированными некоммерческими организациями, являющимися исполнителями общественно полезных услуг, привлеченными к сопровождению инвалидов при трудоустройстве, а также к предоставлению иных государственных услуг в сфере занятости населения</w:t>
      </w:r>
      <w:r w:rsidRPr="00030673">
        <w:rPr>
          <w:rFonts w:ascii="Times New Roman" w:hAnsi="Times New Roman"/>
          <w:sz w:val="28"/>
          <w:szCs w:val="28"/>
        </w:rPr>
        <w:t>;</w:t>
      </w:r>
    </w:p>
    <w:p w:rsidR="00030673" w:rsidRDefault="00030673" w:rsidP="009D7BEB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030673">
        <w:rPr>
          <w:rFonts w:ascii="Times New Roman" w:hAnsi="Times New Roman"/>
          <w:sz w:val="28"/>
          <w:szCs w:val="28"/>
        </w:rPr>
        <w:t xml:space="preserve"> обеспечить инвалидам, нуждающимся в социальной занятости, равный доступ к возможности ее получения вне зависимости от региона проживания; </w:t>
      </w:r>
    </w:p>
    <w:p w:rsidR="00030673" w:rsidRDefault="00030673" w:rsidP="009D7BEB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30673">
        <w:rPr>
          <w:rFonts w:ascii="Times New Roman" w:hAnsi="Times New Roman"/>
          <w:sz w:val="28"/>
          <w:szCs w:val="28"/>
        </w:rPr>
        <w:t xml:space="preserve"> повысить эффективность деятельности органов службы занятости по реализации мероприятий по повышению мотивации инвалидов к труду, их профессиональному консультированию, профориентации и психологической поддержке, обучению, трудоустройству на оборудованные (оснащенные) рабочие места;</w:t>
      </w:r>
    </w:p>
    <w:p w:rsidR="00030673" w:rsidRPr="00030673" w:rsidRDefault="00030673" w:rsidP="009D7BEB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30673">
        <w:rPr>
          <w:rFonts w:ascii="Times New Roman" w:hAnsi="Times New Roman"/>
          <w:sz w:val="28"/>
          <w:szCs w:val="28"/>
        </w:rPr>
        <w:t xml:space="preserve">повысить эффективность взаимодействия государственных органов исполнительной власти, отвечающих за различные аспекты трудоустройства инвалидов в рамках своих полномочий. </w:t>
      </w:r>
    </w:p>
    <w:p w:rsidR="009B156F" w:rsidRDefault="009B156F" w:rsidP="009D7BEB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282828"/>
          <w:sz w:val="28"/>
          <w:szCs w:val="28"/>
        </w:rPr>
      </w:pPr>
      <w:r w:rsidRPr="009B156F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gramStart"/>
      <w:r w:rsidRPr="009B156F">
        <w:rPr>
          <w:rFonts w:ascii="Times New Roman" w:hAnsi="Times New Roman"/>
          <w:color w:val="282828"/>
          <w:sz w:val="28"/>
          <w:szCs w:val="28"/>
        </w:rPr>
        <w:t>Реализация «дорожной карты» призвана объединить усилия сторон для обеспечения достижения районом в 202</w:t>
      </w:r>
      <w:r>
        <w:rPr>
          <w:rFonts w:ascii="Times New Roman" w:hAnsi="Times New Roman"/>
          <w:color w:val="282828"/>
          <w:sz w:val="28"/>
          <w:szCs w:val="28"/>
        </w:rPr>
        <w:t>6</w:t>
      </w:r>
      <w:r w:rsidRPr="009B156F">
        <w:rPr>
          <w:rFonts w:ascii="Times New Roman" w:hAnsi="Times New Roman"/>
          <w:color w:val="282828"/>
          <w:sz w:val="28"/>
          <w:szCs w:val="28"/>
        </w:rPr>
        <w:t>-20</w:t>
      </w:r>
      <w:r>
        <w:rPr>
          <w:rFonts w:ascii="Times New Roman" w:hAnsi="Times New Roman"/>
          <w:color w:val="282828"/>
          <w:sz w:val="28"/>
          <w:szCs w:val="28"/>
        </w:rPr>
        <w:t>30</w:t>
      </w:r>
      <w:r w:rsidRPr="009B156F">
        <w:rPr>
          <w:rFonts w:ascii="Times New Roman" w:hAnsi="Times New Roman"/>
          <w:color w:val="282828"/>
          <w:sz w:val="28"/>
          <w:szCs w:val="28"/>
        </w:rPr>
        <w:t xml:space="preserve"> годах целевого прогнозного показателя по </w:t>
      </w:r>
      <w:r>
        <w:rPr>
          <w:rFonts w:ascii="Times New Roman" w:hAnsi="Times New Roman"/>
          <w:color w:val="282828"/>
          <w:sz w:val="28"/>
          <w:szCs w:val="28"/>
        </w:rPr>
        <w:t>доле трудоустроенных инвалидов из числа</w:t>
      </w:r>
      <w:r w:rsidRPr="009B156F">
        <w:rPr>
          <w:rFonts w:ascii="Times New Roman" w:hAnsi="Times New Roman"/>
          <w:color w:val="282828"/>
          <w:sz w:val="28"/>
          <w:szCs w:val="28"/>
        </w:rPr>
        <w:t xml:space="preserve"> инвалидов</w:t>
      </w:r>
      <w:r>
        <w:rPr>
          <w:rFonts w:ascii="Times New Roman" w:hAnsi="Times New Roman"/>
          <w:color w:val="282828"/>
          <w:sz w:val="28"/>
          <w:szCs w:val="28"/>
        </w:rPr>
        <w:t>,</w:t>
      </w:r>
      <w:r w:rsidRPr="009B156F">
        <w:rPr>
          <w:rFonts w:ascii="Times New Roman" w:hAnsi="Times New Roman"/>
          <w:color w:val="282828"/>
          <w:sz w:val="28"/>
          <w:szCs w:val="28"/>
        </w:rPr>
        <w:t xml:space="preserve"> </w:t>
      </w:r>
      <w:r>
        <w:rPr>
          <w:rFonts w:ascii="Times New Roman" w:hAnsi="Times New Roman"/>
          <w:color w:val="282828"/>
          <w:sz w:val="28"/>
          <w:szCs w:val="28"/>
        </w:rPr>
        <w:t xml:space="preserve">обратившихся в органы службы занятости за содействием в поиске подходящей работы, установленного </w:t>
      </w:r>
      <w:r w:rsidR="00C06E5C">
        <w:rPr>
          <w:rFonts w:ascii="Times New Roman" w:hAnsi="Times New Roman"/>
          <w:color w:val="282828"/>
          <w:sz w:val="28"/>
          <w:szCs w:val="28"/>
        </w:rPr>
        <w:t xml:space="preserve">Ростовской области </w:t>
      </w:r>
      <w:r>
        <w:rPr>
          <w:rFonts w:ascii="Times New Roman" w:hAnsi="Times New Roman"/>
          <w:color w:val="282828"/>
          <w:sz w:val="28"/>
          <w:szCs w:val="28"/>
        </w:rPr>
        <w:t>приказом Минтруда России от 17.07.2025 № 445 «Об утверждении показателей для оценки эффективности деятельности органов службы занятости по содействию занятости инвалидов на 2025-20230</w:t>
      </w:r>
      <w:proofErr w:type="gramEnd"/>
      <w:r>
        <w:rPr>
          <w:rFonts w:ascii="Times New Roman" w:hAnsi="Times New Roman"/>
          <w:color w:val="282828"/>
          <w:sz w:val="28"/>
          <w:szCs w:val="28"/>
        </w:rPr>
        <w:t xml:space="preserve"> годы»:</w:t>
      </w:r>
    </w:p>
    <w:p w:rsidR="005069C1" w:rsidRDefault="005069C1" w:rsidP="009D7BEB">
      <w:pPr>
        <w:spacing w:after="0" w:line="240" w:lineRule="auto"/>
        <w:contextualSpacing/>
        <w:jc w:val="both"/>
        <w:rPr>
          <w:rFonts w:ascii="Times New Roman" w:hAnsi="Times New Roman"/>
          <w:color w:val="282828"/>
          <w:sz w:val="28"/>
          <w:szCs w:val="28"/>
        </w:rPr>
      </w:pPr>
    </w:p>
    <w:p w:rsidR="009D7BEB" w:rsidRDefault="009D7BEB" w:rsidP="009D7BEB">
      <w:pPr>
        <w:spacing w:after="0" w:line="240" w:lineRule="auto"/>
        <w:contextualSpacing/>
        <w:jc w:val="both"/>
        <w:rPr>
          <w:rFonts w:ascii="Times New Roman" w:hAnsi="Times New Roman"/>
          <w:color w:val="282828"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320"/>
        <w:gridCol w:w="1295"/>
        <w:gridCol w:w="1510"/>
        <w:gridCol w:w="1510"/>
        <w:gridCol w:w="1510"/>
        <w:gridCol w:w="1511"/>
      </w:tblGrid>
      <w:tr w:rsidR="00C06E5C" w:rsidRPr="005069C1" w:rsidTr="00C06E5C">
        <w:tc>
          <w:tcPr>
            <w:tcW w:w="2235" w:type="dxa"/>
            <w:vMerge w:val="restart"/>
          </w:tcPr>
          <w:p w:rsidR="00C06E5C" w:rsidRPr="005069C1" w:rsidRDefault="00C06E5C" w:rsidP="009D7B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282828"/>
                <w:sz w:val="28"/>
                <w:szCs w:val="28"/>
              </w:rPr>
            </w:pPr>
            <w:r w:rsidRPr="005069C1">
              <w:rPr>
                <w:rFonts w:ascii="Times New Roman" w:hAnsi="Times New Roman"/>
                <w:color w:val="282828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336" w:type="dxa"/>
            <w:gridSpan w:val="5"/>
          </w:tcPr>
          <w:p w:rsidR="00C06E5C" w:rsidRPr="005069C1" w:rsidRDefault="00C06E5C" w:rsidP="009D7B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82828"/>
                <w:sz w:val="28"/>
                <w:szCs w:val="28"/>
              </w:rPr>
            </w:pPr>
            <w:r w:rsidRPr="005069C1">
              <w:rPr>
                <w:rFonts w:ascii="Times New Roman" w:hAnsi="Times New Roman"/>
                <w:color w:val="282828"/>
                <w:sz w:val="28"/>
                <w:szCs w:val="28"/>
              </w:rPr>
              <w:t>Годы</w:t>
            </w:r>
          </w:p>
        </w:tc>
      </w:tr>
      <w:tr w:rsidR="00C06E5C" w:rsidRPr="005069C1" w:rsidTr="00C06E5C">
        <w:tc>
          <w:tcPr>
            <w:tcW w:w="2235" w:type="dxa"/>
            <w:vMerge/>
          </w:tcPr>
          <w:p w:rsidR="00C06E5C" w:rsidRPr="005069C1" w:rsidRDefault="00C06E5C" w:rsidP="009D7B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282828"/>
                <w:sz w:val="28"/>
                <w:szCs w:val="28"/>
              </w:rPr>
            </w:pPr>
          </w:p>
        </w:tc>
        <w:tc>
          <w:tcPr>
            <w:tcW w:w="1295" w:type="dxa"/>
          </w:tcPr>
          <w:p w:rsidR="00C06E5C" w:rsidRPr="005069C1" w:rsidRDefault="00C06E5C" w:rsidP="009D7B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82828"/>
                <w:sz w:val="28"/>
                <w:szCs w:val="28"/>
              </w:rPr>
            </w:pPr>
            <w:r w:rsidRPr="005069C1">
              <w:rPr>
                <w:rFonts w:ascii="Times New Roman" w:hAnsi="Times New Roman"/>
                <w:color w:val="282828"/>
                <w:sz w:val="28"/>
                <w:szCs w:val="28"/>
              </w:rPr>
              <w:t>2026</w:t>
            </w:r>
          </w:p>
        </w:tc>
        <w:tc>
          <w:tcPr>
            <w:tcW w:w="1510" w:type="dxa"/>
          </w:tcPr>
          <w:p w:rsidR="00C06E5C" w:rsidRPr="005069C1" w:rsidRDefault="00C06E5C" w:rsidP="009D7B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82828"/>
                <w:sz w:val="28"/>
                <w:szCs w:val="28"/>
              </w:rPr>
            </w:pPr>
            <w:r w:rsidRPr="005069C1">
              <w:rPr>
                <w:rFonts w:ascii="Times New Roman" w:hAnsi="Times New Roman"/>
                <w:color w:val="282828"/>
                <w:sz w:val="28"/>
                <w:szCs w:val="28"/>
              </w:rPr>
              <w:t>2027</w:t>
            </w:r>
          </w:p>
        </w:tc>
        <w:tc>
          <w:tcPr>
            <w:tcW w:w="1510" w:type="dxa"/>
          </w:tcPr>
          <w:p w:rsidR="00C06E5C" w:rsidRPr="005069C1" w:rsidRDefault="00C06E5C" w:rsidP="009D7B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82828"/>
                <w:sz w:val="28"/>
                <w:szCs w:val="28"/>
              </w:rPr>
            </w:pPr>
            <w:r w:rsidRPr="005069C1">
              <w:rPr>
                <w:rFonts w:ascii="Times New Roman" w:hAnsi="Times New Roman"/>
                <w:color w:val="282828"/>
                <w:sz w:val="28"/>
                <w:szCs w:val="28"/>
              </w:rPr>
              <w:t>2028</w:t>
            </w:r>
          </w:p>
        </w:tc>
        <w:tc>
          <w:tcPr>
            <w:tcW w:w="1510" w:type="dxa"/>
          </w:tcPr>
          <w:p w:rsidR="00C06E5C" w:rsidRPr="005069C1" w:rsidRDefault="00C06E5C" w:rsidP="009D7B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82828"/>
                <w:sz w:val="28"/>
                <w:szCs w:val="28"/>
              </w:rPr>
            </w:pPr>
            <w:r w:rsidRPr="005069C1">
              <w:rPr>
                <w:rFonts w:ascii="Times New Roman" w:hAnsi="Times New Roman"/>
                <w:color w:val="282828"/>
                <w:sz w:val="28"/>
                <w:szCs w:val="28"/>
              </w:rPr>
              <w:t>2029</w:t>
            </w:r>
          </w:p>
        </w:tc>
        <w:tc>
          <w:tcPr>
            <w:tcW w:w="1511" w:type="dxa"/>
          </w:tcPr>
          <w:p w:rsidR="00C06E5C" w:rsidRPr="005069C1" w:rsidRDefault="00C06E5C" w:rsidP="009D7B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82828"/>
                <w:sz w:val="28"/>
                <w:szCs w:val="28"/>
              </w:rPr>
            </w:pPr>
            <w:r w:rsidRPr="005069C1">
              <w:rPr>
                <w:rFonts w:ascii="Times New Roman" w:hAnsi="Times New Roman"/>
                <w:color w:val="282828"/>
                <w:sz w:val="28"/>
                <w:szCs w:val="28"/>
              </w:rPr>
              <w:t>2030</w:t>
            </w:r>
          </w:p>
        </w:tc>
      </w:tr>
      <w:tr w:rsidR="00C06E5C" w:rsidRPr="005069C1" w:rsidTr="00C06E5C">
        <w:tc>
          <w:tcPr>
            <w:tcW w:w="2235" w:type="dxa"/>
          </w:tcPr>
          <w:p w:rsidR="00C06E5C" w:rsidRPr="005069C1" w:rsidRDefault="00C06E5C" w:rsidP="009D7B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282828"/>
                <w:sz w:val="28"/>
                <w:szCs w:val="28"/>
              </w:rPr>
            </w:pPr>
            <w:r w:rsidRPr="005069C1">
              <w:rPr>
                <w:rFonts w:ascii="Times New Roman" w:hAnsi="Times New Roman"/>
                <w:color w:val="282828"/>
                <w:sz w:val="28"/>
                <w:szCs w:val="28"/>
              </w:rPr>
              <w:t>Доля трудоустроенных инвалидов из числа инвалидов, обратившихся в органы службы занятости за содействием в поиске подходящей работы, плановый показатель за год, процент</w:t>
            </w:r>
          </w:p>
        </w:tc>
        <w:tc>
          <w:tcPr>
            <w:tcW w:w="1295" w:type="dxa"/>
          </w:tcPr>
          <w:p w:rsidR="00C06E5C" w:rsidRPr="005069C1" w:rsidRDefault="00C06E5C" w:rsidP="009D7B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82828"/>
                <w:sz w:val="28"/>
                <w:szCs w:val="28"/>
              </w:rPr>
            </w:pPr>
          </w:p>
          <w:p w:rsidR="00C06E5C" w:rsidRPr="005069C1" w:rsidRDefault="00C06E5C" w:rsidP="009D7B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82828"/>
                <w:sz w:val="28"/>
                <w:szCs w:val="28"/>
              </w:rPr>
            </w:pPr>
          </w:p>
          <w:p w:rsidR="00C06E5C" w:rsidRPr="005069C1" w:rsidRDefault="00C06E5C" w:rsidP="009D7B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82828"/>
                <w:sz w:val="28"/>
                <w:szCs w:val="28"/>
              </w:rPr>
            </w:pPr>
          </w:p>
          <w:p w:rsidR="00C06E5C" w:rsidRPr="005069C1" w:rsidRDefault="00C06E5C" w:rsidP="009D7B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82828"/>
                <w:sz w:val="28"/>
                <w:szCs w:val="28"/>
              </w:rPr>
            </w:pPr>
            <w:r w:rsidRPr="005069C1">
              <w:rPr>
                <w:rFonts w:ascii="Times New Roman" w:hAnsi="Times New Roman"/>
                <w:color w:val="282828"/>
                <w:sz w:val="28"/>
                <w:szCs w:val="28"/>
              </w:rPr>
              <w:t>81,00</w:t>
            </w:r>
          </w:p>
        </w:tc>
        <w:tc>
          <w:tcPr>
            <w:tcW w:w="1510" w:type="dxa"/>
          </w:tcPr>
          <w:p w:rsidR="00C06E5C" w:rsidRPr="005069C1" w:rsidRDefault="00C06E5C" w:rsidP="009D7B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82828"/>
                <w:sz w:val="28"/>
                <w:szCs w:val="28"/>
              </w:rPr>
            </w:pPr>
          </w:p>
          <w:p w:rsidR="00C06E5C" w:rsidRPr="005069C1" w:rsidRDefault="00C06E5C" w:rsidP="009D7B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82828"/>
                <w:sz w:val="28"/>
                <w:szCs w:val="28"/>
              </w:rPr>
            </w:pPr>
          </w:p>
          <w:p w:rsidR="00C06E5C" w:rsidRPr="005069C1" w:rsidRDefault="00C06E5C" w:rsidP="009D7B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82828"/>
                <w:sz w:val="28"/>
                <w:szCs w:val="28"/>
              </w:rPr>
            </w:pPr>
          </w:p>
          <w:p w:rsidR="00C06E5C" w:rsidRPr="005069C1" w:rsidRDefault="00C06E5C" w:rsidP="009D7B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82828"/>
                <w:sz w:val="28"/>
                <w:szCs w:val="28"/>
              </w:rPr>
            </w:pPr>
            <w:r w:rsidRPr="005069C1">
              <w:rPr>
                <w:rFonts w:ascii="Times New Roman" w:hAnsi="Times New Roman"/>
                <w:color w:val="282828"/>
                <w:sz w:val="28"/>
                <w:szCs w:val="28"/>
              </w:rPr>
              <w:t>82,00</w:t>
            </w:r>
          </w:p>
        </w:tc>
        <w:tc>
          <w:tcPr>
            <w:tcW w:w="1510" w:type="dxa"/>
          </w:tcPr>
          <w:p w:rsidR="00C06E5C" w:rsidRPr="005069C1" w:rsidRDefault="00C06E5C" w:rsidP="009D7B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82828"/>
                <w:sz w:val="28"/>
                <w:szCs w:val="28"/>
              </w:rPr>
            </w:pPr>
          </w:p>
          <w:p w:rsidR="00C06E5C" w:rsidRPr="005069C1" w:rsidRDefault="00C06E5C" w:rsidP="009D7B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82828"/>
                <w:sz w:val="28"/>
                <w:szCs w:val="28"/>
              </w:rPr>
            </w:pPr>
          </w:p>
          <w:p w:rsidR="00C06E5C" w:rsidRPr="005069C1" w:rsidRDefault="00C06E5C" w:rsidP="009D7B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82828"/>
                <w:sz w:val="28"/>
                <w:szCs w:val="28"/>
              </w:rPr>
            </w:pPr>
          </w:p>
          <w:p w:rsidR="00C06E5C" w:rsidRPr="005069C1" w:rsidRDefault="00C06E5C" w:rsidP="009D7B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82828"/>
                <w:sz w:val="28"/>
                <w:szCs w:val="28"/>
              </w:rPr>
            </w:pPr>
            <w:r w:rsidRPr="005069C1">
              <w:rPr>
                <w:rFonts w:ascii="Times New Roman" w:hAnsi="Times New Roman"/>
                <w:color w:val="282828"/>
                <w:sz w:val="28"/>
                <w:szCs w:val="28"/>
              </w:rPr>
              <w:t>83,00</w:t>
            </w:r>
          </w:p>
        </w:tc>
        <w:tc>
          <w:tcPr>
            <w:tcW w:w="1510" w:type="dxa"/>
          </w:tcPr>
          <w:p w:rsidR="00C06E5C" w:rsidRPr="005069C1" w:rsidRDefault="00C06E5C" w:rsidP="009D7B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82828"/>
                <w:sz w:val="28"/>
                <w:szCs w:val="28"/>
              </w:rPr>
            </w:pPr>
          </w:p>
          <w:p w:rsidR="00C06E5C" w:rsidRPr="005069C1" w:rsidRDefault="00C06E5C" w:rsidP="009D7B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82828"/>
                <w:sz w:val="28"/>
                <w:szCs w:val="28"/>
              </w:rPr>
            </w:pPr>
          </w:p>
          <w:p w:rsidR="00C06E5C" w:rsidRPr="005069C1" w:rsidRDefault="00C06E5C" w:rsidP="009D7B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82828"/>
                <w:sz w:val="28"/>
                <w:szCs w:val="28"/>
              </w:rPr>
            </w:pPr>
          </w:p>
          <w:p w:rsidR="00C06E5C" w:rsidRPr="005069C1" w:rsidRDefault="00C06E5C" w:rsidP="009D7B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82828"/>
                <w:sz w:val="28"/>
                <w:szCs w:val="28"/>
              </w:rPr>
            </w:pPr>
            <w:r w:rsidRPr="005069C1">
              <w:rPr>
                <w:rFonts w:ascii="Times New Roman" w:hAnsi="Times New Roman"/>
                <w:color w:val="282828"/>
                <w:sz w:val="28"/>
                <w:szCs w:val="28"/>
              </w:rPr>
              <w:t>84,00</w:t>
            </w:r>
          </w:p>
        </w:tc>
        <w:tc>
          <w:tcPr>
            <w:tcW w:w="1511" w:type="dxa"/>
          </w:tcPr>
          <w:p w:rsidR="00C06E5C" w:rsidRPr="005069C1" w:rsidRDefault="00C06E5C" w:rsidP="009D7B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82828"/>
                <w:sz w:val="28"/>
                <w:szCs w:val="28"/>
              </w:rPr>
            </w:pPr>
          </w:p>
          <w:p w:rsidR="00C06E5C" w:rsidRPr="005069C1" w:rsidRDefault="00C06E5C" w:rsidP="009D7B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82828"/>
                <w:sz w:val="28"/>
                <w:szCs w:val="28"/>
              </w:rPr>
            </w:pPr>
          </w:p>
          <w:p w:rsidR="00C06E5C" w:rsidRPr="005069C1" w:rsidRDefault="00C06E5C" w:rsidP="009D7B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82828"/>
                <w:sz w:val="28"/>
                <w:szCs w:val="28"/>
              </w:rPr>
            </w:pPr>
          </w:p>
          <w:p w:rsidR="00C06E5C" w:rsidRPr="005069C1" w:rsidRDefault="00C06E5C" w:rsidP="009D7BE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282828"/>
                <w:sz w:val="28"/>
                <w:szCs w:val="28"/>
              </w:rPr>
            </w:pPr>
            <w:r w:rsidRPr="005069C1">
              <w:rPr>
                <w:rFonts w:ascii="Times New Roman" w:hAnsi="Times New Roman"/>
                <w:color w:val="282828"/>
                <w:sz w:val="28"/>
                <w:szCs w:val="28"/>
              </w:rPr>
              <w:t>85,00</w:t>
            </w:r>
          </w:p>
        </w:tc>
      </w:tr>
    </w:tbl>
    <w:p w:rsidR="00167251" w:rsidRPr="005069C1" w:rsidRDefault="00167251" w:rsidP="005069C1">
      <w:pPr>
        <w:spacing w:before="100" w:beforeAutospacing="1" w:after="100" w:afterAutospacing="1" w:line="240" w:lineRule="atLeast"/>
        <w:contextualSpacing/>
        <w:jc w:val="both"/>
        <w:rPr>
          <w:rFonts w:ascii="Times New Roman" w:hAnsi="Times New Roman"/>
          <w:color w:val="FF0000"/>
          <w:sz w:val="28"/>
          <w:szCs w:val="28"/>
        </w:rPr>
        <w:sectPr w:rsidR="00167251" w:rsidRPr="005069C1" w:rsidSect="009D7BEB">
          <w:footerReference w:type="default" r:id="rId10"/>
          <w:pgSz w:w="11906" w:h="16838"/>
          <w:pgMar w:top="1134" w:right="566" w:bottom="1135" w:left="1701" w:header="708" w:footer="708" w:gutter="0"/>
          <w:cols w:space="708"/>
          <w:titlePg/>
          <w:docGrid w:linePitch="360"/>
        </w:sectPr>
      </w:pPr>
    </w:p>
    <w:p w:rsidR="00167251" w:rsidRPr="005069C1" w:rsidRDefault="003812C3" w:rsidP="005069C1">
      <w:pPr>
        <w:spacing w:line="240" w:lineRule="atLeast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5069C1">
        <w:rPr>
          <w:rFonts w:ascii="Times New Roman" w:hAnsi="Times New Roman"/>
          <w:b/>
          <w:color w:val="auto"/>
          <w:sz w:val="26"/>
          <w:szCs w:val="26"/>
        </w:rPr>
        <w:lastRenderedPageBreak/>
        <w:t xml:space="preserve">3. </w:t>
      </w:r>
      <w:r w:rsidR="001230EE" w:rsidRPr="005069C1">
        <w:rPr>
          <w:rFonts w:ascii="Times New Roman" w:hAnsi="Times New Roman"/>
          <w:b/>
          <w:color w:val="auto"/>
          <w:sz w:val="28"/>
          <w:szCs w:val="28"/>
        </w:rPr>
        <w:t>План мероприятий («дорожн</w:t>
      </w:r>
      <w:r w:rsidRPr="005069C1">
        <w:rPr>
          <w:rFonts w:ascii="Times New Roman" w:hAnsi="Times New Roman"/>
          <w:b/>
          <w:color w:val="auto"/>
          <w:sz w:val="28"/>
          <w:szCs w:val="28"/>
        </w:rPr>
        <w:t>ая карта</w:t>
      </w:r>
      <w:r w:rsidR="001230EE" w:rsidRPr="005069C1">
        <w:rPr>
          <w:rFonts w:ascii="Times New Roman" w:hAnsi="Times New Roman"/>
          <w:b/>
          <w:color w:val="auto"/>
          <w:sz w:val="28"/>
          <w:szCs w:val="28"/>
        </w:rPr>
        <w:t xml:space="preserve">») по обеспечению занятости инвалидов </w:t>
      </w:r>
    </w:p>
    <w:p w:rsidR="003812C3" w:rsidRPr="005069C1" w:rsidRDefault="001230EE" w:rsidP="005069C1">
      <w:pPr>
        <w:spacing w:line="240" w:lineRule="atLeast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5069C1">
        <w:rPr>
          <w:rFonts w:ascii="Times New Roman" w:hAnsi="Times New Roman"/>
          <w:b/>
          <w:color w:val="auto"/>
          <w:sz w:val="28"/>
          <w:szCs w:val="28"/>
        </w:rPr>
        <w:t>трудоспособного возраста в Песчанокопском районе</w:t>
      </w:r>
      <w:r w:rsidR="00114EBB" w:rsidRPr="005069C1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</w:p>
    <w:p w:rsidR="001230EE" w:rsidRPr="005069C1" w:rsidRDefault="00114EBB" w:rsidP="005069C1">
      <w:pPr>
        <w:spacing w:line="240" w:lineRule="atLeast"/>
        <w:contextualSpacing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5069C1">
        <w:rPr>
          <w:rFonts w:ascii="Times New Roman" w:hAnsi="Times New Roman"/>
          <w:b/>
          <w:color w:val="auto"/>
          <w:sz w:val="28"/>
          <w:szCs w:val="28"/>
        </w:rPr>
        <w:t>на 202</w:t>
      </w:r>
      <w:r w:rsidR="003812C3" w:rsidRPr="005069C1">
        <w:rPr>
          <w:rFonts w:ascii="Times New Roman" w:hAnsi="Times New Roman"/>
          <w:b/>
          <w:color w:val="auto"/>
          <w:sz w:val="28"/>
          <w:szCs w:val="28"/>
        </w:rPr>
        <w:t>6</w:t>
      </w:r>
      <w:r w:rsidRPr="005069C1">
        <w:rPr>
          <w:rFonts w:ascii="Times New Roman" w:hAnsi="Times New Roman"/>
          <w:b/>
          <w:color w:val="auto"/>
          <w:sz w:val="28"/>
          <w:szCs w:val="28"/>
        </w:rPr>
        <w:t>-20</w:t>
      </w:r>
      <w:r w:rsidR="003812C3" w:rsidRPr="005069C1">
        <w:rPr>
          <w:rFonts w:ascii="Times New Roman" w:hAnsi="Times New Roman"/>
          <w:b/>
          <w:color w:val="auto"/>
          <w:sz w:val="28"/>
          <w:szCs w:val="28"/>
        </w:rPr>
        <w:t>30</w:t>
      </w:r>
      <w:r w:rsidRPr="005069C1">
        <w:rPr>
          <w:rFonts w:ascii="Times New Roman" w:hAnsi="Times New Roman"/>
          <w:b/>
          <w:color w:val="auto"/>
          <w:sz w:val="28"/>
          <w:szCs w:val="28"/>
        </w:rPr>
        <w:t xml:space="preserve"> годы</w:t>
      </w:r>
    </w:p>
    <w:tbl>
      <w:tblPr>
        <w:tblStyle w:val="af"/>
        <w:tblW w:w="14458" w:type="dxa"/>
        <w:tblInd w:w="534" w:type="dxa"/>
        <w:tblLook w:val="04A0" w:firstRow="1" w:lastRow="0" w:firstColumn="1" w:lastColumn="0" w:noHBand="0" w:noVBand="1"/>
      </w:tblPr>
      <w:tblGrid>
        <w:gridCol w:w="606"/>
        <w:gridCol w:w="4322"/>
        <w:gridCol w:w="2551"/>
        <w:gridCol w:w="2694"/>
        <w:gridCol w:w="4285"/>
      </w:tblGrid>
      <w:tr w:rsidR="00963CDB" w:rsidRPr="009D7BEB" w:rsidTr="00833797">
        <w:tc>
          <w:tcPr>
            <w:tcW w:w="606" w:type="dxa"/>
          </w:tcPr>
          <w:p w:rsidR="001230EE" w:rsidRPr="009D7BEB" w:rsidRDefault="001230EE" w:rsidP="009D7BEB">
            <w:pPr>
              <w:spacing w:after="0" w:line="233" w:lineRule="auto"/>
              <w:contextualSpacing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N </w:t>
            </w:r>
            <w:proofErr w:type="gramStart"/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proofErr w:type="gramEnd"/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4322" w:type="dxa"/>
          </w:tcPr>
          <w:p w:rsidR="001230EE" w:rsidRPr="009D7BEB" w:rsidRDefault="001230EE" w:rsidP="009D7BEB">
            <w:pPr>
              <w:spacing w:after="0" w:line="233" w:lineRule="auto"/>
              <w:contextualSpacing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1" w:type="dxa"/>
          </w:tcPr>
          <w:p w:rsidR="001230EE" w:rsidRPr="009D7BEB" w:rsidRDefault="001230EE" w:rsidP="009D7BEB">
            <w:pPr>
              <w:spacing w:after="0" w:line="233" w:lineRule="auto"/>
              <w:contextualSpacing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694" w:type="dxa"/>
          </w:tcPr>
          <w:p w:rsidR="001230EE" w:rsidRPr="009D7BEB" w:rsidRDefault="001230EE" w:rsidP="009D7BEB">
            <w:pPr>
              <w:spacing w:after="0" w:line="233" w:lineRule="auto"/>
              <w:contextualSpacing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Срок реализации</w:t>
            </w:r>
          </w:p>
        </w:tc>
        <w:tc>
          <w:tcPr>
            <w:tcW w:w="4285" w:type="dxa"/>
          </w:tcPr>
          <w:p w:rsidR="001230EE" w:rsidRPr="009D7BEB" w:rsidRDefault="001230EE" w:rsidP="009D7BEB">
            <w:pPr>
              <w:spacing w:after="0" w:line="233" w:lineRule="auto"/>
              <w:contextualSpacing/>
              <w:jc w:val="center"/>
              <w:textAlignment w:val="baseline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Ожидаемый результат</w:t>
            </w:r>
          </w:p>
        </w:tc>
      </w:tr>
      <w:tr w:rsidR="00803474" w:rsidRPr="009D7BEB" w:rsidTr="00833797">
        <w:trPr>
          <w:trHeight w:val="313"/>
        </w:trPr>
        <w:tc>
          <w:tcPr>
            <w:tcW w:w="606" w:type="dxa"/>
          </w:tcPr>
          <w:p w:rsidR="00803474" w:rsidRPr="009D7BEB" w:rsidRDefault="00C13009" w:rsidP="009D7BEB">
            <w:pPr>
              <w:spacing w:after="0" w:line="233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1.</w:t>
            </w:r>
          </w:p>
        </w:tc>
        <w:tc>
          <w:tcPr>
            <w:tcW w:w="4322" w:type="dxa"/>
          </w:tcPr>
          <w:p w:rsidR="00803474" w:rsidRPr="009D7BEB" w:rsidRDefault="00803474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Организация проведения мониторинг</w:t>
            </w:r>
            <w:r w:rsidR="001A7BBC" w:rsidRPr="009D7BEB">
              <w:rPr>
                <w:rFonts w:ascii="Times New Roman" w:hAnsi="Times New Roman"/>
                <w:color w:val="auto"/>
                <w:sz w:val="24"/>
                <w:szCs w:val="24"/>
              </w:rPr>
              <w:t>ов</w:t>
            </w: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:</w:t>
            </w:r>
          </w:p>
        </w:tc>
        <w:tc>
          <w:tcPr>
            <w:tcW w:w="2551" w:type="dxa"/>
            <w:vMerge w:val="restart"/>
          </w:tcPr>
          <w:p w:rsidR="005826B3" w:rsidRPr="009D7BEB" w:rsidRDefault="005826B3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ГКУРО «Центр занятости населения Песчанокопского района»</w:t>
            </w:r>
            <w:r w:rsidR="00D63DA0" w:rsidRPr="009D7BEB">
              <w:rPr>
                <w:rFonts w:ascii="Times New Roman" w:hAnsi="Times New Roman"/>
                <w:color w:val="auto"/>
                <w:sz w:val="24"/>
                <w:szCs w:val="24"/>
              </w:rPr>
              <w:t>, предприятия и организации района</w:t>
            </w:r>
            <w:r w:rsidR="001141B3" w:rsidRPr="009D7BE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</w:p>
          <w:p w:rsidR="001141B3" w:rsidRPr="009D7BEB" w:rsidRDefault="001141B3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Песчанокопский филиал фонда «Защитники Отечества»,</w:t>
            </w:r>
          </w:p>
          <w:p w:rsidR="001141B3" w:rsidRPr="009D7BEB" w:rsidRDefault="001141B3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Предприятия и организации района,</w:t>
            </w:r>
          </w:p>
          <w:p w:rsidR="001141B3" w:rsidRPr="009D7BEB" w:rsidRDefault="001141B3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Органы </w:t>
            </w:r>
            <w:proofErr w:type="gramStart"/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медико-социальной</w:t>
            </w:r>
            <w:proofErr w:type="gramEnd"/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экспертизы</w:t>
            </w:r>
          </w:p>
          <w:p w:rsidR="001141B3" w:rsidRPr="009D7BEB" w:rsidRDefault="001141B3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Style w:val="ac"/>
                <w:rFonts w:ascii="Times New Roman" w:hAnsi="Times New Roman"/>
                <w:b w:val="0"/>
                <w:color w:val="auto"/>
                <w:sz w:val="24"/>
                <w:szCs w:val="24"/>
                <w:shd w:val="clear" w:color="auto" w:fill="FFFFFF"/>
              </w:rPr>
              <w:t>Клиентская служба Социального фонда России Песчанокопского района Ростовской области</w:t>
            </w:r>
          </w:p>
          <w:p w:rsidR="00803474" w:rsidRPr="009D7BEB" w:rsidRDefault="00803474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</w:tcPr>
          <w:p w:rsidR="00803474" w:rsidRPr="009D7BEB" w:rsidRDefault="001A7BBC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В течение всего периода</w:t>
            </w:r>
          </w:p>
        </w:tc>
        <w:tc>
          <w:tcPr>
            <w:tcW w:w="4285" w:type="dxa"/>
          </w:tcPr>
          <w:p w:rsidR="00803474" w:rsidRPr="009D7BEB" w:rsidRDefault="00803474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D63DA0" w:rsidRPr="009D7BEB" w:rsidTr="00833797">
        <w:tc>
          <w:tcPr>
            <w:tcW w:w="606" w:type="dxa"/>
          </w:tcPr>
          <w:p w:rsidR="00D63DA0" w:rsidRPr="009D7BEB" w:rsidRDefault="00D63DA0" w:rsidP="009D7BEB">
            <w:pPr>
              <w:spacing w:after="0" w:line="233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1.1</w:t>
            </w:r>
          </w:p>
        </w:tc>
        <w:tc>
          <w:tcPr>
            <w:tcW w:w="4322" w:type="dxa"/>
          </w:tcPr>
          <w:p w:rsidR="00D63DA0" w:rsidRPr="009D7BEB" w:rsidRDefault="00D63DA0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потребности инвалидов в трудоустройстве, предоставления мер государственной поддержки в сфере занятости населения, в том числе специальных мероприятий по содействию занятости инвалидов</w:t>
            </w:r>
          </w:p>
        </w:tc>
        <w:tc>
          <w:tcPr>
            <w:tcW w:w="2551" w:type="dxa"/>
            <w:vMerge/>
          </w:tcPr>
          <w:p w:rsidR="00D63DA0" w:rsidRPr="009D7BEB" w:rsidRDefault="00D63DA0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D63DA0" w:rsidRPr="009D7BEB" w:rsidRDefault="00D63DA0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285" w:type="dxa"/>
          </w:tcPr>
          <w:p w:rsidR="00D63DA0" w:rsidRPr="009D7BEB" w:rsidRDefault="00D63DA0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Оценка числа инвалидов, нуждающихся в мерах государственной поддержки, разработка мер, направленных на увеличение занятости инвалидов</w:t>
            </w:r>
          </w:p>
        </w:tc>
      </w:tr>
      <w:tr w:rsidR="00D63DA0" w:rsidRPr="009D7BEB" w:rsidTr="00833797">
        <w:tc>
          <w:tcPr>
            <w:tcW w:w="606" w:type="dxa"/>
          </w:tcPr>
          <w:p w:rsidR="00D63DA0" w:rsidRPr="009D7BEB" w:rsidRDefault="00D63DA0" w:rsidP="009D7BEB">
            <w:pPr>
              <w:spacing w:after="0" w:line="233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4322" w:type="dxa"/>
          </w:tcPr>
          <w:p w:rsidR="00D63DA0" w:rsidRPr="009D7BEB" w:rsidRDefault="00D63DA0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исполнения работодателями обязанностей по созданию или выделению рабочих мест для трудоустройства инвалидов в соответствии с установленной квотой</w:t>
            </w:r>
          </w:p>
        </w:tc>
        <w:tc>
          <w:tcPr>
            <w:tcW w:w="2551" w:type="dxa"/>
            <w:vMerge/>
          </w:tcPr>
          <w:p w:rsidR="00D63DA0" w:rsidRPr="009D7BEB" w:rsidRDefault="00D63DA0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D63DA0" w:rsidRPr="009D7BEB" w:rsidRDefault="00D63DA0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285" w:type="dxa"/>
          </w:tcPr>
          <w:p w:rsidR="00D63DA0" w:rsidRPr="009D7BEB" w:rsidRDefault="00D63DA0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формирование банка данных о вакантных квотируемых рабочих местах для трудоустройства инвалидов</w:t>
            </w:r>
          </w:p>
        </w:tc>
      </w:tr>
      <w:tr w:rsidR="00D63DA0" w:rsidRPr="009D7BEB" w:rsidTr="00833797">
        <w:tc>
          <w:tcPr>
            <w:tcW w:w="606" w:type="dxa"/>
          </w:tcPr>
          <w:p w:rsidR="00D63DA0" w:rsidRPr="009D7BEB" w:rsidRDefault="00D63DA0" w:rsidP="009D7BEB">
            <w:pPr>
              <w:spacing w:after="0" w:line="233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1.3</w:t>
            </w:r>
          </w:p>
        </w:tc>
        <w:tc>
          <w:tcPr>
            <w:tcW w:w="4322" w:type="dxa"/>
          </w:tcPr>
          <w:p w:rsidR="00D63DA0" w:rsidRPr="009D7BEB" w:rsidRDefault="00D63DA0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численности инвалидов, занятых в организациях бюджетной сферы и акционерных обществах с государственным участием</w:t>
            </w:r>
          </w:p>
        </w:tc>
        <w:tc>
          <w:tcPr>
            <w:tcW w:w="2551" w:type="dxa"/>
            <w:vMerge/>
          </w:tcPr>
          <w:p w:rsidR="00D63DA0" w:rsidRPr="009D7BEB" w:rsidRDefault="00D63DA0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D63DA0" w:rsidRPr="009D7BEB" w:rsidRDefault="00D63DA0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285" w:type="dxa"/>
          </w:tcPr>
          <w:p w:rsidR="00D63DA0" w:rsidRPr="009D7BEB" w:rsidRDefault="00D63DA0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анализ и увеличение численности инвалидов, занятых в организациях бюджетной сферы района</w:t>
            </w:r>
          </w:p>
        </w:tc>
      </w:tr>
      <w:tr w:rsidR="001141B3" w:rsidRPr="009D7BEB" w:rsidTr="00833797">
        <w:tc>
          <w:tcPr>
            <w:tcW w:w="606" w:type="dxa"/>
          </w:tcPr>
          <w:p w:rsidR="001141B3" w:rsidRPr="009D7BEB" w:rsidRDefault="001141B3" w:rsidP="009D7BEB">
            <w:pPr>
              <w:spacing w:after="0" w:line="233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4322" w:type="dxa"/>
          </w:tcPr>
          <w:p w:rsidR="001141B3" w:rsidRPr="009D7BEB" w:rsidRDefault="001141B3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sz w:val="24"/>
                <w:szCs w:val="24"/>
              </w:rPr>
              <w:t>результативности осуществления мероприятий по повышению уровня занятости инвалидов</w:t>
            </w:r>
          </w:p>
        </w:tc>
        <w:tc>
          <w:tcPr>
            <w:tcW w:w="2551" w:type="dxa"/>
            <w:vMerge/>
          </w:tcPr>
          <w:p w:rsidR="001141B3" w:rsidRPr="009D7BEB" w:rsidRDefault="001141B3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1141B3" w:rsidRPr="009D7BEB" w:rsidRDefault="001141B3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285" w:type="dxa"/>
          </w:tcPr>
          <w:p w:rsidR="001141B3" w:rsidRPr="009D7BEB" w:rsidRDefault="001141B3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анализ эффективности мер государственной поддержки по трудоустройству инвалидов</w:t>
            </w:r>
          </w:p>
        </w:tc>
      </w:tr>
      <w:tr w:rsidR="001141B3" w:rsidRPr="009D7BEB" w:rsidTr="00833797">
        <w:tc>
          <w:tcPr>
            <w:tcW w:w="606" w:type="dxa"/>
          </w:tcPr>
          <w:p w:rsidR="001141B3" w:rsidRPr="009D7BEB" w:rsidRDefault="001141B3" w:rsidP="009D7BEB">
            <w:pPr>
              <w:spacing w:after="0" w:line="233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1.5</w:t>
            </w:r>
          </w:p>
        </w:tc>
        <w:tc>
          <w:tcPr>
            <w:tcW w:w="4322" w:type="dxa"/>
          </w:tcPr>
          <w:p w:rsidR="001141B3" w:rsidRPr="009D7BEB" w:rsidRDefault="001141B3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численности выпускников профессиональных образовательных организаций и образовательных организаций высшего образования, из числа инвалидов и лиц с ограниченными возможностями</w:t>
            </w:r>
            <w:proofErr w:type="gramStart"/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,</w:t>
            </w:r>
            <w:proofErr w:type="gramEnd"/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нуждающихся в трудоустройстве, а </w:t>
            </w: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также участников чемпионатов по профессиональному мастерству среди инвалидов и лиц с ограниченными возможностями здоровья «</w:t>
            </w:r>
            <w:proofErr w:type="spellStart"/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Абилимпикс</w:t>
            </w:r>
            <w:proofErr w:type="spellEnd"/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  <w:tc>
          <w:tcPr>
            <w:tcW w:w="2551" w:type="dxa"/>
            <w:vMerge/>
          </w:tcPr>
          <w:p w:rsidR="001141B3" w:rsidRPr="009D7BEB" w:rsidRDefault="001141B3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1141B3" w:rsidRPr="009D7BEB" w:rsidRDefault="001141B3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285" w:type="dxa"/>
          </w:tcPr>
          <w:p w:rsidR="001141B3" w:rsidRPr="009D7BEB" w:rsidRDefault="001141B3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повышение уровня трудоустройства инвалидов-выпускников образовательных программ среднего профессионального и высшего образования, в том числе прошедших целевое обучение</w:t>
            </w:r>
          </w:p>
        </w:tc>
      </w:tr>
      <w:tr w:rsidR="001141B3" w:rsidRPr="009D7BEB" w:rsidTr="00833797">
        <w:tc>
          <w:tcPr>
            <w:tcW w:w="606" w:type="dxa"/>
          </w:tcPr>
          <w:p w:rsidR="001141B3" w:rsidRPr="009D7BEB" w:rsidRDefault="001141B3" w:rsidP="009D7BEB">
            <w:pPr>
              <w:spacing w:after="0" w:line="233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2.</w:t>
            </w:r>
          </w:p>
        </w:tc>
        <w:tc>
          <w:tcPr>
            <w:tcW w:w="4322" w:type="dxa"/>
          </w:tcPr>
          <w:p w:rsidR="001141B3" w:rsidRPr="009D7BEB" w:rsidRDefault="001141B3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Организация информирования инвалидов, проживающих в Песчанокопском районе, о состоянии рынка труда, вакансиях, возможностях получения мер государственной поддержки в области содействия занятости населения с использованием возможностей </w:t>
            </w:r>
            <w:proofErr w:type="spellStart"/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интернет-ресурсов</w:t>
            </w:r>
            <w:proofErr w:type="spellEnd"/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; средств массовой информации; многофункционального центра; консультационного пункта; социальных сетей; филиала общества инвалидов; информационных встреч с инвалидами и других возможностей</w:t>
            </w:r>
          </w:p>
        </w:tc>
        <w:tc>
          <w:tcPr>
            <w:tcW w:w="2551" w:type="dxa"/>
          </w:tcPr>
          <w:p w:rsidR="001141B3" w:rsidRPr="009D7BEB" w:rsidRDefault="001141B3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ГКУРО «Центр занятости населения Песчанокопского района»</w:t>
            </w:r>
          </w:p>
          <w:p w:rsidR="001141B3" w:rsidRPr="009D7BEB" w:rsidRDefault="001141B3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Администрации сельских поселений</w:t>
            </w:r>
          </w:p>
          <w:p w:rsidR="001141B3" w:rsidRPr="009D7BEB" w:rsidRDefault="001141B3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</w:tcPr>
          <w:p w:rsidR="001141B3" w:rsidRPr="009D7BEB" w:rsidRDefault="001141B3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 </w:t>
            </w:r>
            <w:proofErr w:type="spellStart"/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тчение</w:t>
            </w:r>
            <w:proofErr w:type="spellEnd"/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всего периода</w:t>
            </w:r>
          </w:p>
        </w:tc>
        <w:tc>
          <w:tcPr>
            <w:tcW w:w="4285" w:type="dxa"/>
          </w:tcPr>
          <w:p w:rsidR="001141B3" w:rsidRPr="009D7BEB" w:rsidRDefault="001141B3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информационно-разъяснительная работа, организованная в целях повышения качества и доступности государственных услуг для инвалидов</w:t>
            </w:r>
          </w:p>
        </w:tc>
      </w:tr>
      <w:tr w:rsidR="001141B3" w:rsidRPr="009D7BEB" w:rsidTr="00833797">
        <w:tc>
          <w:tcPr>
            <w:tcW w:w="606" w:type="dxa"/>
          </w:tcPr>
          <w:p w:rsidR="001141B3" w:rsidRPr="009D7BEB" w:rsidRDefault="001141B3" w:rsidP="009D7BEB">
            <w:pPr>
              <w:spacing w:after="0" w:line="233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4322" w:type="dxa"/>
          </w:tcPr>
          <w:p w:rsidR="001141B3" w:rsidRPr="009D7BEB" w:rsidRDefault="001141B3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Организация информирования работодателей о законодательстве по квотированию рабочих мест для инвалидов, обеспечению гарантий трудовой занятости инвалидов (совещаний, «круглых столов», рабочих встреч и т.д.)</w:t>
            </w:r>
          </w:p>
        </w:tc>
        <w:tc>
          <w:tcPr>
            <w:tcW w:w="2551" w:type="dxa"/>
          </w:tcPr>
          <w:p w:rsidR="001141B3" w:rsidRPr="009D7BEB" w:rsidRDefault="001141B3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ГКУРО «Центр занятости населения Песчанокопского района»</w:t>
            </w:r>
          </w:p>
          <w:p w:rsidR="001141B3" w:rsidRPr="009D7BEB" w:rsidRDefault="001141B3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</w:tcPr>
          <w:p w:rsidR="001141B3" w:rsidRPr="009D7BEB" w:rsidRDefault="001141B3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 </w:t>
            </w:r>
            <w:proofErr w:type="spellStart"/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тчение</w:t>
            </w:r>
            <w:proofErr w:type="spellEnd"/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всего периода</w:t>
            </w:r>
          </w:p>
        </w:tc>
        <w:tc>
          <w:tcPr>
            <w:tcW w:w="4285" w:type="dxa"/>
          </w:tcPr>
          <w:p w:rsidR="001141B3" w:rsidRPr="009D7BEB" w:rsidRDefault="001141B3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создание в рамках социального партнерства условий для повышения эффективности мер по трудоустройству инвалидов, обеспечению доступности рабочих мест, включая квотированные места; увеличение количества рабочих мест, оборудованных в соответствии с рекомендованными для инвалида условиями труда</w:t>
            </w:r>
          </w:p>
        </w:tc>
      </w:tr>
      <w:tr w:rsidR="001141B3" w:rsidRPr="009D7BEB" w:rsidTr="00833797">
        <w:tc>
          <w:tcPr>
            <w:tcW w:w="606" w:type="dxa"/>
          </w:tcPr>
          <w:p w:rsidR="001141B3" w:rsidRPr="009D7BEB" w:rsidRDefault="001141B3" w:rsidP="009D7BEB">
            <w:pPr>
              <w:spacing w:after="0" w:line="233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4.</w:t>
            </w:r>
          </w:p>
        </w:tc>
        <w:tc>
          <w:tcPr>
            <w:tcW w:w="4322" w:type="dxa"/>
          </w:tcPr>
          <w:p w:rsidR="001141B3" w:rsidRPr="009D7BEB" w:rsidRDefault="001141B3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Обеспечение персонифицированного учета неработающих инвалидов, в том числе инвалидов из числа участников специальной военной операции, и </w:t>
            </w: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нуждающихся  в трудоустройстве, </w:t>
            </w:r>
          </w:p>
        </w:tc>
        <w:tc>
          <w:tcPr>
            <w:tcW w:w="2551" w:type="dxa"/>
          </w:tcPr>
          <w:p w:rsidR="001141B3" w:rsidRPr="009D7BEB" w:rsidRDefault="001141B3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ГКУРО «Центр занятости населения Песчанокопского района»</w:t>
            </w:r>
          </w:p>
          <w:p w:rsidR="001141B3" w:rsidRPr="009D7BEB" w:rsidRDefault="001141B3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Администрации сельских поселений</w:t>
            </w:r>
          </w:p>
          <w:p w:rsidR="001141B3" w:rsidRPr="009D7BEB" w:rsidRDefault="001141B3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:rsidR="001141B3" w:rsidRPr="009D7BEB" w:rsidRDefault="001141B3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Песчанокопский филиал фонда «Защитники Отечества»</w:t>
            </w:r>
          </w:p>
          <w:p w:rsidR="001141B3" w:rsidRPr="009D7BEB" w:rsidRDefault="001141B3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Органы </w:t>
            </w:r>
            <w:proofErr w:type="gramStart"/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медико-социальной</w:t>
            </w:r>
            <w:proofErr w:type="gramEnd"/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экспертизы</w:t>
            </w:r>
          </w:p>
          <w:p w:rsidR="001141B3" w:rsidRPr="009D7BEB" w:rsidRDefault="001141B3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D7BEB">
              <w:rPr>
                <w:rStyle w:val="ac"/>
                <w:rFonts w:ascii="Times New Roman" w:hAnsi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Клиентская служба Социального фонда России Песчанокопского района Ростовской области</w:t>
            </w:r>
          </w:p>
        </w:tc>
        <w:tc>
          <w:tcPr>
            <w:tcW w:w="2694" w:type="dxa"/>
          </w:tcPr>
          <w:p w:rsidR="001141B3" w:rsidRPr="009D7BEB" w:rsidRDefault="001141B3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тчение</w:t>
            </w:r>
            <w:proofErr w:type="spellEnd"/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всего периода</w:t>
            </w:r>
          </w:p>
        </w:tc>
        <w:tc>
          <w:tcPr>
            <w:tcW w:w="4285" w:type="dxa"/>
          </w:tcPr>
          <w:p w:rsidR="001141B3" w:rsidRPr="009D7BEB" w:rsidRDefault="001141B3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осуществление прогнозной оценки востребованности инвалидами мер государственной поддержки по содействию в поиске работы</w:t>
            </w:r>
          </w:p>
        </w:tc>
      </w:tr>
      <w:tr w:rsidR="001141B3" w:rsidRPr="009D7BEB" w:rsidTr="00833797">
        <w:tc>
          <w:tcPr>
            <w:tcW w:w="606" w:type="dxa"/>
          </w:tcPr>
          <w:p w:rsidR="001141B3" w:rsidRPr="009D7BEB" w:rsidRDefault="001141B3" w:rsidP="009D7BEB">
            <w:pPr>
              <w:spacing w:after="0" w:line="233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5.</w:t>
            </w:r>
          </w:p>
        </w:tc>
        <w:tc>
          <w:tcPr>
            <w:tcW w:w="4322" w:type="dxa"/>
          </w:tcPr>
          <w:p w:rsidR="001141B3" w:rsidRPr="009D7BEB" w:rsidRDefault="001141B3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Обеспечение 100% охвата анкетированием инвалидов, в том числе инвалидов из числа  участников специальной военной операции, на которых получены выписки из индивидуальных программ реабилитации или </w:t>
            </w:r>
            <w:proofErr w:type="spellStart"/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абилитации</w:t>
            </w:r>
            <w:proofErr w:type="spellEnd"/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инвалидов в части реализации мероприятий по профессиональной реабилитации </w:t>
            </w:r>
          </w:p>
        </w:tc>
        <w:tc>
          <w:tcPr>
            <w:tcW w:w="2551" w:type="dxa"/>
          </w:tcPr>
          <w:p w:rsidR="001141B3" w:rsidRPr="009D7BEB" w:rsidRDefault="001141B3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ГКУРО «Центр занятости населения Песчанокопского района»</w:t>
            </w:r>
          </w:p>
          <w:p w:rsidR="001141B3" w:rsidRPr="009D7BEB" w:rsidRDefault="001141B3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</w:tcPr>
          <w:p w:rsidR="001141B3" w:rsidRPr="009D7BEB" w:rsidRDefault="001141B3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 </w:t>
            </w:r>
            <w:proofErr w:type="spellStart"/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тчение</w:t>
            </w:r>
            <w:proofErr w:type="spellEnd"/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всего периода</w:t>
            </w:r>
          </w:p>
        </w:tc>
        <w:tc>
          <w:tcPr>
            <w:tcW w:w="4285" w:type="dxa"/>
          </w:tcPr>
          <w:p w:rsidR="001141B3" w:rsidRPr="009D7BEB" w:rsidRDefault="001141B3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осуществление прогнозной оценки востребованности инвалидами мер государственной поддержки по профессиональной реабилитации </w:t>
            </w:r>
          </w:p>
        </w:tc>
      </w:tr>
      <w:tr w:rsidR="001141B3" w:rsidRPr="009D7BEB" w:rsidTr="00833797">
        <w:tc>
          <w:tcPr>
            <w:tcW w:w="606" w:type="dxa"/>
          </w:tcPr>
          <w:p w:rsidR="001141B3" w:rsidRPr="009D7BEB" w:rsidRDefault="001141B3" w:rsidP="009D7BEB">
            <w:pPr>
              <w:spacing w:after="0" w:line="233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  <w:r w:rsidRPr="009D7BEB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4322" w:type="dxa"/>
          </w:tcPr>
          <w:p w:rsidR="001141B3" w:rsidRPr="009D7BEB" w:rsidRDefault="001141B3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Проведение работы по постоянному </w:t>
            </w:r>
            <w:proofErr w:type="spellStart"/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пополению</w:t>
            </w:r>
            <w:proofErr w:type="spellEnd"/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, формированию и поддержанию в актуальном состоянии банка вакансий для трудоустройства инвалидов</w:t>
            </w:r>
          </w:p>
        </w:tc>
        <w:tc>
          <w:tcPr>
            <w:tcW w:w="2551" w:type="dxa"/>
          </w:tcPr>
          <w:p w:rsidR="001141B3" w:rsidRPr="009D7BEB" w:rsidRDefault="001141B3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ГКУРО «Центр занятости населения Песчанокопского района»</w:t>
            </w:r>
          </w:p>
          <w:p w:rsidR="001141B3" w:rsidRPr="009D7BEB" w:rsidRDefault="001141B3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Работодатели района</w:t>
            </w:r>
          </w:p>
          <w:p w:rsidR="001141B3" w:rsidRPr="009D7BEB" w:rsidRDefault="001141B3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Объединение работодателей </w:t>
            </w: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Песчанокопского района</w:t>
            </w:r>
          </w:p>
        </w:tc>
        <w:tc>
          <w:tcPr>
            <w:tcW w:w="2694" w:type="dxa"/>
          </w:tcPr>
          <w:p w:rsidR="001141B3" w:rsidRPr="009D7BEB" w:rsidRDefault="001141B3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тчение</w:t>
            </w:r>
            <w:proofErr w:type="spellEnd"/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всего периода</w:t>
            </w:r>
          </w:p>
        </w:tc>
        <w:tc>
          <w:tcPr>
            <w:tcW w:w="4285" w:type="dxa"/>
          </w:tcPr>
          <w:p w:rsidR="001141B3" w:rsidRPr="009D7BEB" w:rsidRDefault="001141B3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формирование банка данных о вакантных рабочих местах для трудоустройства инвалидов</w:t>
            </w:r>
          </w:p>
        </w:tc>
      </w:tr>
      <w:tr w:rsidR="001141B3" w:rsidRPr="009D7BEB" w:rsidTr="00833797">
        <w:tc>
          <w:tcPr>
            <w:tcW w:w="606" w:type="dxa"/>
          </w:tcPr>
          <w:p w:rsidR="001141B3" w:rsidRPr="009D7BEB" w:rsidRDefault="001141B3" w:rsidP="009D7BEB">
            <w:pPr>
              <w:spacing w:after="0" w:line="233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7.</w:t>
            </w:r>
          </w:p>
        </w:tc>
        <w:tc>
          <w:tcPr>
            <w:tcW w:w="4322" w:type="dxa"/>
          </w:tcPr>
          <w:p w:rsidR="001141B3" w:rsidRPr="009D7BEB" w:rsidRDefault="001141B3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Организация профессиональной ориентации инвалидов в целях выбора сферы деятельности (профессии), трудоустройства, прохождения профессионального обучения и получения дополнительного образования, с учетом рекомендации и противопоказаний индивидуальных программ реабилитации</w:t>
            </w:r>
          </w:p>
        </w:tc>
        <w:tc>
          <w:tcPr>
            <w:tcW w:w="2551" w:type="dxa"/>
          </w:tcPr>
          <w:p w:rsidR="001141B3" w:rsidRPr="009D7BEB" w:rsidRDefault="001141B3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ГКУРО «Центр занятости населения Песчанокопского района»</w:t>
            </w:r>
          </w:p>
          <w:p w:rsidR="001141B3" w:rsidRPr="009D7BEB" w:rsidRDefault="001141B3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</w:tcPr>
          <w:p w:rsidR="001141B3" w:rsidRPr="009D7BEB" w:rsidRDefault="001141B3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 мере необходимости в </w:t>
            </w:r>
            <w:proofErr w:type="spellStart"/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тчение</w:t>
            </w:r>
            <w:proofErr w:type="spellEnd"/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всего периода</w:t>
            </w:r>
          </w:p>
        </w:tc>
        <w:tc>
          <w:tcPr>
            <w:tcW w:w="4285" w:type="dxa"/>
          </w:tcPr>
          <w:p w:rsidR="001141B3" w:rsidRPr="009D7BEB" w:rsidRDefault="001141B3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расширение возможностей реализации трудового потенциала инвалидов</w:t>
            </w:r>
          </w:p>
        </w:tc>
      </w:tr>
      <w:tr w:rsidR="001141B3" w:rsidRPr="009D7BEB" w:rsidTr="00833797">
        <w:tc>
          <w:tcPr>
            <w:tcW w:w="606" w:type="dxa"/>
          </w:tcPr>
          <w:p w:rsidR="001141B3" w:rsidRPr="009D7BEB" w:rsidRDefault="001141B3" w:rsidP="009D7BEB">
            <w:pPr>
              <w:spacing w:after="0" w:line="233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8.</w:t>
            </w:r>
          </w:p>
        </w:tc>
        <w:tc>
          <w:tcPr>
            <w:tcW w:w="4322" w:type="dxa"/>
          </w:tcPr>
          <w:p w:rsidR="001141B3" w:rsidRPr="009D7BEB" w:rsidRDefault="001141B3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Актуализация  перечня образовательных программ профессионального обучения и дополнительного профессионального образования в разрезе профессий (специальностей), предлагаемых организациями, осуществляющими образовательную деятельность, для обучения граждан из числа инвалидов по профессиям и специальностям, востребованных на рынке труда и доступных для инвалидов</w:t>
            </w:r>
          </w:p>
        </w:tc>
        <w:tc>
          <w:tcPr>
            <w:tcW w:w="2551" w:type="dxa"/>
          </w:tcPr>
          <w:p w:rsidR="001141B3" w:rsidRPr="009D7BEB" w:rsidRDefault="001141B3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ГКУРО «Центр занятости населения Песчанокопского района»</w:t>
            </w:r>
          </w:p>
          <w:p w:rsidR="001141B3" w:rsidRPr="009D7BEB" w:rsidRDefault="001141B3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</w:tcPr>
          <w:p w:rsidR="001141B3" w:rsidRPr="009D7BEB" w:rsidRDefault="001141B3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2026-2030 годы (ежегодно до 1 декабря текущего года для обучения на следующий год)</w:t>
            </w:r>
          </w:p>
        </w:tc>
        <w:tc>
          <w:tcPr>
            <w:tcW w:w="4285" w:type="dxa"/>
          </w:tcPr>
          <w:p w:rsidR="001141B3" w:rsidRPr="009D7BEB" w:rsidRDefault="001141B3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актуализация соответствующего перечня направлений подготовки</w:t>
            </w:r>
            <w:proofErr w:type="gramStart"/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,</w:t>
            </w:r>
            <w:proofErr w:type="gramEnd"/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переподготовки и повышения квалификации инвалидов</w:t>
            </w:r>
          </w:p>
        </w:tc>
      </w:tr>
      <w:tr w:rsidR="001141B3" w:rsidRPr="009D7BEB" w:rsidTr="00833797">
        <w:tc>
          <w:tcPr>
            <w:tcW w:w="606" w:type="dxa"/>
          </w:tcPr>
          <w:p w:rsidR="001141B3" w:rsidRPr="009D7BEB" w:rsidRDefault="001141B3" w:rsidP="009D7BEB">
            <w:pPr>
              <w:spacing w:after="0" w:line="233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9.</w:t>
            </w:r>
          </w:p>
        </w:tc>
        <w:tc>
          <w:tcPr>
            <w:tcW w:w="4322" w:type="dxa"/>
          </w:tcPr>
          <w:p w:rsidR="001141B3" w:rsidRPr="009D7BEB" w:rsidRDefault="001141B3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Проведение мероприятий по социальной адаптации на рынке труда и психологической поддержке инвалидов, в том числе из числа инвалидо</w:t>
            </w:r>
            <w:proofErr w:type="gramStart"/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в-</w:t>
            </w:r>
            <w:proofErr w:type="gramEnd"/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участников специальной военной операции</w:t>
            </w:r>
          </w:p>
        </w:tc>
        <w:tc>
          <w:tcPr>
            <w:tcW w:w="2551" w:type="dxa"/>
          </w:tcPr>
          <w:p w:rsidR="001141B3" w:rsidRPr="009D7BEB" w:rsidRDefault="001141B3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ГКУРО «Центр занятости населения Песчанокопского района»</w:t>
            </w:r>
          </w:p>
          <w:p w:rsidR="001141B3" w:rsidRPr="009D7BEB" w:rsidRDefault="001141B3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</w:tcPr>
          <w:p w:rsidR="001141B3" w:rsidRPr="009D7BEB" w:rsidRDefault="001141B3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 мере необходимости в </w:t>
            </w:r>
            <w:proofErr w:type="spellStart"/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тчение</w:t>
            </w:r>
            <w:proofErr w:type="spellEnd"/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всего периода</w:t>
            </w:r>
          </w:p>
        </w:tc>
        <w:tc>
          <w:tcPr>
            <w:tcW w:w="4285" w:type="dxa"/>
          </w:tcPr>
          <w:p w:rsidR="001141B3" w:rsidRPr="009D7BEB" w:rsidRDefault="001141B3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повышение мотивации к трудоустройству, решение проблем, препятствующих трудоустройству</w:t>
            </w:r>
          </w:p>
        </w:tc>
      </w:tr>
      <w:tr w:rsidR="001141B3" w:rsidRPr="009D7BEB" w:rsidTr="00833797">
        <w:tc>
          <w:tcPr>
            <w:tcW w:w="606" w:type="dxa"/>
          </w:tcPr>
          <w:p w:rsidR="001141B3" w:rsidRPr="009D7BEB" w:rsidRDefault="001141B3" w:rsidP="009D7BEB">
            <w:pPr>
              <w:spacing w:after="0" w:line="233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10.</w:t>
            </w:r>
          </w:p>
        </w:tc>
        <w:tc>
          <w:tcPr>
            <w:tcW w:w="4322" w:type="dxa"/>
          </w:tcPr>
          <w:p w:rsidR="001141B3" w:rsidRPr="009D7BEB" w:rsidRDefault="001141B3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Проведение информационных </w:t>
            </w:r>
            <w:proofErr w:type="spellStart"/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мероприятй</w:t>
            </w:r>
            <w:proofErr w:type="spellEnd"/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целях оказания содействия инвалидам, изъявившим желание открыть собственное дело</w:t>
            </w:r>
            <w:proofErr w:type="gramEnd"/>
          </w:p>
        </w:tc>
        <w:tc>
          <w:tcPr>
            <w:tcW w:w="2551" w:type="dxa"/>
          </w:tcPr>
          <w:p w:rsidR="001141B3" w:rsidRPr="009D7BEB" w:rsidRDefault="001141B3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ГКУРО «Центр занятости населения Песчанокопского района»</w:t>
            </w:r>
          </w:p>
          <w:p w:rsidR="001141B3" w:rsidRPr="009D7BEB" w:rsidRDefault="001141B3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</w:tcPr>
          <w:p w:rsidR="001141B3" w:rsidRPr="009D7BEB" w:rsidRDefault="001141B3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В течение всего периода</w:t>
            </w:r>
          </w:p>
        </w:tc>
        <w:tc>
          <w:tcPr>
            <w:tcW w:w="4285" w:type="dxa"/>
          </w:tcPr>
          <w:p w:rsidR="001141B3" w:rsidRPr="009D7BEB" w:rsidRDefault="001141B3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Содействие в организации инвалидами предпринимательской деятельности</w:t>
            </w:r>
          </w:p>
        </w:tc>
      </w:tr>
      <w:tr w:rsidR="001141B3" w:rsidRPr="009D7BEB" w:rsidTr="00833797">
        <w:tc>
          <w:tcPr>
            <w:tcW w:w="606" w:type="dxa"/>
          </w:tcPr>
          <w:p w:rsidR="001141B3" w:rsidRPr="009D7BEB" w:rsidRDefault="001141B3" w:rsidP="009D7BEB">
            <w:pPr>
              <w:spacing w:after="0" w:line="233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322" w:type="dxa"/>
          </w:tcPr>
          <w:p w:rsidR="001141B3" w:rsidRPr="009D7BEB" w:rsidRDefault="001141B3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Организация предоставления государственных услуг в сфере занятости населения по содействию занятости  инвалидов в электронном виде посредством информационно-аналитической </w:t>
            </w:r>
            <w:proofErr w:type="spellStart"/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ситемы</w:t>
            </w:r>
            <w:proofErr w:type="spellEnd"/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Общероссийская база вакансий «Работа в России»</w:t>
            </w:r>
          </w:p>
        </w:tc>
        <w:tc>
          <w:tcPr>
            <w:tcW w:w="2551" w:type="dxa"/>
          </w:tcPr>
          <w:p w:rsidR="001141B3" w:rsidRPr="009D7BEB" w:rsidRDefault="001141B3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ГКУРО «Центр занятости населения Песчанокопского района»</w:t>
            </w:r>
          </w:p>
          <w:p w:rsidR="001141B3" w:rsidRPr="009D7BEB" w:rsidRDefault="001141B3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9D7BEB">
              <w:rPr>
                <w:rStyle w:val="ac"/>
                <w:rFonts w:ascii="Times New Roman" w:hAnsi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некоммерческое партнёрство «Песчанокопское агентство поддержки малого и среднего бизнеса»</w:t>
            </w:r>
          </w:p>
        </w:tc>
        <w:tc>
          <w:tcPr>
            <w:tcW w:w="2694" w:type="dxa"/>
          </w:tcPr>
          <w:p w:rsidR="001141B3" w:rsidRPr="009D7BEB" w:rsidRDefault="001141B3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в течение всего периода</w:t>
            </w:r>
          </w:p>
        </w:tc>
        <w:tc>
          <w:tcPr>
            <w:tcW w:w="4285" w:type="dxa"/>
          </w:tcPr>
          <w:p w:rsidR="001141B3" w:rsidRPr="009D7BEB" w:rsidRDefault="001141B3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повышение открытости и доступности государственных услуг для инвалидов</w:t>
            </w:r>
          </w:p>
        </w:tc>
      </w:tr>
      <w:tr w:rsidR="001141B3" w:rsidRPr="009D7BEB" w:rsidTr="00833797">
        <w:tc>
          <w:tcPr>
            <w:tcW w:w="606" w:type="dxa"/>
          </w:tcPr>
          <w:p w:rsidR="001141B3" w:rsidRPr="009D7BEB" w:rsidRDefault="001141B3" w:rsidP="009D7BEB">
            <w:pPr>
              <w:spacing w:after="0" w:line="233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12.</w:t>
            </w:r>
          </w:p>
        </w:tc>
        <w:tc>
          <w:tcPr>
            <w:tcW w:w="4322" w:type="dxa"/>
          </w:tcPr>
          <w:p w:rsidR="001141B3" w:rsidRPr="009D7BEB" w:rsidRDefault="001141B3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Осуществление мероприятий по сопровождению инвалидов, в том числе молодого возраста, выпускников</w:t>
            </w:r>
            <w:proofErr w:type="gramStart"/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,</w:t>
            </w:r>
            <w:proofErr w:type="gramEnd"/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завершивших обучение по образовательным программам среднего профессионального и высшего образования,  при трудоустройстве</w:t>
            </w:r>
          </w:p>
        </w:tc>
        <w:tc>
          <w:tcPr>
            <w:tcW w:w="2551" w:type="dxa"/>
          </w:tcPr>
          <w:p w:rsidR="001141B3" w:rsidRPr="009D7BEB" w:rsidRDefault="001141B3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ГКУРО «Центр занятости населения Песчанокопского района»</w:t>
            </w:r>
          </w:p>
          <w:p w:rsidR="001141B3" w:rsidRPr="009D7BEB" w:rsidRDefault="001141B3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Работодатели района</w:t>
            </w:r>
          </w:p>
        </w:tc>
        <w:tc>
          <w:tcPr>
            <w:tcW w:w="2694" w:type="dxa"/>
          </w:tcPr>
          <w:p w:rsidR="001141B3" w:rsidRPr="009D7BEB" w:rsidRDefault="001141B3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2026-2030 годы по мере необходимости</w:t>
            </w:r>
          </w:p>
        </w:tc>
        <w:tc>
          <w:tcPr>
            <w:tcW w:w="4285" w:type="dxa"/>
          </w:tcPr>
          <w:p w:rsidR="001141B3" w:rsidRPr="009D7BEB" w:rsidRDefault="001141B3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обеспечение доли инвалидов молодого возраста, трудоустроенных по полученной специальности, направлению подготовки</w:t>
            </w:r>
          </w:p>
        </w:tc>
      </w:tr>
      <w:tr w:rsidR="001141B3" w:rsidRPr="009D7BEB" w:rsidTr="00833797">
        <w:tc>
          <w:tcPr>
            <w:tcW w:w="606" w:type="dxa"/>
          </w:tcPr>
          <w:p w:rsidR="001141B3" w:rsidRPr="009D7BEB" w:rsidRDefault="001141B3" w:rsidP="009D7BEB">
            <w:pPr>
              <w:spacing w:after="0" w:line="233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13.</w:t>
            </w:r>
          </w:p>
        </w:tc>
        <w:tc>
          <w:tcPr>
            <w:tcW w:w="4322" w:type="dxa"/>
          </w:tcPr>
          <w:p w:rsidR="001141B3" w:rsidRPr="009D7BEB" w:rsidRDefault="001141B3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Осуществление мероприятий по информированию и вовлечению работодателей района в реализацию мероприятий в рамках Федерального проекта «Активные меры содействия занятости» национального проекта «Кадры» при трудоустройстве инвалидов, в том числе из числа участников СВО:</w:t>
            </w:r>
          </w:p>
          <w:p w:rsidR="001141B3" w:rsidRPr="009D7BEB" w:rsidRDefault="001141B3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- частичной компенсации затрат работодателя на выплату заработной платы работникам из числа трудоустроенных отдельных категорий граждан;</w:t>
            </w:r>
          </w:p>
          <w:p w:rsidR="001141B3" w:rsidRPr="009D7BEB" w:rsidRDefault="001141B3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предоставления субсидий </w:t>
            </w: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работодателям в целях создания (оборудования) рабочих мест для трудоустройства инвалидов;</w:t>
            </w:r>
          </w:p>
          <w:p w:rsidR="001141B3" w:rsidRPr="009D7BEB" w:rsidRDefault="001141B3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предоставления субсидий организациям и индивидуальным предпринимателям-работодателям на возмещение части затрат на оплату труда работников отдельных категорий </w:t>
            </w:r>
            <w:proofErr w:type="spellStart"/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гражда</w:t>
            </w:r>
            <w:proofErr w:type="spellEnd"/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а также на выплату за наставничество их </w:t>
            </w:r>
            <w:proofErr w:type="spellStart"/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настаникам</w:t>
            </w:r>
            <w:proofErr w:type="spellEnd"/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случае назначения;</w:t>
            </w:r>
          </w:p>
          <w:p w:rsidR="001141B3" w:rsidRPr="009D7BEB" w:rsidRDefault="001141B3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- организации профессионального обучения и дополнительного профессионального образования отдельных категорий граждан, в том силе работников организаций;</w:t>
            </w:r>
          </w:p>
          <w:p w:rsidR="001141B3" w:rsidRPr="009D7BEB" w:rsidRDefault="001141B3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- предоставления субсидии на государственную поддержку трудоустройства работников из другой местности или других территорий</w:t>
            </w:r>
          </w:p>
        </w:tc>
        <w:tc>
          <w:tcPr>
            <w:tcW w:w="2551" w:type="dxa"/>
          </w:tcPr>
          <w:p w:rsidR="001141B3" w:rsidRPr="009D7BEB" w:rsidRDefault="001141B3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ГКУРО «Центр занятости населения Песчанокопского района»</w:t>
            </w:r>
          </w:p>
          <w:p w:rsidR="001141B3" w:rsidRPr="009D7BEB" w:rsidRDefault="001141B3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Работодатели района</w:t>
            </w:r>
          </w:p>
        </w:tc>
        <w:tc>
          <w:tcPr>
            <w:tcW w:w="2694" w:type="dxa"/>
          </w:tcPr>
          <w:p w:rsidR="001141B3" w:rsidRPr="009D7BEB" w:rsidRDefault="001141B3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2026-2030 годы</w:t>
            </w:r>
          </w:p>
        </w:tc>
        <w:tc>
          <w:tcPr>
            <w:tcW w:w="4285" w:type="dxa"/>
          </w:tcPr>
          <w:p w:rsidR="001141B3" w:rsidRPr="009D7BEB" w:rsidRDefault="001141B3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Расширение возможностей для трудоустройства инвалидов и финансовой поддержки работодателей</w:t>
            </w:r>
          </w:p>
        </w:tc>
      </w:tr>
      <w:tr w:rsidR="001141B3" w:rsidRPr="009D7BEB" w:rsidTr="00833797">
        <w:tc>
          <w:tcPr>
            <w:tcW w:w="606" w:type="dxa"/>
          </w:tcPr>
          <w:p w:rsidR="001141B3" w:rsidRPr="009D7BEB" w:rsidRDefault="001141B3" w:rsidP="009D7BEB">
            <w:pPr>
              <w:spacing w:after="0" w:line="233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322" w:type="dxa"/>
          </w:tcPr>
          <w:p w:rsidR="001141B3" w:rsidRPr="009D7BEB" w:rsidRDefault="001141B3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Применение дистанционных форм </w:t>
            </w:r>
            <w:proofErr w:type="spellStart"/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взаимодествия</w:t>
            </w:r>
            <w:proofErr w:type="spellEnd"/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 инвалидами</w:t>
            </w:r>
          </w:p>
        </w:tc>
        <w:tc>
          <w:tcPr>
            <w:tcW w:w="2551" w:type="dxa"/>
          </w:tcPr>
          <w:p w:rsidR="001141B3" w:rsidRPr="009D7BEB" w:rsidRDefault="001141B3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ГКУРО «Центр занятости населения Песчанокопского района»</w:t>
            </w:r>
          </w:p>
          <w:p w:rsidR="001141B3" w:rsidRPr="009D7BEB" w:rsidRDefault="001141B3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</w:tcPr>
          <w:p w:rsidR="001141B3" w:rsidRPr="009D7BEB" w:rsidRDefault="001141B3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в течение всего периода</w:t>
            </w:r>
          </w:p>
        </w:tc>
        <w:tc>
          <w:tcPr>
            <w:tcW w:w="4285" w:type="dxa"/>
          </w:tcPr>
          <w:p w:rsidR="001141B3" w:rsidRPr="009D7BEB" w:rsidRDefault="001141B3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мониторинг применения дистанционных форм </w:t>
            </w:r>
            <w:proofErr w:type="spellStart"/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взаимодествия</w:t>
            </w:r>
            <w:proofErr w:type="spellEnd"/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 инвалидами</w:t>
            </w:r>
          </w:p>
        </w:tc>
      </w:tr>
      <w:tr w:rsidR="001141B3" w:rsidRPr="009D7BEB" w:rsidTr="00833797">
        <w:tc>
          <w:tcPr>
            <w:tcW w:w="606" w:type="dxa"/>
          </w:tcPr>
          <w:p w:rsidR="001141B3" w:rsidRPr="009D7BEB" w:rsidRDefault="001141B3" w:rsidP="009D7BEB">
            <w:pPr>
              <w:spacing w:after="0" w:line="233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15.</w:t>
            </w:r>
          </w:p>
        </w:tc>
        <w:tc>
          <w:tcPr>
            <w:tcW w:w="4322" w:type="dxa"/>
          </w:tcPr>
          <w:p w:rsidR="001141B3" w:rsidRPr="009D7BEB" w:rsidRDefault="001141B3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Организация ярмарок вакансий для инвалидов</w:t>
            </w:r>
          </w:p>
        </w:tc>
        <w:tc>
          <w:tcPr>
            <w:tcW w:w="2551" w:type="dxa"/>
          </w:tcPr>
          <w:p w:rsidR="001141B3" w:rsidRPr="009D7BEB" w:rsidRDefault="001141B3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ГКУРО «Центр занятости населения Песчанокопского района»</w:t>
            </w:r>
          </w:p>
          <w:p w:rsidR="001141B3" w:rsidRPr="009D7BEB" w:rsidRDefault="001141B3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Работодатели района</w:t>
            </w:r>
          </w:p>
          <w:p w:rsidR="001141B3" w:rsidRPr="009D7BEB" w:rsidRDefault="001141B3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</w:t>
            </w:r>
            <w:proofErr w:type="spellEnd"/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сельских поселений</w:t>
            </w:r>
          </w:p>
          <w:p w:rsidR="001141B3" w:rsidRPr="009D7BEB" w:rsidRDefault="001141B3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</w:tcPr>
          <w:p w:rsidR="001141B3" w:rsidRPr="009D7BEB" w:rsidRDefault="001141B3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в течение всего периода </w:t>
            </w:r>
          </w:p>
        </w:tc>
        <w:tc>
          <w:tcPr>
            <w:tcW w:w="4285" w:type="dxa"/>
          </w:tcPr>
          <w:p w:rsidR="001141B3" w:rsidRPr="009D7BEB" w:rsidRDefault="001141B3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Расширение возможностей для трудоустройства инвалидов</w:t>
            </w:r>
          </w:p>
        </w:tc>
      </w:tr>
      <w:tr w:rsidR="001141B3" w:rsidRPr="009D7BEB" w:rsidTr="00833797">
        <w:tc>
          <w:tcPr>
            <w:tcW w:w="606" w:type="dxa"/>
          </w:tcPr>
          <w:p w:rsidR="001141B3" w:rsidRPr="009D7BEB" w:rsidRDefault="001141B3" w:rsidP="009D7BEB">
            <w:pPr>
              <w:spacing w:after="0" w:line="233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16.</w:t>
            </w:r>
          </w:p>
        </w:tc>
        <w:tc>
          <w:tcPr>
            <w:tcW w:w="4322" w:type="dxa"/>
          </w:tcPr>
          <w:p w:rsidR="001141B3" w:rsidRPr="009D7BEB" w:rsidRDefault="001141B3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Организация межведомственного взаимодействия службы занятости с органами </w:t>
            </w:r>
            <w:proofErr w:type="gramStart"/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медико-социальной</w:t>
            </w:r>
            <w:proofErr w:type="gramEnd"/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экспертизы, органами местного самоуправления, внебюджетными фондами, работодателями и общественными организациями инвалидов с целью повышения уровня трудоустройства инвалидов</w:t>
            </w:r>
          </w:p>
        </w:tc>
        <w:tc>
          <w:tcPr>
            <w:tcW w:w="2551" w:type="dxa"/>
          </w:tcPr>
          <w:p w:rsidR="001141B3" w:rsidRPr="009D7BEB" w:rsidRDefault="001141B3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ГКУРО «Центр занятости населения Песчанокопского района»</w:t>
            </w:r>
          </w:p>
          <w:p w:rsidR="001141B3" w:rsidRPr="009D7BEB" w:rsidRDefault="001141B3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Работодатели района</w:t>
            </w:r>
          </w:p>
          <w:p w:rsidR="001141B3" w:rsidRPr="009D7BEB" w:rsidRDefault="001141B3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Администраци</w:t>
            </w:r>
            <w:proofErr w:type="spellEnd"/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сельских поселений</w:t>
            </w:r>
          </w:p>
          <w:p w:rsidR="001141B3" w:rsidRPr="009D7BEB" w:rsidRDefault="001141B3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Органы </w:t>
            </w:r>
            <w:proofErr w:type="gramStart"/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медико-социальной</w:t>
            </w:r>
            <w:proofErr w:type="gramEnd"/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экспертизы</w:t>
            </w:r>
          </w:p>
          <w:p w:rsidR="001141B3" w:rsidRPr="009D7BEB" w:rsidRDefault="001141B3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Отделение фонда пенсионного и социального страхования по Ростовской области – клиентская служба (на правах отдела) в Песчанокопском района</w:t>
            </w:r>
          </w:p>
        </w:tc>
        <w:tc>
          <w:tcPr>
            <w:tcW w:w="2694" w:type="dxa"/>
          </w:tcPr>
          <w:p w:rsidR="001141B3" w:rsidRPr="009D7BEB" w:rsidRDefault="001141B3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2026-2030 годы</w:t>
            </w:r>
          </w:p>
        </w:tc>
        <w:tc>
          <w:tcPr>
            <w:tcW w:w="4285" w:type="dxa"/>
          </w:tcPr>
          <w:p w:rsidR="001141B3" w:rsidRPr="009D7BEB" w:rsidRDefault="001141B3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повышение уровня трудоустройства инвалидов</w:t>
            </w:r>
          </w:p>
        </w:tc>
      </w:tr>
      <w:tr w:rsidR="001141B3" w:rsidRPr="009D7BEB" w:rsidTr="00833797">
        <w:tc>
          <w:tcPr>
            <w:tcW w:w="606" w:type="dxa"/>
          </w:tcPr>
          <w:p w:rsidR="001141B3" w:rsidRPr="009D7BEB" w:rsidRDefault="001141B3" w:rsidP="009D7BEB">
            <w:pPr>
              <w:spacing w:after="0" w:line="233" w:lineRule="auto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16.</w:t>
            </w:r>
          </w:p>
        </w:tc>
        <w:tc>
          <w:tcPr>
            <w:tcW w:w="4322" w:type="dxa"/>
          </w:tcPr>
          <w:p w:rsidR="001141B3" w:rsidRPr="009D7BEB" w:rsidRDefault="001141B3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Обеспечение достижения целевых прогнозных показателей по трудоустройству инвалидов, утвержденных Министерством труда и социальной защиты Российской Федерации</w:t>
            </w:r>
          </w:p>
        </w:tc>
        <w:tc>
          <w:tcPr>
            <w:tcW w:w="2551" w:type="dxa"/>
          </w:tcPr>
          <w:p w:rsidR="001141B3" w:rsidRPr="009D7BEB" w:rsidRDefault="001141B3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ГКУРО «Центр занятости населения Песчанокопского района»</w:t>
            </w:r>
          </w:p>
          <w:p w:rsidR="001141B3" w:rsidRPr="009D7BEB" w:rsidRDefault="001141B3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694" w:type="dxa"/>
          </w:tcPr>
          <w:p w:rsidR="001141B3" w:rsidRPr="009D7BEB" w:rsidRDefault="001141B3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2026-2030 годы (ежегодно до 15 февраля года, </w:t>
            </w:r>
            <w:proofErr w:type="spellStart"/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следущего</w:t>
            </w:r>
            <w:proofErr w:type="spellEnd"/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за </w:t>
            </w:r>
            <w:proofErr w:type="gramStart"/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отчетным</w:t>
            </w:r>
            <w:proofErr w:type="gramEnd"/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4285" w:type="dxa"/>
          </w:tcPr>
          <w:p w:rsidR="001141B3" w:rsidRPr="009D7BEB" w:rsidRDefault="001141B3" w:rsidP="009D7BEB">
            <w:pPr>
              <w:spacing w:after="0" w:line="233" w:lineRule="auto"/>
              <w:contextualSpacing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Ежегодное увеличение уровня </w:t>
            </w:r>
            <w:proofErr w:type="spellStart"/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>трудоустройтсва</w:t>
            </w:r>
            <w:proofErr w:type="spellEnd"/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инвалидов</w:t>
            </w:r>
            <w:proofErr w:type="gramStart"/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;</w:t>
            </w:r>
            <w:proofErr w:type="gramEnd"/>
            <w:r w:rsidRPr="009D7BE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анализ вопросов, влияющих на уровень их трудоустройства</w:t>
            </w:r>
          </w:p>
        </w:tc>
      </w:tr>
    </w:tbl>
    <w:p w:rsidR="001230EE" w:rsidRPr="009D7BEB" w:rsidRDefault="001230EE" w:rsidP="009D7BEB">
      <w:pPr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</w:p>
    <w:p w:rsidR="009D7BEB" w:rsidRPr="009D7BEB" w:rsidRDefault="009D7BEB" w:rsidP="009D7BEB">
      <w:pPr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</w:p>
    <w:p w:rsidR="009D7BEB" w:rsidRPr="009D7BEB" w:rsidRDefault="009D7BEB" w:rsidP="009D7BEB">
      <w:pPr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</w:p>
    <w:p w:rsidR="00F50834" w:rsidRPr="001B6DBA" w:rsidRDefault="00F50834" w:rsidP="009D7BEB">
      <w:pPr>
        <w:spacing w:after="0" w:line="240" w:lineRule="auto"/>
        <w:contextualSpacing/>
        <w:rPr>
          <w:rFonts w:ascii="Times New Roman" w:hAnsi="Times New Roman"/>
          <w:color w:val="auto"/>
          <w:sz w:val="28"/>
          <w:szCs w:val="28"/>
        </w:rPr>
      </w:pPr>
      <w:r w:rsidRPr="001B6DBA">
        <w:rPr>
          <w:rFonts w:ascii="Times New Roman" w:hAnsi="Times New Roman"/>
          <w:color w:val="auto"/>
          <w:sz w:val="28"/>
          <w:szCs w:val="28"/>
        </w:rPr>
        <w:t xml:space="preserve">Управляющий делами    </w:t>
      </w:r>
    </w:p>
    <w:p w:rsidR="00050C94" w:rsidRPr="001B6DBA" w:rsidRDefault="00F50834" w:rsidP="009D7BEB">
      <w:pPr>
        <w:spacing w:after="0" w:line="240" w:lineRule="auto"/>
        <w:contextualSpacing/>
        <w:rPr>
          <w:rFonts w:ascii="Times New Roman" w:hAnsi="Times New Roman"/>
          <w:color w:val="auto"/>
          <w:sz w:val="28"/>
          <w:szCs w:val="28"/>
        </w:rPr>
      </w:pPr>
      <w:r w:rsidRPr="001B6DBA">
        <w:rPr>
          <w:rFonts w:ascii="Times New Roman" w:hAnsi="Times New Roman"/>
          <w:color w:val="auto"/>
          <w:sz w:val="28"/>
          <w:szCs w:val="28"/>
        </w:rPr>
        <w:t xml:space="preserve">Администрации района                                                </w:t>
      </w:r>
      <w:r w:rsidR="005069C1">
        <w:rPr>
          <w:rFonts w:ascii="Times New Roman" w:hAnsi="Times New Roman"/>
          <w:color w:val="auto"/>
          <w:sz w:val="28"/>
          <w:szCs w:val="28"/>
        </w:rPr>
        <w:t xml:space="preserve">                                                                                         </w:t>
      </w:r>
      <w:r w:rsidRPr="001B6DBA">
        <w:rPr>
          <w:rFonts w:ascii="Times New Roman" w:hAnsi="Times New Roman"/>
          <w:color w:val="auto"/>
          <w:sz w:val="28"/>
          <w:szCs w:val="28"/>
        </w:rPr>
        <w:t xml:space="preserve">         О.В.Купина</w:t>
      </w:r>
    </w:p>
    <w:sectPr w:rsidR="00050C94" w:rsidRPr="001B6DBA" w:rsidSect="009D7BEB">
      <w:pgSz w:w="16838" w:h="11906" w:orient="landscape"/>
      <w:pgMar w:top="1702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BEB" w:rsidRDefault="009D7BEB" w:rsidP="009D7BEB">
      <w:pPr>
        <w:spacing w:after="0" w:line="240" w:lineRule="auto"/>
      </w:pPr>
      <w:r>
        <w:separator/>
      </w:r>
    </w:p>
  </w:endnote>
  <w:endnote w:type="continuationSeparator" w:id="0">
    <w:p w:rsidR="009D7BEB" w:rsidRDefault="009D7BEB" w:rsidP="009D7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4474465"/>
      <w:docPartObj>
        <w:docPartGallery w:val="Page Numbers (Bottom of Page)"/>
        <w:docPartUnique/>
      </w:docPartObj>
    </w:sdtPr>
    <w:sdtEndPr/>
    <w:sdtContent>
      <w:p w:rsidR="009D7BEB" w:rsidRDefault="009D7BEB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52B1">
          <w:rPr>
            <w:noProof/>
          </w:rPr>
          <w:t>2</w:t>
        </w:r>
        <w:r>
          <w:fldChar w:fldCharType="end"/>
        </w:r>
      </w:p>
    </w:sdtContent>
  </w:sdt>
  <w:p w:rsidR="009D7BEB" w:rsidRDefault="009D7BEB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BEB" w:rsidRDefault="009D7BEB" w:rsidP="009D7BEB">
      <w:pPr>
        <w:spacing w:after="0" w:line="240" w:lineRule="auto"/>
      </w:pPr>
      <w:r>
        <w:separator/>
      </w:r>
    </w:p>
  </w:footnote>
  <w:footnote w:type="continuationSeparator" w:id="0">
    <w:p w:rsidR="009D7BEB" w:rsidRDefault="009D7BEB" w:rsidP="009D7B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5051"/>
    <w:multiLevelType w:val="multilevel"/>
    <w:tmpl w:val="EA880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5307BDC"/>
    <w:multiLevelType w:val="multilevel"/>
    <w:tmpl w:val="E6CA7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DC567C"/>
    <w:multiLevelType w:val="hybridMultilevel"/>
    <w:tmpl w:val="AE0ED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EF6474"/>
    <w:multiLevelType w:val="multilevel"/>
    <w:tmpl w:val="55448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7B0"/>
    <w:rsid w:val="000019AD"/>
    <w:rsid w:val="00001F23"/>
    <w:rsid w:val="00007099"/>
    <w:rsid w:val="00013E0F"/>
    <w:rsid w:val="00014F16"/>
    <w:rsid w:val="0001739E"/>
    <w:rsid w:val="000200CC"/>
    <w:rsid w:val="00030673"/>
    <w:rsid w:val="00034937"/>
    <w:rsid w:val="00040FDE"/>
    <w:rsid w:val="00044311"/>
    <w:rsid w:val="00050B07"/>
    <w:rsid w:val="00050C94"/>
    <w:rsid w:val="00062961"/>
    <w:rsid w:val="00062F43"/>
    <w:rsid w:val="0007444D"/>
    <w:rsid w:val="000752BB"/>
    <w:rsid w:val="0007776F"/>
    <w:rsid w:val="00092429"/>
    <w:rsid w:val="000978B2"/>
    <w:rsid w:val="000A03DB"/>
    <w:rsid w:val="000A2971"/>
    <w:rsid w:val="000A43E7"/>
    <w:rsid w:val="000B2560"/>
    <w:rsid w:val="000D01B1"/>
    <w:rsid w:val="000D062F"/>
    <w:rsid w:val="000D3AAC"/>
    <w:rsid w:val="001045EC"/>
    <w:rsid w:val="001131D5"/>
    <w:rsid w:val="001141B3"/>
    <w:rsid w:val="00114EBB"/>
    <w:rsid w:val="0011551A"/>
    <w:rsid w:val="001230EE"/>
    <w:rsid w:val="00124402"/>
    <w:rsid w:val="00127FE7"/>
    <w:rsid w:val="00154162"/>
    <w:rsid w:val="00167251"/>
    <w:rsid w:val="00167B18"/>
    <w:rsid w:val="001A7BBC"/>
    <w:rsid w:val="001B6DBA"/>
    <w:rsid w:val="001D5A5C"/>
    <w:rsid w:val="001F0B1D"/>
    <w:rsid w:val="001F4866"/>
    <w:rsid w:val="002008CC"/>
    <w:rsid w:val="002447EE"/>
    <w:rsid w:val="00252853"/>
    <w:rsid w:val="00257307"/>
    <w:rsid w:val="00262299"/>
    <w:rsid w:val="0027064C"/>
    <w:rsid w:val="00294378"/>
    <w:rsid w:val="002B22B4"/>
    <w:rsid w:val="002B57C1"/>
    <w:rsid w:val="002B7561"/>
    <w:rsid w:val="002C21B6"/>
    <w:rsid w:val="00315C24"/>
    <w:rsid w:val="003433F6"/>
    <w:rsid w:val="003471B4"/>
    <w:rsid w:val="00371B4E"/>
    <w:rsid w:val="003812C3"/>
    <w:rsid w:val="0039633B"/>
    <w:rsid w:val="003A2F68"/>
    <w:rsid w:val="003A3136"/>
    <w:rsid w:val="003B66C9"/>
    <w:rsid w:val="003C0A7E"/>
    <w:rsid w:val="003C2FF2"/>
    <w:rsid w:val="003D2770"/>
    <w:rsid w:val="003E35AB"/>
    <w:rsid w:val="00400E4B"/>
    <w:rsid w:val="00413455"/>
    <w:rsid w:val="00432312"/>
    <w:rsid w:val="00442EC7"/>
    <w:rsid w:val="0047329B"/>
    <w:rsid w:val="00473627"/>
    <w:rsid w:val="004A52B1"/>
    <w:rsid w:val="004A6D9D"/>
    <w:rsid w:val="004B4EEC"/>
    <w:rsid w:val="004B7BF4"/>
    <w:rsid w:val="004E4F76"/>
    <w:rsid w:val="00502807"/>
    <w:rsid w:val="00503EA5"/>
    <w:rsid w:val="005069C1"/>
    <w:rsid w:val="005472EE"/>
    <w:rsid w:val="00551332"/>
    <w:rsid w:val="005765BA"/>
    <w:rsid w:val="00577D10"/>
    <w:rsid w:val="005826B3"/>
    <w:rsid w:val="00582C6A"/>
    <w:rsid w:val="00585183"/>
    <w:rsid w:val="005A2E0C"/>
    <w:rsid w:val="005A4085"/>
    <w:rsid w:val="005A43B4"/>
    <w:rsid w:val="005B0BB7"/>
    <w:rsid w:val="005B28A1"/>
    <w:rsid w:val="005B5094"/>
    <w:rsid w:val="005C4151"/>
    <w:rsid w:val="005D37BE"/>
    <w:rsid w:val="00612927"/>
    <w:rsid w:val="00620797"/>
    <w:rsid w:val="006276EE"/>
    <w:rsid w:val="00643761"/>
    <w:rsid w:val="0065592E"/>
    <w:rsid w:val="006824BF"/>
    <w:rsid w:val="006861B1"/>
    <w:rsid w:val="00697333"/>
    <w:rsid w:val="006A69E9"/>
    <w:rsid w:val="006D0127"/>
    <w:rsid w:val="00700D1E"/>
    <w:rsid w:val="00702C43"/>
    <w:rsid w:val="00740532"/>
    <w:rsid w:val="0075420A"/>
    <w:rsid w:val="00766FEA"/>
    <w:rsid w:val="00773FB6"/>
    <w:rsid w:val="00795867"/>
    <w:rsid w:val="007B7AE5"/>
    <w:rsid w:val="007E4002"/>
    <w:rsid w:val="007E61B2"/>
    <w:rsid w:val="00803474"/>
    <w:rsid w:val="0080741B"/>
    <w:rsid w:val="00814C05"/>
    <w:rsid w:val="008252B8"/>
    <w:rsid w:val="00833797"/>
    <w:rsid w:val="00845B19"/>
    <w:rsid w:val="00863E95"/>
    <w:rsid w:val="00864784"/>
    <w:rsid w:val="00870A2C"/>
    <w:rsid w:val="00887BFF"/>
    <w:rsid w:val="00897E26"/>
    <w:rsid w:val="008A0559"/>
    <w:rsid w:val="008B7D6C"/>
    <w:rsid w:val="008F4E7F"/>
    <w:rsid w:val="008F52AF"/>
    <w:rsid w:val="009048EA"/>
    <w:rsid w:val="009071AC"/>
    <w:rsid w:val="00910474"/>
    <w:rsid w:val="009130D3"/>
    <w:rsid w:val="00937E12"/>
    <w:rsid w:val="00963CDB"/>
    <w:rsid w:val="009A2B59"/>
    <w:rsid w:val="009B156F"/>
    <w:rsid w:val="009C1089"/>
    <w:rsid w:val="009D0E6A"/>
    <w:rsid w:val="009D7BEB"/>
    <w:rsid w:val="009E4FC4"/>
    <w:rsid w:val="00A07093"/>
    <w:rsid w:val="00A106C9"/>
    <w:rsid w:val="00A21416"/>
    <w:rsid w:val="00A25AC0"/>
    <w:rsid w:val="00A33170"/>
    <w:rsid w:val="00A469CA"/>
    <w:rsid w:val="00A531BA"/>
    <w:rsid w:val="00A7158D"/>
    <w:rsid w:val="00A81505"/>
    <w:rsid w:val="00A83555"/>
    <w:rsid w:val="00AA7EC2"/>
    <w:rsid w:val="00AB0FC1"/>
    <w:rsid w:val="00AB448F"/>
    <w:rsid w:val="00AC6C04"/>
    <w:rsid w:val="00AD3E4A"/>
    <w:rsid w:val="00B00B39"/>
    <w:rsid w:val="00B01260"/>
    <w:rsid w:val="00B04701"/>
    <w:rsid w:val="00B11967"/>
    <w:rsid w:val="00B23070"/>
    <w:rsid w:val="00B27F21"/>
    <w:rsid w:val="00B30E96"/>
    <w:rsid w:val="00B3431A"/>
    <w:rsid w:val="00B42E70"/>
    <w:rsid w:val="00B44CBB"/>
    <w:rsid w:val="00B450F9"/>
    <w:rsid w:val="00B83615"/>
    <w:rsid w:val="00B93065"/>
    <w:rsid w:val="00B93E08"/>
    <w:rsid w:val="00BA21DF"/>
    <w:rsid w:val="00BB7FCD"/>
    <w:rsid w:val="00BC2D05"/>
    <w:rsid w:val="00BD6468"/>
    <w:rsid w:val="00BE5C46"/>
    <w:rsid w:val="00BF23A0"/>
    <w:rsid w:val="00BF357D"/>
    <w:rsid w:val="00C01FFA"/>
    <w:rsid w:val="00C06E5C"/>
    <w:rsid w:val="00C0748D"/>
    <w:rsid w:val="00C07DE7"/>
    <w:rsid w:val="00C13009"/>
    <w:rsid w:val="00C87576"/>
    <w:rsid w:val="00C921BD"/>
    <w:rsid w:val="00CB4392"/>
    <w:rsid w:val="00CD1D1F"/>
    <w:rsid w:val="00D36A52"/>
    <w:rsid w:val="00D43C8F"/>
    <w:rsid w:val="00D63DA0"/>
    <w:rsid w:val="00D7105E"/>
    <w:rsid w:val="00D71592"/>
    <w:rsid w:val="00D74469"/>
    <w:rsid w:val="00D85B7F"/>
    <w:rsid w:val="00D92592"/>
    <w:rsid w:val="00D977B0"/>
    <w:rsid w:val="00DC13D7"/>
    <w:rsid w:val="00DD461F"/>
    <w:rsid w:val="00DD4B2E"/>
    <w:rsid w:val="00DE2A96"/>
    <w:rsid w:val="00DF086A"/>
    <w:rsid w:val="00DF5179"/>
    <w:rsid w:val="00E077E7"/>
    <w:rsid w:val="00E14148"/>
    <w:rsid w:val="00E43B06"/>
    <w:rsid w:val="00E4537B"/>
    <w:rsid w:val="00E5382C"/>
    <w:rsid w:val="00E559BA"/>
    <w:rsid w:val="00E55EA8"/>
    <w:rsid w:val="00E7534D"/>
    <w:rsid w:val="00E77C9F"/>
    <w:rsid w:val="00EB0ED9"/>
    <w:rsid w:val="00ED7993"/>
    <w:rsid w:val="00EE2060"/>
    <w:rsid w:val="00F0324F"/>
    <w:rsid w:val="00F05DAD"/>
    <w:rsid w:val="00F11F36"/>
    <w:rsid w:val="00F14F8D"/>
    <w:rsid w:val="00F22FC1"/>
    <w:rsid w:val="00F260B5"/>
    <w:rsid w:val="00F31E87"/>
    <w:rsid w:val="00F32156"/>
    <w:rsid w:val="00F3683D"/>
    <w:rsid w:val="00F412EB"/>
    <w:rsid w:val="00F50834"/>
    <w:rsid w:val="00F5431C"/>
    <w:rsid w:val="00F80716"/>
    <w:rsid w:val="00FA493C"/>
    <w:rsid w:val="00FC1DAC"/>
    <w:rsid w:val="00FC72D6"/>
    <w:rsid w:val="00FD16A8"/>
    <w:rsid w:val="00FD7E57"/>
    <w:rsid w:val="00FF7057"/>
    <w:rsid w:val="00FF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977B0"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rsid w:val="00D977B0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D977B0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D977B0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D977B0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D977B0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977B0"/>
    <w:rPr>
      <w:rFonts w:asciiTheme="minorHAnsi" w:hAnsiTheme="minorHAnsi"/>
      <w:sz w:val="22"/>
    </w:rPr>
  </w:style>
  <w:style w:type="paragraph" w:styleId="21">
    <w:name w:val="toc 2"/>
    <w:next w:val="a"/>
    <w:link w:val="22"/>
    <w:uiPriority w:val="39"/>
    <w:rsid w:val="00D977B0"/>
    <w:pPr>
      <w:ind w:left="200"/>
    </w:pPr>
  </w:style>
  <w:style w:type="character" w:customStyle="1" w:styleId="22">
    <w:name w:val="Оглавление 2 Знак"/>
    <w:link w:val="21"/>
    <w:rsid w:val="00D977B0"/>
  </w:style>
  <w:style w:type="paragraph" w:styleId="41">
    <w:name w:val="toc 4"/>
    <w:next w:val="a"/>
    <w:link w:val="42"/>
    <w:uiPriority w:val="39"/>
    <w:rsid w:val="00D977B0"/>
    <w:pPr>
      <w:ind w:left="600"/>
    </w:pPr>
  </w:style>
  <w:style w:type="character" w:customStyle="1" w:styleId="42">
    <w:name w:val="Оглавление 4 Знак"/>
    <w:link w:val="41"/>
    <w:rsid w:val="00D977B0"/>
  </w:style>
  <w:style w:type="paragraph" w:styleId="6">
    <w:name w:val="toc 6"/>
    <w:next w:val="a"/>
    <w:link w:val="60"/>
    <w:uiPriority w:val="39"/>
    <w:rsid w:val="00D977B0"/>
    <w:pPr>
      <w:ind w:left="1000"/>
    </w:pPr>
  </w:style>
  <w:style w:type="character" w:customStyle="1" w:styleId="60">
    <w:name w:val="Оглавление 6 Знак"/>
    <w:link w:val="6"/>
    <w:rsid w:val="00D977B0"/>
  </w:style>
  <w:style w:type="paragraph" w:styleId="7">
    <w:name w:val="toc 7"/>
    <w:next w:val="a"/>
    <w:link w:val="70"/>
    <w:uiPriority w:val="39"/>
    <w:rsid w:val="00D977B0"/>
    <w:pPr>
      <w:ind w:left="1200"/>
    </w:pPr>
  </w:style>
  <w:style w:type="character" w:customStyle="1" w:styleId="70">
    <w:name w:val="Оглавление 7 Знак"/>
    <w:link w:val="7"/>
    <w:rsid w:val="00D977B0"/>
  </w:style>
  <w:style w:type="character" w:customStyle="1" w:styleId="30">
    <w:name w:val="Заголовок 3 Знак"/>
    <w:link w:val="3"/>
    <w:rsid w:val="00D977B0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rsid w:val="00D977B0"/>
    <w:pPr>
      <w:ind w:left="400"/>
    </w:pPr>
  </w:style>
  <w:style w:type="character" w:customStyle="1" w:styleId="32">
    <w:name w:val="Оглавление 3 Знак"/>
    <w:link w:val="31"/>
    <w:rsid w:val="00D977B0"/>
  </w:style>
  <w:style w:type="character" w:customStyle="1" w:styleId="50">
    <w:name w:val="Заголовок 5 Знак"/>
    <w:link w:val="5"/>
    <w:rsid w:val="00D977B0"/>
    <w:rPr>
      <w:rFonts w:ascii="XO Thames" w:hAnsi="XO Thames"/>
      <w:b/>
      <w:color w:val="000000"/>
      <w:sz w:val="22"/>
    </w:rPr>
  </w:style>
  <w:style w:type="paragraph" w:customStyle="1" w:styleId="12">
    <w:name w:val="Основной шрифт абзаца1"/>
    <w:rsid w:val="00D977B0"/>
  </w:style>
  <w:style w:type="character" w:customStyle="1" w:styleId="11">
    <w:name w:val="Заголовок 1 Знак"/>
    <w:link w:val="10"/>
    <w:rsid w:val="00D977B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sid w:val="00D977B0"/>
    <w:rPr>
      <w:color w:val="0000FF" w:themeColor="hyperlink"/>
      <w:u w:val="single"/>
    </w:rPr>
  </w:style>
  <w:style w:type="character" w:styleId="a3">
    <w:name w:val="Hyperlink"/>
    <w:basedOn w:val="a0"/>
    <w:link w:val="13"/>
    <w:rsid w:val="00D977B0"/>
    <w:rPr>
      <w:color w:val="0000FF" w:themeColor="hyperlink"/>
      <w:u w:val="single"/>
    </w:rPr>
  </w:style>
  <w:style w:type="paragraph" w:customStyle="1" w:styleId="Footnote">
    <w:name w:val="Footnote"/>
    <w:link w:val="Footnote1"/>
    <w:rsid w:val="00D977B0"/>
    <w:rPr>
      <w:rFonts w:ascii="XO Thames" w:hAnsi="XO Thames"/>
    </w:rPr>
  </w:style>
  <w:style w:type="character" w:customStyle="1" w:styleId="Footnote1">
    <w:name w:val="Footnote1"/>
    <w:link w:val="Footnote"/>
    <w:rsid w:val="00D977B0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D977B0"/>
    <w:rPr>
      <w:rFonts w:ascii="XO Thames" w:hAnsi="XO Thames"/>
      <w:b/>
    </w:rPr>
  </w:style>
  <w:style w:type="character" w:customStyle="1" w:styleId="15">
    <w:name w:val="Оглавление 1 Знак"/>
    <w:link w:val="14"/>
    <w:rsid w:val="00D977B0"/>
    <w:rPr>
      <w:rFonts w:ascii="XO Thames" w:hAnsi="XO Thames"/>
      <w:b/>
    </w:rPr>
  </w:style>
  <w:style w:type="paragraph" w:customStyle="1" w:styleId="HeaderandFooter">
    <w:name w:val="Header and Footer"/>
    <w:link w:val="HeaderandFooter1"/>
    <w:rsid w:val="00D977B0"/>
    <w:pPr>
      <w:spacing w:line="360" w:lineRule="auto"/>
    </w:pPr>
    <w:rPr>
      <w:rFonts w:ascii="XO Thames" w:hAnsi="XO Thames"/>
      <w:sz w:val="20"/>
    </w:rPr>
  </w:style>
  <w:style w:type="character" w:customStyle="1" w:styleId="HeaderandFooter1">
    <w:name w:val="Header and Footer1"/>
    <w:link w:val="HeaderandFooter"/>
    <w:rsid w:val="00D977B0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D977B0"/>
    <w:pPr>
      <w:ind w:left="1600"/>
    </w:pPr>
  </w:style>
  <w:style w:type="character" w:customStyle="1" w:styleId="90">
    <w:name w:val="Оглавление 9 Знак"/>
    <w:link w:val="9"/>
    <w:rsid w:val="00D977B0"/>
  </w:style>
  <w:style w:type="paragraph" w:styleId="8">
    <w:name w:val="toc 8"/>
    <w:next w:val="a"/>
    <w:link w:val="80"/>
    <w:uiPriority w:val="39"/>
    <w:rsid w:val="00D977B0"/>
    <w:pPr>
      <w:ind w:left="1400"/>
    </w:pPr>
  </w:style>
  <w:style w:type="character" w:customStyle="1" w:styleId="80">
    <w:name w:val="Оглавление 8 Знак"/>
    <w:link w:val="8"/>
    <w:rsid w:val="00D977B0"/>
  </w:style>
  <w:style w:type="paragraph" w:styleId="51">
    <w:name w:val="toc 5"/>
    <w:next w:val="a"/>
    <w:link w:val="52"/>
    <w:uiPriority w:val="39"/>
    <w:rsid w:val="00D977B0"/>
    <w:pPr>
      <w:ind w:left="800"/>
    </w:pPr>
  </w:style>
  <w:style w:type="character" w:customStyle="1" w:styleId="52">
    <w:name w:val="Оглавление 5 Знак"/>
    <w:link w:val="51"/>
    <w:rsid w:val="00D977B0"/>
  </w:style>
  <w:style w:type="paragraph" w:styleId="a4">
    <w:name w:val="Subtitle"/>
    <w:next w:val="a"/>
    <w:link w:val="a5"/>
    <w:uiPriority w:val="11"/>
    <w:qFormat/>
    <w:rsid w:val="00D977B0"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sid w:val="00D977B0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1"/>
    <w:uiPriority w:val="39"/>
    <w:rsid w:val="00D977B0"/>
    <w:pPr>
      <w:ind w:left="1800"/>
    </w:pPr>
  </w:style>
  <w:style w:type="character" w:customStyle="1" w:styleId="toc101">
    <w:name w:val="toc 101"/>
    <w:link w:val="toc10"/>
    <w:rsid w:val="00D977B0"/>
  </w:style>
  <w:style w:type="paragraph" w:styleId="a6">
    <w:name w:val="Title"/>
    <w:next w:val="a"/>
    <w:link w:val="a7"/>
    <w:uiPriority w:val="10"/>
    <w:qFormat/>
    <w:rsid w:val="00D977B0"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sid w:val="00D977B0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D977B0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D977B0"/>
    <w:rPr>
      <w:rFonts w:ascii="XO Thames" w:hAnsi="XO Thames"/>
      <w:b/>
      <w:color w:val="00A0FF"/>
      <w:sz w:val="26"/>
    </w:rPr>
  </w:style>
  <w:style w:type="character" w:styleId="a8">
    <w:name w:val="FollowedHyperlink"/>
    <w:basedOn w:val="a0"/>
    <w:uiPriority w:val="99"/>
    <w:semiHidden/>
    <w:unhideWhenUsed/>
    <w:rsid w:val="000A03DB"/>
    <w:rPr>
      <w:color w:val="800080" w:themeColor="followedHyperlink"/>
      <w:u w:val="single"/>
    </w:rPr>
  </w:style>
  <w:style w:type="character" w:customStyle="1" w:styleId="rphighlightallclass">
    <w:name w:val="rphighlightallclass"/>
    <w:basedOn w:val="a0"/>
    <w:rsid w:val="00A25AC0"/>
  </w:style>
  <w:style w:type="character" w:customStyle="1" w:styleId="rpk1">
    <w:name w:val="_rp_k1"/>
    <w:basedOn w:val="a0"/>
    <w:rsid w:val="00A25AC0"/>
  </w:style>
  <w:style w:type="character" w:customStyle="1" w:styleId="pel">
    <w:name w:val="_pe_l"/>
    <w:basedOn w:val="a0"/>
    <w:rsid w:val="00A25AC0"/>
  </w:style>
  <w:style w:type="character" w:customStyle="1" w:styleId="bidi">
    <w:name w:val="bidi"/>
    <w:basedOn w:val="a0"/>
    <w:rsid w:val="00A25AC0"/>
  </w:style>
  <w:style w:type="character" w:customStyle="1" w:styleId="rpu1">
    <w:name w:val="_rp_u1"/>
    <w:basedOn w:val="a0"/>
    <w:rsid w:val="00A25AC0"/>
  </w:style>
  <w:style w:type="character" w:customStyle="1" w:styleId="allowtextselection">
    <w:name w:val="allowtextselection"/>
    <w:basedOn w:val="a0"/>
    <w:rsid w:val="00A25AC0"/>
  </w:style>
  <w:style w:type="paragraph" w:styleId="a9">
    <w:name w:val="Normal (Web)"/>
    <w:basedOn w:val="a"/>
    <w:uiPriority w:val="99"/>
    <w:unhideWhenUsed/>
    <w:rsid w:val="00062F43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ant-checkbox">
    <w:name w:val="ant-checkbox"/>
    <w:basedOn w:val="a0"/>
    <w:rsid w:val="00062F43"/>
  </w:style>
  <w:style w:type="character" w:customStyle="1" w:styleId="ql-size-small">
    <w:name w:val="ql-size-small"/>
    <w:basedOn w:val="a0"/>
    <w:rsid w:val="00062F43"/>
  </w:style>
  <w:style w:type="character" w:customStyle="1" w:styleId="ql-cursor">
    <w:name w:val="ql-cursor"/>
    <w:basedOn w:val="a0"/>
    <w:rsid w:val="00062F43"/>
  </w:style>
  <w:style w:type="character" w:customStyle="1" w:styleId="article-stats-viewstats-item-count">
    <w:name w:val="article-stats-view__stats-item-count"/>
    <w:basedOn w:val="a0"/>
    <w:rsid w:val="00FF7057"/>
  </w:style>
  <w:style w:type="paragraph" w:customStyle="1" w:styleId="article-renderblock">
    <w:name w:val="article-render__block"/>
    <w:basedOn w:val="a"/>
    <w:rsid w:val="00FF7057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F7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7057"/>
    <w:rPr>
      <w:rFonts w:ascii="Tahoma" w:hAnsi="Tahoma" w:cs="Tahoma"/>
      <w:sz w:val="16"/>
      <w:szCs w:val="16"/>
    </w:rPr>
  </w:style>
  <w:style w:type="character" w:customStyle="1" w:styleId="wmi-callto">
    <w:name w:val="wmi-callto"/>
    <w:basedOn w:val="a0"/>
    <w:rsid w:val="00F22FC1"/>
  </w:style>
  <w:style w:type="paragraph" w:customStyle="1" w:styleId="xmsonormal">
    <w:name w:val="x_msonormal"/>
    <w:basedOn w:val="a"/>
    <w:rsid w:val="00A106C9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no-indent">
    <w:name w:val="no-indent"/>
    <w:basedOn w:val="a"/>
    <w:rsid w:val="00050C94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doc-rollbutton-text">
    <w:name w:val="doc-roll__button-text"/>
    <w:basedOn w:val="a0"/>
    <w:rsid w:val="00050C94"/>
  </w:style>
  <w:style w:type="character" w:customStyle="1" w:styleId="kbtitlemain">
    <w:name w:val="kbtitlemain"/>
    <w:basedOn w:val="a0"/>
    <w:rsid w:val="00DF5179"/>
  </w:style>
  <w:style w:type="character" w:styleId="ac">
    <w:name w:val="Strong"/>
    <w:basedOn w:val="a0"/>
    <w:uiPriority w:val="22"/>
    <w:qFormat/>
    <w:rsid w:val="00DF5179"/>
    <w:rPr>
      <w:b/>
      <w:bCs/>
    </w:rPr>
  </w:style>
  <w:style w:type="paragraph" w:customStyle="1" w:styleId="16">
    <w:name w:val="Заголовок1"/>
    <w:basedOn w:val="a"/>
    <w:next w:val="ad"/>
    <w:rsid w:val="001230EE"/>
    <w:pPr>
      <w:suppressAutoHyphens/>
      <w:spacing w:after="0" w:line="240" w:lineRule="auto"/>
      <w:jc w:val="center"/>
    </w:pPr>
    <w:rPr>
      <w:rFonts w:ascii="Times New Roman" w:hAnsi="Times New Roman"/>
      <w:color w:val="auto"/>
      <w:sz w:val="24"/>
      <w:lang w:eastAsia="zh-CN"/>
    </w:rPr>
  </w:style>
  <w:style w:type="paragraph" w:styleId="ad">
    <w:name w:val="Body Text"/>
    <w:basedOn w:val="a"/>
    <w:link w:val="ae"/>
    <w:rsid w:val="001230EE"/>
    <w:pPr>
      <w:suppressAutoHyphens/>
      <w:spacing w:after="0" w:line="240" w:lineRule="auto"/>
      <w:jc w:val="both"/>
    </w:pPr>
    <w:rPr>
      <w:rFonts w:ascii="Times New Roman" w:hAnsi="Times New Roman"/>
      <w:color w:val="auto"/>
      <w:sz w:val="28"/>
      <w:szCs w:val="28"/>
      <w:lang w:eastAsia="zh-CN"/>
    </w:rPr>
  </w:style>
  <w:style w:type="character" w:customStyle="1" w:styleId="ae">
    <w:name w:val="Основной текст Знак"/>
    <w:basedOn w:val="a0"/>
    <w:link w:val="ad"/>
    <w:rsid w:val="001230EE"/>
    <w:rPr>
      <w:rFonts w:ascii="Times New Roman" w:hAnsi="Times New Roman"/>
      <w:color w:val="auto"/>
      <w:sz w:val="28"/>
      <w:szCs w:val="28"/>
      <w:lang w:eastAsia="zh-CN"/>
    </w:rPr>
  </w:style>
  <w:style w:type="paragraph" w:customStyle="1" w:styleId="17">
    <w:name w:val="Заголовок №1"/>
    <w:basedOn w:val="a"/>
    <w:rsid w:val="001230EE"/>
    <w:pPr>
      <w:shd w:val="clear" w:color="auto" w:fill="FFFFFF"/>
      <w:suppressAutoHyphens/>
      <w:spacing w:before="420" w:after="420" w:line="240" w:lineRule="atLeast"/>
    </w:pPr>
    <w:rPr>
      <w:rFonts w:ascii="Times New Roman" w:hAnsi="Times New Roman"/>
      <w:b/>
      <w:bCs/>
      <w:color w:val="auto"/>
      <w:sz w:val="34"/>
      <w:szCs w:val="34"/>
      <w:lang w:eastAsia="zh-CN"/>
    </w:rPr>
  </w:style>
  <w:style w:type="table" w:styleId="af">
    <w:name w:val="Table Grid"/>
    <w:basedOn w:val="a1"/>
    <w:uiPriority w:val="59"/>
    <w:rsid w:val="001230E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List Paragraph"/>
    <w:basedOn w:val="a"/>
    <w:uiPriority w:val="34"/>
    <w:qFormat/>
    <w:rsid w:val="003812C3"/>
    <w:pPr>
      <w:ind w:left="720"/>
      <w:contextualSpacing/>
    </w:pPr>
  </w:style>
  <w:style w:type="paragraph" w:styleId="af1">
    <w:name w:val="header"/>
    <w:basedOn w:val="a"/>
    <w:link w:val="af2"/>
    <w:uiPriority w:val="99"/>
    <w:unhideWhenUsed/>
    <w:rsid w:val="009D7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9D7BEB"/>
  </w:style>
  <w:style w:type="paragraph" w:styleId="af3">
    <w:name w:val="footer"/>
    <w:basedOn w:val="a"/>
    <w:link w:val="af4"/>
    <w:uiPriority w:val="99"/>
    <w:unhideWhenUsed/>
    <w:rsid w:val="009D7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9D7B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977B0"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rsid w:val="00D977B0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D977B0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D977B0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D977B0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D977B0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977B0"/>
    <w:rPr>
      <w:rFonts w:asciiTheme="minorHAnsi" w:hAnsiTheme="minorHAnsi"/>
      <w:sz w:val="22"/>
    </w:rPr>
  </w:style>
  <w:style w:type="paragraph" w:styleId="21">
    <w:name w:val="toc 2"/>
    <w:next w:val="a"/>
    <w:link w:val="22"/>
    <w:uiPriority w:val="39"/>
    <w:rsid w:val="00D977B0"/>
    <w:pPr>
      <w:ind w:left="200"/>
    </w:pPr>
  </w:style>
  <w:style w:type="character" w:customStyle="1" w:styleId="22">
    <w:name w:val="Оглавление 2 Знак"/>
    <w:link w:val="21"/>
    <w:rsid w:val="00D977B0"/>
  </w:style>
  <w:style w:type="paragraph" w:styleId="41">
    <w:name w:val="toc 4"/>
    <w:next w:val="a"/>
    <w:link w:val="42"/>
    <w:uiPriority w:val="39"/>
    <w:rsid w:val="00D977B0"/>
    <w:pPr>
      <w:ind w:left="600"/>
    </w:pPr>
  </w:style>
  <w:style w:type="character" w:customStyle="1" w:styleId="42">
    <w:name w:val="Оглавление 4 Знак"/>
    <w:link w:val="41"/>
    <w:rsid w:val="00D977B0"/>
  </w:style>
  <w:style w:type="paragraph" w:styleId="6">
    <w:name w:val="toc 6"/>
    <w:next w:val="a"/>
    <w:link w:val="60"/>
    <w:uiPriority w:val="39"/>
    <w:rsid w:val="00D977B0"/>
    <w:pPr>
      <w:ind w:left="1000"/>
    </w:pPr>
  </w:style>
  <w:style w:type="character" w:customStyle="1" w:styleId="60">
    <w:name w:val="Оглавление 6 Знак"/>
    <w:link w:val="6"/>
    <w:rsid w:val="00D977B0"/>
  </w:style>
  <w:style w:type="paragraph" w:styleId="7">
    <w:name w:val="toc 7"/>
    <w:next w:val="a"/>
    <w:link w:val="70"/>
    <w:uiPriority w:val="39"/>
    <w:rsid w:val="00D977B0"/>
    <w:pPr>
      <w:ind w:left="1200"/>
    </w:pPr>
  </w:style>
  <w:style w:type="character" w:customStyle="1" w:styleId="70">
    <w:name w:val="Оглавление 7 Знак"/>
    <w:link w:val="7"/>
    <w:rsid w:val="00D977B0"/>
  </w:style>
  <w:style w:type="character" w:customStyle="1" w:styleId="30">
    <w:name w:val="Заголовок 3 Знак"/>
    <w:link w:val="3"/>
    <w:rsid w:val="00D977B0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rsid w:val="00D977B0"/>
    <w:pPr>
      <w:ind w:left="400"/>
    </w:pPr>
  </w:style>
  <w:style w:type="character" w:customStyle="1" w:styleId="32">
    <w:name w:val="Оглавление 3 Знак"/>
    <w:link w:val="31"/>
    <w:rsid w:val="00D977B0"/>
  </w:style>
  <w:style w:type="character" w:customStyle="1" w:styleId="50">
    <w:name w:val="Заголовок 5 Знак"/>
    <w:link w:val="5"/>
    <w:rsid w:val="00D977B0"/>
    <w:rPr>
      <w:rFonts w:ascii="XO Thames" w:hAnsi="XO Thames"/>
      <w:b/>
      <w:color w:val="000000"/>
      <w:sz w:val="22"/>
    </w:rPr>
  </w:style>
  <w:style w:type="paragraph" w:customStyle="1" w:styleId="12">
    <w:name w:val="Основной шрифт абзаца1"/>
    <w:rsid w:val="00D977B0"/>
  </w:style>
  <w:style w:type="character" w:customStyle="1" w:styleId="11">
    <w:name w:val="Заголовок 1 Знак"/>
    <w:link w:val="10"/>
    <w:rsid w:val="00D977B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sid w:val="00D977B0"/>
    <w:rPr>
      <w:color w:val="0000FF" w:themeColor="hyperlink"/>
      <w:u w:val="single"/>
    </w:rPr>
  </w:style>
  <w:style w:type="character" w:styleId="a3">
    <w:name w:val="Hyperlink"/>
    <w:basedOn w:val="a0"/>
    <w:link w:val="13"/>
    <w:rsid w:val="00D977B0"/>
    <w:rPr>
      <w:color w:val="0000FF" w:themeColor="hyperlink"/>
      <w:u w:val="single"/>
    </w:rPr>
  </w:style>
  <w:style w:type="paragraph" w:customStyle="1" w:styleId="Footnote">
    <w:name w:val="Footnote"/>
    <w:link w:val="Footnote1"/>
    <w:rsid w:val="00D977B0"/>
    <w:rPr>
      <w:rFonts w:ascii="XO Thames" w:hAnsi="XO Thames"/>
    </w:rPr>
  </w:style>
  <w:style w:type="character" w:customStyle="1" w:styleId="Footnote1">
    <w:name w:val="Footnote1"/>
    <w:link w:val="Footnote"/>
    <w:rsid w:val="00D977B0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D977B0"/>
    <w:rPr>
      <w:rFonts w:ascii="XO Thames" w:hAnsi="XO Thames"/>
      <w:b/>
    </w:rPr>
  </w:style>
  <w:style w:type="character" w:customStyle="1" w:styleId="15">
    <w:name w:val="Оглавление 1 Знак"/>
    <w:link w:val="14"/>
    <w:rsid w:val="00D977B0"/>
    <w:rPr>
      <w:rFonts w:ascii="XO Thames" w:hAnsi="XO Thames"/>
      <w:b/>
    </w:rPr>
  </w:style>
  <w:style w:type="paragraph" w:customStyle="1" w:styleId="HeaderandFooter">
    <w:name w:val="Header and Footer"/>
    <w:link w:val="HeaderandFooter1"/>
    <w:rsid w:val="00D977B0"/>
    <w:pPr>
      <w:spacing w:line="360" w:lineRule="auto"/>
    </w:pPr>
    <w:rPr>
      <w:rFonts w:ascii="XO Thames" w:hAnsi="XO Thames"/>
      <w:sz w:val="20"/>
    </w:rPr>
  </w:style>
  <w:style w:type="character" w:customStyle="1" w:styleId="HeaderandFooter1">
    <w:name w:val="Header and Footer1"/>
    <w:link w:val="HeaderandFooter"/>
    <w:rsid w:val="00D977B0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D977B0"/>
    <w:pPr>
      <w:ind w:left="1600"/>
    </w:pPr>
  </w:style>
  <w:style w:type="character" w:customStyle="1" w:styleId="90">
    <w:name w:val="Оглавление 9 Знак"/>
    <w:link w:val="9"/>
    <w:rsid w:val="00D977B0"/>
  </w:style>
  <w:style w:type="paragraph" w:styleId="8">
    <w:name w:val="toc 8"/>
    <w:next w:val="a"/>
    <w:link w:val="80"/>
    <w:uiPriority w:val="39"/>
    <w:rsid w:val="00D977B0"/>
    <w:pPr>
      <w:ind w:left="1400"/>
    </w:pPr>
  </w:style>
  <w:style w:type="character" w:customStyle="1" w:styleId="80">
    <w:name w:val="Оглавление 8 Знак"/>
    <w:link w:val="8"/>
    <w:rsid w:val="00D977B0"/>
  </w:style>
  <w:style w:type="paragraph" w:styleId="51">
    <w:name w:val="toc 5"/>
    <w:next w:val="a"/>
    <w:link w:val="52"/>
    <w:uiPriority w:val="39"/>
    <w:rsid w:val="00D977B0"/>
    <w:pPr>
      <w:ind w:left="800"/>
    </w:pPr>
  </w:style>
  <w:style w:type="character" w:customStyle="1" w:styleId="52">
    <w:name w:val="Оглавление 5 Знак"/>
    <w:link w:val="51"/>
    <w:rsid w:val="00D977B0"/>
  </w:style>
  <w:style w:type="paragraph" w:styleId="a4">
    <w:name w:val="Subtitle"/>
    <w:next w:val="a"/>
    <w:link w:val="a5"/>
    <w:uiPriority w:val="11"/>
    <w:qFormat/>
    <w:rsid w:val="00D977B0"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sid w:val="00D977B0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1"/>
    <w:uiPriority w:val="39"/>
    <w:rsid w:val="00D977B0"/>
    <w:pPr>
      <w:ind w:left="1800"/>
    </w:pPr>
  </w:style>
  <w:style w:type="character" w:customStyle="1" w:styleId="toc101">
    <w:name w:val="toc 101"/>
    <w:link w:val="toc10"/>
    <w:rsid w:val="00D977B0"/>
  </w:style>
  <w:style w:type="paragraph" w:styleId="a6">
    <w:name w:val="Title"/>
    <w:next w:val="a"/>
    <w:link w:val="a7"/>
    <w:uiPriority w:val="10"/>
    <w:qFormat/>
    <w:rsid w:val="00D977B0"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sid w:val="00D977B0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D977B0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D977B0"/>
    <w:rPr>
      <w:rFonts w:ascii="XO Thames" w:hAnsi="XO Thames"/>
      <w:b/>
      <w:color w:val="00A0FF"/>
      <w:sz w:val="26"/>
    </w:rPr>
  </w:style>
  <w:style w:type="character" w:styleId="a8">
    <w:name w:val="FollowedHyperlink"/>
    <w:basedOn w:val="a0"/>
    <w:uiPriority w:val="99"/>
    <w:semiHidden/>
    <w:unhideWhenUsed/>
    <w:rsid w:val="000A03DB"/>
    <w:rPr>
      <w:color w:val="800080" w:themeColor="followedHyperlink"/>
      <w:u w:val="single"/>
    </w:rPr>
  </w:style>
  <w:style w:type="character" w:customStyle="1" w:styleId="rphighlightallclass">
    <w:name w:val="rphighlightallclass"/>
    <w:basedOn w:val="a0"/>
    <w:rsid w:val="00A25AC0"/>
  </w:style>
  <w:style w:type="character" w:customStyle="1" w:styleId="rpk1">
    <w:name w:val="_rp_k1"/>
    <w:basedOn w:val="a0"/>
    <w:rsid w:val="00A25AC0"/>
  </w:style>
  <w:style w:type="character" w:customStyle="1" w:styleId="pel">
    <w:name w:val="_pe_l"/>
    <w:basedOn w:val="a0"/>
    <w:rsid w:val="00A25AC0"/>
  </w:style>
  <w:style w:type="character" w:customStyle="1" w:styleId="bidi">
    <w:name w:val="bidi"/>
    <w:basedOn w:val="a0"/>
    <w:rsid w:val="00A25AC0"/>
  </w:style>
  <w:style w:type="character" w:customStyle="1" w:styleId="rpu1">
    <w:name w:val="_rp_u1"/>
    <w:basedOn w:val="a0"/>
    <w:rsid w:val="00A25AC0"/>
  </w:style>
  <w:style w:type="character" w:customStyle="1" w:styleId="allowtextselection">
    <w:name w:val="allowtextselection"/>
    <w:basedOn w:val="a0"/>
    <w:rsid w:val="00A25AC0"/>
  </w:style>
  <w:style w:type="paragraph" w:styleId="a9">
    <w:name w:val="Normal (Web)"/>
    <w:basedOn w:val="a"/>
    <w:uiPriority w:val="99"/>
    <w:unhideWhenUsed/>
    <w:rsid w:val="00062F43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ant-checkbox">
    <w:name w:val="ant-checkbox"/>
    <w:basedOn w:val="a0"/>
    <w:rsid w:val="00062F43"/>
  </w:style>
  <w:style w:type="character" w:customStyle="1" w:styleId="ql-size-small">
    <w:name w:val="ql-size-small"/>
    <w:basedOn w:val="a0"/>
    <w:rsid w:val="00062F43"/>
  </w:style>
  <w:style w:type="character" w:customStyle="1" w:styleId="ql-cursor">
    <w:name w:val="ql-cursor"/>
    <w:basedOn w:val="a0"/>
    <w:rsid w:val="00062F43"/>
  </w:style>
  <w:style w:type="character" w:customStyle="1" w:styleId="article-stats-viewstats-item-count">
    <w:name w:val="article-stats-view__stats-item-count"/>
    <w:basedOn w:val="a0"/>
    <w:rsid w:val="00FF7057"/>
  </w:style>
  <w:style w:type="paragraph" w:customStyle="1" w:styleId="article-renderblock">
    <w:name w:val="article-render__block"/>
    <w:basedOn w:val="a"/>
    <w:rsid w:val="00FF7057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F7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7057"/>
    <w:rPr>
      <w:rFonts w:ascii="Tahoma" w:hAnsi="Tahoma" w:cs="Tahoma"/>
      <w:sz w:val="16"/>
      <w:szCs w:val="16"/>
    </w:rPr>
  </w:style>
  <w:style w:type="character" w:customStyle="1" w:styleId="wmi-callto">
    <w:name w:val="wmi-callto"/>
    <w:basedOn w:val="a0"/>
    <w:rsid w:val="00F22FC1"/>
  </w:style>
  <w:style w:type="paragraph" w:customStyle="1" w:styleId="xmsonormal">
    <w:name w:val="x_msonormal"/>
    <w:basedOn w:val="a"/>
    <w:rsid w:val="00A106C9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no-indent">
    <w:name w:val="no-indent"/>
    <w:basedOn w:val="a"/>
    <w:rsid w:val="00050C94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doc-rollbutton-text">
    <w:name w:val="doc-roll__button-text"/>
    <w:basedOn w:val="a0"/>
    <w:rsid w:val="00050C94"/>
  </w:style>
  <w:style w:type="character" w:customStyle="1" w:styleId="kbtitlemain">
    <w:name w:val="kbtitlemain"/>
    <w:basedOn w:val="a0"/>
    <w:rsid w:val="00DF5179"/>
  </w:style>
  <w:style w:type="character" w:styleId="ac">
    <w:name w:val="Strong"/>
    <w:basedOn w:val="a0"/>
    <w:uiPriority w:val="22"/>
    <w:qFormat/>
    <w:rsid w:val="00DF5179"/>
    <w:rPr>
      <w:b/>
      <w:bCs/>
    </w:rPr>
  </w:style>
  <w:style w:type="paragraph" w:customStyle="1" w:styleId="16">
    <w:name w:val="Заголовок1"/>
    <w:basedOn w:val="a"/>
    <w:next w:val="ad"/>
    <w:rsid w:val="001230EE"/>
    <w:pPr>
      <w:suppressAutoHyphens/>
      <w:spacing w:after="0" w:line="240" w:lineRule="auto"/>
      <w:jc w:val="center"/>
    </w:pPr>
    <w:rPr>
      <w:rFonts w:ascii="Times New Roman" w:hAnsi="Times New Roman"/>
      <w:color w:val="auto"/>
      <w:sz w:val="24"/>
      <w:lang w:eastAsia="zh-CN"/>
    </w:rPr>
  </w:style>
  <w:style w:type="paragraph" w:styleId="ad">
    <w:name w:val="Body Text"/>
    <w:basedOn w:val="a"/>
    <w:link w:val="ae"/>
    <w:rsid w:val="001230EE"/>
    <w:pPr>
      <w:suppressAutoHyphens/>
      <w:spacing w:after="0" w:line="240" w:lineRule="auto"/>
      <w:jc w:val="both"/>
    </w:pPr>
    <w:rPr>
      <w:rFonts w:ascii="Times New Roman" w:hAnsi="Times New Roman"/>
      <w:color w:val="auto"/>
      <w:sz w:val="28"/>
      <w:szCs w:val="28"/>
      <w:lang w:eastAsia="zh-CN"/>
    </w:rPr>
  </w:style>
  <w:style w:type="character" w:customStyle="1" w:styleId="ae">
    <w:name w:val="Основной текст Знак"/>
    <w:basedOn w:val="a0"/>
    <w:link w:val="ad"/>
    <w:rsid w:val="001230EE"/>
    <w:rPr>
      <w:rFonts w:ascii="Times New Roman" w:hAnsi="Times New Roman"/>
      <w:color w:val="auto"/>
      <w:sz w:val="28"/>
      <w:szCs w:val="28"/>
      <w:lang w:eastAsia="zh-CN"/>
    </w:rPr>
  </w:style>
  <w:style w:type="paragraph" w:customStyle="1" w:styleId="17">
    <w:name w:val="Заголовок №1"/>
    <w:basedOn w:val="a"/>
    <w:rsid w:val="001230EE"/>
    <w:pPr>
      <w:shd w:val="clear" w:color="auto" w:fill="FFFFFF"/>
      <w:suppressAutoHyphens/>
      <w:spacing w:before="420" w:after="420" w:line="240" w:lineRule="atLeast"/>
    </w:pPr>
    <w:rPr>
      <w:rFonts w:ascii="Times New Roman" w:hAnsi="Times New Roman"/>
      <w:b/>
      <w:bCs/>
      <w:color w:val="auto"/>
      <w:sz w:val="34"/>
      <w:szCs w:val="34"/>
      <w:lang w:eastAsia="zh-CN"/>
    </w:rPr>
  </w:style>
  <w:style w:type="table" w:styleId="af">
    <w:name w:val="Table Grid"/>
    <w:basedOn w:val="a1"/>
    <w:uiPriority w:val="59"/>
    <w:rsid w:val="001230E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List Paragraph"/>
    <w:basedOn w:val="a"/>
    <w:uiPriority w:val="34"/>
    <w:qFormat/>
    <w:rsid w:val="003812C3"/>
    <w:pPr>
      <w:ind w:left="720"/>
      <w:contextualSpacing/>
    </w:pPr>
  </w:style>
  <w:style w:type="paragraph" w:styleId="af1">
    <w:name w:val="header"/>
    <w:basedOn w:val="a"/>
    <w:link w:val="af2"/>
    <w:uiPriority w:val="99"/>
    <w:unhideWhenUsed/>
    <w:rsid w:val="009D7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9D7BEB"/>
  </w:style>
  <w:style w:type="paragraph" w:styleId="af3">
    <w:name w:val="footer"/>
    <w:basedOn w:val="a"/>
    <w:link w:val="af4"/>
    <w:uiPriority w:val="99"/>
    <w:unhideWhenUsed/>
    <w:rsid w:val="009D7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9D7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16457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1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0145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9715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8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954259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07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87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F9FDA"/>
                            <w:left w:val="single" w:sz="6" w:space="0" w:color="9F9FDA"/>
                            <w:bottom w:val="single" w:sz="6" w:space="0" w:color="9F9FDA"/>
                            <w:right w:val="single" w:sz="6" w:space="0" w:color="9F9FDA"/>
                          </w:divBdr>
                          <w:divsChild>
                            <w:div w:id="168915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27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7122980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198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3953277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2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21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F9FDA"/>
                            <w:left w:val="single" w:sz="6" w:space="0" w:color="9F9FDA"/>
                            <w:bottom w:val="single" w:sz="6" w:space="0" w:color="9F9FDA"/>
                            <w:right w:val="single" w:sz="6" w:space="0" w:color="9F9FDA"/>
                          </w:divBdr>
                          <w:divsChild>
                            <w:div w:id="63795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59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394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85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2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F9FDA"/>
                            <w:left w:val="single" w:sz="6" w:space="0" w:color="9F9FDA"/>
                            <w:bottom w:val="single" w:sz="6" w:space="0" w:color="9F9FDA"/>
                            <w:right w:val="single" w:sz="6" w:space="0" w:color="9F9FDA"/>
                          </w:divBdr>
                          <w:divsChild>
                            <w:div w:id="110310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93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855854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95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60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0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198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91056">
                  <w:marLeft w:val="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8394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493047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651446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836863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5512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951170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89019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0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394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69790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49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9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6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8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53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67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1428308908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11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26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969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668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3050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9507294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183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869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4504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624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2530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353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6025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698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1403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1025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5107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5019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5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7293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10278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51540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5413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8468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3687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7284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2216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8457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4745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68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4997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1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2" w:color="F4F2F2"/>
            <w:right w:val="none" w:sz="0" w:space="0" w:color="auto"/>
          </w:divBdr>
          <w:divsChild>
            <w:div w:id="134790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7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47181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38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5899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4F2F2"/>
                        <w:right w:val="none" w:sz="0" w:space="0" w:color="auto"/>
                      </w:divBdr>
                      <w:divsChild>
                        <w:div w:id="1428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886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950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91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648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774193">
                                              <w:marLeft w:val="0"/>
                                              <w:marRight w:val="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9070207">
                                              <w:marLeft w:val="0"/>
                                              <w:marRight w:val="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3998585">
                                              <w:marLeft w:val="0"/>
                                              <w:marRight w:val="4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4249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638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63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420263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48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8921787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910424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251096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706983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163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4321953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702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17089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86450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49727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03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582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02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8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527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01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843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9695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5348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0235942">
                                                              <w:marLeft w:val="-120"/>
                                                              <w:marRight w:val="-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8955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784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7325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3019921">
                                                              <w:marLeft w:val="-120"/>
                                                              <w:marRight w:val="-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6784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5606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4142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16066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3083211">
                                                              <w:marLeft w:val="-120"/>
                                                              <w:marRight w:val="-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7101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1492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4376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8432085">
                                                              <w:marLeft w:val="-120"/>
                                                              <w:marRight w:val="-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4689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8384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9183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5574584">
                                                              <w:marLeft w:val="-120"/>
                                                              <w:marRight w:val="-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9834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7687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46568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7319206">
                                                              <w:marLeft w:val="-120"/>
                                                              <w:marRight w:val="-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3796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3655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3663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7180382">
                                                              <w:marLeft w:val="-120"/>
                                                              <w:marRight w:val="-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2441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766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93165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333025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33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748115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96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892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629557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950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482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1838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94414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807431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402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2825508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665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0588891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256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1606398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130681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538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7237412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263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2796337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6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3828472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837847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377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5470174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965024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292020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414259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018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8796232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390965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04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807230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406911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555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9145399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923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1193957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506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659142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435272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822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5786452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802673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059356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878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9145963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478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034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557404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150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0358322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351088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519337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913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6508658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18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553545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210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2115710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47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0356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569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934354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74462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834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680576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274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347049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4457713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2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4479158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979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23472143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339968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7482341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377927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650011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318793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337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2028970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45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8703760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146569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288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19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007592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259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1228655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284059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073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0784712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7675837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256491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11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574277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820690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871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1265191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81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4861450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0487366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618841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540678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547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05105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347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167212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100402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390526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537199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5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5233930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5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5760013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78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6533169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7583096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826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115862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22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294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06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356894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387969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418945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799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0624248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856223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42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8482114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277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647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404301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129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1497255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1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71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146752361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204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270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397151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813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744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454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4649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098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8604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1138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0288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784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7374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5304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90179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9615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5780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6263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1475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529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5052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027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0889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396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48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6640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25328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2080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3164873">
                                                              <w:marLeft w:val="0"/>
                                                              <w:marRight w:val="150"/>
                                                              <w:marTop w:val="15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058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689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1420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3217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0535087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80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522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862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756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157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087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4030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41548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401327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5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9606">
          <w:marLeft w:val="0"/>
          <w:marRight w:val="0"/>
          <w:marTop w:val="0"/>
          <w:marBottom w:val="300"/>
          <w:divBdr>
            <w:top w:val="none" w:sz="0" w:space="15" w:color="auto"/>
            <w:left w:val="none" w:sz="0" w:space="0" w:color="auto"/>
            <w:bottom w:val="single" w:sz="6" w:space="5" w:color="CFD4D6"/>
            <w:right w:val="none" w:sz="0" w:space="0" w:color="auto"/>
          </w:divBdr>
        </w:div>
        <w:div w:id="887296907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63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71319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51895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36403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7179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8194">
          <w:marLeft w:val="0"/>
          <w:marRight w:val="0"/>
          <w:marTop w:val="0"/>
          <w:marBottom w:val="0"/>
          <w:divBdr>
            <w:top w:val="single" w:sz="6" w:space="2" w:color="EEEEEE"/>
            <w:left w:val="single" w:sz="6" w:space="2" w:color="EEEEEE"/>
            <w:bottom w:val="single" w:sz="6" w:space="2" w:color="EEEEEE"/>
            <w:right w:val="single" w:sz="6" w:space="2" w:color="EEEEEE"/>
          </w:divBdr>
        </w:div>
      </w:divsChild>
    </w:div>
    <w:div w:id="9703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6544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4451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66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09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23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171642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18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49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00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007237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4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99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73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5899707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7641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87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690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03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739818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909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81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68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20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272540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6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882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348640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9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22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768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2753145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7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13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02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4202314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7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45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48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9154187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1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27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059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86038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7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6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48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4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357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3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83ACE-B3E4-4BDD-B797-C5FC11631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12</Pages>
  <Words>2759</Words>
  <Characters>15732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Пособин Олег Владимирович</dc:creator>
  <cp:keywords/>
  <dc:description/>
  <cp:lastModifiedBy>Елена Алексеевна Мыльникова</cp:lastModifiedBy>
  <cp:revision>4</cp:revision>
  <cp:lastPrinted>2026-02-11T12:15:00Z</cp:lastPrinted>
  <dcterms:created xsi:type="dcterms:W3CDTF">2026-02-09T05:42:00Z</dcterms:created>
  <dcterms:modified xsi:type="dcterms:W3CDTF">2026-02-12T06:09:00Z</dcterms:modified>
</cp:coreProperties>
</file>