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78" w:rsidRPr="00836778" w:rsidRDefault="00836778" w:rsidP="00836778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Calibri" w:eastAsia="Calibri" w:hAnsi="Calibri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 wp14:anchorId="219FD0A5" wp14:editId="0B140A4F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78">
        <w:rPr>
          <w:rFonts w:ascii="Calibri" w:eastAsia="Calibri" w:hAnsi="Calibri"/>
          <w:kern w:val="0"/>
          <w:sz w:val="32"/>
          <w:szCs w:val="32"/>
          <w:lang w:eastAsia="en-US"/>
        </w:rPr>
        <w:br w:type="textWrapping" w:clear="all"/>
      </w:r>
      <w:r w:rsidRPr="0083677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РОССИЙСКАЯ ФЕДЕРАЦИЯ</w:t>
      </w:r>
    </w:p>
    <w:p w:rsidR="00836778" w:rsidRPr="00836778" w:rsidRDefault="00836778" w:rsidP="00836778">
      <w:pPr>
        <w:widowControl/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83677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РОСТОВСКАЯ ОБЛАСТЬ</w:t>
      </w:r>
    </w:p>
    <w:p w:rsidR="00836778" w:rsidRPr="00836778" w:rsidRDefault="00836778" w:rsidP="00836778">
      <w:pPr>
        <w:keepNext/>
        <w:widowControl/>
        <w:suppressAutoHyphens w:val="0"/>
        <w:jc w:val="center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</w:pPr>
      <w:r w:rsidRPr="00836778">
        <w:rPr>
          <w:rFonts w:ascii="Times New Roman" w:hAnsi="Times New Roman" w:cs="Times New Roman"/>
          <w:b/>
          <w:bCs/>
          <w:kern w:val="0"/>
          <w:sz w:val="28"/>
          <w:szCs w:val="28"/>
          <w:lang w:eastAsia="en-US"/>
        </w:rPr>
        <w:t>АДМИНИСТРАЦИЯ ПЕСЧАНОКОПСКОГО РАЙОНА</w:t>
      </w:r>
    </w:p>
    <w:p w:rsidR="00836778" w:rsidRPr="00836778" w:rsidRDefault="00836778" w:rsidP="00836778">
      <w:pPr>
        <w:keepNext/>
        <w:widowControl/>
        <w:suppressAutoHyphens w:val="0"/>
        <w:jc w:val="center"/>
        <w:outlineLvl w:val="2"/>
        <w:rPr>
          <w:rFonts w:ascii="Times New Roman" w:hAnsi="Times New Roman" w:cs="Times New Roman"/>
          <w:b/>
          <w:bCs/>
          <w:kern w:val="0"/>
          <w:sz w:val="16"/>
          <w:szCs w:val="22"/>
          <w:lang w:eastAsia="en-US"/>
        </w:rPr>
      </w:pPr>
    </w:p>
    <w:p w:rsidR="00836778" w:rsidRPr="00836778" w:rsidRDefault="00836778" w:rsidP="00836778">
      <w:pPr>
        <w:widowControl/>
        <w:tabs>
          <w:tab w:val="left" w:pos="4350"/>
        </w:tabs>
        <w:suppressAutoHyphens w:val="0"/>
        <w:rPr>
          <w:rFonts w:ascii="Times New Roman" w:eastAsia="Calibri" w:hAnsi="Times New Roman" w:cs="Times New Roman"/>
          <w:b/>
          <w:kern w:val="0"/>
          <w:sz w:val="2"/>
          <w:szCs w:val="28"/>
          <w:lang w:eastAsia="en-US"/>
        </w:rPr>
      </w:pPr>
      <w:r w:rsidRPr="00836778">
        <w:rPr>
          <w:rFonts w:ascii="Times New Roman" w:eastAsia="Calibri" w:hAnsi="Times New Roman" w:cs="Times New Roman"/>
          <w:b/>
          <w:kern w:val="0"/>
          <w:sz w:val="2"/>
          <w:szCs w:val="28"/>
          <w:lang w:eastAsia="en-US"/>
        </w:rPr>
        <w:tab/>
      </w:r>
    </w:p>
    <w:p w:rsidR="00836778" w:rsidRPr="00836778" w:rsidRDefault="00836778" w:rsidP="00836778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836778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ПОСТАНОВЛЕНИЕ</w:t>
      </w:r>
    </w:p>
    <w:p w:rsidR="00836778" w:rsidRPr="00836778" w:rsidRDefault="00836778" w:rsidP="00836778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36778" w:rsidRPr="00836778" w:rsidTr="00A314C8">
        <w:trPr>
          <w:trHeight w:val="383"/>
        </w:trPr>
        <w:tc>
          <w:tcPr>
            <w:tcW w:w="2235" w:type="dxa"/>
            <w:hideMark/>
          </w:tcPr>
          <w:p w:rsidR="00836778" w:rsidRPr="00836778" w:rsidRDefault="00A77061" w:rsidP="00836778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zh-CN"/>
              </w:rPr>
              <w:t>26.12.2023</w:t>
            </w:r>
          </w:p>
        </w:tc>
        <w:tc>
          <w:tcPr>
            <w:tcW w:w="2268" w:type="dxa"/>
          </w:tcPr>
          <w:p w:rsidR="00836778" w:rsidRPr="00836778" w:rsidRDefault="00836778" w:rsidP="00836778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836778" w:rsidRPr="00836778" w:rsidRDefault="00836778" w:rsidP="00836778">
            <w:pPr>
              <w:widowControl/>
              <w:suppressAutoHyphens w:val="0"/>
              <w:ind w:left="-108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8367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36778" w:rsidRPr="00836778" w:rsidRDefault="00A77061" w:rsidP="00836778">
            <w:pPr>
              <w:widowControl/>
              <w:suppressAutoHyphens w:val="0"/>
              <w:ind w:left="-108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1405</w:t>
            </w:r>
          </w:p>
        </w:tc>
        <w:tc>
          <w:tcPr>
            <w:tcW w:w="1315" w:type="dxa"/>
          </w:tcPr>
          <w:p w:rsidR="00836778" w:rsidRPr="00836778" w:rsidRDefault="00836778" w:rsidP="00836778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836778" w:rsidRPr="00836778" w:rsidRDefault="00836778" w:rsidP="00836778">
            <w:pPr>
              <w:widowControl/>
              <w:tabs>
                <w:tab w:val="center" w:pos="1238"/>
              </w:tabs>
              <w:suppressAutoHyphens w:val="0"/>
              <w:ind w:left="196" w:hanging="196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83677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ab/>
              <w:t>с. Песчанокопское</w:t>
            </w:r>
          </w:p>
        </w:tc>
      </w:tr>
    </w:tbl>
    <w:p w:rsidR="00DE3A10" w:rsidRDefault="00DE3A10" w:rsidP="00836778">
      <w:pPr>
        <w:tabs>
          <w:tab w:val="left" w:pos="4820"/>
        </w:tabs>
        <w:ind w:right="5102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Об утверждении плана реализации</w:t>
      </w:r>
      <w:r w:rsidR="00FA41BB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муниципальной программы</w:t>
      </w:r>
      <w:r w:rsidR="00FA41BB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Песчанокопского района </w:t>
      </w:r>
      <w:r w:rsidR="00902A92" w:rsidRPr="00902A92">
        <w:rPr>
          <w:rFonts w:ascii="Times New Roman" w:hAnsi="Times New Roman" w:cs="Times New Roman"/>
          <w:kern w:val="28"/>
          <w:sz w:val="28"/>
          <w:szCs w:val="19"/>
          <w:lang w:eastAsia="ru-RU"/>
        </w:rPr>
        <w:t xml:space="preserve">«Обеспечение доступным и комфортным жильем населения Песчанокопского района» </w:t>
      </w:r>
      <w:r w:rsidRPr="00902A92">
        <w:rPr>
          <w:rFonts w:ascii="Times New Roman" w:hAnsi="Times New Roman" w:cs="Times New Roman"/>
          <w:sz w:val="28"/>
          <w:szCs w:val="34"/>
        </w:rPr>
        <w:t>н</w:t>
      </w:r>
      <w:r w:rsidR="00433DF5" w:rsidRPr="00902A92">
        <w:rPr>
          <w:rFonts w:ascii="Times New Roman" w:hAnsi="Times New Roman" w:cs="Times New Roman"/>
          <w:sz w:val="28"/>
          <w:szCs w:val="34"/>
        </w:rPr>
        <w:t>а</w:t>
      </w:r>
      <w:r w:rsidR="004B7B3F">
        <w:rPr>
          <w:rFonts w:ascii="Times New Roman" w:hAnsi="Times New Roman"/>
          <w:sz w:val="28"/>
          <w:szCs w:val="34"/>
        </w:rPr>
        <w:t xml:space="preserve"> 202</w:t>
      </w:r>
      <w:r w:rsidR="00D37DBA">
        <w:rPr>
          <w:rFonts w:ascii="Times New Roman" w:hAnsi="Times New Roman"/>
          <w:sz w:val="28"/>
          <w:szCs w:val="34"/>
        </w:rPr>
        <w:t>4</w:t>
      </w:r>
      <w:r w:rsidR="007E466E">
        <w:rPr>
          <w:rFonts w:ascii="Times New Roman" w:hAnsi="Times New Roman"/>
          <w:sz w:val="28"/>
          <w:szCs w:val="34"/>
        </w:rPr>
        <w:t xml:space="preserve"> год</w:t>
      </w:r>
    </w:p>
    <w:p w:rsidR="00DE3A10" w:rsidRDefault="00DE3A10">
      <w:pPr>
        <w:rPr>
          <w:rFonts w:ascii="Times New Roman" w:hAnsi="Times New Roman"/>
          <w:sz w:val="28"/>
          <w:szCs w:val="34"/>
        </w:rPr>
      </w:pPr>
    </w:p>
    <w:p w:rsidR="0026050C" w:rsidRPr="00D47F69" w:rsidRDefault="0026050C" w:rsidP="0083677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 xml:space="preserve">В соответствии с постановлением Администрации Песчанокопского района от 09.11.2020 № </w:t>
      </w:r>
      <w:r>
        <w:rPr>
          <w:rFonts w:ascii="Times New Roman" w:hAnsi="Times New Roman" w:cs="Times New Roman"/>
          <w:sz w:val="28"/>
          <w:szCs w:val="34"/>
        </w:rPr>
        <w:t xml:space="preserve">833 </w:t>
      </w:r>
      <w:r w:rsidRPr="00433DF5">
        <w:rPr>
          <w:rFonts w:ascii="Times New Roman" w:hAnsi="Times New Roman" w:cs="Times New Roman"/>
          <w:sz w:val="28"/>
          <w:szCs w:val="34"/>
        </w:rPr>
        <w:t>«</w:t>
      </w:r>
      <w:r w:rsidRPr="00433DF5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Песчанокопского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района», распоряжением Администрации Песчанокопского района от 24.11.2020 № 182 «</w:t>
      </w:r>
      <w:r w:rsidRPr="00D47F69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и реализации муниципальных программ Песчанокопского района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26050C" w:rsidRPr="00836778" w:rsidRDefault="0026050C" w:rsidP="00836778">
      <w:pPr>
        <w:ind w:firstLine="709"/>
        <w:jc w:val="center"/>
        <w:rPr>
          <w:sz w:val="10"/>
        </w:rPr>
      </w:pPr>
    </w:p>
    <w:p w:rsidR="00DE3A10" w:rsidRPr="00836778" w:rsidRDefault="00DE3A10" w:rsidP="00E860D8">
      <w:pPr>
        <w:ind w:firstLine="709"/>
        <w:jc w:val="both"/>
        <w:rPr>
          <w:sz w:val="2"/>
        </w:rPr>
      </w:pPr>
    </w:p>
    <w:p w:rsidR="00836778" w:rsidRPr="00836778" w:rsidRDefault="00836778" w:rsidP="00836778">
      <w:pPr>
        <w:widowControl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3677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 w:bidi="ar-SA"/>
        </w:rPr>
        <w:t>Постановляю</w:t>
      </w:r>
      <w:r w:rsidRPr="0083677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:rsidR="00E860D8" w:rsidRPr="00836778" w:rsidRDefault="00E860D8" w:rsidP="00E860D8">
      <w:pPr>
        <w:ind w:firstLine="709"/>
        <w:jc w:val="center"/>
        <w:rPr>
          <w:rFonts w:ascii="Times New Roman" w:hAnsi="Times New Roman"/>
          <w:sz w:val="10"/>
          <w:szCs w:val="34"/>
        </w:rPr>
      </w:pPr>
    </w:p>
    <w:p w:rsidR="00DE3A10" w:rsidRDefault="00DE3A10" w:rsidP="00836778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1.</w:t>
      </w:r>
      <w:r w:rsidR="00836778">
        <w:rPr>
          <w:rFonts w:ascii="Times New Roman" w:hAnsi="Times New Roman"/>
          <w:sz w:val="28"/>
          <w:szCs w:val="34"/>
        </w:rPr>
        <w:t> </w:t>
      </w:r>
      <w:r>
        <w:rPr>
          <w:rFonts w:ascii="Times New Roman" w:hAnsi="Times New Roman"/>
          <w:sz w:val="28"/>
          <w:szCs w:val="34"/>
        </w:rPr>
        <w:t xml:space="preserve">Утвердить план реализации муниципальной программы Песчанокопского </w:t>
      </w:r>
      <w:r w:rsidRPr="00902A92">
        <w:rPr>
          <w:rFonts w:ascii="Times New Roman" w:hAnsi="Times New Roman" w:cs="Times New Roman"/>
          <w:sz w:val="28"/>
          <w:szCs w:val="34"/>
        </w:rPr>
        <w:t xml:space="preserve">района </w:t>
      </w:r>
      <w:r w:rsidR="00902A92" w:rsidRPr="00902A92">
        <w:rPr>
          <w:rFonts w:ascii="Times New Roman" w:hAnsi="Times New Roman" w:cs="Times New Roman"/>
          <w:kern w:val="28"/>
          <w:sz w:val="28"/>
          <w:szCs w:val="19"/>
          <w:lang w:eastAsia="ru-RU"/>
        </w:rPr>
        <w:t>«О</w:t>
      </w:r>
      <w:r w:rsidR="007F0981" w:rsidRPr="00902A92">
        <w:rPr>
          <w:rFonts w:ascii="Times New Roman" w:hAnsi="Times New Roman" w:cs="Times New Roman"/>
          <w:kern w:val="28"/>
          <w:sz w:val="28"/>
          <w:szCs w:val="19"/>
          <w:lang w:eastAsia="ru-RU"/>
        </w:rPr>
        <w:t>беспечение</w:t>
      </w:r>
      <w:r w:rsidR="00902A92" w:rsidRPr="00902A92">
        <w:rPr>
          <w:rFonts w:ascii="Times New Roman" w:hAnsi="Times New Roman" w:cs="Times New Roman"/>
          <w:kern w:val="28"/>
          <w:sz w:val="28"/>
          <w:szCs w:val="19"/>
          <w:lang w:eastAsia="ru-RU"/>
        </w:rPr>
        <w:t xml:space="preserve"> </w:t>
      </w:r>
      <w:r w:rsidR="007F0981" w:rsidRPr="00902A92">
        <w:rPr>
          <w:rFonts w:ascii="Times New Roman" w:hAnsi="Times New Roman" w:cs="Times New Roman"/>
          <w:kern w:val="28"/>
          <w:sz w:val="28"/>
          <w:szCs w:val="19"/>
          <w:lang w:eastAsia="ru-RU"/>
        </w:rPr>
        <w:t>доступным</w:t>
      </w:r>
      <w:r w:rsidR="00902A92" w:rsidRPr="00902A92">
        <w:rPr>
          <w:rFonts w:ascii="Times New Roman" w:hAnsi="Times New Roman" w:cs="Times New Roman"/>
          <w:kern w:val="28"/>
          <w:sz w:val="28"/>
          <w:szCs w:val="19"/>
          <w:lang w:eastAsia="ru-RU"/>
        </w:rPr>
        <w:t xml:space="preserve"> и комфортным жильем населения Песчанокопского района»</w:t>
      </w:r>
      <w:r w:rsidR="00902A92">
        <w:rPr>
          <w:kern w:val="28"/>
          <w:sz w:val="28"/>
          <w:szCs w:val="19"/>
          <w:lang w:eastAsia="ru-RU"/>
        </w:rPr>
        <w:t xml:space="preserve"> </w:t>
      </w:r>
      <w:r>
        <w:rPr>
          <w:rFonts w:ascii="Times New Roman" w:hAnsi="Times New Roman"/>
          <w:sz w:val="28"/>
          <w:szCs w:val="34"/>
        </w:rPr>
        <w:t xml:space="preserve">на </w:t>
      </w:r>
      <w:r w:rsidR="00433DF5">
        <w:rPr>
          <w:rFonts w:ascii="Times New Roman" w:hAnsi="Times New Roman"/>
          <w:sz w:val="28"/>
          <w:szCs w:val="34"/>
        </w:rPr>
        <w:t>20</w:t>
      </w:r>
      <w:r w:rsidR="00760508">
        <w:rPr>
          <w:rFonts w:ascii="Times New Roman" w:hAnsi="Times New Roman"/>
          <w:sz w:val="28"/>
          <w:szCs w:val="34"/>
        </w:rPr>
        <w:t>2</w:t>
      </w:r>
      <w:r w:rsidR="00D37DBA">
        <w:rPr>
          <w:rFonts w:ascii="Times New Roman" w:hAnsi="Times New Roman"/>
          <w:sz w:val="28"/>
          <w:szCs w:val="34"/>
        </w:rPr>
        <w:t>4</w:t>
      </w:r>
      <w:r w:rsidR="00E860D8">
        <w:rPr>
          <w:rFonts w:ascii="Times New Roman" w:hAnsi="Times New Roman"/>
          <w:sz w:val="28"/>
          <w:szCs w:val="34"/>
        </w:rPr>
        <w:t xml:space="preserve"> год согласно приложению</w:t>
      </w:r>
      <w:r>
        <w:rPr>
          <w:rFonts w:ascii="Times New Roman" w:hAnsi="Times New Roman"/>
          <w:sz w:val="28"/>
          <w:szCs w:val="34"/>
        </w:rPr>
        <w:t>.</w:t>
      </w:r>
    </w:p>
    <w:p w:rsidR="00CE7C51" w:rsidRDefault="00DE3A10" w:rsidP="00836778">
      <w:pPr>
        <w:ind w:firstLine="709"/>
        <w:jc w:val="both"/>
        <w:rPr>
          <w:rFonts w:ascii="Times New Roman" w:hAnsi="Times New Roman"/>
          <w:kern w:val="2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2.</w:t>
      </w:r>
      <w:r w:rsidR="00836778">
        <w:rPr>
          <w:rFonts w:ascii="Times New Roman" w:hAnsi="Times New Roman"/>
          <w:sz w:val="28"/>
          <w:szCs w:val="34"/>
        </w:rPr>
        <w:t> </w:t>
      </w:r>
      <w:r w:rsidR="00CE7C51">
        <w:rPr>
          <w:rFonts w:ascii="Times New Roman" w:hAnsi="Times New Roman"/>
          <w:sz w:val="28"/>
          <w:szCs w:val="34"/>
        </w:rPr>
        <w:t xml:space="preserve">Отделу информационных технологий </w:t>
      </w:r>
      <w:proofErr w:type="gramStart"/>
      <w:r w:rsidR="00CE7C51">
        <w:rPr>
          <w:rFonts w:ascii="Times New Roman" w:hAnsi="Times New Roman"/>
          <w:sz w:val="28"/>
          <w:szCs w:val="34"/>
        </w:rPr>
        <w:t>разместить</w:t>
      </w:r>
      <w:proofErr w:type="gramEnd"/>
      <w:r w:rsidR="00CE7C51">
        <w:rPr>
          <w:rFonts w:ascii="Times New Roman" w:hAnsi="Times New Roman"/>
          <w:sz w:val="28"/>
          <w:szCs w:val="34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DE3A10" w:rsidRDefault="00DE3A10" w:rsidP="00836778">
      <w:pPr>
        <w:ind w:firstLine="709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3. </w:t>
      </w:r>
      <w:proofErr w:type="gramStart"/>
      <w:r>
        <w:rPr>
          <w:rFonts w:ascii="Times New Roman" w:hAnsi="Times New Roman"/>
          <w:sz w:val="28"/>
          <w:szCs w:val="34"/>
        </w:rPr>
        <w:t>Контроль за</w:t>
      </w:r>
      <w:proofErr w:type="gramEnd"/>
      <w:r>
        <w:rPr>
          <w:rFonts w:ascii="Times New Roman" w:hAnsi="Times New Roman"/>
          <w:sz w:val="28"/>
          <w:szCs w:val="34"/>
        </w:rPr>
        <w:t xml:space="preserve"> выполнением постановления возложить на заместителя главы Администрации района по э</w:t>
      </w:r>
      <w:r w:rsidR="000775D2">
        <w:rPr>
          <w:rFonts w:ascii="Times New Roman" w:hAnsi="Times New Roman"/>
          <w:sz w:val="28"/>
          <w:szCs w:val="34"/>
        </w:rPr>
        <w:t>кономике и финансам</w:t>
      </w:r>
      <w:r>
        <w:rPr>
          <w:rFonts w:ascii="Times New Roman" w:hAnsi="Times New Roman"/>
          <w:sz w:val="28"/>
          <w:szCs w:val="34"/>
        </w:rPr>
        <w:t xml:space="preserve"> </w:t>
      </w:r>
      <w:proofErr w:type="spellStart"/>
      <w:r w:rsidR="007F2725">
        <w:rPr>
          <w:rFonts w:ascii="Times New Roman" w:hAnsi="Times New Roman"/>
          <w:sz w:val="28"/>
          <w:szCs w:val="34"/>
        </w:rPr>
        <w:t>Хомец</w:t>
      </w:r>
      <w:proofErr w:type="spellEnd"/>
      <w:r w:rsidR="007F2725">
        <w:rPr>
          <w:rFonts w:ascii="Times New Roman" w:hAnsi="Times New Roman"/>
          <w:sz w:val="28"/>
          <w:szCs w:val="34"/>
        </w:rPr>
        <w:t xml:space="preserve"> М.О.</w:t>
      </w:r>
      <w:r w:rsidR="00610BA7">
        <w:rPr>
          <w:rFonts w:ascii="Times New Roman" w:hAnsi="Times New Roman"/>
          <w:sz w:val="28"/>
          <w:szCs w:val="34"/>
        </w:rPr>
        <w:t xml:space="preserve"> и заместителя </w:t>
      </w:r>
      <w:r w:rsidR="007F0981">
        <w:rPr>
          <w:rFonts w:ascii="Times New Roman" w:hAnsi="Times New Roman"/>
          <w:sz w:val="28"/>
          <w:szCs w:val="34"/>
        </w:rPr>
        <w:t>г</w:t>
      </w:r>
      <w:r w:rsidR="00610BA7">
        <w:rPr>
          <w:rFonts w:ascii="Times New Roman" w:hAnsi="Times New Roman"/>
          <w:sz w:val="28"/>
          <w:szCs w:val="34"/>
        </w:rPr>
        <w:t xml:space="preserve">лавы Администрации района по </w:t>
      </w:r>
      <w:r w:rsidR="00202817">
        <w:rPr>
          <w:rFonts w:ascii="Times New Roman" w:hAnsi="Times New Roman"/>
          <w:sz w:val="28"/>
          <w:szCs w:val="34"/>
        </w:rPr>
        <w:t xml:space="preserve">сельскому хозяйству и </w:t>
      </w:r>
      <w:r w:rsidR="00610BA7">
        <w:rPr>
          <w:rFonts w:ascii="Times New Roman" w:hAnsi="Times New Roman"/>
          <w:sz w:val="28"/>
          <w:szCs w:val="34"/>
        </w:rPr>
        <w:t xml:space="preserve">вопросам муниципального хозяйства </w:t>
      </w:r>
      <w:r w:rsidR="00202817">
        <w:rPr>
          <w:rFonts w:ascii="Times New Roman" w:hAnsi="Times New Roman"/>
          <w:sz w:val="28"/>
          <w:szCs w:val="34"/>
        </w:rPr>
        <w:t>Кравцова А.Н</w:t>
      </w:r>
      <w:r w:rsidR="00610BA7">
        <w:rPr>
          <w:rFonts w:ascii="Times New Roman" w:hAnsi="Times New Roman"/>
          <w:sz w:val="28"/>
          <w:szCs w:val="34"/>
        </w:rPr>
        <w:t>.</w:t>
      </w:r>
    </w:p>
    <w:p w:rsidR="00DE3A10" w:rsidRDefault="00DE3A10">
      <w:pPr>
        <w:rPr>
          <w:rFonts w:ascii="Times New Roman" w:hAnsi="Times New Roman"/>
          <w:sz w:val="28"/>
          <w:szCs w:val="34"/>
        </w:rPr>
      </w:pPr>
    </w:p>
    <w:p w:rsidR="00E758B3" w:rsidRPr="004F3FDD" w:rsidRDefault="00E758B3" w:rsidP="00E758B3">
      <w:pPr>
        <w:jc w:val="both"/>
        <w:rPr>
          <w:rFonts w:ascii="Times New Roman" w:eastAsia="Andale Sans UI" w:hAnsi="Times New Roman"/>
          <w:sz w:val="28"/>
          <w:szCs w:val="28"/>
        </w:rPr>
      </w:pPr>
      <w:r w:rsidRPr="004F3FDD">
        <w:rPr>
          <w:rFonts w:ascii="Times New Roman" w:eastAsia="Andale Sans UI" w:hAnsi="Times New Roman"/>
          <w:sz w:val="28"/>
          <w:szCs w:val="28"/>
        </w:rPr>
        <w:t>Глава Администрации</w:t>
      </w:r>
    </w:p>
    <w:p w:rsidR="00E758B3" w:rsidRDefault="00E758B3" w:rsidP="00E758B3">
      <w:pPr>
        <w:jc w:val="both"/>
        <w:rPr>
          <w:rFonts w:ascii="Times New Roman" w:eastAsia="Andale Sans UI" w:hAnsi="Times New Roman"/>
          <w:sz w:val="28"/>
          <w:szCs w:val="28"/>
        </w:rPr>
      </w:pPr>
      <w:r w:rsidRPr="004F3FDD">
        <w:rPr>
          <w:rFonts w:ascii="Times New Roman" w:eastAsia="Andale Sans UI" w:hAnsi="Times New Roman"/>
          <w:sz w:val="28"/>
          <w:szCs w:val="28"/>
        </w:rPr>
        <w:t xml:space="preserve">Песчанокопского района                                                     </w:t>
      </w:r>
      <w:r w:rsidR="00836778">
        <w:rPr>
          <w:rFonts w:ascii="Times New Roman" w:eastAsia="Andale Sans UI" w:hAnsi="Times New Roman"/>
          <w:sz w:val="28"/>
          <w:szCs w:val="28"/>
        </w:rPr>
        <w:t xml:space="preserve">              </w:t>
      </w:r>
      <w:r w:rsidR="00202817">
        <w:rPr>
          <w:rFonts w:ascii="Times New Roman" w:eastAsia="Andale Sans UI" w:hAnsi="Times New Roman"/>
          <w:sz w:val="28"/>
          <w:szCs w:val="28"/>
        </w:rPr>
        <w:t>И</w:t>
      </w:r>
      <w:r w:rsidRPr="004F3FDD">
        <w:rPr>
          <w:rFonts w:ascii="Times New Roman" w:eastAsia="Andale Sans UI" w:hAnsi="Times New Roman"/>
          <w:sz w:val="28"/>
          <w:szCs w:val="28"/>
        </w:rPr>
        <w:t>.И.</w:t>
      </w:r>
      <w:r w:rsidR="00202817">
        <w:rPr>
          <w:rFonts w:ascii="Times New Roman" w:eastAsia="Andale Sans UI" w:hAnsi="Times New Roman"/>
          <w:sz w:val="28"/>
          <w:szCs w:val="28"/>
        </w:rPr>
        <w:t xml:space="preserve"> </w:t>
      </w:r>
      <w:proofErr w:type="spellStart"/>
      <w:r w:rsidR="00202817">
        <w:rPr>
          <w:rFonts w:ascii="Times New Roman" w:eastAsia="Andale Sans UI" w:hAnsi="Times New Roman"/>
          <w:sz w:val="28"/>
          <w:szCs w:val="28"/>
        </w:rPr>
        <w:t>Апольский</w:t>
      </w:r>
      <w:proofErr w:type="spellEnd"/>
    </w:p>
    <w:p w:rsidR="00DE3A10" w:rsidRDefault="00DE3A10" w:rsidP="009D4AA1">
      <w:pPr>
        <w:rPr>
          <w:rFonts w:ascii="Times New Roman" w:hAnsi="Times New Roman"/>
          <w:sz w:val="28"/>
          <w:szCs w:val="34"/>
        </w:rPr>
      </w:pPr>
    </w:p>
    <w:p w:rsidR="007F0981" w:rsidRDefault="007F0981" w:rsidP="009D4AA1">
      <w:pPr>
        <w:rPr>
          <w:rFonts w:ascii="Times New Roman" w:hAnsi="Times New Roman"/>
          <w:sz w:val="28"/>
          <w:szCs w:val="34"/>
        </w:rPr>
      </w:pPr>
    </w:p>
    <w:p w:rsidR="00DE3A10" w:rsidRDefault="00DE3A10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вносит:</w:t>
      </w:r>
    </w:p>
    <w:p w:rsidR="00DE3A10" w:rsidRDefault="00B21B6D" w:rsidP="009D4AA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3A10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DE3A10">
        <w:rPr>
          <w:rFonts w:ascii="Times New Roman" w:hAnsi="Times New Roman"/>
          <w:sz w:val="28"/>
          <w:szCs w:val="28"/>
        </w:rPr>
        <w:t>социально-экономического</w:t>
      </w:r>
      <w:proofErr w:type="gramEnd"/>
    </w:p>
    <w:p w:rsidR="00DE3A10" w:rsidRDefault="00DE3A10" w:rsidP="009D4AA1">
      <w:pPr>
        <w:rPr>
          <w:rFonts w:ascii="Times New Roman" w:hAnsi="Times New Roman"/>
          <w:sz w:val="28"/>
          <w:szCs w:val="28"/>
        </w:rPr>
        <w:sectPr w:rsidR="00DE3A10" w:rsidSect="00836778">
          <w:footerReference w:type="default" r:id="rId10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>развития и привлечения инвестиций</w:t>
      </w:r>
    </w:p>
    <w:p w:rsidR="00E860D8" w:rsidRDefault="00DE3A10" w:rsidP="00996287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430B1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D4AA1" w:rsidRDefault="00DE3A10" w:rsidP="00996287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 w:rsidRPr="00430B17">
        <w:rPr>
          <w:rFonts w:ascii="Times New Roman" w:hAnsi="Times New Roman"/>
          <w:sz w:val="28"/>
          <w:szCs w:val="28"/>
        </w:rPr>
        <w:t>к постановлению Администрации</w:t>
      </w:r>
      <w:r w:rsidR="00430B17">
        <w:rPr>
          <w:rFonts w:ascii="Times New Roman" w:hAnsi="Times New Roman"/>
          <w:sz w:val="28"/>
          <w:szCs w:val="28"/>
        </w:rPr>
        <w:t xml:space="preserve"> </w:t>
      </w:r>
      <w:r w:rsidRPr="00430B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Песчанокопского  района</w:t>
      </w:r>
      <w:r w:rsidR="00430B17">
        <w:rPr>
          <w:rFonts w:ascii="Times New Roman" w:hAnsi="Times New Roman"/>
          <w:sz w:val="28"/>
          <w:szCs w:val="28"/>
        </w:rPr>
        <w:t xml:space="preserve"> </w:t>
      </w:r>
      <w:r w:rsidRPr="00430B17">
        <w:rPr>
          <w:rFonts w:ascii="Times New Roman" w:hAnsi="Times New Roman"/>
          <w:sz w:val="28"/>
          <w:szCs w:val="28"/>
        </w:rPr>
        <w:t xml:space="preserve"> </w:t>
      </w:r>
    </w:p>
    <w:p w:rsidR="00DE3A10" w:rsidRPr="00430B17" w:rsidRDefault="009D4AA1" w:rsidP="00996287">
      <w:pPr>
        <w:autoSpaceDE w:val="0"/>
        <w:ind w:left="107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77061">
        <w:rPr>
          <w:rFonts w:ascii="Times New Roman" w:hAnsi="Times New Roman"/>
          <w:sz w:val="28"/>
          <w:szCs w:val="28"/>
        </w:rPr>
        <w:t>26.12.2023</w:t>
      </w:r>
      <w:bookmarkStart w:id="0" w:name="_GoBack"/>
      <w:bookmarkEnd w:id="0"/>
      <w:r w:rsidR="00202817">
        <w:rPr>
          <w:rFonts w:ascii="Times New Roman" w:hAnsi="Times New Roman"/>
          <w:sz w:val="28"/>
          <w:szCs w:val="28"/>
        </w:rPr>
        <w:t xml:space="preserve">  </w:t>
      </w:r>
      <w:r w:rsidR="00E758B3">
        <w:rPr>
          <w:rFonts w:ascii="Times New Roman" w:hAnsi="Times New Roman"/>
          <w:sz w:val="28"/>
          <w:szCs w:val="28"/>
        </w:rPr>
        <w:t xml:space="preserve"> </w:t>
      </w:r>
      <w:r w:rsidRPr="00430B17">
        <w:rPr>
          <w:rFonts w:ascii="Times New Roman" w:hAnsi="Times New Roman"/>
          <w:sz w:val="28"/>
          <w:szCs w:val="28"/>
        </w:rPr>
        <w:t>№</w:t>
      </w:r>
      <w:r w:rsidR="00EC5622">
        <w:rPr>
          <w:rFonts w:ascii="Times New Roman" w:hAnsi="Times New Roman"/>
          <w:sz w:val="28"/>
          <w:szCs w:val="28"/>
        </w:rPr>
        <w:t xml:space="preserve"> </w:t>
      </w:r>
      <w:r w:rsidR="00A77061">
        <w:rPr>
          <w:rFonts w:ascii="Times New Roman" w:hAnsi="Times New Roman"/>
          <w:sz w:val="28"/>
          <w:szCs w:val="28"/>
        </w:rPr>
        <w:t>1405</w:t>
      </w:r>
    </w:p>
    <w:p w:rsidR="00DE3A10" w:rsidRPr="00836778" w:rsidRDefault="00DE3A10">
      <w:pPr>
        <w:autoSpaceDE w:val="0"/>
        <w:jc w:val="center"/>
        <w:rPr>
          <w:rFonts w:ascii="Times New Roman" w:hAnsi="Times New Roman"/>
          <w:sz w:val="2"/>
          <w:szCs w:val="28"/>
        </w:rPr>
      </w:pPr>
    </w:p>
    <w:p w:rsidR="00836778" w:rsidRDefault="00836778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836778" w:rsidRDefault="00836778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:rsidR="00DE3A10" w:rsidRDefault="00DE3A10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DE3A10" w:rsidRDefault="00DE3A10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ПРОГРАММЫ ПЕСЧАНОКОПСКОГО РАЙОНА</w:t>
      </w:r>
    </w:p>
    <w:p w:rsidR="00DE3A10" w:rsidRDefault="00902A92">
      <w:pPr>
        <w:autoSpaceDE w:val="0"/>
        <w:jc w:val="center"/>
        <w:rPr>
          <w:rFonts w:ascii="Times New Roman" w:hAnsi="Times New Roman"/>
          <w:sz w:val="28"/>
          <w:szCs w:val="28"/>
        </w:rPr>
      </w:pPr>
      <w:r w:rsidRPr="00B438DA">
        <w:rPr>
          <w:rFonts w:ascii="Times New Roman" w:hAnsi="Times New Roman"/>
          <w:sz w:val="28"/>
          <w:szCs w:val="28"/>
        </w:rPr>
        <w:t>«Обеспечение доступным и комфортным жильем населения Песчанокопского района»</w:t>
      </w:r>
    </w:p>
    <w:p w:rsidR="00DE3A10" w:rsidRDefault="00433DF5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2C7D21">
        <w:rPr>
          <w:rFonts w:ascii="Times New Roman" w:hAnsi="Times New Roman"/>
          <w:sz w:val="28"/>
          <w:szCs w:val="28"/>
        </w:rPr>
        <w:t>2</w:t>
      </w:r>
      <w:r w:rsidR="00D37DBA">
        <w:rPr>
          <w:rFonts w:ascii="Times New Roman" w:hAnsi="Times New Roman"/>
          <w:sz w:val="28"/>
          <w:szCs w:val="28"/>
        </w:rPr>
        <w:t>4</w:t>
      </w:r>
      <w:r w:rsidR="00DE3A10">
        <w:rPr>
          <w:rFonts w:ascii="Times New Roman" w:hAnsi="Times New Roman"/>
          <w:sz w:val="28"/>
          <w:szCs w:val="28"/>
        </w:rPr>
        <w:t xml:space="preserve"> ГОД </w:t>
      </w:r>
    </w:p>
    <w:p w:rsidR="00DE3A10" w:rsidRPr="00836778" w:rsidRDefault="00836778" w:rsidP="00836778">
      <w:pPr>
        <w:tabs>
          <w:tab w:val="left" w:pos="8805"/>
        </w:tabs>
        <w:autoSpaceDE w:val="0"/>
        <w:rPr>
          <w:rFonts w:ascii="Times New Roman" w:hAnsi="Times New Roman"/>
          <w:sz w:val="2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p w:rsidR="00836778" w:rsidRDefault="00836778" w:rsidP="00836778">
      <w:pPr>
        <w:tabs>
          <w:tab w:val="left" w:pos="8805"/>
        </w:tabs>
        <w:autoSpaceDE w:val="0"/>
        <w:rPr>
          <w:rFonts w:ascii="Times New Roman" w:hAnsi="Times New Roman"/>
          <w:sz w:val="24"/>
          <w:szCs w:val="28"/>
        </w:rPr>
      </w:pPr>
    </w:p>
    <w:p w:rsidR="00836778" w:rsidRPr="007F0981" w:rsidRDefault="00836778" w:rsidP="00836778">
      <w:pPr>
        <w:tabs>
          <w:tab w:val="left" w:pos="8805"/>
        </w:tabs>
        <w:autoSpaceDE w:val="0"/>
        <w:rPr>
          <w:rFonts w:ascii="Times New Roman" w:hAnsi="Times New Roman"/>
          <w:sz w:val="24"/>
          <w:szCs w:val="28"/>
        </w:rPr>
      </w:pPr>
    </w:p>
    <w:tbl>
      <w:tblPr>
        <w:tblW w:w="16019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2977"/>
        <w:gridCol w:w="2835"/>
        <w:gridCol w:w="1559"/>
        <w:gridCol w:w="1134"/>
        <w:gridCol w:w="992"/>
        <w:gridCol w:w="992"/>
        <w:gridCol w:w="992"/>
        <w:gridCol w:w="1135"/>
      </w:tblGrid>
      <w:tr w:rsidR="00124C34" w:rsidTr="00F95AE4">
        <w:trPr>
          <w:trHeight w:val="435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подпрограммы муниципальной целевой программы, контрольного события программы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</w:t>
            </w:r>
          </w:p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</w:t>
            </w:r>
          </w:p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  <w:tc>
          <w:tcPr>
            <w:tcW w:w="5245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на</w:t>
            </w:r>
            <w:r w:rsidR="00433DF5">
              <w:rPr>
                <w:rFonts w:ascii="Times New Roman" w:hAnsi="Times New Roman"/>
                <w:sz w:val="24"/>
              </w:rPr>
              <w:t xml:space="preserve"> 20</w:t>
            </w:r>
            <w:r w:rsidR="00024A9F">
              <w:rPr>
                <w:rFonts w:ascii="Times New Roman" w:hAnsi="Times New Roman"/>
                <w:sz w:val="24"/>
              </w:rPr>
              <w:t>2</w:t>
            </w:r>
            <w:r w:rsidR="00D37DB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руб.)</w:t>
            </w:r>
          </w:p>
        </w:tc>
      </w:tr>
      <w:tr w:rsidR="00124C34" w:rsidTr="00F95AE4">
        <w:trPr>
          <w:trHeight w:val="390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2E0DD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Федера</w:t>
            </w:r>
            <w:r w:rsidR="0083677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льный</w:t>
            </w:r>
            <w:proofErr w:type="spellEnd"/>
            <w:proofErr w:type="gramEnd"/>
            <w:r w:rsidR="00124C34"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2E0DD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Област</w:t>
            </w:r>
            <w:proofErr w:type="spellEnd"/>
            <w:r w:rsidR="0083677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ной</w:t>
            </w:r>
            <w:proofErr w:type="gramEnd"/>
            <w:r w:rsidR="00124C34"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B21B6D">
            <w:pPr>
              <w:pStyle w:val="a8"/>
              <w:snapToGrid w:val="0"/>
              <w:ind w:left="-55" w:right="-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 w:rsidP="0086657F">
            <w:pPr>
              <w:pStyle w:val="a8"/>
              <w:snapToGrid w:val="0"/>
              <w:ind w:left="-55" w:right="-5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Внебюд</w:t>
            </w:r>
            <w:r w:rsidR="0086657F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жетные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источники</w:t>
            </w:r>
          </w:p>
        </w:tc>
      </w:tr>
      <w:tr w:rsidR="00124C34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4C34" w:rsidRDefault="00124C3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55BDF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55BDF" w:rsidRPr="00B55BDF" w:rsidRDefault="00B55BDF" w:rsidP="00B55BD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310" w:type="dxa"/>
            <w:gridSpan w:val="9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B55BDF" w:rsidRPr="00FF2F2A" w:rsidRDefault="00F95AE4" w:rsidP="008E4889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Программа  </w:t>
            </w:r>
            <w:r w:rsidR="00902A92" w:rsidRPr="00FF2F2A">
              <w:rPr>
                <w:rFonts w:ascii="Times New Roman" w:hAnsi="Times New Roman" w:cs="Times New Roman"/>
                <w:b/>
                <w:kern w:val="28"/>
                <w:sz w:val="24"/>
                <w:lang w:eastAsia="ru-RU"/>
              </w:rPr>
              <w:t>«Обеспечение доступным и комфортным жильем населения Песчанокопского района»</w:t>
            </w:r>
          </w:p>
        </w:tc>
      </w:tr>
      <w:tr w:rsidR="00AC53C3" w:rsidTr="00F95AE4">
        <w:trPr>
          <w:trHeight w:val="396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C53C3" w:rsidRPr="00FF2F2A" w:rsidRDefault="00AC53C3" w:rsidP="00AC53C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C53C3">
              <w:rPr>
                <w:rFonts w:ascii="Times New Roman" w:hAnsi="Times New Roman"/>
                <w:b/>
                <w:sz w:val="24"/>
              </w:rPr>
              <w:t>Подпрограмм</w:t>
            </w:r>
            <w:r w:rsidR="00902A92">
              <w:rPr>
                <w:rFonts w:ascii="Times New Roman" w:hAnsi="Times New Roman"/>
                <w:b/>
                <w:sz w:val="24"/>
              </w:rPr>
              <w:t xml:space="preserve">а </w:t>
            </w:r>
            <w:r w:rsidR="00FF2F2A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902A92" w:rsidRPr="00FF2F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F2F2A" w:rsidRPr="00FF2F2A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902A92" w:rsidRPr="00FF2F2A">
              <w:rPr>
                <w:rFonts w:ascii="Times New Roman" w:hAnsi="Times New Roman" w:cs="Times New Roman"/>
                <w:b/>
                <w:color w:val="000000"/>
                <w:sz w:val="24"/>
              </w:rPr>
              <w:t>Территориальное планирование и развитие территорий, в том числе для жилищного строительства»</w:t>
            </w:r>
          </w:p>
          <w:p w:rsidR="00AC53C3" w:rsidRDefault="00AC53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C53C3" w:rsidTr="00F95AE4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C53C3" w:rsidRPr="00163B30" w:rsidRDefault="00FF2F2A" w:rsidP="00124C34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1</w:t>
            </w:r>
            <w:r w:rsidR="00AC53C3" w:rsidRPr="00163B30">
              <w:rPr>
                <w:rFonts w:ascii="Times New Roman" w:hAnsi="Times New Roman"/>
                <w:bCs/>
                <w:iCs/>
                <w:sz w:val="24"/>
              </w:rPr>
              <w:t xml:space="preserve">.1. </w:t>
            </w:r>
          </w:p>
        </w:tc>
        <w:tc>
          <w:tcPr>
            <w:tcW w:w="15310" w:type="dxa"/>
            <w:gridSpan w:val="9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C53C3" w:rsidRDefault="00AC53C3" w:rsidP="00AC53C3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Основные мероприятия:</w:t>
            </w:r>
          </w:p>
        </w:tc>
      </w:tr>
      <w:tr w:rsidR="00B55BDF" w:rsidTr="00F95AE4">
        <w:trPr>
          <w:trHeight w:val="1932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B55BDF" w:rsidRPr="00AA6743" w:rsidRDefault="00FF2F2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1</w:t>
            </w:r>
            <w:r w:rsidR="00AC53C3" w:rsidRPr="00AA6743">
              <w:rPr>
                <w:rFonts w:ascii="Times New Roman" w:hAnsi="Times New Roman"/>
                <w:bCs/>
                <w:iCs/>
                <w:sz w:val="24"/>
              </w:rPr>
              <w:t>.1.1</w:t>
            </w:r>
            <w:r w:rsidR="00AC53C3" w:rsidRPr="00AA6743">
              <w:rPr>
                <w:rFonts w:ascii="Times New Roman" w:hAnsi="Times New Roman"/>
                <w:b/>
                <w:bCs/>
                <w:i/>
                <w:iCs/>
                <w:sz w:val="24"/>
              </w:rPr>
              <w:t>.</w:t>
            </w:r>
          </w:p>
          <w:p w:rsidR="00AC53C3" w:rsidRPr="00AA6743" w:rsidRDefault="00AC53C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AC53C3" w:rsidRPr="00AA6743" w:rsidRDefault="00AC53C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5BDF" w:rsidRPr="00FF2F2A" w:rsidRDefault="00FF2F2A" w:rsidP="004C5F01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Песчанокопского района</w:t>
            </w:r>
          </w:p>
          <w:p w:rsidR="00FF2F2A" w:rsidRDefault="008E4889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  <w:p w:rsidR="00FF2F2A" w:rsidRDefault="008E4889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  <w:p w:rsidR="004C5F01" w:rsidRPr="00AA6743" w:rsidRDefault="00FF2F2A" w:rsidP="007F098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Администр</w:t>
            </w:r>
            <w:r w:rsidR="007F0981">
              <w:rPr>
                <w:rFonts w:ascii="Times New Roman" w:hAnsi="Times New Roman"/>
                <w:sz w:val="24"/>
              </w:rPr>
              <w:t xml:space="preserve">аций сельских поселений района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5BDF" w:rsidRPr="00FF2F2A" w:rsidRDefault="00FF2F2A" w:rsidP="00536A71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</w:rPr>
              <w:t>вовлечение в оборот земельных участков обеспечит реализацию планов освоения территорий, в том числе для жилищного строительства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5BDF" w:rsidRPr="000361EE" w:rsidRDefault="00024A9F" w:rsidP="00D37DB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D37DBA">
              <w:rPr>
                <w:rFonts w:ascii="Times New Roman" w:hAnsi="Times New Roman"/>
                <w:sz w:val="24"/>
              </w:rPr>
              <w:t>4</w:t>
            </w:r>
            <w:r w:rsidR="00DF50FD" w:rsidRPr="000361EE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536A71" w:rsidRDefault="00FF2F2A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536A71" w:rsidRDefault="00FF2F2A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536A71" w:rsidRDefault="00FF2F2A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36A71" w:rsidRPr="00536A71" w:rsidRDefault="00536A71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5BDF" w:rsidRPr="00536A71" w:rsidRDefault="00536A71" w:rsidP="00536A7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536A7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C5F01" w:rsidTr="00F95AE4">
        <w:trPr>
          <w:trHeight w:val="885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4C5F01" w:rsidRPr="00FF2F2A" w:rsidRDefault="00FF2F2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1</w:t>
            </w:r>
            <w:r w:rsidR="004C5F01" w:rsidRPr="00FF2F2A">
              <w:rPr>
                <w:rFonts w:ascii="Times New Roman" w:hAnsi="Times New Roman" w:cs="Times New Roman"/>
                <w:bCs/>
                <w:iCs/>
                <w:sz w:val="24"/>
              </w:rPr>
              <w:t>.1.2.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F01" w:rsidRPr="00FF2F2A" w:rsidRDefault="00FF2F2A" w:rsidP="004C5F01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Проведение землеустроительных работ по описанию местоположения границ населенных пунктов для внесения в Единый государственный реестр недвижимости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Песчанокопского района</w:t>
            </w:r>
          </w:p>
          <w:p w:rsidR="00FF2F2A" w:rsidRDefault="008E4889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Администраций сельских поселений района 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525D3E" w:rsidRPr="00AA6743" w:rsidRDefault="00525D3E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F01" w:rsidRPr="00FF2F2A" w:rsidRDefault="00FF2F2A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</w:rPr>
              <w:t>карты (планы) объектов земле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устройс</w:t>
            </w:r>
            <w:r w:rsidRPr="00FF2F2A">
              <w:rPr>
                <w:rFonts w:ascii="Times New Roman" w:hAnsi="Times New Roman" w:cs="Times New Roman"/>
                <w:kern w:val="2"/>
                <w:sz w:val="24"/>
              </w:rPr>
              <w:t>тва в отношении границ населенных пунктов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5F01" w:rsidRPr="000361EE" w:rsidRDefault="00525D3E" w:rsidP="00D37DB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</w:t>
            </w:r>
            <w:r w:rsidR="00024A9F">
              <w:rPr>
                <w:rFonts w:ascii="Times New Roman" w:hAnsi="Times New Roman"/>
                <w:sz w:val="24"/>
              </w:rPr>
              <w:t>2</w:t>
            </w:r>
            <w:r w:rsidR="00D37DBA">
              <w:rPr>
                <w:rFonts w:ascii="Times New Roman" w:hAnsi="Times New Roman"/>
                <w:sz w:val="24"/>
              </w:rPr>
              <w:t>4</w:t>
            </w:r>
            <w:r w:rsidR="00DF50FD" w:rsidRPr="000361EE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5434E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0361EE" w:rsidRDefault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4E54FD" w:rsidRDefault="005434E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C5F01" w:rsidRPr="00AA6743" w:rsidRDefault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F2F2A" w:rsidTr="00F95AE4">
        <w:trPr>
          <w:trHeight w:val="513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</w:tcPr>
          <w:p w:rsidR="00FF2F2A" w:rsidRPr="00FF2F2A" w:rsidRDefault="00FF2F2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1.1.3.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F2F2A" w:rsidRPr="00FF2F2A" w:rsidRDefault="00FF2F2A" w:rsidP="00FF2F2A">
            <w:pPr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Обеспечение перспективных земельных участков актуальными документами территориального планирования, градостроительного зонирования </w:t>
            </w:r>
          </w:p>
          <w:p w:rsidR="00FF2F2A" w:rsidRPr="00FF2F2A" w:rsidRDefault="00FF2F2A" w:rsidP="00FF2F2A">
            <w:pPr>
              <w:pStyle w:val="a8"/>
              <w:snapToGrid w:val="0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Песчанокопского района</w:t>
            </w:r>
          </w:p>
          <w:p w:rsidR="00FF2F2A" w:rsidRDefault="005434ED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Администраций сельских поселений района 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F2F2A" w:rsidRPr="00FF2F2A" w:rsidRDefault="00FF2F2A">
            <w:pPr>
              <w:pStyle w:val="a8"/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сформирован</w:t>
            </w:r>
            <w:r w:rsidRPr="00FF2F2A">
              <w:rPr>
                <w:rFonts w:ascii="Times New Roman" w:hAnsi="Times New Roman" w:cs="Times New Roman"/>
                <w:kern w:val="2"/>
                <w:sz w:val="24"/>
              </w:rPr>
              <w:t>ные территории, в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 xml:space="preserve"> </w:t>
            </w:r>
            <w:r w:rsidRPr="00FF2F2A">
              <w:rPr>
                <w:rFonts w:ascii="Times New Roman" w:hAnsi="Times New Roman" w:cs="Times New Roman"/>
                <w:kern w:val="2"/>
                <w:sz w:val="24"/>
              </w:rPr>
              <w:t>том числе для жилищного строительства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F2F2A" w:rsidRPr="000361EE" w:rsidRDefault="00FF2F2A" w:rsidP="00D37DB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</w:t>
            </w:r>
            <w:r w:rsidR="00024A9F">
              <w:rPr>
                <w:rFonts w:ascii="Times New Roman" w:hAnsi="Times New Roman"/>
                <w:sz w:val="24"/>
              </w:rPr>
              <w:t>2</w:t>
            </w:r>
            <w:r w:rsidR="00D37DBA">
              <w:rPr>
                <w:rFonts w:ascii="Times New Roman" w:hAnsi="Times New Roman"/>
                <w:sz w:val="24"/>
              </w:rPr>
              <w:t>4</w:t>
            </w:r>
            <w:r w:rsidRPr="000361EE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F2F2A" w:rsidRPr="000361EE" w:rsidRDefault="00FF2F2A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F2F2A" w:rsidRPr="000361EE" w:rsidRDefault="00FF2F2A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F2F2A" w:rsidRPr="000361EE" w:rsidRDefault="00FF2F2A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F2F2A" w:rsidRPr="004E54FD" w:rsidRDefault="00FF2F2A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F2F2A" w:rsidRPr="00AA6743" w:rsidRDefault="00FF2F2A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63B30" w:rsidTr="00F95AE4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63B30" w:rsidRPr="00163B30" w:rsidRDefault="00FF2F2A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1</w:t>
            </w:r>
            <w:r w:rsidR="00163B30" w:rsidRPr="00163B30">
              <w:rPr>
                <w:rFonts w:ascii="Times New Roman" w:hAnsi="Times New Roman"/>
                <w:bCs/>
                <w:iCs/>
                <w:sz w:val="24"/>
              </w:rPr>
              <w:t>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3B30" w:rsidRPr="00AC53C3" w:rsidRDefault="00163B30" w:rsidP="00163B30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163B30" w:rsidRDefault="00163B30" w:rsidP="00163B30">
            <w:pPr>
              <w:pStyle w:val="a8"/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3B30" w:rsidRDefault="00163B30" w:rsidP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63B30" w:rsidRDefault="00163B30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163B3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63B30" w:rsidTr="00F95AE4">
        <w:trPr>
          <w:trHeight w:val="506"/>
        </w:trPr>
        <w:tc>
          <w:tcPr>
            <w:tcW w:w="16019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Pr="007F0981" w:rsidRDefault="00FF2F2A" w:rsidP="007F09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F2F2A">
              <w:rPr>
                <w:rFonts w:ascii="Times New Roman" w:hAnsi="Times New Roman" w:cs="Times New Roman"/>
                <w:b/>
                <w:sz w:val="24"/>
              </w:rPr>
              <w:t>Подпрограмма 2</w:t>
            </w:r>
            <w:r w:rsidR="00163B30" w:rsidRPr="00FF2F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F2F2A">
              <w:rPr>
                <w:rFonts w:ascii="Times New Roman" w:hAnsi="Times New Roman" w:cs="Times New Roman"/>
                <w:b/>
                <w:color w:val="000000"/>
                <w:sz w:val="24"/>
              </w:rPr>
              <w:t>«Стиму</w:t>
            </w:r>
            <w:r w:rsidR="007F0981">
              <w:rPr>
                <w:rFonts w:ascii="Times New Roman" w:hAnsi="Times New Roman" w:cs="Times New Roman"/>
                <w:b/>
                <w:color w:val="000000"/>
                <w:sz w:val="24"/>
              </w:rPr>
              <w:t>лирование развития рынка жилья</w:t>
            </w:r>
          </w:p>
        </w:tc>
      </w:tr>
      <w:tr w:rsidR="00163B30" w:rsidTr="00F95AE4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63B30" w:rsidRPr="00163B30" w:rsidRDefault="00FF2F2A" w:rsidP="004C5F01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</w:t>
            </w:r>
            <w:r w:rsidR="00163B30" w:rsidRPr="00163B30">
              <w:rPr>
                <w:rFonts w:ascii="Times New Roman" w:hAnsi="Times New Roman"/>
                <w:bCs/>
                <w:iCs/>
                <w:sz w:val="24"/>
              </w:rPr>
              <w:t>.1.</w:t>
            </w:r>
          </w:p>
        </w:tc>
        <w:tc>
          <w:tcPr>
            <w:tcW w:w="15310" w:type="dxa"/>
            <w:gridSpan w:val="9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3B30" w:rsidRDefault="00163B30" w:rsidP="00163B30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мероприятия:</w:t>
            </w:r>
          </w:p>
        </w:tc>
      </w:tr>
      <w:tr w:rsidR="00163B30" w:rsidTr="00F95AE4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163B30" w:rsidRPr="00525D3E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</w:t>
            </w:r>
            <w:r w:rsidR="00163B30" w:rsidRPr="00525D3E">
              <w:rPr>
                <w:rFonts w:ascii="Times New Roman" w:hAnsi="Times New Roman"/>
                <w:bCs/>
                <w:iCs/>
                <w:sz w:val="24"/>
              </w:rPr>
              <w:t>.1.1.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945C8" w:rsidRDefault="00D945C8" w:rsidP="007F0981">
            <w:pPr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D945C8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Создание условий для развития рынка доступного жилья, повышение качества в строительстве, развитие жилищного строительства, с учетом проходимой модернизации в строительной отрасли</w:t>
            </w:r>
          </w:p>
          <w:p w:rsidR="00163B30" w:rsidRPr="007F0981" w:rsidRDefault="00163B30" w:rsidP="007F0981">
            <w:pPr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Песчанокопского района</w:t>
            </w:r>
          </w:p>
          <w:p w:rsidR="00FF2F2A" w:rsidRDefault="005434ED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Митина Е.В.</w:t>
            </w:r>
          </w:p>
          <w:p w:rsidR="00FF2F2A" w:rsidRDefault="005434ED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А.В.</w:t>
            </w:r>
          </w:p>
          <w:p w:rsidR="00FF2F2A" w:rsidRDefault="00FF2F2A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Администраций сельских поселений района </w:t>
            </w:r>
          </w:p>
          <w:p w:rsidR="00163B30" w:rsidRDefault="00163B30" w:rsidP="00FF2F2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F2F2A" w:rsidRPr="00FF2F2A" w:rsidRDefault="00FF2F2A" w:rsidP="00FF2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</w:rPr>
              <w:t>доступный</w:t>
            </w:r>
          </w:p>
          <w:p w:rsidR="00FF2F2A" w:rsidRPr="00FF2F2A" w:rsidRDefault="00FF2F2A" w:rsidP="00FF2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</w:rPr>
              <w:t>рынок жилья,</w:t>
            </w:r>
          </w:p>
          <w:p w:rsidR="00163B30" w:rsidRPr="002B607D" w:rsidRDefault="00FF2F2A" w:rsidP="00FF2F2A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F2F2A">
              <w:rPr>
                <w:rFonts w:ascii="Times New Roman" w:hAnsi="Times New Roman" w:cs="Times New Roman"/>
                <w:kern w:val="2"/>
                <w:sz w:val="24"/>
              </w:rPr>
              <w:t>в том числе стандартного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63B30" w:rsidRDefault="00525D3E" w:rsidP="00D37DB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</w:t>
            </w:r>
            <w:r w:rsidR="00024A9F">
              <w:rPr>
                <w:rFonts w:ascii="Times New Roman" w:hAnsi="Times New Roman"/>
                <w:sz w:val="24"/>
              </w:rPr>
              <w:t>2</w:t>
            </w:r>
            <w:r w:rsidR="00D37DBA">
              <w:rPr>
                <w:rFonts w:ascii="Times New Roman" w:hAnsi="Times New Roman"/>
                <w:sz w:val="24"/>
              </w:rPr>
              <w:t>4</w:t>
            </w:r>
            <w:r w:rsidR="005A5D1F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163B30" w:rsidRDefault="009B26D3" w:rsidP="00163B30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638AA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638AA" w:rsidRPr="004638AA" w:rsidRDefault="004638AA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 w:rsidRPr="004638AA">
              <w:rPr>
                <w:rFonts w:ascii="Times New Roman" w:hAnsi="Times New Roman"/>
                <w:bCs/>
                <w:iCs/>
                <w:sz w:val="24"/>
              </w:rPr>
              <w:t>3.2.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8AA" w:rsidRPr="00AC53C3" w:rsidRDefault="004638AA" w:rsidP="004638AA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4638AA" w:rsidRDefault="004638AA" w:rsidP="004638AA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8AA" w:rsidRDefault="004638AA" w:rsidP="00C0671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38AA" w:rsidRPr="004638AA" w:rsidRDefault="004638AA">
            <w:pPr>
              <w:pStyle w:val="a8"/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638AA" w:rsidRDefault="004638A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8AA" w:rsidRDefault="004638A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5E05" w:rsidTr="00F95AE4">
        <w:tc>
          <w:tcPr>
            <w:tcW w:w="16019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F5E05" w:rsidRPr="00C209FC" w:rsidRDefault="00C209FC" w:rsidP="005434E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Подпрограмма 3</w:t>
            </w:r>
            <w:r w:rsidR="00FF2F2A" w:rsidRPr="00C20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F2F2A" w:rsidRPr="00C209FC">
              <w:rPr>
                <w:rFonts w:ascii="Times New Roman" w:hAnsi="Times New Roman" w:cs="Times New Roman"/>
                <w:b/>
                <w:kern w:val="28"/>
                <w:sz w:val="24"/>
                <w:lang w:eastAsia="ru-RU"/>
              </w:rPr>
              <w:t>«</w:t>
            </w:r>
            <w:r w:rsidRPr="00C209FC">
              <w:rPr>
                <w:rFonts w:ascii="Times New Roman" w:hAnsi="Times New Roman" w:cs="Times New Roman"/>
                <w:b/>
                <w:color w:val="000000"/>
                <w:sz w:val="24"/>
              </w:rPr>
              <w:t>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C209FC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209FC" w:rsidRPr="0040282D" w:rsidRDefault="00C209FC" w:rsidP="00C209F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15310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9FC" w:rsidRDefault="00C209FC" w:rsidP="00905F9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мероприятия:</w:t>
            </w:r>
          </w:p>
        </w:tc>
      </w:tr>
      <w:tr w:rsidR="00C209FC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209FC" w:rsidRPr="0040282D" w:rsidRDefault="00C209FC" w:rsidP="00905F9C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3.1.1.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Pr="00902A92" w:rsidRDefault="00C209FC" w:rsidP="00905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Переселение граждан из многоквартирного аварийного жилищного фонда, признанного непригодным </w:t>
            </w:r>
          </w:p>
          <w:p w:rsidR="00C209FC" w:rsidRDefault="00C209FC" w:rsidP="00905F9C">
            <w:pPr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lastRenderedPageBreak/>
              <w:t xml:space="preserve">для проживания, аварийным и подлежащим сносу или </w:t>
            </w:r>
          </w:p>
          <w:p w:rsidR="00C209FC" w:rsidRPr="00902A92" w:rsidRDefault="00C209FC" w:rsidP="00905F9C">
            <w:pPr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реконструкции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Песчанокопского района</w:t>
            </w:r>
          </w:p>
          <w:p w:rsidR="00C209FC" w:rsidRDefault="00C209FC" w:rsidP="000C27B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5434ED">
              <w:rPr>
                <w:rFonts w:ascii="Times New Roman" w:hAnsi="Times New Roman"/>
                <w:sz w:val="24"/>
              </w:rPr>
              <w:t>Кравцов А.Н.</w:t>
            </w:r>
          </w:p>
          <w:p w:rsidR="00C209FC" w:rsidRDefault="005434ED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А.А.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Pr="00902A92" w:rsidRDefault="00C209FC" w:rsidP="00905F9C">
            <w:pPr>
              <w:pStyle w:val="a8"/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</w:rPr>
              <w:t xml:space="preserve">ликвидация аварийного жилищного фонда, переселение граждан из многоквартирного аварийного жилищного </w:t>
            </w:r>
            <w:r w:rsidRPr="00902A92">
              <w:rPr>
                <w:rFonts w:ascii="Times New Roman" w:hAnsi="Times New Roman" w:cs="Times New Roman"/>
                <w:kern w:val="2"/>
                <w:sz w:val="24"/>
              </w:rPr>
              <w:lastRenderedPageBreak/>
              <w:t>фонда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09FC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209FC" w:rsidRPr="0040282D" w:rsidRDefault="00C209FC" w:rsidP="00905F9C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3.1.2</w:t>
            </w:r>
            <w:r w:rsidRPr="0040282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Pr="00902A92" w:rsidRDefault="00C209FC" w:rsidP="00905F9C">
            <w:pPr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Обеспечение жильем молодых семей в Песчанокопском районе</w:t>
            </w:r>
          </w:p>
          <w:p w:rsidR="00C209FC" w:rsidRPr="00536A71" w:rsidRDefault="00C209FC" w:rsidP="00905F9C">
            <w:pPr>
              <w:pStyle w:val="a8"/>
              <w:snapToGrid w:val="0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Песчанокопского района</w:t>
            </w:r>
          </w:p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434ED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5434ED">
              <w:rPr>
                <w:rFonts w:ascii="Times New Roman" w:hAnsi="Times New Roman"/>
                <w:sz w:val="24"/>
              </w:rPr>
              <w:t xml:space="preserve"> М.О.</w:t>
            </w:r>
          </w:p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М.М. </w:t>
            </w:r>
          </w:p>
          <w:p w:rsidR="00C209FC" w:rsidRDefault="00024A9F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Н</w:t>
            </w:r>
            <w:r w:rsidR="00C209FC">
              <w:rPr>
                <w:rFonts w:ascii="Times New Roman" w:hAnsi="Times New Roman"/>
                <w:sz w:val="24"/>
              </w:rPr>
              <w:t>.А.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Pr="00902A92" w:rsidRDefault="00C209FC" w:rsidP="00905F9C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</w:rPr>
              <w:t>улучшение жилищных условий молодых семей – участников основного мероприятия Программы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9FC" w:rsidRDefault="00C209FC" w:rsidP="00D37DB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</w:t>
            </w:r>
            <w:r w:rsidR="00024A9F">
              <w:rPr>
                <w:rFonts w:ascii="Times New Roman" w:hAnsi="Times New Roman"/>
                <w:sz w:val="24"/>
              </w:rPr>
              <w:t>2</w:t>
            </w:r>
            <w:r w:rsidR="00D37DBA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Pr="00D124B3" w:rsidRDefault="00C70B96" w:rsidP="00C70B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712</w:t>
            </w:r>
            <w:r w:rsidR="00557C09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557C09" w:rsidP="007D4F02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7D4F02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557C09" w:rsidP="00C70B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C70B96">
              <w:rPr>
                <w:rFonts w:ascii="Times New Roman" w:hAnsi="Times New Roman"/>
                <w:sz w:val="24"/>
              </w:rPr>
              <w:t>62</w:t>
            </w:r>
            <w:r>
              <w:rPr>
                <w:rFonts w:ascii="Times New Roman" w:hAnsi="Times New Roman"/>
                <w:sz w:val="24"/>
              </w:rPr>
              <w:t>,</w:t>
            </w:r>
            <w:r w:rsidR="00C70B9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70B96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09FC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209FC" w:rsidRPr="0040282D" w:rsidRDefault="00C209FC" w:rsidP="00905F9C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3.1.3</w:t>
            </w:r>
            <w:r w:rsidRPr="0040282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Pr="00902A92" w:rsidRDefault="00C209FC" w:rsidP="00905F9C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Администрация  Песчанокопского района</w:t>
            </w:r>
          </w:p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434ED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5434ED">
              <w:rPr>
                <w:rFonts w:ascii="Times New Roman" w:hAnsi="Times New Roman"/>
                <w:sz w:val="24"/>
              </w:rPr>
              <w:t xml:space="preserve"> М.О.</w:t>
            </w:r>
          </w:p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М.М. </w:t>
            </w:r>
          </w:p>
          <w:p w:rsidR="00C209FC" w:rsidRDefault="00024A9F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Н</w:t>
            </w:r>
            <w:r w:rsidR="00C209FC">
              <w:rPr>
                <w:rFonts w:ascii="Times New Roman" w:hAnsi="Times New Roman"/>
                <w:sz w:val="24"/>
              </w:rPr>
              <w:t>.А.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Pr="00902A92" w:rsidRDefault="00C209FC" w:rsidP="00905F9C">
            <w:pPr>
              <w:tabs>
                <w:tab w:val="left" w:pos="1206"/>
              </w:tabs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решение жилищной проблемы детей-сирот и детей, оставшихся без попечения родителей</w:t>
            </w:r>
          </w:p>
          <w:p w:rsidR="00C209FC" w:rsidRPr="00536A71" w:rsidRDefault="00C209FC" w:rsidP="00905F9C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9FC" w:rsidRDefault="00024A9F" w:rsidP="00D37DB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 w:rsidR="00D37DBA">
              <w:rPr>
                <w:rFonts w:ascii="Times New Roman" w:hAnsi="Times New Roman"/>
                <w:sz w:val="24"/>
              </w:rPr>
              <w:t>4</w:t>
            </w:r>
            <w:r w:rsidR="00C209FC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70B96" w:rsidP="00C70B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11383,7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70B96" w:rsidP="003D1C8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70B96" w:rsidP="003A6868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11383,7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70B96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209FC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209FC" w:rsidRPr="0040282D" w:rsidRDefault="00C209FC" w:rsidP="00905F9C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3.1.4</w:t>
            </w:r>
            <w:r w:rsidRPr="0040282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Pr="00902A92" w:rsidRDefault="00C209FC" w:rsidP="00905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Предоставление по договору социального найма жилых помещений гражданам, состоящим на учете в качестве нуждающихся </w:t>
            </w:r>
            <w:proofErr w:type="gramStart"/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в</w:t>
            </w:r>
            <w:proofErr w:type="gramEnd"/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 жилых</w:t>
            </w:r>
          </w:p>
          <w:p w:rsidR="00C209FC" w:rsidRPr="00902A92" w:rsidRDefault="00C209FC" w:rsidP="00905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proofErr w:type="gramStart"/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помещениях</w:t>
            </w:r>
            <w:proofErr w:type="gramEnd"/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, в составе семьи которых имеется трое или более детей-близнецов и </w:t>
            </w:r>
          </w:p>
          <w:p w:rsidR="00C209FC" w:rsidRPr="00536A71" w:rsidRDefault="00C209FC" w:rsidP="00905F9C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 xml:space="preserve">десять или более </w:t>
            </w: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lastRenderedPageBreak/>
              <w:t>несовершеннолетних детей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Песчанокопского района</w:t>
            </w:r>
          </w:p>
          <w:p w:rsidR="00C209FC" w:rsidRDefault="005434ED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М.М. </w:t>
            </w:r>
          </w:p>
          <w:p w:rsidR="00C209FC" w:rsidRDefault="00024A9F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Н.А</w:t>
            </w:r>
            <w:r w:rsidR="00C209FC">
              <w:rPr>
                <w:rFonts w:ascii="Times New Roman" w:hAnsi="Times New Roman"/>
                <w:sz w:val="24"/>
              </w:rPr>
              <w:t>.</w:t>
            </w:r>
          </w:p>
          <w:p w:rsidR="00C209FC" w:rsidRDefault="005434ED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209FC" w:rsidRPr="00902A92" w:rsidRDefault="00C209FC" w:rsidP="00905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 w:rsidRPr="00902A92"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решение жилищной проблемы граждан, в составе семьи которых имеется трое или более детей-близнецов и десять или более</w:t>
            </w:r>
          </w:p>
          <w:p w:rsidR="00C209FC" w:rsidRPr="00536A71" w:rsidRDefault="00C209FC" w:rsidP="00905F9C">
            <w:pPr>
              <w:pStyle w:val="a8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несовершен</w:t>
            </w:r>
            <w:r w:rsidRPr="00902A92">
              <w:rPr>
                <w:rFonts w:ascii="Times New Roman" w:hAnsi="Times New Roman" w:cs="Times New Roman"/>
                <w:kern w:val="2"/>
                <w:sz w:val="24"/>
              </w:rPr>
              <w:t>нолетних детей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209FC" w:rsidRDefault="00C209FC" w:rsidP="009952A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</w:t>
            </w:r>
            <w:r w:rsidR="00024A9F">
              <w:rPr>
                <w:rFonts w:ascii="Times New Roman" w:hAnsi="Times New Roman"/>
                <w:sz w:val="24"/>
              </w:rPr>
              <w:t>2</w:t>
            </w:r>
            <w:r w:rsidR="009952A7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09FC" w:rsidRDefault="00C209FC" w:rsidP="00905F9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D5FAE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>3.2</w:t>
            </w:r>
            <w:r w:rsidR="00653E2B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FAE" w:rsidRPr="00AC53C3" w:rsidRDefault="004D5FAE" w:rsidP="004D5FAE">
            <w:pPr>
              <w:pStyle w:val="a8"/>
              <w:snapToGrid w:val="0"/>
              <w:rPr>
                <w:rFonts w:ascii="Times New Roman" w:hAnsi="Times New Roman"/>
                <w:bCs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Контрольные события</w:t>
            </w:r>
          </w:p>
          <w:p w:rsidR="004D5FAE" w:rsidRDefault="004D5FAE" w:rsidP="004D5FAE">
            <w:pPr>
              <w:pStyle w:val="a8"/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C53C3">
              <w:rPr>
                <w:rFonts w:ascii="Times New Roman" w:hAnsi="Times New Roman"/>
                <w:bCs/>
                <w:iCs/>
                <w:sz w:val="24"/>
              </w:rPr>
              <w:t>(определяются по факту на каждую отчетную дату)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FAE" w:rsidRPr="00902A92" w:rsidRDefault="004D5FAE" w:rsidP="004D5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D5FAE" w:rsidTr="00F95AE4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D5FAE" w:rsidRPr="00163B30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3.3.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FAE" w:rsidRPr="00653E2B" w:rsidRDefault="004D5FAE" w:rsidP="004D5FAE">
            <w:pPr>
              <w:pStyle w:val="a8"/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53E2B">
              <w:rPr>
                <w:rFonts w:ascii="Times New Roman" w:hAnsi="Times New Roman"/>
                <w:b/>
                <w:bCs/>
                <w:iCs/>
                <w:sz w:val="24"/>
              </w:rPr>
              <w:t>Итого по программе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5FAE" w:rsidRDefault="004D5FAE" w:rsidP="004D5FAE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-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Pr="004D5FAE" w:rsidRDefault="00C70B96" w:rsidP="00C70B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12 095,8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Pr="007D4F02" w:rsidRDefault="00557C09" w:rsidP="004D5FA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Pr="00557C09" w:rsidRDefault="00C70B96" w:rsidP="004D5FA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11 845,8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Pr="007D4F02" w:rsidRDefault="00C70B96" w:rsidP="00C70B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250</w:t>
            </w:r>
            <w:r w:rsidR="007D4F02" w:rsidRPr="007D4F02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5FAE" w:rsidRDefault="004D5FAE" w:rsidP="004D5FA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C2D25" w:rsidRDefault="00CC2D25"/>
    <w:p w:rsidR="00E758B3" w:rsidRDefault="00DE3A10" w:rsidP="007F0981">
      <w:pPr>
        <w:pStyle w:val="ConsPlusCell"/>
      </w:pPr>
      <w:r>
        <w:tab/>
      </w:r>
    </w:p>
    <w:p w:rsidR="00E758B3" w:rsidRDefault="00E758B3" w:rsidP="007F0981">
      <w:pPr>
        <w:pStyle w:val="ConsPlusCell"/>
      </w:pPr>
    </w:p>
    <w:p w:rsidR="00DE3A10" w:rsidRDefault="005A5D1F" w:rsidP="007F0981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DE3A10">
        <w:rPr>
          <w:sz w:val="28"/>
          <w:szCs w:val="28"/>
        </w:rPr>
        <w:t xml:space="preserve"> делами </w:t>
      </w:r>
    </w:p>
    <w:p w:rsidR="00430B17" w:rsidRDefault="00DE3A10" w:rsidP="00E758B3"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  </w:t>
      </w:r>
      <w:r w:rsidR="00430B17">
        <w:rPr>
          <w:sz w:val="28"/>
          <w:szCs w:val="28"/>
        </w:rPr>
        <w:t xml:space="preserve">                 </w:t>
      </w:r>
      <w:r w:rsidR="00B647BF">
        <w:rPr>
          <w:sz w:val="28"/>
          <w:szCs w:val="28"/>
        </w:rPr>
        <w:t xml:space="preserve">                  </w:t>
      </w:r>
      <w:r w:rsidR="00653E2B">
        <w:rPr>
          <w:sz w:val="28"/>
          <w:szCs w:val="28"/>
        </w:rPr>
        <w:t xml:space="preserve">                                     </w:t>
      </w:r>
      <w:r w:rsidR="00B647BF">
        <w:rPr>
          <w:sz w:val="28"/>
          <w:szCs w:val="28"/>
        </w:rPr>
        <w:t>О.В. Купина</w:t>
      </w:r>
    </w:p>
    <w:sectPr w:rsidR="00430B17" w:rsidSect="00836778">
      <w:pgSz w:w="16838" w:h="11906" w:orient="landscape"/>
      <w:pgMar w:top="1701" w:right="678" w:bottom="993" w:left="1134" w:header="720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76" w:rsidRDefault="00CA6276" w:rsidP="00CC2D25">
      <w:r>
        <w:separator/>
      </w:r>
    </w:p>
  </w:endnote>
  <w:endnote w:type="continuationSeparator" w:id="0">
    <w:p w:rsidR="00CA6276" w:rsidRDefault="00CA6276" w:rsidP="00CC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25" w:rsidRDefault="00CC2D25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77061">
      <w:rPr>
        <w:noProof/>
      </w:rPr>
      <w:t>6</w:t>
    </w:r>
    <w:r>
      <w:fldChar w:fldCharType="end"/>
    </w:r>
  </w:p>
  <w:p w:rsidR="00CC2D25" w:rsidRDefault="00CC2D2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76" w:rsidRDefault="00CA6276" w:rsidP="00CC2D25">
      <w:r>
        <w:separator/>
      </w:r>
    </w:p>
  </w:footnote>
  <w:footnote w:type="continuationSeparator" w:id="0">
    <w:p w:rsidR="00CA6276" w:rsidRDefault="00CA6276" w:rsidP="00CC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F3"/>
    <w:rsid w:val="00024A9F"/>
    <w:rsid w:val="000361EE"/>
    <w:rsid w:val="00054E65"/>
    <w:rsid w:val="000775D2"/>
    <w:rsid w:val="000C27B9"/>
    <w:rsid w:val="000D61C3"/>
    <w:rsid w:val="000E1548"/>
    <w:rsid w:val="000F32F8"/>
    <w:rsid w:val="00101CFF"/>
    <w:rsid w:val="001021C3"/>
    <w:rsid w:val="00124C34"/>
    <w:rsid w:val="00137A74"/>
    <w:rsid w:val="00163B30"/>
    <w:rsid w:val="001A02FE"/>
    <w:rsid w:val="001C6A53"/>
    <w:rsid w:val="001D1DB1"/>
    <w:rsid w:val="00202817"/>
    <w:rsid w:val="00220343"/>
    <w:rsid w:val="00246A2F"/>
    <w:rsid w:val="0026050C"/>
    <w:rsid w:val="002726C8"/>
    <w:rsid w:val="0027341A"/>
    <w:rsid w:val="002B607D"/>
    <w:rsid w:val="002C7D21"/>
    <w:rsid w:val="002E0DD0"/>
    <w:rsid w:val="002E2669"/>
    <w:rsid w:val="002E49B6"/>
    <w:rsid w:val="003135BB"/>
    <w:rsid w:val="003401F3"/>
    <w:rsid w:val="003A0561"/>
    <w:rsid w:val="003A6868"/>
    <w:rsid w:val="003B12CC"/>
    <w:rsid w:val="003B21D3"/>
    <w:rsid w:val="003B5B91"/>
    <w:rsid w:val="003C5377"/>
    <w:rsid w:val="003D1C84"/>
    <w:rsid w:val="003E0295"/>
    <w:rsid w:val="003F00C7"/>
    <w:rsid w:val="0040282D"/>
    <w:rsid w:val="00404A96"/>
    <w:rsid w:val="00410A4D"/>
    <w:rsid w:val="0041578C"/>
    <w:rsid w:val="00430B17"/>
    <w:rsid w:val="00430FA1"/>
    <w:rsid w:val="00433DF5"/>
    <w:rsid w:val="00441088"/>
    <w:rsid w:val="00444C96"/>
    <w:rsid w:val="004638AA"/>
    <w:rsid w:val="0048399A"/>
    <w:rsid w:val="00483ACC"/>
    <w:rsid w:val="0049710A"/>
    <w:rsid w:val="004B7B3F"/>
    <w:rsid w:val="004C5F01"/>
    <w:rsid w:val="004D5FAE"/>
    <w:rsid w:val="004E54FD"/>
    <w:rsid w:val="004F5E05"/>
    <w:rsid w:val="00502FD5"/>
    <w:rsid w:val="00525D3E"/>
    <w:rsid w:val="00536A71"/>
    <w:rsid w:val="00541F10"/>
    <w:rsid w:val="005434ED"/>
    <w:rsid w:val="005461AF"/>
    <w:rsid w:val="00552B2E"/>
    <w:rsid w:val="00557C09"/>
    <w:rsid w:val="00573A47"/>
    <w:rsid w:val="00573E1F"/>
    <w:rsid w:val="005A3372"/>
    <w:rsid w:val="005A5D1F"/>
    <w:rsid w:val="005B4F24"/>
    <w:rsid w:val="005C1F33"/>
    <w:rsid w:val="005D347F"/>
    <w:rsid w:val="0060016D"/>
    <w:rsid w:val="00610BA7"/>
    <w:rsid w:val="00637566"/>
    <w:rsid w:val="0064200C"/>
    <w:rsid w:val="00653E2B"/>
    <w:rsid w:val="00654AE3"/>
    <w:rsid w:val="00655FB5"/>
    <w:rsid w:val="006B4ABF"/>
    <w:rsid w:val="006F6DE4"/>
    <w:rsid w:val="00732AF4"/>
    <w:rsid w:val="00740F18"/>
    <w:rsid w:val="00760508"/>
    <w:rsid w:val="007813E4"/>
    <w:rsid w:val="007D4F02"/>
    <w:rsid w:val="007E466E"/>
    <w:rsid w:val="007F0981"/>
    <w:rsid w:val="007F2725"/>
    <w:rsid w:val="007F424C"/>
    <w:rsid w:val="0082622A"/>
    <w:rsid w:val="00836778"/>
    <w:rsid w:val="00851313"/>
    <w:rsid w:val="00853EFD"/>
    <w:rsid w:val="0086657F"/>
    <w:rsid w:val="00895E26"/>
    <w:rsid w:val="008A261D"/>
    <w:rsid w:val="008B53E9"/>
    <w:rsid w:val="008E4889"/>
    <w:rsid w:val="00902A92"/>
    <w:rsid w:val="00905F9C"/>
    <w:rsid w:val="00912EEE"/>
    <w:rsid w:val="0095329D"/>
    <w:rsid w:val="009952A7"/>
    <w:rsid w:val="00996287"/>
    <w:rsid w:val="009B26D3"/>
    <w:rsid w:val="009C668A"/>
    <w:rsid w:val="009D4AA1"/>
    <w:rsid w:val="00A012DE"/>
    <w:rsid w:val="00A77061"/>
    <w:rsid w:val="00A87487"/>
    <w:rsid w:val="00AA6743"/>
    <w:rsid w:val="00AC53C3"/>
    <w:rsid w:val="00AE0C6E"/>
    <w:rsid w:val="00B065A7"/>
    <w:rsid w:val="00B06F51"/>
    <w:rsid w:val="00B21B6D"/>
    <w:rsid w:val="00B438DA"/>
    <w:rsid w:val="00B55BDF"/>
    <w:rsid w:val="00B647BF"/>
    <w:rsid w:val="00BB179C"/>
    <w:rsid w:val="00BD3F00"/>
    <w:rsid w:val="00C0528B"/>
    <w:rsid w:val="00C06719"/>
    <w:rsid w:val="00C078C1"/>
    <w:rsid w:val="00C209FC"/>
    <w:rsid w:val="00C20EAA"/>
    <w:rsid w:val="00C65E3A"/>
    <w:rsid w:val="00C70B96"/>
    <w:rsid w:val="00C71BFB"/>
    <w:rsid w:val="00C80185"/>
    <w:rsid w:val="00C815F5"/>
    <w:rsid w:val="00C81A86"/>
    <w:rsid w:val="00C96B65"/>
    <w:rsid w:val="00CA6276"/>
    <w:rsid w:val="00CC2A34"/>
    <w:rsid w:val="00CC2D25"/>
    <w:rsid w:val="00CE7C51"/>
    <w:rsid w:val="00D124B3"/>
    <w:rsid w:val="00D37DBA"/>
    <w:rsid w:val="00D7769B"/>
    <w:rsid w:val="00D945C8"/>
    <w:rsid w:val="00DC6EB4"/>
    <w:rsid w:val="00DD4479"/>
    <w:rsid w:val="00DE3A10"/>
    <w:rsid w:val="00DF50FD"/>
    <w:rsid w:val="00E30EB8"/>
    <w:rsid w:val="00E40095"/>
    <w:rsid w:val="00E755AF"/>
    <w:rsid w:val="00E758B3"/>
    <w:rsid w:val="00E83DB9"/>
    <w:rsid w:val="00E860D8"/>
    <w:rsid w:val="00EC5622"/>
    <w:rsid w:val="00EF1552"/>
    <w:rsid w:val="00F62B29"/>
    <w:rsid w:val="00F83BF3"/>
    <w:rsid w:val="00F95AE4"/>
    <w:rsid w:val="00FA41BB"/>
    <w:rsid w:val="00FD653F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styleId="a6">
    <w:name w:val="Strong"/>
    <w:qFormat/>
    <w:rPr>
      <w:b/>
      <w:bCs/>
    </w:rPr>
  </w:style>
  <w:style w:type="paragraph" w:customStyle="1" w:styleId="10">
    <w:name w:val="Название1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13">
    <w:name w:val="Обычный (веб)1"/>
    <w:basedOn w:val="a"/>
    <w:pPr>
      <w:widowControl/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a">
    <w:name w:val="No Spacing"/>
    <w:qFormat/>
    <w:rsid w:val="00FA4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2622A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82622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uiPriority w:val="99"/>
    <w:rsid w:val="00433D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1">
    <w:name w:val="Основной текст_"/>
    <w:link w:val="21"/>
    <w:rsid w:val="00902A92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902A92"/>
    <w:pPr>
      <w:shd w:val="clear" w:color="auto" w:fill="FFFFFF"/>
      <w:suppressAutoHyphens w:val="0"/>
      <w:spacing w:line="324" w:lineRule="exact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3">
    <w:name w:val="heading 3"/>
    <w:basedOn w:val="a"/>
    <w:next w:val="a0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styleId="a6">
    <w:name w:val="Strong"/>
    <w:qFormat/>
    <w:rPr>
      <w:b/>
      <w:bCs/>
    </w:rPr>
  </w:style>
  <w:style w:type="paragraph" w:customStyle="1" w:styleId="10">
    <w:name w:val="Название1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13">
    <w:name w:val="Обычный (веб)1"/>
    <w:basedOn w:val="a"/>
    <w:pPr>
      <w:widowControl/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a">
    <w:name w:val="No Spacing"/>
    <w:qFormat/>
    <w:rsid w:val="00FA41B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2622A"/>
    <w:rPr>
      <w:rFonts w:ascii="Tahoma" w:hAnsi="Tahoma"/>
      <w:sz w:val="16"/>
      <w:szCs w:val="14"/>
    </w:rPr>
  </w:style>
  <w:style w:type="character" w:customStyle="1" w:styleId="ac">
    <w:name w:val="Текст выноски Знак"/>
    <w:link w:val="ab"/>
    <w:uiPriority w:val="99"/>
    <w:semiHidden/>
    <w:rsid w:val="0082622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CC2D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C2D25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onsPlusTitle">
    <w:name w:val="ConsPlusTitle"/>
    <w:uiPriority w:val="99"/>
    <w:rsid w:val="00433D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1">
    <w:name w:val="Основной текст_"/>
    <w:link w:val="21"/>
    <w:rsid w:val="00902A92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902A92"/>
    <w:pPr>
      <w:shd w:val="clear" w:color="auto" w:fill="FFFFFF"/>
      <w:suppressAutoHyphens w:val="0"/>
      <w:spacing w:line="324" w:lineRule="exact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3A91-9F82-4903-A951-CC010F8A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Надежда Михайловна</dc:creator>
  <cp:keywords/>
  <cp:lastModifiedBy>Елена Алексеевна Мыльникова</cp:lastModifiedBy>
  <cp:revision>4</cp:revision>
  <cp:lastPrinted>2023-12-25T11:49:00Z</cp:lastPrinted>
  <dcterms:created xsi:type="dcterms:W3CDTF">2023-12-20T13:01:00Z</dcterms:created>
  <dcterms:modified xsi:type="dcterms:W3CDTF">2023-12-26T10:13:00Z</dcterms:modified>
</cp:coreProperties>
</file>