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24" w:rsidRPr="00323B36" w:rsidRDefault="00340E24" w:rsidP="00340E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607A0EB" wp14:editId="3DB5229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40E24" w:rsidRPr="00323B36" w:rsidRDefault="00340E24" w:rsidP="00340E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40E24" w:rsidRPr="00323B36" w:rsidRDefault="00340E24" w:rsidP="00340E2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40E24" w:rsidRPr="00323B36" w:rsidRDefault="00340E24" w:rsidP="00340E2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40E24" w:rsidRPr="00323B36" w:rsidRDefault="00340E24" w:rsidP="00340E2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40E24" w:rsidRPr="00323B36" w:rsidRDefault="00340E24" w:rsidP="00340E2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40E24" w:rsidRPr="00323B36" w:rsidRDefault="00340E24" w:rsidP="00340E2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0E24" w:rsidRPr="00323B36" w:rsidTr="00340E24">
        <w:trPr>
          <w:trHeight w:val="383"/>
        </w:trPr>
        <w:tc>
          <w:tcPr>
            <w:tcW w:w="2235" w:type="dxa"/>
            <w:hideMark/>
          </w:tcPr>
          <w:p w:rsidR="00340E24" w:rsidRPr="00323B36" w:rsidRDefault="007B2A89" w:rsidP="0065396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28.12.2023</w:t>
            </w:r>
          </w:p>
        </w:tc>
        <w:tc>
          <w:tcPr>
            <w:tcW w:w="2268" w:type="dxa"/>
          </w:tcPr>
          <w:p w:rsidR="00340E24" w:rsidRPr="00323B36" w:rsidRDefault="00340E24" w:rsidP="0065396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40E24" w:rsidRPr="00323B36" w:rsidRDefault="00340E24" w:rsidP="0065396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40E24" w:rsidRPr="00323B36" w:rsidRDefault="007B2A89" w:rsidP="0065396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1418</w:t>
            </w:r>
          </w:p>
        </w:tc>
        <w:tc>
          <w:tcPr>
            <w:tcW w:w="1315" w:type="dxa"/>
          </w:tcPr>
          <w:p w:rsidR="00340E24" w:rsidRPr="00323B36" w:rsidRDefault="00340E24" w:rsidP="0065396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40E24" w:rsidRPr="00323B36" w:rsidRDefault="00340E24" w:rsidP="0065396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40E24" w:rsidRPr="00340E24" w:rsidRDefault="00340E24">
      <w:pPr>
        <w:ind w:right="4682"/>
        <w:jc w:val="both"/>
        <w:outlineLvl w:val="1"/>
        <w:rPr>
          <w:sz w:val="18"/>
        </w:rPr>
      </w:pPr>
    </w:p>
    <w:p w:rsidR="00314321" w:rsidRDefault="00211A4E" w:rsidP="00340E24">
      <w:pPr>
        <w:ind w:right="4397"/>
        <w:jc w:val="both"/>
        <w:outlineLvl w:val="1"/>
        <w:rPr>
          <w:sz w:val="28"/>
        </w:rPr>
      </w:pPr>
      <w:r>
        <w:rPr>
          <w:sz w:val="28"/>
        </w:rPr>
        <w:t>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</w:t>
      </w:r>
    </w:p>
    <w:p w:rsidR="00314321" w:rsidRDefault="00314321">
      <w:pPr>
        <w:spacing w:line="228" w:lineRule="auto"/>
        <w:ind w:firstLine="426"/>
        <w:rPr>
          <w:sz w:val="20"/>
        </w:rPr>
      </w:pPr>
    </w:p>
    <w:p w:rsidR="00314321" w:rsidRDefault="00211A4E" w:rsidP="00340E2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13.07.2020 № 189-ФЗ «О государственном (муниципальном) социальном заказе на оказание государственных (муниципальн</w:t>
      </w:r>
      <w:r w:rsidR="00340E24">
        <w:rPr>
          <w:sz w:val="28"/>
        </w:rPr>
        <w:t>ых) услуг в социальной сфере» (далее – Федеральный закон</w:t>
      </w:r>
      <w:r>
        <w:rPr>
          <w:sz w:val="28"/>
        </w:rPr>
        <w:t xml:space="preserve">), Федеральным законом от 29.12.2012 № 273-ФЗ «Об образовании в Российской Федерации», постановлением </w:t>
      </w:r>
      <w:r w:rsidR="00340E24">
        <w:rPr>
          <w:sz w:val="28"/>
        </w:rPr>
        <w:t>А</w:t>
      </w:r>
      <w:r>
        <w:rPr>
          <w:sz w:val="28"/>
        </w:rPr>
        <w:t>дминистрации Песчанокопского района от 22.03.2023 №274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</w:t>
      </w:r>
      <w:proofErr w:type="gramEnd"/>
      <w:r>
        <w:rPr>
          <w:sz w:val="28"/>
        </w:rPr>
        <w:t>),</w:t>
      </w:r>
      <w:r w:rsidR="00340E24">
        <w:rPr>
          <w:sz w:val="28"/>
        </w:rPr>
        <w:t xml:space="preserve"> </w:t>
      </w:r>
      <w:proofErr w:type="gramStart"/>
      <w:r>
        <w:rPr>
          <w:sz w:val="28"/>
        </w:rPr>
        <w:t>постановлением Администрации Песчанокопского района от 26.07.2023 №702 «Об утверждении Правил заключения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</w:t>
      </w:r>
      <w:r w:rsidR="00340E24">
        <w:rPr>
          <w:sz w:val="28"/>
        </w:rPr>
        <w:t>ений и финансовом обеспечении (возмещении</w:t>
      </w:r>
      <w:r>
        <w:rPr>
          <w:sz w:val="28"/>
        </w:rPr>
        <w:t>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40E24">
        <w:rPr>
          <w:sz w:val="28"/>
        </w:rPr>
        <w:t>,</w:t>
      </w:r>
      <w:proofErr w:type="gramEnd"/>
    </w:p>
    <w:p w:rsidR="00314321" w:rsidRDefault="00314321">
      <w:pPr>
        <w:ind w:firstLine="851"/>
        <w:jc w:val="both"/>
        <w:rPr>
          <w:sz w:val="28"/>
        </w:rPr>
      </w:pPr>
    </w:p>
    <w:p w:rsidR="00314321" w:rsidRDefault="00211A4E" w:rsidP="00340E24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314321" w:rsidRDefault="00314321">
      <w:pPr>
        <w:ind w:firstLine="709"/>
        <w:jc w:val="both"/>
        <w:rPr>
          <w:sz w:val="16"/>
        </w:rPr>
      </w:pPr>
    </w:p>
    <w:p w:rsidR="00314321" w:rsidRDefault="00211A4E">
      <w:pPr>
        <w:ind w:firstLine="851"/>
        <w:jc w:val="both"/>
        <w:rPr>
          <w:sz w:val="28"/>
        </w:rPr>
      </w:pPr>
      <w:r>
        <w:rPr>
          <w:sz w:val="28"/>
        </w:rPr>
        <w:t>1. Утвердить Порядок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сертификатом, согласно приложению.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(Лосевский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 момента его официального опубликования.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Песчанокопского района по социальным вопросам Горобец С.Н.</w:t>
      </w:r>
    </w:p>
    <w:p w:rsidR="00314321" w:rsidRDefault="00314321">
      <w:pPr>
        <w:ind w:firstLine="709"/>
        <w:jc w:val="both"/>
        <w:rPr>
          <w:sz w:val="28"/>
        </w:rPr>
      </w:pPr>
    </w:p>
    <w:p w:rsidR="00340E24" w:rsidRDefault="00340E24">
      <w:pPr>
        <w:ind w:firstLine="709"/>
        <w:jc w:val="both"/>
        <w:rPr>
          <w:sz w:val="28"/>
        </w:rPr>
      </w:pPr>
    </w:p>
    <w:p w:rsidR="00314321" w:rsidRDefault="00314321">
      <w:pPr>
        <w:ind w:right="286"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61"/>
        <w:gridCol w:w="253"/>
        <w:gridCol w:w="4576"/>
      </w:tblGrid>
      <w:tr w:rsidR="00314321">
        <w:trPr>
          <w:trHeight w:val="894"/>
        </w:trPr>
        <w:tc>
          <w:tcPr>
            <w:tcW w:w="5061" w:type="dxa"/>
            <w:shd w:val="clear" w:color="auto" w:fill="auto"/>
          </w:tcPr>
          <w:p w:rsidR="00314321" w:rsidRDefault="00211A4E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314321" w:rsidRDefault="00211A4E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района</w:t>
            </w:r>
          </w:p>
        </w:tc>
        <w:tc>
          <w:tcPr>
            <w:tcW w:w="253" w:type="dxa"/>
            <w:shd w:val="clear" w:color="auto" w:fill="auto"/>
          </w:tcPr>
          <w:p w:rsidR="00314321" w:rsidRDefault="00314321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576" w:type="dxa"/>
            <w:shd w:val="clear" w:color="auto" w:fill="auto"/>
          </w:tcPr>
          <w:p w:rsidR="00314321" w:rsidRDefault="00314321">
            <w:pPr>
              <w:ind w:firstLine="709"/>
              <w:jc w:val="both"/>
              <w:rPr>
                <w:sz w:val="28"/>
              </w:rPr>
            </w:pPr>
          </w:p>
          <w:p w:rsidR="00314321" w:rsidRDefault="00340E24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211A4E">
              <w:rPr>
                <w:sz w:val="28"/>
              </w:rPr>
              <w:t>И.И. Апольский</w:t>
            </w:r>
          </w:p>
        </w:tc>
      </w:tr>
    </w:tbl>
    <w:p w:rsidR="00314321" w:rsidRDefault="00314321">
      <w:pPr>
        <w:ind w:firstLine="709"/>
        <w:jc w:val="center"/>
        <w:rPr>
          <w:sz w:val="28"/>
        </w:rPr>
      </w:pPr>
    </w:p>
    <w:p w:rsidR="00314321" w:rsidRDefault="00314321">
      <w:pPr>
        <w:jc w:val="both"/>
        <w:rPr>
          <w:sz w:val="28"/>
        </w:rPr>
      </w:pPr>
    </w:p>
    <w:p w:rsidR="00314321" w:rsidRDefault="00211A4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14321" w:rsidRDefault="00211A4E">
      <w:pPr>
        <w:jc w:val="both"/>
        <w:rPr>
          <w:sz w:val="28"/>
        </w:rPr>
      </w:pPr>
      <w:r>
        <w:rPr>
          <w:sz w:val="28"/>
        </w:rPr>
        <w:t xml:space="preserve">Отдел образования Администрации </w:t>
      </w:r>
    </w:p>
    <w:p w:rsidR="00314321" w:rsidRDefault="00211A4E">
      <w:pPr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40E24" w:rsidRDefault="00340E24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40E24" w:rsidRDefault="00340E24">
      <w:pPr>
        <w:pStyle w:val="affa"/>
        <w:tabs>
          <w:tab w:val="left" w:pos="720"/>
        </w:tabs>
        <w:ind w:firstLine="709"/>
        <w:jc w:val="both"/>
        <w:rPr>
          <w:sz w:val="28"/>
        </w:rPr>
      </w:pPr>
    </w:p>
    <w:p w:rsidR="00314321" w:rsidRDefault="00314321" w:rsidP="003B4062">
      <w:pPr>
        <w:rPr>
          <w:sz w:val="28"/>
        </w:rPr>
      </w:pPr>
    </w:p>
    <w:p w:rsidR="00314321" w:rsidRDefault="00211A4E" w:rsidP="00340E24">
      <w:pPr>
        <w:ind w:left="5245"/>
        <w:rPr>
          <w:sz w:val="28"/>
        </w:rPr>
      </w:pPr>
      <w:r>
        <w:rPr>
          <w:sz w:val="28"/>
        </w:rPr>
        <w:t>Приложение</w:t>
      </w:r>
    </w:p>
    <w:p w:rsidR="00314321" w:rsidRDefault="00211A4E" w:rsidP="00340E24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314321" w:rsidRDefault="00211A4E" w:rsidP="00340E24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314321" w:rsidRDefault="00211A4E" w:rsidP="00340E24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7B2A89">
        <w:rPr>
          <w:sz w:val="28"/>
        </w:rPr>
        <w:t>28.12.2023</w:t>
      </w:r>
      <w:bookmarkStart w:id="0" w:name="_GoBack"/>
      <w:bookmarkEnd w:id="0"/>
      <w:r w:rsidR="007B2A89">
        <w:rPr>
          <w:sz w:val="28"/>
        </w:rPr>
        <w:t xml:space="preserve">  №1418</w:t>
      </w:r>
    </w:p>
    <w:p w:rsidR="00314321" w:rsidRDefault="00314321">
      <w:pPr>
        <w:pStyle w:val="Heading11"/>
        <w:tabs>
          <w:tab w:val="left" w:pos="5387"/>
          <w:tab w:val="left" w:pos="5670"/>
        </w:tabs>
        <w:ind w:left="0" w:right="0" w:firstLine="709"/>
        <w:outlineLvl w:val="8"/>
        <w:rPr>
          <w:b w:val="0"/>
        </w:rPr>
      </w:pPr>
    </w:p>
    <w:p w:rsidR="00314321" w:rsidRDefault="00314321">
      <w:pPr>
        <w:pStyle w:val="Heading11"/>
        <w:ind w:left="0" w:right="0" w:firstLine="709"/>
        <w:jc w:val="both"/>
        <w:outlineLvl w:val="8"/>
      </w:pPr>
    </w:p>
    <w:p w:rsidR="00314321" w:rsidRDefault="00314321">
      <w:pPr>
        <w:ind w:firstLine="709"/>
        <w:jc w:val="center"/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>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</w:t>
      </w: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340E24">
        <w:rPr>
          <w:sz w:val="28"/>
        </w:rPr>
        <w:t xml:space="preserve"> </w:t>
      </w:r>
      <w:proofErr w:type="gramStart"/>
      <w:r>
        <w:rPr>
          <w:sz w:val="28"/>
        </w:rPr>
        <w:t>Настоящий порядок устанавливает последовательность и порядок осуществления действий, связанных с обработкой заявлений и иных документов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 (далее соответственно – отбор исполнителей, муниципальная услуга), в целях исполнения требований постановления Администрации Песчанокопского района  от 10.07.2023 №640 «О некоторых мерах правового регулирования вопросов, связанных с</w:t>
      </w:r>
      <w:proofErr w:type="gramEnd"/>
      <w:r>
        <w:rPr>
          <w:sz w:val="28"/>
        </w:rPr>
        <w:t xml:space="preserve"> оказанием муниципальной услуги «Реализация дополнительных общеразвивающих программ» в соответствии с социальными сертификатами» (далее – Постановление)</w:t>
      </w:r>
    </w:p>
    <w:p w:rsidR="00314321" w:rsidRDefault="00211A4E">
      <w:pPr>
        <w:ind w:firstLine="709"/>
        <w:contextualSpacing/>
        <w:jc w:val="both"/>
        <w:rPr>
          <w:sz w:val="28"/>
        </w:rPr>
      </w:pPr>
      <w:r>
        <w:rPr>
          <w:sz w:val="28"/>
        </w:rPr>
        <w:t>2.</w:t>
      </w:r>
      <w:r w:rsidR="00340E24">
        <w:rPr>
          <w:sz w:val="28"/>
        </w:rPr>
        <w:t xml:space="preserve"> </w:t>
      </w:r>
      <w:r>
        <w:rPr>
          <w:sz w:val="28"/>
        </w:rPr>
        <w:t>В целях настоящего Порядка используются следующие термины и их определения: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Уполномоченный орган – Администрация Песчанокопского района, утверждающий муниципальный социальный заказ на оказание муниципальной услуги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314321" w:rsidRDefault="00211A4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Информационная система «Навигатор дополнительного обр</w:t>
      </w:r>
      <w:r w:rsidR="00340E24">
        <w:rPr>
          <w:sz w:val="28"/>
        </w:rPr>
        <w:t>азования Субъекта РФ» (далее – информационная система</w:t>
      </w:r>
      <w:r>
        <w:rPr>
          <w:sz w:val="28"/>
        </w:rPr>
        <w:t>) – программно-коммуникационная среда, создаваемая и используемая с целью автоматизации процедур выбора потребителями исполнителей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сертификации дополнительных общеобразовательных программ и иных процедур, предусмотренных нормативными правовыми актами органов исполнительной власти Субъекта РФ и муниципальными правовыми актами муниципальных районов и городских округов Субъекта</w:t>
      </w:r>
      <w:proofErr w:type="gramEnd"/>
      <w:r>
        <w:rPr>
          <w:sz w:val="28"/>
        </w:rPr>
        <w:t xml:space="preserve"> РФ;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Потребитель – физическое лицо в возрасте от 5 до 18 лет, проживающее на территории муниципального образования и имеющее право на получение муниципальной услуги;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Заявитель – родитель или иной законный представитель потребителя, потребитель, достигший возраста 14 лет, авторизованные в информационной системе и представляющие </w:t>
      </w:r>
      <w:proofErr w:type="gramStart"/>
      <w:r>
        <w:rPr>
          <w:sz w:val="28"/>
        </w:rPr>
        <w:t>заявления</w:t>
      </w:r>
      <w:proofErr w:type="gramEnd"/>
      <w:r>
        <w:rPr>
          <w:sz w:val="28"/>
        </w:rPr>
        <w:t xml:space="preserve"> и иные документы для их обработки;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Получатель социального сертификата – потребитель, имеющий сформированный в электронном виде социальный сертификат на получение муниципальной услуги, сведения о котором внесены в реестр получателей социального сертификата;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установленном Постановлением;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Исполнитель услуги – юридическое лицо, в том числе государственное (муниципальное) учреждение, либо индивидуальный предприниматель-производитель товаров, работ, услуг, оказывающие муниципальную услугу потребителям, сведения о которых внесены в реестр исполнителей муниципальной услуги </w:t>
      </w:r>
      <w:r>
        <w:rPr>
          <w:sz w:val="28"/>
          <w:highlight w:val="white"/>
        </w:rPr>
        <w:t xml:space="preserve">в порядке, </w:t>
      </w:r>
      <w:r>
        <w:rPr>
          <w:sz w:val="28"/>
        </w:rPr>
        <w:t>установленном Постановлением;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Реестр исполнителей услуги - перечень сведений об исполнителях услуги, </w:t>
      </w:r>
      <w:proofErr w:type="gramStart"/>
      <w:r>
        <w:rPr>
          <w:sz w:val="28"/>
        </w:rPr>
        <w:t>ведение</w:t>
      </w:r>
      <w:proofErr w:type="gramEnd"/>
      <w:r>
        <w:rPr>
          <w:sz w:val="28"/>
        </w:rPr>
        <w:t xml:space="preserve"> которого обеспечивается в информационной системе в целях обеспечения осуществления о</w:t>
      </w:r>
      <w:r>
        <w:rPr>
          <w:sz w:val="28"/>
          <w:highlight w:val="white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</w:t>
      </w:r>
      <w:r>
        <w:rPr>
          <w:sz w:val="28"/>
        </w:rPr>
        <w:t>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Оператор реестров – муниципальный опорный центр дополнительного образования детей муниципального образования, созданный на базе МБОУ ДО ЦВР, которому уполномоченным органом переданы функции по ведению реестра получателей социального сертификата и реестра исполнителей услуги в соответствии с приказом уполномоченного органа;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Единая система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- федеральная государственная информационная система Единая система идентификации и аутентификации в инфраструктуре, обеспечивающей информационно-технологическое взаимодействие информационных    систем,    используемых    для предоставления государственных и муниципальных услуг в электронной форме, утвержденная постановлением Правительства Российской Федерации от 28.11.2011 № 977;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Единый портал государственных и муниципальных услуг (функций) – федеральная государственная информационная система «Единый портал государственных и муниципальных услуг (функций)», действующая в соответствии с Положением, утвержденным постановлением Правительства Российской Федерации от 24.10.2011 № 861;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Логин - идентификатор заявителя, представляющий собой буквенно-цифровую последовательность символов (буквы латинского алфавита и/или цифры);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Пароль - секретная информация, соответствующая логину заявителя, буквенно-цифровая последовательность символов (буквы латинского алфавита, цифры и/или символы);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Простая электронная подпись – электронная подпись, которая посредством использования логина и пароля или применения 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подтверждает факт формирования электронной подписи заявителем. Простая электронная подпись используется заявителем для подписания и обмена электронными документами в информационной системе;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Электронная почта заявителя – адрес электронной почты, указанный заявителем при регистрации в информационной системе;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Электронная почта исполнителя услуг – адрес электронной почты, указанный исполнителем образовательных услуг при регистрации в информационной системе.</w:t>
      </w:r>
    </w:p>
    <w:p w:rsidR="00314321" w:rsidRDefault="00211A4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:rsidR="00314321" w:rsidRDefault="00211A4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3.Настоящий Порядок устанавливает: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правила взаимодействия заявителя, исполнителя услуг, уполномоченного органа и оператора реестров;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порядок работы с заявлениями при формировании в электронном виде социальных сертификатов на получение муниципальной услуги и реестра их получателей;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порядок работы </w:t>
      </w:r>
      <w:proofErr w:type="gramStart"/>
      <w:r>
        <w:rPr>
          <w:sz w:val="28"/>
        </w:rPr>
        <w:t>с согласиями на обработку персональных данных при формировании в электронном виде социальных сертификатов на получение</w:t>
      </w:r>
      <w:proofErr w:type="gramEnd"/>
      <w:r>
        <w:rPr>
          <w:sz w:val="28"/>
        </w:rPr>
        <w:t xml:space="preserve"> муниципальной услуги и реестра их получателей;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порядок направления запросов и уведомлений при заключении, изменении и расторжении договоров об образовании с использованием социального сертификата;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порядок работы с заявлениями и уведомлениями при формировании сведений о муниципальной услуге и условиях ее оказания в информационной системе.</w:t>
      </w:r>
    </w:p>
    <w:p w:rsidR="00314321" w:rsidRDefault="00211A4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4.Уполномоченный орган обеспечивает проведение отбора исполнителей услуги, формирование социальных сертификатов на получение муниципальной услуги и реестра их получателей, формирование реестра исполнителей услуги в соответствии с требованиями Федерального закона № 189-ФЗ и Постановления.</w:t>
      </w:r>
    </w:p>
    <w:p w:rsidR="00314321" w:rsidRDefault="00211A4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5.Оператор реестров обеспечивает реализацию функций уполномоченного органа по формированию реестров получателей социального сертификата, исполнителей услуги, переданных ему уполномоченным органом </w:t>
      </w:r>
      <w:r>
        <w:rPr>
          <w:sz w:val="28"/>
        </w:rPr>
        <w:lastRenderedPageBreak/>
        <w:t>на основании части 16 статьи 9, части 2 статьи 19, части 4 статьи 20 Федерального закона № 189-ФЗ в соответствии с Постановлением.</w:t>
      </w:r>
    </w:p>
    <w:p w:rsidR="00314321" w:rsidRDefault="00314321">
      <w:pPr>
        <w:tabs>
          <w:tab w:val="left" w:pos="851"/>
        </w:tabs>
        <w:ind w:firstLine="709"/>
        <w:contextualSpacing/>
        <w:jc w:val="both"/>
        <w:rPr>
          <w:sz w:val="28"/>
        </w:rPr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>2. Правила взаимодействия заявителя, исполнителя услуг, уполномоченного органа и оператора реестров</w:t>
      </w: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2.1. В соответствии с Постановлением заявления и иные документы предоставляются заявителем в бумажном или электронном виде по выбору заявителя. Требования к составу таких документов устанавливаются Постановлением.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2.2. Взаимодействие заявителя, </w:t>
      </w:r>
      <w:proofErr w:type="gramStart"/>
      <w:r>
        <w:rPr>
          <w:sz w:val="28"/>
        </w:rPr>
        <w:t>исполнителя услуг, уполномоченного органа и оператора реестров в электронном виде осуществляется</w:t>
      </w:r>
      <w:proofErr w:type="gramEnd"/>
      <w:r>
        <w:rPr>
          <w:sz w:val="28"/>
        </w:rPr>
        <w:t xml:space="preserve"> с использованием информационно-телекоммуникационных сетей общего пользования и информационной системы путем заполнения соответствующих экранных форм, доступных при работе в информационной системе.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2.3. При направлении заявлений и иных документов, установленных Постановлением, заявитель, исполнитель услуги используют простую электронную подпись, которая посредством использования логина и пароля или применения 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подтверждает факт формирования электронной подписи заявителя.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2.4. Обработка персональных данных, содержащихся в представляемых документах, осуществляется должностными лицами уполномоченного органа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 оператора реестров на основании полученных согласий субъектов персональных данных согласно пункту 1 статьи 6 </w:t>
      </w:r>
      <w:hyperlink r:id="rId8" w:history="1">
        <w:r>
          <w:rPr>
            <w:rStyle w:val="aff5"/>
            <w:color w:val="000000"/>
            <w:sz w:val="28"/>
            <w:u w:val="none"/>
          </w:rPr>
          <w:t>Федерального закона от 27.07.2006 № 152-ФЗ «О персональных данных»</w:t>
        </w:r>
      </w:hyperlink>
      <w:r>
        <w:rPr>
          <w:rStyle w:val="aff5"/>
          <w:color w:val="000000"/>
          <w:sz w:val="28"/>
          <w:u w:val="none"/>
        </w:rPr>
        <w:t>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Должностные лица уполномоченного органа и оператора реестров гарантируют неразглашение персональных данных, доступ к которым был получен в связи с исполнением должностных обязанностей.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2.5. Оператор реестров при взаимодействии с уполномоченным органом осуществляет следующие функции: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обеспечение доступа к функционалу информационной системы при организации и проведении отбора исполнителей муниципальной услуги на территории муниципального образования;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ведение реестра получателей социального сертификата в информационной системе посредством формирования (изменения) сведений о получателе социального сертификата на основании заявления, поданного заявителем в соответствии с Постановлением;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исключение сведений о получателе социального сертификата из реестра получателей социального сертификата в порядке, установленном Постановлением;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обеспечение посредством информационной системы взаимодействия заявителей и исполнителей услуги в целях заключения договоров об оказании муниципальной услуги (договоров об образовании) в соответствии с социальными сертификатами между получателями социальных сертификатов и исполнителями услуг;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ведение реестра исполнителей услуги в информационной системе посредством формирования (изменения) сведений об исполнителе услуги в реестр исполнителей услуги на основании решения, принимаемого уполномоченным органом в соответствии с Постановлением;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обеспечение формирования (изменения) информации, подлежащей включению в раздел III «Сведения о государственной (муниципальной) услуге в социальной сфере и условиях ее оказания» реестра исполнителей услуги, включающей в себя сведения о дополнительных общеразвивающих программах, реализуемых исполнителем услуги в рамках предоставления муниципальной услуги в соответствии с социальным сертификатом в порядке, установленном Постановлением.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2.6. Обработка информации, направляемой заявителем в адрес уполномоченного органа, оператора реестров и исполнителя услуги с использованием Единого портала государственных и муниципальных услуг (функций) осуществляется в информационной системе, в которую указанная информация поступает в результате обеспечения двусторонней передачи данных между Единым порталом государственных и муниципальных услуг (функций) и информационной системой.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2.7. Обеспечение доступа уполномоченного органа, оператора реестров, заявителей и исполнителей услуги к информационной системе осуществляется в порядке, установленном оператором информационной системы.</w:t>
      </w:r>
    </w:p>
    <w:p w:rsidR="00314321" w:rsidRDefault="00314321">
      <w:pPr>
        <w:tabs>
          <w:tab w:val="left" w:pos="851"/>
        </w:tabs>
        <w:ind w:firstLine="709"/>
        <w:jc w:val="both"/>
        <w:rPr>
          <w:sz w:val="28"/>
        </w:rPr>
      </w:pP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>3. Порядок работы с заявлениями при формировании в электронном виде социальных сертификатов на получение муниципальной услуги и реестра их получателей</w:t>
      </w: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>3.1. Порядок работы с заявлением о зачислении на обучение и получении социального сертификата</w:t>
      </w: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3.1.1. </w:t>
      </w:r>
      <w:proofErr w:type="gramStart"/>
      <w:r>
        <w:rPr>
          <w:sz w:val="28"/>
        </w:rPr>
        <w:t>Заявление 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6-7 Правил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утвержденных Постановлением (далее – Правила формирования социальных сертификатов).</w:t>
      </w:r>
      <w:proofErr w:type="gramEnd"/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Заявитель вправе подать заявление о зачислении на обучение и получении социального сертификата с использованием Единого портала государственных и муниципальных услуг (функций).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3.1.2.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сертификата, а также сведений о получателе социального сертификата в реестре получателей социального сертификата </w:t>
      </w:r>
      <w:r>
        <w:rPr>
          <w:sz w:val="28"/>
        </w:rPr>
        <w:lastRenderedPageBreak/>
        <w:t>посредством информационной системы в порядке, установленном с Правилами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3.1.3. При подаче заявления о зачислении на обучение и получении социального сертификата посредством информационной системы либо с использованием Единого портала государственных и муниципальных услуг (функций) заявитель вносит в соответствующие экранные формы сведения, перечень которых установлен пунктом 6 Правил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3.1.4.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заявление о зачислении на обучение и получении социального сертификата подается впервые, заявитель прилагает к нему согласие на обработку персональных данных потребителя, родителя (законного представителя) потребителя всеми операторами персональных данных, необходимое для получения потребителем образовательной услуги. В качестве операторов персональных данных указываются уполномоченный орган, оператор реестров и исполнитель услуги, который непосредственно производит зачисление на обучение.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Обработка персональных данных производится в соответствии с требованиями </w:t>
      </w:r>
      <w:hyperlink r:id="rId9" w:history="1">
        <w:r>
          <w:rPr>
            <w:rStyle w:val="aff5"/>
            <w:color w:val="000000"/>
            <w:sz w:val="28"/>
            <w:u w:val="none"/>
          </w:rPr>
          <w:t>Федерального закона от 27.07.2006 № 152-ФЗ «О персональных данных»</w:t>
        </w:r>
      </w:hyperlink>
      <w:r>
        <w:rPr>
          <w:rStyle w:val="aff5"/>
          <w:color w:val="000000"/>
          <w:sz w:val="28"/>
          <w:u w:val="none"/>
        </w:rPr>
        <w:t xml:space="preserve"> с учетом положений раздела 4 настоящего Порядка.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3.1.5. 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После заполнения заявителем экранных форм с использованием Единого портала государственных и муниципальных услуг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функций )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Единого портала государственных и муниципальных услуг ( функций ) с обеспечением передачи данных в информационную систему в автоматизированном порядке.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3.1.6. 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Заявления о зачислении на обучение и получении социального сертификата, поданные заявителем с использованием Единого портала государственных и муниципальных услуг (функций), обрабатываются в соответствии с пунктом 2.6 настоящего Порядка.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3.1.5. </w:t>
      </w:r>
      <w:proofErr w:type="gramStart"/>
      <w:r>
        <w:rPr>
          <w:sz w:val="28"/>
        </w:rPr>
        <w:t xml:space="preserve">В случае подачи заявления о зачислении на обучение и получении социального сертификата в адрес исполнителя услуги на бумажном носителе в соответствии с пунктом 7 Правил формирования социальных сертификатов исполнитель услуги в день получения такого заявления обеспечивает внесение содержащихся в нем сведений в информационную систему в целях </w:t>
      </w:r>
      <w:r>
        <w:rPr>
          <w:sz w:val="28"/>
        </w:rPr>
        <w:lastRenderedPageBreak/>
        <w:t>автоматизированной обработки, за исключением случая, предусмотренного пунктом 13 Правил формирования социальных сертификатов.</w:t>
      </w:r>
      <w:proofErr w:type="gramEnd"/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3.1.6. В соответствии с пунктом 13 Правил формирования социальных сертификатов заявитель вправе отказаться от обработки персональных данных (персональных данных получателя социального сертификата и его законного представителя) посредством информационной системы. 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В случае такого отказа персональные данные, указанные в абзаце первом настоящего пункта, в информационную систему не вносятся и автоматизированной обработке не подлежат. Исполнителю услуги, уполномоченному органу и оператору реестров в таком случае запрещается обмен персональными данными посредством информационной системы.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3.1.7. Оператор реестров посредством взаимодействия с интерфейсом информационной системы обеспечивает проведение в автоматизированном порядке проверки сведений, содержащихся в заявлении о зачислении на обучение и получении социального сертификата, на предмет отсутствия оснований для отказа в формировании соответствующей информации, включаемой в реестр получателей социального сертификата.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3.1.8. В случае отсутствия оснований для отказа в формировании соответствующей информации, включаемой в реестр получателей социального сертификата, предусмотренных пунктом 15 Правил формирования социальных сертификатов, 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3.1.9. Уведомление получателя социального сертификата, заявителя и исполнителя услуг о формировании социального сертификата, соответствующей информации, включаемой в реестр получателей социального сертификата, либо об отказе в формировании соответствующей информации, включаемой в реестр получателей социального сертификата,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форме.</w:t>
      </w: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 xml:space="preserve">3.2. Порядок работы с заявлением </w:t>
      </w:r>
      <w:r>
        <w:rPr>
          <w:b/>
          <w:sz w:val="28"/>
          <w:u w:color="000000"/>
        </w:rPr>
        <w:t>об изменении сведений, содержащихся в реестре получателей социального сертификата</w:t>
      </w:r>
    </w:p>
    <w:p w:rsidR="00314321" w:rsidRDefault="00314321">
      <w:pPr>
        <w:rPr>
          <w:b/>
          <w:sz w:val="28"/>
        </w:rPr>
      </w:pP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3.2.1. Заявление </w:t>
      </w:r>
      <w:r>
        <w:rPr>
          <w:sz w:val="28"/>
          <w:u w:color="000000"/>
        </w:rPr>
        <w:t>об изменении сведений, содержащихся в реестре получателей социального сертификата,</w:t>
      </w:r>
      <w:r>
        <w:rPr>
          <w:sz w:val="28"/>
        </w:rPr>
        <w:t xml:space="preserve"> подается заявителем в адрес оператора реестров в бумажной форме либо в электронном виде посредством информационной системы в соответствии с пунктом 16 Правил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3.2.2. Подача заявителем заявления </w:t>
      </w:r>
      <w:r>
        <w:rPr>
          <w:sz w:val="28"/>
          <w:u w:color="000000"/>
        </w:rPr>
        <w:t xml:space="preserve">об изменении сведений, содержащихся в реестре получателей социального сертификата, </w:t>
      </w:r>
      <w:r>
        <w:rPr>
          <w:sz w:val="28"/>
        </w:rPr>
        <w:t>является основанием для изменения сведений о получателе социального сертификата в реестре получателей социального сертификата посредством информационной системы.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3.2.3. При подаче заявления </w:t>
      </w:r>
      <w:r>
        <w:rPr>
          <w:sz w:val="28"/>
          <w:u w:color="000000"/>
        </w:rPr>
        <w:t xml:space="preserve">об изменении сведений, содержащихся в реестре получателей социального сертификата, </w:t>
      </w:r>
      <w:r>
        <w:rPr>
          <w:sz w:val="28"/>
        </w:rPr>
        <w:t>посредством информационной системы заявитель вносит в соответствующие экранные формы сведения, перечень которых установлен пунктами 6 и 16 Правил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3.2.4. Направление заявления </w:t>
      </w:r>
      <w:r>
        <w:rPr>
          <w:sz w:val="28"/>
          <w:u w:color="000000"/>
        </w:rPr>
        <w:t xml:space="preserve">об изменении сведений, содержащихся в реестре получателей социального сертификата, </w:t>
      </w:r>
      <w:r>
        <w:rPr>
          <w:sz w:val="28"/>
        </w:rPr>
        <w:t>в адрес оператора реестров в электронном виде осуществляется посредством функционала информационной системы в автоматизированном порядке.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Оператор реестров отслеживает поступление заявлений </w:t>
      </w:r>
      <w:r>
        <w:rPr>
          <w:sz w:val="28"/>
          <w:u w:color="000000"/>
        </w:rPr>
        <w:t xml:space="preserve">об изменении сведений, содержащихся в реестре получателей социального сертификата, </w:t>
      </w:r>
      <w:r>
        <w:rPr>
          <w:sz w:val="28"/>
        </w:rPr>
        <w:t>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3.2.5. В случае подачи заявления </w:t>
      </w:r>
      <w:r>
        <w:rPr>
          <w:sz w:val="28"/>
          <w:u w:color="000000"/>
        </w:rPr>
        <w:t>об изменении сведений, содержащихся в реестре получателей социального сертификата,</w:t>
      </w:r>
      <w:r>
        <w:rPr>
          <w:sz w:val="28"/>
        </w:rPr>
        <w:t xml:space="preserve"> в адрес оператора реестров оператор реестров в течение 2-х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обработки, за исключением случая, предусмотренного пунктом 3.1.6 настоящего Порядка.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3.2.6. Уведомление получателя социального сертификата, заявителя </w:t>
      </w:r>
      <w:r>
        <w:rPr>
          <w:sz w:val="28"/>
          <w:u w:color="000000"/>
        </w:rPr>
        <w:t>об изменении сведений, содержащихся в реестре получателей социального сертификата</w:t>
      </w:r>
      <w:r>
        <w:rPr>
          <w:sz w:val="28"/>
        </w:rPr>
        <w:t>,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форме.</w:t>
      </w: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211A4E">
      <w:pPr>
        <w:jc w:val="center"/>
        <w:rPr>
          <w:b/>
          <w:sz w:val="28"/>
        </w:rPr>
      </w:pPr>
      <w:r>
        <w:rPr>
          <w:b/>
          <w:sz w:val="28"/>
        </w:rPr>
        <w:t xml:space="preserve">3.3. Порядок работы с заявлением </w:t>
      </w:r>
      <w:r>
        <w:rPr>
          <w:b/>
          <w:sz w:val="28"/>
          <w:u w:color="000000"/>
        </w:rPr>
        <w:t>об исключении сведений из реестра получателей социального сертификата</w:t>
      </w:r>
    </w:p>
    <w:p w:rsidR="00314321" w:rsidRDefault="00314321">
      <w:pPr>
        <w:jc w:val="center"/>
        <w:rPr>
          <w:b/>
          <w:sz w:val="28"/>
        </w:rPr>
      </w:pP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3.3.1. Заявление </w:t>
      </w:r>
      <w:r>
        <w:rPr>
          <w:sz w:val="28"/>
          <w:u w:color="000000"/>
        </w:rPr>
        <w:t>об исключении сведений из реестра получателей социального сертификата</w:t>
      </w:r>
      <w:r>
        <w:rPr>
          <w:sz w:val="28"/>
        </w:rPr>
        <w:t xml:space="preserve"> подается заявителем в адрес оператора реестров в бумажной форме либо в электронном виде посредством информационной системы в соответствии с пунктом 17 Правил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3.3.2. Подача заявителем заявления </w:t>
      </w:r>
      <w:r>
        <w:rPr>
          <w:sz w:val="28"/>
          <w:u w:color="000000"/>
        </w:rPr>
        <w:t>об исключении сведений из реестра получателей социального сертификата</w:t>
      </w:r>
      <w:r>
        <w:rPr>
          <w:sz w:val="28"/>
        </w:rPr>
        <w:t xml:space="preserve"> является основанием для исключения сведений о получателе социального сертификата из реестра получателей социального сертификата посредством информационной системы.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3.3.3. При подаче заявления </w:t>
      </w:r>
      <w:r>
        <w:rPr>
          <w:sz w:val="28"/>
          <w:u w:color="000000"/>
        </w:rPr>
        <w:t xml:space="preserve">об исключении сведений из реестра получателей социального сертификата </w:t>
      </w:r>
      <w:r>
        <w:rPr>
          <w:sz w:val="28"/>
        </w:rPr>
        <w:t>посредством информационной системы заявитель направляет его посредством заполнения соответствующих экранных форм.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3.3.4. Направление заявления </w:t>
      </w:r>
      <w:r>
        <w:rPr>
          <w:sz w:val="28"/>
          <w:u w:color="000000"/>
        </w:rPr>
        <w:t xml:space="preserve">об исключении сведений из реестра получателей социального сертификата </w:t>
      </w:r>
      <w:r>
        <w:rPr>
          <w:sz w:val="28"/>
        </w:rPr>
        <w:t xml:space="preserve">в адрес оператора реестров в </w:t>
      </w:r>
      <w:r>
        <w:rPr>
          <w:sz w:val="28"/>
        </w:rPr>
        <w:lastRenderedPageBreak/>
        <w:t>электронном виде осуществляется посредством функционала информационной системы в автоматизированном порядке.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Оператор реестров отслеживает поступление заявлений </w:t>
      </w:r>
      <w:r>
        <w:rPr>
          <w:sz w:val="28"/>
          <w:u w:color="000000"/>
        </w:rPr>
        <w:t xml:space="preserve">об исключении сведений из реестра получателей социального сертификата </w:t>
      </w:r>
      <w:r>
        <w:rPr>
          <w:sz w:val="28"/>
        </w:rPr>
        <w:t>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3.3.5. </w:t>
      </w:r>
      <w:proofErr w:type="gramStart"/>
      <w:r>
        <w:rPr>
          <w:sz w:val="28"/>
        </w:rPr>
        <w:t xml:space="preserve">В случае подачи заявления </w:t>
      </w:r>
      <w:r>
        <w:rPr>
          <w:sz w:val="28"/>
          <w:u w:color="000000"/>
        </w:rPr>
        <w:t xml:space="preserve">об исключении сведений из реестра получателей социального сертификата </w:t>
      </w:r>
      <w:r>
        <w:rPr>
          <w:sz w:val="28"/>
        </w:rPr>
        <w:t>в адрес оператора реестров оператор реестров в течение</w:t>
      </w:r>
      <w:proofErr w:type="gramEnd"/>
      <w:r>
        <w:rPr>
          <w:sz w:val="28"/>
        </w:rPr>
        <w:t xml:space="preserve"> 2-х рабочих дней со дня получения такого заявления обеспечивает исключение </w:t>
      </w:r>
      <w:r>
        <w:rPr>
          <w:sz w:val="28"/>
          <w:u w:color="000000"/>
        </w:rPr>
        <w:t>сведений о получателе социального сертификата из реестра получателей социального сертификата</w:t>
      </w:r>
      <w:r>
        <w:rPr>
          <w:sz w:val="28"/>
        </w:rPr>
        <w:t>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3.3.6. Уведомление получателя социального сертификата, заявителя </w:t>
      </w:r>
      <w:r>
        <w:rPr>
          <w:sz w:val="28"/>
          <w:u w:color="000000"/>
        </w:rPr>
        <w:t xml:space="preserve">об исключении сведений из реестра получателей социального сертификата </w:t>
      </w:r>
      <w:r>
        <w:rPr>
          <w:sz w:val="28"/>
        </w:rPr>
        <w:t>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форме.</w:t>
      </w:r>
    </w:p>
    <w:p w:rsidR="00314321" w:rsidRDefault="00314321">
      <w:pPr>
        <w:ind w:firstLine="709"/>
        <w:rPr>
          <w:sz w:val="28"/>
        </w:rPr>
      </w:pPr>
    </w:p>
    <w:p w:rsidR="00314321" w:rsidRDefault="00211A4E">
      <w:pPr>
        <w:ind w:firstLine="709"/>
        <w:jc w:val="center"/>
        <w:rPr>
          <w:sz w:val="28"/>
        </w:rPr>
      </w:pPr>
      <w:r>
        <w:rPr>
          <w:b/>
          <w:sz w:val="28"/>
        </w:rPr>
        <w:t xml:space="preserve">4. Порядок работы </w:t>
      </w:r>
      <w:proofErr w:type="gramStart"/>
      <w:r>
        <w:rPr>
          <w:b/>
          <w:sz w:val="28"/>
        </w:rPr>
        <w:t>с согласиями на обработку персональных данных при формировании в электронном виде социальных сертификатов на получение</w:t>
      </w:r>
      <w:proofErr w:type="gramEnd"/>
      <w:r>
        <w:rPr>
          <w:b/>
          <w:sz w:val="28"/>
        </w:rPr>
        <w:t xml:space="preserve"> муниципальной услуги «Реализация дополнительных общеразвивающих программ» и реестра их получателей</w:t>
      </w:r>
    </w:p>
    <w:p w:rsidR="00314321" w:rsidRDefault="00314321">
      <w:pPr>
        <w:ind w:firstLine="709"/>
        <w:rPr>
          <w:sz w:val="28"/>
        </w:rPr>
      </w:pPr>
    </w:p>
    <w:p w:rsidR="00314321" w:rsidRDefault="00211A4E">
      <w:pPr>
        <w:ind w:firstLine="709"/>
        <w:jc w:val="both"/>
        <w:rPr>
          <w:rStyle w:val="aff5"/>
          <w:color w:val="000000"/>
          <w:sz w:val="28"/>
          <w:u w:val="none"/>
        </w:rPr>
      </w:pPr>
      <w:r>
        <w:rPr>
          <w:sz w:val="28"/>
        </w:rPr>
        <w:t xml:space="preserve">4.1. Правовым основанием для обработки персональных данных потребителей, получателей социального сертификата и заявителей является согласие субъектов персональных данных на такую обработку, данное в соответствии с требованиями, установленными статьей 9 </w:t>
      </w:r>
      <w:hyperlink r:id="rId10" w:history="1">
        <w:r>
          <w:rPr>
            <w:rStyle w:val="aff5"/>
            <w:color w:val="000000"/>
            <w:sz w:val="28"/>
            <w:u w:val="none"/>
          </w:rPr>
          <w:t>Федерального закона от 27.07.2006 № 152-ФЗ «О персональных данных»</w:t>
        </w:r>
      </w:hyperlink>
      <w:r>
        <w:rPr>
          <w:rStyle w:val="aff5"/>
          <w:color w:val="000000"/>
          <w:sz w:val="28"/>
          <w:u w:val="none"/>
        </w:rPr>
        <w:t>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rStyle w:val="aff5"/>
          <w:color w:val="000000"/>
          <w:sz w:val="28"/>
          <w:u w:val="none"/>
        </w:rPr>
        <w:t xml:space="preserve">4.2. Формы согласий на обработку персональных данных устанавливаются правовым актом уполномоченного органа в соответствии с пунктом 19 </w:t>
      </w:r>
      <w:r>
        <w:rPr>
          <w:sz w:val="28"/>
        </w:rPr>
        <w:t>Правил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Формы согласий на обработку персональных данных дифференцируются в зависимости от категории заявителей, подающих соответствующие заявления, к которым указанные согласия прилагаются, а также от способа их обработки.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4.3.  В случае подачи заявлений в электронном виде согласие субъекта персональных данных также оформляется </w:t>
      </w:r>
      <w:proofErr w:type="gramStart"/>
      <w:r>
        <w:rPr>
          <w:sz w:val="28"/>
        </w:rPr>
        <w:t>в электронном виде путем заполнения соответствующих экранных форм в информационной системе по установленным в соответствии с пунктом</w:t>
      </w:r>
      <w:proofErr w:type="gramEnd"/>
      <w:r>
        <w:rPr>
          <w:sz w:val="28"/>
        </w:rPr>
        <w:t xml:space="preserve"> 4.2 настоящего Порядка формам.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4.2 настоящего Порядка формам.</w:t>
      </w:r>
    </w:p>
    <w:p w:rsidR="00314321" w:rsidRDefault="00211A4E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4.4. В случаях, предусмотренных пунктами 3.1.6 и 3.2.5 настоящего Порядка, обработка персональных данных производится без внесения их в информационную систему.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системы, не исключающий </w:t>
      </w:r>
      <w:r>
        <w:rPr>
          <w:sz w:val="28"/>
        </w:rPr>
        <w:lastRenderedPageBreak/>
        <w:t>такую обработку операторами персональных данных без внесения их в информационную систему.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 xml:space="preserve">В случаях, указанных в пункте 4.4 настоящего Порядка, оператор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 (действия,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данных) с соблюдением требований </w:t>
      </w:r>
      <w:hyperlink r:id="rId11" w:history="1">
        <w:r>
          <w:rPr>
            <w:rStyle w:val="aff5"/>
            <w:color w:val="000000"/>
            <w:sz w:val="28"/>
            <w:u w:val="none"/>
          </w:rPr>
          <w:t>Федерального закона от 27.07.2006 № 152-ФЗ «О персональных данных»</w:t>
        </w:r>
      </w:hyperlink>
      <w:r>
        <w:rPr>
          <w:rStyle w:val="aff5"/>
          <w:color w:val="000000"/>
          <w:sz w:val="28"/>
          <w:u w:val="none"/>
        </w:rPr>
        <w:t xml:space="preserve"> к такой процедуре</w:t>
      </w:r>
      <w:r>
        <w:rPr>
          <w:sz w:val="28"/>
        </w:rPr>
        <w:t>.</w:t>
      </w:r>
      <w:proofErr w:type="gramEnd"/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4.6. При подаче заявления, предусмотренного подразделом 3.1 настоящего порядка, без приложения соответствующего согласия на обработку персональных данных обработка таких заявлений исполнителем услуги, уполномоченным органом, оператором реестров не производится.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4.7. Обработке посредством информационной системы (в том числе автоматизированным способом) подлежат только те категории персональных данных, которые прямо указаны в согласиях на их обработку указанным способом.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4.8. При обработке персональных данных посредством информационной системы оператор реестров </w:t>
      </w:r>
      <w:r>
        <w:rPr>
          <w:sz w:val="28"/>
          <w:highlight w:val="white"/>
        </w:rPr>
        <w:t>обеспечивает защиту персональных данных в соответствии с требованиями законодательства Российской Федерации.</w:t>
      </w:r>
    </w:p>
    <w:p w:rsidR="00314321" w:rsidRDefault="00211A4E">
      <w:pPr>
        <w:ind w:firstLine="709"/>
        <w:jc w:val="both"/>
        <w:rPr>
          <w:rStyle w:val="aff5"/>
          <w:color w:val="000000"/>
          <w:sz w:val="28"/>
          <w:u w:val="none"/>
        </w:rPr>
      </w:pPr>
      <w:r>
        <w:rPr>
          <w:sz w:val="28"/>
        </w:rPr>
        <w:t xml:space="preserve">4.9. Согласие на обработку персональных данных может быть отозвано субъектом персональных данных в соответствии с частью 2 статьи 9 </w:t>
      </w:r>
      <w:hyperlink r:id="rId12" w:history="1">
        <w:r>
          <w:rPr>
            <w:rStyle w:val="aff5"/>
            <w:color w:val="000000"/>
            <w:sz w:val="28"/>
            <w:u w:val="none"/>
          </w:rPr>
          <w:t>Федерального закона от 27.07.2006 № 152-ФЗ «О персональных данных»</w:t>
        </w:r>
      </w:hyperlink>
      <w:r>
        <w:rPr>
          <w:rStyle w:val="aff5"/>
          <w:color w:val="000000"/>
          <w:sz w:val="28"/>
          <w:u w:val="none"/>
        </w:rPr>
        <w:t>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rStyle w:val="aff5"/>
          <w:color w:val="000000"/>
          <w:sz w:val="28"/>
          <w:u w:val="none"/>
        </w:rPr>
        <w:t xml:space="preserve">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указанного Федерального закона, а в установленных случаях также уничтожение персональных данных и подтверждение такого уничтожения в соответствии с </w:t>
      </w:r>
      <w:r>
        <w:rPr>
          <w:sz w:val="28"/>
        </w:rPr>
        <w:t xml:space="preserve">приказом </w:t>
      </w:r>
      <w:proofErr w:type="spellStart"/>
      <w:r>
        <w:rPr>
          <w:sz w:val="28"/>
        </w:rPr>
        <w:t>Роскомнадзора</w:t>
      </w:r>
      <w:proofErr w:type="spellEnd"/>
      <w:r>
        <w:rPr>
          <w:sz w:val="28"/>
        </w:rPr>
        <w:t xml:space="preserve"> от 28.10.2022 № 179 «Об утверждении Требований к подтверждению уничтожения персональных данных».</w:t>
      </w:r>
    </w:p>
    <w:p w:rsidR="00314321" w:rsidRDefault="00314321">
      <w:pPr>
        <w:ind w:firstLine="709"/>
        <w:jc w:val="center"/>
        <w:rPr>
          <w:sz w:val="28"/>
        </w:rPr>
      </w:pPr>
    </w:p>
    <w:p w:rsidR="00314321" w:rsidRDefault="00211A4E">
      <w:pPr>
        <w:ind w:firstLine="709"/>
        <w:jc w:val="center"/>
        <w:rPr>
          <w:sz w:val="28"/>
        </w:rPr>
      </w:pPr>
      <w:r>
        <w:rPr>
          <w:b/>
          <w:sz w:val="28"/>
        </w:rPr>
        <w:t>5. Порядок направления запросов и уведомлений при заключении, изменении и расторжении договоров об образовании с использованием социального сертификата</w:t>
      </w:r>
    </w:p>
    <w:p w:rsidR="00314321" w:rsidRDefault="00314321">
      <w:pPr>
        <w:ind w:firstLine="709"/>
        <w:rPr>
          <w:sz w:val="28"/>
        </w:rPr>
      </w:pP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5.1. При заключении, изменении и расторжении договоров об образовании с использованием социального сертификата в случаях, предусмотренных Правилами формирования социальных сертификатов, посредством информационной системы формируются и направляются: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1) запрос о возможности заключения договора об образовании посредством информационной системы, формируемый исполнителем услуги в адрес уполномоченного органа в соответствии с пунктом 23 Правил формирования социальных сертификатов;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 уведомление о необходимости уточнения сведений о номере социального сертификата, направляемое уполномоченным органом в адрес исполнителя услуг в случае, предусмотренном пунктом 25 Правил формирования социальных сертификатов;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3) уведомление о расторжении договора, направляемое получателем социального сертификата в адрес исполнителя услуг в соответствии с пунктом 33 Правил формирования социальных сертификатов;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4) уведомление о расторжении договора, направляемое исполнителем услуги в адрес уполномоченного органа в соответствии с пунктом 34 Правил формирования социальных сертификатов.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5.2. Запрос и уведомления, предусмотренные пунктом 5.1 настоящего Порядка,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Дополнительного направления указанных запроса и уведомлений в иной форме не требуется.</w:t>
      </w:r>
    </w:p>
    <w:p w:rsidR="00314321" w:rsidRDefault="00314321">
      <w:pPr>
        <w:ind w:firstLine="709"/>
        <w:rPr>
          <w:sz w:val="28"/>
        </w:rPr>
      </w:pPr>
    </w:p>
    <w:p w:rsidR="00314321" w:rsidRDefault="00211A4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6. Порядок работы с заявлениями и уведомлениями при формировании сведений о муниципальной услуге и условиях ее оказания в информационной системе</w:t>
      </w: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6.1. Формирование сведений о муниципальной услуге и условиях ее оказания осуществляется в информационной системе в соответствии с требованиями, установленными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(далее – Порядок формирования реестра исполнителей услуги).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6.2. </w:t>
      </w:r>
      <w:proofErr w:type="gramStart"/>
      <w:r>
        <w:rPr>
          <w:sz w:val="28"/>
        </w:rPr>
        <w:t>При формировании реестра исполнителей услуги в информационной системе сведения о муниципальной услуге подлежат включению в раздел III «Сведения о государственной (муниципальной) услуге в социальной сфере и условиях ее оказания» реестра исполнителей услуги (далее - раздел III), предусмотренный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</w:t>
      </w:r>
      <w:proofErr w:type="gramEnd"/>
      <w:r>
        <w:rPr>
          <w:sz w:val="28"/>
        </w:rPr>
        <w:t xml:space="preserve"> и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формирования информации, включаемой в такой реестр, утвержденным постановлением Правительства Российской Федерации от 13.02.2021 № 183 (далее – Положение о структуре реестра исполнителей услуг).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6.3. В процессе формирования сведений о муниципальной услуге и условиях ее оказания в информационной системе формируются: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1) заявление исполнителя услуги о включении сведений о дополнительной общеразвивающей программе в соответствующий раздел реестра исполнителей, направляемое в адрес уполномоченного органа в </w:t>
      </w:r>
      <w:r>
        <w:rPr>
          <w:sz w:val="28"/>
        </w:rPr>
        <w:lastRenderedPageBreak/>
        <w:t>соответствии с пунктом 3.3 Порядка формирования реестра исполнителей услуги;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2) уведомление о включении сведений о дополнительной общеразвивающей программе в соответствующий раздел реестра исполнителей, направляемое оператором реестров в адрес исполнителя услуги в соответствии с пунктом 3.6 Порядка формирования реестра исполнителей услуги;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3) уведомление об отказе во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3.7 Порядка формирования реестра исполнителей услуги;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4) заявление исполнителя услуги об изменении сведений о дополнительной общеразвивающей программе направляемое в адрес оператора реестров в соответствии с пунктом 3.9 Порядка формирования реестра исполнителей услуги;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5) уведомление об отказе в изменении сведений о дополнительной общеразвивающей программе направляемое оператором реестров в адрес исполнителя услуги в соответствии с пунктом 3.11 Порядка формирования реестра исполнителей услуги.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6.4. Заявление, предусмотренное подпунктом 1 пункта 6.3 настоящего Порядка, формируется исполнителем услуги посредством заполнения экранных форм в информационной системе, а его направление в адрес уполномоченного органа осуществляется в электронном виде посредством функционала информационной системы в автоматизированном порядке.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6.5. В соответствии с пунктом 3.5</w:t>
      </w:r>
      <w:r w:rsidR="00340E24">
        <w:rPr>
          <w:sz w:val="28"/>
        </w:rPr>
        <w:t xml:space="preserve"> </w:t>
      </w:r>
      <w:r>
        <w:rPr>
          <w:sz w:val="28"/>
        </w:rPr>
        <w:t>Порядка формирования реестра исполнителей услуг и к заявлению, предусмотренному подпунктом 1 пункта 6.3 настоящего Порядка, прикладывается соответствующая дополнительная общеразвивающая программа в виде электронного документа в формате .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 являющегося неотъемлемой частью указанного заявления.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6.6. Оператор реестров осуществляет обработку полученного заявления вместе с приложенной дополнительной общеразвивающей программой посредством информационной системы в соответствии с требованиями пунктов 3.5-3.7 Порядка формирования реестра исполнителей услуги.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6.7. </w:t>
      </w:r>
      <w:proofErr w:type="gramStart"/>
      <w:r>
        <w:rPr>
          <w:sz w:val="28"/>
        </w:rPr>
        <w:t>Уведомления, предусмотренные подпунктами 2-3 пункта 6.3 настоящего Порядка формируются</w:t>
      </w:r>
      <w:proofErr w:type="gramEnd"/>
      <w:r>
        <w:rPr>
          <w:sz w:val="28"/>
        </w:rPr>
        <w:t xml:space="preserve"> и направляются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6.8. Заявление, предусмотренное подпунктом 4 пункта 6.3 настоящего Порядка, формируется исполнителем услуги посредством заполнения экранных форм в информационной системе, а его 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Сведения, содержащиеся в указанном заявлении, обрабатываются оператором реестров посредством информационной системы в соответствии с </w:t>
      </w:r>
      <w:r>
        <w:rPr>
          <w:sz w:val="28"/>
        </w:rPr>
        <w:lastRenderedPageBreak/>
        <w:t>требованиями пунктов 3.10-3.11 Порядка формирования реестра исполнителей услуги.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При выполнении условий, установленных пунктом 3.10 Порядка формирования реестра исполнителей услуги, оператор реестров вносит необходимые изменения в сведения о муниципальной услуге и условиях ее оказания посредством заполнения соответствующих экранных форм в информационной системе.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 xml:space="preserve">6.9. </w:t>
      </w:r>
      <w:proofErr w:type="gramStart"/>
      <w:r>
        <w:rPr>
          <w:sz w:val="28"/>
        </w:rPr>
        <w:t>Уведомление, предусмотренное подпунктом5 пункта 6.3 настоящего Порядка формируется</w:t>
      </w:r>
      <w:proofErr w:type="gramEnd"/>
      <w:r>
        <w:rPr>
          <w:sz w:val="28"/>
        </w:rPr>
        <w:t xml:space="preserve"> и направляется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системы.</w:t>
      </w:r>
    </w:p>
    <w:p w:rsidR="00314321" w:rsidRDefault="00211A4E">
      <w:pPr>
        <w:ind w:firstLine="709"/>
        <w:jc w:val="both"/>
        <w:rPr>
          <w:sz w:val="28"/>
        </w:rPr>
      </w:pPr>
      <w:r>
        <w:rPr>
          <w:sz w:val="28"/>
        </w:rPr>
        <w:t>6.10. Оператор реестров отслеживает поступление заявлений, предусмотренных подпунктами 1 и 4 пункта 6.3 настоящего Порядка, посредством сформированной учетной записи должностного лица оператора, ответственного за обработку заявлений и иных документов, в информационной системе.</w:t>
      </w: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211A4E" w:rsidP="00340E24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314321" w:rsidRDefault="00211A4E" w:rsidP="00340E24">
      <w:pPr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</w:t>
      </w:r>
      <w:r w:rsidR="00340E24">
        <w:rPr>
          <w:sz w:val="28"/>
        </w:rPr>
        <w:t xml:space="preserve">                     </w:t>
      </w:r>
      <w:r>
        <w:rPr>
          <w:sz w:val="28"/>
        </w:rPr>
        <w:t xml:space="preserve"> О.В.Купина</w:t>
      </w:r>
    </w:p>
    <w:p w:rsidR="00314321" w:rsidRDefault="00314321">
      <w:pPr>
        <w:ind w:firstLine="709"/>
        <w:jc w:val="both"/>
        <w:rPr>
          <w:sz w:val="28"/>
        </w:rPr>
      </w:pPr>
    </w:p>
    <w:p w:rsidR="00314321" w:rsidRDefault="00314321">
      <w:pPr>
        <w:pStyle w:val="aff6"/>
        <w:widowControl w:val="0"/>
        <w:tabs>
          <w:tab w:val="left" w:pos="2437"/>
        </w:tabs>
        <w:ind w:right="619"/>
        <w:jc w:val="center"/>
        <w:rPr>
          <w:b/>
        </w:rPr>
      </w:pPr>
    </w:p>
    <w:sectPr w:rsidR="00314321" w:rsidSect="00340E24">
      <w:headerReference w:type="default" r:id="rId13"/>
      <w:footerReference w:type="default" r:id="rId14"/>
      <w:pgSz w:w="11910" w:h="16840"/>
      <w:pgMar w:top="1134" w:right="567" w:bottom="1134" w:left="1701" w:header="78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21" w:rsidRDefault="00314321" w:rsidP="00314321">
      <w:r>
        <w:separator/>
      </w:r>
    </w:p>
  </w:endnote>
  <w:endnote w:type="continuationSeparator" w:id="0">
    <w:p w:rsidR="00314321" w:rsidRDefault="00314321" w:rsidP="0031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973652"/>
      <w:docPartObj>
        <w:docPartGallery w:val="Page Numbers (Bottom of Page)"/>
        <w:docPartUnique/>
      </w:docPartObj>
    </w:sdtPr>
    <w:sdtEndPr/>
    <w:sdtContent>
      <w:p w:rsidR="00340E24" w:rsidRDefault="00340E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A89">
          <w:rPr>
            <w:noProof/>
          </w:rPr>
          <w:t>2</w:t>
        </w:r>
        <w:r>
          <w:fldChar w:fldCharType="end"/>
        </w:r>
      </w:p>
    </w:sdtContent>
  </w:sdt>
  <w:p w:rsidR="00314321" w:rsidRDefault="00314321">
    <w:pPr>
      <w:pStyle w:val="af6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21" w:rsidRDefault="00314321" w:rsidP="00314321">
      <w:r>
        <w:separator/>
      </w:r>
    </w:p>
  </w:footnote>
  <w:footnote w:type="continuationSeparator" w:id="0">
    <w:p w:rsidR="00314321" w:rsidRDefault="00314321" w:rsidP="0031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21" w:rsidRDefault="00314321">
    <w:pPr>
      <w:pStyle w:val="af6"/>
      <w:spacing w:line="12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321"/>
    <w:rsid w:val="00211A4E"/>
    <w:rsid w:val="00314321"/>
    <w:rsid w:val="00340E24"/>
    <w:rsid w:val="003B4062"/>
    <w:rsid w:val="007B2A89"/>
    <w:rsid w:val="009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21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14321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rsid w:val="00314321"/>
    <w:pPr>
      <w:keepNext/>
      <w:ind w:right="263"/>
      <w:jc w:val="center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31432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314321"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rsid w:val="00314321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314321"/>
    <w:rPr>
      <w:rFonts w:ascii="Times New Roman" w:hAnsi="Times New Roman"/>
      <w:sz w:val="24"/>
    </w:rPr>
  </w:style>
  <w:style w:type="paragraph" w:customStyle="1" w:styleId="1255">
    <w:name w:val="Стиль 12 пт По ширине Перед:  5 пт После:  5 пт"/>
    <w:basedOn w:val="a"/>
    <w:link w:val="12550"/>
    <w:rsid w:val="00314321"/>
    <w:pPr>
      <w:spacing w:before="100" w:after="100"/>
      <w:jc w:val="both"/>
    </w:pPr>
  </w:style>
  <w:style w:type="character" w:customStyle="1" w:styleId="12550">
    <w:name w:val="Стиль 12 пт По ширине Перед:  5 пт После:  5 пт"/>
    <w:basedOn w:val="11"/>
    <w:link w:val="1255"/>
    <w:rsid w:val="00314321"/>
    <w:rPr>
      <w:rFonts w:ascii="Times New Roman" w:hAnsi="Times New Roman"/>
      <w:sz w:val="24"/>
    </w:rPr>
  </w:style>
  <w:style w:type="paragraph" w:styleId="21">
    <w:name w:val="toc 2"/>
    <w:basedOn w:val="a"/>
    <w:link w:val="22"/>
    <w:uiPriority w:val="39"/>
    <w:rsid w:val="00314321"/>
    <w:pPr>
      <w:widowControl w:val="0"/>
      <w:spacing w:before="34"/>
      <w:ind w:left="1133"/>
    </w:pPr>
    <w:rPr>
      <w:sz w:val="20"/>
    </w:rPr>
  </w:style>
  <w:style w:type="character" w:customStyle="1" w:styleId="22">
    <w:name w:val="Оглавление 2 Знак"/>
    <w:basedOn w:val="11"/>
    <w:link w:val="21"/>
    <w:rsid w:val="00314321"/>
    <w:rPr>
      <w:rFonts w:ascii="Times New Roman" w:hAnsi="Times New Roman"/>
      <w:sz w:val="20"/>
    </w:rPr>
  </w:style>
  <w:style w:type="paragraph" w:styleId="a3">
    <w:name w:val="Balloon Text"/>
    <w:basedOn w:val="a"/>
    <w:link w:val="a4"/>
    <w:rsid w:val="00314321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314321"/>
    <w:rPr>
      <w:rFonts w:ascii="Tahoma" w:hAnsi="Tahoma"/>
      <w:sz w:val="16"/>
    </w:rPr>
  </w:style>
  <w:style w:type="paragraph" w:customStyle="1" w:styleId="a5">
    <w:name w:val="Знак Знак"/>
    <w:link w:val="a6"/>
    <w:rsid w:val="00314321"/>
    <w:rPr>
      <w:b/>
      <w:sz w:val="28"/>
    </w:rPr>
  </w:style>
  <w:style w:type="character" w:customStyle="1" w:styleId="a6">
    <w:name w:val="Знак Знак"/>
    <w:link w:val="a5"/>
    <w:rsid w:val="00314321"/>
    <w:rPr>
      <w:rFonts w:ascii="Calibri" w:hAnsi="Calibri"/>
      <w:b/>
      <w:sz w:val="28"/>
    </w:rPr>
  </w:style>
  <w:style w:type="paragraph" w:styleId="41">
    <w:name w:val="toc 4"/>
    <w:next w:val="a"/>
    <w:link w:val="42"/>
    <w:uiPriority w:val="39"/>
    <w:rsid w:val="003143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4321"/>
    <w:rPr>
      <w:rFonts w:ascii="XO Thames" w:hAnsi="XO Thames"/>
      <w:sz w:val="28"/>
    </w:rPr>
  </w:style>
  <w:style w:type="paragraph" w:customStyle="1" w:styleId="a7">
    <w:link w:val="a8"/>
    <w:semiHidden/>
    <w:unhideWhenUsed/>
    <w:rsid w:val="00314321"/>
    <w:rPr>
      <w:rFonts w:ascii="Times New Roman" w:hAnsi="Times New Roman"/>
      <w:vertAlign w:val="superscript"/>
    </w:rPr>
  </w:style>
  <w:style w:type="character" w:customStyle="1" w:styleId="a8">
    <w:link w:val="a7"/>
    <w:semiHidden/>
    <w:unhideWhenUsed/>
    <w:rsid w:val="00314321"/>
    <w:rPr>
      <w:rFonts w:ascii="Times New Roman" w:hAnsi="Times New Roman"/>
      <w:color w:val="000000"/>
      <w:sz w:val="20"/>
      <w:vertAlign w:val="superscript"/>
    </w:rPr>
  </w:style>
  <w:style w:type="paragraph" w:styleId="6">
    <w:name w:val="toc 6"/>
    <w:next w:val="a"/>
    <w:link w:val="60"/>
    <w:uiPriority w:val="39"/>
    <w:rsid w:val="003143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43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43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4321"/>
    <w:rPr>
      <w:rFonts w:ascii="XO Thames" w:hAnsi="XO Thames"/>
      <w:sz w:val="28"/>
    </w:rPr>
  </w:style>
  <w:style w:type="paragraph" w:customStyle="1" w:styleId="s1">
    <w:name w:val="s1"/>
    <w:basedOn w:val="12"/>
    <w:link w:val="s10"/>
    <w:rsid w:val="00314321"/>
  </w:style>
  <w:style w:type="character" w:customStyle="1" w:styleId="s10">
    <w:name w:val="s1"/>
    <w:basedOn w:val="a0"/>
    <w:link w:val="s1"/>
    <w:rsid w:val="00314321"/>
  </w:style>
  <w:style w:type="paragraph" w:customStyle="1" w:styleId="s6">
    <w:name w:val="s6"/>
    <w:basedOn w:val="12"/>
    <w:link w:val="s60"/>
    <w:rsid w:val="00314321"/>
  </w:style>
  <w:style w:type="character" w:customStyle="1" w:styleId="s60">
    <w:name w:val="s6"/>
    <w:basedOn w:val="a0"/>
    <w:link w:val="s6"/>
    <w:rsid w:val="00314321"/>
  </w:style>
  <w:style w:type="paragraph" w:customStyle="1" w:styleId="Standard">
    <w:name w:val="Standard"/>
    <w:link w:val="Standard0"/>
    <w:rsid w:val="00314321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1432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314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1"/>
    <w:link w:val="a9"/>
    <w:uiPriority w:val="99"/>
    <w:rsid w:val="00314321"/>
    <w:rPr>
      <w:rFonts w:ascii="Times New Roman" w:hAnsi="Times New Roman"/>
      <w:sz w:val="24"/>
    </w:rPr>
  </w:style>
  <w:style w:type="paragraph" w:customStyle="1" w:styleId="p27">
    <w:name w:val="p27"/>
    <w:basedOn w:val="a"/>
    <w:link w:val="p270"/>
    <w:rsid w:val="00314321"/>
    <w:pPr>
      <w:spacing w:beforeAutospacing="1" w:afterAutospacing="1"/>
    </w:pPr>
  </w:style>
  <w:style w:type="character" w:customStyle="1" w:styleId="p270">
    <w:name w:val="p27"/>
    <w:basedOn w:val="11"/>
    <w:link w:val="p27"/>
    <w:rsid w:val="00314321"/>
    <w:rPr>
      <w:rFonts w:ascii="Times New Roman" w:hAnsi="Times New Roman"/>
      <w:sz w:val="24"/>
    </w:rPr>
  </w:style>
  <w:style w:type="paragraph" w:customStyle="1" w:styleId="b-message-heademail">
    <w:name w:val="b-message-head__email"/>
    <w:basedOn w:val="12"/>
    <w:link w:val="b-message-heademail0"/>
    <w:rsid w:val="00314321"/>
  </w:style>
  <w:style w:type="character" w:customStyle="1" w:styleId="b-message-heademail0">
    <w:name w:val="b-message-head__email"/>
    <w:basedOn w:val="a0"/>
    <w:link w:val="b-message-heademail"/>
    <w:rsid w:val="00314321"/>
  </w:style>
  <w:style w:type="paragraph" w:customStyle="1" w:styleId="p2">
    <w:name w:val="p2"/>
    <w:basedOn w:val="a"/>
    <w:link w:val="p20"/>
    <w:rsid w:val="00314321"/>
    <w:pPr>
      <w:spacing w:beforeAutospacing="1" w:afterAutospacing="1"/>
    </w:pPr>
  </w:style>
  <w:style w:type="character" w:customStyle="1" w:styleId="p20">
    <w:name w:val="p2"/>
    <w:basedOn w:val="11"/>
    <w:link w:val="p2"/>
    <w:rsid w:val="00314321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rsid w:val="00314321"/>
    <w:rPr>
      <w:rFonts w:ascii="Arial" w:hAnsi="Arial"/>
      <w:b/>
      <w:sz w:val="26"/>
    </w:rPr>
  </w:style>
  <w:style w:type="paragraph" w:styleId="ab">
    <w:name w:val="Body Text Indent"/>
    <w:basedOn w:val="a"/>
    <w:link w:val="ac"/>
    <w:rsid w:val="00314321"/>
    <w:pPr>
      <w:ind w:firstLine="851"/>
    </w:pPr>
  </w:style>
  <w:style w:type="character" w:customStyle="1" w:styleId="ac">
    <w:name w:val="Основной текст с отступом Знак"/>
    <w:basedOn w:val="11"/>
    <w:link w:val="ab"/>
    <w:rsid w:val="00314321"/>
    <w:rPr>
      <w:rFonts w:ascii="Times New Roman" w:hAnsi="Times New Roman"/>
      <w:sz w:val="24"/>
    </w:rPr>
  </w:style>
  <w:style w:type="paragraph" w:customStyle="1" w:styleId="s2">
    <w:name w:val="s2"/>
    <w:basedOn w:val="12"/>
    <w:link w:val="s20"/>
    <w:rsid w:val="00314321"/>
  </w:style>
  <w:style w:type="character" w:customStyle="1" w:styleId="s20">
    <w:name w:val="s2"/>
    <w:basedOn w:val="a0"/>
    <w:link w:val="s2"/>
    <w:rsid w:val="00314321"/>
  </w:style>
  <w:style w:type="paragraph" w:customStyle="1" w:styleId="p31">
    <w:name w:val="p31"/>
    <w:basedOn w:val="a"/>
    <w:link w:val="p310"/>
    <w:rsid w:val="00314321"/>
    <w:pPr>
      <w:spacing w:beforeAutospacing="1" w:afterAutospacing="1"/>
    </w:pPr>
  </w:style>
  <w:style w:type="character" w:customStyle="1" w:styleId="p310">
    <w:name w:val="p31"/>
    <w:basedOn w:val="11"/>
    <w:link w:val="p31"/>
    <w:rsid w:val="00314321"/>
    <w:rPr>
      <w:rFonts w:ascii="Times New Roman" w:hAnsi="Times New Roman"/>
      <w:sz w:val="24"/>
    </w:rPr>
  </w:style>
  <w:style w:type="paragraph" w:customStyle="1" w:styleId="13">
    <w:name w:val="Номер страницы1"/>
    <w:basedOn w:val="12"/>
    <w:link w:val="ad"/>
    <w:rsid w:val="00314321"/>
  </w:style>
  <w:style w:type="character" w:styleId="ad">
    <w:name w:val="page number"/>
    <w:basedOn w:val="a0"/>
    <w:link w:val="13"/>
    <w:rsid w:val="00314321"/>
  </w:style>
  <w:style w:type="paragraph" w:customStyle="1" w:styleId="14">
    <w:name w:val="Просмотренная гиперссылка1"/>
    <w:link w:val="ae"/>
    <w:rsid w:val="00314321"/>
    <w:rPr>
      <w:color w:val="800080"/>
      <w:u w:val="single"/>
    </w:rPr>
  </w:style>
  <w:style w:type="character" w:styleId="ae">
    <w:name w:val="FollowedHyperlink"/>
    <w:link w:val="14"/>
    <w:rsid w:val="00314321"/>
    <w:rPr>
      <w:color w:val="800080"/>
      <w:u w:val="single"/>
    </w:rPr>
  </w:style>
  <w:style w:type="paragraph" w:customStyle="1" w:styleId="43">
    <w:name w:val="Основной текст (4)"/>
    <w:basedOn w:val="a"/>
    <w:link w:val="44"/>
    <w:rsid w:val="00314321"/>
    <w:pPr>
      <w:widowControl w:val="0"/>
      <w:spacing w:line="269" w:lineRule="exact"/>
      <w:jc w:val="both"/>
    </w:pPr>
    <w:rPr>
      <w:sz w:val="23"/>
    </w:rPr>
  </w:style>
  <w:style w:type="character" w:customStyle="1" w:styleId="44">
    <w:name w:val="Основной текст (4)"/>
    <w:basedOn w:val="11"/>
    <w:link w:val="43"/>
    <w:rsid w:val="00314321"/>
    <w:rPr>
      <w:rFonts w:ascii="Times New Roman" w:hAnsi="Times New Roman"/>
      <w:sz w:val="23"/>
    </w:rPr>
  </w:style>
  <w:style w:type="paragraph" w:customStyle="1" w:styleId="p200">
    <w:name w:val="p20"/>
    <w:basedOn w:val="a"/>
    <w:link w:val="p201"/>
    <w:rsid w:val="00314321"/>
    <w:pPr>
      <w:spacing w:beforeAutospacing="1" w:afterAutospacing="1"/>
    </w:pPr>
  </w:style>
  <w:style w:type="character" w:customStyle="1" w:styleId="p201">
    <w:name w:val="p20"/>
    <w:basedOn w:val="11"/>
    <w:link w:val="p200"/>
    <w:rsid w:val="00314321"/>
    <w:rPr>
      <w:rFonts w:ascii="Times New Roman" w:hAnsi="Times New Roman"/>
      <w:sz w:val="24"/>
    </w:rPr>
  </w:style>
  <w:style w:type="paragraph" w:styleId="af">
    <w:name w:val="header"/>
    <w:basedOn w:val="a"/>
    <w:link w:val="af0"/>
    <w:rsid w:val="0031432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rsid w:val="00314321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314321"/>
  </w:style>
  <w:style w:type="paragraph" w:customStyle="1" w:styleId="Heading11">
    <w:name w:val="Heading 11"/>
    <w:basedOn w:val="a"/>
    <w:link w:val="Heading110"/>
    <w:rsid w:val="00314321"/>
    <w:pPr>
      <w:widowControl w:val="0"/>
      <w:ind w:left="1010" w:right="354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sid w:val="00314321"/>
    <w:rPr>
      <w:rFonts w:ascii="Times New Roman" w:hAnsi="Times New Roman"/>
      <w:b/>
      <w:sz w:val="28"/>
    </w:rPr>
  </w:style>
  <w:style w:type="paragraph" w:customStyle="1" w:styleId="af1">
    <w:name w:val="Междустр.интервал:  полуторный"/>
    <w:basedOn w:val="a"/>
    <w:link w:val="af2"/>
    <w:rsid w:val="00314321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2">
    <w:name w:val="Междустр.интервал:  полуторный"/>
    <w:basedOn w:val="11"/>
    <w:link w:val="af1"/>
    <w:rsid w:val="00314321"/>
    <w:rPr>
      <w:rFonts w:ascii="MS Mincho" w:hAnsi="MS Mincho"/>
      <w:sz w:val="28"/>
    </w:rPr>
  </w:style>
  <w:style w:type="paragraph" w:customStyle="1" w:styleId="p26">
    <w:name w:val="p26"/>
    <w:basedOn w:val="a"/>
    <w:link w:val="p260"/>
    <w:rsid w:val="00314321"/>
    <w:pPr>
      <w:spacing w:beforeAutospacing="1" w:afterAutospacing="1"/>
    </w:pPr>
  </w:style>
  <w:style w:type="character" w:customStyle="1" w:styleId="p260">
    <w:name w:val="p26"/>
    <w:basedOn w:val="11"/>
    <w:link w:val="p26"/>
    <w:rsid w:val="00314321"/>
    <w:rPr>
      <w:rFonts w:ascii="Times New Roman" w:hAnsi="Times New Roman"/>
      <w:sz w:val="24"/>
    </w:rPr>
  </w:style>
  <w:style w:type="paragraph" w:customStyle="1" w:styleId="p33">
    <w:name w:val="p33"/>
    <w:basedOn w:val="a"/>
    <w:link w:val="p330"/>
    <w:rsid w:val="00314321"/>
    <w:pPr>
      <w:spacing w:beforeAutospacing="1" w:afterAutospacing="1"/>
    </w:pPr>
  </w:style>
  <w:style w:type="character" w:customStyle="1" w:styleId="p330">
    <w:name w:val="p33"/>
    <w:basedOn w:val="11"/>
    <w:link w:val="p33"/>
    <w:rsid w:val="00314321"/>
    <w:rPr>
      <w:rFonts w:ascii="Times New Roman" w:hAnsi="Times New Roman"/>
      <w:sz w:val="24"/>
    </w:rPr>
  </w:style>
  <w:style w:type="paragraph" w:customStyle="1" w:styleId="FontStyle27">
    <w:name w:val="Font Style27"/>
    <w:link w:val="FontStyle270"/>
    <w:rsid w:val="00314321"/>
    <w:rPr>
      <w:rFonts w:ascii="Times New Roman" w:hAnsi="Times New Roman"/>
      <w:b/>
      <w:sz w:val="26"/>
    </w:rPr>
  </w:style>
  <w:style w:type="character" w:customStyle="1" w:styleId="FontStyle270">
    <w:name w:val="Font Style27"/>
    <w:link w:val="FontStyle27"/>
    <w:rsid w:val="00314321"/>
    <w:rPr>
      <w:rFonts w:ascii="Times New Roman" w:hAnsi="Times New Roman"/>
      <w:b/>
      <w:sz w:val="26"/>
    </w:rPr>
  </w:style>
  <w:style w:type="paragraph" w:customStyle="1" w:styleId="FontStyle17">
    <w:name w:val="Font Style17"/>
    <w:link w:val="FontStyle170"/>
    <w:rsid w:val="00314321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sid w:val="00314321"/>
    <w:rPr>
      <w:rFonts w:ascii="Times New Roman" w:hAnsi="Times New Roman"/>
      <w:sz w:val="26"/>
    </w:rPr>
  </w:style>
  <w:style w:type="paragraph" w:customStyle="1" w:styleId="af3">
    <w:name w:val="Прижатый влево"/>
    <w:basedOn w:val="a"/>
    <w:next w:val="a"/>
    <w:link w:val="af4"/>
    <w:rsid w:val="00314321"/>
    <w:pPr>
      <w:widowControl w:val="0"/>
    </w:pPr>
    <w:rPr>
      <w:rFonts w:ascii="Arial" w:hAnsi="Arial"/>
      <w:sz w:val="20"/>
    </w:rPr>
  </w:style>
  <w:style w:type="character" w:customStyle="1" w:styleId="af4">
    <w:name w:val="Прижатый влево"/>
    <w:basedOn w:val="11"/>
    <w:link w:val="af3"/>
    <w:rsid w:val="00314321"/>
    <w:rPr>
      <w:rFonts w:ascii="Arial" w:hAnsi="Arial"/>
      <w:sz w:val="20"/>
    </w:rPr>
  </w:style>
  <w:style w:type="paragraph" w:customStyle="1" w:styleId="p1">
    <w:name w:val="p1"/>
    <w:basedOn w:val="a"/>
    <w:link w:val="p10"/>
    <w:rsid w:val="00314321"/>
    <w:pPr>
      <w:spacing w:beforeAutospacing="1" w:afterAutospacing="1"/>
    </w:pPr>
  </w:style>
  <w:style w:type="character" w:customStyle="1" w:styleId="p10">
    <w:name w:val="p1"/>
    <w:basedOn w:val="11"/>
    <w:link w:val="p1"/>
    <w:rsid w:val="00314321"/>
    <w:rPr>
      <w:rFonts w:ascii="Times New Roman" w:hAnsi="Times New Roman"/>
      <w:sz w:val="24"/>
    </w:rPr>
  </w:style>
  <w:style w:type="paragraph" w:styleId="af5">
    <w:name w:val="List"/>
    <w:basedOn w:val="af6"/>
    <w:link w:val="af7"/>
    <w:rsid w:val="00314321"/>
    <w:pPr>
      <w:spacing w:line="276" w:lineRule="auto"/>
      <w:ind w:firstLine="567"/>
      <w:jc w:val="both"/>
    </w:pPr>
    <w:rPr>
      <w:rFonts w:ascii="Arial" w:hAnsi="Arial"/>
    </w:rPr>
  </w:style>
  <w:style w:type="character" w:customStyle="1" w:styleId="af7">
    <w:name w:val="Список Знак"/>
    <w:basedOn w:val="af8"/>
    <w:link w:val="af5"/>
    <w:rsid w:val="00314321"/>
    <w:rPr>
      <w:rFonts w:ascii="Arial" w:hAnsi="Arial"/>
      <w:sz w:val="24"/>
    </w:rPr>
  </w:style>
  <w:style w:type="paragraph" w:customStyle="1" w:styleId="23">
    <w:name w:val="Основной текст2"/>
    <w:basedOn w:val="a"/>
    <w:link w:val="24"/>
    <w:rsid w:val="00314321"/>
    <w:pPr>
      <w:widowControl w:val="0"/>
      <w:spacing w:after="360" w:line="302" w:lineRule="exact"/>
      <w:ind w:left="1100" w:hanging="1100"/>
      <w:jc w:val="center"/>
    </w:pPr>
    <w:rPr>
      <w:rFonts w:ascii="Calibri" w:hAnsi="Calibri"/>
      <w:sz w:val="27"/>
    </w:rPr>
  </w:style>
  <w:style w:type="character" w:customStyle="1" w:styleId="24">
    <w:name w:val="Основной текст2"/>
    <w:basedOn w:val="11"/>
    <w:link w:val="23"/>
    <w:rsid w:val="00314321"/>
    <w:rPr>
      <w:rFonts w:ascii="Calibri" w:hAnsi="Calibri"/>
      <w:sz w:val="27"/>
    </w:rPr>
  </w:style>
  <w:style w:type="paragraph" w:styleId="af9">
    <w:name w:val="No Spacing"/>
    <w:link w:val="afa"/>
    <w:rsid w:val="00314321"/>
    <w:pPr>
      <w:ind w:firstLine="698"/>
      <w:jc w:val="both"/>
    </w:pPr>
    <w:rPr>
      <w:rFonts w:ascii="Times New Roman" w:hAnsi="Times New Roman"/>
      <w:sz w:val="28"/>
    </w:rPr>
  </w:style>
  <w:style w:type="character" w:customStyle="1" w:styleId="afa">
    <w:name w:val="Без интервала Знак"/>
    <w:link w:val="af9"/>
    <w:rsid w:val="00314321"/>
    <w:rPr>
      <w:rFonts w:ascii="Times New Roman" w:hAnsi="Times New Roman"/>
      <w:color w:val="000000"/>
      <w:sz w:val="28"/>
    </w:rPr>
  </w:style>
  <w:style w:type="paragraph" w:customStyle="1" w:styleId="afb">
    <w:next w:val="a"/>
    <w:link w:val="afc"/>
    <w:semiHidden/>
    <w:unhideWhenUsed/>
    <w:rsid w:val="00314321"/>
    <w:pPr>
      <w:spacing w:line="264" w:lineRule="auto"/>
    </w:pPr>
    <w:rPr>
      <w:rFonts w:ascii="Times New Roman" w:hAnsi="Times New Roman"/>
    </w:rPr>
  </w:style>
  <w:style w:type="character" w:customStyle="1" w:styleId="afc">
    <w:link w:val="afb"/>
    <w:semiHidden/>
    <w:unhideWhenUsed/>
    <w:rsid w:val="00314321"/>
    <w:rPr>
      <w:rFonts w:ascii="Times New Roman" w:hAnsi="Times New Roman"/>
      <w:color w:val="000000"/>
    </w:rPr>
  </w:style>
  <w:style w:type="paragraph" w:customStyle="1" w:styleId="p3">
    <w:name w:val="p3"/>
    <w:basedOn w:val="a"/>
    <w:link w:val="p30"/>
    <w:rsid w:val="00314321"/>
    <w:pPr>
      <w:spacing w:beforeAutospacing="1" w:afterAutospacing="1"/>
    </w:pPr>
  </w:style>
  <w:style w:type="character" w:customStyle="1" w:styleId="p30">
    <w:name w:val="p3"/>
    <w:basedOn w:val="11"/>
    <w:link w:val="p3"/>
    <w:rsid w:val="00314321"/>
    <w:rPr>
      <w:rFonts w:ascii="Times New Roman" w:hAnsi="Times New Roman"/>
      <w:sz w:val="24"/>
    </w:rPr>
  </w:style>
  <w:style w:type="paragraph" w:customStyle="1" w:styleId="p28">
    <w:name w:val="p28"/>
    <w:basedOn w:val="a"/>
    <w:link w:val="p280"/>
    <w:rsid w:val="00314321"/>
    <w:pPr>
      <w:spacing w:beforeAutospacing="1" w:afterAutospacing="1"/>
    </w:pPr>
  </w:style>
  <w:style w:type="character" w:customStyle="1" w:styleId="p280">
    <w:name w:val="p28"/>
    <w:basedOn w:val="11"/>
    <w:link w:val="p28"/>
    <w:rsid w:val="00314321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  <w:rsid w:val="00314321"/>
  </w:style>
  <w:style w:type="character" w:customStyle="1" w:styleId="apple-converted-space0">
    <w:name w:val="apple-converted-space"/>
    <w:basedOn w:val="a0"/>
    <w:link w:val="apple-converted-space"/>
    <w:rsid w:val="00314321"/>
  </w:style>
  <w:style w:type="paragraph" w:styleId="31">
    <w:name w:val="toc 3"/>
    <w:next w:val="a"/>
    <w:link w:val="32"/>
    <w:uiPriority w:val="39"/>
    <w:rsid w:val="003143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4321"/>
    <w:rPr>
      <w:rFonts w:ascii="XO Thames" w:hAnsi="XO Thames"/>
      <w:sz w:val="28"/>
    </w:rPr>
  </w:style>
  <w:style w:type="paragraph" w:customStyle="1" w:styleId="s7">
    <w:name w:val="s7"/>
    <w:basedOn w:val="12"/>
    <w:link w:val="s70"/>
    <w:rsid w:val="00314321"/>
  </w:style>
  <w:style w:type="character" w:customStyle="1" w:styleId="s70">
    <w:name w:val="s7"/>
    <w:basedOn w:val="a0"/>
    <w:link w:val="s7"/>
    <w:rsid w:val="00314321"/>
  </w:style>
  <w:style w:type="paragraph" w:customStyle="1" w:styleId="WW8Num2z0">
    <w:name w:val="WW8Num2z0"/>
    <w:link w:val="WW8Num2z00"/>
    <w:rsid w:val="00314321"/>
    <w:rPr>
      <w:rFonts w:ascii="Times New Roman" w:hAnsi="Times New Roman"/>
      <w:sz w:val="27"/>
    </w:rPr>
  </w:style>
  <w:style w:type="character" w:customStyle="1" w:styleId="WW8Num2z00">
    <w:name w:val="WW8Num2z0"/>
    <w:link w:val="WW8Num2z0"/>
    <w:rsid w:val="0031432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7"/>
      <w:u w:val="none"/>
    </w:rPr>
  </w:style>
  <w:style w:type="paragraph" w:customStyle="1" w:styleId="Style6">
    <w:name w:val="Style6"/>
    <w:basedOn w:val="a"/>
    <w:link w:val="Style60"/>
    <w:rsid w:val="00314321"/>
    <w:pPr>
      <w:widowControl w:val="0"/>
    </w:pPr>
  </w:style>
  <w:style w:type="character" w:customStyle="1" w:styleId="Style60">
    <w:name w:val="Style6"/>
    <w:basedOn w:val="11"/>
    <w:link w:val="Style6"/>
    <w:rsid w:val="00314321"/>
    <w:rPr>
      <w:rFonts w:ascii="Times New Roman" w:hAnsi="Times New Roman"/>
      <w:sz w:val="24"/>
    </w:rPr>
  </w:style>
  <w:style w:type="paragraph" w:customStyle="1" w:styleId="s5">
    <w:name w:val="s5"/>
    <w:basedOn w:val="12"/>
    <w:link w:val="s50"/>
    <w:rsid w:val="00314321"/>
  </w:style>
  <w:style w:type="character" w:customStyle="1" w:styleId="s50">
    <w:name w:val="s5"/>
    <w:basedOn w:val="a0"/>
    <w:link w:val="s5"/>
    <w:rsid w:val="00314321"/>
  </w:style>
  <w:style w:type="paragraph" w:customStyle="1" w:styleId="s4">
    <w:name w:val="s4"/>
    <w:basedOn w:val="12"/>
    <w:link w:val="s40"/>
    <w:rsid w:val="00314321"/>
  </w:style>
  <w:style w:type="character" w:customStyle="1" w:styleId="s40">
    <w:name w:val="s4"/>
    <w:basedOn w:val="a0"/>
    <w:link w:val="s4"/>
    <w:rsid w:val="00314321"/>
  </w:style>
  <w:style w:type="paragraph" w:customStyle="1" w:styleId="afd">
    <w:name w:val="Подпись к таблице"/>
    <w:basedOn w:val="a"/>
    <w:link w:val="afe"/>
    <w:rsid w:val="00314321"/>
    <w:pPr>
      <w:widowControl w:val="0"/>
      <w:spacing w:line="240" w:lineRule="atLeast"/>
    </w:pPr>
    <w:rPr>
      <w:rFonts w:ascii="Calibri" w:hAnsi="Calibri"/>
      <w:spacing w:val="5"/>
      <w:sz w:val="23"/>
    </w:rPr>
  </w:style>
  <w:style w:type="character" w:customStyle="1" w:styleId="afe">
    <w:name w:val="Подпись к таблице"/>
    <w:basedOn w:val="11"/>
    <w:link w:val="afd"/>
    <w:rsid w:val="00314321"/>
    <w:rPr>
      <w:rFonts w:ascii="Calibri" w:hAnsi="Calibri"/>
      <w:spacing w:val="5"/>
      <w:sz w:val="23"/>
    </w:rPr>
  </w:style>
  <w:style w:type="paragraph" w:customStyle="1" w:styleId="s11">
    <w:name w:val="s11"/>
    <w:basedOn w:val="12"/>
    <w:link w:val="s110"/>
    <w:rsid w:val="00314321"/>
  </w:style>
  <w:style w:type="character" w:customStyle="1" w:styleId="s110">
    <w:name w:val="s11"/>
    <w:basedOn w:val="a0"/>
    <w:link w:val="s11"/>
    <w:rsid w:val="00314321"/>
  </w:style>
  <w:style w:type="character" w:customStyle="1" w:styleId="50">
    <w:name w:val="Заголовок 5 Знак"/>
    <w:basedOn w:val="11"/>
    <w:link w:val="5"/>
    <w:rsid w:val="00314321"/>
    <w:rPr>
      <w:rFonts w:ascii="Times New Roman" w:hAnsi="Times New Roman"/>
      <w:sz w:val="28"/>
    </w:rPr>
  </w:style>
  <w:style w:type="paragraph" w:customStyle="1" w:styleId="p9">
    <w:name w:val="p9"/>
    <w:basedOn w:val="a"/>
    <w:link w:val="p90"/>
    <w:rsid w:val="00314321"/>
    <w:pPr>
      <w:spacing w:beforeAutospacing="1" w:afterAutospacing="1"/>
    </w:pPr>
  </w:style>
  <w:style w:type="character" w:customStyle="1" w:styleId="p90">
    <w:name w:val="p9"/>
    <w:basedOn w:val="11"/>
    <w:link w:val="p9"/>
    <w:rsid w:val="00314321"/>
    <w:rPr>
      <w:rFonts w:ascii="Times New Roman" w:hAnsi="Times New Roman"/>
      <w:sz w:val="24"/>
    </w:rPr>
  </w:style>
  <w:style w:type="paragraph" w:customStyle="1" w:styleId="p18">
    <w:name w:val="p18"/>
    <w:basedOn w:val="a"/>
    <w:link w:val="p180"/>
    <w:rsid w:val="00314321"/>
    <w:pPr>
      <w:spacing w:beforeAutospacing="1" w:afterAutospacing="1"/>
    </w:pPr>
  </w:style>
  <w:style w:type="character" w:customStyle="1" w:styleId="p180">
    <w:name w:val="p18"/>
    <w:basedOn w:val="11"/>
    <w:link w:val="p18"/>
    <w:rsid w:val="0031432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31432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14321"/>
    <w:rPr>
      <w:rFonts w:ascii="Arial" w:hAnsi="Arial"/>
    </w:rPr>
  </w:style>
  <w:style w:type="paragraph" w:customStyle="1" w:styleId="aff">
    <w:name w:val="Таблицы (моноширинный)"/>
    <w:basedOn w:val="a"/>
    <w:next w:val="a"/>
    <w:link w:val="aff0"/>
    <w:rsid w:val="00314321"/>
    <w:pPr>
      <w:widowControl w:val="0"/>
      <w:jc w:val="both"/>
    </w:pPr>
    <w:rPr>
      <w:rFonts w:ascii="Courier New" w:hAnsi="Courier New"/>
      <w:sz w:val="20"/>
    </w:rPr>
  </w:style>
  <w:style w:type="character" w:customStyle="1" w:styleId="aff0">
    <w:name w:val="Таблицы (моноширинный)"/>
    <w:basedOn w:val="11"/>
    <w:link w:val="aff"/>
    <w:rsid w:val="00314321"/>
    <w:rPr>
      <w:rFonts w:ascii="Courier New" w:hAnsi="Courier New"/>
      <w:sz w:val="20"/>
    </w:rPr>
  </w:style>
  <w:style w:type="character" w:customStyle="1" w:styleId="10">
    <w:name w:val="Заголовок 1 Знак"/>
    <w:basedOn w:val="11"/>
    <w:link w:val="1"/>
    <w:rsid w:val="00314321"/>
    <w:rPr>
      <w:rFonts w:ascii="Cambria" w:hAnsi="Cambria"/>
      <w:b/>
      <w:color w:val="365F91"/>
      <w:sz w:val="28"/>
    </w:rPr>
  </w:style>
  <w:style w:type="paragraph" w:customStyle="1" w:styleId="p7">
    <w:name w:val="p7"/>
    <w:basedOn w:val="a"/>
    <w:link w:val="p70"/>
    <w:rsid w:val="00314321"/>
    <w:pPr>
      <w:spacing w:beforeAutospacing="1" w:afterAutospacing="1"/>
    </w:pPr>
  </w:style>
  <w:style w:type="character" w:customStyle="1" w:styleId="p70">
    <w:name w:val="p7"/>
    <w:basedOn w:val="11"/>
    <w:link w:val="p7"/>
    <w:rsid w:val="00314321"/>
    <w:rPr>
      <w:rFonts w:ascii="Times New Roman" w:hAnsi="Times New Roman"/>
      <w:sz w:val="24"/>
    </w:rPr>
  </w:style>
  <w:style w:type="paragraph" w:customStyle="1" w:styleId="aff1">
    <w:name w:val="Содержимое таблицы"/>
    <w:basedOn w:val="a"/>
    <w:link w:val="aff2"/>
    <w:rsid w:val="00314321"/>
    <w:pPr>
      <w:spacing w:line="276" w:lineRule="auto"/>
      <w:ind w:firstLine="567"/>
      <w:jc w:val="both"/>
    </w:pPr>
    <w:rPr>
      <w:rFonts w:ascii="Tahoma" w:hAnsi="Tahoma"/>
    </w:rPr>
  </w:style>
  <w:style w:type="character" w:customStyle="1" w:styleId="aff2">
    <w:name w:val="Содержимое таблицы"/>
    <w:basedOn w:val="11"/>
    <w:link w:val="aff1"/>
    <w:rsid w:val="00314321"/>
    <w:rPr>
      <w:rFonts w:ascii="Tahoma" w:hAnsi="Tahoma"/>
      <w:sz w:val="24"/>
    </w:rPr>
  </w:style>
  <w:style w:type="paragraph" w:customStyle="1" w:styleId="p11">
    <w:name w:val="p11"/>
    <w:basedOn w:val="a"/>
    <w:link w:val="p110"/>
    <w:rsid w:val="00314321"/>
    <w:pPr>
      <w:spacing w:beforeAutospacing="1" w:afterAutospacing="1"/>
    </w:pPr>
  </w:style>
  <w:style w:type="character" w:customStyle="1" w:styleId="p110">
    <w:name w:val="p11"/>
    <w:basedOn w:val="11"/>
    <w:link w:val="p11"/>
    <w:rsid w:val="00314321"/>
    <w:rPr>
      <w:rFonts w:ascii="Times New Roman" w:hAnsi="Times New Roman"/>
      <w:sz w:val="24"/>
    </w:rPr>
  </w:style>
  <w:style w:type="paragraph" w:customStyle="1" w:styleId="aff3">
    <w:name w:val="Знак"/>
    <w:basedOn w:val="a"/>
    <w:link w:val="aff4"/>
    <w:rsid w:val="00314321"/>
    <w:pPr>
      <w:spacing w:beforeAutospacing="1" w:afterAutospacing="1"/>
    </w:pPr>
    <w:rPr>
      <w:rFonts w:ascii="Tahoma" w:hAnsi="Tahoma"/>
      <w:sz w:val="20"/>
    </w:rPr>
  </w:style>
  <w:style w:type="character" w:customStyle="1" w:styleId="aff4">
    <w:name w:val="Знак"/>
    <w:basedOn w:val="11"/>
    <w:link w:val="aff3"/>
    <w:rsid w:val="00314321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314321"/>
    <w:pPr>
      <w:widowControl w:val="0"/>
    </w:pPr>
    <w:rPr>
      <w:sz w:val="22"/>
    </w:rPr>
  </w:style>
  <w:style w:type="character" w:customStyle="1" w:styleId="TableParagraph0">
    <w:name w:val="Table Paragraph"/>
    <w:basedOn w:val="11"/>
    <w:link w:val="TableParagraph"/>
    <w:rsid w:val="00314321"/>
    <w:rPr>
      <w:rFonts w:ascii="Times New Roman" w:hAnsi="Times New Roman"/>
      <w:sz w:val="22"/>
    </w:rPr>
  </w:style>
  <w:style w:type="paragraph" w:customStyle="1" w:styleId="15">
    <w:name w:val="Гиперссылка1"/>
    <w:link w:val="aff5"/>
    <w:rsid w:val="00314321"/>
    <w:rPr>
      <w:color w:val="0000FF"/>
      <w:u w:val="single"/>
    </w:rPr>
  </w:style>
  <w:style w:type="character" w:styleId="aff5">
    <w:name w:val="Hyperlink"/>
    <w:link w:val="15"/>
    <w:rsid w:val="00314321"/>
    <w:rPr>
      <w:color w:val="0000FF"/>
      <w:u w:val="single"/>
    </w:rPr>
  </w:style>
  <w:style w:type="paragraph" w:customStyle="1" w:styleId="Footnote">
    <w:name w:val="Footnote"/>
    <w:link w:val="Footnote0"/>
    <w:rsid w:val="003143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4321"/>
    <w:rPr>
      <w:rFonts w:ascii="XO Thames" w:hAnsi="XO Thames"/>
      <w:sz w:val="22"/>
    </w:rPr>
  </w:style>
  <w:style w:type="paragraph" w:styleId="aff6">
    <w:name w:val="List Paragraph"/>
    <w:basedOn w:val="a"/>
    <w:link w:val="aff7"/>
    <w:rsid w:val="00314321"/>
    <w:pPr>
      <w:ind w:left="720"/>
    </w:pPr>
  </w:style>
  <w:style w:type="character" w:customStyle="1" w:styleId="16">
    <w:name w:val="Абзац списка1"/>
    <w:basedOn w:val="11"/>
    <w:rsid w:val="00314321"/>
    <w:rPr>
      <w:rFonts w:ascii="Calibri" w:hAnsi="Calibri"/>
      <w:sz w:val="22"/>
    </w:rPr>
  </w:style>
  <w:style w:type="paragraph" w:styleId="17">
    <w:name w:val="toc 1"/>
    <w:basedOn w:val="a"/>
    <w:link w:val="18"/>
    <w:uiPriority w:val="39"/>
    <w:rsid w:val="00314321"/>
    <w:pPr>
      <w:widowControl w:val="0"/>
      <w:spacing w:before="154"/>
      <w:ind w:left="1133"/>
    </w:pPr>
    <w:rPr>
      <w:b/>
      <w:sz w:val="20"/>
    </w:rPr>
  </w:style>
  <w:style w:type="character" w:customStyle="1" w:styleId="18">
    <w:name w:val="Оглавление 1 Знак"/>
    <w:basedOn w:val="11"/>
    <w:link w:val="17"/>
    <w:rsid w:val="00314321"/>
    <w:rPr>
      <w:rFonts w:ascii="Times New Roman" w:hAnsi="Times New Roman"/>
      <w:b/>
      <w:sz w:val="20"/>
    </w:rPr>
  </w:style>
  <w:style w:type="paragraph" w:customStyle="1" w:styleId="110">
    <w:name w:val="Заголовок 11"/>
    <w:basedOn w:val="a"/>
    <w:link w:val="120"/>
    <w:rsid w:val="00314321"/>
    <w:pPr>
      <w:widowControl w:val="0"/>
      <w:ind w:left="2573"/>
      <w:outlineLvl w:val="1"/>
    </w:pPr>
    <w:rPr>
      <w:b/>
    </w:rPr>
  </w:style>
  <w:style w:type="character" w:customStyle="1" w:styleId="120">
    <w:name w:val="Заголовок 12"/>
    <w:basedOn w:val="11"/>
    <w:link w:val="110"/>
    <w:rsid w:val="00314321"/>
    <w:rPr>
      <w:rFonts w:ascii="Times New Roman" w:hAnsi="Times New Roman"/>
      <w:b/>
      <w:sz w:val="24"/>
    </w:rPr>
  </w:style>
  <w:style w:type="paragraph" w:customStyle="1" w:styleId="p5">
    <w:name w:val="p5"/>
    <w:basedOn w:val="a"/>
    <w:link w:val="p50"/>
    <w:rsid w:val="00314321"/>
    <w:pPr>
      <w:spacing w:beforeAutospacing="1" w:afterAutospacing="1"/>
    </w:pPr>
  </w:style>
  <w:style w:type="character" w:customStyle="1" w:styleId="p50">
    <w:name w:val="p5"/>
    <w:basedOn w:val="11"/>
    <w:link w:val="p5"/>
    <w:rsid w:val="00314321"/>
    <w:rPr>
      <w:rFonts w:ascii="Times New Roman" w:hAnsi="Times New Roman"/>
      <w:sz w:val="24"/>
    </w:rPr>
  </w:style>
  <w:style w:type="paragraph" w:customStyle="1" w:styleId="s100">
    <w:name w:val="s10"/>
    <w:basedOn w:val="12"/>
    <w:link w:val="s101"/>
    <w:rsid w:val="00314321"/>
  </w:style>
  <w:style w:type="character" w:customStyle="1" w:styleId="s101">
    <w:name w:val="s10"/>
    <w:basedOn w:val="a0"/>
    <w:link w:val="s100"/>
    <w:rsid w:val="00314321"/>
  </w:style>
  <w:style w:type="paragraph" w:customStyle="1" w:styleId="HeaderandFooter">
    <w:name w:val="Header and Footer"/>
    <w:link w:val="HeaderandFooter0"/>
    <w:rsid w:val="003143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4321"/>
    <w:rPr>
      <w:rFonts w:ascii="XO Thames" w:hAnsi="XO Thames"/>
      <w:sz w:val="20"/>
    </w:rPr>
  </w:style>
  <w:style w:type="paragraph" w:customStyle="1" w:styleId="p34">
    <w:name w:val="p34"/>
    <w:basedOn w:val="a"/>
    <w:link w:val="p340"/>
    <w:rsid w:val="00314321"/>
    <w:pPr>
      <w:spacing w:beforeAutospacing="1" w:afterAutospacing="1"/>
    </w:pPr>
  </w:style>
  <w:style w:type="character" w:customStyle="1" w:styleId="p340">
    <w:name w:val="p34"/>
    <w:basedOn w:val="11"/>
    <w:link w:val="p34"/>
    <w:rsid w:val="00314321"/>
    <w:rPr>
      <w:rFonts w:ascii="Times New Roman" w:hAnsi="Times New Roman"/>
      <w:sz w:val="24"/>
    </w:rPr>
  </w:style>
  <w:style w:type="paragraph" w:customStyle="1" w:styleId="title2">
    <w:name w:val="title2"/>
    <w:link w:val="title20"/>
    <w:rsid w:val="00314321"/>
  </w:style>
  <w:style w:type="character" w:customStyle="1" w:styleId="title20">
    <w:name w:val="title2"/>
    <w:link w:val="title2"/>
    <w:rsid w:val="00314321"/>
  </w:style>
  <w:style w:type="paragraph" w:customStyle="1" w:styleId="p22">
    <w:name w:val="p22"/>
    <w:basedOn w:val="a"/>
    <w:link w:val="p220"/>
    <w:rsid w:val="00314321"/>
    <w:pPr>
      <w:spacing w:beforeAutospacing="1" w:afterAutospacing="1"/>
    </w:pPr>
  </w:style>
  <w:style w:type="character" w:customStyle="1" w:styleId="p220">
    <w:name w:val="p22"/>
    <w:basedOn w:val="11"/>
    <w:link w:val="p22"/>
    <w:rsid w:val="0031432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3143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432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  <w:rsid w:val="00314321"/>
  </w:style>
  <w:style w:type="character" w:customStyle="1" w:styleId="1a">
    <w:name w:val="Основной шрифт абзаца1"/>
    <w:link w:val="19"/>
    <w:rsid w:val="00314321"/>
  </w:style>
  <w:style w:type="paragraph" w:customStyle="1" w:styleId="aff8">
    <w:name w:val="Заголовок"/>
    <w:basedOn w:val="a"/>
    <w:next w:val="af6"/>
    <w:link w:val="aff9"/>
    <w:rsid w:val="00314321"/>
    <w:pPr>
      <w:keepNext/>
      <w:spacing w:before="240" w:after="120" w:line="276" w:lineRule="auto"/>
      <w:ind w:firstLine="567"/>
      <w:jc w:val="both"/>
    </w:pPr>
    <w:rPr>
      <w:rFonts w:ascii="Arial" w:hAnsi="Arial"/>
      <w:sz w:val="28"/>
    </w:rPr>
  </w:style>
  <w:style w:type="character" w:customStyle="1" w:styleId="aff9">
    <w:name w:val="Заголовок"/>
    <w:basedOn w:val="11"/>
    <w:link w:val="aff8"/>
    <w:rsid w:val="00314321"/>
    <w:rPr>
      <w:rFonts w:ascii="Arial" w:hAnsi="Arial"/>
      <w:sz w:val="28"/>
    </w:rPr>
  </w:style>
  <w:style w:type="paragraph" w:customStyle="1" w:styleId="p35">
    <w:name w:val="p35"/>
    <w:basedOn w:val="a"/>
    <w:link w:val="p350"/>
    <w:rsid w:val="00314321"/>
    <w:pPr>
      <w:spacing w:beforeAutospacing="1" w:afterAutospacing="1"/>
    </w:pPr>
  </w:style>
  <w:style w:type="character" w:customStyle="1" w:styleId="p350">
    <w:name w:val="p35"/>
    <w:basedOn w:val="11"/>
    <w:link w:val="p35"/>
    <w:rsid w:val="00314321"/>
    <w:rPr>
      <w:rFonts w:ascii="Times New Roman" w:hAnsi="Times New Roman"/>
      <w:sz w:val="24"/>
    </w:rPr>
  </w:style>
  <w:style w:type="paragraph" w:styleId="affa">
    <w:name w:val="Normal (Web)"/>
    <w:basedOn w:val="a"/>
    <w:link w:val="affb"/>
    <w:rsid w:val="00314321"/>
    <w:pPr>
      <w:spacing w:beforeAutospacing="1" w:afterAutospacing="1"/>
    </w:pPr>
    <w:rPr>
      <w:sz w:val="16"/>
    </w:rPr>
  </w:style>
  <w:style w:type="character" w:customStyle="1" w:styleId="affb">
    <w:name w:val="Обычный (веб) Знак"/>
    <w:basedOn w:val="11"/>
    <w:link w:val="affa"/>
    <w:rsid w:val="00314321"/>
    <w:rPr>
      <w:rFonts w:ascii="Times New Roman" w:hAnsi="Times New Roman"/>
      <w:sz w:val="16"/>
    </w:rPr>
  </w:style>
  <w:style w:type="paragraph" w:customStyle="1" w:styleId="p29">
    <w:name w:val="p29"/>
    <w:basedOn w:val="a"/>
    <w:link w:val="p290"/>
    <w:rsid w:val="00314321"/>
    <w:pPr>
      <w:spacing w:beforeAutospacing="1" w:afterAutospacing="1"/>
    </w:pPr>
  </w:style>
  <w:style w:type="character" w:customStyle="1" w:styleId="p290">
    <w:name w:val="p29"/>
    <w:basedOn w:val="11"/>
    <w:link w:val="p29"/>
    <w:rsid w:val="00314321"/>
    <w:rPr>
      <w:rFonts w:ascii="Times New Roman" w:hAnsi="Times New Roman"/>
      <w:sz w:val="24"/>
    </w:rPr>
  </w:style>
  <w:style w:type="paragraph" w:customStyle="1" w:styleId="1b">
    <w:name w:val="Выделение1"/>
    <w:link w:val="affc"/>
    <w:rsid w:val="00314321"/>
    <w:rPr>
      <w:i/>
    </w:rPr>
  </w:style>
  <w:style w:type="character" w:styleId="affc">
    <w:name w:val="Emphasis"/>
    <w:link w:val="1b"/>
    <w:rsid w:val="00314321"/>
    <w:rPr>
      <w:i/>
    </w:rPr>
  </w:style>
  <w:style w:type="paragraph" w:styleId="8">
    <w:name w:val="toc 8"/>
    <w:next w:val="a"/>
    <w:link w:val="80"/>
    <w:uiPriority w:val="39"/>
    <w:rsid w:val="003143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4321"/>
    <w:rPr>
      <w:rFonts w:ascii="XO Thames" w:hAnsi="XO Thames"/>
      <w:sz w:val="28"/>
    </w:rPr>
  </w:style>
  <w:style w:type="paragraph" w:customStyle="1" w:styleId="Normal0">
    <w:name w:val="Normal_0"/>
    <w:link w:val="Normal00"/>
    <w:rsid w:val="00314321"/>
    <w:rPr>
      <w:rFonts w:ascii="Times New Roman" w:hAnsi="Times New Roman"/>
      <w:sz w:val="24"/>
    </w:rPr>
  </w:style>
  <w:style w:type="character" w:customStyle="1" w:styleId="Normal00">
    <w:name w:val="Normal_0"/>
    <w:link w:val="Normal0"/>
    <w:rsid w:val="00314321"/>
    <w:rPr>
      <w:rFonts w:ascii="Times New Roman" w:hAnsi="Times New Roman"/>
      <w:color w:val="000000"/>
      <w:sz w:val="24"/>
    </w:rPr>
  </w:style>
  <w:style w:type="paragraph" w:customStyle="1" w:styleId="p37">
    <w:name w:val="p37"/>
    <w:basedOn w:val="a"/>
    <w:link w:val="p370"/>
    <w:rsid w:val="00314321"/>
    <w:pPr>
      <w:spacing w:beforeAutospacing="1" w:afterAutospacing="1"/>
    </w:pPr>
  </w:style>
  <w:style w:type="character" w:customStyle="1" w:styleId="p370">
    <w:name w:val="p37"/>
    <w:basedOn w:val="11"/>
    <w:link w:val="p37"/>
    <w:rsid w:val="00314321"/>
    <w:rPr>
      <w:rFonts w:ascii="Times New Roman" w:hAnsi="Times New Roman"/>
      <w:sz w:val="24"/>
    </w:rPr>
  </w:style>
  <w:style w:type="paragraph" w:customStyle="1" w:styleId="1c">
    <w:name w:val="Основной текст1"/>
    <w:basedOn w:val="a"/>
    <w:link w:val="1d"/>
    <w:rsid w:val="00314321"/>
    <w:pPr>
      <w:widowControl w:val="0"/>
      <w:spacing w:after="300" w:line="377" w:lineRule="exact"/>
    </w:pPr>
    <w:rPr>
      <w:sz w:val="26"/>
    </w:rPr>
  </w:style>
  <w:style w:type="character" w:customStyle="1" w:styleId="1d">
    <w:name w:val="Основной текст1"/>
    <w:basedOn w:val="11"/>
    <w:link w:val="1c"/>
    <w:rsid w:val="00314321"/>
    <w:rPr>
      <w:rFonts w:ascii="Times New Roman" w:hAnsi="Times New Roman"/>
      <w:color w:val="000000"/>
      <w:sz w:val="26"/>
    </w:rPr>
  </w:style>
  <w:style w:type="paragraph" w:customStyle="1" w:styleId="1e">
    <w:name w:val="Название1"/>
    <w:basedOn w:val="a"/>
    <w:link w:val="1f"/>
    <w:rsid w:val="00314321"/>
    <w:pPr>
      <w:spacing w:before="120" w:after="120" w:line="276" w:lineRule="auto"/>
      <w:ind w:firstLine="567"/>
      <w:jc w:val="both"/>
    </w:pPr>
    <w:rPr>
      <w:rFonts w:ascii="Arial" w:hAnsi="Arial"/>
      <w:i/>
      <w:sz w:val="20"/>
    </w:rPr>
  </w:style>
  <w:style w:type="character" w:customStyle="1" w:styleId="1f">
    <w:name w:val="Название1"/>
    <w:basedOn w:val="11"/>
    <w:link w:val="1e"/>
    <w:rsid w:val="00314321"/>
    <w:rPr>
      <w:rFonts w:ascii="Arial" w:hAnsi="Arial"/>
      <w:i/>
      <w:sz w:val="20"/>
    </w:rPr>
  </w:style>
  <w:style w:type="paragraph" w:customStyle="1" w:styleId="1f0">
    <w:name w:val="Знак Знак1"/>
    <w:link w:val="1f1"/>
    <w:rsid w:val="00314321"/>
    <w:rPr>
      <w:rFonts w:ascii="Times New Roman" w:hAnsi="Times New Roman"/>
      <w:b/>
      <w:sz w:val="48"/>
    </w:rPr>
  </w:style>
  <w:style w:type="character" w:customStyle="1" w:styleId="1f1">
    <w:name w:val="Знак Знак1"/>
    <w:link w:val="1f0"/>
    <w:rsid w:val="00314321"/>
    <w:rPr>
      <w:rFonts w:ascii="Times New Roman" w:hAnsi="Times New Roman"/>
      <w:b/>
      <w:sz w:val="48"/>
    </w:rPr>
  </w:style>
  <w:style w:type="paragraph" w:customStyle="1" w:styleId="p32">
    <w:name w:val="p32"/>
    <w:basedOn w:val="a"/>
    <w:link w:val="p320"/>
    <w:rsid w:val="00314321"/>
    <w:pPr>
      <w:spacing w:beforeAutospacing="1" w:afterAutospacing="1"/>
    </w:pPr>
  </w:style>
  <w:style w:type="character" w:customStyle="1" w:styleId="p320">
    <w:name w:val="p32"/>
    <w:basedOn w:val="11"/>
    <w:link w:val="p32"/>
    <w:rsid w:val="00314321"/>
    <w:rPr>
      <w:rFonts w:ascii="Times New Roman" w:hAnsi="Times New Roman"/>
      <w:sz w:val="24"/>
    </w:rPr>
  </w:style>
  <w:style w:type="paragraph" w:customStyle="1" w:styleId="s8">
    <w:name w:val="s8"/>
    <w:basedOn w:val="12"/>
    <w:link w:val="s80"/>
    <w:rsid w:val="00314321"/>
  </w:style>
  <w:style w:type="character" w:customStyle="1" w:styleId="s80">
    <w:name w:val="s8"/>
    <w:basedOn w:val="a0"/>
    <w:link w:val="s8"/>
    <w:rsid w:val="00314321"/>
  </w:style>
  <w:style w:type="paragraph" w:styleId="25">
    <w:name w:val="Body Text 2"/>
    <w:basedOn w:val="a"/>
    <w:link w:val="26"/>
    <w:rsid w:val="00314321"/>
    <w:pPr>
      <w:spacing w:after="120" w:line="480" w:lineRule="auto"/>
    </w:pPr>
    <w:rPr>
      <w:sz w:val="20"/>
    </w:rPr>
  </w:style>
  <w:style w:type="character" w:customStyle="1" w:styleId="26">
    <w:name w:val="Основной текст 2 Знак"/>
    <w:basedOn w:val="11"/>
    <w:link w:val="25"/>
    <w:rsid w:val="00314321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3143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4321"/>
    <w:rPr>
      <w:rFonts w:ascii="XO Thames" w:hAnsi="XO Thames"/>
      <w:sz w:val="28"/>
    </w:rPr>
  </w:style>
  <w:style w:type="paragraph" w:styleId="af6">
    <w:name w:val="Body Text"/>
    <w:basedOn w:val="a"/>
    <w:link w:val="af8"/>
    <w:rsid w:val="00314321"/>
    <w:pPr>
      <w:spacing w:after="120"/>
    </w:pPr>
  </w:style>
  <w:style w:type="character" w:customStyle="1" w:styleId="af8">
    <w:name w:val="Основной текст Знак"/>
    <w:basedOn w:val="11"/>
    <w:link w:val="af6"/>
    <w:rsid w:val="00314321"/>
    <w:rPr>
      <w:rFonts w:ascii="Times New Roman" w:hAnsi="Times New Roman"/>
      <w:sz w:val="24"/>
    </w:rPr>
  </w:style>
  <w:style w:type="paragraph" w:customStyle="1" w:styleId="s3">
    <w:name w:val="s3"/>
    <w:basedOn w:val="12"/>
    <w:link w:val="s30"/>
    <w:rsid w:val="00314321"/>
  </w:style>
  <w:style w:type="character" w:customStyle="1" w:styleId="s30">
    <w:name w:val="s3"/>
    <w:basedOn w:val="a0"/>
    <w:link w:val="s3"/>
    <w:rsid w:val="00314321"/>
  </w:style>
  <w:style w:type="paragraph" w:customStyle="1" w:styleId="affd">
    <w:name w:val="Заголовок таблицы"/>
    <w:basedOn w:val="aff1"/>
    <w:link w:val="affe"/>
    <w:rsid w:val="00314321"/>
    <w:pPr>
      <w:jc w:val="center"/>
    </w:pPr>
    <w:rPr>
      <w:b/>
    </w:rPr>
  </w:style>
  <w:style w:type="character" w:customStyle="1" w:styleId="affe">
    <w:name w:val="Заголовок таблицы"/>
    <w:basedOn w:val="aff2"/>
    <w:link w:val="affd"/>
    <w:rsid w:val="00314321"/>
    <w:rPr>
      <w:rFonts w:ascii="Tahoma" w:hAnsi="Tahoma"/>
      <w:b/>
      <w:sz w:val="24"/>
    </w:rPr>
  </w:style>
  <w:style w:type="paragraph" w:customStyle="1" w:styleId="s12">
    <w:name w:val="s12"/>
    <w:basedOn w:val="12"/>
    <w:link w:val="s120"/>
    <w:rsid w:val="00314321"/>
  </w:style>
  <w:style w:type="character" w:customStyle="1" w:styleId="s120">
    <w:name w:val="s12"/>
    <w:basedOn w:val="a0"/>
    <w:link w:val="s12"/>
    <w:rsid w:val="00314321"/>
  </w:style>
  <w:style w:type="paragraph" w:customStyle="1" w:styleId="p36">
    <w:name w:val="p36"/>
    <w:basedOn w:val="a"/>
    <w:link w:val="p360"/>
    <w:rsid w:val="00314321"/>
    <w:pPr>
      <w:spacing w:beforeAutospacing="1" w:afterAutospacing="1"/>
    </w:pPr>
  </w:style>
  <w:style w:type="character" w:customStyle="1" w:styleId="p360">
    <w:name w:val="p36"/>
    <w:basedOn w:val="11"/>
    <w:link w:val="p36"/>
    <w:rsid w:val="00314321"/>
    <w:rPr>
      <w:rFonts w:ascii="Times New Roman" w:hAnsi="Times New Roman"/>
      <w:sz w:val="24"/>
    </w:rPr>
  </w:style>
  <w:style w:type="paragraph" w:customStyle="1" w:styleId="p300">
    <w:name w:val="p30"/>
    <w:basedOn w:val="a"/>
    <w:link w:val="p301"/>
    <w:rsid w:val="00314321"/>
    <w:pPr>
      <w:spacing w:beforeAutospacing="1" w:afterAutospacing="1"/>
    </w:pPr>
  </w:style>
  <w:style w:type="character" w:customStyle="1" w:styleId="p301">
    <w:name w:val="p30"/>
    <w:basedOn w:val="11"/>
    <w:link w:val="p300"/>
    <w:rsid w:val="00314321"/>
    <w:rPr>
      <w:rFonts w:ascii="Times New Roman" w:hAnsi="Times New Roman"/>
      <w:sz w:val="24"/>
    </w:rPr>
  </w:style>
  <w:style w:type="paragraph" w:customStyle="1" w:styleId="1f2">
    <w:name w:val="Указатель1"/>
    <w:basedOn w:val="a"/>
    <w:link w:val="1f3"/>
    <w:rsid w:val="00314321"/>
    <w:pPr>
      <w:spacing w:line="276" w:lineRule="auto"/>
      <w:ind w:firstLine="567"/>
      <w:jc w:val="both"/>
    </w:pPr>
    <w:rPr>
      <w:rFonts w:ascii="Arial" w:hAnsi="Arial"/>
    </w:rPr>
  </w:style>
  <w:style w:type="character" w:customStyle="1" w:styleId="1f3">
    <w:name w:val="Указатель1"/>
    <w:basedOn w:val="11"/>
    <w:link w:val="1f2"/>
    <w:rsid w:val="00314321"/>
    <w:rPr>
      <w:rFonts w:ascii="Arial" w:hAnsi="Arial"/>
      <w:sz w:val="24"/>
    </w:rPr>
  </w:style>
  <w:style w:type="paragraph" w:styleId="afff">
    <w:name w:val="Subtitle"/>
    <w:next w:val="a"/>
    <w:link w:val="afff0"/>
    <w:uiPriority w:val="11"/>
    <w:qFormat/>
    <w:rsid w:val="00314321"/>
    <w:pPr>
      <w:jc w:val="both"/>
    </w:pPr>
    <w:rPr>
      <w:rFonts w:ascii="XO Thames" w:hAnsi="XO Thames"/>
      <w:i/>
      <w:sz w:val="24"/>
    </w:rPr>
  </w:style>
  <w:style w:type="character" w:customStyle="1" w:styleId="afff0">
    <w:name w:val="Подзаголовок Знак"/>
    <w:link w:val="afff"/>
    <w:rsid w:val="00314321"/>
    <w:rPr>
      <w:rFonts w:ascii="XO Thames" w:hAnsi="XO Thames"/>
      <w:i/>
      <w:sz w:val="24"/>
    </w:rPr>
  </w:style>
  <w:style w:type="paragraph" w:customStyle="1" w:styleId="Default">
    <w:name w:val="Default"/>
    <w:link w:val="Default0"/>
    <w:rsid w:val="00314321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4321"/>
    <w:rPr>
      <w:rFonts w:ascii="Times New Roman" w:hAnsi="Times New Roman"/>
      <w:color w:val="000000"/>
      <w:sz w:val="24"/>
    </w:rPr>
  </w:style>
  <w:style w:type="paragraph" w:customStyle="1" w:styleId="p21">
    <w:name w:val="p21"/>
    <w:basedOn w:val="a"/>
    <w:link w:val="p210"/>
    <w:rsid w:val="00314321"/>
    <w:pPr>
      <w:spacing w:beforeAutospacing="1" w:afterAutospacing="1"/>
    </w:pPr>
  </w:style>
  <w:style w:type="character" w:customStyle="1" w:styleId="p210">
    <w:name w:val="p21"/>
    <w:basedOn w:val="11"/>
    <w:link w:val="p21"/>
    <w:rsid w:val="00314321"/>
    <w:rPr>
      <w:rFonts w:ascii="Times New Roman" w:hAnsi="Times New Roman"/>
      <w:sz w:val="24"/>
    </w:rPr>
  </w:style>
  <w:style w:type="paragraph" w:styleId="afff1">
    <w:name w:val="Title"/>
    <w:basedOn w:val="a"/>
    <w:link w:val="afff2"/>
    <w:uiPriority w:val="10"/>
    <w:qFormat/>
    <w:rsid w:val="00314321"/>
    <w:pPr>
      <w:tabs>
        <w:tab w:val="center" w:pos="4111"/>
      </w:tabs>
      <w:jc w:val="center"/>
    </w:pPr>
    <w:rPr>
      <w:sz w:val="20"/>
    </w:rPr>
  </w:style>
  <w:style w:type="character" w:customStyle="1" w:styleId="afff2">
    <w:name w:val="Название Знак"/>
    <w:basedOn w:val="11"/>
    <w:link w:val="afff1"/>
    <w:rsid w:val="00314321"/>
    <w:rPr>
      <w:rFonts w:ascii="Times New Roman" w:hAnsi="Times New Roman"/>
      <w:sz w:val="20"/>
    </w:rPr>
  </w:style>
  <w:style w:type="character" w:customStyle="1" w:styleId="40">
    <w:name w:val="Заголовок 4 Знак"/>
    <w:basedOn w:val="11"/>
    <w:link w:val="4"/>
    <w:rsid w:val="00314321"/>
    <w:rPr>
      <w:rFonts w:ascii="Times New Roman" w:hAnsi="Times New Roman"/>
      <w:shadow/>
      <w:sz w:val="52"/>
    </w:rPr>
  </w:style>
  <w:style w:type="character" w:customStyle="1" w:styleId="20">
    <w:name w:val="Заголовок 2 Знак"/>
    <w:basedOn w:val="11"/>
    <w:link w:val="2"/>
    <w:rsid w:val="00314321"/>
    <w:rPr>
      <w:rFonts w:ascii="Arial" w:hAnsi="Arial"/>
      <w:b/>
      <w:sz w:val="20"/>
    </w:rPr>
  </w:style>
  <w:style w:type="paragraph" w:customStyle="1" w:styleId="1f4">
    <w:name w:val="Строгий1"/>
    <w:link w:val="afff3"/>
    <w:rsid w:val="00314321"/>
    <w:rPr>
      <w:b/>
    </w:rPr>
  </w:style>
  <w:style w:type="character" w:styleId="afff3">
    <w:name w:val="Strong"/>
    <w:link w:val="1f4"/>
    <w:rsid w:val="00314321"/>
    <w:rPr>
      <w:b/>
    </w:rPr>
  </w:style>
  <w:style w:type="paragraph" w:customStyle="1" w:styleId="p23">
    <w:name w:val="p23"/>
    <w:basedOn w:val="a"/>
    <w:link w:val="p230"/>
    <w:rsid w:val="00314321"/>
    <w:pPr>
      <w:spacing w:beforeAutospacing="1" w:afterAutospacing="1"/>
    </w:pPr>
  </w:style>
  <w:style w:type="character" w:customStyle="1" w:styleId="p230">
    <w:name w:val="p23"/>
    <w:basedOn w:val="11"/>
    <w:link w:val="p23"/>
    <w:rsid w:val="00314321"/>
    <w:rPr>
      <w:rFonts w:ascii="Times New Roman" w:hAnsi="Times New Roman"/>
      <w:sz w:val="24"/>
    </w:rPr>
  </w:style>
  <w:style w:type="paragraph" w:customStyle="1" w:styleId="p19">
    <w:name w:val="p19"/>
    <w:basedOn w:val="a"/>
    <w:link w:val="p190"/>
    <w:rsid w:val="00314321"/>
    <w:pPr>
      <w:spacing w:beforeAutospacing="1" w:afterAutospacing="1"/>
    </w:pPr>
  </w:style>
  <w:style w:type="character" w:customStyle="1" w:styleId="p190">
    <w:name w:val="p19"/>
    <w:basedOn w:val="11"/>
    <w:link w:val="p19"/>
    <w:rsid w:val="00314321"/>
    <w:rPr>
      <w:rFonts w:ascii="Times New Roman" w:hAnsi="Times New Roman"/>
      <w:sz w:val="24"/>
    </w:rPr>
  </w:style>
  <w:style w:type="character" w:customStyle="1" w:styleId="aff7">
    <w:name w:val="Абзац списка Знак"/>
    <w:basedOn w:val="11"/>
    <w:link w:val="aff6"/>
    <w:rsid w:val="00314321"/>
    <w:rPr>
      <w:rFonts w:ascii="Times New Roman" w:hAnsi="Times New Roman"/>
      <w:sz w:val="24"/>
    </w:rPr>
  </w:style>
  <w:style w:type="paragraph" w:customStyle="1" w:styleId="s9">
    <w:name w:val="s9"/>
    <w:basedOn w:val="12"/>
    <w:link w:val="s90"/>
    <w:rsid w:val="00314321"/>
  </w:style>
  <w:style w:type="character" w:customStyle="1" w:styleId="s90">
    <w:name w:val="s9"/>
    <w:basedOn w:val="a0"/>
    <w:link w:val="s9"/>
    <w:rsid w:val="00314321"/>
  </w:style>
  <w:style w:type="table" w:styleId="afff4">
    <w:name w:val="Table Grid"/>
    <w:basedOn w:val="a1"/>
    <w:rsid w:val="00314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31432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1432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61801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80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5205</Words>
  <Characters>29675</Characters>
  <Application>Microsoft Office Word</Application>
  <DocSecurity>0</DocSecurity>
  <Lines>247</Lines>
  <Paragraphs>69</Paragraphs>
  <ScaleCrop>false</ScaleCrop>
  <Company>Reanimator Extreme Edition</Company>
  <LinksUpToDate>false</LinksUpToDate>
  <CharactersWithSpaces>34811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dcterms:created xsi:type="dcterms:W3CDTF">2023-12-22T09:33:00Z</dcterms:created>
  <dcterms:modified xsi:type="dcterms:W3CDTF">2023-12-28T07:27:00Z</dcterms:modified>
</cp:coreProperties>
</file>