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6434" w:rsidRPr="00A06434" w:rsidRDefault="00D965A5" w:rsidP="00A0643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434" w:rsidRPr="00A06434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A06434" w:rsidRPr="00A06434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06434" w:rsidRPr="00A06434" w:rsidRDefault="00A06434" w:rsidP="00A0643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A06434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06434" w:rsidRPr="00A06434" w:rsidRDefault="00A06434" w:rsidP="00A0643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A06434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06434" w:rsidRPr="00A06434" w:rsidRDefault="00A06434" w:rsidP="00A0643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06434" w:rsidRPr="00A06434" w:rsidRDefault="00A06434" w:rsidP="00A0643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06434" w:rsidRPr="00A06434" w:rsidRDefault="00A06434" w:rsidP="00A0643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A06434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06434" w:rsidRPr="00A06434" w:rsidRDefault="00A06434" w:rsidP="00A0643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06434" w:rsidRPr="00A06434" w:rsidTr="00B8380A">
        <w:trPr>
          <w:trHeight w:val="383"/>
        </w:trPr>
        <w:tc>
          <w:tcPr>
            <w:tcW w:w="2235" w:type="dxa"/>
            <w:hideMark/>
          </w:tcPr>
          <w:p w:rsidR="00A06434" w:rsidRPr="00A06434" w:rsidRDefault="008F0B5A" w:rsidP="00A0643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31.07.2023</w:t>
            </w:r>
          </w:p>
        </w:tc>
        <w:tc>
          <w:tcPr>
            <w:tcW w:w="2268" w:type="dxa"/>
          </w:tcPr>
          <w:p w:rsidR="00A06434" w:rsidRPr="00A06434" w:rsidRDefault="00A06434" w:rsidP="00A0643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06434" w:rsidRPr="00A06434" w:rsidRDefault="00A06434" w:rsidP="00A0643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A06434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06434" w:rsidRPr="00A06434" w:rsidRDefault="008F0B5A" w:rsidP="00A0643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703</w:t>
            </w:r>
          </w:p>
        </w:tc>
        <w:tc>
          <w:tcPr>
            <w:tcW w:w="1315" w:type="dxa"/>
          </w:tcPr>
          <w:p w:rsidR="00A06434" w:rsidRPr="00A06434" w:rsidRDefault="00A06434" w:rsidP="00A0643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06434" w:rsidRPr="00A06434" w:rsidRDefault="00A06434" w:rsidP="00A0643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A06434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36217" w:rsidRDefault="00436217" w:rsidP="00884AEE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884AEE" w:rsidRPr="00DE7AEA" w:rsidRDefault="00BE2541" w:rsidP="00A06434">
      <w:pPr>
        <w:pStyle w:val="af9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проектов</w:t>
      </w:r>
      <w:r w:rsidR="00A06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A06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дорожного движения на</w:t>
      </w:r>
      <w:r w:rsidR="00A06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A06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A06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 местного значения</w:t>
      </w:r>
      <w:r w:rsidR="00A06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Песчанокопском районе</w:t>
      </w:r>
    </w:p>
    <w:p w:rsidR="00FA25EC" w:rsidRDefault="00FA25EC" w:rsidP="00367C64">
      <w:pPr>
        <w:widowControl w:val="0"/>
        <w:suppressAutoHyphens/>
        <w:autoSpaceDE w:val="0"/>
        <w:spacing w:line="228" w:lineRule="auto"/>
        <w:jc w:val="both"/>
        <w:rPr>
          <w:sz w:val="28"/>
          <w:szCs w:val="28"/>
        </w:rPr>
      </w:pPr>
    </w:p>
    <w:p w:rsidR="00DB4F43" w:rsidRDefault="00BE2541" w:rsidP="00A0643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Рассмотрев проекты </w:t>
      </w:r>
      <w:proofErr w:type="gramStart"/>
      <w:r>
        <w:rPr>
          <w:sz w:val="28"/>
          <w:szCs w:val="28"/>
          <w:lang w:eastAsia="ru-RU"/>
        </w:rPr>
        <w:t>организации дорожного движения автомобильных дорог общего пользования местного значения</w:t>
      </w:r>
      <w:proofErr w:type="gramEnd"/>
      <w:r>
        <w:rPr>
          <w:sz w:val="28"/>
          <w:szCs w:val="28"/>
          <w:lang w:eastAsia="ru-RU"/>
        </w:rPr>
        <w:t xml:space="preserve"> в Песчанокопском районе </w:t>
      </w:r>
      <w:r w:rsidR="00A06434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>Ростовской области</w:t>
      </w:r>
      <w:r w:rsidR="00720E29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разработанные ООО «Проектно-Исследовательский Центр» в 2023году</w:t>
      </w:r>
      <w:r w:rsidR="00884AEE">
        <w:rPr>
          <w:sz w:val="28"/>
          <w:szCs w:val="28"/>
          <w:lang w:eastAsia="ru-RU"/>
        </w:rPr>
        <w:t>,</w:t>
      </w:r>
    </w:p>
    <w:p w:rsidR="00A8006C" w:rsidRPr="00A06434" w:rsidRDefault="00A8006C" w:rsidP="00466A3B">
      <w:pPr>
        <w:jc w:val="both"/>
        <w:rPr>
          <w:sz w:val="4"/>
          <w:szCs w:val="28"/>
        </w:rPr>
      </w:pPr>
    </w:p>
    <w:p w:rsidR="00A06434" w:rsidRPr="00A06434" w:rsidRDefault="00A06434" w:rsidP="00A06434">
      <w:pPr>
        <w:suppressAutoHyphens/>
        <w:jc w:val="center"/>
        <w:rPr>
          <w:sz w:val="28"/>
          <w:szCs w:val="28"/>
          <w:lang w:eastAsia="ru-RU"/>
        </w:rPr>
      </w:pPr>
      <w:r w:rsidRPr="00A06434">
        <w:rPr>
          <w:b/>
          <w:bCs/>
          <w:sz w:val="36"/>
          <w:szCs w:val="36"/>
          <w:lang w:eastAsia="ru-RU"/>
        </w:rPr>
        <w:t>Постановляю</w:t>
      </w:r>
      <w:r w:rsidRPr="00A06434">
        <w:rPr>
          <w:sz w:val="28"/>
          <w:szCs w:val="28"/>
          <w:lang w:eastAsia="ru-RU"/>
        </w:rPr>
        <w:t>:</w:t>
      </w:r>
    </w:p>
    <w:p w:rsidR="00C779F9" w:rsidRPr="00A06434" w:rsidRDefault="00C779F9" w:rsidP="0078481D">
      <w:pPr>
        <w:pStyle w:val="af9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BE2541" w:rsidRDefault="00BE2541" w:rsidP="00A0643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проекты организации дорожного движения на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бильные дороги общего пользования местного значения в Песчанокопском районе согласно приложению</w:t>
      </w:r>
      <w:r w:rsidR="00A06434">
        <w:rPr>
          <w:sz w:val="28"/>
          <w:szCs w:val="28"/>
        </w:rPr>
        <w:t>.</w:t>
      </w:r>
    </w:p>
    <w:p w:rsidR="00A8006C" w:rsidRDefault="00BE2541" w:rsidP="00A06434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E2541">
        <w:rPr>
          <w:sz w:val="28"/>
          <w:szCs w:val="28"/>
          <w:lang w:eastAsia="ru-RU"/>
        </w:rPr>
        <w:t xml:space="preserve">Отменить </w:t>
      </w:r>
      <w:r w:rsidR="004D5E9B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остановление</w:t>
      </w:r>
      <w:r w:rsidRPr="00BE2541">
        <w:rPr>
          <w:sz w:val="28"/>
          <w:szCs w:val="28"/>
          <w:lang w:eastAsia="ru-RU"/>
        </w:rPr>
        <w:t xml:space="preserve"> Администрации Песчанокопского района </w:t>
      </w:r>
      <w:r w:rsidRPr="00BE2541">
        <w:rPr>
          <w:sz w:val="28"/>
          <w:szCs w:val="28"/>
        </w:rPr>
        <w:t xml:space="preserve">от </w:t>
      </w:r>
      <w:r>
        <w:rPr>
          <w:sz w:val="28"/>
          <w:szCs w:val="28"/>
        </w:rPr>
        <w:t>07.12</w:t>
      </w:r>
      <w:r w:rsidRPr="00BE2541">
        <w:rPr>
          <w:sz w:val="28"/>
          <w:szCs w:val="28"/>
        </w:rPr>
        <w:t>.202</w:t>
      </w:r>
      <w:r>
        <w:rPr>
          <w:sz w:val="28"/>
          <w:szCs w:val="28"/>
        </w:rPr>
        <w:t>0</w:t>
      </w:r>
      <w:r w:rsidRPr="00BE2541">
        <w:rPr>
          <w:sz w:val="28"/>
          <w:szCs w:val="28"/>
        </w:rPr>
        <w:t>г</w:t>
      </w:r>
      <w:r w:rsidR="002F6A49">
        <w:rPr>
          <w:sz w:val="28"/>
          <w:szCs w:val="28"/>
        </w:rPr>
        <w:t xml:space="preserve"> №922</w:t>
      </w:r>
      <w:r w:rsidRPr="00BE2541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</w:t>
      </w:r>
      <w:r w:rsidR="002F6A49">
        <w:rPr>
          <w:sz w:val="28"/>
          <w:szCs w:val="28"/>
        </w:rPr>
        <w:t xml:space="preserve"> проектов организации дорожного</w:t>
      </w:r>
      <w:r w:rsidR="00436217">
        <w:rPr>
          <w:sz w:val="28"/>
          <w:szCs w:val="28"/>
        </w:rPr>
        <w:t xml:space="preserve"> дв</w:t>
      </w:r>
      <w:r w:rsidR="00436217">
        <w:rPr>
          <w:sz w:val="28"/>
          <w:szCs w:val="28"/>
        </w:rPr>
        <w:t>и</w:t>
      </w:r>
      <w:r w:rsidR="00436217">
        <w:rPr>
          <w:sz w:val="28"/>
          <w:szCs w:val="28"/>
        </w:rPr>
        <w:t xml:space="preserve">жения </w:t>
      </w:r>
      <w:proofErr w:type="spellStart"/>
      <w:r w:rsidR="00436217">
        <w:rPr>
          <w:sz w:val="28"/>
          <w:szCs w:val="28"/>
        </w:rPr>
        <w:t>внутрипоселковых</w:t>
      </w:r>
      <w:proofErr w:type="spellEnd"/>
      <w:r w:rsidR="00436217">
        <w:rPr>
          <w:sz w:val="28"/>
          <w:szCs w:val="28"/>
        </w:rPr>
        <w:t xml:space="preserve"> автомобильных дорог общего пользования местного значения Песчанокопского района Ростовской области»</w:t>
      </w:r>
      <w:r w:rsidR="00A06434">
        <w:rPr>
          <w:sz w:val="28"/>
          <w:szCs w:val="28"/>
        </w:rPr>
        <w:t>.</w:t>
      </w:r>
      <w:r w:rsidRPr="00BE2541">
        <w:rPr>
          <w:sz w:val="28"/>
          <w:szCs w:val="28"/>
        </w:rPr>
        <w:t xml:space="preserve"> </w:t>
      </w:r>
    </w:p>
    <w:p w:rsidR="00436217" w:rsidRDefault="00436217" w:rsidP="00A06434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84AEE">
        <w:rPr>
          <w:sz w:val="28"/>
          <w:szCs w:val="28"/>
        </w:rPr>
        <w:t>Отделу информационных технологий разместить настоящее пост</w:t>
      </w:r>
      <w:r w:rsidRPr="00884AEE">
        <w:rPr>
          <w:sz w:val="28"/>
          <w:szCs w:val="28"/>
        </w:rPr>
        <w:t>а</w:t>
      </w:r>
      <w:r w:rsidRPr="00884AEE">
        <w:rPr>
          <w:sz w:val="28"/>
          <w:szCs w:val="28"/>
        </w:rPr>
        <w:t xml:space="preserve">новление на официальном сайте Администрации Песчанокопского района </w:t>
      </w:r>
      <w:proofErr w:type="gramStart"/>
      <w:r w:rsidRPr="00884AEE">
        <w:rPr>
          <w:sz w:val="28"/>
          <w:szCs w:val="28"/>
        </w:rPr>
        <w:t>в</w:t>
      </w:r>
      <w:proofErr w:type="gramEnd"/>
      <w:r w:rsidRPr="00884AEE">
        <w:rPr>
          <w:sz w:val="28"/>
          <w:szCs w:val="28"/>
        </w:rPr>
        <w:t xml:space="preserve"> </w:t>
      </w:r>
      <w:r w:rsidR="00A06434">
        <w:rPr>
          <w:sz w:val="28"/>
          <w:szCs w:val="28"/>
        </w:rPr>
        <w:t xml:space="preserve">   </w:t>
      </w:r>
      <w:r w:rsidRPr="00884AEE">
        <w:rPr>
          <w:sz w:val="28"/>
          <w:szCs w:val="28"/>
        </w:rPr>
        <w:t>сети «Интернет».</w:t>
      </w:r>
    </w:p>
    <w:p w:rsidR="00436217" w:rsidRDefault="00436217" w:rsidP="00A06434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84AEE">
        <w:rPr>
          <w:sz w:val="28"/>
          <w:szCs w:val="28"/>
        </w:rPr>
        <w:t>Настоящее постановление вступает в силу со дня подписания</w:t>
      </w:r>
      <w:r w:rsidR="00A06434">
        <w:rPr>
          <w:sz w:val="28"/>
          <w:szCs w:val="28"/>
        </w:rPr>
        <w:t>.</w:t>
      </w:r>
    </w:p>
    <w:p w:rsidR="00436217" w:rsidRPr="00884AEE" w:rsidRDefault="00436217" w:rsidP="00A06434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gramStart"/>
      <w:r w:rsidRPr="00884AEE">
        <w:rPr>
          <w:sz w:val="28"/>
          <w:szCs w:val="28"/>
        </w:rPr>
        <w:t>Контроль за</w:t>
      </w:r>
      <w:proofErr w:type="gramEnd"/>
      <w:r w:rsidRPr="00884AE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Pr="00884AEE">
        <w:rPr>
          <w:sz w:val="28"/>
          <w:szCs w:val="28"/>
        </w:rPr>
        <w:t xml:space="preserve"> постановления возложить на заместителя главы Администрации Песчанокопского района по сельскому хозяйству и </w:t>
      </w:r>
      <w:r w:rsidR="00A06434">
        <w:rPr>
          <w:sz w:val="28"/>
          <w:szCs w:val="28"/>
        </w:rPr>
        <w:t xml:space="preserve">    </w:t>
      </w:r>
      <w:r w:rsidRPr="00884AEE">
        <w:rPr>
          <w:sz w:val="28"/>
          <w:szCs w:val="28"/>
        </w:rPr>
        <w:t>вопросам муниципального хозяйства Кравцова А.Н.</w:t>
      </w:r>
    </w:p>
    <w:p w:rsidR="005335B2" w:rsidRPr="00466A3B" w:rsidRDefault="005335B2" w:rsidP="00061B1F">
      <w:pPr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367C64" w:rsidRPr="00367C64" w:rsidRDefault="00E4552D" w:rsidP="00367C64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367C64" w:rsidRPr="00367C64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367C64" w:rsidRPr="00367C64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A25EC" w:rsidRDefault="00E4552D" w:rsidP="00E4552D">
      <w:pPr>
        <w:spacing w:line="22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</w:t>
      </w:r>
      <w:r w:rsidR="001E5FC6">
        <w:rPr>
          <w:rFonts w:eastAsia="Calibri"/>
          <w:sz w:val="28"/>
          <w:szCs w:val="22"/>
          <w:lang w:eastAsia="en-US"/>
        </w:rPr>
        <w:t xml:space="preserve">                  </w:t>
      </w:r>
      <w:r>
        <w:rPr>
          <w:rFonts w:eastAsia="Calibri"/>
          <w:sz w:val="28"/>
          <w:szCs w:val="22"/>
          <w:lang w:eastAsia="en-US"/>
        </w:rPr>
        <w:t xml:space="preserve">        </w:t>
      </w:r>
      <w:r w:rsidR="00615F9A" w:rsidRPr="00615F9A">
        <w:rPr>
          <w:rFonts w:eastAsia="Calibri"/>
          <w:sz w:val="28"/>
          <w:szCs w:val="22"/>
          <w:lang w:eastAsia="en-US"/>
        </w:rPr>
        <w:t>И</w:t>
      </w:r>
      <w:r w:rsidR="00367C64" w:rsidRPr="00615F9A">
        <w:rPr>
          <w:rFonts w:eastAsia="Calibri"/>
          <w:sz w:val="28"/>
          <w:szCs w:val="22"/>
          <w:lang w:eastAsia="en-US"/>
        </w:rPr>
        <w:t>.</w:t>
      </w:r>
      <w:r w:rsidRPr="00615F9A">
        <w:rPr>
          <w:rFonts w:eastAsia="Calibri"/>
          <w:sz w:val="28"/>
          <w:szCs w:val="22"/>
          <w:lang w:eastAsia="en-US"/>
        </w:rPr>
        <w:t>И</w:t>
      </w:r>
      <w:r w:rsidR="00367C64" w:rsidRPr="00615F9A">
        <w:rPr>
          <w:rFonts w:eastAsia="Calibri"/>
          <w:sz w:val="28"/>
          <w:szCs w:val="22"/>
          <w:lang w:eastAsia="en-US"/>
        </w:rPr>
        <w:t xml:space="preserve">. </w:t>
      </w:r>
      <w:r w:rsidR="00615F9A" w:rsidRPr="00615F9A">
        <w:rPr>
          <w:rFonts w:eastAsia="Calibri"/>
          <w:sz w:val="28"/>
          <w:szCs w:val="22"/>
          <w:lang w:eastAsia="en-US"/>
        </w:rPr>
        <w:t>Апольский</w:t>
      </w:r>
    </w:p>
    <w:p w:rsidR="00367C64" w:rsidRDefault="00367C64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335B2" w:rsidRPr="00A06434" w:rsidRDefault="005335B2" w:rsidP="00367C64">
      <w:pPr>
        <w:widowControl w:val="0"/>
        <w:suppressAutoHyphens/>
        <w:autoSpaceDE w:val="0"/>
        <w:spacing w:line="228" w:lineRule="auto"/>
        <w:rPr>
          <w:sz w:val="2"/>
          <w:szCs w:val="28"/>
        </w:rPr>
      </w:pPr>
    </w:p>
    <w:p w:rsidR="00553756" w:rsidRDefault="00C779F9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FA25EC">
        <w:rPr>
          <w:sz w:val="28"/>
          <w:szCs w:val="28"/>
        </w:rPr>
        <w:t xml:space="preserve">: </w:t>
      </w:r>
    </w:p>
    <w:p w:rsidR="005335B2" w:rsidRDefault="00FA25EC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</w:p>
    <w:p w:rsidR="00F44CCA" w:rsidRDefault="00FA25EC" w:rsidP="00A0643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муниципального хозяйства</w:t>
      </w:r>
      <w:r w:rsidR="00A06434">
        <w:rPr>
          <w:sz w:val="28"/>
          <w:szCs w:val="28"/>
        </w:rPr>
        <w:t xml:space="preserve">                    </w:t>
      </w:r>
    </w:p>
    <w:p w:rsidR="008F0B5A" w:rsidRDefault="008F0B5A" w:rsidP="00A06434">
      <w:pPr>
        <w:widowControl w:val="0"/>
        <w:suppressAutoHyphens/>
        <w:autoSpaceDE w:val="0"/>
        <w:spacing w:line="228" w:lineRule="auto"/>
        <w:ind w:left="5103" w:right="-1"/>
        <w:jc w:val="both"/>
        <w:rPr>
          <w:sz w:val="28"/>
          <w:szCs w:val="28"/>
        </w:rPr>
      </w:pPr>
    </w:p>
    <w:p w:rsidR="00436217" w:rsidRDefault="00436217" w:rsidP="00A06434">
      <w:pPr>
        <w:widowControl w:val="0"/>
        <w:suppressAutoHyphens/>
        <w:autoSpaceDE w:val="0"/>
        <w:spacing w:line="228" w:lineRule="auto"/>
        <w:ind w:left="5103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36217" w:rsidRDefault="00436217" w:rsidP="00A06434">
      <w:pPr>
        <w:widowControl w:val="0"/>
        <w:suppressAutoHyphens/>
        <w:autoSpaceDE w:val="0"/>
        <w:spacing w:line="228" w:lineRule="auto"/>
        <w:ind w:left="5103" w:right="-1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36217" w:rsidRDefault="00436217" w:rsidP="00A06434">
      <w:pPr>
        <w:widowControl w:val="0"/>
        <w:suppressAutoHyphens/>
        <w:autoSpaceDE w:val="0"/>
        <w:spacing w:line="228" w:lineRule="auto"/>
        <w:ind w:left="5103" w:right="-1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436217" w:rsidRDefault="00A06434" w:rsidP="00A06434">
      <w:pPr>
        <w:widowControl w:val="0"/>
        <w:suppressAutoHyphens/>
        <w:autoSpaceDE w:val="0"/>
        <w:spacing w:line="228" w:lineRule="auto"/>
        <w:ind w:left="5103" w:right="-1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8F0B5A">
        <w:rPr>
          <w:sz w:val="28"/>
          <w:szCs w:val="28"/>
        </w:rPr>
        <w:t xml:space="preserve"> 31.07.2023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8F0B5A">
        <w:rPr>
          <w:sz w:val="28"/>
          <w:szCs w:val="28"/>
        </w:rPr>
        <w:t xml:space="preserve"> 703</w:t>
      </w:r>
    </w:p>
    <w:p w:rsidR="00061428" w:rsidRDefault="00061428" w:rsidP="00436217">
      <w:pPr>
        <w:widowControl w:val="0"/>
        <w:suppressAutoHyphens/>
        <w:autoSpaceDE w:val="0"/>
        <w:spacing w:line="228" w:lineRule="auto"/>
        <w:jc w:val="center"/>
        <w:rPr>
          <w:sz w:val="28"/>
          <w:szCs w:val="28"/>
        </w:rPr>
      </w:pPr>
    </w:p>
    <w:p w:rsidR="00436217" w:rsidRDefault="00436217" w:rsidP="00436217">
      <w:pPr>
        <w:widowControl w:val="0"/>
        <w:suppressAutoHyphens/>
        <w:autoSpaceDE w:val="0"/>
        <w:spacing w:line="228" w:lineRule="auto"/>
        <w:jc w:val="center"/>
        <w:rPr>
          <w:sz w:val="28"/>
          <w:szCs w:val="28"/>
        </w:rPr>
      </w:pPr>
    </w:p>
    <w:p w:rsidR="00436217" w:rsidRPr="00A06434" w:rsidRDefault="00436217" w:rsidP="00436217">
      <w:pPr>
        <w:widowControl w:val="0"/>
        <w:suppressAutoHyphens/>
        <w:autoSpaceDE w:val="0"/>
        <w:spacing w:line="228" w:lineRule="auto"/>
        <w:jc w:val="center"/>
        <w:rPr>
          <w:sz w:val="28"/>
          <w:szCs w:val="28"/>
        </w:rPr>
      </w:pPr>
      <w:r w:rsidRPr="00A06434">
        <w:rPr>
          <w:sz w:val="28"/>
          <w:szCs w:val="28"/>
        </w:rPr>
        <w:t>П</w:t>
      </w:r>
      <w:r w:rsidR="00760B41" w:rsidRPr="00A06434">
        <w:rPr>
          <w:sz w:val="28"/>
          <w:szCs w:val="28"/>
        </w:rPr>
        <w:t>роекты</w:t>
      </w:r>
      <w:r w:rsidRPr="00A06434">
        <w:rPr>
          <w:sz w:val="28"/>
          <w:szCs w:val="28"/>
        </w:rPr>
        <w:t xml:space="preserve"> организации дорожного движения на автомобильные дороги общего пользования местного значения в Песчанокопском районе</w:t>
      </w:r>
    </w:p>
    <w:p w:rsidR="00501858" w:rsidRDefault="00501858" w:rsidP="00436217">
      <w:pPr>
        <w:widowControl w:val="0"/>
        <w:suppressAutoHyphens/>
        <w:autoSpaceDE w:val="0"/>
        <w:spacing w:line="228" w:lineRule="auto"/>
        <w:jc w:val="center"/>
        <w:rPr>
          <w:sz w:val="28"/>
          <w:szCs w:val="28"/>
        </w:rPr>
      </w:pPr>
    </w:p>
    <w:p w:rsidR="00760B41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с. Песчанокопское ул. </w:t>
      </w:r>
      <w:proofErr w:type="gramStart"/>
      <w:r>
        <w:rPr>
          <w:sz w:val="28"/>
          <w:szCs w:val="28"/>
        </w:rPr>
        <w:t>Комсомольская</w:t>
      </w:r>
      <w:proofErr w:type="gramEnd"/>
    </w:p>
    <w:p w:rsidR="00501858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с. Песчанокопское ул. Лермонтова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с. Песчанокопское ул. Пушкина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с. Песчанокопское ул. </w:t>
      </w:r>
      <w:proofErr w:type="gramStart"/>
      <w:r>
        <w:rPr>
          <w:sz w:val="28"/>
          <w:szCs w:val="28"/>
        </w:rPr>
        <w:t>Первомайская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с. Песчанокопское ул. Гагарина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с. Песчанокопское ул. </w:t>
      </w:r>
      <w:proofErr w:type="gramStart"/>
      <w:r>
        <w:rPr>
          <w:sz w:val="28"/>
          <w:szCs w:val="28"/>
        </w:rPr>
        <w:t>Молодёжная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с. Песчанокопское ул. Москва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с. Песчанокопское ул. </w:t>
      </w:r>
      <w:proofErr w:type="gramStart"/>
      <w:r>
        <w:rPr>
          <w:sz w:val="28"/>
          <w:szCs w:val="28"/>
        </w:rPr>
        <w:t>Социалистическая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с. Песчанокопское ул. Ленина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Сигнальная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Садовая</w:t>
      </w:r>
      <w:proofErr w:type="gramEnd"/>
    </w:p>
    <w:p w:rsidR="00501858" w:rsidRPr="00501858" w:rsidRDefault="00501858" w:rsidP="00B0602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1858">
        <w:rPr>
          <w:sz w:val="28"/>
          <w:szCs w:val="28"/>
        </w:rPr>
        <w:t>с. Песчанокопское ул. С</w:t>
      </w:r>
      <w:r>
        <w:rPr>
          <w:sz w:val="28"/>
          <w:szCs w:val="28"/>
        </w:rPr>
        <w:t>мирнова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Средняя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Почтовая</w:t>
      </w:r>
      <w:proofErr w:type="gramEnd"/>
    </w:p>
    <w:p w:rsidR="00501858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х. </w:t>
      </w:r>
      <w:proofErr w:type="gramStart"/>
      <w:r>
        <w:rPr>
          <w:sz w:val="28"/>
          <w:szCs w:val="28"/>
        </w:rPr>
        <w:t>Солдатский</w:t>
      </w:r>
      <w:proofErr w:type="gramEnd"/>
      <w:r>
        <w:rPr>
          <w:sz w:val="28"/>
          <w:szCs w:val="28"/>
        </w:rPr>
        <w:t xml:space="preserve"> ул. Ленина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Калинина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Колхозная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Бабина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Степная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Тургенева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Пролетарская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Фрунзе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пер. </w:t>
      </w:r>
      <w:proofErr w:type="gramStart"/>
      <w:r>
        <w:rPr>
          <w:sz w:val="28"/>
          <w:szCs w:val="28"/>
        </w:rPr>
        <w:t>Мирный</w:t>
      </w:r>
      <w:proofErr w:type="gramEnd"/>
      <w:r>
        <w:rPr>
          <w:sz w:val="28"/>
          <w:szCs w:val="28"/>
        </w:rPr>
        <w:t xml:space="preserve"> </w:t>
      </w:r>
    </w:p>
    <w:p w:rsidR="00501858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пер. </w:t>
      </w:r>
      <w:proofErr w:type="gramStart"/>
      <w:r>
        <w:rPr>
          <w:sz w:val="28"/>
          <w:szCs w:val="28"/>
        </w:rPr>
        <w:t>Рыбацкий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Кооперативная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Кочеткова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Красная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Ростовская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М. Горького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Азовская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Донская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</w:t>
      </w:r>
    </w:p>
    <w:p w:rsidR="00501858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spellStart"/>
      <w:r>
        <w:rPr>
          <w:sz w:val="28"/>
          <w:szCs w:val="28"/>
        </w:rPr>
        <w:t>Семендяевская</w:t>
      </w:r>
      <w:proofErr w:type="spell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Народная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Первой Конной Армии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spellStart"/>
      <w:r>
        <w:rPr>
          <w:sz w:val="28"/>
          <w:szCs w:val="28"/>
        </w:rPr>
        <w:t>Резенькова</w:t>
      </w:r>
      <w:proofErr w:type="spell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пл. Павших Борцов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Ленинградская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Войкова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с. Песчанокопское ул. </w:t>
      </w:r>
      <w:proofErr w:type="gramStart"/>
      <w:r>
        <w:rPr>
          <w:sz w:val="28"/>
          <w:szCs w:val="28"/>
        </w:rPr>
        <w:t>Школьная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пер. </w:t>
      </w:r>
      <w:proofErr w:type="gramStart"/>
      <w:r>
        <w:rPr>
          <w:sz w:val="28"/>
          <w:szCs w:val="28"/>
        </w:rPr>
        <w:t>Пионерский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Пономарева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Октябрьская</w:t>
      </w:r>
      <w:proofErr w:type="gramEnd"/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Суворова 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Гоголя</w:t>
      </w:r>
    </w:p>
    <w:p w:rsidR="00501858" w:rsidRPr="0059543E" w:rsidRDefault="00501858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 w:rsidR="00C316B1">
        <w:rPr>
          <w:sz w:val="28"/>
          <w:szCs w:val="28"/>
        </w:rPr>
        <w:t>Спортивная</w:t>
      </w:r>
      <w:proofErr w:type="gramEnd"/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Ломоносова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Московская</w:t>
      </w:r>
      <w:proofErr w:type="gramEnd"/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Пионерская</w:t>
      </w:r>
      <w:proofErr w:type="gramEnd"/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Чапаева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Локомотивная</w:t>
      </w:r>
      <w:proofErr w:type="gramEnd"/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Победа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Маяковского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Куйбышева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Симиренко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Крупской</w:t>
      </w:r>
    </w:p>
    <w:p w:rsidR="00501858" w:rsidRPr="0059543E" w:rsidRDefault="00C316B1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х. </w:t>
      </w:r>
      <w:proofErr w:type="gramStart"/>
      <w:r>
        <w:rPr>
          <w:sz w:val="28"/>
          <w:szCs w:val="28"/>
        </w:rPr>
        <w:t>Терновой</w:t>
      </w:r>
      <w:proofErr w:type="gramEnd"/>
      <w:r>
        <w:rPr>
          <w:sz w:val="28"/>
          <w:szCs w:val="28"/>
        </w:rPr>
        <w:t xml:space="preserve"> ул. Суворова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с. Песчанокопское ул. </w:t>
      </w:r>
      <w:proofErr w:type="gramStart"/>
      <w:r>
        <w:rPr>
          <w:sz w:val="28"/>
          <w:szCs w:val="28"/>
        </w:rPr>
        <w:t>Ленская</w:t>
      </w:r>
      <w:proofErr w:type="gramEnd"/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Д. Бедного</w:t>
      </w:r>
    </w:p>
    <w:p w:rsidR="00501858" w:rsidRPr="0059543E" w:rsidRDefault="00C316B1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х. </w:t>
      </w:r>
      <w:proofErr w:type="gramStart"/>
      <w:r>
        <w:rPr>
          <w:sz w:val="28"/>
          <w:szCs w:val="28"/>
        </w:rPr>
        <w:t>Терновой</w:t>
      </w:r>
      <w:proofErr w:type="gramEnd"/>
      <w:r>
        <w:rPr>
          <w:sz w:val="28"/>
          <w:szCs w:val="28"/>
        </w:rPr>
        <w:t xml:space="preserve"> ул. Ленина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пер. </w:t>
      </w:r>
      <w:proofErr w:type="gramStart"/>
      <w:r>
        <w:rPr>
          <w:sz w:val="28"/>
          <w:szCs w:val="28"/>
        </w:rPr>
        <w:t>Красноармейский</w:t>
      </w:r>
      <w:proofErr w:type="gramEnd"/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Орджоникидзе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им. Г. В. Алисова</w:t>
      </w:r>
    </w:p>
    <w:p w:rsidR="00C316B1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Энгельса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Энергетиков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Мичурина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Чехова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spellStart"/>
      <w:r>
        <w:rPr>
          <w:sz w:val="28"/>
          <w:szCs w:val="28"/>
        </w:rPr>
        <w:t>Лесовская</w:t>
      </w:r>
      <w:proofErr w:type="spellEnd"/>
      <w:r>
        <w:rPr>
          <w:sz w:val="28"/>
          <w:szCs w:val="28"/>
        </w:rPr>
        <w:t xml:space="preserve"> 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Высоцкого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Давыдова 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пер. </w:t>
      </w:r>
      <w:proofErr w:type="gramStart"/>
      <w:r>
        <w:rPr>
          <w:sz w:val="28"/>
          <w:szCs w:val="28"/>
        </w:rPr>
        <w:t>Харьковский</w:t>
      </w:r>
      <w:proofErr w:type="gramEnd"/>
      <w:r>
        <w:rPr>
          <w:sz w:val="28"/>
          <w:szCs w:val="28"/>
        </w:rPr>
        <w:t xml:space="preserve"> 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Фрунзе дом МТМ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 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Кирова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Автомобильная дорога с. Песчанокопское – х. Новая Палестина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Шолохова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gramStart"/>
      <w:r>
        <w:rPr>
          <w:sz w:val="28"/>
          <w:szCs w:val="28"/>
        </w:rPr>
        <w:t>Прохладная</w:t>
      </w:r>
      <w:proofErr w:type="gramEnd"/>
    </w:p>
    <w:p w:rsidR="00501858" w:rsidRDefault="00C316B1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х. Новая Палестина ул. Береговая</w:t>
      </w:r>
    </w:p>
    <w:p w:rsidR="00C316B1" w:rsidRDefault="00C316B1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после ЖД переезда до жилого дома №1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с. Песчанокопское ул. Энгельса от поворота ул. Энгельса стадион им. И.П. Чайки до кинотеатра «Родина»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</w:t>
      </w:r>
      <w:proofErr w:type="spellStart"/>
      <w:r>
        <w:rPr>
          <w:sz w:val="28"/>
          <w:szCs w:val="28"/>
        </w:rPr>
        <w:t>Семендяевская</w:t>
      </w:r>
      <w:proofErr w:type="spellEnd"/>
      <w:r>
        <w:rPr>
          <w:sz w:val="28"/>
          <w:szCs w:val="28"/>
        </w:rPr>
        <w:t xml:space="preserve"> 45-45а до ул.</w:t>
      </w:r>
      <w:r w:rsidR="00061B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Народная</w:t>
      </w:r>
      <w:proofErr w:type="gramEnd"/>
      <w:r>
        <w:rPr>
          <w:sz w:val="28"/>
          <w:szCs w:val="28"/>
        </w:rPr>
        <w:t xml:space="preserve"> 100-б</w:t>
      </w:r>
    </w:p>
    <w:p w:rsidR="00C316B1" w:rsidRPr="0059543E" w:rsidRDefault="00C316B1" w:rsidP="00C316B1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Симиренко (параллельно ул.</w:t>
      </w:r>
      <w:r w:rsidR="00061B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Лесовская</w:t>
      </w:r>
      <w:proofErr w:type="spellEnd"/>
      <w:r>
        <w:rPr>
          <w:sz w:val="28"/>
          <w:szCs w:val="28"/>
        </w:rPr>
        <w:t xml:space="preserve"> до ул.</w:t>
      </w:r>
      <w:r w:rsidR="00061B1F">
        <w:rPr>
          <w:sz w:val="28"/>
          <w:szCs w:val="28"/>
        </w:rPr>
        <w:t xml:space="preserve"> </w:t>
      </w:r>
      <w:r>
        <w:rPr>
          <w:sz w:val="28"/>
          <w:szCs w:val="28"/>
        </w:rPr>
        <w:t>Энгельса)</w:t>
      </w:r>
    </w:p>
    <w:p w:rsidR="00C316B1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х. Новая Палестина ул. Заречная</w:t>
      </w:r>
    </w:p>
    <w:p w:rsidR="00E96462" w:rsidRPr="0059543E" w:rsidRDefault="00E96462" w:rsidP="00E96462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с. Песчанокопское ул. им. Г.В. Алисова подъезд к ПСОШ №1 имени Г.В. Алисова </w:t>
      </w:r>
    </w:p>
    <w:p w:rsidR="00E96462" w:rsidRPr="0059543E" w:rsidRDefault="00E96462" w:rsidP="00E96462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с. Песчанокопское пер. </w:t>
      </w:r>
      <w:proofErr w:type="gramStart"/>
      <w:r>
        <w:rPr>
          <w:sz w:val="28"/>
          <w:szCs w:val="28"/>
        </w:rPr>
        <w:t>Мелиоративный</w:t>
      </w:r>
      <w:proofErr w:type="gramEnd"/>
      <w:r>
        <w:rPr>
          <w:sz w:val="28"/>
          <w:szCs w:val="28"/>
        </w:rPr>
        <w:t xml:space="preserve"> 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Богородицкое сельское поселение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Жуковское сельское поселение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Зареченское сельское поселение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Краснополянское сельское поселение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Летницкое сельское поселение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Поливянское сельское поселение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Рассыпненское сельское поселение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Развильненское сельское поселение (том 1)</w:t>
      </w:r>
    </w:p>
    <w:p w:rsidR="00E96462" w:rsidRDefault="00E96462" w:rsidP="00501858">
      <w:pPr>
        <w:widowControl w:val="0"/>
        <w:numPr>
          <w:ilvl w:val="0"/>
          <w:numId w:val="11"/>
        </w:numPr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Развильненское сельское поселение (том 2)</w:t>
      </w:r>
    </w:p>
    <w:p w:rsidR="00061B1F" w:rsidRDefault="00061B1F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061B1F" w:rsidRDefault="00061B1F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F44CCA" w:rsidRDefault="00F44CCA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F44CCA" w:rsidRDefault="00F44CCA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F44CCA" w:rsidRDefault="00F44CCA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F44CCA" w:rsidRDefault="00F44CCA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061B1F" w:rsidRDefault="00061B1F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061B1F" w:rsidRDefault="00061B1F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061B1F" w:rsidRPr="0059543E" w:rsidRDefault="00061B1F" w:rsidP="00061B1F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</w:t>
      </w:r>
      <w:r w:rsidR="00A0643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О.В. Купина</w:t>
      </w:r>
    </w:p>
    <w:sectPr w:rsidR="00061B1F" w:rsidRPr="0059543E" w:rsidSect="004D5E9B">
      <w:footerReference w:type="default" r:id="rId10"/>
      <w:pgSz w:w="11906" w:h="16838"/>
      <w:pgMar w:top="1134" w:right="567" w:bottom="851" w:left="1701" w:header="1276" w:footer="52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00" w:rsidRDefault="00513300">
      <w:r>
        <w:separator/>
      </w:r>
    </w:p>
  </w:endnote>
  <w:endnote w:type="continuationSeparator" w:id="0">
    <w:p w:rsidR="00513300" w:rsidRDefault="0051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9B" w:rsidRDefault="004D5E9B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8F0B5A">
      <w:rPr>
        <w:noProof/>
      </w:rPr>
      <w:t>4</w:t>
    </w:r>
    <w:r>
      <w:fldChar w:fldCharType="end"/>
    </w:r>
  </w:p>
  <w:p w:rsidR="00F349C3" w:rsidRDefault="00F349C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00" w:rsidRDefault="00513300">
      <w:r>
        <w:separator/>
      </w:r>
    </w:p>
  </w:footnote>
  <w:footnote w:type="continuationSeparator" w:id="0">
    <w:p w:rsidR="00513300" w:rsidRDefault="0051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1C986FBA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</w:abstractNum>
  <w:abstractNum w:abstractNumId="3">
    <w:nsid w:val="14C91C39"/>
    <w:multiLevelType w:val="hybridMultilevel"/>
    <w:tmpl w:val="080C2F7A"/>
    <w:lvl w:ilvl="0" w:tplc="657CCC4C">
      <w:start w:val="202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501A8"/>
    <w:multiLevelType w:val="hybridMultilevel"/>
    <w:tmpl w:val="2D1E5004"/>
    <w:lvl w:ilvl="0" w:tplc="02B4176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1C7D"/>
    <w:multiLevelType w:val="hybridMultilevel"/>
    <w:tmpl w:val="C152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1D36"/>
    <w:multiLevelType w:val="hybridMultilevel"/>
    <w:tmpl w:val="9ABA5C98"/>
    <w:lvl w:ilvl="0" w:tplc="282469AE">
      <w:start w:val="2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7">
    <w:nsid w:val="25CC2ECA"/>
    <w:multiLevelType w:val="hybridMultilevel"/>
    <w:tmpl w:val="12E65248"/>
    <w:lvl w:ilvl="0" w:tplc="1AEC21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C6265A"/>
    <w:multiLevelType w:val="hybridMultilevel"/>
    <w:tmpl w:val="40BCB81C"/>
    <w:lvl w:ilvl="0" w:tplc="919A2A0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BE1251"/>
    <w:multiLevelType w:val="hybridMultilevel"/>
    <w:tmpl w:val="58400D3C"/>
    <w:lvl w:ilvl="0" w:tplc="C61486BC">
      <w:start w:val="1"/>
      <w:numFmt w:val="decimal"/>
      <w:lvlText w:val="%1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0">
    <w:nsid w:val="5F337DD2"/>
    <w:multiLevelType w:val="multilevel"/>
    <w:tmpl w:val="1C986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28"/>
    <w:rsid w:val="000128D0"/>
    <w:rsid w:val="00012F53"/>
    <w:rsid w:val="00015596"/>
    <w:rsid w:val="000246FA"/>
    <w:rsid w:val="00030E57"/>
    <w:rsid w:val="000324D9"/>
    <w:rsid w:val="000469B3"/>
    <w:rsid w:val="000530BF"/>
    <w:rsid w:val="00053C5B"/>
    <w:rsid w:val="000572D1"/>
    <w:rsid w:val="00061428"/>
    <w:rsid w:val="00061B1F"/>
    <w:rsid w:val="0007615E"/>
    <w:rsid w:val="000770BC"/>
    <w:rsid w:val="000919EC"/>
    <w:rsid w:val="000938D9"/>
    <w:rsid w:val="000A02D4"/>
    <w:rsid w:val="000B5DDE"/>
    <w:rsid w:val="000B6C29"/>
    <w:rsid w:val="000C7A67"/>
    <w:rsid w:val="000D03BF"/>
    <w:rsid w:val="000D35E0"/>
    <w:rsid w:val="000D64AB"/>
    <w:rsid w:val="000E1B7F"/>
    <w:rsid w:val="000E47BF"/>
    <w:rsid w:val="000E6DB6"/>
    <w:rsid w:val="00103164"/>
    <w:rsid w:val="00112AC6"/>
    <w:rsid w:val="001224A3"/>
    <w:rsid w:val="00146C19"/>
    <w:rsid w:val="001508C5"/>
    <w:rsid w:val="00153205"/>
    <w:rsid w:val="00153EF1"/>
    <w:rsid w:val="00172340"/>
    <w:rsid w:val="001747E5"/>
    <w:rsid w:val="00175F0B"/>
    <w:rsid w:val="00186A0A"/>
    <w:rsid w:val="00192AEF"/>
    <w:rsid w:val="001952A6"/>
    <w:rsid w:val="001977D7"/>
    <w:rsid w:val="001B0B54"/>
    <w:rsid w:val="001C57A0"/>
    <w:rsid w:val="001C6006"/>
    <w:rsid w:val="001D5BF4"/>
    <w:rsid w:val="001D610E"/>
    <w:rsid w:val="001D7577"/>
    <w:rsid w:val="001E54E0"/>
    <w:rsid w:val="001E5853"/>
    <w:rsid w:val="001E5FC6"/>
    <w:rsid w:val="001F3D93"/>
    <w:rsid w:val="0020129C"/>
    <w:rsid w:val="00205C39"/>
    <w:rsid w:val="002207FC"/>
    <w:rsid w:val="00223731"/>
    <w:rsid w:val="002242D6"/>
    <w:rsid w:val="00230A01"/>
    <w:rsid w:val="00234310"/>
    <w:rsid w:val="00252730"/>
    <w:rsid w:val="00255D8B"/>
    <w:rsid w:val="002650B7"/>
    <w:rsid w:val="00277B6D"/>
    <w:rsid w:val="00280CB6"/>
    <w:rsid w:val="00296F6B"/>
    <w:rsid w:val="00297B97"/>
    <w:rsid w:val="002C6791"/>
    <w:rsid w:val="002D3676"/>
    <w:rsid w:val="002D3DDF"/>
    <w:rsid w:val="002E22BE"/>
    <w:rsid w:val="002F3986"/>
    <w:rsid w:val="002F6A49"/>
    <w:rsid w:val="00306771"/>
    <w:rsid w:val="00320790"/>
    <w:rsid w:val="0032340A"/>
    <w:rsid w:val="00335BC8"/>
    <w:rsid w:val="0034759B"/>
    <w:rsid w:val="00355272"/>
    <w:rsid w:val="00367C64"/>
    <w:rsid w:val="00370B44"/>
    <w:rsid w:val="0037551B"/>
    <w:rsid w:val="00383B72"/>
    <w:rsid w:val="0039369D"/>
    <w:rsid w:val="003C128D"/>
    <w:rsid w:val="003E007C"/>
    <w:rsid w:val="003E3C5B"/>
    <w:rsid w:val="003F1E31"/>
    <w:rsid w:val="003F25CC"/>
    <w:rsid w:val="003F3603"/>
    <w:rsid w:val="003F46C9"/>
    <w:rsid w:val="004055D9"/>
    <w:rsid w:val="0041275C"/>
    <w:rsid w:val="00424638"/>
    <w:rsid w:val="0043035D"/>
    <w:rsid w:val="00430511"/>
    <w:rsid w:val="00431A05"/>
    <w:rsid w:val="00431E0A"/>
    <w:rsid w:val="00436217"/>
    <w:rsid w:val="00441FD2"/>
    <w:rsid w:val="00445DEC"/>
    <w:rsid w:val="00464778"/>
    <w:rsid w:val="00466A3B"/>
    <w:rsid w:val="00473824"/>
    <w:rsid w:val="004745E7"/>
    <w:rsid w:val="00486E88"/>
    <w:rsid w:val="004C0702"/>
    <w:rsid w:val="004C1A88"/>
    <w:rsid w:val="004D46DD"/>
    <w:rsid w:val="004D5E9B"/>
    <w:rsid w:val="004D7FE5"/>
    <w:rsid w:val="004E39AB"/>
    <w:rsid w:val="004F1566"/>
    <w:rsid w:val="00501858"/>
    <w:rsid w:val="00512255"/>
    <w:rsid w:val="00513300"/>
    <w:rsid w:val="005335B2"/>
    <w:rsid w:val="00553756"/>
    <w:rsid w:val="00554974"/>
    <w:rsid w:val="00554F99"/>
    <w:rsid w:val="0056209C"/>
    <w:rsid w:val="00563CC3"/>
    <w:rsid w:val="00570C3A"/>
    <w:rsid w:val="005776A2"/>
    <w:rsid w:val="00587698"/>
    <w:rsid w:val="00587836"/>
    <w:rsid w:val="0059543E"/>
    <w:rsid w:val="005B7A2E"/>
    <w:rsid w:val="005C0BBD"/>
    <w:rsid w:val="005C79D5"/>
    <w:rsid w:val="005D5DFF"/>
    <w:rsid w:val="005E7DDF"/>
    <w:rsid w:val="005F0691"/>
    <w:rsid w:val="005F3D2F"/>
    <w:rsid w:val="005F5FD9"/>
    <w:rsid w:val="005F7F29"/>
    <w:rsid w:val="00601052"/>
    <w:rsid w:val="00615F9A"/>
    <w:rsid w:val="0062078E"/>
    <w:rsid w:val="0062461A"/>
    <w:rsid w:val="00624DA5"/>
    <w:rsid w:val="0063338B"/>
    <w:rsid w:val="00633FEE"/>
    <w:rsid w:val="006350EC"/>
    <w:rsid w:val="00641AD2"/>
    <w:rsid w:val="006471EC"/>
    <w:rsid w:val="00647911"/>
    <w:rsid w:val="006565F6"/>
    <w:rsid w:val="00657CF3"/>
    <w:rsid w:val="00661BF0"/>
    <w:rsid w:val="00675C1B"/>
    <w:rsid w:val="00695D9A"/>
    <w:rsid w:val="00696D07"/>
    <w:rsid w:val="006A1603"/>
    <w:rsid w:val="006A33F0"/>
    <w:rsid w:val="006A46A8"/>
    <w:rsid w:val="006A7A6D"/>
    <w:rsid w:val="006D5920"/>
    <w:rsid w:val="006E30DB"/>
    <w:rsid w:val="006F68D2"/>
    <w:rsid w:val="006F7827"/>
    <w:rsid w:val="00705E75"/>
    <w:rsid w:val="007078EF"/>
    <w:rsid w:val="00720E29"/>
    <w:rsid w:val="00721790"/>
    <w:rsid w:val="00726EDB"/>
    <w:rsid w:val="00737B64"/>
    <w:rsid w:val="00743869"/>
    <w:rsid w:val="00743CBF"/>
    <w:rsid w:val="007462D2"/>
    <w:rsid w:val="00746B44"/>
    <w:rsid w:val="00751F9C"/>
    <w:rsid w:val="00760B41"/>
    <w:rsid w:val="00761F17"/>
    <w:rsid w:val="0078481D"/>
    <w:rsid w:val="00793C18"/>
    <w:rsid w:val="00795F3B"/>
    <w:rsid w:val="007B24DB"/>
    <w:rsid w:val="007B6817"/>
    <w:rsid w:val="007C3E03"/>
    <w:rsid w:val="007C46F2"/>
    <w:rsid w:val="007C6414"/>
    <w:rsid w:val="007D47A7"/>
    <w:rsid w:val="007E50E7"/>
    <w:rsid w:val="007F0797"/>
    <w:rsid w:val="00824B21"/>
    <w:rsid w:val="00825428"/>
    <w:rsid w:val="00846EA6"/>
    <w:rsid w:val="00847843"/>
    <w:rsid w:val="00884AEE"/>
    <w:rsid w:val="0089046C"/>
    <w:rsid w:val="00892993"/>
    <w:rsid w:val="008A7CC5"/>
    <w:rsid w:val="008B17A7"/>
    <w:rsid w:val="008B2FFC"/>
    <w:rsid w:val="008B4B52"/>
    <w:rsid w:val="008E04BB"/>
    <w:rsid w:val="008F0B5A"/>
    <w:rsid w:val="008F2CFF"/>
    <w:rsid w:val="00925915"/>
    <w:rsid w:val="00934C3D"/>
    <w:rsid w:val="009421D3"/>
    <w:rsid w:val="00962F24"/>
    <w:rsid w:val="0097317A"/>
    <w:rsid w:val="00974B0C"/>
    <w:rsid w:val="00975759"/>
    <w:rsid w:val="00981383"/>
    <w:rsid w:val="00990FDC"/>
    <w:rsid w:val="0099155A"/>
    <w:rsid w:val="00991C93"/>
    <w:rsid w:val="00992818"/>
    <w:rsid w:val="009C075E"/>
    <w:rsid w:val="009C1A1C"/>
    <w:rsid w:val="009C79FE"/>
    <w:rsid w:val="009D23F1"/>
    <w:rsid w:val="009D44AF"/>
    <w:rsid w:val="009E24A5"/>
    <w:rsid w:val="009E2CC6"/>
    <w:rsid w:val="009E428E"/>
    <w:rsid w:val="00A04A0D"/>
    <w:rsid w:val="00A06434"/>
    <w:rsid w:val="00A11E4C"/>
    <w:rsid w:val="00A12B59"/>
    <w:rsid w:val="00A42EC0"/>
    <w:rsid w:val="00A4329C"/>
    <w:rsid w:val="00A45836"/>
    <w:rsid w:val="00A52E7F"/>
    <w:rsid w:val="00A563EC"/>
    <w:rsid w:val="00A60BBF"/>
    <w:rsid w:val="00A77D7C"/>
    <w:rsid w:val="00A8006C"/>
    <w:rsid w:val="00A866A7"/>
    <w:rsid w:val="00A86F5D"/>
    <w:rsid w:val="00A87B34"/>
    <w:rsid w:val="00A90B08"/>
    <w:rsid w:val="00A91A23"/>
    <w:rsid w:val="00AA11E6"/>
    <w:rsid w:val="00AA6397"/>
    <w:rsid w:val="00AB7F1B"/>
    <w:rsid w:val="00AD3423"/>
    <w:rsid w:val="00AD376A"/>
    <w:rsid w:val="00AE1DB6"/>
    <w:rsid w:val="00AE2358"/>
    <w:rsid w:val="00AE33BF"/>
    <w:rsid w:val="00B04390"/>
    <w:rsid w:val="00B06028"/>
    <w:rsid w:val="00B10054"/>
    <w:rsid w:val="00B174A6"/>
    <w:rsid w:val="00B22C40"/>
    <w:rsid w:val="00B31F49"/>
    <w:rsid w:val="00B36765"/>
    <w:rsid w:val="00B44BB5"/>
    <w:rsid w:val="00B5649A"/>
    <w:rsid w:val="00B64213"/>
    <w:rsid w:val="00B77469"/>
    <w:rsid w:val="00B8380A"/>
    <w:rsid w:val="00BA3667"/>
    <w:rsid w:val="00BD2E0C"/>
    <w:rsid w:val="00BD3304"/>
    <w:rsid w:val="00BE1FB9"/>
    <w:rsid w:val="00BE2541"/>
    <w:rsid w:val="00BE47E9"/>
    <w:rsid w:val="00BF5445"/>
    <w:rsid w:val="00C10733"/>
    <w:rsid w:val="00C12AE1"/>
    <w:rsid w:val="00C20DD1"/>
    <w:rsid w:val="00C21730"/>
    <w:rsid w:val="00C228EA"/>
    <w:rsid w:val="00C26BE5"/>
    <w:rsid w:val="00C30B27"/>
    <w:rsid w:val="00C316B1"/>
    <w:rsid w:val="00C34512"/>
    <w:rsid w:val="00C349EB"/>
    <w:rsid w:val="00C50CE6"/>
    <w:rsid w:val="00C63128"/>
    <w:rsid w:val="00C63B0A"/>
    <w:rsid w:val="00C779F9"/>
    <w:rsid w:val="00C839E3"/>
    <w:rsid w:val="00C863D0"/>
    <w:rsid w:val="00C8780D"/>
    <w:rsid w:val="00C9770A"/>
    <w:rsid w:val="00CA620A"/>
    <w:rsid w:val="00CB18E3"/>
    <w:rsid w:val="00CB6615"/>
    <w:rsid w:val="00CD1827"/>
    <w:rsid w:val="00CD2C90"/>
    <w:rsid w:val="00CE08D4"/>
    <w:rsid w:val="00CF3CB2"/>
    <w:rsid w:val="00D03A94"/>
    <w:rsid w:val="00D246A1"/>
    <w:rsid w:val="00D33D54"/>
    <w:rsid w:val="00D36AD6"/>
    <w:rsid w:val="00D46F84"/>
    <w:rsid w:val="00D53F4D"/>
    <w:rsid w:val="00D7072C"/>
    <w:rsid w:val="00D707AB"/>
    <w:rsid w:val="00D746A8"/>
    <w:rsid w:val="00D80EE3"/>
    <w:rsid w:val="00D8368F"/>
    <w:rsid w:val="00D94696"/>
    <w:rsid w:val="00D965A5"/>
    <w:rsid w:val="00D97702"/>
    <w:rsid w:val="00DA03F9"/>
    <w:rsid w:val="00DB4F43"/>
    <w:rsid w:val="00DB6577"/>
    <w:rsid w:val="00DB7D50"/>
    <w:rsid w:val="00DC32AD"/>
    <w:rsid w:val="00DC6D32"/>
    <w:rsid w:val="00DD7E3A"/>
    <w:rsid w:val="00DE5C76"/>
    <w:rsid w:val="00DE7AEA"/>
    <w:rsid w:val="00DF19B5"/>
    <w:rsid w:val="00DF5703"/>
    <w:rsid w:val="00E26DD6"/>
    <w:rsid w:val="00E35B4C"/>
    <w:rsid w:val="00E367BB"/>
    <w:rsid w:val="00E40AF0"/>
    <w:rsid w:val="00E41B62"/>
    <w:rsid w:val="00E4552D"/>
    <w:rsid w:val="00E67AE4"/>
    <w:rsid w:val="00E724D5"/>
    <w:rsid w:val="00E75C9B"/>
    <w:rsid w:val="00E96462"/>
    <w:rsid w:val="00EC21C3"/>
    <w:rsid w:val="00ED0AC5"/>
    <w:rsid w:val="00EE09D5"/>
    <w:rsid w:val="00EF0AFB"/>
    <w:rsid w:val="00EF1EAC"/>
    <w:rsid w:val="00F22FF6"/>
    <w:rsid w:val="00F3260C"/>
    <w:rsid w:val="00F345FD"/>
    <w:rsid w:val="00F349C3"/>
    <w:rsid w:val="00F363F1"/>
    <w:rsid w:val="00F4271B"/>
    <w:rsid w:val="00F44CCA"/>
    <w:rsid w:val="00F52392"/>
    <w:rsid w:val="00F64C71"/>
    <w:rsid w:val="00F7130D"/>
    <w:rsid w:val="00FA25EC"/>
    <w:rsid w:val="00FB1A0B"/>
    <w:rsid w:val="00FB2C4D"/>
    <w:rsid w:val="00FB300D"/>
    <w:rsid w:val="00FB3B46"/>
    <w:rsid w:val="00FB3BC8"/>
    <w:rsid w:val="00FC5D9E"/>
    <w:rsid w:val="00FE46C2"/>
    <w:rsid w:val="00FE58B8"/>
    <w:rsid w:val="00FF087B"/>
    <w:rsid w:val="00FF0A75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0">
    <w:name w:val="Основной шрифт абзаца3"/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Pr>
      <w:rFonts w:ascii="Times New Roman" w:eastAsia="Arial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Верхний колонтитул Знак"/>
    <w:basedOn w:val="2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2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Pr>
      <w:sz w:val="28"/>
    </w:rPr>
  </w:style>
  <w:style w:type="character" w:customStyle="1" w:styleId="100">
    <w:name w:val="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Pr>
      <w:sz w:val="28"/>
    </w:rPr>
  </w:style>
  <w:style w:type="character" w:customStyle="1" w:styleId="8">
    <w:name w:val="Знак Знак8"/>
    <w:rPr>
      <w:sz w:val="28"/>
    </w:rPr>
  </w:style>
  <w:style w:type="character" w:customStyle="1" w:styleId="7">
    <w:name w:val="Знак Знак7"/>
  </w:style>
  <w:style w:type="character" w:customStyle="1" w:styleId="6">
    <w:name w:val="Знак Знак6"/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rPr>
      <w:rFonts w:cs="Times New Roman"/>
      <w:color w:val="800080"/>
      <w:u w:val="single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Pr>
      <w:rFonts w:cs="Times New Roman"/>
      <w:sz w:val="28"/>
      <w:szCs w:val="28"/>
    </w:rPr>
  </w:style>
  <w:style w:type="character" w:customStyle="1" w:styleId="21">
    <w:name w:val="Знак Знак2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Pr>
      <w:rFonts w:cs="Times New Roman"/>
      <w:sz w:val="16"/>
      <w:szCs w:val="16"/>
    </w:rPr>
  </w:style>
  <w:style w:type="character" w:customStyle="1" w:styleId="ab">
    <w:name w:val="Знак Знак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Pr>
      <w:sz w:val="22"/>
    </w:rPr>
  </w:style>
  <w:style w:type="character" w:customStyle="1" w:styleId="ac">
    <w:name w:val="Гипертекстовая ссылка"/>
    <w:rPr>
      <w:color w:val="106BBE"/>
      <w:sz w:val="26"/>
    </w:rPr>
  </w:style>
  <w:style w:type="character" w:customStyle="1" w:styleId="ad">
    <w:name w:val="Название Знак"/>
    <w:rPr>
      <w:sz w:val="24"/>
      <w:szCs w:val="24"/>
      <w:lang w:val="x-none"/>
    </w:rPr>
  </w:style>
  <w:style w:type="character" w:customStyle="1" w:styleId="ae">
    <w:name w:val="Подзаголовок Знак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</w:style>
  <w:style w:type="paragraph" w:customStyle="1" w:styleId="14">
    <w:name w:val="Заголовок1"/>
    <w:basedOn w:val="a"/>
    <w:next w:val="af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pPr>
      <w:suppressAutoHyphens/>
      <w:spacing w:after="0"/>
    </w:pPr>
    <w:rPr>
      <w:rFonts w:cs="Mangal"/>
      <w:sz w:val="28"/>
      <w:lang w:val="x-none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18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pPr>
      <w:suppressAutoHyphens/>
      <w:jc w:val="center"/>
    </w:pPr>
    <w:rPr>
      <w:sz w:val="28"/>
    </w:rPr>
  </w:style>
  <w:style w:type="paragraph" w:customStyle="1" w:styleId="af7">
    <w:name w:val="Заголовок"/>
    <w:basedOn w:val="a"/>
    <w:next w:val="af8"/>
    <w:qFormat/>
    <w:pPr>
      <w:suppressAutoHyphens/>
      <w:jc w:val="center"/>
    </w:pPr>
    <w:rPr>
      <w:sz w:val="24"/>
      <w:szCs w:val="24"/>
      <w:lang w:val="x-none"/>
    </w:rPr>
  </w:style>
  <w:style w:type="paragraph" w:styleId="af8">
    <w:name w:val="Subtitle"/>
    <w:basedOn w:val="14"/>
    <w:next w:val="af0"/>
    <w:qFormat/>
    <w:pPr>
      <w:jc w:val="center"/>
    </w:pPr>
    <w:rPr>
      <w:i/>
      <w:iCs/>
    </w:rPr>
  </w:style>
  <w:style w:type="paragraph" w:customStyle="1" w:styleId="211">
    <w:name w:val="Основной текст 21"/>
    <w:basedOn w:val="a"/>
    <w:pPr>
      <w:suppressAutoHyphens/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0">
    <w:name w:val="Основной текст 31"/>
    <w:basedOn w:val="a"/>
    <w:pPr>
      <w:suppressAutoHyphens/>
      <w:jc w:val="center"/>
    </w:pPr>
    <w:rPr>
      <w:sz w:val="28"/>
      <w:szCs w:val="28"/>
      <w:lang w:val="x-none"/>
    </w:rPr>
  </w:style>
  <w:style w:type="paragraph" w:customStyle="1" w:styleId="212">
    <w:name w:val="Основной текст с отступом 21"/>
    <w:basedOn w:val="a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val="x-none"/>
    </w:rPr>
  </w:style>
  <w:style w:type="paragraph" w:styleId="af9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a">
    <w:name w:val="List Paragraph"/>
    <w:basedOn w:val="a"/>
    <w:qFormat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a">
    <w:name w:val="Знак1 Знак Знак Знак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b">
    <w:name w:val="Знак1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b">
    <w:name w:val="Нормальный (таблица)"/>
    <w:basedOn w:val="a"/>
    <w:next w:val="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c">
    <w:name w:val="Содержимое таблицы"/>
    <w:basedOn w:val="a"/>
    <w:pPr>
      <w:suppressLineNumbers/>
      <w:suppressAutoHyphen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f0"/>
    <w:pPr>
      <w:suppressAutoHyphens/>
      <w:spacing w:after="0"/>
    </w:pPr>
    <w:rPr>
      <w:sz w:val="28"/>
      <w:lang w:val="x-none"/>
    </w:rPr>
  </w:style>
  <w:style w:type="paragraph" w:styleId="aff">
    <w:name w:val="Normal (Web)"/>
    <w:basedOn w:val="a"/>
    <w:uiPriority w:val="99"/>
    <w:semiHidden/>
    <w:unhideWhenUsed/>
    <w:rsid w:val="00A8006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0">
    <w:name w:val="Основной шрифт абзаца3"/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Pr>
      <w:rFonts w:ascii="Times New Roman" w:eastAsia="Arial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Верхний колонтитул Знак"/>
    <w:basedOn w:val="2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2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Pr>
      <w:sz w:val="28"/>
    </w:rPr>
  </w:style>
  <w:style w:type="character" w:customStyle="1" w:styleId="100">
    <w:name w:val="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Pr>
      <w:sz w:val="28"/>
    </w:rPr>
  </w:style>
  <w:style w:type="character" w:customStyle="1" w:styleId="8">
    <w:name w:val="Знак Знак8"/>
    <w:rPr>
      <w:sz w:val="28"/>
    </w:rPr>
  </w:style>
  <w:style w:type="character" w:customStyle="1" w:styleId="7">
    <w:name w:val="Знак Знак7"/>
  </w:style>
  <w:style w:type="character" w:customStyle="1" w:styleId="6">
    <w:name w:val="Знак Знак6"/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rPr>
      <w:rFonts w:cs="Times New Roman"/>
      <w:color w:val="800080"/>
      <w:u w:val="single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Pr>
      <w:rFonts w:cs="Times New Roman"/>
      <w:sz w:val="28"/>
      <w:szCs w:val="28"/>
    </w:rPr>
  </w:style>
  <w:style w:type="character" w:customStyle="1" w:styleId="21">
    <w:name w:val="Знак Знак2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Pr>
      <w:rFonts w:cs="Times New Roman"/>
      <w:sz w:val="16"/>
      <w:szCs w:val="16"/>
    </w:rPr>
  </w:style>
  <w:style w:type="character" w:customStyle="1" w:styleId="ab">
    <w:name w:val="Знак Знак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Pr>
      <w:sz w:val="22"/>
    </w:rPr>
  </w:style>
  <w:style w:type="character" w:customStyle="1" w:styleId="ac">
    <w:name w:val="Гипертекстовая ссылка"/>
    <w:rPr>
      <w:color w:val="106BBE"/>
      <w:sz w:val="26"/>
    </w:rPr>
  </w:style>
  <w:style w:type="character" w:customStyle="1" w:styleId="ad">
    <w:name w:val="Название Знак"/>
    <w:rPr>
      <w:sz w:val="24"/>
      <w:szCs w:val="24"/>
      <w:lang w:val="x-none"/>
    </w:rPr>
  </w:style>
  <w:style w:type="character" w:customStyle="1" w:styleId="ae">
    <w:name w:val="Подзаголовок Знак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</w:style>
  <w:style w:type="paragraph" w:customStyle="1" w:styleId="14">
    <w:name w:val="Заголовок1"/>
    <w:basedOn w:val="a"/>
    <w:next w:val="af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pPr>
      <w:suppressAutoHyphens/>
      <w:spacing w:after="0"/>
    </w:pPr>
    <w:rPr>
      <w:rFonts w:cs="Mangal"/>
      <w:sz w:val="28"/>
      <w:lang w:val="x-none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18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pPr>
      <w:suppressAutoHyphens/>
      <w:jc w:val="center"/>
    </w:pPr>
    <w:rPr>
      <w:sz w:val="28"/>
    </w:rPr>
  </w:style>
  <w:style w:type="paragraph" w:customStyle="1" w:styleId="af7">
    <w:name w:val="Заголовок"/>
    <w:basedOn w:val="a"/>
    <w:next w:val="af8"/>
    <w:qFormat/>
    <w:pPr>
      <w:suppressAutoHyphens/>
      <w:jc w:val="center"/>
    </w:pPr>
    <w:rPr>
      <w:sz w:val="24"/>
      <w:szCs w:val="24"/>
      <w:lang w:val="x-none"/>
    </w:rPr>
  </w:style>
  <w:style w:type="paragraph" w:styleId="af8">
    <w:name w:val="Subtitle"/>
    <w:basedOn w:val="14"/>
    <w:next w:val="af0"/>
    <w:qFormat/>
    <w:pPr>
      <w:jc w:val="center"/>
    </w:pPr>
    <w:rPr>
      <w:i/>
      <w:iCs/>
    </w:rPr>
  </w:style>
  <w:style w:type="paragraph" w:customStyle="1" w:styleId="211">
    <w:name w:val="Основной текст 21"/>
    <w:basedOn w:val="a"/>
    <w:pPr>
      <w:suppressAutoHyphens/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0">
    <w:name w:val="Основной текст 31"/>
    <w:basedOn w:val="a"/>
    <w:pPr>
      <w:suppressAutoHyphens/>
      <w:jc w:val="center"/>
    </w:pPr>
    <w:rPr>
      <w:sz w:val="28"/>
      <w:szCs w:val="28"/>
      <w:lang w:val="x-none"/>
    </w:rPr>
  </w:style>
  <w:style w:type="paragraph" w:customStyle="1" w:styleId="212">
    <w:name w:val="Основной текст с отступом 21"/>
    <w:basedOn w:val="a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val="x-none"/>
    </w:rPr>
  </w:style>
  <w:style w:type="paragraph" w:styleId="af9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a">
    <w:name w:val="List Paragraph"/>
    <w:basedOn w:val="a"/>
    <w:qFormat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a">
    <w:name w:val="Знак1 Знак Знак Знак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b">
    <w:name w:val="Знак1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b">
    <w:name w:val="Нормальный (таблица)"/>
    <w:basedOn w:val="a"/>
    <w:next w:val="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c">
    <w:name w:val="Содержимое таблицы"/>
    <w:basedOn w:val="a"/>
    <w:pPr>
      <w:suppressLineNumbers/>
      <w:suppressAutoHyphen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f0"/>
    <w:pPr>
      <w:suppressAutoHyphens/>
      <w:spacing w:after="0"/>
    </w:pPr>
    <w:rPr>
      <w:sz w:val="28"/>
      <w:lang w:val="x-none"/>
    </w:rPr>
  </w:style>
  <w:style w:type="paragraph" w:styleId="aff">
    <w:name w:val="Normal (Web)"/>
    <w:basedOn w:val="a"/>
    <w:uiPriority w:val="99"/>
    <w:semiHidden/>
    <w:unhideWhenUsed/>
    <w:rsid w:val="00A8006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73AE-2EB7-4D75-9F95-2B00501A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2.dot</Template>
  <TotalTime>2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Надежда Михайловна Мелихова</cp:lastModifiedBy>
  <cp:revision>3</cp:revision>
  <cp:lastPrinted>2023-07-27T12:03:00Z</cp:lastPrinted>
  <dcterms:created xsi:type="dcterms:W3CDTF">2023-07-31T10:45:00Z</dcterms:created>
  <dcterms:modified xsi:type="dcterms:W3CDTF">2023-07-31T10:46:00Z</dcterms:modified>
</cp:coreProperties>
</file>