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7605" w:val="left"/>
        </w:tabs>
        <w:spacing w:after="0"/>
        <w:ind/>
        <w:jc w:val="center"/>
        <w:rPr>
          <w:rFonts w:ascii="Times New Roman" w:hAnsi="Times New Roman"/>
          <w:b w:val="1"/>
          <w:sz w:val="32"/>
        </w:rPr>
      </w:pPr>
    </w:p>
    <w:p w14:paraId="02000000">
      <w:pPr>
        <w:tabs>
          <w:tab w:leader="none" w:pos="7605" w:val="left"/>
        </w:tabs>
        <w:spacing w:after="0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Российская Федерация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Ростовская область</w:t>
      </w:r>
    </w:p>
    <w:p w14:paraId="0400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32"/>
        </w:rPr>
        <w:t>Собрание депутатов Песчанокопского района</w:t>
      </w:r>
    </w:p>
    <w:p w14:paraId="05000000">
      <w:pPr>
        <w:tabs>
          <w:tab w:leader="none" w:pos="1701" w:val="center"/>
        </w:tabs>
        <w:spacing w:after="0"/>
        <w:ind/>
        <w:rPr>
          <w:rFonts w:ascii="Times New Roman" w:hAnsi="Times New Roman"/>
        </w:rPr>
      </w:pPr>
    </w:p>
    <w:p w14:paraId="06000000">
      <w:pPr>
        <w:keepNext w:val="1"/>
        <w:spacing w:after="0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0700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№ </w:t>
      </w:r>
    </w:p>
    <w:p w14:paraId="08000000">
      <w:pPr>
        <w:pStyle w:val="Style_1"/>
        <w:rPr>
          <w:rFonts w:ascii="Times New Roman" w:hAnsi="Times New Roman"/>
          <w:sz w:val="14"/>
        </w:rPr>
      </w:pPr>
    </w:p>
    <w:p w14:paraId="09000000">
      <w:pPr>
        <w:pStyle w:val="Style_1"/>
        <w:spacing w:line="228" w:lineRule="auto"/>
        <w:ind w:right="4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дополнений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Собрания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депутатов Песчанокопского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24.12.2021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Положения о</w:t>
      </w:r>
      <w:r>
        <w:rPr>
          <w:rFonts w:ascii="Times New Roman" w:hAnsi="Times New Roman"/>
          <w:sz w:val="28"/>
        </w:rPr>
        <w:t xml:space="preserve"> муниципальном </w:t>
      </w:r>
      <w:r>
        <w:rPr>
          <w:rFonts w:ascii="Times New Roman" w:hAnsi="Times New Roman"/>
          <w:sz w:val="28"/>
        </w:rPr>
        <w:t xml:space="preserve">жилищном </w:t>
      </w:r>
      <w:r>
        <w:rPr>
          <w:rFonts w:ascii="Times New Roman" w:hAnsi="Times New Roman"/>
          <w:sz w:val="28"/>
        </w:rPr>
        <w:t xml:space="preserve">контроле </w:t>
      </w: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»</w:t>
      </w:r>
    </w:p>
    <w:p w14:paraId="0A000000">
      <w:pPr>
        <w:pStyle w:val="Style_1"/>
        <w:spacing w:line="228" w:lineRule="auto"/>
        <w:ind w:right="4960"/>
        <w:jc w:val="both"/>
        <w:rPr>
          <w:rFonts w:ascii="Times New Roman" w:hAnsi="Times New Roman"/>
          <w:sz w:val="27"/>
        </w:rPr>
      </w:pPr>
    </w:p>
    <w:p w14:paraId="0B000000">
      <w:pPr>
        <w:spacing w:after="0" w:line="228" w:lineRule="auto"/>
        <w:ind/>
        <w:rPr>
          <w:rFonts w:ascii="Times New Roman" w:hAnsi="Times New Roman"/>
          <w:sz w:val="4"/>
        </w:rPr>
      </w:pPr>
    </w:p>
    <w:p w14:paraId="0C000000">
      <w:pPr>
        <w:spacing w:after="0" w:line="240" w:lineRule="auto"/>
        <w:ind w:firstLine="851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</w:t>
      </w:r>
      <w:bookmarkStart w:id="1" w:name="_Hlk79501936"/>
      <w:r>
        <w:rPr>
          <w:rFonts w:ascii="Times New Roman" w:hAnsi="Times New Roman"/>
          <w:color w:val="000000"/>
          <w:sz w:val="28"/>
        </w:rPr>
        <w:t>с</w:t>
      </w:r>
      <w:bookmarkStart w:id="2" w:name="_Hlk77673480"/>
      <w:r>
        <w:rPr>
          <w:rFonts w:ascii="Times New Roman" w:hAnsi="Times New Roman"/>
          <w:color w:val="000000"/>
          <w:sz w:val="28"/>
        </w:rPr>
        <w:t xml:space="preserve"> Жилищным кодексом Российской Федерации,</w:t>
      </w:r>
      <w:bookmarkEnd w:id="2"/>
      <w:r>
        <w:rPr>
          <w:rFonts w:ascii="Times New Roman" w:hAnsi="Times New Roman"/>
          <w:color w:val="000000"/>
          <w:sz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1"/>
      <w:r>
        <w:rPr>
          <w:rFonts w:ascii="Times New Roman" w:hAnsi="Times New Roman"/>
          <w:color w:val="000000"/>
          <w:sz w:val="28"/>
        </w:rPr>
        <w:t>Уставом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образования «</w:t>
      </w:r>
      <w:r>
        <w:rPr>
          <w:rFonts w:ascii="Times New Roman" w:hAnsi="Times New Roman"/>
          <w:color w:val="000000"/>
          <w:sz w:val="28"/>
        </w:rPr>
        <w:t>Песчанокопский</w:t>
      </w:r>
      <w:r>
        <w:rPr>
          <w:rFonts w:ascii="Times New Roman" w:hAnsi="Times New Roman"/>
          <w:color w:val="000000"/>
          <w:sz w:val="28"/>
        </w:rPr>
        <w:t xml:space="preserve"> район»</w:t>
      </w:r>
      <w:r>
        <w:rPr>
          <w:rFonts w:ascii="Times New Roman" w:hAnsi="Times New Roman"/>
          <w:color w:val="000000"/>
          <w:sz w:val="28"/>
        </w:rPr>
        <w:t>, Собрание депутатов Песчанокопского района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</w:p>
    <w:p w14:paraId="0E000000">
      <w:pPr>
        <w:spacing w:after="0" w:line="240" w:lineRule="auto"/>
        <w:ind w:firstLine="709" w:left="0"/>
        <w:jc w:val="center"/>
        <w:rPr>
          <w:rFonts w:ascii="Times New Roman" w:hAnsi="Times New Roman"/>
          <w:color w:val="0070C0"/>
          <w:sz w:val="8"/>
        </w:rPr>
      </w:pPr>
      <w:r>
        <w:rPr>
          <w:rFonts w:ascii="Times New Roman" w:hAnsi="Times New Roman"/>
          <w:b w:val="1"/>
          <w:sz w:val="28"/>
        </w:rPr>
        <w:t>РЕШИЛО</w:t>
      </w:r>
      <w:r>
        <w:rPr>
          <w:rFonts w:ascii="Times New Roman" w:hAnsi="Times New Roman"/>
          <w:sz w:val="28"/>
        </w:rPr>
        <w:t>:</w:t>
      </w:r>
    </w:p>
    <w:p w14:paraId="0F000000">
      <w:pPr>
        <w:pStyle w:val="Style_1"/>
        <w:spacing w:line="228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изменения в приложение к р</w:t>
      </w:r>
      <w:r>
        <w:rPr>
          <w:rFonts w:ascii="Times New Roman" w:hAnsi="Times New Roman"/>
          <w:sz w:val="28"/>
        </w:rPr>
        <w:t>ешени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Собрания депутатов Песчанокопского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24.12.2021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 xml:space="preserve"> №24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 утверждении Положения о муниципальном жилищном контроле на территории Песчанокопского района»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дополнив его разделом 7</w:t>
      </w:r>
      <w:r>
        <w:rPr>
          <w:rFonts w:ascii="Times New Roman" w:hAnsi="Times New Roman"/>
          <w:sz w:val="28"/>
        </w:rPr>
        <w:t xml:space="preserve"> согласно приложени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к настоящему решению.</w:t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pStyle w:val="Style_1"/>
        <w:spacing w:line="228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ешение подлежит размещению на официальном сайте Администрации Песчанокопского района.</w:t>
      </w:r>
    </w:p>
    <w:p w14:paraId="11000000">
      <w:pPr>
        <w:pStyle w:val="Style_1"/>
        <w:spacing w:line="228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Настоящее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ешение</w:t>
      </w:r>
      <w:r>
        <w:rPr>
          <w:rFonts w:ascii="Times New Roman" w:hAnsi="Times New Roman"/>
          <w:sz w:val="28"/>
        </w:rPr>
        <w:t xml:space="preserve"> вступает в силу со дня его официального опубликовани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. </w:t>
      </w:r>
    </w:p>
    <w:p w14:paraId="12000000">
      <w:pPr>
        <w:pStyle w:val="Style_1"/>
        <w:spacing w:line="228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решения возложить на комиссию по строительству, ЖКХ, транспорту и дорожной деятельности (</w:t>
      </w:r>
      <w:r>
        <w:rPr>
          <w:rFonts w:ascii="Times New Roman" w:hAnsi="Times New Roman"/>
          <w:sz w:val="28"/>
        </w:rPr>
        <w:t>Жердев</w:t>
      </w:r>
      <w:r>
        <w:rPr>
          <w:rFonts w:ascii="Times New Roman" w:hAnsi="Times New Roman"/>
          <w:sz w:val="28"/>
        </w:rPr>
        <w:t xml:space="preserve"> Ю.А.).</w:t>
      </w:r>
    </w:p>
    <w:p w14:paraId="13000000">
      <w:pPr>
        <w:spacing w:after="0" w:line="228" w:lineRule="auto"/>
        <w:ind w:firstLine="708" w:left="0"/>
        <w:jc w:val="both"/>
        <w:rPr>
          <w:rFonts w:ascii="Times New Roman" w:hAnsi="Times New Roman"/>
        </w:rPr>
      </w:pPr>
    </w:p>
    <w:p w14:paraId="14000000">
      <w:pPr>
        <w:spacing w:after="0" w:line="228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28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14:paraId="16000000">
      <w:pPr>
        <w:spacing w:after="0" w:line="228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  И.Н. </w:t>
      </w:r>
      <w:r>
        <w:rPr>
          <w:rFonts w:ascii="Times New Roman" w:hAnsi="Times New Roman"/>
          <w:sz w:val="28"/>
        </w:rPr>
        <w:t>Хребтова</w:t>
      </w:r>
    </w:p>
    <w:p w14:paraId="17000000">
      <w:pPr>
        <w:spacing w:after="0" w:line="228" w:lineRule="auto"/>
        <w:ind/>
        <w:jc w:val="both"/>
        <w:rPr>
          <w:rFonts w:ascii="Times New Roman" w:hAnsi="Times New Roman"/>
          <w:sz w:val="18"/>
        </w:rPr>
      </w:pPr>
    </w:p>
    <w:p w14:paraId="18000000">
      <w:pPr>
        <w:spacing w:after="0" w:line="228" w:lineRule="auto"/>
        <w:ind/>
        <w:jc w:val="both"/>
        <w:rPr>
          <w:rFonts w:ascii="Times New Roman" w:hAnsi="Times New Roman"/>
          <w:sz w:val="18"/>
        </w:rPr>
      </w:pPr>
    </w:p>
    <w:p w14:paraId="19000000">
      <w:pPr>
        <w:spacing w:after="0" w:line="228" w:lineRule="auto"/>
        <w:ind/>
        <w:jc w:val="both"/>
        <w:rPr>
          <w:rFonts w:ascii="Times New Roman" w:hAnsi="Times New Roman"/>
          <w:sz w:val="18"/>
        </w:rPr>
      </w:pPr>
    </w:p>
    <w:p w14:paraId="1A000000">
      <w:pPr>
        <w:spacing w:after="0" w:line="228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</w:t>
      </w:r>
      <w:r>
        <w:rPr>
          <w:rFonts w:ascii="Times New Roman" w:hAnsi="Times New Roman"/>
          <w:sz w:val="28"/>
        </w:rPr>
        <w:t xml:space="preserve">: </w:t>
      </w:r>
    </w:p>
    <w:p w14:paraId="1B000000">
      <w:pPr>
        <w:spacing w:after="0" w:line="228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C000000">
      <w:pPr>
        <w:spacing w:after="0" w:line="228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</w:t>
      </w:r>
    </w:p>
    <w:p w14:paraId="1D000000">
      <w:pPr>
        <w:pStyle w:val="Style_1"/>
        <w:ind w:firstLine="0" w:left="5954"/>
        <w:rPr>
          <w:rFonts w:ascii="Times New Roman" w:hAnsi="Times New Roman"/>
          <w:sz w:val="28"/>
        </w:rPr>
      </w:pPr>
    </w:p>
    <w:p w14:paraId="1E000000">
      <w:pPr>
        <w:pStyle w:val="Style_1"/>
        <w:ind w:firstLine="0" w:left="5954"/>
        <w:rPr>
          <w:rFonts w:ascii="Times New Roman" w:hAnsi="Times New Roman"/>
          <w:sz w:val="28"/>
        </w:rPr>
      </w:pPr>
    </w:p>
    <w:p w14:paraId="1F000000">
      <w:pPr>
        <w:pStyle w:val="Style_1"/>
        <w:ind w:firstLine="0" w:left="5954"/>
        <w:rPr>
          <w:rFonts w:ascii="Times New Roman" w:hAnsi="Times New Roman"/>
          <w:sz w:val="28"/>
        </w:rPr>
      </w:pPr>
    </w:p>
    <w:p w14:paraId="20000000">
      <w:pPr>
        <w:pStyle w:val="Style_1"/>
        <w:ind w:firstLine="0" w:left="5954"/>
        <w:rPr>
          <w:rFonts w:ascii="Times New Roman" w:hAnsi="Times New Roman"/>
          <w:sz w:val="28"/>
        </w:rPr>
      </w:pPr>
    </w:p>
    <w:p w14:paraId="21000000">
      <w:pPr>
        <w:pStyle w:val="Style_1"/>
        <w:ind w:firstLine="0" w:left="5954"/>
        <w:rPr>
          <w:rFonts w:ascii="Times New Roman" w:hAnsi="Times New Roman"/>
          <w:sz w:val="28"/>
        </w:rPr>
      </w:pPr>
    </w:p>
    <w:p w14:paraId="22000000">
      <w:pPr>
        <w:pStyle w:val="Style_1"/>
        <w:ind w:firstLine="0" w:left="5954"/>
        <w:rPr>
          <w:rFonts w:ascii="Times New Roman" w:hAnsi="Times New Roman"/>
          <w:sz w:val="28"/>
        </w:rPr>
      </w:pPr>
      <w:bookmarkStart w:id="3" w:name="_GoBack"/>
      <w:bookmarkEnd w:id="3"/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 xml:space="preserve"> </w:t>
      </w:r>
    </w:p>
    <w:p w14:paraId="23000000">
      <w:pPr>
        <w:pStyle w:val="Style_1"/>
        <w:ind w:firstLine="0"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ешению Собрания депутатов</w:t>
      </w:r>
    </w:p>
    <w:p w14:paraId="24000000">
      <w:pPr>
        <w:pStyle w:val="Style_1"/>
        <w:ind w:firstLine="0"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25000000">
      <w:pPr>
        <w:pStyle w:val="Style_1"/>
        <w:ind w:firstLine="0"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 </w:t>
      </w:r>
    </w:p>
    <w:p w14:paraId="26000000">
      <w:pPr>
        <w:pStyle w:val="Style_1"/>
        <w:ind/>
        <w:jc w:val="right"/>
        <w:rPr>
          <w:rFonts w:ascii="Times New Roman" w:hAnsi="Times New Roman"/>
          <w:sz w:val="26"/>
        </w:rPr>
      </w:pPr>
    </w:p>
    <w:p w14:paraId="27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 вносимые в приложение к решению Собрания депу</w:t>
      </w:r>
      <w:r>
        <w:rPr>
          <w:rFonts w:ascii="Times New Roman" w:hAnsi="Times New Roman"/>
          <w:sz w:val="28"/>
        </w:rPr>
        <w:t>татов Песчанокопского района №24</w:t>
      </w:r>
      <w:r>
        <w:rPr>
          <w:rFonts w:ascii="Times New Roman" w:hAnsi="Times New Roman"/>
          <w:sz w:val="28"/>
        </w:rPr>
        <w:t xml:space="preserve"> от 24.12.2021года «</w:t>
      </w:r>
      <w:r>
        <w:rPr>
          <w:rFonts w:ascii="Times New Roman" w:hAnsi="Times New Roman"/>
          <w:sz w:val="28"/>
        </w:rPr>
        <w:t>Об утверждении Положения о муниципальном жилищном контроле на территории Песчанокопского района»</w:t>
      </w:r>
    </w:p>
    <w:p w14:paraId="28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9000000">
      <w:pPr>
        <w:widowControl w:val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Досудебное обжалование</w:t>
      </w:r>
    </w:p>
    <w:p w14:paraId="2A000000">
      <w:pPr>
        <w:widowControl w:val="1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14:paraId="2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решений о проведении контрольных мероприятий;</w:t>
      </w:r>
    </w:p>
    <w:p w14:paraId="2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актов контрольных мероприятий, предписаний об устранении выявленных нарушений;</w:t>
      </w:r>
    </w:p>
    <w:p w14:paraId="2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действий (бездействия) должностных лиц в рамках контрольных мероприятий.</w:t>
      </w:r>
    </w:p>
    <w:p w14:paraId="2E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2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подаче жалобы гражданином она должна быть подписана </w:t>
      </w:r>
      <w:r>
        <w:rPr>
          <w:rFonts w:ascii="Times New Roman" w:hAnsi="Times New Roman"/>
          <w:sz w:val="28"/>
        </w:rPr>
        <w:t>простой электронной подписью либо усиленной квалифицированной электронной подписью. При подаче жалобы организацией</w:t>
      </w:r>
      <w:r>
        <w:rPr>
          <w:rFonts w:ascii="Times New Roman" w:hAnsi="Times New Roman"/>
          <w:sz w:val="28"/>
        </w:rPr>
        <w:t xml:space="preserve"> она должна быть подписана усиленной квалифицированной </w:t>
      </w:r>
      <w:r>
        <w:rPr>
          <w:rFonts w:ascii="Times New Roman" w:hAnsi="Times New Roman"/>
          <w:sz w:val="28"/>
        </w:rPr>
        <w:t>электронной подписью.</w:t>
      </w:r>
    </w:p>
    <w:p w14:paraId="30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31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</w:t>
      </w:r>
      <w:r>
        <w:rPr>
          <w:rFonts w:ascii="Times New Roman" w:hAnsi="Times New Roman"/>
          <w:sz w:val="28"/>
        </w:rPr>
        <w:t>органа</w:t>
      </w:r>
      <w:r>
        <w:rPr>
          <w:rFonts w:ascii="Times New Roman" w:hAnsi="Times New Roman"/>
          <w:sz w:val="28"/>
        </w:rPr>
        <w:t>.</w:t>
      </w:r>
    </w:p>
    <w:p w14:paraId="32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33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34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14:paraId="35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 Контролируемое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36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7.7. Жалоба может содержать ходатайство о приостановлении исполнения обжалуемого решения Контрольного органа.</w:t>
      </w:r>
    </w:p>
    <w:p w14:paraId="37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7.8. Руководителем (заместителем руководителя) Контрольного</w:t>
      </w:r>
      <w:r>
        <w:rPr>
          <w:rFonts w:ascii="Times New Roman" w:hAnsi="Times New Roman"/>
          <w:sz w:val="28"/>
        </w:rPr>
        <w:t xml:space="preserve"> органа </w:t>
      </w:r>
      <w:r>
        <w:rPr>
          <w:rFonts w:ascii="Times New Roman" w:hAnsi="Times New Roman"/>
          <w:sz w:val="28"/>
        </w:rPr>
        <w:t>в срок не позднее двух рабочих дней со дня регистрации жалобы принимается решение:</w:t>
      </w:r>
    </w:p>
    <w:p w14:paraId="38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 приостановлении исполнения обжалуемого решения Контрольного органа;</w:t>
      </w:r>
    </w:p>
    <w:p w14:paraId="39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об отказе в приостановлении исполнения обжалуемого решения Контрольного органа. </w:t>
      </w:r>
    </w:p>
    <w:p w14:paraId="3A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3B000000">
      <w:pPr>
        <w:widowControl w:val="1"/>
        <w:tabs>
          <w:tab w:leader="none" w:pos="1134" w:val="left"/>
        </w:tabs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7.9. Жалоба должна содержать:</w:t>
      </w:r>
    </w:p>
    <w:p w14:paraId="3C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3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</w:t>
      </w:r>
      <w:r>
        <w:rPr>
          <w:rFonts w:ascii="Times New Roman" w:hAnsi="Times New Roman"/>
          <w:sz w:val="28"/>
        </w:rPr>
        <w:t>жалобы и желаемый способ получения решения по ней;</w:t>
      </w:r>
    </w:p>
    <w:p w14:paraId="3E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сведения об обжалуемом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3F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основания и доводы, на основании которых контролируемое лицо не согласно с решением </w:t>
      </w:r>
      <w:r>
        <w:rPr>
          <w:rFonts w:ascii="Times New Roman" w:hAnsi="Times New Roman"/>
          <w:sz w:val="28"/>
        </w:rPr>
        <w:t>Контрольного органа</w:t>
      </w:r>
      <w:r>
        <w:rPr>
          <w:rFonts w:ascii="Times New Roman" w:hAnsi="Times New Roman"/>
          <w:sz w:val="28"/>
        </w:rPr>
        <w:t xml:space="preserve">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40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требования контролируемого лица, подавшего жалобу;</w:t>
      </w:r>
    </w:p>
    <w:p w14:paraId="41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42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43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44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4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жалоба подана после истечения сроков подачи жалобы, установленных пунктом 7.4 настоящего Положения, и не содержит ходатайства о восстановлении пропущенного срока на подачу жалобы;</w:t>
      </w:r>
    </w:p>
    <w:p w14:paraId="4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удовлетворении ходатайства о восстановлении пропущенного срока на подачу жалобы отказано;</w:t>
      </w:r>
    </w:p>
    <w:p w14:paraId="4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4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имеется решение суда по вопросам, поставленным в жалобе;</w:t>
      </w:r>
    </w:p>
    <w:p w14:paraId="4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4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4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4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жалоба подана в ненадлежащий орган;</w:t>
      </w:r>
    </w:p>
    <w:p w14:paraId="4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E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7.13. Отказ в рассмотрении жалобы по основаниям, указанным в подпунктах 3-8 пункта 7.12 настоящего Положения, не является результатом досудебного обжалования, и не может служить основанием для судебного обжалования</w:t>
      </w:r>
      <w:r>
        <w:rPr>
          <w:rFonts w:ascii="Times New Roman" w:hAnsi="Times New Roman"/>
          <w:sz w:val="28"/>
        </w:rPr>
        <w:t xml:space="preserve"> решений Контрольного органа, действий (бездействия) должностных лиц. </w:t>
      </w:r>
    </w:p>
    <w:p w14:paraId="4F000000">
      <w:pPr>
        <w:widowControl w:val="1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7.14. </w:t>
      </w:r>
      <w:r>
        <w:rPr>
          <w:rFonts w:ascii="Times New Roman" w:hAnsi="Times New Roman"/>
          <w:sz w:val="28"/>
        </w:rPr>
        <w:t>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50000000">
      <w:pPr>
        <w:widowControl w:val="1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7.15 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14:paraId="51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7.16. Указанный срок может быть продлен на двадцать рабочих дней, в следующих исключительных случаях:</w:t>
      </w:r>
    </w:p>
    <w:p w14:paraId="52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14:paraId="53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14:paraId="54000000">
      <w:pPr>
        <w:widowControl w:val="1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55000000">
      <w:pPr>
        <w:widowControl w:val="1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56000000">
      <w:pPr>
        <w:widowControl w:val="1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57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7.18. Не допускается запрашивать у контролируемого лица, подавшего жалобу, информацию и документы, которые находятся в распоряжении </w:t>
      </w:r>
      <w:r>
        <w:rPr>
          <w:rFonts w:ascii="Times New Roman" w:hAnsi="Times New Roman"/>
          <w:sz w:val="28"/>
        </w:rPr>
        <w:t>государственных органов, органов местного самоуправления либо подведомственным им организаций.</w:t>
      </w:r>
    </w:p>
    <w:p w14:paraId="5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59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5A000000">
      <w:pPr>
        <w:widowControl w:val="1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7.20. По итогам рассмотрения</w:t>
      </w:r>
      <w:r>
        <w:rPr>
          <w:rFonts w:ascii="Times New Roman" w:hAnsi="Times New Roman"/>
          <w:sz w:val="28"/>
        </w:rPr>
        <w:t xml:space="preserve"> жалобы руководитель (заместитель руководителя)Контрольного органа принимает одно из следующих решений:</w:t>
      </w:r>
    </w:p>
    <w:p w14:paraId="5B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оставляет жалобу без удовлетворения;</w:t>
      </w:r>
    </w:p>
    <w:p w14:paraId="5C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отменяет решение Контрольного органа</w:t>
      </w:r>
      <w:r>
        <w:rPr>
          <w:rFonts w:ascii="Times New Roman" w:hAnsi="Times New Roman"/>
          <w:sz w:val="28"/>
        </w:rPr>
        <w:t xml:space="preserve"> полностью или частично;</w:t>
      </w:r>
    </w:p>
    <w:p w14:paraId="5D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отменяет решение Контрольного органа полностью и принимает новое решение;</w:t>
      </w:r>
    </w:p>
    <w:p w14:paraId="5E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14:paraId="5F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60000000">
      <w:pPr>
        <w:rPr>
          <w:rFonts w:ascii="Times New Roman" w:hAnsi="Times New Roman"/>
          <w:sz w:val="28"/>
        </w:rPr>
      </w:pPr>
    </w:p>
    <w:p w14:paraId="61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er"/>
    <w:basedOn w:val="Style_2"/>
    <w:link w:val="Style_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7_ch" w:type="character">
    <w:name w:val="header"/>
    <w:basedOn w:val="Style_2_ch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2_ch"/>
    <w:link w:val="Style_9"/>
    <w:rPr>
      <w:rFonts w:ascii="Times New Roman" w:hAnsi="Times New Roman"/>
      <w:sz w:val="24"/>
    </w:rPr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List Paragraph"/>
    <w:basedOn w:val="Style_2"/>
    <w:link w:val="Style_11_ch"/>
    <w:pPr>
      <w:ind w:firstLine="0"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Базовый"/>
    <w:link w:val="Style_12_ch"/>
    <w:pPr>
      <w:widowControl w:val="0"/>
      <w:spacing w:after="0" w:line="100" w:lineRule="atLeast"/>
      <w:ind/>
    </w:pPr>
    <w:rPr>
      <w:rFonts w:ascii="Arial" w:hAnsi="Arial"/>
      <w:sz w:val="24"/>
    </w:rPr>
  </w:style>
  <w:style w:styleId="Style_12_ch" w:type="character">
    <w:name w:val="Базовый"/>
    <w:link w:val="Style_12"/>
    <w:rPr>
      <w:rFonts w:ascii="Arial" w:hAnsi="Arial"/>
      <w:sz w:val="24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spacing w:after="120" w:before="120" w:line="276" w:lineRule="auto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basedOn w:val="Style_2_ch"/>
    <w:link w:val="Style_15"/>
    <w:rPr>
      <w:rFonts w:ascii="XO Thames" w:hAnsi="XO Thames"/>
      <w:b w:val="1"/>
      <w:sz w:val="32"/>
    </w:rPr>
  </w:style>
  <w:style w:styleId="Style_16" w:type="paragraph">
    <w:name w:val="Знак сноски1"/>
    <w:basedOn w:val="Style_2"/>
    <w:link w:val="Style_16_ch"/>
    <w:pPr>
      <w:spacing w:after="200" w:line="276" w:lineRule="auto"/>
      <w:ind/>
    </w:pPr>
    <w:rPr>
      <w:rFonts w:ascii="Calibri" w:hAnsi="Calibri"/>
      <w:sz w:val="20"/>
      <w:vertAlign w:val="superscript"/>
    </w:rPr>
  </w:style>
  <w:style w:styleId="Style_16_ch" w:type="character">
    <w:name w:val="Знак сноски1"/>
    <w:basedOn w:val="Style_2_ch"/>
    <w:link w:val="Style_16"/>
    <w:rPr>
      <w:rFonts w:ascii="Calibri" w:hAnsi="Calibri"/>
      <w:sz w:val="20"/>
      <w:vertAlign w:val="superscript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2"/>
    <w:link w:val="Style_18_ch"/>
    <w:pPr>
      <w:spacing w:after="0" w:line="240" w:lineRule="auto"/>
      <w:ind/>
    </w:pPr>
    <w:rPr>
      <w:rFonts w:ascii="Times New Roman" w:hAnsi="Times New Roman"/>
      <w:sz w:val="20"/>
    </w:rPr>
  </w:style>
  <w:style w:styleId="Style_18_ch" w:type="character">
    <w:name w:val="Footnote"/>
    <w:basedOn w:val="Style_2_ch"/>
    <w:link w:val="Style_18"/>
    <w:rPr>
      <w:rFonts w:ascii="Times New Roman" w:hAnsi="Times New Roman"/>
      <w:sz w:val="20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oter"/>
    <w:basedOn w:val="Style_2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2_ch"/>
    <w:link w:val="Style_24"/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basedOn w:val="Style_2"/>
    <w:next w:val="Style_2"/>
    <w:link w:val="Style_28_ch"/>
    <w:uiPriority w:val="9"/>
    <w:qFormat/>
    <w:pPr>
      <w:keepNext w:val="1"/>
      <w:keepLines w:val="1"/>
      <w:spacing w:after="0" w:before="40"/>
      <w:ind/>
      <w:outlineLvl w:val="1"/>
    </w:pPr>
    <w:rPr>
      <w:rFonts w:asciiTheme="majorAscii" w:hAnsiTheme="majorHAnsi"/>
      <w:color w:themeColor="accent1" w:themeShade="BF" w:val="2E75B5"/>
      <w:sz w:val="26"/>
    </w:rPr>
  </w:style>
  <w:style w:styleId="Style_28_ch" w:type="character">
    <w:name w:val="heading 2"/>
    <w:basedOn w:val="Style_2_ch"/>
    <w:link w:val="Style_28"/>
    <w:rPr>
      <w:rFonts w:asciiTheme="majorAscii" w:hAnsiTheme="majorHAnsi"/>
      <w:color w:themeColor="accent1" w:themeShade="BF" w:val="2E75B5"/>
      <w:sz w:val="26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2023-10-24T05:14:49Z</dcterms:modified>
</cp:coreProperties>
</file>