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</w:p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t>Администрации Песчанокопского района</w:t>
      </w:r>
    </w:p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t>об итогах рабо</w:t>
      </w:r>
      <w:r w:rsidR="00F96C3A">
        <w:rPr>
          <w:b/>
          <w:sz w:val="28"/>
        </w:rPr>
        <w:t>ты с обращениями граждан в  2023</w:t>
      </w:r>
      <w:r>
        <w:rPr>
          <w:b/>
          <w:sz w:val="28"/>
        </w:rPr>
        <w:t xml:space="preserve"> году </w:t>
      </w:r>
    </w:p>
    <w:p w:rsidR="00A670DC" w:rsidRDefault="00A670DC">
      <w:pPr>
        <w:jc w:val="center"/>
        <w:rPr>
          <w:b/>
          <w:sz w:val="28"/>
        </w:rPr>
      </w:pPr>
    </w:p>
    <w:p w:rsidR="00A670DC" w:rsidRDefault="008E77A7">
      <w:pPr>
        <w:spacing w:after="200"/>
        <w:jc w:val="both"/>
        <w:rPr>
          <w:sz w:val="28"/>
        </w:rPr>
      </w:pPr>
      <w:r>
        <w:rPr>
          <w:sz w:val="28"/>
        </w:rPr>
        <w:t xml:space="preserve">   В Администрац</w:t>
      </w:r>
      <w:r w:rsidR="00F96C3A">
        <w:rPr>
          <w:sz w:val="28"/>
        </w:rPr>
        <w:t>ию Песчанокопского района в 2023</w:t>
      </w:r>
      <w:r>
        <w:rPr>
          <w:sz w:val="28"/>
        </w:rPr>
        <w:t xml:space="preserve"> году </w:t>
      </w:r>
      <w:r w:rsidR="00F96C3A">
        <w:rPr>
          <w:sz w:val="28"/>
        </w:rPr>
        <w:t>поступило  165 обращений  (в 2022  году - 241  обращение</w:t>
      </w:r>
      <w:r>
        <w:rPr>
          <w:sz w:val="28"/>
        </w:rPr>
        <w:t xml:space="preserve">), из  них </w:t>
      </w:r>
      <w:r w:rsidR="00F96C3A">
        <w:rPr>
          <w:sz w:val="28"/>
        </w:rPr>
        <w:t xml:space="preserve"> письменных – 57 обращения (35</w:t>
      </w:r>
      <w:r>
        <w:rPr>
          <w:sz w:val="28"/>
        </w:rPr>
        <w:t>%</w:t>
      </w:r>
      <w:r w:rsidR="00F96C3A">
        <w:rPr>
          <w:sz w:val="28"/>
        </w:rPr>
        <w:t>),  устных - 82</w:t>
      </w:r>
      <w:r>
        <w:rPr>
          <w:sz w:val="28"/>
        </w:rPr>
        <w:t xml:space="preserve"> обра</w:t>
      </w:r>
      <w:r w:rsidR="00F96C3A">
        <w:rPr>
          <w:sz w:val="28"/>
        </w:rPr>
        <w:t>щения (49</w:t>
      </w:r>
      <w:r w:rsidR="00226EB8">
        <w:rPr>
          <w:sz w:val="28"/>
        </w:rPr>
        <w:t>,6</w:t>
      </w:r>
      <w:r w:rsidR="00F96C3A">
        <w:rPr>
          <w:sz w:val="28"/>
        </w:rPr>
        <w:t xml:space="preserve"> %), коллективных – 12</w:t>
      </w:r>
      <w:r w:rsidR="00226EB8">
        <w:rPr>
          <w:sz w:val="28"/>
        </w:rPr>
        <w:t xml:space="preserve"> обращений (7</w:t>
      </w:r>
      <w:r w:rsidR="00F96C3A">
        <w:rPr>
          <w:sz w:val="28"/>
        </w:rPr>
        <w:t>,2</w:t>
      </w:r>
      <w:r w:rsidR="00226EB8">
        <w:rPr>
          <w:sz w:val="28"/>
        </w:rPr>
        <w:t xml:space="preserve"> </w:t>
      </w:r>
      <w:r>
        <w:rPr>
          <w:sz w:val="28"/>
        </w:rPr>
        <w:t>%)</w:t>
      </w:r>
      <w:r w:rsidR="00F96C3A">
        <w:rPr>
          <w:sz w:val="28"/>
        </w:rPr>
        <w:t>, электронный вид документа – 26 обращений (15,7</w:t>
      </w:r>
      <w:r>
        <w:rPr>
          <w:sz w:val="28"/>
        </w:rPr>
        <w:t xml:space="preserve"> %</w:t>
      </w:r>
      <w:r w:rsidR="00F96C3A">
        <w:rPr>
          <w:sz w:val="28"/>
        </w:rPr>
        <w:t>). В обращениях содержалось 178</w:t>
      </w:r>
      <w:r w:rsidR="00226EB8">
        <w:rPr>
          <w:sz w:val="28"/>
        </w:rPr>
        <w:t xml:space="preserve"> вопросов</w:t>
      </w:r>
    </w:p>
    <w:p w:rsidR="00A670DC" w:rsidRDefault="00DC20DD">
      <w:pPr>
        <w:spacing w:after="20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  <w:pict>
          <v:group id="_x0000_s1028" editas="canvas" style="width:485.85pt;height:236.75pt;mso-position-horizontal-relative:char;mso-position-vertical-relative:line" coordorigin=",-250" coordsize="9717,47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250;width:9717;height:4735" o:preferrelative="f">
              <v:fill o:detectmouseclick="t"/>
              <v:path o:extrusionok="t" o:connecttype="none"/>
              <o:lock v:ext="edit" text="t"/>
            </v:shape>
            <v:rect id="_x0000_s1029" style="position:absolute;left:67;width:9583;height:4477" stroked="f"/>
            <v:rect id="_x0000_s1030" style="position:absolute;left:714;top:444;width:9003;height:3401" stroked="f"/>
            <v:rect id="_x0000_s1031" style="position:absolute;left:960;top:1127;width:402;height:2703" fillcolor="#4f81bd" stroked="f"/>
            <v:rect id="_x0000_s1032" style="position:absolute;left:1362;top:1335;width:416;height:2495" fillcolor="#c0504d" stroked="f"/>
            <v:rect id="_x0000_s1033" style="position:absolute;left:1778;top:1865;width:402;height:1986" fillcolor="#9bbb59" stroked="f"/>
            <v:rect id="_x0000_s1034" style="position:absolute;left:2180;top:1523;width:417;height:2307" fillcolor="#8064a2" stroked="f"/>
            <v:rect id="_x0000_s1035" style="position:absolute;left:647;top:421;width:15;height:3417" fillcolor="#868686" strokecolor="#868686">
              <v:stroke joinstyle="bevel"/>
            </v:rect>
            <v:shape id="_x0000_s1036" style="position:absolute;left:580;top:414;width:75;height:3431" coordsize="75,3431" path="m,3416r75,l75,3431r-75,l,3416xm,2844r75,l75,2859r-75,l,2844xm,2272r75,l75,2287r-75,l,2272xm,1716r75,l75,1731r-75,l,1716xm,1144r75,l75,1159r-75,l,1144xm,572r75,l75,587,,587,,572xm,l75,r,15l,15,,xe" fillcolor="#868686" strokecolor="#868686">
              <v:stroke joinstyle="bevel"/>
              <v:path arrowok="t"/>
              <o:lock v:ext="edit" verticies="t"/>
            </v:shape>
            <v:rect id="_x0000_s1037" style="position:absolute;left:655;top:3830;width:8987;height:15" fillcolor="#868686" strokecolor="#868686">
              <v:stroke joinstyle="bevel"/>
            </v:rect>
            <v:shape id="_x0000_s1038" style="position:absolute;left:647;top:3838;width:9003;height:60" coordsize="9003,60" path="m15,r,60l,60,,,15,xm2262,r,60l2247,60r,-60l2262,xm4509,r,60l4494,60r,-60l4509,xm6756,r,60l6741,60r,-60l6756,xm9003,r,60l8988,60r,-60l9003,xe" fillcolor="#868686" strokecolor="#868686">
              <v:stroke joinstyle="bevel"/>
              <v:path arrowok="t"/>
              <o:lock v:ext="edit" verticies="t"/>
            </v:shape>
            <v:rect id="_x0000_s1039" style="position:absolute;left:1058;top:883;width:304;height:244;v-text-anchor:top" filled="f" stroked="f">
              <v:textbox style="mso-next-textbox:#_x0000_s1039;mso-rotate-with-shape:t;mso-fit-shape-to-text:t" inset="0,0,0,0">
                <w:txbxContent>
                  <w:p w:rsidR="00D91AB9" w:rsidRPr="00226EB8" w:rsidRDefault="00D91AB9">
                    <w:r>
                      <w:rPr>
                        <w:rFonts w:ascii="Calibri" w:hAnsi="Calibri" w:cs="Calibri"/>
                        <w:sz w:val="20"/>
                      </w:rPr>
                      <w:t>48</w:t>
                    </w:r>
                  </w:p>
                </w:txbxContent>
              </v:textbox>
            </v:rect>
            <v:rect id="_x0000_s1040" style="position:absolute;left:1433;top:1015;width:345;height:250;v-text-anchor:top" filled="f" stroked="f">
              <v:textbox style="mso-next-textbox:#_x0000_s1040;mso-rotate-with-shape:t" inset="0,0,0,0">
                <w:txbxContent>
                  <w:p w:rsidR="00D91AB9" w:rsidRPr="00005B7F" w:rsidRDefault="00D91AB9">
                    <w:pPr>
                      <w:rPr>
                        <w:sz w:val="20"/>
                      </w:rPr>
                    </w:pPr>
                    <w:r>
                      <w:t xml:space="preserve"> </w:t>
                    </w:r>
                    <w:r w:rsidRPr="00005B7F">
                      <w:rPr>
                        <w:sz w:val="20"/>
                      </w:rPr>
                      <w:t>44</w:t>
                    </w:r>
                  </w:p>
                </w:txbxContent>
              </v:textbox>
            </v:rect>
            <v:rect id="_x0000_s1041" style="position:absolute;left:1778;top:1523;width:316;height:260;v-text-anchor:top" filled="f" stroked="f">
              <v:textbox style="mso-next-textbox:#_x0000_s1041;mso-rotate-with-shape:t" inset="0,0,0,0">
                <w:txbxContent>
                  <w:p w:rsidR="00D91AB9" w:rsidRPr="00226EB8" w:rsidRDefault="00D91AB9">
                    <w:r>
                      <w:rPr>
                        <w:rFonts w:ascii="Calibri" w:hAnsi="Calibri" w:cs="Calibri"/>
                        <w:sz w:val="20"/>
                      </w:rPr>
                      <w:t xml:space="preserve"> 32</w:t>
                    </w:r>
                  </w:p>
                </w:txbxContent>
              </v:textbox>
            </v:rect>
            <v:rect id="_x0000_s1042" style="position:absolute;left:2275;top:1127;width:203;height:244;mso-wrap-style:none;v-text-anchor:top" filled="f" stroked="f">
              <v:textbox style="mso-next-textbox:#_x0000_s1042;mso-rotate-with-shape:t;mso-fit-shape-to-text:t" inset="0,0,0,0">
                <w:txbxContent>
                  <w:p w:rsidR="00D91AB9" w:rsidRPr="00226EB8" w:rsidRDefault="00D91AB9">
                    <w:r>
                      <w:rPr>
                        <w:rFonts w:ascii="Calibri" w:hAnsi="Calibri" w:cs="Calibri"/>
                        <w:sz w:val="20"/>
                      </w:rPr>
                      <w:t>41</w:t>
                    </w:r>
                  </w:p>
                </w:txbxContent>
              </v:textbox>
            </v:rect>
            <v:rect id="_x0000_s1043" style="position:absolute;left:372;top:3723;width:102;height:244;mso-wrap-style:none;v-text-anchor:top" filled="f" stroked="f">
              <v:textbox style="mso-next-textbox:#_x0000_s1043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44" style="position:absolute;left:271;top:3155;width:203;height:244;mso-wrap-style:none;v-text-anchor:top" filled="f" stroked="f">
              <v:textbox style="mso-next-textbox:#_x0000_s1044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45" style="position:absolute;left:271;top:2587;width:203;height:244;mso-wrap-style:none;v-text-anchor:top" filled="f" stroked="f">
              <v:textbox style="mso-next-textbox:#_x0000_s1045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046" style="position:absolute;left:271;top:2019;width:203;height:244;mso-wrap-style:none;v-text-anchor:top" filled="f" stroked="f">
              <v:textbox style="mso-next-textbox:#_x0000_s1046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047" style="position:absolute;left:271;top:1452;width:203;height:244;mso-wrap-style:none;v-text-anchor:top" filled="f" stroked="f">
              <v:textbox style="mso-next-textbox:#_x0000_s1047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1048" style="position:absolute;left:271;top:883;width:203;height:244;mso-wrap-style:none;v-text-anchor:top" filled="f" stroked="f">
              <v:textbox style="mso-next-textbox:#_x0000_s1048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049" style="position:absolute;left:271;top:315;width:203;height:244;mso-wrap-style:none;v-text-anchor:top" filled="f" stroked="f">
              <v:textbox style="mso-next-textbox:#_x0000_s1049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60</w:t>
                    </w:r>
                  </w:p>
                </w:txbxContent>
              </v:textbox>
            </v:rect>
            <v:rect id="_x0000_s1050" style="position:absolute;left:1118;top:3984;width:1360;height:244;mso-wrap-style:none;v-text-anchor:top" filled="f" stroked="f">
              <v:textbox style="mso-next-textbox:#_x0000_s1050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Администрация </w:t>
                    </w:r>
                  </w:p>
                </w:txbxContent>
              </v:textbox>
            </v:rect>
            <v:rect id="_x0000_s1051" style="position:absolute;left:716;top:4225;width:2133;height:244;mso-wrap-style:none;v-text-anchor:top" filled="f" stroked="f">
              <v:textbox style="mso-next-textbox:#_x0000_s1051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Песчанокопского района</w:t>
                    </w:r>
                  </w:p>
                </w:txbxContent>
              </v:textbox>
            </v:rect>
            <v:rect id="_x0000_s1052" style="position:absolute;left:7701;top:1633;width:163;height:150" fillcolor="#4f81bd" stroked="f"/>
            <v:rect id="_x0000_s1053" style="position:absolute;left:7933;top:1523;width:71;height:342;mso-wrap-style:none;v-text-anchor:top" filled="f" stroked="f">
              <v:textbox style="mso-next-textbox:#_x0000_s1053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4" style="position:absolute;left:8023;top:1523;width:86;height:342;mso-wrap-style:none;v-text-anchor:top" filled="f" stroked="f">
              <v:textbox style="mso-next-textbox:#_x0000_s1054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55" style="position:absolute;left:8112;top:1523;width:1197;height:342;mso-wrap-style:none;v-text-anchor:top" filled="f" stroked="f">
              <v:textbox style="mso-next-textbox:#_x0000_s1055;mso-rotate-with-shape:t;mso-fit-shape-to-text:t" inset="0,0,0,0">
                <w:txbxContent>
                  <w:p w:rsidR="00D91AB9" w:rsidRDefault="00D91AB9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56" style="position:absolute;left:7701;top:2112;width:163;height:151" fillcolor="#c0504d" stroked="f"/>
            <v:rect id="_x0000_s1057" style="position:absolute;left:7933;top:1978;width:142;height:342;mso-wrap-style:none;v-text-anchor:top" filled="f" stroked="f">
              <v:textbox style="mso-next-textbox:#_x0000_s1057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058" style="position:absolute;left:8112;top:1978;width:86;height:342;mso-wrap-style:none;v-text-anchor:top" filled="f" stroked="f">
              <v:textbox style="mso-next-textbox:#_x0000_s1058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59" style="position:absolute;left:8201;top:1978;width:1197;height:342;mso-wrap-style:none;v-text-anchor:top" filled="f" stroked="f">
              <v:textbox style="mso-next-textbox:#_x0000_s1059;mso-rotate-with-shape:t;mso-fit-shape-to-text:t" inset="0,0,0,0">
                <w:txbxContent>
                  <w:p w:rsidR="00D91AB9" w:rsidRDefault="00D91AB9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60" style="position:absolute;left:7701;top:2536;width:163;height:150" fillcolor="#9bbb59" stroked="f"/>
            <v:rect id="_x0000_s1061" style="position:absolute;left:7933;top:2432;width:212;height:342;mso-wrap-style:none;v-text-anchor:top" filled="f" stroked="f">
              <v:textbox style="mso-next-textbox:#_x0000_s1061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III</w:t>
                    </w:r>
                  </w:p>
                </w:txbxContent>
              </v:textbox>
            </v:rect>
            <v:rect id="_x0000_s1062" style="position:absolute;left:8186;top:2432;width:86;height:342;mso-wrap-style:none;v-text-anchor:top" filled="f" stroked="f">
              <v:textbox style="mso-next-textbox:#_x0000_s1062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63" style="position:absolute;left:8276;top:2432;width:1197;height:342;mso-wrap-style:none;v-text-anchor:top" filled="f" stroked="f">
              <v:textbox style="mso-next-textbox:#_x0000_s1063;mso-rotate-with-shape:t;mso-fit-shape-to-text:t" inset="0,0,0,0">
                <w:txbxContent>
                  <w:p w:rsidR="00D91AB9" w:rsidRDefault="00D91AB9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64" style="position:absolute;left:7701;top:2987;width:163;height:151" fillcolor="#8064a2" stroked="f"/>
            <v:rect id="_x0000_s1065" style="position:absolute;left:7933;top:2887;width:230;height:342;mso-wrap-style:none;v-text-anchor:top" filled="f" stroked="f">
              <v:textbox style="mso-next-textbox:#_x0000_s1065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IV</w:t>
                    </w:r>
                  </w:p>
                </w:txbxContent>
              </v:textbox>
            </v:rect>
            <v:rect id="_x0000_s1066" style="position:absolute;left:8186;top:2887;width:86;height:342;mso-wrap-style:none;v-text-anchor:top" filled="f" stroked="f">
              <v:textbox style="mso-next-textbox:#_x0000_s1066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67" style="position:absolute;left:8276;top:2887;width:1197;height:342;mso-wrap-style:none;v-text-anchor:top" filled="f" stroked="f">
              <v:textbox style="mso-next-textbox:#_x0000_s1067;mso-rotate-with-shape:t;mso-fit-shape-to-text:t" inset="0,0,0,0">
                <w:txbxContent>
                  <w:p w:rsidR="00D91AB9" w:rsidRDefault="00D91AB9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68" style="position:absolute;left:74;top:75;width:9583;height:4410" filled="f" strokecolor="#868686">
              <v:stroke joinstyle="round"/>
            </v:rect>
            <w10:wrap type="none"/>
            <w10:anchorlock/>
          </v:group>
        </w:pict>
      </w:r>
    </w:p>
    <w:p w:rsidR="00005B7F" w:rsidRDefault="008E77A7">
      <w:pPr>
        <w:jc w:val="both"/>
        <w:rPr>
          <w:sz w:val="28"/>
        </w:rPr>
      </w:pPr>
      <w:r>
        <w:rPr>
          <w:sz w:val="28"/>
        </w:rPr>
        <w:t xml:space="preserve">       По результатам рассмотре</w:t>
      </w:r>
      <w:r w:rsidR="00B0460A">
        <w:rPr>
          <w:sz w:val="28"/>
        </w:rPr>
        <w:t>н</w:t>
      </w:r>
      <w:r w:rsidR="00005B7F">
        <w:rPr>
          <w:sz w:val="28"/>
        </w:rPr>
        <w:t>ия обращений были поддержаны 138</w:t>
      </w:r>
      <w:r w:rsidR="00B0460A">
        <w:rPr>
          <w:sz w:val="28"/>
        </w:rPr>
        <w:t xml:space="preserve"> (</w:t>
      </w:r>
      <w:r w:rsidR="00005B7F">
        <w:rPr>
          <w:sz w:val="28"/>
        </w:rPr>
        <w:t>83,6</w:t>
      </w:r>
      <w:r>
        <w:rPr>
          <w:sz w:val="28"/>
        </w:rPr>
        <w:t xml:space="preserve"> % от общего количества) во</w:t>
      </w:r>
      <w:r w:rsidR="00005B7F">
        <w:rPr>
          <w:sz w:val="28"/>
        </w:rPr>
        <w:t>просов, по 77 (46,6</w:t>
      </w:r>
      <w:r>
        <w:rPr>
          <w:sz w:val="28"/>
        </w:rPr>
        <w:t>%)</w:t>
      </w:r>
      <w:r w:rsidR="00B0460A">
        <w:rPr>
          <w:sz w:val="28"/>
        </w:rPr>
        <w:t xml:space="preserve"> вопросам</w:t>
      </w:r>
      <w:r>
        <w:rPr>
          <w:sz w:val="28"/>
        </w:rPr>
        <w:t xml:space="preserve"> – приняты меры.  Даны  письме</w:t>
      </w:r>
      <w:r w:rsidR="00005B7F">
        <w:rPr>
          <w:sz w:val="28"/>
        </w:rPr>
        <w:t>нные и устные разъяснения по 27 (16</w:t>
      </w:r>
      <w:r w:rsidR="00B0460A">
        <w:rPr>
          <w:sz w:val="28"/>
        </w:rPr>
        <w:t>,3%) вопросам</w:t>
      </w:r>
      <w:r w:rsidR="00005B7F">
        <w:rPr>
          <w:sz w:val="28"/>
        </w:rPr>
        <w:t>.</w:t>
      </w:r>
    </w:p>
    <w:p w:rsidR="00A670DC" w:rsidRDefault="008E77A7">
      <w:pPr>
        <w:jc w:val="both"/>
        <w:rPr>
          <w:sz w:val="28"/>
        </w:rPr>
      </w:pPr>
      <w:r>
        <w:rPr>
          <w:sz w:val="28"/>
        </w:rPr>
        <w:t xml:space="preserve">      Из Правительства Ростовской области для рассмотрения было переадресовано в Админист</w:t>
      </w:r>
      <w:r w:rsidR="00005B7F">
        <w:rPr>
          <w:sz w:val="28"/>
        </w:rPr>
        <w:t>рацию Песчанокопского района  37 обращений (22,4%), что на 2</w:t>
      </w:r>
      <w:r>
        <w:rPr>
          <w:sz w:val="28"/>
        </w:rPr>
        <w:t xml:space="preserve"> о</w:t>
      </w:r>
      <w:r w:rsidR="00005B7F">
        <w:rPr>
          <w:sz w:val="28"/>
        </w:rPr>
        <w:t>бращения  меньше, чем в 2022 году (39 обращений</w:t>
      </w:r>
      <w:r>
        <w:rPr>
          <w:sz w:val="28"/>
        </w:rPr>
        <w:t>). В адрес Презид</w:t>
      </w:r>
      <w:r w:rsidR="00005B7F">
        <w:rPr>
          <w:sz w:val="28"/>
        </w:rPr>
        <w:t>ента Российской Федерации в 2023 году обратилось 11 (6,6</w:t>
      </w:r>
      <w:r w:rsidR="00FB15D2">
        <w:rPr>
          <w:sz w:val="28"/>
        </w:rPr>
        <w:t>%) жителей района, что</w:t>
      </w:r>
      <w:r>
        <w:rPr>
          <w:sz w:val="28"/>
        </w:rPr>
        <w:t xml:space="preserve">  на </w:t>
      </w:r>
      <w:r w:rsidR="00BF6C32">
        <w:rPr>
          <w:sz w:val="28"/>
        </w:rPr>
        <w:t>4 обращения меньше, ч</w:t>
      </w:r>
      <w:r w:rsidR="00005B7F">
        <w:rPr>
          <w:sz w:val="28"/>
        </w:rPr>
        <w:t>ем  в 2022</w:t>
      </w:r>
      <w:r>
        <w:rPr>
          <w:sz w:val="28"/>
        </w:rPr>
        <w:t xml:space="preserve"> году.</w:t>
      </w:r>
    </w:p>
    <w:p w:rsidR="00A670DC" w:rsidRDefault="00005B7F">
      <w:pPr>
        <w:jc w:val="both"/>
        <w:rPr>
          <w:sz w:val="28"/>
        </w:rPr>
      </w:pPr>
      <w:r>
        <w:rPr>
          <w:sz w:val="28"/>
        </w:rPr>
        <w:t xml:space="preserve">     В 2023 году поступило 12</w:t>
      </w:r>
      <w:r w:rsidR="00DD6086">
        <w:rPr>
          <w:sz w:val="28"/>
        </w:rPr>
        <w:t xml:space="preserve"> коллективных обращений (7</w:t>
      </w:r>
      <w:r>
        <w:rPr>
          <w:sz w:val="28"/>
        </w:rPr>
        <w:t>,2</w:t>
      </w:r>
      <w:r w:rsidR="008E77A7">
        <w:rPr>
          <w:sz w:val="28"/>
        </w:rPr>
        <w:t>% от общего количества)</w:t>
      </w:r>
      <w:r>
        <w:rPr>
          <w:sz w:val="28"/>
        </w:rPr>
        <w:t>, их количество уменьшилось на 5 обращений, чем в 2022</w:t>
      </w:r>
      <w:r w:rsidR="008E77A7">
        <w:rPr>
          <w:sz w:val="28"/>
        </w:rPr>
        <w:t xml:space="preserve"> году. В коллективных обращениях поднима</w:t>
      </w:r>
      <w:r w:rsidR="00FB15D2">
        <w:rPr>
          <w:sz w:val="28"/>
        </w:rPr>
        <w:t xml:space="preserve">лись </w:t>
      </w:r>
      <w:r>
        <w:rPr>
          <w:sz w:val="28"/>
        </w:rPr>
        <w:t xml:space="preserve">вопросы ремонта дорог, </w:t>
      </w:r>
      <w:r w:rsidR="00FB15D2">
        <w:rPr>
          <w:sz w:val="28"/>
        </w:rPr>
        <w:t xml:space="preserve">оказания </w:t>
      </w:r>
      <w:r w:rsidR="008E77A7">
        <w:rPr>
          <w:sz w:val="28"/>
        </w:rPr>
        <w:t>финансовой помощи</w:t>
      </w:r>
      <w:r w:rsidR="00FB15D2">
        <w:rPr>
          <w:sz w:val="28"/>
        </w:rPr>
        <w:t>, разрешения</w:t>
      </w:r>
      <w:r w:rsidR="00DD6086">
        <w:rPr>
          <w:sz w:val="28"/>
        </w:rPr>
        <w:t xml:space="preserve"> земельных споров</w:t>
      </w:r>
      <w:r>
        <w:rPr>
          <w:sz w:val="28"/>
        </w:rPr>
        <w:t xml:space="preserve">, </w:t>
      </w:r>
      <w:r w:rsidR="00FB15D2">
        <w:rPr>
          <w:sz w:val="28"/>
        </w:rPr>
        <w:t>социального обеспечения, социальной поддержки  и социальной помощи</w:t>
      </w:r>
      <w:r w:rsidR="00013890">
        <w:rPr>
          <w:sz w:val="28"/>
        </w:rPr>
        <w:t xml:space="preserve"> семьям, имеющим детей </w:t>
      </w:r>
      <w:r w:rsidR="008E77A7">
        <w:rPr>
          <w:sz w:val="28"/>
        </w:rPr>
        <w:t xml:space="preserve">и т.д. </w:t>
      </w:r>
    </w:p>
    <w:p w:rsidR="00A670DC" w:rsidRDefault="008E77A7">
      <w:pPr>
        <w:ind w:firstLine="709"/>
        <w:jc w:val="both"/>
        <w:rPr>
          <w:sz w:val="28"/>
        </w:rPr>
      </w:pPr>
      <w:r>
        <w:rPr>
          <w:sz w:val="28"/>
        </w:rPr>
        <w:t xml:space="preserve"> Учитывая социальную значимость ряда обращений, с целью объективного рассмотрения заявлений, многие вопросы рассматривались с выездом на место. Количество </w:t>
      </w:r>
      <w:proofErr w:type="gramStart"/>
      <w:r>
        <w:rPr>
          <w:sz w:val="28"/>
        </w:rPr>
        <w:t>рассмотренных</w:t>
      </w:r>
      <w:proofErr w:type="gramEnd"/>
      <w:r>
        <w:rPr>
          <w:sz w:val="28"/>
        </w:rPr>
        <w:t xml:space="preserve"> обращений с</w:t>
      </w:r>
      <w:r w:rsidR="00BF6C32">
        <w:rPr>
          <w:sz w:val="28"/>
        </w:rPr>
        <w:t xml:space="preserve"> </w:t>
      </w:r>
      <w:r w:rsidR="00013890">
        <w:rPr>
          <w:sz w:val="28"/>
        </w:rPr>
        <w:t>выездом на место, составило - 43</w:t>
      </w:r>
      <w:r>
        <w:rPr>
          <w:sz w:val="28"/>
        </w:rPr>
        <w:t xml:space="preserve"> (</w:t>
      </w:r>
      <w:r w:rsidR="00013890">
        <w:rPr>
          <w:sz w:val="28"/>
        </w:rPr>
        <w:t>26</w:t>
      </w:r>
      <w:r>
        <w:rPr>
          <w:sz w:val="28"/>
        </w:rPr>
        <w:t xml:space="preserve">%),  </w:t>
      </w:r>
      <w:r w:rsidR="00013890">
        <w:rPr>
          <w:sz w:val="28"/>
        </w:rPr>
        <w:t xml:space="preserve">  рассмотренных коллегиально - 33 (20</w:t>
      </w:r>
      <w:r>
        <w:rPr>
          <w:sz w:val="28"/>
        </w:rPr>
        <w:t xml:space="preserve">%). </w:t>
      </w:r>
    </w:p>
    <w:p w:rsidR="00A670DC" w:rsidRDefault="008E77A7">
      <w:pPr>
        <w:spacing w:after="200"/>
        <w:jc w:val="both"/>
        <w:rPr>
          <w:sz w:val="28"/>
        </w:rPr>
      </w:pPr>
      <w:r>
        <w:rPr>
          <w:sz w:val="28"/>
        </w:rPr>
        <w:t xml:space="preserve">           На личном пр</w:t>
      </w:r>
      <w:r w:rsidR="000525F1">
        <w:rPr>
          <w:sz w:val="28"/>
        </w:rPr>
        <w:t>иеме у руководства побывало</w:t>
      </w:r>
      <w:r w:rsidR="00013890">
        <w:rPr>
          <w:sz w:val="28"/>
        </w:rPr>
        <w:t xml:space="preserve"> - 73 человека, проведено 32 приема, в ходе которого было принято 32 обращения (19,3%).</w:t>
      </w:r>
    </w:p>
    <w:p w:rsidR="00A670DC" w:rsidRDefault="008E77A7">
      <w:pPr>
        <w:spacing w:after="200"/>
        <w:rPr>
          <w:sz w:val="28"/>
        </w:rPr>
      </w:pPr>
      <w:r>
        <w:rPr>
          <w:sz w:val="28"/>
        </w:rPr>
        <w:lastRenderedPageBreak/>
        <w:t xml:space="preserve"> </w:t>
      </w:r>
      <w:r w:rsidR="00DC20DD">
        <w:rPr>
          <w:sz w:val="28"/>
        </w:rPr>
      </w:r>
      <w:r w:rsidR="00DC20DD">
        <w:rPr>
          <w:sz w:val="28"/>
        </w:rPr>
        <w:pict>
          <v:group id="_x0000_s1071" editas="canvas" style="width:507.75pt;height:314.9pt;mso-position-horizontal-relative:char;mso-position-vertical-relative:line" coordsize="10155,6298">
            <o:lock v:ext="edit" aspectratio="t"/>
            <v:shape id="_x0000_s1070" type="#_x0000_t75" style="position:absolute;width:10155;height:6298" o:preferrelative="f">
              <v:fill o:detectmouseclick="t"/>
              <v:path o:extrusionok="t" o:connecttype="none"/>
              <o:lock v:ext="edit" text="t"/>
            </v:shape>
            <v:rect id="_x0000_s1072" style="position:absolute;left:68;top:67;width:10019;height:6164" stroked="f"/>
            <v:shape id="_x0000_s1073" type="#_x0000_t75" style="position:absolute;left:691;top:2084;width:5258;height:3644">
              <v:imagedata r:id="rId6" o:title=""/>
            </v:shape>
            <v:shape id="_x0000_s1074" type="#_x0000_t75" style="position:absolute;left:691;top:2047;width:5258;height:3644">
              <v:imagedata r:id="rId7" o:title=""/>
            </v:shape>
            <v:rect id="_x0000_s1075" style="position:absolute;left:4239;top:2790;width:102;height:244;v-text-anchor:top" filled="f" stroked="f">
              <v:textbox style="mso-next-textbox:#_x0000_s1075;mso-rotate-with-shape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</w:rPr>
                      <w:t>2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76" style="position:absolute;left:4373;top:2849;width:226;height:207;mso-wrap-style:none;v-text-anchor:top" filled="f" stroked="f">
              <v:textbox style="mso-next-textbox:#_x0000_s1076;mso-rotate-with-shape:t;mso-fit-shape-to-text:t" inset="0,0,0,0">
                <w:txbxContent>
                  <w:p w:rsidR="00D91AB9" w:rsidRPr="00581F96" w:rsidRDefault="00D91A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1,3</w:t>
                    </w:r>
                  </w:p>
                </w:txbxContent>
              </v:textbox>
            </v:rect>
            <v:rect id="_x0000_s1077" style="position:absolute;left:4628;top:2849;width:143;height:244;mso-wrap-style:none;v-text-anchor:top" filled="f" stroked="f">
              <v:textbox style="mso-next-textbox:#_x0000_s1077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8" style="position:absolute;left:3051;top:4439;width:360;height:207;v-text-anchor:top" filled="f" stroked="f">
              <v:textbox style="mso-next-textbox:#_x0000_s1078;mso-rotate-with-shape:t;mso-fit-shape-to-text:t" inset="0,0,0,0">
                <w:txbxContent>
                  <w:p w:rsidR="00D91AB9" w:rsidRPr="003A08A4" w:rsidRDefault="00D91AB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48</w:t>
                    </w:r>
                    <w:r w:rsidRPr="003A08A4">
                      <w:rPr>
                        <w:sz w:val="18"/>
                        <w:szCs w:val="18"/>
                      </w:rPr>
                      <w:t>,8</w:t>
                    </w:r>
                  </w:p>
                </w:txbxContent>
              </v:textbox>
            </v:rect>
            <v:rect id="_x0000_s1079" style="position:absolute;left:3411;top:4439;width:143;height:244;mso-wrap-style:none;v-text-anchor:top" filled="f" stroked="f">
              <v:textbox style="mso-next-textbox:#_x0000_s1079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0" style="position:absolute;left:1257;top:3374;width:253;height:244;mso-wrap-style:none;v-text-anchor:top" filled="f" stroked="f">
              <v:textbox style="mso-next-textbox:#_x0000_s1080;mso-rotate-with-shape:t;mso-fit-shape-to-text:t" inset="0,0,0,0">
                <w:txbxContent>
                  <w:p w:rsidR="00D91AB9" w:rsidRPr="00877E0C" w:rsidRDefault="00D91AB9">
                    <w:r>
                      <w:rPr>
                        <w:rFonts w:ascii="Calibri" w:hAnsi="Calibri" w:cs="Calibri"/>
                        <w:sz w:val="20"/>
                      </w:rPr>
                      <w:t>6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</w:rPr>
                      <w:t>7</w:t>
                    </w:r>
                  </w:p>
                </w:txbxContent>
              </v:textbox>
            </v:rect>
            <v:rect id="_x0000_s1081" style="position:absolute;left:1513;top:3374;width:143;height:244;mso-wrap-style:none;v-text-anchor:top" filled="f" stroked="f">
              <v:textbox style="mso-next-textbox:#_x0000_s1081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2" style="position:absolute;left:1566;top:3034;width:301;height:276;mso-wrap-style:none;v-text-anchor:top" filled="f" stroked="f">
              <v:textbox style="mso-next-textbox:#_x0000_s1082;mso-rotate-with-shape:t;mso-fit-shape-to-text:t" inset="0,0,0,0">
                <w:txbxContent>
                  <w:p w:rsidR="00D91AB9" w:rsidRPr="003A08A4" w:rsidRDefault="00D91AB9">
                    <w:r>
                      <w:t>8,9</w:t>
                    </w:r>
                  </w:p>
                </w:txbxContent>
              </v:textbox>
            </v:rect>
            <v:rect id="_x0000_s1083" style="position:absolute;left:1927;top:3034;width:143;height:244;mso-wrap-style:none;v-text-anchor:top" filled="f" stroked="f">
              <v:textbox style="mso-next-textbox:#_x0000_s1083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4" style="position:absolute;left:2615;top:2654;width:203;height:244;mso-wrap-style:none;v-text-anchor:top" filled="f" stroked="f">
              <v:textbox style="mso-next-textbox:#_x0000_s1084;mso-rotate-with-shape:t;mso-fit-shape-to-text:t" inset="0,0,0,0">
                <w:txbxContent>
                  <w:p w:rsidR="00D91AB9" w:rsidRPr="00877E0C" w:rsidRDefault="00D91AB9">
                    <w:r>
                      <w:rPr>
                        <w:rFonts w:ascii="Calibri" w:hAnsi="Calibri" w:cs="Calibri"/>
                        <w:sz w:val="20"/>
                      </w:rPr>
                      <w:t>14</w:t>
                    </w:r>
                  </w:p>
                </w:txbxContent>
              </v:textbox>
            </v:rect>
            <v:rect id="_x0000_s1085" style="position:absolute;left:2975;top:2654;width:143;height:244;mso-wrap-style:none;v-text-anchor:top" filled="f" stroked="f">
              <v:textbox style="mso-next-textbox:#_x0000_s1085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6" style="position:absolute;left:2144;top:225;width:5883;height:439;mso-wrap-style:none;v-text-anchor:top" filled="f" stroked="f">
              <v:textbox style="mso-next-textbox:#_x0000_s1086;mso-rotate-with-shape:t;mso-fit-shape-to-text:t" inset="0,0,0,0">
                <w:txbxContent>
                  <w:p w:rsidR="00D91AB9" w:rsidRDefault="00D91AB9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>Тематика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обращений,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>поступивших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в </w:t>
                    </w:r>
                  </w:p>
                </w:txbxContent>
              </v:textbox>
            </v:rect>
            <v:rect id="_x0000_s1087" style="position:absolute;left:1227;top:660;width:7699;height:439;mso-wrap-style:none;v-text-anchor:top" filled="f" stroked="f">
              <v:textbox style="mso-next-textbox:#_x0000_s1087;mso-rotate-with-shape:t;mso-fit-shape-to-text:t" inset="0,0,0,0">
                <w:txbxContent>
                  <w:p w:rsidR="00D91AB9" w:rsidRDefault="00D91AB9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>Администрацию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Песчанокопского района в 202</w:t>
                    </w:r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</w:rPr>
                      <w:t>3</w:t>
                    </w:r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8" style="position:absolute;left:1378;top:1095;width:7408;height:439;mso-wrap-style:none;v-text-anchor:top" filled="f" stroked="f">
              <v:textbox style="mso-next-textbox:#_x0000_s1088;mso-rotate-with-shape:t;mso-fit-shape-to-text:t" inset="0,0,0,0">
                <w:txbxContent>
                  <w:p w:rsidR="00D91AB9" w:rsidRDefault="00D91AB9">
                    <w:r w:rsidRPr="00581F96"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</w:rPr>
                      <w:t>году  (по основным тематическим категориям)</w:t>
                    </w:r>
                  </w:p>
                </w:txbxContent>
              </v:textbox>
            </v:rect>
            <v:rect id="_x0000_s1089" style="position:absolute;left:1254;top:1642;width:121;height:120" fillcolor="#4f81bd" stroked="f"/>
            <v:rect id="_x0000_s1090" style="position:absolute;left:1423;top:1592;width:2087;height:244;mso-wrap-style:none;v-text-anchor:top" filled="f" stroked="f">
              <v:textbox style="mso-next-textbox:#_x0000_s1090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>Социальная сфера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»</w:t>
                    </w:r>
                    <w:r>
                      <w:rPr>
                        <w:rFonts w:ascii="Calibri" w:hAnsi="Calibri" w:cs="Calibri"/>
                        <w:sz w:val="20"/>
                      </w:rPr>
                      <w:t xml:space="preserve"> -38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1" style="position:absolute;left:5220;top:1642;width:120;height:120" fillcolor="#c0504d" stroked="f"/>
            <v:rect id="_x0000_s1092" style="position:absolute;left:5391;top:1592;width:1158;height:244;mso-wrap-style:none;v-text-anchor:top" filled="f" stroked="f">
              <v:textbox style="mso-next-textbox:#_x0000_s1092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</w:rPr>
                      <w:t>«Экономика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093" style="position:absolute;left:7073;top:1592;width:62;height:244;mso-wrap-style:none;v-text-anchor:top" filled="f" stroked="f">
              <v:textbox style="mso-next-textbox:#_x0000_s1093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94" style="position:absolute;left:7134;top:1592;width:241;height:276;mso-wrap-style:none;v-text-anchor:top" filled="f" stroked="f">
              <v:textbox style="mso-next-textbox:#_x0000_s1094;mso-rotate-with-shape:t;mso-fit-shape-to-text:t" inset="0,0,0,0">
                <w:txbxContent>
                  <w:p w:rsidR="00D91AB9" w:rsidRPr="00581F96" w:rsidRDefault="00D91AB9">
                    <w:r>
                      <w:t>87</w:t>
                    </w:r>
                  </w:p>
                </w:txbxContent>
              </v:textbox>
            </v:rect>
            <v:rect id="_x0000_s1095" style="position:absolute;left:1227;top:2280;width:118;height:120;flip:x" fillcolor="#9bbb59" stroked="f"/>
            <v:rect id="_x0000_s1096" style="position:absolute;left:1423;top:1876;width:2918;height:244;mso-wrap-style:none;v-text-anchor:top" filled="f" stroked="f">
              <v:textbox style="mso-next-textbox:#_x0000_s1096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>Жилищно-коммунальная сфера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097" style="position:absolute;left:4698;top:1876;width:62;height:244;mso-wrap-style:none;v-text-anchor:top" filled="f" stroked="f">
              <v:textbox style="mso-next-textbox:#_x0000_s1097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98" style="position:absolute;left:4758;top:1876;width:203;height:244;mso-wrap-style:none;v-text-anchor:top" filled="f" stroked="f">
              <v:textbox style="mso-next-textbox:#_x0000_s1098;mso-rotate-with-shape:t;mso-fit-shape-to-text:t" inset="0,0,0,0">
                <w:txbxContent>
                  <w:p w:rsidR="00D91AB9" w:rsidRPr="00581F96" w:rsidRDefault="00D91AB9">
                    <w:r>
                      <w:rPr>
                        <w:rFonts w:ascii="Calibri" w:hAnsi="Calibri" w:cs="Calibri"/>
                        <w:sz w:val="20"/>
                      </w:rPr>
                      <w:t>16</w:t>
                    </w:r>
                  </w:p>
                </w:txbxContent>
              </v:textbox>
            </v:rect>
            <v:rect id="_x0000_s1099" style="position:absolute;left:1225;top:1964;width:120;height:120" fillcolor="#8064a2" stroked="f"/>
            <v:rect id="_x0000_s1100" style="position:absolute;left:5436;top:1876;width:3490;height:284;v-text-anchor:top" filled="f" stroked="f">
              <v:textbox style="mso-next-textbox:#_x0000_s1100;mso-rotate-with-shape:t" inset="0,0,0,0">
                <w:txbxContent>
                  <w:p w:rsidR="00D91AB9" w:rsidRPr="003A08A4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>Государство, общество, политика</w:t>
                    </w:r>
                  </w:p>
                </w:txbxContent>
              </v:textbox>
            </v:rect>
            <v:rect id="_x0000_s1101" style="position:absolute;left:6367;top:1876;width:62;height:244;mso-wrap-style:none;v-text-anchor:top" filled="f" stroked="f">
              <v:textbox style="mso-next-textbox:#_x0000_s1101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2" style="position:absolute;left:6428;top:1876;width:93;height:244;mso-wrap-style:none;v-text-anchor:top" filled="f" stroked="f">
              <v:textbox style="mso-next-textbox:#_x0000_s1102;mso-rotate-with-shape:t;mso-fit-shape-to-text:t" inset="0,0,0,0">
                <w:txbxContent>
                  <w:p w:rsidR="00D91AB9" w:rsidRDefault="00D91AB9">
                    <w:proofErr w:type="gramStart"/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103" style="position:absolute;left:8410;top:1876;width:62;height:244;mso-wrap-style:none;v-text-anchor:top" filled="f" stroked="f">
              <v:textbox style="mso-next-textbox:#_x0000_s1103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4" style="position:absolute;left:8471;top:1876;width:203;height:244;mso-wrap-style:none;v-text-anchor:top" filled="f" stroked="f">
              <v:textbox style="mso-next-textbox:#_x0000_s1104;mso-rotate-with-shape:t;mso-fit-shape-to-text:t" inset="0,0,0,0">
                <w:txbxContent>
                  <w:p w:rsidR="00D91AB9" w:rsidRPr="00581F96" w:rsidRDefault="00D91AB9">
                    <w:r>
                      <w:rPr>
                        <w:rFonts w:ascii="Calibri" w:hAnsi="Calibri" w:cs="Calibri"/>
                        <w:sz w:val="20"/>
                      </w:rPr>
                      <w:t>25</w:t>
                    </w:r>
                  </w:p>
                </w:txbxContent>
              </v:textbox>
            </v:rect>
            <v:rect id="_x0000_s1105" style="position:absolute;left:5219;top:1964;width:121;height:120" fillcolor="#4bacc6" stroked="f"/>
            <v:rect id="_x0000_s1106" style="position:absolute;left:1423;top:2160;width:3301;height:244;mso-wrap-style:none;v-text-anchor:top" filled="f" stroked="f">
              <v:textbox style="mso-next-textbox:#_x0000_s1106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 xml:space="preserve">Оборона, безопасность, законность 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» </w:t>
                    </w:r>
                  </w:p>
                </w:txbxContent>
              </v:textbox>
            </v:rect>
            <v:rect id="_x0000_s1107" style="position:absolute;left:4532;top:2160;width:62;height:244;mso-wrap-style:none;v-text-anchor:top" filled="f" stroked="f">
              <v:textbox style="mso-next-textbox:#_x0000_s1107;mso-rotate-with-shape:t;mso-fit-shape-to-text:t" inset="0,0,0,0">
                <w:txbxContent>
                  <w:p w:rsidR="00D91AB9" w:rsidRDefault="00D91AB9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8" style="position:absolute;left:4593;top:2160;width:536;height:244;mso-wrap-style:none;v-text-anchor:top" filled="f" stroked="f">
              <v:textbox style="mso-next-textbox:#_x0000_s1108;mso-rotate-with-shape:t;mso-fit-shape-to-text:t" inset="0,0,0,0">
                <w:txbxContent>
                  <w:p w:rsidR="00D91AB9" w:rsidRPr="00581F96" w:rsidRDefault="00D91AB9">
                    <w:r>
                      <w:rPr>
                        <w:rFonts w:ascii="Calibri" w:hAnsi="Calibri" w:cs="Calibri"/>
                        <w:sz w:val="20"/>
                      </w:rPr>
                      <w:t xml:space="preserve">     - 12</w:t>
                    </w:r>
                  </w:p>
                </w:txbxContent>
              </v:textbox>
            </v:rect>
            <v:rect id="_x0000_s1109" style="position:absolute;left:75;top:75;width:10020;height:6163" filled="f" strokecolor="#868686">
              <v:stroke joinstyle="round"/>
            </v:rect>
            <w10:wrap type="none"/>
            <w10:anchorlock/>
          </v:group>
        </w:pict>
      </w:r>
    </w:p>
    <w:p w:rsidR="00A670DC" w:rsidRDefault="00A670DC">
      <w:pPr>
        <w:spacing w:after="200"/>
        <w:rPr>
          <w:sz w:val="28"/>
        </w:rPr>
      </w:pPr>
    </w:p>
    <w:p w:rsidR="00581F96" w:rsidRPr="00581F96" w:rsidRDefault="008E77A7" w:rsidP="00581F96">
      <w:pPr>
        <w:spacing w:after="200"/>
        <w:rPr>
          <w:sz w:val="28"/>
        </w:rPr>
      </w:pPr>
      <w:r>
        <w:rPr>
          <w:sz w:val="28"/>
        </w:rPr>
        <w:t>-Наибольшее количество обращений от граждан поступило по тематическому разделу</w:t>
      </w:r>
      <w:r w:rsidR="00581F96" w:rsidRPr="00581F96">
        <w:rPr>
          <w:sz w:val="28"/>
        </w:rPr>
        <w:t xml:space="preserve"> </w:t>
      </w:r>
      <w:r w:rsidR="00581F96" w:rsidRPr="00581F96">
        <w:rPr>
          <w:b/>
          <w:sz w:val="28"/>
          <w:u w:val="single"/>
        </w:rPr>
        <w:t>«Экономика»</w:t>
      </w:r>
      <w:r w:rsidR="00581F96" w:rsidRPr="00581F96">
        <w:rPr>
          <w:sz w:val="28"/>
        </w:rPr>
        <w:t>-</w:t>
      </w:r>
      <w:r w:rsidR="00877E0C">
        <w:rPr>
          <w:sz w:val="28"/>
        </w:rPr>
        <w:t xml:space="preserve"> </w:t>
      </w:r>
      <w:r w:rsidR="00877E0C">
        <w:rPr>
          <w:b/>
          <w:sz w:val="28"/>
        </w:rPr>
        <w:t>87</w:t>
      </w:r>
      <w:r w:rsidR="00581F96" w:rsidRPr="00581F96">
        <w:rPr>
          <w:sz w:val="28"/>
        </w:rPr>
        <w:t xml:space="preserve"> обращений (</w:t>
      </w:r>
      <w:r w:rsidR="00877E0C">
        <w:rPr>
          <w:b/>
          <w:sz w:val="28"/>
        </w:rPr>
        <w:t>48</w:t>
      </w:r>
      <w:r w:rsidR="00581F96" w:rsidRPr="00581F96">
        <w:rPr>
          <w:b/>
          <w:sz w:val="28"/>
        </w:rPr>
        <w:t xml:space="preserve">,8% </w:t>
      </w:r>
      <w:r w:rsidR="00581F96" w:rsidRPr="00581F96">
        <w:rPr>
          <w:sz w:val="28"/>
        </w:rPr>
        <w:t>от общего количества обращений).</w:t>
      </w:r>
    </w:p>
    <w:p w:rsidR="00581F96" w:rsidRPr="00581F96" w:rsidRDefault="00581F96">
      <w:pPr>
        <w:spacing w:after="200"/>
        <w:rPr>
          <w:sz w:val="28"/>
        </w:rPr>
      </w:pPr>
      <w:r>
        <w:rPr>
          <w:sz w:val="28"/>
        </w:rPr>
        <w:t>-</w:t>
      </w:r>
      <w:r w:rsidR="008E77A7">
        <w:rPr>
          <w:sz w:val="28"/>
        </w:rPr>
        <w:t xml:space="preserve">Второе место по объему обращений занимает тематический раздел </w:t>
      </w:r>
      <w:proofErr w:type="gramStart"/>
      <w:r w:rsidR="008E77A7">
        <w:rPr>
          <w:sz w:val="28"/>
        </w:rPr>
        <w:t>-</w:t>
      </w:r>
      <w:r w:rsidRPr="00581F96">
        <w:rPr>
          <w:b/>
          <w:sz w:val="28"/>
          <w:u w:val="single"/>
        </w:rPr>
        <w:t>«</w:t>
      </w:r>
      <w:proofErr w:type="gramEnd"/>
      <w:r w:rsidRPr="00581F96">
        <w:rPr>
          <w:b/>
          <w:sz w:val="28"/>
          <w:u w:val="single"/>
        </w:rPr>
        <w:t>Социальная сфера»</w:t>
      </w:r>
      <w:r w:rsidRPr="00581F96">
        <w:rPr>
          <w:sz w:val="28"/>
          <w:u w:val="single"/>
        </w:rPr>
        <w:t xml:space="preserve"> </w:t>
      </w:r>
      <w:r w:rsidRPr="00581F96">
        <w:rPr>
          <w:sz w:val="28"/>
        </w:rPr>
        <w:t>-</w:t>
      </w:r>
      <w:r w:rsidR="00877E0C">
        <w:rPr>
          <w:b/>
          <w:sz w:val="28"/>
        </w:rPr>
        <w:t>38</w:t>
      </w:r>
      <w:r w:rsidRPr="00581F96">
        <w:rPr>
          <w:sz w:val="28"/>
        </w:rPr>
        <w:t xml:space="preserve"> обр</w:t>
      </w:r>
      <w:r w:rsidR="00877E0C">
        <w:rPr>
          <w:sz w:val="28"/>
        </w:rPr>
        <w:t>ащений</w:t>
      </w:r>
      <w:r w:rsidRPr="00581F96">
        <w:rPr>
          <w:sz w:val="28"/>
        </w:rPr>
        <w:t xml:space="preserve"> (</w:t>
      </w:r>
      <w:r w:rsidR="00877E0C">
        <w:rPr>
          <w:b/>
          <w:sz w:val="28"/>
        </w:rPr>
        <w:t>21,3</w:t>
      </w:r>
      <w:r w:rsidRPr="00581F96">
        <w:rPr>
          <w:b/>
          <w:sz w:val="28"/>
        </w:rPr>
        <w:t>%</w:t>
      </w:r>
      <w:r w:rsidRPr="00581F96">
        <w:rPr>
          <w:sz w:val="28"/>
        </w:rPr>
        <w:t xml:space="preserve"> от общего количества обращений).</w:t>
      </w:r>
    </w:p>
    <w:p w:rsidR="00581F96" w:rsidRPr="00581F96" w:rsidRDefault="00581F96" w:rsidP="00581F96">
      <w:pPr>
        <w:spacing w:after="200"/>
        <w:rPr>
          <w:sz w:val="28"/>
        </w:rPr>
      </w:pPr>
      <w:r w:rsidRPr="00581F96">
        <w:rPr>
          <w:sz w:val="28"/>
        </w:rPr>
        <w:t>-</w:t>
      </w:r>
      <w:r w:rsidR="008E77A7">
        <w:rPr>
          <w:sz w:val="28"/>
        </w:rPr>
        <w:t>На третьем месте обращения по тематическому разделу</w:t>
      </w:r>
      <w:r w:rsidR="00877E0C">
        <w:rPr>
          <w:sz w:val="28"/>
        </w:rPr>
        <w:t xml:space="preserve"> </w:t>
      </w:r>
      <w:r w:rsidR="00877E0C">
        <w:rPr>
          <w:b/>
          <w:sz w:val="28"/>
          <w:u w:val="single"/>
        </w:rPr>
        <w:t>«Государство, общество, политика</w:t>
      </w:r>
      <w:r w:rsidRPr="00581F96">
        <w:rPr>
          <w:sz w:val="28"/>
        </w:rPr>
        <w:t>-</w:t>
      </w:r>
      <w:r w:rsidR="008145BC">
        <w:rPr>
          <w:b/>
          <w:sz w:val="28"/>
        </w:rPr>
        <w:t>25</w:t>
      </w:r>
      <w:r w:rsidRPr="00581F96">
        <w:rPr>
          <w:sz w:val="28"/>
        </w:rPr>
        <w:t xml:space="preserve"> обращений (</w:t>
      </w:r>
      <w:r w:rsidR="008145BC">
        <w:rPr>
          <w:b/>
          <w:sz w:val="28"/>
        </w:rPr>
        <w:t>14</w:t>
      </w:r>
      <w:r w:rsidRPr="00581F96">
        <w:rPr>
          <w:b/>
          <w:sz w:val="28"/>
        </w:rPr>
        <w:t xml:space="preserve">% </w:t>
      </w:r>
      <w:r w:rsidRPr="00581F96">
        <w:rPr>
          <w:sz w:val="28"/>
        </w:rPr>
        <w:t>от общего количества обращений).</w:t>
      </w:r>
    </w:p>
    <w:p w:rsidR="00A670DC" w:rsidRDefault="00581F96">
      <w:pPr>
        <w:spacing w:after="200"/>
        <w:rPr>
          <w:sz w:val="28"/>
        </w:rPr>
      </w:pPr>
      <w:r w:rsidRPr="00581F96">
        <w:rPr>
          <w:sz w:val="28"/>
        </w:rPr>
        <w:t>-</w:t>
      </w:r>
      <w:r w:rsidR="008E77A7">
        <w:rPr>
          <w:sz w:val="28"/>
        </w:rPr>
        <w:t>По</w:t>
      </w:r>
      <w:r>
        <w:rPr>
          <w:sz w:val="28"/>
        </w:rPr>
        <w:t xml:space="preserve"> тематическому разделу</w:t>
      </w:r>
      <w:r w:rsidR="008145BC">
        <w:rPr>
          <w:sz w:val="28"/>
        </w:rPr>
        <w:t xml:space="preserve"> </w:t>
      </w:r>
      <w:r>
        <w:rPr>
          <w:sz w:val="28"/>
        </w:rPr>
        <w:t xml:space="preserve"> </w:t>
      </w:r>
      <w:r w:rsidR="008145BC" w:rsidRPr="00581F96">
        <w:rPr>
          <w:b/>
          <w:sz w:val="28"/>
          <w:u w:val="single"/>
        </w:rPr>
        <w:t>«Жилищно-коммунальная сфера»</w:t>
      </w:r>
      <w:r w:rsidR="008145BC">
        <w:rPr>
          <w:sz w:val="28"/>
        </w:rPr>
        <w:t xml:space="preserve">  </w:t>
      </w:r>
      <w:r w:rsidR="008E77A7">
        <w:rPr>
          <w:sz w:val="28"/>
        </w:rPr>
        <w:t xml:space="preserve">- </w:t>
      </w:r>
      <w:r w:rsidR="008145BC">
        <w:rPr>
          <w:b/>
          <w:sz w:val="28"/>
        </w:rPr>
        <w:t xml:space="preserve">16 </w:t>
      </w:r>
      <w:r>
        <w:rPr>
          <w:sz w:val="28"/>
        </w:rPr>
        <w:t>обращений</w:t>
      </w:r>
      <w:r w:rsidR="008E77A7">
        <w:rPr>
          <w:sz w:val="28"/>
        </w:rPr>
        <w:t xml:space="preserve"> (</w:t>
      </w:r>
      <w:r w:rsidR="008145BC">
        <w:rPr>
          <w:b/>
          <w:sz w:val="28"/>
        </w:rPr>
        <w:t>8,9</w:t>
      </w:r>
      <w:r w:rsidR="008E77A7">
        <w:rPr>
          <w:b/>
          <w:sz w:val="28"/>
        </w:rPr>
        <w:t>%</w:t>
      </w:r>
      <w:r w:rsidR="008E77A7">
        <w:rPr>
          <w:sz w:val="28"/>
        </w:rPr>
        <w:t xml:space="preserve"> от общего количества). </w:t>
      </w:r>
    </w:p>
    <w:p w:rsidR="00581F96" w:rsidRPr="00581F96" w:rsidRDefault="00581F96" w:rsidP="00581F96">
      <w:pPr>
        <w:spacing w:after="200"/>
        <w:rPr>
          <w:sz w:val="28"/>
        </w:rPr>
      </w:pPr>
      <w:r>
        <w:rPr>
          <w:sz w:val="28"/>
        </w:rPr>
        <w:t xml:space="preserve">- Меньше всего </w:t>
      </w:r>
      <w:r w:rsidR="008E77A7">
        <w:rPr>
          <w:sz w:val="28"/>
        </w:rPr>
        <w:t>обращений</w:t>
      </w:r>
      <w:r>
        <w:rPr>
          <w:sz w:val="28"/>
        </w:rPr>
        <w:t xml:space="preserve"> </w:t>
      </w:r>
      <w:r w:rsidRPr="00581F96">
        <w:rPr>
          <w:sz w:val="28"/>
        </w:rPr>
        <w:t xml:space="preserve">поступило по разделу </w:t>
      </w:r>
      <w:r w:rsidR="008145BC" w:rsidRPr="00581F96">
        <w:rPr>
          <w:b/>
          <w:sz w:val="28"/>
          <w:u w:val="single"/>
        </w:rPr>
        <w:t xml:space="preserve">«Оборона, безопасность, законность» </w:t>
      </w:r>
      <w:r w:rsidR="008145BC">
        <w:rPr>
          <w:sz w:val="28"/>
        </w:rPr>
        <w:t xml:space="preserve"> </w:t>
      </w:r>
      <w:r w:rsidR="008145BC" w:rsidRPr="008145BC">
        <w:rPr>
          <w:b/>
          <w:sz w:val="28"/>
        </w:rPr>
        <w:t>-</w:t>
      </w:r>
      <w:r w:rsidRPr="00581F96">
        <w:rPr>
          <w:sz w:val="28"/>
        </w:rPr>
        <w:t xml:space="preserve"> </w:t>
      </w:r>
      <w:r w:rsidR="008145BC">
        <w:rPr>
          <w:b/>
          <w:sz w:val="28"/>
        </w:rPr>
        <w:t>1</w:t>
      </w:r>
      <w:r w:rsidRPr="00581F96">
        <w:rPr>
          <w:b/>
          <w:sz w:val="28"/>
        </w:rPr>
        <w:t xml:space="preserve">2 </w:t>
      </w:r>
      <w:r w:rsidR="008145BC">
        <w:rPr>
          <w:sz w:val="28"/>
        </w:rPr>
        <w:t>обращений</w:t>
      </w:r>
      <w:r w:rsidRPr="00581F96">
        <w:rPr>
          <w:sz w:val="28"/>
        </w:rPr>
        <w:t xml:space="preserve"> (</w:t>
      </w:r>
      <w:r w:rsidR="008145BC">
        <w:rPr>
          <w:b/>
          <w:sz w:val="28"/>
        </w:rPr>
        <w:t>6,7</w:t>
      </w:r>
      <w:r w:rsidRPr="00581F96">
        <w:rPr>
          <w:sz w:val="28"/>
        </w:rPr>
        <w:t>% от общего количества обращений).</w:t>
      </w:r>
    </w:p>
    <w:p w:rsidR="00A670DC" w:rsidRDefault="00A670DC">
      <w:pPr>
        <w:spacing w:after="200"/>
        <w:rPr>
          <w:sz w:val="28"/>
        </w:rPr>
      </w:pPr>
    </w:p>
    <w:p w:rsidR="00A670DC" w:rsidRDefault="00A670DC">
      <w:pPr>
        <w:rPr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 об активности населения по обращениям граждан, поступившим в Администраци</w:t>
      </w:r>
      <w:r w:rsidR="008145BC">
        <w:rPr>
          <w:b/>
          <w:sz w:val="28"/>
        </w:rPr>
        <w:t>ю Песчанокопского района за 2023</w:t>
      </w:r>
      <w:r>
        <w:rPr>
          <w:b/>
          <w:sz w:val="28"/>
        </w:rPr>
        <w:t xml:space="preserve"> год,  приведена в таблице.</w:t>
      </w:r>
    </w:p>
    <w:p w:rsidR="00A670DC" w:rsidRDefault="00A670D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845"/>
        <w:gridCol w:w="2075"/>
        <w:gridCol w:w="1981"/>
        <w:gridCol w:w="1981"/>
      </w:tblGrid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rPr>
                <w:sz w:val="22"/>
              </w:rPr>
              <w:t>Муниципальное образование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rPr>
                <w:sz w:val="22"/>
              </w:rPr>
              <w:t xml:space="preserve">Количество обращений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rPr>
                <w:sz w:val="22"/>
              </w:rPr>
              <w:t>Численность населения</w:t>
            </w:r>
          </w:p>
          <w:p w:rsidR="008145BC" w:rsidRDefault="008145BC">
            <w:pPr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тыс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ел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 w:rsidP="008145BC">
            <w:pPr>
              <w:jc w:val="center"/>
            </w:pPr>
            <w:r>
              <w:rPr>
                <w:sz w:val="22"/>
              </w:rPr>
              <w:t>Коэффициент активности населения (количество обращений на тыс. человек населения)</w:t>
            </w:r>
          </w:p>
          <w:p w:rsidR="008145BC" w:rsidRDefault="008145BC" w:rsidP="008145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 г.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rPr>
                <w:sz w:val="22"/>
              </w:rPr>
              <w:t>Коэффициент активности населения (количество обращений на тыс. человек населения)</w:t>
            </w:r>
          </w:p>
          <w:p w:rsidR="008145BC" w:rsidRDefault="008145BC">
            <w:pPr>
              <w:jc w:val="center"/>
            </w:pPr>
            <w:r>
              <w:rPr>
                <w:sz w:val="22"/>
              </w:rPr>
              <w:t>2022 г.</w:t>
            </w:r>
          </w:p>
        </w:tc>
      </w:tr>
      <w:tr w:rsidR="008145BC" w:rsidTr="00B3180F">
        <w:trPr>
          <w:trHeight w:val="67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</w:rPr>
              <w:t>Песчанокопский</w:t>
            </w:r>
            <w:proofErr w:type="spellEnd"/>
            <w:r>
              <w:rPr>
                <w:b/>
                <w:sz w:val="22"/>
              </w:rPr>
              <w:t xml:space="preserve"> район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Песчанокопское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6,4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12,0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proofErr w:type="spellStart"/>
            <w:r>
              <w:rPr>
                <w:sz w:val="22"/>
              </w:rPr>
              <w:t>Рассыпненское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widowControl w:val="0"/>
              <w:jc w:val="center"/>
            </w:pPr>
            <w:r>
              <w:t>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0,8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5,0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proofErr w:type="spellStart"/>
            <w:r>
              <w:rPr>
                <w:sz w:val="22"/>
              </w:rPr>
              <w:t>Летницкое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widowControl w:val="0"/>
              <w:jc w:val="center"/>
            </w:pPr>
            <w:r>
              <w:t>22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2,4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7,9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proofErr w:type="spellStart"/>
            <w:r>
              <w:rPr>
                <w:sz w:val="22"/>
              </w:rPr>
              <w:t>Развильненское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widowControl w:val="0"/>
              <w:jc w:val="center"/>
              <w:rPr>
                <w:highlight w:val="yellow"/>
              </w:rPr>
            </w:pPr>
            <w:r>
              <w:t>32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4,5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6,9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proofErr w:type="spellStart"/>
            <w:r>
              <w:rPr>
                <w:sz w:val="22"/>
              </w:rPr>
              <w:t>Поливянское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widowControl w:val="0"/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1,8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0,6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proofErr w:type="spellStart"/>
            <w:r>
              <w:rPr>
                <w:sz w:val="22"/>
              </w:rPr>
              <w:t>Краснополянское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 w:rsidP="008145BC">
            <w:pPr>
              <w:widowControl w:val="0"/>
              <w:jc w:val="center"/>
              <w:rPr>
                <w:highlight w:val="yellow"/>
              </w:rPr>
            </w:pPr>
            <w:r w:rsidRPr="008145BC">
              <w:t>13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2,9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7,9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r>
              <w:rPr>
                <w:sz w:val="22"/>
              </w:rPr>
              <w:t xml:space="preserve">Жуковское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widowControl w:val="0"/>
              <w:jc w:val="center"/>
              <w:rPr>
                <w:highlight w:val="yellow"/>
              </w:rPr>
            </w:pPr>
            <w:r w:rsidRPr="00D72AD7"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2,1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2,9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</w:pPr>
            <w:r>
              <w:rPr>
                <w:sz w:val="22"/>
              </w:rPr>
              <w:t>Зареченское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widowControl w:val="0"/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0,8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1,1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8,8</w:t>
            </w:r>
          </w:p>
        </w:tc>
      </w:tr>
      <w:tr w:rsidR="008145BC" w:rsidTr="00B3180F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Богородицкое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widowControl w:val="0"/>
              <w:jc w:val="center"/>
            </w:pPr>
            <w:r>
              <w:t>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D72AD7">
            <w:pPr>
              <w:jc w:val="center"/>
            </w:pPr>
            <w:r>
              <w:t>0,5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C" w:rsidRDefault="008145BC">
            <w:pPr>
              <w:jc w:val="center"/>
            </w:pPr>
            <w:r>
              <w:t>4,4</w:t>
            </w:r>
          </w:p>
        </w:tc>
      </w:tr>
    </w:tbl>
    <w:p w:rsidR="00A670DC" w:rsidRDefault="00A670DC">
      <w:pPr>
        <w:jc w:val="both"/>
        <w:rPr>
          <w:sz w:val="28"/>
        </w:rPr>
      </w:pPr>
    </w:p>
    <w:p w:rsidR="00B3180F" w:rsidRPr="00B3180F" w:rsidRDefault="008E77A7">
      <w:pPr>
        <w:jc w:val="both"/>
        <w:rPr>
          <w:sz w:val="28"/>
        </w:rPr>
      </w:pPr>
      <w:r>
        <w:rPr>
          <w:sz w:val="28"/>
        </w:rPr>
        <w:t xml:space="preserve">    Сравнительный анализ активности населения по обра</w:t>
      </w:r>
      <w:r w:rsidR="00CF375C">
        <w:rPr>
          <w:sz w:val="28"/>
        </w:rPr>
        <w:t>щениям на тысячу челове</w:t>
      </w:r>
      <w:r w:rsidR="00EA5C77">
        <w:rPr>
          <w:sz w:val="28"/>
        </w:rPr>
        <w:t>к за 2023 год в сравнении с 2022</w:t>
      </w:r>
      <w:r>
        <w:rPr>
          <w:sz w:val="28"/>
        </w:rPr>
        <w:t xml:space="preserve"> годом показал, что показа</w:t>
      </w:r>
      <w:r w:rsidR="00F127E9">
        <w:rPr>
          <w:sz w:val="28"/>
        </w:rPr>
        <w:t>те</w:t>
      </w:r>
      <w:r w:rsidR="00D72AD7">
        <w:rPr>
          <w:sz w:val="28"/>
        </w:rPr>
        <w:t xml:space="preserve">ль </w:t>
      </w:r>
      <w:r w:rsidR="00EA5C77">
        <w:rPr>
          <w:sz w:val="28"/>
        </w:rPr>
        <w:t xml:space="preserve">значительно уменьшился </w:t>
      </w:r>
      <w:r w:rsidR="00D91AB9">
        <w:rPr>
          <w:sz w:val="28"/>
        </w:rPr>
        <w:t xml:space="preserve">в </w:t>
      </w:r>
      <w:r w:rsidR="00B3180F">
        <w:rPr>
          <w:sz w:val="28"/>
        </w:rPr>
        <w:t>сельских поселениях.</w:t>
      </w:r>
    </w:p>
    <w:p w:rsidR="00A670DC" w:rsidRDefault="00B3180F">
      <w:pPr>
        <w:jc w:val="both"/>
        <w:rPr>
          <w:sz w:val="28"/>
        </w:rPr>
      </w:pPr>
      <w:r w:rsidRPr="00B3180F">
        <w:rPr>
          <w:sz w:val="28"/>
        </w:rPr>
        <w:t xml:space="preserve">   </w:t>
      </w:r>
      <w:r w:rsidR="00F127E9">
        <w:rPr>
          <w:sz w:val="28"/>
        </w:rPr>
        <w:t xml:space="preserve"> </w:t>
      </w:r>
      <w:r>
        <w:rPr>
          <w:sz w:val="28"/>
        </w:rPr>
        <w:t xml:space="preserve"> </w:t>
      </w:r>
      <w:r w:rsidR="008E77A7">
        <w:rPr>
          <w:sz w:val="28"/>
        </w:rPr>
        <w:t>В целях повышения эффективности работы с обращениями граждан, Администрация района тесно взаимодействует с администрациями сельских поселений. В состав комиссий по рассмотрению обращений граждан всегда включаются специалисты администраций сельских поселений.</w:t>
      </w:r>
    </w:p>
    <w:p w:rsidR="00A670DC" w:rsidRDefault="008E77A7">
      <w:pPr>
        <w:jc w:val="both"/>
        <w:rPr>
          <w:sz w:val="28"/>
        </w:rPr>
      </w:pPr>
      <w:r>
        <w:rPr>
          <w:sz w:val="28"/>
        </w:rPr>
        <w:t xml:space="preserve">   По-прежнему чаще всего обращаются в Администрацию Песчанокопского района мало защищенные слои населения пенсионеры, многодетные семьи, инвалиды. Ведется активное информирование населения об изменениях в Федеральном и Областном законодательствах, через СМИ и официальный сайт Администрации Песчанокопского района.</w:t>
      </w:r>
    </w:p>
    <w:p w:rsidR="00A670DC" w:rsidRDefault="00A670DC">
      <w:pPr>
        <w:widowControl w:val="0"/>
        <w:spacing w:line="216" w:lineRule="auto"/>
        <w:rPr>
          <w:b/>
          <w:sz w:val="28"/>
        </w:rPr>
      </w:pPr>
    </w:p>
    <w:p w:rsidR="00A670DC" w:rsidRDefault="008E77A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Анализ работы с обращениями граждан, </w:t>
      </w:r>
    </w:p>
    <w:p w:rsidR="00A670DC" w:rsidRDefault="008E77A7">
      <w:pPr>
        <w:widowControl w:val="0"/>
        <w:spacing w:line="216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поступившими</w:t>
      </w:r>
      <w:proofErr w:type="gramEnd"/>
      <w:r>
        <w:rPr>
          <w:b/>
          <w:sz w:val="28"/>
        </w:rPr>
        <w:t xml:space="preserve"> в Администрац</w:t>
      </w:r>
      <w:r w:rsidR="00B3180F">
        <w:rPr>
          <w:b/>
          <w:sz w:val="28"/>
        </w:rPr>
        <w:t>ию Песчанокопского района в 2023</w:t>
      </w:r>
      <w:r>
        <w:rPr>
          <w:b/>
          <w:sz w:val="28"/>
        </w:rPr>
        <w:t xml:space="preserve"> года</w:t>
      </w:r>
    </w:p>
    <w:tbl>
      <w:tblPr>
        <w:tblW w:w="110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4"/>
        <w:gridCol w:w="851"/>
        <w:gridCol w:w="992"/>
        <w:gridCol w:w="992"/>
        <w:gridCol w:w="851"/>
        <w:gridCol w:w="709"/>
        <w:gridCol w:w="850"/>
        <w:gridCol w:w="739"/>
        <w:gridCol w:w="739"/>
      </w:tblGrid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  <w:jc w:val="center"/>
            </w:pPr>
            <w:r>
              <w:t>1 кв. 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D91AB9">
            <w:pPr>
              <w:widowControl w:val="0"/>
              <w:spacing w:line="276" w:lineRule="auto"/>
              <w:jc w:val="center"/>
              <w:rPr>
                <w:rFonts w:ascii="Arial" w:hAnsi="Arial"/>
              </w:rPr>
            </w:pPr>
            <w:r>
              <w:t xml:space="preserve">2 </w:t>
            </w:r>
            <w:r w:rsidR="00B3180F">
              <w:t xml:space="preserve"> кв. 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76" w:lineRule="auto"/>
              <w:jc w:val="center"/>
            </w:pPr>
            <w:r>
              <w:t xml:space="preserve">I </w:t>
            </w:r>
            <w:proofErr w:type="spellStart"/>
            <w:r>
              <w:t>полуг</w:t>
            </w:r>
            <w:proofErr w:type="spellEnd"/>
            <w:r>
              <w:t>.</w:t>
            </w:r>
          </w:p>
          <w:p w:rsidR="00B3180F" w:rsidRDefault="00B3180F">
            <w:pPr>
              <w:widowControl w:val="0"/>
              <w:spacing w:line="276" w:lineRule="auto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76" w:lineRule="auto"/>
              <w:jc w:val="center"/>
            </w:pPr>
            <w:r>
              <w:t>3кв. 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76" w:lineRule="auto"/>
              <w:jc w:val="center"/>
            </w:pPr>
            <w:r>
              <w:t>4кв.2023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76" w:lineRule="auto"/>
              <w:ind w:right="-108"/>
              <w:jc w:val="center"/>
            </w:pPr>
            <w:r>
              <w:t xml:space="preserve">II </w:t>
            </w:r>
            <w:proofErr w:type="spellStart"/>
            <w:r>
              <w:t>полуг</w:t>
            </w:r>
            <w:proofErr w:type="spellEnd"/>
            <w:r>
              <w:t>.</w:t>
            </w:r>
          </w:p>
          <w:p w:rsidR="00B3180F" w:rsidRDefault="00B3180F">
            <w:pPr>
              <w:widowControl w:val="0"/>
              <w:spacing w:line="276" w:lineRule="auto"/>
              <w:jc w:val="center"/>
            </w:pPr>
            <w:r>
              <w:t>2023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76" w:lineRule="auto"/>
              <w:jc w:val="center"/>
            </w:pPr>
            <w:r>
              <w:t>2023</w:t>
            </w:r>
          </w:p>
          <w:p w:rsidR="00B3180F" w:rsidRDefault="00B3180F">
            <w:pPr>
              <w:widowControl w:val="0"/>
              <w:spacing w:line="276" w:lineRule="auto"/>
              <w:jc w:val="center"/>
            </w:pPr>
            <w: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76" w:lineRule="auto"/>
              <w:jc w:val="center"/>
            </w:pPr>
            <w:r>
              <w:t>2022 год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1. Поступило обращений 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Pr="00B3180F" w:rsidRDefault="00B3180F">
            <w:pPr>
              <w:widowControl w:val="0"/>
              <w:spacing w:line="216" w:lineRule="auto"/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3180F" w:rsidRDefault="00B3180F">
            <w:pPr>
              <w:widowControl w:val="0"/>
              <w:spacing w:line="216" w:lineRule="auto"/>
              <w:jc w:val="center"/>
            </w:pPr>
            <w:r>
              <w:rPr>
                <w:lang w:val="en-US"/>
              </w:rP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73307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241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line="216" w:lineRule="auto"/>
              <w:jc w:val="both"/>
            </w:pPr>
            <w:r>
              <w:t>В них вопросов</w:t>
            </w:r>
          </w:p>
          <w:p w:rsidR="00B3180F" w:rsidRDefault="00B3180F">
            <w:pPr>
              <w:spacing w:line="216" w:lineRule="auto"/>
              <w:jc w:val="both"/>
            </w:pPr>
            <w:r>
              <w:t xml:space="preserve">из них:   </w:t>
            </w:r>
            <w:proofErr w:type="gramStart"/>
            <w:r>
              <w:t>-п</w:t>
            </w:r>
            <w:proofErr w:type="gramEnd"/>
            <w:r>
              <w:t>исьменных</w:t>
            </w:r>
          </w:p>
          <w:p w:rsidR="00B3180F" w:rsidRDefault="00B3180F">
            <w:pPr>
              <w:spacing w:line="216" w:lineRule="auto"/>
              <w:jc w:val="both"/>
            </w:pPr>
            <w:r>
              <w:t xml:space="preserve">           -устных                                                                                                </w:t>
            </w:r>
          </w:p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          - коллективных</w:t>
            </w:r>
          </w:p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          - электронный документ</w:t>
            </w:r>
          </w:p>
          <w:p w:rsidR="00B3180F" w:rsidRPr="003325EF" w:rsidRDefault="00B3180F">
            <w:pPr>
              <w:widowControl w:val="0"/>
              <w:spacing w:line="216" w:lineRule="auto"/>
              <w:jc w:val="both"/>
            </w:pPr>
            <w:r>
              <w:t xml:space="preserve">          - электронная приемная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F15555" w:rsidRDefault="00F15555">
            <w:pPr>
              <w:widowControl w:val="0"/>
              <w:spacing w:line="216" w:lineRule="auto"/>
              <w:jc w:val="center"/>
            </w:pPr>
            <w:r>
              <w:t>50</w:t>
            </w:r>
          </w:p>
          <w:p w:rsidR="00B3180F" w:rsidRDefault="00F15555">
            <w:pPr>
              <w:widowControl w:val="0"/>
              <w:spacing w:line="216" w:lineRule="auto"/>
              <w:jc w:val="center"/>
            </w:pPr>
            <w:r>
              <w:t>13</w:t>
            </w:r>
          </w:p>
          <w:p w:rsidR="00F15555" w:rsidRDefault="00F15555">
            <w:pPr>
              <w:widowControl w:val="0"/>
              <w:spacing w:line="216" w:lineRule="auto"/>
              <w:jc w:val="center"/>
            </w:pPr>
            <w:r>
              <w:t>35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2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3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F15555" w:rsidRDefault="00F15555">
            <w:pPr>
              <w:widowControl w:val="0"/>
              <w:spacing w:line="216" w:lineRule="auto"/>
              <w:jc w:val="center"/>
            </w:pPr>
            <w:r>
              <w:t>46</w:t>
            </w:r>
          </w:p>
          <w:p w:rsidR="00B3180F" w:rsidRDefault="00F15555">
            <w:pPr>
              <w:widowControl w:val="0"/>
              <w:spacing w:line="216" w:lineRule="auto"/>
              <w:jc w:val="center"/>
            </w:pPr>
            <w:r>
              <w:t>15</w:t>
            </w:r>
          </w:p>
          <w:p w:rsidR="00F15555" w:rsidRDefault="00F15555">
            <w:pPr>
              <w:widowControl w:val="0"/>
              <w:spacing w:line="216" w:lineRule="auto"/>
              <w:jc w:val="center"/>
            </w:pPr>
            <w:r>
              <w:t>29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3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4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  <w:p w:rsidR="00B3180F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  <w:p w:rsid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F15555" w:rsidRDefault="00F15555">
            <w:pPr>
              <w:widowControl w:val="0"/>
              <w:spacing w:line="216" w:lineRule="auto"/>
              <w:jc w:val="center"/>
            </w:pPr>
            <w:r>
              <w:t>35</w:t>
            </w:r>
          </w:p>
          <w:p w:rsidR="00B3180F" w:rsidRDefault="00F15555">
            <w:pPr>
              <w:widowControl w:val="0"/>
              <w:spacing w:line="216" w:lineRule="auto"/>
              <w:jc w:val="center"/>
            </w:pPr>
            <w:r>
              <w:t>17</w:t>
            </w:r>
          </w:p>
          <w:p w:rsidR="00F15555" w:rsidRDefault="00F15555">
            <w:pPr>
              <w:widowControl w:val="0"/>
              <w:spacing w:line="216" w:lineRule="auto"/>
              <w:jc w:val="center"/>
            </w:pPr>
            <w:r>
              <w:t>15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4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4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F15555" w:rsidRDefault="00F15555">
            <w:pPr>
              <w:widowControl w:val="0"/>
              <w:spacing w:line="216" w:lineRule="auto"/>
              <w:jc w:val="center"/>
            </w:pPr>
            <w:r>
              <w:t>47</w:t>
            </w:r>
          </w:p>
          <w:p w:rsidR="00B3180F" w:rsidRDefault="00F15555">
            <w:pPr>
              <w:widowControl w:val="0"/>
              <w:spacing w:line="216" w:lineRule="auto"/>
              <w:jc w:val="center"/>
            </w:pPr>
            <w:r>
              <w:t>12</w:t>
            </w:r>
          </w:p>
          <w:p w:rsidR="00F15555" w:rsidRDefault="00F15555">
            <w:pPr>
              <w:widowControl w:val="0"/>
              <w:spacing w:line="216" w:lineRule="auto"/>
              <w:jc w:val="center"/>
            </w:pPr>
            <w:r>
              <w:t>29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3</w:t>
            </w:r>
          </w:p>
          <w:p w:rsidR="000856D3" w:rsidRDefault="000856D3">
            <w:pPr>
              <w:widowControl w:val="0"/>
              <w:spacing w:line="216" w:lineRule="auto"/>
              <w:jc w:val="center"/>
            </w:pPr>
            <w:r>
              <w:t>3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  <w:p w:rsidR="00B3180F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  <w:p w:rsidR="00F15555" w:rsidRDefault="00F1555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  <w:p w:rsid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  <w:p w:rsidR="00F15555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  <w:p w:rsid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0856D3" w:rsidRPr="00F15555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270</w:t>
            </w:r>
          </w:p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18</w:t>
            </w:r>
          </w:p>
          <w:p w:rsidR="000856D3" w:rsidRPr="000856D3" w:rsidRDefault="000856D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          - повторных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7F1AAD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2. Поступило обращений: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rPr>
                <w:b/>
              </w:rPr>
            </w:pPr>
          </w:p>
        </w:tc>
      </w:tr>
      <w:tr w:rsidR="00B3180F" w:rsidTr="00B3180F">
        <w:trPr>
          <w:trHeight w:val="497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lastRenderedPageBreak/>
              <w:t>- из вышестоящих Федеральных органов власти (напрямую)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от депутатов (напрямую)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554513" w:rsidRDefault="00B3180F">
            <w:pPr>
              <w:widowControl w:val="0"/>
              <w:spacing w:line="216" w:lineRule="auto"/>
              <w:jc w:val="center"/>
            </w:pPr>
            <w:r w:rsidRPr="00554513"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из Правительства области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37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554513" w:rsidRDefault="00B3180F">
            <w:pPr>
              <w:widowControl w:val="0"/>
              <w:spacing w:line="216" w:lineRule="auto"/>
              <w:jc w:val="center"/>
            </w:pPr>
            <w:r w:rsidRPr="00554513">
              <w:t>27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от Президента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554513" w:rsidRDefault="00B3180F">
            <w:pPr>
              <w:widowControl w:val="0"/>
              <w:spacing w:line="216" w:lineRule="auto"/>
              <w:jc w:val="center"/>
            </w:pPr>
            <w:r w:rsidRPr="0055451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из других областных инстанций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ED2874" w:rsidP="00554513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непосредственно из сел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554513" w:rsidRDefault="00ED2874">
            <w:pPr>
              <w:widowControl w:val="0"/>
              <w:spacing w:line="216" w:lineRule="auto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другие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ED28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3. Получено из сел района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Песчанокопское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F03C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54513" w:rsidRDefault="009E2B7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54513" w:rsidRDefault="009E2B74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Рассыпное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9E2B74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9E2B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B3180F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Летник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9E2B74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9E2B7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B3180F">
            <w:pPr>
              <w:widowControl w:val="0"/>
              <w:jc w:val="center"/>
            </w:pPr>
            <w:r w:rsidRPr="00335E9C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Жуковское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9E2B74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B3180F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B3180F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proofErr w:type="spellStart"/>
            <w:r>
              <w:t>Поливянское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9E2B74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9E2B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B3180F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5E9C" w:rsidRDefault="00B3180F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Николаевское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 w:rsidP="00335E9C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61A89" w:rsidRDefault="00B3180F">
            <w:pPr>
              <w:widowControl w:val="0"/>
              <w:jc w:val="center"/>
            </w:pPr>
            <w:r w:rsidRPr="00261A8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61A89" w:rsidRDefault="00B3180F">
            <w:pPr>
              <w:widowControl w:val="0"/>
              <w:jc w:val="center"/>
            </w:pPr>
            <w:r w:rsidRPr="00261A89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Развильное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>
            <w:pPr>
              <w:widowControl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61A89" w:rsidRDefault="00520733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61A89" w:rsidRDefault="005207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proofErr w:type="spellStart"/>
            <w:r>
              <w:t>Богородицкое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61A89" w:rsidRDefault="00520733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61A89" w:rsidRDefault="00520733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Красная Поляна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>
            <w:pPr>
              <w:widowControl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20733" w:rsidRDefault="00B3180F">
            <w:pPr>
              <w:widowControl w:val="0"/>
              <w:jc w:val="center"/>
            </w:pPr>
            <w:r w:rsidRPr="00520733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20733" w:rsidRDefault="00520733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3180F" w:rsidTr="00B3180F">
        <w:trPr>
          <w:trHeight w:val="327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Зареченское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20733" w:rsidRDefault="00B3180F">
            <w:pPr>
              <w:widowControl w:val="0"/>
              <w:jc w:val="center"/>
            </w:pPr>
            <w:r w:rsidRPr="0052073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520733" w:rsidRDefault="00B3180F">
            <w:pPr>
              <w:widowControl w:val="0"/>
              <w:jc w:val="center"/>
            </w:pPr>
            <w:r w:rsidRPr="0052073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proofErr w:type="spellStart"/>
            <w:r>
              <w:t>Галицино</w:t>
            </w:r>
            <w:proofErr w:type="spellEnd"/>
            <w:r>
              <w:t>, Московская область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Кемерово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Красногорск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45341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г. Сальск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г. Ростов-на-Дону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г. Ижевск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с. Шевченко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3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Одинцовский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3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Зерноградский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21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Другое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 w:rsidP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520733" w:rsidP="00333737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520733" w:rsidP="00333737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5. Принято граждан на личном приеме: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Pr="009E059A" w:rsidRDefault="00B3180F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Апольским</w:t>
            </w:r>
            <w:proofErr w:type="spellEnd"/>
            <w:r>
              <w:t xml:space="preserve"> И.И.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520733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520733">
            <w:pPr>
              <w:widowControl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5207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B221B1">
            <w:pPr>
              <w:widowControl w:val="0"/>
              <w:spacing w:line="216" w:lineRule="auto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Горобец С.Н.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Кравцовым А.Н.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Купиной О.В.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Прудниковым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Митиной Е.В.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При выезде информационных групп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3180F" w:rsidTr="00B3180F">
        <w:trPr>
          <w:trHeight w:val="169"/>
        </w:trPr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6. Взято на контроль: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</w:tr>
      <w:tr w:rsidR="00B3180F" w:rsidTr="00B3180F">
        <w:trPr>
          <w:trHeight w:val="401"/>
        </w:trPr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Главой Администрации района</w:t>
            </w:r>
          </w:p>
          <w:p w:rsidR="00B3180F" w:rsidRDefault="00B3180F">
            <w:pPr>
              <w:widowControl w:val="0"/>
              <w:spacing w:line="216" w:lineRule="auto"/>
              <w:jc w:val="both"/>
            </w:pPr>
            <w:r>
              <w:t>из них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 w:rsidP="00B45341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вышестоящими органами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- установлен </w:t>
            </w:r>
            <w:proofErr w:type="spellStart"/>
            <w:r>
              <w:t>дополнит</w:t>
            </w:r>
            <w:proofErr w:type="gramStart"/>
            <w:r>
              <w:t>.к</w:t>
            </w:r>
            <w:proofErr w:type="gramEnd"/>
            <w:r>
              <w:t>онтроль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221B1" w:rsidP="00333737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  <w:r w:rsidRPr="0033373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221B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7. Рассмотрено: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B3180F" w:rsidTr="00B3180F">
        <w:trPr>
          <w:trHeight w:val="33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составом комиссии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 w:rsidP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6F76E3" w:rsidP="00333737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6F76E3" w:rsidP="00333737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с выездом на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6F76E3" w:rsidP="00333737">
            <w:pPr>
              <w:widowControl w:val="0"/>
              <w:spacing w:line="216" w:lineRule="auto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333737" w:rsidRDefault="006F76E3" w:rsidP="00333737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Pr="00333737" w:rsidRDefault="006F76E3" w:rsidP="00333737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8. Рассмотрено с нарушением срока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6F76E3" w:rsidP="00333737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6F76E3" w:rsidP="00333737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9. Результаты рассмотрения обращений: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3737" w:rsidRDefault="00B3180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поддержано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6F76E3">
            <w:pPr>
              <w:widowControl w:val="0"/>
              <w:spacing w:line="216" w:lineRule="auto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6F76E3">
            <w:pPr>
              <w:widowControl w:val="0"/>
              <w:spacing w:line="216" w:lineRule="auto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меры приняты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6F76E3" w:rsidP="00333737">
            <w:pPr>
              <w:widowControl w:val="0"/>
              <w:spacing w:line="216" w:lineRule="auto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6F76E3">
            <w:pPr>
              <w:widowControl w:val="0"/>
              <w:spacing w:line="216" w:lineRule="auto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6F76E3">
            <w:pPr>
              <w:widowControl w:val="0"/>
              <w:spacing w:line="216" w:lineRule="auto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6F76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lastRenderedPageBreak/>
              <w:t>- разъяснено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882C3C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882C3C">
            <w:pPr>
              <w:widowControl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82C3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882C3C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882C3C">
            <w:pPr>
              <w:widowControl w:val="0"/>
              <w:spacing w:line="216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82C3C" w:rsidP="00882C3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882C3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не поддержано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882C3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82C3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B3180F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882C3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 переадресация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882C3C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882C3C">
            <w:pPr>
              <w:widowControl w:val="0"/>
              <w:spacing w:line="216" w:lineRule="auto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0256B3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3737" w:rsidRDefault="000256B3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10. Находится в стадии рассмотрения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highlight w:val="yellow"/>
                <w:lang w:val="en-US"/>
              </w:rPr>
            </w:pPr>
            <w:r w:rsidRPr="006F76E3"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256B3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t>-из них просрочено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11. Количество обращений по характеру вопросов по разделам: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0001 Государство, общество, политика: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3180F" w:rsidTr="00B3180F">
        <w:trPr>
          <w:trHeight w:val="46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Право на приобретение и прекращение гражданства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224C1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</w:tr>
      <w:tr w:rsidR="00B3180F" w:rsidTr="00B3180F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Муниципальные регулярные маршруты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224C1" w:rsidRDefault="00B3180F" w:rsidP="009E327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224C1" w:rsidRDefault="00B3180F" w:rsidP="009E327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</w:tr>
      <w:tr w:rsidR="00B3180F" w:rsidTr="00B3180F">
        <w:trPr>
          <w:trHeight w:val="66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224C1" w:rsidRDefault="00B3180F" w:rsidP="009E327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224C1">
              <w:t>-</w:t>
            </w:r>
          </w:p>
        </w:tc>
      </w:tr>
      <w:tr w:rsidR="00B3180F" w:rsidTr="00B3180F">
        <w:trPr>
          <w:trHeight w:val="27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Пассажирские перевозки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33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Обеспечение жилым помещением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Договоры и другие обязательства (за исключением международного частного права).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E5651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Эффективность использования муниципального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E5651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Социально-экономическое развитие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E5651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Действие, бездействие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E5651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Развитие предпринимательской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0256B3" w:rsidP="009E327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 w:rsidP="009E3270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E5651" w:rsidRDefault="000256B3" w:rsidP="009E3270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Общероссийские классификаторы технико-экономической и социальной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E5651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8E5651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Деятельность органов местного самоуправления, их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1136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1136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1136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081136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Государство, общество, политика/Основы государственного управления/Обращения, заявления и жалобы граждан/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Деятельность исполнительно-распорядительных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Просьба о приеме гражданство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974C14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Государство, общество, политика/Основы государственного управления/Обращения, заявления и жалобы граждан/Неполучение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974C14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Деятельность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974C14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974C14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E20B8F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Просьба не рассматривать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E20B8F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lastRenderedPageBreak/>
              <w:t>Увековечение памяти выдающихся людей, исторических событий. Присвоение имен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E20B8F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E20B8F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Нарушение прав и свобод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Договоры и другие обязательства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F01965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F01965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Арендные отношения.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Присвоение почетных званий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 xml:space="preserve">Запросы об архивных данных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 xml:space="preserve">Государственные символы  Российской Федерации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4625E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4625E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Деятельность жилищных накопительных кооперативов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4625E" w:rsidRDefault="000256B3" w:rsidP="009E3270">
            <w:pPr>
              <w:jc w:val="center"/>
            </w:pPr>
            <w:r>
              <w:t>--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Оценка собственности. Государственная кадастровая оценка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4625E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Другие вопросы международной политики и сотрудничества с иностранными государствами (кроме стран СНГ, Грузии, Республики Абхазии, Республики Южной Осетии)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4625E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 xml:space="preserve">Почтовое отправление или эл. Сообщение, не имеющее смысла, или </w:t>
            </w:r>
            <w:proofErr w:type="gramStart"/>
            <w:r>
              <w:rPr>
                <w:sz w:val="22"/>
              </w:rPr>
              <w:t>содержание</w:t>
            </w:r>
            <w:proofErr w:type="gramEnd"/>
            <w:r>
              <w:rPr>
                <w:sz w:val="22"/>
              </w:rPr>
              <w:t xml:space="preserve"> не являющееся обращением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4625E" w:rsidRDefault="000256B3" w:rsidP="009E327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9E3270">
            <w:pPr>
              <w:jc w:val="center"/>
            </w:pPr>
            <w:r w:rsidRPr="00A4625E">
              <w:t>-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Наследование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Право на льготы и социальное обеспечение, установленные законодательством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Благодарность главе с/</w:t>
            </w:r>
            <w:proofErr w:type="gramStart"/>
            <w:r>
              <w:rPr>
                <w:sz w:val="22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Благодарности, приглашения, поздравления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77113" w:rsidRDefault="000256B3" w:rsidP="00833C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</w:tr>
      <w:tr w:rsidR="00B3180F" w:rsidTr="00B3180F">
        <w:trPr>
          <w:trHeight w:val="39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Деятельность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77113" w:rsidRDefault="000256B3" w:rsidP="00833C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</w:tr>
      <w:tr w:rsidR="00B3180F" w:rsidTr="00B3180F">
        <w:trPr>
          <w:trHeight w:val="52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 xml:space="preserve">Истребование дополнительных документов и материалов, в том числе в электронной </w:t>
            </w:r>
            <w:r>
              <w:rPr>
                <w:sz w:val="22"/>
              </w:rPr>
              <w:lastRenderedPageBreak/>
              <w:t>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A77113" w:rsidRDefault="000256B3" w:rsidP="00833C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833CE3">
            <w:pPr>
              <w:jc w:val="center"/>
            </w:pPr>
            <w:r w:rsidRPr="00A77113"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0002 Социальная сфера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 Выплаты пособий и компенсаций на детей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 Просьбы о трудоустройстве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Заработная плата медицинских работников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Пересмотр размеров пенсий.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9302B9" w:rsidRDefault="00B3180F" w:rsidP="00CB22FF">
            <w:pPr>
              <w:jc w:val="center"/>
              <w:rPr>
                <w:lang w:val="en-US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 Оказание финансовой помощи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Социальная сфера/Социальное обеспечение и социальное страхование./Льготы в законодательстве о социальном обеспечении и социальном страховании/Предоставление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Поступления в образовательные организации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Назначение пенсии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 w:rsidP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Размер выплат инвалидам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Здравоохранение (за исключением международного сотрудничества)/Обеспечение потребности в медицинской помощи и объемов ее </w:t>
            </w:r>
          </w:p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получения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Врачебно-консультационная комиссия. О медицинском обслуживании, диагностике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Многодетные семьи. Малоимущие семьи. Неполные семьи. Молодые семьи. Семья, </w:t>
            </w:r>
            <w:proofErr w:type="gramStart"/>
            <w:r>
              <w:rPr>
                <w:sz w:val="22"/>
              </w:rPr>
              <w:t>-м</w:t>
            </w:r>
            <w:proofErr w:type="gramEnd"/>
            <w:r>
              <w:rPr>
                <w:sz w:val="22"/>
              </w:rPr>
              <w:t>атеринство, отцовство и детство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49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B3180F" w:rsidTr="00B3180F">
        <w:trPr>
          <w:trHeight w:val="34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Исчисление пособий гражданам, имеющим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rPr>
          <w:trHeight w:val="42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2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Охрана здоровья. Медицинская помощь и </w:t>
            </w:r>
            <w:r>
              <w:rPr>
                <w:sz w:val="20"/>
              </w:rPr>
              <w:lastRenderedPageBreak/>
              <w:t>лечение</w:t>
            </w:r>
            <w:proofErr w:type="gramStart"/>
            <w:r w:rsidR="004C6194">
              <w:rPr>
                <w:sz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lastRenderedPageBreak/>
              <w:t>Развитие здравоохранения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Охрана здоровья детей, матери и ребенка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Безработица. Биржи труда. Трудоустройство. Общественные работы и </w:t>
            </w:r>
            <w:proofErr w:type="spellStart"/>
            <w:r>
              <w:rPr>
                <w:sz w:val="22"/>
              </w:rPr>
              <w:t>т</w:t>
            </w:r>
            <w:proofErr w:type="gramStart"/>
            <w:r>
              <w:rPr>
                <w:sz w:val="22"/>
              </w:rPr>
              <w:t>.д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Пересмотр размеров пенсий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Конфликтные ситуации образовательных </w:t>
            </w:r>
            <w:proofErr w:type="gramStart"/>
            <w:r>
              <w:rPr>
                <w:sz w:val="22"/>
              </w:rPr>
              <w:t>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18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Контроль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t>Санитарно-эпидемиологическое благополучие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Социальная защита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Социальная сфера/Семья/Охрана семьи, материнства, отцовства и детства./Многодетные семьи. Малоимущие семьи. Неполные семьи. Молодые семьи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Запросы об архивных данных (за исключением зарубежных стран)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0"/>
              </w:rPr>
              <w:t>Охрана здоровья. Медицинская помощь и лечение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Оказание услуг почтовой связи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Определение в дома-интернаты для престарелых и инвалидов, психоневрологические интернаты. </w:t>
            </w:r>
            <w:proofErr w:type="gramStart"/>
            <w:r>
              <w:rPr>
                <w:sz w:val="22"/>
              </w:rPr>
              <w:t>-Д</w:t>
            </w:r>
            <w:proofErr w:type="gramEnd"/>
            <w:r>
              <w:rPr>
                <w:sz w:val="22"/>
              </w:rPr>
              <w:t>еятельность названных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163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180F" w:rsidRDefault="00B3180F">
            <w:r>
              <w:t>Обеспечение дошкольных, общеобразовательных учреждений, профессиональных образовательных организаций и организаций высшего образования электр</w:t>
            </w:r>
            <w:proofErr w:type="gramStart"/>
            <w:r>
              <w:t>о-</w:t>
            </w:r>
            <w:proofErr w:type="gramEnd"/>
            <w:r>
              <w:t>, водо-, теплоснабжением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8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180F" w:rsidRDefault="00B3180F">
            <w:r>
              <w:t>Обеспечение активной жизни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Опека и попечительство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Многодетные семьи. Малоимущие  семьи. Неполные семьи. Молодые семьи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B3180F" w:rsidTr="00B3180F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Назначение пенсии. По старости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 Качество оказания медицинской помощи, </w:t>
            </w:r>
            <w:r>
              <w:rPr>
                <w:sz w:val="22"/>
              </w:rPr>
              <w:lastRenderedPageBreak/>
              <w:t>причины смерти взрослых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lastRenderedPageBreak/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Создание, реорганизация и ликвидация образовательных организаций. Среднее общее 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 Закрытие медицинских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256B3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Обеспечение населения изделиями медицинского назначения. Фармацевтика. Аптеки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Выплата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Проезд льготных категорий граждан на городском и пригородном транспорте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Санаторно-курортное лечение, его стоимость, выделение льготных путевок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Социальная поддержка родственников и умерших военнослужащих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Государственные общеобразовательные школы, кадетские и иные образовательные учреждения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Образовательный процесс. Укрепление материальной базы системы образования и финансирование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Начисление пенсии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rPr>
          <w:trHeight w:val="52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Детские дошкольные воспитательные учреждения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rPr>
          <w:trHeight w:val="18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Условия проведения образовательного процесса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rPr>
          <w:trHeight w:val="52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Управление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rPr>
          <w:trHeight w:val="16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Воссоединение с близкими родственниками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8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0"/>
              </w:rPr>
              <w:t xml:space="preserve">Оказание финансовой помощи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39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  <w:rPr>
                <w:sz w:val="20"/>
              </w:rPr>
            </w:pPr>
            <w:r>
              <w:rPr>
                <w:sz w:val="20"/>
              </w:rPr>
              <w:t>Условие и охрана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Деятельность спортивных школ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42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Оплата зарплат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256B3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4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Подключение индивидуальных жилых домов к центральным сетям: </w:t>
            </w:r>
            <w:proofErr w:type="gramStart"/>
            <w:r>
              <w:rPr>
                <w:sz w:val="22"/>
              </w:rPr>
              <w:t>тепло-газопровода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1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>Развитие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4C6194" w:rsidRDefault="004C619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spacing w:after="200"/>
              <w:jc w:val="both"/>
            </w:pPr>
            <w:r>
              <w:rPr>
                <w:sz w:val="22"/>
              </w:rPr>
              <w:t>Образование и патриотическое воспитание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Медицинское обслуживание сельских жителей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3325E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256B3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Лекарственное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 w:rsidP="00B815C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lastRenderedPageBreak/>
              <w:t xml:space="preserve">Платная медицинская помощь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B815C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Качество оказания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B815C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>
              <w:rPr>
                <w:sz w:val="22"/>
              </w:rPr>
              <w:t>медико-социальной</w:t>
            </w:r>
            <w:proofErr w:type="gramEnd"/>
            <w:r>
              <w:rPr>
                <w:sz w:val="22"/>
              </w:rPr>
              <w:t xml:space="preserve"> экспертизы (МСЭ)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Переподготовка и повышение квалификации медицинских работников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Протезирование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Выделение школьного автобуса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Культурно-досуговая деятельность. 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0256B3" w:rsidRDefault="000256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256B3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B815C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Система высшего профессионального образования. Деятельность вузов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B815C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CB22FF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B815C0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Культурное наследие народов Российской Федерации и сохранение историко-культурных территорий. Музейное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 xml:space="preserve">Взаимодействие граждан со средствами массовой информации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Управление системой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Библиотеки, Дома культуры, кинотеатры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jc w:val="both"/>
            </w:pPr>
            <w:r>
              <w:rPr>
                <w:sz w:val="22"/>
              </w:rPr>
              <w:t>Внешкольные учреждения – юных техников, лагеря отдыха и т.д.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80F" w:rsidRDefault="00B3180F">
            <w:pPr>
              <w:widowControl w:val="0"/>
              <w:jc w:val="both"/>
            </w:pPr>
            <w:r>
              <w:rPr>
                <w:sz w:val="22"/>
              </w:rPr>
              <w:t>Критика деятельности (</w:t>
            </w:r>
            <w:proofErr w:type="spellStart"/>
            <w:r>
              <w:rPr>
                <w:sz w:val="22"/>
              </w:rPr>
              <w:t>Спорт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ценка</w:t>
            </w:r>
            <w:proofErr w:type="spellEnd"/>
            <w:r>
              <w:rPr>
                <w:sz w:val="22"/>
              </w:rPr>
              <w:t xml:space="preserve"> деятельности руководителей этой сферы)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Pr="00202B79" w:rsidRDefault="00202B79" w:rsidP="00CB22FF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F" w:rsidRDefault="00B3180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0003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Пассажирский транспорт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Городской, сельский и междугородний пассажирский транспорт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Транспортное обслуживание населения, пассажирские перевозки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Жилищные накопительные кооперативы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6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Управление транспортом. Работа руководителей транспортных организаций. Автомобильный транспорт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6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  <w:rPr>
                <w:sz w:val="22"/>
              </w:rPr>
            </w:pPr>
            <w:r>
              <w:rPr>
                <w:sz w:val="22"/>
              </w:rPr>
              <w:t>Устранение строительных недоделок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Животноводство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Парковки автотранспорта вне организованных автостоянок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19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Надзор за гидротехническими сооружениями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Междугородние  и пригородные перевозки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Борьба с аварийностью. Безопасность дорожного движения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Содержание транспортной инфраструктуры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Фермерские (крестьянские) хозяйства и </w:t>
            </w:r>
            <w:r>
              <w:rPr>
                <w:sz w:val="22"/>
              </w:rPr>
              <w:lastRenderedPageBreak/>
              <w:t>аренда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lastRenderedPageBreak/>
              <w:t>Арендные отношения в области землепользования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Строительство и реконструкция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Строительство и реконструкция объектов железнодорожного, ави</w:t>
            </w:r>
            <w:proofErr w:type="gramStart"/>
            <w:r>
              <w:rPr>
                <w:sz w:val="22"/>
              </w:rPr>
              <w:t>а-</w:t>
            </w:r>
            <w:proofErr w:type="gramEnd"/>
            <w:r>
              <w:rPr>
                <w:sz w:val="22"/>
              </w:rPr>
              <w:t xml:space="preserve"> и водного транспорта,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Тарифы и льготы на </w:t>
            </w:r>
            <w:proofErr w:type="gramStart"/>
            <w:r>
              <w:rPr>
                <w:sz w:val="22"/>
              </w:rPr>
              <w:t>бытовое</w:t>
            </w:r>
            <w:proofErr w:type="gramEnd"/>
            <w:r>
              <w:rPr>
                <w:sz w:val="22"/>
              </w:rPr>
              <w:t xml:space="preserve"> услуги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</w:tr>
      <w:tr w:rsidR="00B3180F" w:rsidTr="00B3180F">
        <w:trPr>
          <w:trHeight w:val="42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8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Дорожные знаки и разметка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Электронная связь. Интернет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Водоснабжение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Защита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Содержание транспортной инфраструктуры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Изменения статуса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Защита прав на землю и рассмотрение земельных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Защита прав на землю и рассмотрение земельных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Комплексное 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4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Приватизация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6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Загрязнение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</w:tr>
      <w:tr w:rsidR="00B3180F" w:rsidTr="00B3180F">
        <w:trPr>
          <w:trHeight w:val="4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Пользование животным миром, охота,</w:t>
            </w:r>
          </w:p>
          <w:p w:rsidR="00B3180F" w:rsidRDefault="00B3180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рыболовство, </w:t>
            </w:r>
            <w:proofErr w:type="spellStart"/>
            <w:r>
              <w:rPr>
                <w:sz w:val="22"/>
              </w:rPr>
              <w:t>аквакультура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Ответственность за нарушение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Предоставление генеалогических и других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Фермерские (крестьянские) хозяйства и аренда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Газификация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202B79" w:rsidRDefault="00202B79" w:rsidP="00B815C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 w:rsidP="00B815C0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Градостроительные нормативы. Градостроительное законодательство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 xml:space="preserve">Землеустройство. Землеустроительный процесс. Установление границ. Мониторинг земель. Кадастровая </w:t>
            </w:r>
            <w:r>
              <w:rPr>
                <w:sz w:val="22"/>
              </w:rPr>
              <w:lastRenderedPageBreak/>
              <w:t>деятельность (деятельность кадастровых инженеров)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41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lastRenderedPageBreak/>
              <w:t>Водное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Градостроительство. Архитектура и проектирование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Строительство и реконструкция объектов железнодорожного, ави</w:t>
            </w:r>
            <w:proofErr w:type="gramStart"/>
            <w:r>
              <w:rPr>
                <w:sz w:val="22"/>
              </w:rPr>
              <w:t>а-</w:t>
            </w:r>
            <w:proofErr w:type="gramEnd"/>
            <w:r>
              <w:rPr>
                <w:sz w:val="22"/>
              </w:rPr>
              <w:t xml:space="preserve"> и водного транспорта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Личные подсобные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Выполнение работ и применение строительных материалов по требованиям технических регламентов и проектов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Промышленное производство и окружающая среда.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</w:tr>
      <w:tr w:rsidR="00B3180F" w:rsidTr="00B3180F">
        <w:trPr>
          <w:trHeight w:val="75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Права акционеров и недобросовестные действия исполнительных органов акционерных обществ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1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Строительство и реконструкция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B3180F" w:rsidTr="00B3180F">
        <w:trPr>
          <w:trHeight w:val="43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 xml:space="preserve">Нарушение режима </w:t>
            </w:r>
            <w:proofErr w:type="spellStart"/>
            <w:r>
              <w:rPr>
                <w:sz w:val="22"/>
              </w:rPr>
              <w:t>водоохранных</w:t>
            </w:r>
            <w:proofErr w:type="spellEnd"/>
            <w:r>
              <w:rPr>
                <w:sz w:val="22"/>
              </w:rPr>
              <w:t xml:space="preserve"> зон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Гуманное отношение к животным. Создание приютов для безнадзорных животных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Образование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Ненадлежащее содержание домашних животных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Земельные споры (не судебные)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Земельные споры (судебные)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Разрешительные процедуры на капитальное строительство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Приватизация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Газификация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Водоснабжение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Библиотеки, Дома культуры, кинотеатры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Предоставление генеалогических и других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Качество товаров. Защита прав потребителей.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51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Предприятия бытового обслуживания населения. Бытовые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</w:tr>
      <w:tr w:rsidR="00B3180F" w:rsidTr="00B3180F">
        <w:trPr>
          <w:trHeight w:val="39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Природные ресурсы и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lastRenderedPageBreak/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Пассажирский транспорт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652FE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Водоснабжение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202B79" w:rsidRDefault="00202B79" w:rsidP="00B815C0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 w:rsidP="00B815C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350B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652FE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350B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69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Полномочия государственных органов и органов местного самоуправления в области земельных отношений-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F86160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F86160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F86160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F86160">
              <w:rPr>
                <w:lang w:val="en-US"/>
              </w:rPr>
              <w:t>-</w:t>
            </w:r>
          </w:p>
        </w:tc>
      </w:tr>
      <w:tr w:rsidR="00B3180F" w:rsidTr="00B3180F">
        <w:trPr>
          <w:trHeight w:val="45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350B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350B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1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Качество оказания медицинской помощи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/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B3180F" w:rsidTr="00B3180F">
        <w:trPr>
          <w:trHeight w:val="51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Защита прав на землю и рассмотрение земельных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B3180F" w:rsidTr="00B3180F">
        <w:trPr>
          <w:trHeight w:val="1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Геология и использование природных ресурсов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>
              <w:rPr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Изменения статуса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Возникновение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350B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8350B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 xml:space="preserve">Экономика/Природные ресурсы и охрана </w:t>
            </w:r>
            <w:proofErr w:type="gramStart"/>
            <w:r>
              <w:rPr>
                <w:sz w:val="22"/>
              </w:rPr>
              <w:t>окружающей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Загрязнение окружающей среды, сбросы, выбросы, отходы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B79" w:rsidRPr="00202B79" w:rsidRDefault="00202B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>
              <w:rPr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Водное хозяйство и экология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Постоянное (бессрочное) пользование земельными участками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Охотничьи ресурсы и экология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Охрана и использование водных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Распределение рыбопромысловых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Животноводство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Пчеловодство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Уборка снега, опавших листьев, мусора и посторонних предметов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Разрешительные процедуры на капитальное строительство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Кредитные потребительские кооперативы и </w:t>
            </w:r>
            <w:proofErr w:type="spellStart"/>
            <w:r>
              <w:rPr>
                <w:sz w:val="22"/>
              </w:rPr>
              <w:t>микрофинансовые</w:t>
            </w:r>
            <w:proofErr w:type="spellEnd"/>
            <w:r>
              <w:rPr>
                <w:sz w:val="22"/>
              </w:rPr>
              <w:t xml:space="preserve"> организации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Ритуальные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Федеральные, региональные, местные налоги и сборы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08350B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</w:tr>
      <w:tr w:rsidR="00B3180F" w:rsidTr="00B3180F">
        <w:trPr>
          <w:trHeight w:val="1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 xml:space="preserve">Загрязнение </w:t>
            </w:r>
            <w:proofErr w:type="gramStart"/>
            <w:r>
              <w:rPr>
                <w:sz w:val="22"/>
              </w:rPr>
              <w:t>окружающий</w:t>
            </w:r>
            <w:proofErr w:type="gramEnd"/>
            <w:r>
              <w:rPr>
                <w:sz w:val="22"/>
              </w:rPr>
              <w:t xml:space="preserve"> среды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lastRenderedPageBreak/>
              <w:t>Нецелевое использование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Деятельность кредитных кооперативов, жилищных накопительных кооперативов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Государственный и земельный надзор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 xml:space="preserve">Оказание услуг по передаче данных и предоставлению доступа к </w:t>
            </w:r>
            <w:proofErr w:type="gramStart"/>
            <w:r>
              <w:rPr>
                <w:sz w:val="22"/>
              </w:rPr>
              <w:t>-и</w:t>
            </w:r>
            <w:proofErr w:type="gramEnd"/>
            <w:r>
              <w:rPr>
                <w:sz w:val="22"/>
              </w:rPr>
              <w:t>нформационно-телекоммуникационной -сети "Интернет"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Градостроительство. Архитектура и проектирование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Угроза жителям населенных пунктов со стороны животных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</w:tr>
      <w:tr w:rsidR="00B3180F" w:rsidTr="00B3180F">
        <w:trPr>
          <w:trHeight w:val="552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26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t>Комплексное 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43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t>Дорожная разметка и дорожные знаки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Почтово-банковские услуги (доставка пенсий и пособий, прием коммунальных платежей)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Приватизация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Реклама (кроме СМИ)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 w:rsidP="00BB7133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Деятельность субъектов торговли, торговые точки, организации торговли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B815C0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202B79" w:rsidRDefault="00202B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202B79" w:rsidRDefault="00202B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BB7133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0004 Оборона, безопасность, законность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3180F" w:rsidTr="00B3180F">
        <w:trPr>
          <w:trHeight w:val="53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sz w:val="22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Памятники воинам, воинские захоронения,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Конфликты на бытовой почве</w:t>
            </w:r>
          </w:p>
          <w:p w:rsidR="00B3180F" w:rsidRDefault="00B3180F">
            <w:pPr>
              <w:jc w:val="both"/>
            </w:pPr>
            <w:r>
              <w:rPr>
                <w:sz w:val="22"/>
              </w:rPr>
              <w:t xml:space="preserve"> Трудовые конфликты. Разрешение трудовых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Конфликтные ситуации в 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Конфликты на бытовой почве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Работа прокуратуры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Органы ЗАГСА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Права на наследство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8C56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Деятельность сотрудников ОМВД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Взаимодействие граждан и организаций со СМИ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lastRenderedPageBreak/>
              <w:t>Независимость и объективность при вынесении судебных решений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Регистрация политических партий, общественных объединений, религиозных организаций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 w:rsidP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33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Обжалования судебных решений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3180F" w:rsidTr="00B3180F">
        <w:trPr>
          <w:trHeight w:val="15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Осуществление </w:t>
            </w:r>
            <w:proofErr w:type="gramStart"/>
            <w:r>
              <w:rPr>
                <w:sz w:val="22"/>
              </w:rPr>
              <w:t>санитарного-карантинного</w:t>
            </w:r>
            <w:proofErr w:type="gramEnd"/>
            <w:r>
              <w:rPr>
                <w:sz w:val="22"/>
              </w:rPr>
              <w:t xml:space="preserve">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80F" w:rsidTr="00B3180F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jc w:val="both"/>
            </w:pPr>
            <w:r>
              <w:rPr>
                <w:sz w:val="22"/>
              </w:rPr>
              <w:t>Архивы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8C56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spacing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8C5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0005 Жилищно-коммунальная сфера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ind w:right="-108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Default="008C567C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highlight w:val="lightGray"/>
                <w:lang w:val="en-US"/>
              </w:rPr>
            </w:pPr>
            <w:r>
              <w:rPr>
                <w:b/>
                <w:highlight w:val="lightGray"/>
              </w:rPr>
              <w:t>22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Капитальный ремонт общего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Индивидуальное жилое строительство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Оплата </w:t>
            </w:r>
            <w:proofErr w:type="gramStart"/>
            <w:r>
              <w:rPr>
                <w:sz w:val="22"/>
              </w:rPr>
              <w:t>жилищно-коммунальных</w:t>
            </w:r>
            <w:proofErr w:type="gramEnd"/>
            <w:r>
              <w:rPr>
                <w:sz w:val="22"/>
              </w:rPr>
              <w:t xml:space="preserve"> услуги электроэнергии, в том числе льготы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Борьба с антисанитарией. Уборка мусора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81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Реформа жилищно-коммунального хозяйства (ЖКХ). Правовые основы рынка жилья</w:t>
            </w:r>
          </w:p>
          <w:p w:rsidR="00B3180F" w:rsidRDefault="00B3180F">
            <w:pPr>
              <w:widowControl w:val="0"/>
              <w:spacing w:line="21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34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жильем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B3180F" w:rsidTr="00B3180F">
        <w:trPr>
          <w:trHeight w:val="40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Отключение водо-, тепл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>, газо- и энергоснабжения за неуплату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0"/>
              </w:rPr>
              <w:t>Ремонт и эксплуатация ливневой канализации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Ремонт и эксплуатация ливневой канализации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Перебои в водоотведении и </w:t>
            </w:r>
            <w:proofErr w:type="spellStart"/>
            <w:r>
              <w:rPr>
                <w:sz w:val="22"/>
              </w:rPr>
              <w:t>канализовании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Предоставление субсидий на жилье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Приватизация государственного и муниципального жилищного фонда. Рынок жилья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Перебои в электроснабжении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Разрешение жилищных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 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 Обеспечение жильем ветеранов и инвалидов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водоснабжении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Обеспечение жильем инвалидов и семей, имеющих детей инвалидов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Обеспечение жильем детей-сирот,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Эксплуатация и ремонт приватизированных квартир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Обращение с твердыми коммунальными отходами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78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lastRenderedPageBreak/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16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0"/>
              </w:rPr>
              <w:t>Вопросы частного домовладения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after="200"/>
            </w:pPr>
            <w:r>
              <w:rPr>
                <w:sz w:val="22"/>
              </w:rPr>
              <w:t>Содержание общего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 w:rsidP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 w:rsidP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Вопросы частного домовладения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Государственный кадастр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Приборы учета коммунальных ресурсов в жилищном фонде (в том числе на домовые нужды)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Подготовка жилищного фонда к зиме. Обеспечение населения топливом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proofErr w:type="gramStart"/>
            <w:r>
              <w:rPr>
                <w:sz w:val="22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 xml:space="preserve">Несанкционированная свалка мусора, </w:t>
            </w:r>
            <w:proofErr w:type="spellStart"/>
            <w:r>
              <w:rPr>
                <w:sz w:val="22"/>
              </w:rPr>
              <w:t>биоотходы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Жилищно-коммунальная сфера/Жилище./Обеспечение граждан жилищем, пользование жилищным фондом, социальные гарантии в жилищной сфере (за исключением права собственности на жилище)/Улучшение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</w:pPr>
            <w:r>
              <w:rPr>
                <w:sz w:val="22"/>
              </w:rPr>
              <w:t>Постановка на учет в органе местного самоуправления и восстановление в очереди на получение жилья гражданам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2"/>
              </w:rPr>
              <w:t xml:space="preserve">Приборы учета коммунальных ресурсов в жилищном фонде (в том числе на </w:t>
            </w:r>
            <w:proofErr w:type="gramStart"/>
            <w:r>
              <w:rPr>
                <w:sz w:val="22"/>
              </w:rPr>
              <w:t>-о</w:t>
            </w:r>
            <w:proofErr w:type="gramEnd"/>
            <w:r>
              <w:rPr>
                <w:sz w:val="22"/>
              </w:rPr>
              <w:t>бщедомовые нужды)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2"/>
              </w:rPr>
              <w:t>Тарифы и льготы по оплате коммунальных услуг и электроэнергии.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rPr>
          <w:trHeight w:val="57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2"/>
              </w:rPr>
              <w:t>Оплата жилищно-коммунальных услуг (ЖКУ)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B3180F" w:rsidTr="00B3180F">
        <w:trPr>
          <w:trHeight w:val="21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0"/>
              </w:rPr>
              <w:t>Гостиничное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2"/>
              </w:rPr>
              <w:t xml:space="preserve">Жилищно-коммунальная сфера/Жилище./Обеспечение граждан жилищем, пользование жилищным </w:t>
            </w:r>
            <w:r>
              <w:rPr>
                <w:sz w:val="22"/>
              </w:rPr>
              <w:lastRenderedPageBreak/>
              <w:t xml:space="preserve">фондом, социальные гарантии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2"/>
              </w:rPr>
              <w:lastRenderedPageBreak/>
              <w:t>Выделение жилья молодым семьям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spacing w:after="200" w:line="276" w:lineRule="auto"/>
            </w:pPr>
            <w:r>
              <w:rPr>
                <w:sz w:val="22"/>
              </w:rPr>
              <w:t xml:space="preserve">Муниципальный жилищный фонд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Оплата ЖКУ и электроэнергии, в том числе льготы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8C567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180F" w:rsidTr="00B3180F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водоснабжении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газоснабжении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8C567C" w:rsidRDefault="00B3180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электроснабжении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Несанкционированная свалка мусора, </w:t>
            </w:r>
            <w:proofErr w:type="spellStart"/>
            <w:r>
              <w:rPr>
                <w:sz w:val="20"/>
              </w:rPr>
              <w:t>биоотходы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3180F" w:rsidTr="00B3180F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Default="00B3180F">
            <w:pPr>
              <w:widowControl w:val="0"/>
              <w:spacing w:line="276" w:lineRule="auto"/>
            </w:pPr>
            <w:r>
              <w:rPr>
                <w:sz w:val="22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0374F9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460714" w:rsidRDefault="0046071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0F" w:rsidRPr="00D773BE" w:rsidRDefault="00B3180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</w:tbl>
    <w:p w:rsidR="00A670DC" w:rsidRDefault="00A670DC">
      <w:pPr>
        <w:jc w:val="both"/>
        <w:rPr>
          <w:sz w:val="28"/>
        </w:rPr>
      </w:pPr>
    </w:p>
    <w:p w:rsidR="00FA7D3D" w:rsidRPr="00FA7D3D" w:rsidRDefault="00FA7D3D" w:rsidP="00FA7D3D">
      <w:bookmarkStart w:id="0" w:name="_GoBack"/>
      <w:bookmarkEnd w:id="0"/>
    </w:p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Pr="00FA7D3D" w:rsidRDefault="00FA7D3D" w:rsidP="00FA7D3D"/>
    <w:p w:rsidR="00FA7D3D" w:rsidRDefault="00FA7D3D" w:rsidP="00FA7D3D"/>
    <w:p w:rsidR="00FA7D3D" w:rsidRPr="00FA7D3D" w:rsidRDefault="00FA7D3D" w:rsidP="00FA7D3D">
      <w:pPr>
        <w:tabs>
          <w:tab w:val="left" w:pos="1002"/>
        </w:tabs>
      </w:pPr>
    </w:p>
    <w:sectPr w:rsidR="00FA7D3D" w:rsidRPr="00FA7D3D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0DC"/>
    <w:rsid w:val="00005B7F"/>
    <w:rsid w:val="00013890"/>
    <w:rsid w:val="000256B3"/>
    <w:rsid w:val="000374F9"/>
    <w:rsid w:val="000525F1"/>
    <w:rsid w:val="0008350B"/>
    <w:rsid w:val="000856D3"/>
    <w:rsid w:val="00091B57"/>
    <w:rsid w:val="00202B79"/>
    <w:rsid w:val="00226EB8"/>
    <w:rsid w:val="00261A89"/>
    <w:rsid w:val="003325EF"/>
    <w:rsid w:val="00333737"/>
    <w:rsid w:val="00335E9C"/>
    <w:rsid w:val="003A08A4"/>
    <w:rsid w:val="003D112F"/>
    <w:rsid w:val="00460714"/>
    <w:rsid w:val="004C6194"/>
    <w:rsid w:val="00520733"/>
    <w:rsid w:val="00541ADB"/>
    <w:rsid w:val="00554513"/>
    <w:rsid w:val="00581F96"/>
    <w:rsid w:val="00652FE3"/>
    <w:rsid w:val="006F6F0E"/>
    <w:rsid w:val="006F76E3"/>
    <w:rsid w:val="00733079"/>
    <w:rsid w:val="007F1AAD"/>
    <w:rsid w:val="008145BC"/>
    <w:rsid w:val="00833CE3"/>
    <w:rsid w:val="00836374"/>
    <w:rsid w:val="00844200"/>
    <w:rsid w:val="00847886"/>
    <w:rsid w:val="00877E0C"/>
    <w:rsid w:val="00882C3C"/>
    <w:rsid w:val="008C567C"/>
    <w:rsid w:val="008E77A7"/>
    <w:rsid w:val="009E059A"/>
    <w:rsid w:val="009E2B74"/>
    <w:rsid w:val="009E3270"/>
    <w:rsid w:val="00A670DC"/>
    <w:rsid w:val="00B0460A"/>
    <w:rsid w:val="00B221B1"/>
    <w:rsid w:val="00B3180F"/>
    <w:rsid w:val="00B45341"/>
    <w:rsid w:val="00B815C0"/>
    <w:rsid w:val="00BB7133"/>
    <w:rsid w:val="00BF6C32"/>
    <w:rsid w:val="00C40F90"/>
    <w:rsid w:val="00CB22FF"/>
    <w:rsid w:val="00CF375C"/>
    <w:rsid w:val="00D45045"/>
    <w:rsid w:val="00D72AD7"/>
    <w:rsid w:val="00D773BE"/>
    <w:rsid w:val="00D91AB9"/>
    <w:rsid w:val="00DC20DD"/>
    <w:rsid w:val="00DD6086"/>
    <w:rsid w:val="00EA5C77"/>
    <w:rsid w:val="00EC580E"/>
    <w:rsid w:val="00ED2874"/>
    <w:rsid w:val="00F03CEF"/>
    <w:rsid w:val="00F127E9"/>
    <w:rsid w:val="00F15555"/>
    <w:rsid w:val="00F80FA1"/>
    <w:rsid w:val="00F96C3A"/>
    <w:rsid w:val="00FA7D3D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00F3-FA40-40FB-BB6E-0A0F013B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4485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Татаркина Нина Сергеевна</cp:lastModifiedBy>
  <cp:revision>23</cp:revision>
  <cp:lastPrinted>2024-04-09T07:10:00Z</cp:lastPrinted>
  <dcterms:created xsi:type="dcterms:W3CDTF">2023-01-19T06:55:00Z</dcterms:created>
  <dcterms:modified xsi:type="dcterms:W3CDTF">2024-04-09T07:19:00Z</dcterms:modified>
</cp:coreProperties>
</file>