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A9" w:rsidRPr="00066CA9" w:rsidRDefault="00066CA9" w:rsidP="00066CA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6805DC3C" wp14:editId="43DEE188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066CA9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РОССИЙСКАЯ ФЕДЕРАЦИЯ</w:t>
      </w:r>
    </w:p>
    <w:p w:rsidR="00066CA9" w:rsidRPr="00066CA9" w:rsidRDefault="00066CA9" w:rsidP="00066CA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066CA9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РОСТОВСКАЯ ОБЛАСТЬ</w:t>
      </w:r>
    </w:p>
    <w:p w:rsidR="00066CA9" w:rsidRPr="00066CA9" w:rsidRDefault="00066CA9" w:rsidP="00066CA9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</w:pPr>
      <w:r w:rsidRPr="00066CA9"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66CA9" w:rsidRPr="00066CA9" w:rsidRDefault="00066CA9" w:rsidP="00066CA9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eastAsia="en-US" w:bidi="hi-IN"/>
        </w:rPr>
      </w:pPr>
    </w:p>
    <w:p w:rsidR="00066CA9" w:rsidRPr="00066CA9" w:rsidRDefault="00066CA9" w:rsidP="00066CA9">
      <w:pPr>
        <w:tabs>
          <w:tab w:val="left" w:pos="4350"/>
        </w:tabs>
        <w:spacing w:after="0" w:line="240" w:lineRule="auto"/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</w:pPr>
      <w:r w:rsidRPr="00066CA9"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  <w:tab/>
      </w:r>
    </w:p>
    <w:p w:rsidR="00066CA9" w:rsidRPr="00066CA9" w:rsidRDefault="00066CA9" w:rsidP="00066C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066CA9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ПОСТАНОВЛЕНИЕ</w:t>
      </w:r>
    </w:p>
    <w:p w:rsidR="00066CA9" w:rsidRPr="00066CA9" w:rsidRDefault="00066CA9" w:rsidP="00066C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66CA9" w:rsidRPr="00066CA9" w:rsidTr="00066CA9">
        <w:trPr>
          <w:trHeight w:val="383"/>
        </w:trPr>
        <w:tc>
          <w:tcPr>
            <w:tcW w:w="2235" w:type="dxa"/>
            <w:hideMark/>
          </w:tcPr>
          <w:p w:rsidR="00066CA9" w:rsidRPr="00066CA9" w:rsidRDefault="00263CD2" w:rsidP="00066C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23.09.2025</w:t>
            </w:r>
          </w:p>
        </w:tc>
        <w:tc>
          <w:tcPr>
            <w:tcW w:w="2268" w:type="dxa"/>
          </w:tcPr>
          <w:p w:rsidR="00066CA9" w:rsidRPr="00066CA9" w:rsidRDefault="00066CA9" w:rsidP="00066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66CA9" w:rsidRPr="00066CA9" w:rsidRDefault="00066CA9" w:rsidP="00066CA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066CA9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66CA9" w:rsidRPr="00066CA9" w:rsidRDefault="00263CD2" w:rsidP="00066CA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470</w:t>
            </w:r>
          </w:p>
        </w:tc>
        <w:tc>
          <w:tcPr>
            <w:tcW w:w="1315" w:type="dxa"/>
          </w:tcPr>
          <w:p w:rsidR="00066CA9" w:rsidRPr="00066CA9" w:rsidRDefault="00066CA9" w:rsidP="00066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66CA9" w:rsidRPr="00066CA9" w:rsidRDefault="00066CA9" w:rsidP="00066CA9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066CA9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7946F0" w:rsidRPr="007946F0" w:rsidRDefault="007946F0" w:rsidP="00DA3BD1">
      <w:pPr>
        <w:tabs>
          <w:tab w:val="left" w:pos="0"/>
        </w:tabs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color w:val="000000"/>
          <w:sz w:val="14"/>
          <w:szCs w:val="20"/>
        </w:rPr>
      </w:pPr>
    </w:p>
    <w:p w:rsidR="00DA3BD1" w:rsidRPr="00DA3BD1" w:rsidRDefault="00DA3BD1" w:rsidP="00066CA9">
      <w:pPr>
        <w:tabs>
          <w:tab w:val="left" w:pos="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О внесении изменений в постановление Администрации Песчанокопского района от 07.12.2018 № 814 «Об утверждении муниципальной прог</w:t>
      </w:r>
      <w:r w:rsidR="007946F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раммы «Развитие муниципального 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управления и  муниципальной службы  в </w:t>
      </w:r>
      <w:proofErr w:type="gramStart"/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Песчано</w:t>
      </w:r>
      <w:r w:rsidR="00066CA9">
        <w:rPr>
          <w:rFonts w:ascii="Times New Roman" w:eastAsia="Times New Roman" w:hAnsi="Times New Roman" w:cs="Times New Roman"/>
          <w:color w:val="000000"/>
          <w:sz w:val="28"/>
          <w:szCs w:val="20"/>
        </w:rPr>
        <w:t>-</w:t>
      </w:r>
      <w:proofErr w:type="spellStart"/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копском</w:t>
      </w:r>
      <w:proofErr w:type="spellEnd"/>
      <w:proofErr w:type="gramEnd"/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районе,  дополнительное профессиональное образование лиц, занятых в системе местного самоуправления»              </w:t>
      </w: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B5276F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sz w:val="28"/>
          <w:szCs w:val="20"/>
        </w:rPr>
        <w:t>В соответствии с постановлением Администрации Песчанокопского района от  22.07.2024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24.07.2024 № 112 «Об утверждении Перечня муниципальных программ Песчанокопского района»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, на основании решения Собрания депутатов Песчано</w:t>
      </w:r>
      <w:r w:rsidR="00B511F1">
        <w:rPr>
          <w:rFonts w:ascii="Times New Roman" w:eastAsia="Times New Roman" w:hAnsi="Times New Roman" w:cs="Times New Roman"/>
          <w:color w:val="000000"/>
          <w:sz w:val="28"/>
          <w:szCs w:val="20"/>
        </w:rPr>
        <w:t>копского района от 29</w:t>
      </w:r>
      <w:r w:rsidR="00B970CE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="00B511F1">
        <w:rPr>
          <w:rFonts w:ascii="Times New Roman" w:eastAsia="Times New Roman" w:hAnsi="Times New Roman" w:cs="Times New Roman"/>
          <w:color w:val="000000"/>
          <w:sz w:val="28"/>
          <w:szCs w:val="20"/>
        </w:rPr>
        <w:t>08.2025 № 265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B970C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«О внесении изменений в решение Собрания депутатов Песчанокопского района от 26 декабря 2024 года № 219 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«Об утверждении бюджета Песчанокопского района на 2025 год и на плановый период 2026 и 2027 годов»</w:t>
      </w:r>
      <w:r w:rsidR="00B5276F">
        <w:rPr>
          <w:rFonts w:ascii="Times New Roman" w:eastAsia="Times New Roman" w:hAnsi="Times New Roman" w:cs="Times New Roman"/>
          <w:color w:val="000000"/>
          <w:sz w:val="28"/>
          <w:szCs w:val="20"/>
        </w:rPr>
        <w:t>,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</w:t>
      </w:r>
    </w:p>
    <w:p w:rsidR="00FE524C" w:rsidRPr="00FE524C" w:rsidRDefault="00FE524C" w:rsidP="00FE524C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FE524C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FE524C">
        <w:rPr>
          <w:rFonts w:ascii="Times New Roman" w:hAnsi="Times New Roman" w:cs="Times New Roman"/>
          <w:sz w:val="28"/>
          <w:szCs w:val="28"/>
        </w:rPr>
        <w:t>:</w:t>
      </w:r>
    </w:p>
    <w:p w:rsidR="00DA3BD1" w:rsidRPr="00DA3BD1" w:rsidRDefault="00DA3BD1" w:rsidP="007946F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Внести в постановление Администрации Песчанокопского района от 07.12.2018 № 814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 изменения согласно приложению. </w:t>
      </w:r>
    </w:p>
    <w:p w:rsidR="00DA3BD1" w:rsidRPr="00DA3BD1" w:rsidRDefault="00DA3BD1" w:rsidP="007946F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Руководителю пресс-службы Администрации района (Сидоренко С.А.) опубликовать настоящ</w:t>
      </w:r>
      <w:r w:rsidR="00830D51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е постановление в Муни</w:t>
      </w:r>
      <w:r w:rsidR="00C50EF2">
        <w:rPr>
          <w:rFonts w:ascii="Times New Roman" w:eastAsia="Times New Roman" w:hAnsi="Times New Roman" w:cs="Times New Roman"/>
          <w:color w:val="000000"/>
          <w:sz w:val="28"/>
          <w:szCs w:val="20"/>
        </w:rPr>
        <w:t>ципальном вестнике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Песчанокопского района.</w:t>
      </w:r>
    </w:p>
    <w:p w:rsidR="00DA3BD1" w:rsidRPr="00DA3BD1" w:rsidRDefault="00DA3BD1" w:rsidP="007946F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DA3BD1" w:rsidRPr="005B1C10" w:rsidRDefault="00DA3BD1" w:rsidP="007946F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5B1C10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 Настоящее постановление вступает в силу со дня его официального опубликования.</w:t>
      </w:r>
    </w:p>
    <w:p w:rsidR="00DA3BD1" w:rsidRPr="00DA3BD1" w:rsidRDefault="00DA3BD1" w:rsidP="007946F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5. Контроль за выполнением настоящего постановления возложить на управляющего делами Администрации района Купину О.В.</w:t>
      </w:r>
    </w:p>
    <w:p w:rsidR="00DA3BD1" w:rsidRPr="00DA3BD1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B5276F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66CA9" w:rsidRPr="00066CA9" w:rsidRDefault="00066CA9" w:rsidP="00066CA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lang w:eastAsia="en-US"/>
        </w:rPr>
      </w:pPr>
      <w:proofErr w:type="spellStart"/>
      <w:r w:rsidRPr="00066CA9">
        <w:rPr>
          <w:rFonts w:ascii="Times New Roman" w:eastAsia="Calibri" w:hAnsi="Times New Roman" w:cs="Times New Roman"/>
          <w:sz w:val="28"/>
          <w:lang w:eastAsia="en-US"/>
        </w:rPr>
        <w:t>И.о</w:t>
      </w:r>
      <w:proofErr w:type="spellEnd"/>
      <w:r w:rsidRPr="00066CA9">
        <w:rPr>
          <w:rFonts w:ascii="Times New Roman" w:eastAsia="Calibri" w:hAnsi="Times New Roman" w:cs="Times New Roman"/>
          <w:sz w:val="28"/>
          <w:lang w:eastAsia="en-US"/>
        </w:rPr>
        <w:t>. главы Администрации</w:t>
      </w:r>
    </w:p>
    <w:p w:rsidR="00066CA9" w:rsidRPr="00066CA9" w:rsidRDefault="00066CA9" w:rsidP="00066C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066CA9">
        <w:rPr>
          <w:rFonts w:ascii="Times New Roman" w:eastAsia="Calibri" w:hAnsi="Times New Roman" w:cs="Times New Roman"/>
          <w:sz w:val="28"/>
          <w:lang w:eastAsia="en-US"/>
        </w:rPr>
        <w:t xml:space="preserve">Песчанокопского района, заместитель </w:t>
      </w:r>
    </w:p>
    <w:p w:rsidR="00066CA9" w:rsidRPr="00066CA9" w:rsidRDefault="00066CA9" w:rsidP="00066C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CA9">
        <w:rPr>
          <w:rFonts w:ascii="Times New Roman" w:eastAsia="Calibri" w:hAnsi="Times New Roman" w:cs="Times New Roman"/>
          <w:sz w:val="28"/>
          <w:lang w:eastAsia="en-US"/>
        </w:rPr>
        <w:t xml:space="preserve">главы Администрации района </w:t>
      </w:r>
      <w:proofErr w:type="gramStart"/>
      <w:r w:rsidRPr="00066CA9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066C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66CA9" w:rsidRPr="00066CA9" w:rsidRDefault="00066CA9" w:rsidP="00066C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6CA9">
        <w:rPr>
          <w:rFonts w:ascii="Times New Roman" w:hAnsi="Times New Roman" w:cs="Times New Roman"/>
          <w:color w:val="000000"/>
          <w:sz w:val="28"/>
          <w:szCs w:val="28"/>
        </w:rPr>
        <w:t xml:space="preserve">сельскому хозяйству и вопросам </w:t>
      </w:r>
    </w:p>
    <w:p w:rsidR="00066CA9" w:rsidRPr="00066CA9" w:rsidRDefault="00066CA9" w:rsidP="00066CA9">
      <w:pPr>
        <w:spacing w:after="0" w:line="240" w:lineRule="auto"/>
        <w:rPr>
          <w:rFonts w:ascii="Times New Roman" w:hAnsi="Times New Roman" w:cs="Times New Roman"/>
        </w:rPr>
      </w:pPr>
      <w:r w:rsidRPr="00066CA9">
        <w:rPr>
          <w:rFonts w:ascii="Times New Roman" w:hAnsi="Times New Roman" w:cs="Times New Roman"/>
          <w:color w:val="000000"/>
          <w:sz w:val="28"/>
          <w:szCs w:val="28"/>
        </w:rPr>
        <w:t>муниципального хозяйства</w:t>
      </w:r>
      <w:r w:rsidRPr="00066CA9">
        <w:rPr>
          <w:rFonts w:ascii="Times New Roman" w:hAnsi="Times New Roman" w:cs="Times New Roman"/>
          <w:color w:val="000000"/>
        </w:rPr>
        <w:t xml:space="preserve">                                                  </w:t>
      </w:r>
      <w:r w:rsidRPr="00066CA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А.Н. Кравцов </w:t>
      </w:r>
    </w:p>
    <w:p w:rsidR="00DA3BD1" w:rsidRPr="00FE524C" w:rsidRDefault="00DA3BD1" w:rsidP="00FE52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Постановление вносит:</w:t>
      </w: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контрольно-организационный отдел</w:t>
      </w:r>
      <w:r w:rsidRPr="00DA3BD1">
        <w:rPr>
          <w:rFonts w:ascii="Times New Roman" w:eastAsia="Times New Roman" w:hAnsi="Times New Roman" w:cs="Times New Roman"/>
          <w:color w:val="000000"/>
          <w:szCs w:val="20"/>
        </w:rPr>
        <w:br w:type="page"/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Приложение</w:t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к постановлению Администрации</w:t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Песчанокопского района</w:t>
      </w:r>
    </w:p>
    <w:p w:rsidR="00DA3BD1" w:rsidRPr="00DA3BD1" w:rsidRDefault="00B5276F" w:rsidP="001D5FEA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от </w:t>
      </w:r>
      <w:r w:rsidR="00263CD2">
        <w:rPr>
          <w:rFonts w:ascii="Times New Roman" w:eastAsia="Times New Roman" w:hAnsi="Times New Roman" w:cs="Times New Roman"/>
          <w:color w:val="000000"/>
          <w:sz w:val="28"/>
          <w:szCs w:val="20"/>
        </w:rPr>
        <w:t>23.09.2025</w:t>
      </w:r>
      <w:bookmarkStart w:id="0" w:name="_GoBack"/>
      <w:bookmarkEnd w:id="0"/>
      <w:r w:rsidR="00066CA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830D5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</w:t>
      </w:r>
      <w:r w:rsidR="00310B9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263CD2">
        <w:rPr>
          <w:rFonts w:ascii="Times New Roman" w:eastAsia="Times New Roman" w:hAnsi="Times New Roman" w:cs="Times New Roman"/>
          <w:color w:val="000000"/>
          <w:sz w:val="28"/>
          <w:szCs w:val="20"/>
        </w:rPr>
        <w:t>470</w:t>
      </w:r>
      <w:r w:rsidR="00830D5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ИЗМЕНЕНИЯ,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вносимые в постановление 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Админи</w:t>
      </w:r>
      <w:r w:rsidR="00FE524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страции Песчанокопского района от 07.12.2018 </w:t>
      </w:r>
      <w:r w:rsidR="00D738DE">
        <w:rPr>
          <w:rFonts w:ascii="Times New Roman" w:eastAsia="Times New Roman" w:hAnsi="Times New Roman" w:cs="Times New Roman"/>
          <w:color w:val="000000"/>
          <w:sz w:val="28"/>
          <w:szCs w:val="20"/>
        </w:rPr>
        <w:t>№ 814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В приложении к постановлению Администрации Песчанокопского района от 07.12.2018 № 814:</w:t>
      </w: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1. В разделе II:</w:t>
      </w: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1.1. Пункт 1.5 подраздела 1 изложить в редакции:</w:t>
      </w: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4088"/>
        <w:gridCol w:w="308"/>
        <w:gridCol w:w="4516"/>
      </w:tblGrid>
      <w:tr w:rsidR="00DA3BD1" w:rsidRPr="00DA3BD1" w:rsidTr="00E94876">
        <w:tc>
          <w:tcPr>
            <w:tcW w:w="7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«1.5.</w:t>
            </w:r>
          </w:p>
        </w:tc>
        <w:tc>
          <w:tcPr>
            <w:tcW w:w="408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1F4C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30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1F4C2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–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B511F1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377703,4</w:t>
            </w:r>
            <w:r w:rsidR="00DA3BD1"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тыс. рублей,</w:t>
            </w:r>
          </w:p>
          <w:p w:rsidR="00DA3BD1" w:rsidRPr="00DA3BD1" w:rsidRDefault="004B6C15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эта</w:t>
            </w:r>
            <w:r w:rsidR="00625D6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 I: 85736,9</w:t>
            </w:r>
            <w:r w:rsidR="00DA3BD1"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тыс. рублей;</w:t>
            </w:r>
          </w:p>
          <w:p w:rsidR="00DA3BD1" w:rsidRPr="00DA3BD1" w:rsidRDefault="00B511F1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этап II: 291966,5</w:t>
            </w:r>
            <w:r w:rsidR="00DA3BD1"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тыс. рублей».</w:t>
            </w:r>
          </w:p>
        </w:tc>
      </w:tr>
    </w:tbl>
    <w:p w:rsidR="00DA3BD1" w:rsidRPr="00DA3BD1" w:rsidRDefault="00DA3BD1" w:rsidP="00DA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ind w:left="101" w:right="1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B0C0F" w:rsidRDefault="008B0C0F"/>
    <w:p w:rsidR="00DA3BD1" w:rsidRDefault="00DA3BD1"/>
    <w:p w:rsidR="00DA3BD1" w:rsidRDefault="00DA3BD1"/>
    <w:p w:rsidR="00DA3BD1" w:rsidRDefault="00DA3BD1"/>
    <w:p w:rsidR="00DA3BD1" w:rsidRDefault="00DA3BD1"/>
    <w:p w:rsidR="00DA3BD1" w:rsidRDefault="00DA3BD1"/>
    <w:p w:rsidR="00315947" w:rsidRDefault="00315947"/>
    <w:p w:rsidR="00315947" w:rsidRDefault="00315947"/>
    <w:p w:rsidR="00315947" w:rsidRDefault="00315947"/>
    <w:p w:rsidR="00315947" w:rsidRDefault="00315947"/>
    <w:p w:rsidR="00315947" w:rsidRDefault="00315947"/>
    <w:p w:rsidR="00315947" w:rsidRDefault="00315947"/>
    <w:p w:rsidR="00315947" w:rsidRDefault="00315947"/>
    <w:p w:rsidR="00EC2E72" w:rsidRDefault="00EC2E72"/>
    <w:p w:rsidR="00BB76B1" w:rsidRDefault="00BB76B1">
      <w:pPr>
        <w:sectPr w:rsidR="00BB76B1" w:rsidSect="00310B98">
          <w:footerReference w:type="default" r:id="rId9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DA3BD1" w:rsidRDefault="005451A1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5451A1">
        <w:rPr>
          <w:rFonts w:ascii="Times New Roman" w:hAnsi="Times New Roman" w:cs="Times New Roman"/>
          <w:sz w:val="28"/>
          <w:szCs w:val="28"/>
        </w:rPr>
        <w:lastRenderedPageBreak/>
        <w:t>1.2. Подраздел 4 изложить в редакции:</w:t>
      </w:r>
    </w:p>
    <w:p w:rsidR="00066CA9" w:rsidRPr="005451A1" w:rsidRDefault="00066CA9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DA3BD1" w:rsidRPr="00DA3BD1" w:rsidRDefault="005451A1" w:rsidP="007946F0">
      <w:pPr>
        <w:tabs>
          <w:tab w:val="left" w:pos="3525"/>
        </w:tabs>
        <w:spacing w:after="0" w:line="233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«4. </w:t>
      </w:r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Финансовое обеспечение муниципальной (комплексной) программы Песчанокопского района</w:t>
      </w:r>
    </w:p>
    <w:p w:rsidR="00DA3BD1" w:rsidRPr="00DA3BD1" w:rsidRDefault="00DA3BD1" w:rsidP="007946F0">
      <w:pPr>
        <w:spacing w:after="0" w:line="233" w:lineRule="auto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W w:w="14456" w:type="dxa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6988"/>
        <w:gridCol w:w="1687"/>
        <w:gridCol w:w="1662"/>
        <w:gridCol w:w="1637"/>
        <w:gridCol w:w="1789"/>
      </w:tblGrid>
      <w:tr w:rsidR="00DA3BD1" w:rsidRPr="007946F0" w:rsidTr="00F752AC">
        <w:trPr>
          <w:trHeight w:val="281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60" w:right="136" w:firstLine="55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№ </w:t>
            </w:r>
            <w:proofErr w:type="gramStart"/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</w:t>
            </w:r>
            <w:proofErr w:type="gramEnd"/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/п</w:t>
            </w:r>
          </w:p>
        </w:tc>
        <w:tc>
          <w:tcPr>
            <w:tcW w:w="6988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779" w:right="7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муниципальной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программы,</w:t>
            </w:r>
          </w:p>
          <w:p w:rsidR="00DA3BD1" w:rsidRPr="007946F0" w:rsidRDefault="00DA3BD1" w:rsidP="007946F0">
            <w:pPr>
              <w:spacing w:after="0" w:line="233" w:lineRule="auto"/>
              <w:ind w:left="779" w:right="7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структурного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8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элемента,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источник финансового обеспечения</w:t>
            </w:r>
          </w:p>
        </w:tc>
        <w:tc>
          <w:tcPr>
            <w:tcW w:w="6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449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Объем расходов по годам реализации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(</w:t>
            </w:r>
            <w:proofErr w:type="spellStart"/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тыс.рублей</w:t>
            </w:r>
            <w:proofErr w:type="spellEnd"/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)</w:t>
            </w:r>
          </w:p>
        </w:tc>
      </w:tr>
      <w:tr w:rsidR="00DA3BD1" w:rsidRPr="007946F0" w:rsidTr="007946F0">
        <w:trPr>
          <w:trHeight w:val="371"/>
        </w:trPr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vMerge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2025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2026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545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2027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642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Всего</w:t>
            </w:r>
          </w:p>
        </w:tc>
      </w:tr>
      <w:tr w:rsidR="00DA3BD1" w:rsidRPr="007946F0" w:rsidTr="00F752AC">
        <w:trPr>
          <w:trHeight w:val="274"/>
        </w:trPr>
        <w:tc>
          <w:tcPr>
            <w:tcW w:w="693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698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</w:t>
            </w:r>
          </w:p>
        </w:tc>
        <w:tc>
          <w:tcPr>
            <w:tcW w:w="168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</w:t>
            </w:r>
          </w:p>
        </w:tc>
        <w:tc>
          <w:tcPr>
            <w:tcW w:w="166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</w:t>
            </w:r>
          </w:p>
        </w:tc>
        <w:tc>
          <w:tcPr>
            <w:tcW w:w="163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</w:t>
            </w:r>
          </w:p>
        </w:tc>
        <w:tc>
          <w:tcPr>
            <w:tcW w:w="178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</w:t>
            </w:r>
          </w:p>
        </w:tc>
      </w:tr>
      <w:tr w:rsidR="00F752AC" w:rsidRPr="007946F0" w:rsidTr="00F752AC">
        <w:trPr>
          <w:trHeight w:val="591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Муниципальная программа Ростовской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области</w:t>
            </w:r>
          </w:p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(всего), 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511F1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61438,5</w:t>
            </w:r>
          </w:p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C8387B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43529,0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C8387B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44081,4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511F1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149048,9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8387B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B511F1" w:rsidP="00C8387B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61438,5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43529,0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44081,4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B511F1" w:rsidP="00C8387B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149048,9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7946F0">
        <w:trPr>
          <w:trHeight w:val="819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 w:right="190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«Развитие муниципального управления и муниципальной службы в Песчанокопском районе»,</w:t>
            </w:r>
          </w:p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19,0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   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925B75" w:rsidP="007946F0">
            <w:pPr>
              <w:spacing w:after="0" w:line="233" w:lineRule="auto"/>
              <w:ind w:right="33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19,0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19,0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925B75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19,0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7946F0">
        <w:trPr>
          <w:trHeight w:val="592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3.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Комплекс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процессных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мероприятий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«Профессиональное развитие муниципальных служащих Песчанокопского района», 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511F1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152,7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tabs>
                <w:tab w:val="left" w:pos="720"/>
                <w:tab w:val="center" w:pos="818"/>
              </w:tabs>
              <w:spacing w:after="0" w:line="233" w:lineRule="auto"/>
              <w:ind w:left="193" w:right="173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ab/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511F1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152,7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511F1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152,7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511F1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152,7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849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4.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Комплекс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процессных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мероприятий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самоуправления»», 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511F1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61266,8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8464C7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="00C8387B">
              <w:rPr>
                <w:rFonts w:ascii="Times New Roman" w:eastAsia="Times New Roman" w:hAnsi="Times New Roman" w:cs="Times New Roman"/>
                <w:color w:val="000000"/>
              </w:rPr>
              <w:t>529,0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C8387B" w:rsidP="007946F0">
            <w:pPr>
              <w:spacing w:after="0" w:line="233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44081,4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8464C7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  <w:r w:rsidR="00B511F1">
              <w:rPr>
                <w:rFonts w:ascii="Times New Roman" w:eastAsia="Times New Roman" w:hAnsi="Times New Roman" w:cs="Times New Roman"/>
                <w:color w:val="000000"/>
              </w:rPr>
              <w:t>877,2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8387B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B511F1" w:rsidP="00C8387B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61266,8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43529,0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44081,4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B511F1">
              <w:rPr>
                <w:rFonts w:ascii="Times New Roman" w:eastAsia="Times New Roman" w:hAnsi="Times New Roman" w:cs="Times New Roman"/>
                <w:color w:val="000000"/>
              </w:rPr>
              <w:t>148877,2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3272DF" w:rsidRDefault="003272DF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F46F3C" w:rsidRPr="00F46F3C" w:rsidRDefault="00F46F3C" w:rsidP="00F46F3C">
      <w:pPr>
        <w:spacing w:after="0" w:line="23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F46F3C">
        <w:rPr>
          <w:rFonts w:ascii="Times New Roman" w:eastAsia="Calibri" w:hAnsi="Times New Roman" w:cs="Times New Roman"/>
          <w:sz w:val="28"/>
          <w:szCs w:val="28"/>
        </w:rPr>
        <w:t xml:space="preserve">. В разделе </w:t>
      </w:r>
      <w:r w:rsidRPr="00F46F3C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F46F3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46F3C" w:rsidRPr="00F46F3C" w:rsidRDefault="00F46F3C" w:rsidP="00F46F3C">
      <w:pPr>
        <w:spacing w:after="0" w:line="23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F46F3C">
        <w:rPr>
          <w:rFonts w:ascii="Times New Roman" w:eastAsia="Calibri" w:hAnsi="Times New Roman" w:cs="Times New Roman"/>
          <w:sz w:val="28"/>
          <w:szCs w:val="28"/>
        </w:rPr>
        <w:t>.1. Подраздел 4 изложить в редакции:</w:t>
      </w:r>
    </w:p>
    <w:p w:rsidR="00F46F3C" w:rsidRPr="00F46F3C" w:rsidRDefault="00F46F3C" w:rsidP="00F46F3C">
      <w:pPr>
        <w:spacing w:after="0" w:line="232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6F3C" w:rsidRPr="00F46F3C" w:rsidRDefault="00F46F3C" w:rsidP="00F46F3C">
      <w:pPr>
        <w:widowControl w:val="0"/>
        <w:tabs>
          <w:tab w:val="left" w:pos="709"/>
        </w:tabs>
        <w:spacing w:after="0" w:line="23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46F3C">
        <w:rPr>
          <w:rFonts w:ascii="Times New Roman" w:eastAsia="Times New Roman" w:hAnsi="Times New Roman" w:cs="Times New Roman"/>
          <w:sz w:val="28"/>
          <w:szCs w:val="20"/>
        </w:rPr>
        <w:t xml:space="preserve">«4. </w:t>
      </w:r>
      <w:r w:rsidRPr="00F46F3C">
        <w:rPr>
          <w:rFonts w:ascii="Times New Roman" w:eastAsia="Times New Roman" w:hAnsi="Times New Roman" w:cs="Times New Roman"/>
          <w:color w:val="26282F"/>
          <w:sz w:val="28"/>
          <w:szCs w:val="28"/>
        </w:rPr>
        <w:t>Финансовое обеспечение комплекса процессных мероприятий</w:t>
      </w:r>
    </w:p>
    <w:p w:rsidR="00F46F3C" w:rsidRPr="00F46F3C" w:rsidRDefault="00F46F3C" w:rsidP="00F46F3C">
      <w:pPr>
        <w:widowControl w:val="0"/>
        <w:tabs>
          <w:tab w:val="left" w:pos="11057"/>
        </w:tabs>
        <w:spacing w:after="0" w:line="232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761"/>
        <w:gridCol w:w="2887"/>
        <w:gridCol w:w="1512"/>
        <w:gridCol w:w="1375"/>
        <w:gridCol w:w="1649"/>
        <w:gridCol w:w="1649"/>
      </w:tblGrid>
      <w:tr w:rsidR="00F46F3C" w:rsidRPr="00F46F3C" w:rsidTr="00F46F3C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F3C" w:rsidRPr="00F46F3C" w:rsidRDefault="00F46F3C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F46F3C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F3C" w:rsidRPr="00F46F3C" w:rsidRDefault="00F46F3C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46F3C">
              <w:rPr>
                <w:rFonts w:ascii="Times New Roman" w:eastAsia="Times New Roman" w:hAnsi="Times New Roman" w:cs="Times New Roman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F3C" w:rsidRPr="00F46F3C" w:rsidRDefault="00F46F3C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F46F3C">
              <w:rPr>
                <w:rFonts w:ascii="Times New Roman" w:eastAsia="Times New Roman" w:hAnsi="Times New Roman" w:cs="Times New Roman"/>
                <w:szCs w:val="20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F3C" w:rsidRPr="00F46F3C" w:rsidRDefault="00F46F3C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F46F3C">
              <w:rPr>
                <w:rFonts w:ascii="Times New Roman" w:eastAsia="Times New Roman" w:hAnsi="Times New Roman" w:cs="Times New Roman"/>
                <w:szCs w:val="20"/>
              </w:rPr>
              <w:t>Объем расходов по годам реализации (</w:t>
            </w:r>
            <w:proofErr w:type="spellStart"/>
            <w:r w:rsidRPr="00F46F3C">
              <w:rPr>
                <w:rFonts w:ascii="Times New Roman" w:eastAsia="Times New Roman" w:hAnsi="Times New Roman" w:cs="Times New Roman"/>
                <w:szCs w:val="20"/>
              </w:rPr>
              <w:t>тыс.рублей</w:t>
            </w:r>
            <w:proofErr w:type="spellEnd"/>
            <w:r w:rsidRPr="00F46F3C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F46F3C" w:rsidRPr="00F46F3C" w:rsidTr="00F46F3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F3C" w:rsidRPr="00F46F3C" w:rsidRDefault="00F46F3C" w:rsidP="00F46F3C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F3C" w:rsidRPr="00F46F3C" w:rsidRDefault="00F46F3C" w:rsidP="00F46F3C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F3C" w:rsidRPr="00F46F3C" w:rsidRDefault="00F46F3C" w:rsidP="00F46F3C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F3C" w:rsidRPr="00F46F3C" w:rsidRDefault="00F46F3C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F46F3C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F3C" w:rsidRPr="00F46F3C" w:rsidRDefault="00F46F3C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F46F3C"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F3C" w:rsidRPr="00F46F3C" w:rsidRDefault="00F46F3C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46F3C">
              <w:rPr>
                <w:rFonts w:ascii="Times New Roman" w:eastAsia="Times New Roman" w:hAnsi="Times New Roman" w:cs="Times New Roman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F3C" w:rsidRPr="00F46F3C" w:rsidRDefault="00F46F3C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F46F3C">
              <w:rPr>
                <w:rFonts w:ascii="Times New Roman" w:eastAsia="Times New Roman" w:hAnsi="Times New Roman" w:cs="Times New Roman"/>
                <w:szCs w:val="20"/>
              </w:rPr>
              <w:t>Всего</w:t>
            </w:r>
          </w:p>
        </w:tc>
      </w:tr>
    </w:tbl>
    <w:p w:rsidR="00F46F3C" w:rsidRPr="00F46F3C" w:rsidRDefault="00F46F3C" w:rsidP="00F46F3C">
      <w:pPr>
        <w:spacing w:after="0" w:line="232" w:lineRule="auto"/>
        <w:rPr>
          <w:rFonts w:ascii="Times New Roman" w:eastAsia="Times New Roman" w:hAnsi="Times New Roman" w:cs="Times New Roman"/>
          <w:sz w:val="2"/>
          <w:szCs w:val="20"/>
        </w:rPr>
      </w:pPr>
    </w:p>
    <w:tbl>
      <w:tblPr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57"/>
        <w:gridCol w:w="2886"/>
        <w:gridCol w:w="1512"/>
        <w:gridCol w:w="1375"/>
        <w:gridCol w:w="1648"/>
        <w:gridCol w:w="1648"/>
      </w:tblGrid>
      <w:tr w:rsidR="00F46F3C" w:rsidRPr="00F46F3C" w:rsidTr="00237A13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F3C" w:rsidRPr="00F46F3C" w:rsidRDefault="00F46F3C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F3C" w:rsidRPr="00F46F3C" w:rsidRDefault="00F46F3C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F3C" w:rsidRPr="00F46F3C" w:rsidRDefault="00F46F3C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F3C" w:rsidRPr="00F46F3C" w:rsidRDefault="00F46F3C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F3C" w:rsidRPr="00F46F3C" w:rsidRDefault="00F46F3C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F3C" w:rsidRPr="00F46F3C" w:rsidRDefault="00F46F3C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F3C" w:rsidRPr="00F46F3C" w:rsidRDefault="00F46F3C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37A13" w:rsidRPr="00F46F3C" w:rsidTr="00237A13">
        <w:trPr>
          <w:trHeight w:val="981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widowControl w:val="0"/>
              <w:spacing w:after="0" w:line="232" w:lineRule="auto"/>
              <w:outlineLvl w:val="2"/>
              <w:rPr>
                <w:rFonts w:ascii="Times New Roman" w:eastAsia="Times New Roman" w:hAnsi="Times New Roman" w:cs="Times New Roman"/>
                <w:i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Комплекс процессных мероприятий</w:t>
            </w:r>
            <w:r w:rsidRPr="00F46F3C">
              <w:rPr>
                <w:rFonts w:ascii="Times New Roman" w:eastAsia="Times New Roman" w:hAnsi="Times New Roman" w:cs="Times New Roman"/>
                <w:i/>
              </w:rPr>
              <w:t xml:space="preserve"> «</w:t>
            </w: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Профессиональное развитие муниципальных служащих Песчанокопского района</w:t>
            </w:r>
            <w:r w:rsidRPr="00F46F3C">
              <w:rPr>
                <w:rFonts w:ascii="Times New Roman" w:eastAsia="Times New Roman" w:hAnsi="Times New Roman" w:cs="Times New Roman"/>
                <w:i/>
              </w:rPr>
              <w:t xml:space="preserve">» </w:t>
            </w:r>
            <w:r w:rsidRPr="00F46F3C">
              <w:rPr>
                <w:rFonts w:ascii="Times New Roman" w:eastAsia="Times New Roman" w:hAnsi="Times New Roman" w:cs="Times New Roman"/>
              </w:rPr>
              <w:t>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152,7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13" w:rsidRPr="00F46F3C" w:rsidRDefault="00237A13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  <w:p w:rsidR="00237A13" w:rsidRPr="00F46F3C" w:rsidRDefault="00237A13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13" w:rsidRPr="00F46F3C" w:rsidRDefault="00237A13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  <w:p w:rsidR="00237A13" w:rsidRPr="00F46F3C" w:rsidRDefault="00237A13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13" w:rsidRPr="00F46F3C" w:rsidRDefault="00441AE5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152,7</w:t>
            </w:r>
          </w:p>
          <w:p w:rsidR="00237A13" w:rsidRPr="00F46F3C" w:rsidRDefault="00237A13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  <w:tr w:rsidR="00237A13" w:rsidRPr="00F46F3C" w:rsidTr="00237A13">
        <w:trPr>
          <w:trHeight w:val="26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A13" w:rsidRPr="00F46F3C" w:rsidRDefault="00237A13" w:rsidP="00F46F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37A13" w:rsidRPr="00F46F3C" w:rsidTr="00237A13">
        <w:trPr>
          <w:trHeight w:val="28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A13" w:rsidRPr="00F46F3C" w:rsidRDefault="00237A13" w:rsidP="00F46F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37A13" w:rsidRPr="00F46F3C" w:rsidTr="00237A13">
        <w:trPr>
          <w:trHeight w:val="25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A13" w:rsidRPr="00F46F3C" w:rsidRDefault="00237A13" w:rsidP="00F46F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152,7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152,7</w:t>
            </w:r>
          </w:p>
        </w:tc>
      </w:tr>
      <w:tr w:rsidR="00237A13" w:rsidRPr="00F46F3C" w:rsidTr="00237A13">
        <w:trPr>
          <w:trHeight w:val="389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A13" w:rsidRPr="00F46F3C" w:rsidRDefault="00237A13" w:rsidP="00F46F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37A13" w:rsidRPr="00F46F3C" w:rsidTr="00237A13">
        <w:trPr>
          <w:trHeight w:val="45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A13" w:rsidRPr="00F46F3C" w:rsidRDefault="00237A13" w:rsidP="00F46F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A13" w:rsidRPr="00F46F3C" w:rsidRDefault="00237A13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41AE5" w:rsidRPr="00F46F3C" w:rsidTr="00441AE5">
        <w:trPr>
          <w:trHeight w:val="1434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widowControl w:val="0"/>
              <w:spacing w:after="0" w:line="232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Мероприятие (результат) 1 «</w:t>
            </w: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Повышение уровня профессионального развития и дополнительного профессионального образования муниципальных служащих</w:t>
            </w:r>
            <w:r w:rsidRPr="00F46F3C">
              <w:rPr>
                <w:rFonts w:ascii="Times New Roman" w:eastAsia="Times New Roman" w:hAnsi="Times New Roman" w:cs="Times New Roman"/>
              </w:rPr>
              <w:t>»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AE5" w:rsidRPr="00F46F3C" w:rsidRDefault="00441AE5" w:rsidP="00F46F3C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AE5" w:rsidRPr="00237A13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152,7</w:t>
            </w:r>
          </w:p>
          <w:p w:rsidR="00441AE5" w:rsidRPr="00237A13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46F3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152,7</w:t>
            </w:r>
          </w:p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1AE5" w:rsidRPr="00F46F3C" w:rsidTr="00066CA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1AE5" w:rsidRPr="00F46F3C" w:rsidRDefault="00441AE5" w:rsidP="00F46F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46F3C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46F3C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41AE5" w:rsidRPr="00F46F3C" w:rsidTr="00066CA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1AE5" w:rsidRPr="00F46F3C" w:rsidRDefault="00441AE5" w:rsidP="00F46F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41AE5" w:rsidRPr="00F46F3C" w:rsidTr="00066CA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1AE5" w:rsidRPr="00F46F3C" w:rsidRDefault="00441AE5" w:rsidP="00F46F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152,7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152,7</w:t>
            </w:r>
          </w:p>
        </w:tc>
      </w:tr>
      <w:tr w:rsidR="00441AE5" w:rsidRPr="00F46F3C" w:rsidTr="00066CA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1AE5" w:rsidRPr="00F46F3C" w:rsidRDefault="00441AE5" w:rsidP="00F46F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41AE5" w:rsidRPr="00F46F3C" w:rsidTr="00066CA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1AE5" w:rsidRPr="00F46F3C" w:rsidRDefault="00441AE5" w:rsidP="00F46F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F46F3C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E5" w:rsidRPr="00F46F3C" w:rsidRDefault="00441AE5" w:rsidP="00F46F3C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41AE5" w:rsidRPr="00F46F3C" w:rsidTr="00066CA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AE5" w:rsidRPr="00F46F3C" w:rsidRDefault="00441AE5" w:rsidP="00237A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  <w:lang w:val="en-US"/>
              </w:rPr>
              <w:t>902 0705 18</w:t>
            </w:r>
            <w:r w:rsidRPr="00F46F3C">
              <w:rPr>
                <w:rFonts w:ascii="Times New Roman" w:eastAsia="Times New Roman" w:hAnsi="Times New Roman" w:cs="Times New Roman"/>
              </w:rPr>
              <w:t>.4.02.22680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81,5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46F3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81,5</w:t>
            </w:r>
          </w:p>
        </w:tc>
      </w:tr>
      <w:tr w:rsidR="00441AE5" w:rsidRPr="00F46F3C" w:rsidTr="00066CA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AE5" w:rsidRPr="00F46F3C" w:rsidRDefault="00441AE5" w:rsidP="00237A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 xml:space="preserve">904 0705 </w:t>
            </w:r>
            <w:r w:rsidRPr="00F46F3C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Pr="00F46F3C">
              <w:rPr>
                <w:rFonts w:ascii="Times New Roman" w:eastAsia="Times New Roman" w:hAnsi="Times New Roman" w:cs="Times New Roman"/>
              </w:rPr>
              <w:t>.4.02.22680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46F3C">
              <w:rPr>
                <w:rFonts w:ascii="Times New Roman" w:eastAsia="Times New Roman" w:hAnsi="Times New Roman" w:cs="Times New Roman"/>
                <w:lang w:val="en-US"/>
              </w:rPr>
              <w:t>20,3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46F3C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20,3</w:t>
            </w:r>
          </w:p>
        </w:tc>
      </w:tr>
      <w:tr w:rsidR="00441AE5" w:rsidRPr="00F46F3C" w:rsidTr="00066CA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AE5" w:rsidRPr="00F46F3C" w:rsidRDefault="00441AE5" w:rsidP="00237A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 xml:space="preserve">907 0705 </w:t>
            </w:r>
            <w:r w:rsidRPr="00F46F3C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Pr="00F46F3C">
              <w:rPr>
                <w:rFonts w:ascii="Times New Roman" w:eastAsia="Times New Roman" w:hAnsi="Times New Roman" w:cs="Times New Roman"/>
              </w:rPr>
              <w:t>.4.02.22680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46F3C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46F3C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41AE5" w:rsidRPr="00F46F3C" w:rsidTr="00066CA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AE5" w:rsidRPr="00F46F3C" w:rsidRDefault="00441AE5" w:rsidP="00237A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 xml:space="preserve">906 0705 </w:t>
            </w:r>
            <w:r w:rsidRPr="00F46F3C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Pr="00F46F3C">
              <w:rPr>
                <w:rFonts w:ascii="Times New Roman" w:eastAsia="Times New Roman" w:hAnsi="Times New Roman" w:cs="Times New Roman"/>
              </w:rPr>
              <w:t>.4.02.22680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46F3C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46F3C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41AE5" w:rsidRPr="00F46F3C" w:rsidTr="00066CA9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1AE5" w:rsidRPr="00F46F3C" w:rsidRDefault="00441AE5" w:rsidP="00237A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 xml:space="preserve">913 0705 </w:t>
            </w:r>
            <w:r w:rsidRPr="00F46F3C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Pr="00F46F3C">
              <w:rPr>
                <w:rFonts w:ascii="Times New Roman" w:eastAsia="Times New Roman" w:hAnsi="Times New Roman" w:cs="Times New Roman"/>
              </w:rPr>
              <w:t>.4.02.22680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46F3C">
              <w:rPr>
                <w:rFonts w:ascii="Times New Roman" w:eastAsia="Times New Roman" w:hAnsi="Times New Roman" w:cs="Times New Roman"/>
                <w:lang w:val="en-US"/>
              </w:rPr>
              <w:t>50,9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46F3C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50,9</w:t>
            </w:r>
          </w:p>
        </w:tc>
      </w:tr>
      <w:tr w:rsidR="00441AE5" w:rsidRPr="00F46F3C" w:rsidTr="00066CA9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AE5" w:rsidRPr="00F46F3C" w:rsidRDefault="00441AE5" w:rsidP="00237A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widowControl w:val="0"/>
              <w:spacing w:after="0" w:line="232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 xml:space="preserve">914 0705 </w:t>
            </w:r>
            <w:r w:rsidRPr="00F46F3C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Pr="00F46F3C">
              <w:rPr>
                <w:rFonts w:ascii="Times New Roman" w:eastAsia="Times New Roman" w:hAnsi="Times New Roman" w:cs="Times New Roman"/>
              </w:rPr>
              <w:t>.4.02.22680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46F3C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46F3C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E5" w:rsidRPr="00F46F3C" w:rsidRDefault="00441AE5" w:rsidP="00237A13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F3C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F46F3C" w:rsidRPr="00F46F3C" w:rsidRDefault="00F46F3C" w:rsidP="00F46F3C">
      <w:pPr>
        <w:spacing w:after="0" w:line="232" w:lineRule="auto"/>
        <w:ind w:firstLine="709"/>
        <w:rPr>
          <w:rFonts w:ascii="Times New Roman" w:eastAsia="Times New Roman" w:hAnsi="Times New Roman" w:cs="Times New Roman"/>
          <w:sz w:val="2"/>
          <w:szCs w:val="20"/>
        </w:rPr>
      </w:pPr>
    </w:p>
    <w:p w:rsidR="00F46F3C" w:rsidRDefault="00F46F3C" w:rsidP="00F46F3C">
      <w:pPr>
        <w:spacing w:after="0" w:line="232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066CA9" w:rsidRPr="00F46F3C" w:rsidRDefault="00066CA9" w:rsidP="00F46F3C">
      <w:pPr>
        <w:spacing w:after="0" w:line="232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F46F3C" w:rsidRPr="00F46F3C" w:rsidRDefault="00F46F3C" w:rsidP="00F46F3C">
      <w:pPr>
        <w:spacing w:after="0" w:line="232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F46F3C">
        <w:rPr>
          <w:rFonts w:ascii="Times New Roman" w:eastAsia="Times New Roman" w:hAnsi="Times New Roman" w:cs="Times New Roman"/>
          <w:sz w:val="28"/>
          <w:szCs w:val="20"/>
        </w:rPr>
        <w:t>Примечание.</w:t>
      </w:r>
    </w:p>
    <w:p w:rsidR="00F46F3C" w:rsidRPr="00F46F3C" w:rsidRDefault="00F46F3C" w:rsidP="00F46F3C">
      <w:pPr>
        <w:spacing w:after="0" w:line="232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F46F3C">
        <w:rPr>
          <w:rFonts w:ascii="Times New Roman" w:eastAsia="Times New Roman" w:hAnsi="Times New Roman" w:cs="Times New Roman"/>
          <w:sz w:val="28"/>
          <w:szCs w:val="20"/>
        </w:rPr>
        <w:t>Используемое сокращение:</w:t>
      </w:r>
    </w:p>
    <w:p w:rsidR="00F46F3C" w:rsidRPr="00F46F3C" w:rsidRDefault="00F46F3C" w:rsidP="00F46F3C">
      <w:pPr>
        <w:spacing w:after="0" w:line="232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F46F3C">
        <w:rPr>
          <w:rFonts w:ascii="Times New Roman" w:eastAsia="Times New Roman" w:hAnsi="Times New Roman" w:cs="Times New Roman"/>
          <w:sz w:val="28"/>
          <w:szCs w:val="20"/>
        </w:rPr>
        <w:t>Х – данные ячейки не заполняются.»</w:t>
      </w:r>
    </w:p>
    <w:p w:rsidR="00F46F3C" w:rsidRDefault="00F46F3C" w:rsidP="007946F0">
      <w:pPr>
        <w:widowControl w:val="0"/>
        <w:spacing w:after="0" w:line="233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F46F3C" w:rsidRDefault="00F46F3C" w:rsidP="007946F0">
      <w:pPr>
        <w:widowControl w:val="0"/>
        <w:spacing w:after="0" w:line="233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315947" w:rsidRDefault="00F46F3C" w:rsidP="007946F0">
      <w:pPr>
        <w:widowControl w:val="0"/>
        <w:spacing w:after="0" w:line="233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</w:t>
      </w:r>
      <w:r w:rsidR="00F52F47">
        <w:rPr>
          <w:rFonts w:ascii="Times New Roman" w:eastAsia="Times New Roman" w:hAnsi="Times New Roman" w:cs="Times New Roman"/>
          <w:sz w:val="28"/>
          <w:szCs w:val="20"/>
        </w:rPr>
        <w:t xml:space="preserve">. В разделе </w:t>
      </w:r>
      <w:r w:rsidR="00F52F47">
        <w:rPr>
          <w:rFonts w:ascii="Times New Roman" w:eastAsia="Times New Roman" w:hAnsi="Times New Roman" w:cs="Times New Roman"/>
          <w:sz w:val="28"/>
          <w:szCs w:val="20"/>
          <w:lang w:val="en-US"/>
        </w:rPr>
        <w:t>V</w:t>
      </w:r>
      <w:r w:rsidR="00F52F47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315947" w:rsidRDefault="00F46F3C" w:rsidP="007946F0">
      <w:pPr>
        <w:widowControl w:val="0"/>
        <w:spacing w:after="0" w:line="233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</w:t>
      </w:r>
      <w:r w:rsidR="00F52F47">
        <w:rPr>
          <w:rFonts w:ascii="Times New Roman" w:eastAsia="Times New Roman" w:hAnsi="Times New Roman" w:cs="Times New Roman"/>
          <w:sz w:val="28"/>
          <w:szCs w:val="20"/>
        </w:rPr>
        <w:t>.1. Подраздел 4 изложить в редакции:</w:t>
      </w:r>
    </w:p>
    <w:p w:rsidR="00A476CD" w:rsidRDefault="00A476CD" w:rsidP="007946F0">
      <w:pPr>
        <w:widowControl w:val="0"/>
        <w:spacing w:after="0" w:line="233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066CA9" w:rsidRPr="00315947" w:rsidRDefault="00066CA9" w:rsidP="007946F0">
      <w:pPr>
        <w:widowControl w:val="0"/>
        <w:spacing w:after="0" w:line="233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315947" w:rsidRPr="00315947" w:rsidRDefault="00F52F47" w:rsidP="007946F0">
      <w:pPr>
        <w:widowControl w:val="0"/>
        <w:tabs>
          <w:tab w:val="left" w:pos="709"/>
        </w:tabs>
        <w:spacing w:after="0" w:line="233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>«4.</w:t>
      </w:r>
      <w:r w:rsidR="00315947" w:rsidRPr="00315947">
        <w:rPr>
          <w:rFonts w:ascii="Times New Roman" w:eastAsia="Times New Roman" w:hAnsi="Times New Roman" w:cs="Times New Roman"/>
          <w:sz w:val="28"/>
          <w:szCs w:val="20"/>
        </w:rPr>
        <w:t xml:space="preserve"> Финансовое обеспечение комплекса процессных мероприятий</w:t>
      </w:r>
    </w:p>
    <w:p w:rsidR="00315947" w:rsidRPr="00315947" w:rsidRDefault="00315947" w:rsidP="007946F0">
      <w:pPr>
        <w:widowControl w:val="0"/>
        <w:tabs>
          <w:tab w:val="left" w:pos="11057"/>
        </w:tabs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787"/>
        <w:gridCol w:w="2976"/>
        <w:gridCol w:w="1418"/>
        <w:gridCol w:w="1417"/>
        <w:gridCol w:w="1560"/>
        <w:gridCol w:w="1675"/>
      </w:tblGrid>
      <w:tr w:rsidR="00315947" w:rsidRPr="007946F0" w:rsidTr="00D6083C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4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Код бюджетной классификации расходов</w:t>
            </w:r>
          </w:p>
        </w:tc>
        <w:tc>
          <w:tcPr>
            <w:tcW w:w="6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Объем расходов по годам реализации (</w:t>
            </w:r>
            <w:proofErr w:type="spellStart"/>
            <w:r w:rsidRPr="007946F0">
              <w:rPr>
                <w:rFonts w:ascii="Times New Roman" w:eastAsia="Times New Roman" w:hAnsi="Times New Roman" w:cs="Times New Roman"/>
                <w:szCs w:val="20"/>
              </w:rPr>
              <w:t>тыс.рублей</w:t>
            </w:r>
            <w:proofErr w:type="spellEnd"/>
            <w:r w:rsidRPr="007946F0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315947" w:rsidRPr="007946F0" w:rsidTr="00D6083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7946F0" w:rsidRDefault="00315947" w:rsidP="007946F0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Всего</w:t>
            </w:r>
          </w:p>
        </w:tc>
      </w:tr>
    </w:tbl>
    <w:p w:rsidR="00315947" w:rsidRPr="00315947" w:rsidRDefault="00315947" w:rsidP="007946F0">
      <w:pPr>
        <w:spacing w:after="0" w:line="233" w:lineRule="auto"/>
        <w:rPr>
          <w:rFonts w:ascii="Times New Roman" w:eastAsia="Times New Roman" w:hAnsi="Times New Roman" w:cs="Times New Roman"/>
          <w:sz w:val="2"/>
          <w:szCs w:val="20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85"/>
        <w:gridCol w:w="2976"/>
        <w:gridCol w:w="1418"/>
        <w:gridCol w:w="1417"/>
        <w:gridCol w:w="1560"/>
        <w:gridCol w:w="1672"/>
      </w:tblGrid>
      <w:tr w:rsidR="00315947" w:rsidRPr="007946F0" w:rsidTr="00D6083C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B23C8" w:rsidRPr="007946F0" w:rsidTr="00D6083C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  <w:i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Комплекс процессных мероприятий</w:t>
            </w:r>
            <w:r w:rsidRPr="007946F0">
              <w:rPr>
                <w:rFonts w:ascii="Times New Roman" w:eastAsia="Times New Roman" w:hAnsi="Times New Roman" w:cs="Times New Roman"/>
                <w:i/>
              </w:rPr>
              <w:t xml:space="preserve"> «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      </w:r>
            <w:r w:rsidRPr="007946F0">
              <w:rPr>
                <w:rFonts w:ascii="Times New Roman" w:eastAsia="Times New Roman" w:hAnsi="Times New Roman" w:cs="Times New Roman"/>
                <w:i/>
              </w:rPr>
              <w:t xml:space="preserve">» </w:t>
            </w:r>
            <w:r w:rsidRPr="007946F0">
              <w:rPr>
                <w:rFonts w:ascii="Times New Roman" w:eastAsia="Times New Roman" w:hAnsi="Times New Roman" w:cs="Times New Roman"/>
              </w:rPr>
              <w:t>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B511F1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61266,8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C8387B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43529,0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C8387B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44081,4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B511F1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148877,2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8387B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87B" w:rsidRPr="007946F0" w:rsidRDefault="00C8387B" w:rsidP="00C8387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7B" w:rsidRPr="007946F0" w:rsidRDefault="00C8387B" w:rsidP="00C8387B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87B" w:rsidRPr="007946F0" w:rsidRDefault="00C8387B" w:rsidP="00C8387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87B" w:rsidRPr="007946F0" w:rsidRDefault="00B511F1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61266,8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87B" w:rsidRPr="007946F0" w:rsidRDefault="00C8387B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43529,0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87B" w:rsidRPr="007946F0" w:rsidRDefault="00C8387B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44081,4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87B" w:rsidRPr="007946F0" w:rsidRDefault="00B511F1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148877,2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Мероприятие (результат) 1 «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Официальная публикация нормативно-правовых актов Песчанокопского района в газете «Колос» и Муниципальном вестнике Песчанокопского района</w:t>
            </w:r>
            <w:r w:rsidRPr="007946F0">
              <w:rPr>
                <w:rFonts w:ascii="Times New Roman" w:eastAsia="Times New Roman" w:hAnsi="Times New Roman" w:cs="Times New Roman"/>
              </w:rPr>
              <w:t>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D40B1" w:rsidRPr="007946F0" w:rsidTr="00FE524C">
        <w:trPr>
          <w:trHeight w:val="800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C8387B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Мероприятие (результат) 2 «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Финансовое обеспечение аппарата Администрации Песчанокопского района</w:t>
            </w:r>
            <w:r w:rsidRPr="007946F0">
              <w:rPr>
                <w:rFonts w:ascii="Times New Roman" w:eastAsia="Times New Roman" w:hAnsi="Times New Roman" w:cs="Times New Roman"/>
              </w:rPr>
              <w:t>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40B1" w:rsidRPr="007946F0" w:rsidRDefault="007D40B1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Х</w:t>
            </w:r>
          </w:p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B511F1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61266,8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43529,0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44081,4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B511F1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148877,2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B511F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61266,8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43529,0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44081,4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B511F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148877,2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D40B1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0B1" w:rsidRPr="007946F0" w:rsidRDefault="00D6083C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902010418.4.03.00110.</w:t>
            </w:r>
            <w:r w:rsidR="007D40B1" w:rsidRPr="007946F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B511F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53521,4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42525,8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42525,8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B511F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138573,0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D40B1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0B1" w:rsidRPr="007946F0" w:rsidRDefault="007D40B1" w:rsidP="00D6083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902010418.4.03.00190.120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84,7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84,7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D40B1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0B1" w:rsidRPr="007946F0" w:rsidRDefault="007D40B1" w:rsidP="00D6083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902010418.4.03.00190.240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B511F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7745,4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1003,2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1555,6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B511F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10304,2</w:t>
            </w:r>
          </w:p>
        </w:tc>
      </w:tr>
    </w:tbl>
    <w:p w:rsidR="00315947" w:rsidRPr="00FE524C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Примечание.</w:t>
      </w:r>
    </w:p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Используемое сокращение:</w:t>
      </w:r>
    </w:p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Х – данные ячейки не заполняются.</w:t>
      </w:r>
      <w:r w:rsidR="006D3C7A">
        <w:rPr>
          <w:rFonts w:ascii="Times New Roman" w:eastAsia="Times New Roman" w:hAnsi="Times New Roman" w:cs="Times New Roman"/>
          <w:sz w:val="28"/>
          <w:szCs w:val="20"/>
        </w:rPr>
        <w:t>»</w:t>
      </w:r>
    </w:p>
    <w:p w:rsidR="007946F0" w:rsidRDefault="007946F0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7946F0" w:rsidRDefault="007946F0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7946F0" w:rsidRDefault="007946F0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F52F47" w:rsidRPr="00F52F47" w:rsidRDefault="00F52F47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F52F47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  <w:r w:rsidR="008341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2F47" w:rsidRPr="00F52F47" w:rsidRDefault="00F52F47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F52F47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52F47">
        <w:rPr>
          <w:rFonts w:ascii="Times New Roman" w:hAnsi="Times New Roman" w:cs="Times New Roman"/>
          <w:sz w:val="28"/>
          <w:szCs w:val="28"/>
        </w:rPr>
        <w:t xml:space="preserve">     </w:t>
      </w:r>
      <w:r w:rsidR="008341E4">
        <w:rPr>
          <w:rFonts w:ascii="Times New Roman" w:hAnsi="Times New Roman" w:cs="Times New Roman"/>
          <w:sz w:val="28"/>
          <w:szCs w:val="28"/>
        </w:rPr>
        <w:t xml:space="preserve">                             О.В. </w:t>
      </w:r>
      <w:r w:rsidRPr="00F52F47">
        <w:rPr>
          <w:rFonts w:ascii="Times New Roman" w:hAnsi="Times New Roman" w:cs="Times New Roman"/>
          <w:sz w:val="28"/>
          <w:szCs w:val="28"/>
        </w:rPr>
        <w:t xml:space="preserve">Купина </w:t>
      </w:r>
    </w:p>
    <w:sectPr w:rsidR="00F52F47" w:rsidRPr="00F52F47" w:rsidSect="00066CA9">
      <w:pgSz w:w="16838" w:h="11906" w:orient="landscape"/>
      <w:pgMar w:top="1702" w:right="678" w:bottom="1135" w:left="1843" w:header="709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CA9" w:rsidRDefault="00066CA9" w:rsidP="007946F0">
      <w:pPr>
        <w:spacing w:after="0" w:line="240" w:lineRule="auto"/>
      </w:pPr>
      <w:r>
        <w:separator/>
      </w:r>
    </w:p>
  </w:endnote>
  <w:endnote w:type="continuationSeparator" w:id="0">
    <w:p w:rsidR="00066CA9" w:rsidRDefault="00066CA9" w:rsidP="0079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387437"/>
      <w:docPartObj>
        <w:docPartGallery w:val="Page Numbers (Bottom of Page)"/>
        <w:docPartUnique/>
      </w:docPartObj>
    </w:sdtPr>
    <w:sdtEndPr/>
    <w:sdtContent>
      <w:p w:rsidR="00066CA9" w:rsidRDefault="00066CA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CD2">
          <w:rPr>
            <w:noProof/>
          </w:rPr>
          <w:t>2</w:t>
        </w:r>
        <w:r>
          <w:fldChar w:fldCharType="end"/>
        </w:r>
      </w:p>
    </w:sdtContent>
  </w:sdt>
  <w:p w:rsidR="00066CA9" w:rsidRDefault="00066C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CA9" w:rsidRDefault="00066CA9" w:rsidP="007946F0">
      <w:pPr>
        <w:spacing w:after="0" w:line="240" w:lineRule="auto"/>
      </w:pPr>
      <w:r>
        <w:separator/>
      </w:r>
    </w:p>
  </w:footnote>
  <w:footnote w:type="continuationSeparator" w:id="0">
    <w:p w:rsidR="00066CA9" w:rsidRDefault="00066CA9" w:rsidP="00794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CE229D"/>
    <w:multiLevelType w:val="hybridMultilevel"/>
    <w:tmpl w:val="F8EE8B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5C"/>
    <w:rsid w:val="00056874"/>
    <w:rsid w:val="00066CA9"/>
    <w:rsid w:val="000E7BB2"/>
    <w:rsid w:val="001273BC"/>
    <w:rsid w:val="00137B5C"/>
    <w:rsid w:val="001427FF"/>
    <w:rsid w:val="001D5FEA"/>
    <w:rsid w:val="001D6AE4"/>
    <w:rsid w:val="001F4C25"/>
    <w:rsid w:val="00204FC9"/>
    <w:rsid w:val="0021664D"/>
    <w:rsid w:val="00237A13"/>
    <w:rsid w:val="00263CD2"/>
    <w:rsid w:val="00310B98"/>
    <w:rsid w:val="00315947"/>
    <w:rsid w:val="003272DF"/>
    <w:rsid w:val="003312AD"/>
    <w:rsid w:val="00343E6D"/>
    <w:rsid w:val="00364406"/>
    <w:rsid w:val="00383015"/>
    <w:rsid w:val="00441AE5"/>
    <w:rsid w:val="004844B0"/>
    <w:rsid w:val="00485510"/>
    <w:rsid w:val="004B6C15"/>
    <w:rsid w:val="004C5FD2"/>
    <w:rsid w:val="00500B9D"/>
    <w:rsid w:val="00501238"/>
    <w:rsid w:val="005212B7"/>
    <w:rsid w:val="00526F63"/>
    <w:rsid w:val="005451A1"/>
    <w:rsid w:val="005707C4"/>
    <w:rsid w:val="0057177D"/>
    <w:rsid w:val="0058384E"/>
    <w:rsid w:val="0058636A"/>
    <w:rsid w:val="00592DE7"/>
    <w:rsid w:val="005B1C10"/>
    <w:rsid w:val="005D742D"/>
    <w:rsid w:val="005E69F4"/>
    <w:rsid w:val="00623369"/>
    <w:rsid w:val="00625D60"/>
    <w:rsid w:val="00645BD1"/>
    <w:rsid w:val="00667D62"/>
    <w:rsid w:val="0068020A"/>
    <w:rsid w:val="006B23C8"/>
    <w:rsid w:val="006D3C7A"/>
    <w:rsid w:val="007001AF"/>
    <w:rsid w:val="00752A49"/>
    <w:rsid w:val="007548BF"/>
    <w:rsid w:val="007946F0"/>
    <w:rsid w:val="007A28CD"/>
    <w:rsid w:val="007B7A56"/>
    <w:rsid w:val="007D40B1"/>
    <w:rsid w:val="00830D51"/>
    <w:rsid w:val="00833055"/>
    <w:rsid w:val="008341E4"/>
    <w:rsid w:val="008464C7"/>
    <w:rsid w:val="008B0C0F"/>
    <w:rsid w:val="008B295F"/>
    <w:rsid w:val="008C6621"/>
    <w:rsid w:val="008E037D"/>
    <w:rsid w:val="00913CEE"/>
    <w:rsid w:val="00925B75"/>
    <w:rsid w:val="009279F7"/>
    <w:rsid w:val="00997871"/>
    <w:rsid w:val="00A032D2"/>
    <w:rsid w:val="00A35D4B"/>
    <w:rsid w:val="00A476CD"/>
    <w:rsid w:val="00A93E56"/>
    <w:rsid w:val="00AA3E79"/>
    <w:rsid w:val="00AB4691"/>
    <w:rsid w:val="00B0146A"/>
    <w:rsid w:val="00B13935"/>
    <w:rsid w:val="00B511F1"/>
    <w:rsid w:val="00B5276F"/>
    <w:rsid w:val="00B970CE"/>
    <w:rsid w:val="00BB76B1"/>
    <w:rsid w:val="00BF501D"/>
    <w:rsid w:val="00C50EF2"/>
    <w:rsid w:val="00C758C8"/>
    <w:rsid w:val="00C8387B"/>
    <w:rsid w:val="00CA4B74"/>
    <w:rsid w:val="00D6083C"/>
    <w:rsid w:val="00D738DE"/>
    <w:rsid w:val="00D74C8A"/>
    <w:rsid w:val="00DA3BD1"/>
    <w:rsid w:val="00E261B5"/>
    <w:rsid w:val="00E837D9"/>
    <w:rsid w:val="00E94876"/>
    <w:rsid w:val="00EC2E72"/>
    <w:rsid w:val="00F12E43"/>
    <w:rsid w:val="00F46F3C"/>
    <w:rsid w:val="00F52F47"/>
    <w:rsid w:val="00F752AC"/>
    <w:rsid w:val="00FD282E"/>
    <w:rsid w:val="00FD7B3B"/>
    <w:rsid w:val="00FE524C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C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6F0"/>
  </w:style>
  <w:style w:type="paragraph" w:styleId="a8">
    <w:name w:val="footer"/>
    <w:basedOn w:val="a"/>
    <w:link w:val="a9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C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6F0"/>
  </w:style>
  <w:style w:type="paragraph" w:styleId="a8">
    <w:name w:val="footer"/>
    <w:basedOn w:val="a"/>
    <w:link w:val="a9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Ивановна Прудникова</dc:creator>
  <cp:lastModifiedBy>Елена Алексеевна Мыльникова</cp:lastModifiedBy>
  <cp:revision>11</cp:revision>
  <cp:lastPrinted>2025-09-22T08:07:00Z</cp:lastPrinted>
  <dcterms:created xsi:type="dcterms:W3CDTF">2025-09-05T08:11:00Z</dcterms:created>
  <dcterms:modified xsi:type="dcterms:W3CDTF">2025-09-23T07:43:00Z</dcterms:modified>
</cp:coreProperties>
</file>