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BE" w:rsidRDefault="002F14BE">
      <w:pPr>
        <w:widowControl/>
        <w:jc w:val="right"/>
        <w:rPr>
          <w:b/>
          <w:sz w:val="22"/>
        </w:rPr>
      </w:pPr>
    </w:p>
    <w:p w:rsidR="0050791C" w:rsidRPr="00323B36" w:rsidRDefault="0050791C" w:rsidP="0050791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31B5FF4" wp14:editId="5C3D01A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0791C" w:rsidRPr="00323B36" w:rsidRDefault="0050791C" w:rsidP="0050791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0791C" w:rsidRPr="00323B36" w:rsidRDefault="0050791C" w:rsidP="0050791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0791C" w:rsidRPr="00323B36" w:rsidRDefault="0050791C" w:rsidP="0050791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0791C" w:rsidRPr="00323B36" w:rsidRDefault="0050791C" w:rsidP="0050791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0791C" w:rsidRPr="00323B36" w:rsidRDefault="0050791C" w:rsidP="0050791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0791C" w:rsidRPr="00323B36" w:rsidRDefault="0050791C" w:rsidP="0050791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0791C" w:rsidRPr="00323B36" w:rsidTr="00A7018E">
        <w:trPr>
          <w:trHeight w:val="383"/>
        </w:trPr>
        <w:tc>
          <w:tcPr>
            <w:tcW w:w="2235" w:type="dxa"/>
            <w:hideMark/>
          </w:tcPr>
          <w:p w:rsidR="0050791C" w:rsidRPr="00323B36" w:rsidRDefault="0064288C" w:rsidP="00A7018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0791C" w:rsidRPr="00323B36" w:rsidRDefault="0050791C" w:rsidP="00A7018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0791C" w:rsidRPr="00323B36" w:rsidRDefault="0050791C" w:rsidP="00A7018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0791C" w:rsidRPr="00323B36" w:rsidRDefault="0064288C" w:rsidP="00A7018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1313</w:t>
            </w:r>
          </w:p>
        </w:tc>
        <w:tc>
          <w:tcPr>
            <w:tcW w:w="1315" w:type="dxa"/>
          </w:tcPr>
          <w:p w:rsidR="0050791C" w:rsidRPr="00323B36" w:rsidRDefault="0050791C" w:rsidP="00A7018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0791C" w:rsidRPr="00323B36" w:rsidRDefault="0050791C" w:rsidP="00A7018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0791C" w:rsidRPr="0050791C" w:rsidRDefault="0050791C">
      <w:pPr>
        <w:pStyle w:val="a0"/>
        <w:tabs>
          <w:tab w:val="left" w:pos="1120"/>
        </w:tabs>
        <w:spacing w:after="0" w:line="228" w:lineRule="auto"/>
        <w:ind w:right="4818"/>
        <w:jc w:val="both"/>
        <w:rPr>
          <w:sz w:val="10"/>
        </w:rPr>
      </w:pPr>
    </w:p>
    <w:p w:rsidR="002F14BE" w:rsidRDefault="0050791C" w:rsidP="0050791C">
      <w:pPr>
        <w:pStyle w:val="a0"/>
        <w:tabs>
          <w:tab w:val="left" w:pos="1120"/>
        </w:tabs>
        <w:spacing w:after="0"/>
        <w:ind w:right="4676"/>
        <w:jc w:val="both"/>
        <w:rPr>
          <w:sz w:val="28"/>
        </w:rPr>
      </w:pPr>
      <w:r>
        <w:rPr>
          <w:sz w:val="28"/>
        </w:rPr>
        <w:t xml:space="preserve">Об оказании содействия ОМВД России по Песчанокопскому району </w:t>
      </w:r>
      <w:r>
        <w:rPr>
          <w:rFonts w:ascii="serif" w:hAnsi="serif"/>
          <w:sz w:val="28"/>
        </w:rPr>
        <w:t>в период подготовки и проведения на</w:t>
      </w:r>
      <w:r>
        <w:rPr>
          <w:sz w:val="28"/>
        </w:rPr>
        <w:t xml:space="preserve"> </w:t>
      </w:r>
      <w:r>
        <w:rPr>
          <w:rFonts w:ascii="serif" w:hAnsi="serif"/>
          <w:sz w:val="28"/>
        </w:rPr>
        <w:t>территории Песчанокопского района праздничных Новогодних и</w:t>
      </w:r>
      <w:r>
        <w:rPr>
          <w:sz w:val="28"/>
        </w:rPr>
        <w:t xml:space="preserve"> </w:t>
      </w:r>
      <w:r>
        <w:rPr>
          <w:rFonts w:ascii="serif" w:hAnsi="serif"/>
          <w:sz w:val="28"/>
        </w:rPr>
        <w:t>Рождественских мероприятий</w:t>
      </w:r>
      <w:r>
        <w:rPr>
          <w:sz w:val="28"/>
        </w:rPr>
        <w:t xml:space="preserve">  с 18</w:t>
      </w:r>
      <w:r>
        <w:rPr>
          <w:rFonts w:ascii="serif" w:hAnsi="serif"/>
          <w:sz w:val="28"/>
        </w:rPr>
        <w:t xml:space="preserve"> декабря 2023 года по 8 января 2024</w:t>
      </w:r>
      <w:r>
        <w:rPr>
          <w:sz w:val="28"/>
        </w:rPr>
        <w:t xml:space="preserve"> </w:t>
      </w:r>
      <w:r>
        <w:rPr>
          <w:rFonts w:ascii="serif" w:hAnsi="serif"/>
          <w:sz w:val="28"/>
        </w:rPr>
        <w:t>года</w:t>
      </w:r>
    </w:p>
    <w:p w:rsidR="002F14BE" w:rsidRDefault="002F14BE" w:rsidP="0050791C">
      <w:pPr>
        <w:pStyle w:val="a0"/>
        <w:tabs>
          <w:tab w:val="left" w:pos="1120"/>
        </w:tabs>
        <w:spacing w:after="0"/>
        <w:rPr>
          <w:sz w:val="28"/>
        </w:rPr>
      </w:pPr>
    </w:p>
    <w:p w:rsidR="002F14BE" w:rsidRDefault="0050791C" w:rsidP="0050791C">
      <w:pPr>
        <w:pStyle w:val="a0"/>
        <w:spacing w:after="0"/>
        <w:ind w:firstLine="709"/>
        <w:jc w:val="both"/>
        <w:rPr>
          <w:sz w:val="28"/>
        </w:rPr>
      </w:pPr>
      <w:r w:rsidRPr="0050791C">
        <w:rPr>
          <w:sz w:val="28"/>
        </w:rPr>
        <w:t>В целях увеличения плотности патрульно-постовых нарядов в местах массового пребывания граждан на период подготовки и проведения на территории Песчанокопского района праздничных Новогодних и Рождественских мероприятий,</w:t>
      </w:r>
    </w:p>
    <w:p w:rsidR="0050791C" w:rsidRPr="0050791C" w:rsidRDefault="0050791C" w:rsidP="0050791C">
      <w:pPr>
        <w:pStyle w:val="a0"/>
        <w:spacing w:after="0"/>
        <w:ind w:firstLine="709"/>
        <w:jc w:val="both"/>
        <w:rPr>
          <w:sz w:val="28"/>
        </w:rPr>
      </w:pPr>
    </w:p>
    <w:p w:rsidR="002F14BE" w:rsidRDefault="0050791C" w:rsidP="0050791C">
      <w:pPr>
        <w:pStyle w:val="a0"/>
        <w:tabs>
          <w:tab w:val="left" w:pos="1120"/>
        </w:tabs>
        <w:spacing w:after="0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50791C" w:rsidRDefault="0050791C" w:rsidP="0050791C">
      <w:pPr>
        <w:pStyle w:val="a0"/>
        <w:tabs>
          <w:tab w:val="left" w:pos="1120"/>
        </w:tabs>
        <w:spacing w:after="0"/>
        <w:jc w:val="center"/>
        <w:rPr>
          <w:b/>
          <w:sz w:val="36"/>
        </w:rPr>
      </w:pPr>
    </w:p>
    <w:p w:rsidR="002F14BE" w:rsidRDefault="0050791C" w:rsidP="0050791C">
      <w:pPr>
        <w:pStyle w:val="a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Главам Администраций сельских поселений Песчанокопского района во взаимодействии с ОМВД России по Песчанокопскому району в целях обеспечения охраны общественного порядка </w:t>
      </w:r>
      <w:r>
        <w:rPr>
          <w:rFonts w:ascii="serif" w:hAnsi="serif"/>
          <w:sz w:val="28"/>
        </w:rPr>
        <w:t>в период подготовки и проведения на</w:t>
      </w:r>
      <w:r>
        <w:rPr>
          <w:sz w:val="28"/>
        </w:rPr>
        <w:t xml:space="preserve"> </w:t>
      </w:r>
      <w:r>
        <w:rPr>
          <w:rFonts w:ascii="serif" w:hAnsi="serif"/>
          <w:sz w:val="28"/>
        </w:rPr>
        <w:t>территории Песчанокопского района праздничных Новогодних и</w:t>
      </w:r>
      <w:r>
        <w:rPr>
          <w:sz w:val="28"/>
        </w:rPr>
        <w:t xml:space="preserve"> </w:t>
      </w:r>
      <w:r>
        <w:rPr>
          <w:rFonts w:ascii="serif" w:hAnsi="serif"/>
          <w:sz w:val="28"/>
        </w:rPr>
        <w:t>Рождественских мероприятий</w:t>
      </w:r>
      <w:r>
        <w:rPr>
          <w:sz w:val="28"/>
        </w:rPr>
        <w:t xml:space="preserve">  с 18</w:t>
      </w:r>
      <w:r>
        <w:rPr>
          <w:rFonts w:ascii="serif" w:hAnsi="serif"/>
          <w:sz w:val="28"/>
        </w:rPr>
        <w:t xml:space="preserve"> декабря 2023 года по 8 января 2024</w:t>
      </w:r>
      <w:r>
        <w:rPr>
          <w:sz w:val="28"/>
        </w:rPr>
        <w:t xml:space="preserve"> </w:t>
      </w:r>
      <w:r>
        <w:rPr>
          <w:rFonts w:ascii="serif" w:hAnsi="serif"/>
          <w:sz w:val="28"/>
        </w:rPr>
        <w:t>года</w:t>
      </w:r>
      <w:r>
        <w:rPr>
          <w:sz w:val="28"/>
        </w:rPr>
        <w:t xml:space="preserve">  обеспечить максимальное задействование членов народных дружин во время проведения запланированных праздничных мероприятий.</w:t>
      </w:r>
      <w:proofErr w:type="gramEnd"/>
    </w:p>
    <w:p w:rsidR="002F14BE" w:rsidRDefault="0050791C" w:rsidP="0050791C">
      <w:pPr>
        <w:pStyle w:val="a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Атаману ЮКО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юрт» (</w:t>
      </w:r>
      <w:proofErr w:type="spellStart"/>
      <w:r>
        <w:rPr>
          <w:sz w:val="28"/>
        </w:rPr>
        <w:t>Шнурников</w:t>
      </w:r>
      <w:proofErr w:type="spellEnd"/>
      <w:r>
        <w:rPr>
          <w:sz w:val="28"/>
        </w:rPr>
        <w:t xml:space="preserve"> А.И.)  во взаимодействии с ОМВД России по Песчанокопскому району в целях обеспечения охраны общественного порядка </w:t>
      </w:r>
      <w:r>
        <w:rPr>
          <w:rFonts w:ascii="serif" w:hAnsi="serif"/>
          <w:sz w:val="28"/>
        </w:rPr>
        <w:t>в период подготовки и проведения на</w:t>
      </w:r>
      <w:r>
        <w:rPr>
          <w:sz w:val="28"/>
        </w:rPr>
        <w:t xml:space="preserve"> </w:t>
      </w:r>
      <w:r>
        <w:rPr>
          <w:rFonts w:ascii="serif" w:hAnsi="serif"/>
          <w:sz w:val="28"/>
        </w:rPr>
        <w:t>территории Песчанокопского района праздничных Новогодних и</w:t>
      </w:r>
      <w:r>
        <w:rPr>
          <w:sz w:val="28"/>
        </w:rPr>
        <w:t xml:space="preserve"> </w:t>
      </w:r>
      <w:r>
        <w:rPr>
          <w:rFonts w:ascii="serif" w:hAnsi="serif"/>
          <w:sz w:val="28"/>
        </w:rPr>
        <w:t>Рождественских мероприятий</w:t>
      </w:r>
      <w:r>
        <w:rPr>
          <w:sz w:val="28"/>
        </w:rPr>
        <w:t xml:space="preserve"> с 18</w:t>
      </w:r>
      <w:r>
        <w:rPr>
          <w:rFonts w:ascii="serif" w:hAnsi="serif"/>
          <w:sz w:val="28"/>
        </w:rPr>
        <w:t xml:space="preserve"> декабря 2023 года по 8 января 2024</w:t>
      </w:r>
      <w:r>
        <w:rPr>
          <w:sz w:val="28"/>
        </w:rPr>
        <w:t xml:space="preserve"> </w:t>
      </w:r>
      <w:r>
        <w:rPr>
          <w:rFonts w:ascii="serif" w:hAnsi="serif"/>
          <w:sz w:val="28"/>
        </w:rPr>
        <w:t>года</w:t>
      </w:r>
      <w:r>
        <w:rPr>
          <w:sz w:val="28"/>
        </w:rPr>
        <w:t xml:space="preserve"> обеспечить максимальное задействование членов казачьей дружины во время проведения запланированных праздничных мероприятий.</w:t>
      </w:r>
      <w:proofErr w:type="gramEnd"/>
    </w:p>
    <w:p w:rsidR="002F14BE" w:rsidRPr="0050791C" w:rsidRDefault="0050791C" w:rsidP="0050791C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 w:rsidRPr="0050791C">
        <w:rPr>
          <w:sz w:val="28"/>
        </w:rPr>
        <w:t xml:space="preserve">Отделу информационных технологий </w:t>
      </w:r>
      <w:proofErr w:type="gramStart"/>
      <w:r w:rsidRPr="0050791C">
        <w:rPr>
          <w:sz w:val="28"/>
        </w:rPr>
        <w:t>разместить</w:t>
      </w:r>
      <w:proofErr w:type="gramEnd"/>
      <w:r w:rsidRPr="0050791C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2F14BE" w:rsidRDefault="0050791C" w:rsidP="0050791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 Постановление вступает в силу с момента подписания.</w:t>
      </w:r>
    </w:p>
    <w:p w:rsidR="002F14BE" w:rsidRDefault="0050791C" w:rsidP="0050791C">
      <w:pPr>
        <w:pStyle w:val="a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постановления возложить на заместителя главы Администрации района по  вопросам безопасности                  </w:t>
      </w:r>
      <w:proofErr w:type="spellStart"/>
      <w:r>
        <w:rPr>
          <w:sz w:val="28"/>
        </w:rPr>
        <w:t>Ткалю</w:t>
      </w:r>
      <w:proofErr w:type="spellEnd"/>
      <w:r w:rsidRPr="0050791C">
        <w:rPr>
          <w:sz w:val="28"/>
        </w:rPr>
        <w:t xml:space="preserve"> </w:t>
      </w:r>
      <w:r>
        <w:rPr>
          <w:sz w:val="28"/>
        </w:rPr>
        <w:t>Э.В.</w:t>
      </w:r>
    </w:p>
    <w:p w:rsidR="002F14BE" w:rsidRDefault="002F14BE" w:rsidP="0050791C">
      <w:pPr>
        <w:pStyle w:val="a0"/>
        <w:tabs>
          <w:tab w:val="left" w:pos="993"/>
        </w:tabs>
        <w:spacing w:after="0"/>
        <w:ind w:firstLine="709"/>
        <w:jc w:val="both"/>
        <w:rPr>
          <w:sz w:val="28"/>
        </w:rPr>
      </w:pPr>
    </w:p>
    <w:p w:rsidR="0050791C" w:rsidRDefault="0050791C" w:rsidP="0050791C">
      <w:pPr>
        <w:pStyle w:val="a0"/>
        <w:tabs>
          <w:tab w:val="left" w:pos="993"/>
        </w:tabs>
        <w:spacing w:after="0"/>
        <w:ind w:firstLine="709"/>
        <w:jc w:val="both"/>
        <w:rPr>
          <w:sz w:val="28"/>
        </w:rPr>
      </w:pPr>
    </w:p>
    <w:p w:rsidR="0050791C" w:rsidRDefault="0050791C" w:rsidP="0050791C">
      <w:pPr>
        <w:pStyle w:val="a0"/>
        <w:tabs>
          <w:tab w:val="left" w:pos="993"/>
        </w:tabs>
        <w:spacing w:after="0"/>
        <w:ind w:firstLine="709"/>
        <w:jc w:val="both"/>
        <w:rPr>
          <w:sz w:val="28"/>
        </w:rPr>
      </w:pPr>
    </w:p>
    <w:p w:rsidR="002F14BE" w:rsidRDefault="0050791C" w:rsidP="0050791C">
      <w:pPr>
        <w:pStyle w:val="a0"/>
        <w:tabs>
          <w:tab w:val="left" w:pos="1120"/>
        </w:tabs>
        <w:spacing w:after="0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2F14BE" w:rsidRDefault="0050791C" w:rsidP="0050791C">
      <w:pPr>
        <w:pStyle w:val="a0"/>
        <w:tabs>
          <w:tab w:val="left" w:pos="1120"/>
        </w:tabs>
        <w:spacing w:after="0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И.И. Апольский</w:t>
      </w:r>
    </w:p>
    <w:p w:rsidR="002F14BE" w:rsidRDefault="002F14BE" w:rsidP="0050791C">
      <w:pPr>
        <w:pStyle w:val="a0"/>
        <w:tabs>
          <w:tab w:val="left" w:pos="1120"/>
        </w:tabs>
        <w:spacing w:after="0"/>
        <w:ind w:left="426"/>
        <w:jc w:val="both"/>
        <w:rPr>
          <w:sz w:val="28"/>
        </w:rPr>
      </w:pPr>
    </w:p>
    <w:p w:rsidR="002F14BE" w:rsidRDefault="002F14BE" w:rsidP="0050791C">
      <w:pPr>
        <w:pStyle w:val="a0"/>
        <w:tabs>
          <w:tab w:val="left" w:pos="1120"/>
        </w:tabs>
        <w:spacing w:after="0"/>
        <w:ind w:left="426"/>
        <w:jc w:val="both"/>
        <w:rPr>
          <w:sz w:val="28"/>
        </w:rPr>
      </w:pPr>
    </w:p>
    <w:p w:rsidR="002F14BE" w:rsidRDefault="002F14BE" w:rsidP="0050791C">
      <w:pPr>
        <w:pStyle w:val="a0"/>
        <w:tabs>
          <w:tab w:val="left" w:pos="1120"/>
        </w:tabs>
        <w:spacing w:after="0"/>
        <w:ind w:left="426"/>
        <w:jc w:val="both"/>
        <w:rPr>
          <w:sz w:val="28"/>
        </w:rPr>
      </w:pPr>
    </w:p>
    <w:p w:rsidR="002F14BE" w:rsidRDefault="0050791C" w:rsidP="0050791C">
      <w:pPr>
        <w:pStyle w:val="a0"/>
        <w:tabs>
          <w:tab w:val="left" w:pos="1120"/>
        </w:tabs>
        <w:spacing w:after="0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2F14BE" w:rsidRDefault="0050791C" w:rsidP="0050791C">
      <w:pPr>
        <w:pStyle w:val="a0"/>
        <w:tabs>
          <w:tab w:val="left" w:pos="1120"/>
        </w:tabs>
        <w:spacing w:after="0"/>
        <w:jc w:val="both"/>
        <w:rPr>
          <w:sz w:val="28"/>
        </w:rPr>
      </w:pPr>
      <w:r>
        <w:rPr>
          <w:sz w:val="28"/>
        </w:rPr>
        <w:t>заместитель главы Администрации</w:t>
      </w:r>
    </w:p>
    <w:p w:rsidR="002F14BE" w:rsidRDefault="0050791C" w:rsidP="0050791C">
      <w:pPr>
        <w:pStyle w:val="a0"/>
        <w:tabs>
          <w:tab w:val="left" w:pos="1120"/>
        </w:tabs>
        <w:spacing w:after="0"/>
        <w:jc w:val="both"/>
        <w:rPr>
          <w:sz w:val="28"/>
        </w:rPr>
      </w:pPr>
      <w:r>
        <w:rPr>
          <w:sz w:val="28"/>
        </w:rPr>
        <w:t xml:space="preserve">Песчанокопского района  </w:t>
      </w:r>
      <w:proofErr w:type="gramStart"/>
      <w:r>
        <w:rPr>
          <w:sz w:val="28"/>
        </w:rPr>
        <w:t>по</w:t>
      </w:r>
      <w:proofErr w:type="gramEnd"/>
    </w:p>
    <w:p w:rsidR="002F14BE" w:rsidRDefault="0050791C" w:rsidP="0050791C">
      <w:pPr>
        <w:pStyle w:val="a0"/>
        <w:tabs>
          <w:tab w:val="left" w:pos="1120"/>
        </w:tabs>
        <w:spacing w:after="0"/>
        <w:jc w:val="both"/>
        <w:rPr>
          <w:sz w:val="28"/>
        </w:rPr>
      </w:pPr>
      <w:r>
        <w:rPr>
          <w:sz w:val="28"/>
        </w:rPr>
        <w:t>вопросам безопасности</w:t>
      </w:r>
    </w:p>
    <w:p w:rsidR="002F14BE" w:rsidRDefault="002F14BE" w:rsidP="0050791C">
      <w:pPr>
        <w:pStyle w:val="a0"/>
        <w:tabs>
          <w:tab w:val="left" w:pos="1120"/>
        </w:tabs>
        <w:spacing w:after="0"/>
        <w:ind w:left="426"/>
        <w:jc w:val="both"/>
        <w:rPr>
          <w:sz w:val="28"/>
        </w:rPr>
      </w:pPr>
    </w:p>
    <w:sectPr w:rsidR="002F14BE" w:rsidSect="0050791C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1C" w:rsidRDefault="0050791C" w:rsidP="0050791C">
      <w:r>
        <w:separator/>
      </w:r>
    </w:p>
  </w:endnote>
  <w:endnote w:type="continuationSeparator" w:id="0">
    <w:p w:rsidR="0050791C" w:rsidRDefault="0050791C" w:rsidP="0050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690674"/>
      <w:docPartObj>
        <w:docPartGallery w:val="Page Numbers (Bottom of Page)"/>
        <w:docPartUnique/>
      </w:docPartObj>
    </w:sdtPr>
    <w:sdtEndPr/>
    <w:sdtContent>
      <w:p w:rsidR="0050791C" w:rsidRDefault="0050791C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88C">
          <w:rPr>
            <w:noProof/>
          </w:rPr>
          <w:t>2</w:t>
        </w:r>
        <w:r>
          <w:fldChar w:fldCharType="end"/>
        </w:r>
      </w:p>
    </w:sdtContent>
  </w:sdt>
  <w:p w:rsidR="0050791C" w:rsidRDefault="0050791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1C" w:rsidRDefault="0050791C" w:rsidP="0050791C">
      <w:r>
        <w:separator/>
      </w:r>
    </w:p>
  </w:footnote>
  <w:footnote w:type="continuationSeparator" w:id="0">
    <w:p w:rsidR="0050791C" w:rsidRDefault="0050791C" w:rsidP="0050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392A"/>
    <w:multiLevelType w:val="multilevel"/>
    <w:tmpl w:val="9AECE4D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3F1E2E30"/>
    <w:multiLevelType w:val="multilevel"/>
    <w:tmpl w:val="4ED6EC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4BE"/>
    <w:rsid w:val="002F14BE"/>
    <w:rsid w:val="0050791C"/>
    <w:rsid w:val="0064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7">
    <w:name w:val="List Paragraph"/>
    <w:basedOn w:val="a"/>
    <w:link w:val="a8"/>
    <w:pPr>
      <w:ind w:left="720"/>
    </w:pPr>
  </w:style>
  <w:style w:type="character" w:customStyle="1" w:styleId="a8">
    <w:name w:val="Абзац списка Знак"/>
    <w:basedOn w:val="1"/>
    <w:link w:val="a7"/>
    <w:rPr>
      <w:sz w:val="24"/>
    </w:rPr>
  </w:style>
  <w:style w:type="paragraph" w:customStyle="1" w:styleId="12">
    <w:name w:val="Основной шрифт абзаца1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9">
    <w:name w:val="Body Text Indent"/>
    <w:basedOn w:val="a"/>
    <w:link w:val="aa"/>
    <w:pPr>
      <w:spacing w:after="120"/>
      <w:ind w:left="283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color w:val="000000"/>
      <w:sz w:val="28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0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c">
    <w:name w:val="Отчетный"/>
    <w:basedOn w:val="a"/>
    <w:link w:val="ad"/>
    <w:pPr>
      <w:spacing w:after="120" w:line="360" w:lineRule="auto"/>
      <w:ind w:firstLine="720"/>
      <w:jc w:val="both"/>
    </w:pPr>
    <w:rPr>
      <w:sz w:val="26"/>
    </w:rPr>
  </w:style>
  <w:style w:type="character" w:customStyle="1" w:styleId="ad">
    <w:name w:val="Отчетный"/>
    <w:basedOn w:val="1"/>
    <w:link w:val="ac"/>
    <w:rPr>
      <w:sz w:val="26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e">
    <w:name w:val="Символ нумерации"/>
    <w:link w:val="af"/>
  </w:style>
  <w:style w:type="character" w:customStyle="1" w:styleId="af">
    <w:name w:val="Символ нумерации"/>
    <w:link w:val="ae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1">
    <w:name w:val="Заголовок"/>
    <w:basedOn w:val="a"/>
    <w:next w:val="a0"/>
    <w:link w:val="af0"/>
    <w:pPr>
      <w:keepNext/>
      <w:spacing w:before="240" w:after="120"/>
    </w:pPr>
    <w:rPr>
      <w:rFonts w:ascii="Arial" w:hAnsi="Arial"/>
      <w:sz w:val="28"/>
    </w:rPr>
  </w:style>
  <w:style w:type="character" w:customStyle="1" w:styleId="af0">
    <w:name w:val="Заголовок"/>
    <w:basedOn w:val="1"/>
    <w:link w:val="a1"/>
    <w:rPr>
      <w:rFonts w:ascii="Arial" w:hAnsi="Arial"/>
      <w:sz w:val="28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character" w:customStyle="1" w:styleId="50">
    <w:name w:val="Заголовок 5 Знак"/>
    <w:basedOn w:val="af0"/>
    <w:link w:val="5"/>
    <w:rPr>
      <w:rFonts w:ascii="Arial" w:hAnsi="Arial"/>
      <w:b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af1">
    <w:name w:val="Маркеры списка"/>
    <w:link w:val="af2"/>
    <w:rPr>
      <w:rFonts w:ascii="OpenSymbol" w:hAnsi="OpenSymbol"/>
    </w:rPr>
  </w:style>
  <w:style w:type="character" w:customStyle="1" w:styleId="af2">
    <w:name w:val="Маркеры списка"/>
    <w:link w:val="af1"/>
    <w:rPr>
      <w:rFonts w:ascii="OpenSymbol" w:hAnsi="OpenSymbol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5">
    <w:name w:val="Указатель1"/>
    <w:basedOn w:val="a"/>
    <w:link w:val="16"/>
  </w:style>
  <w:style w:type="character" w:customStyle="1" w:styleId="16">
    <w:name w:val="Указатель1"/>
    <w:basedOn w:val="1"/>
    <w:link w:val="15"/>
    <w:rPr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7">
    <w:name w:val="Гиперссылка1"/>
    <w:link w:val="af3"/>
    <w:rPr>
      <w:color w:val="000080"/>
      <w:u w:val="single"/>
    </w:rPr>
  </w:style>
  <w:style w:type="character" w:styleId="af3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f4">
    <w:name w:val="List"/>
    <w:basedOn w:val="a0"/>
    <w:link w:val="af5"/>
  </w:style>
  <w:style w:type="character" w:customStyle="1" w:styleId="af5">
    <w:name w:val="Список Знак"/>
    <w:basedOn w:val="ab"/>
    <w:link w:val="af4"/>
    <w:rPr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styleId="af6">
    <w:name w:val="footer"/>
    <w:basedOn w:val="a"/>
    <w:link w:val="af7"/>
    <w:uiPriority w:val="99"/>
    <w:pPr>
      <w:tabs>
        <w:tab w:val="center" w:pos="4819"/>
        <w:tab w:val="right" w:pos="9638"/>
      </w:tabs>
    </w:pPr>
  </w:style>
  <w:style w:type="character" w:customStyle="1" w:styleId="af7">
    <w:name w:val="Нижний колонтитул Знак"/>
    <w:basedOn w:val="1"/>
    <w:link w:val="af6"/>
    <w:uiPriority w:val="99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a">
    <w:name w:val="Строгий1"/>
    <w:link w:val="af8"/>
    <w:rPr>
      <w:b/>
    </w:rPr>
  </w:style>
  <w:style w:type="character" w:styleId="af8">
    <w:name w:val="Strong"/>
    <w:link w:val="1a"/>
    <w:rPr>
      <w:b/>
    </w:rPr>
  </w:style>
  <w:style w:type="paragraph" w:styleId="af9">
    <w:name w:val="Subtitle"/>
    <w:basedOn w:val="a1"/>
    <w:next w:val="a0"/>
    <w:link w:val="afa"/>
    <w:uiPriority w:val="11"/>
    <w:qFormat/>
    <w:pPr>
      <w:jc w:val="center"/>
    </w:pPr>
    <w:rPr>
      <w:i/>
    </w:rPr>
  </w:style>
  <w:style w:type="character" w:customStyle="1" w:styleId="afa">
    <w:name w:val="Подзаголовок Знак"/>
    <w:basedOn w:val="af0"/>
    <w:link w:val="af9"/>
    <w:rPr>
      <w:rFonts w:ascii="Arial" w:hAnsi="Arial"/>
      <w:i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next w:val="af9"/>
    <w:link w:val="afc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c">
    <w:name w:val="Название Знак"/>
    <w:basedOn w:val="1"/>
    <w:link w:val="afb"/>
    <w:rPr>
      <w:b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aff">
    <w:name w:val="Заголовок таблицы"/>
    <w:basedOn w:val="a5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6"/>
    <w:link w:val="aff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aff1">
    <w:name w:val="header"/>
    <w:basedOn w:val="a"/>
    <w:link w:val="aff2"/>
    <w:pPr>
      <w:tabs>
        <w:tab w:val="center" w:pos="4536"/>
        <w:tab w:val="right" w:pos="9072"/>
      </w:tabs>
    </w:pPr>
  </w:style>
  <w:style w:type="character" w:customStyle="1" w:styleId="aff2">
    <w:name w:val="Верхний колонтитул Знак"/>
    <w:basedOn w:val="1"/>
    <w:link w:val="aff1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2023-12-14T05:47:00Z</cp:lastPrinted>
  <dcterms:created xsi:type="dcterms:W3CDTF">2023-12-14T05:42:00Z</dcterms:created>
  <dcterms:modified xsi:type="dcterms:W3CDTF">2023-12-15T06:40:00Z</dcterms:modified>
</cp:coreProperties>
</file>